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33BF0" w14:textId="77777777" w:rsidR="002068EC" w:rsidRPr="00956D69" w:rsidRDefault="002068EC">
      <w:pPr>
        <w:ind w:hanging="10"/>
        <w:jc w:val="center"/>
        <w:rPr>
          <w:rFonts w:asciiTheme="minorHAnsi" w:eastAsia="Calibri" w:hAnsiTheme="minorHAnsi" w:cstheme="minorHAnsi"/>
          <w:b/>
          <w:sz w:val="20"/>
          <w:szCs w:val="20"/>
        </w:rPr>
      </w:pPr>
    </w:p>
    <w:p w14:paraId="6F7F1206" w14:textId="7BCF20CC" w:rsidR="00AD63DF" w:rsidRPr="00956D69" w:rsidRDefault="00354192">
      <w:pPr>
        <w:ind w:hanging="10"/>
        <w:jc w:val="center"/>
        <w:rPr>
          <w:rFonts w:asciiTheme="minorHAnsi" w:hAnsiTheme="minorHAnsi" w:cstheme="minorHAnsi"/>
          <w:sz w:val="20"/>
          <w:szCs w:val="20"/>
        </w:rPr>
      </w:pPr>
      <w:r>
        <w:rPr>
          <w:rFonts w:asciiTheme="minorHAnsi" w:eastAsia="Calibri" w:hAnsiTheme="minorHAnsi" w:cstheme="minorHAnsi"/>
          <w:b/>
          <w:sz w:val="20"/>
          <w:szCs w:val="20"/>
        </w:rPr>
        <w:t>PREGÃO ELETRÔNICO Nº 56/2025</w:t>
      </w:r>
    </w:p>
    <w:p w14:paraId="4731E277" w14:textId="33609297" w:rsidR="00D1644A" w:rsidRPr="00956D69" w:rsidRDefault="00B83C5F" w:rsidP="00D1644A">
      <w:pPr>
        <w:tabs>
          <w:tab w:val="center" w:pos="4536"/>
        </w:tabs>
        <w:jc w:val="center"/>
        <w:rPr>
          <w:rFonts w:asciiTheme="minorHAnsi" w:eastAsia="Arial Unicode MS" w:hAnsiTheme="minorHAnsi" w:cstheme="minorHAnsi"/>
          <w:b/>
          <w:bCs/>
          <w:caps/>
          <w:sz w:val="20"/>
          <w:szCs w:val="20"/>
        </w:rPr>
      </w:pPr>
      <w:r w:rsidRPr="00B83C5F">
        <w:rPr>
          <w:rFonts w:asciiTheme="minorHAnsi" w:eastAsia="Calibri" w:hAnsiTheme="minorHAnsi" w:cstheme="minorHAnsi"/>
          <w:b/>
          <w:sz w:val="20"/>
          <w:szCs w:val="20"/>
          <w:u w:val="single"/>
        </w:rPr>
        <w:t>LICITAÇÃO COM PARTICIPAÇÃO EXCLUSIVA DE MICROEMPRESAS E EMPRESAS DE PEQUENO PORTE</w:t>
      </w:r>
    </w:p>
    <w:p w14:paraId="32A2751E" w14:textId="77777777" w:rsidR="00AD63DF" w:rsidRPr="00956D69" w:rsidRDefault="00AD63DF">
      <w:pPr>
        <w:tabs>
          <w:tab w:val="center" w:pos="4536"/>
        </w:tabs>
        <w:rPr>
          <w:rFonts w:asciiTheme="minorHAnsi" w:eastAsia="Arial Unicode MS" w:hAnsiTheme="minorHAnsi" w:cstheme="minorHAnsi"/>
          <w:b/>
          <w:bCs/>
          <w:caps/>
          <w:sz w:val="20"/>
          <w:szCs w:val="20"/>
        </w:rPr>
      </w:pPr>
    </w:p>
    <w:p w14:paraId="1D73CBE1" w14:textId="73B90349"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7E613141" w14:textId="2DD8E9AE"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ADMINISTRATIVO Nº: </w:t>
      </w:r>
      <w:r w:rsidR="000243B9">
        <w:rPr>
          <w:rFonts w:asciiTheme="minorHAnsi" w:eastAsia="Arial Unicode MS" w:hAnsiTheme="minorHAnsi" w:cstheme="minorHAnsi"/>
          <w:bCs/>
          <w:sz w:val="20"/>
          <w:szCs w:val="20"/>
        </w:rPr>
        <w:t>4329</w:t>
      </w:r>
      <w:r w:rsidR="00071572" w:rsidRPr="00956D69">
        <w:rPr>
          <w:rFonts w:asciiTheme="minorHAnsi" w:eastAsia="Arial Unicode MS" w:hAnsiTheme="minorHAnsi" w:cstheme="minorHAnsi"/>
          <w:bCs/>
          <w:sz w:val="20"/>
          <w:szCs w:val="20"/>
        </w:rPr>
        <w:t>/2025</w:t>
      </w:r>
    </w:p>
    <w:p w14:paraId="71AB857E" w14:textId="2208DD9F"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ENDEREÇO ELETRÔNICO: </w:t>
      </w:r>
      <w:r w:rsidRPr="00956D69">
        <w:rPr>
          <w:rStyle w:val="LinkdaInternet"/>
          <w:rFonts w:asciiTheme="minorHAnsi" w:eastAsia="Arial Unicode MS" w:hAnsiTheme="minorHAnsi" w:cstheme="minorHAnsi"/>
          <w:bCs/>
          <w:sz w:val="20"/>
          <w:szCs w:val="20"/>
        </w:rPr>
        <w:t>https://licitavinhedo.presconinformatica.com.br/home</w:t>
      </w:r>
    </w:p>
    <w:p w14:paraId="5C2D2EC7" w14:textId="7E7599CC"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DATA DO INÍCIO DO PRAZO PARA ENVIO DA PROPOSTA ELETRÔNICA</w:t>
      </w:r>
      <w:r w:rsidRPr="00956D69">
        <w:rPr>
          <w:rFonts w:asciiTheme="minorHAnsi" w:eastAsia="Arial Unicode MS" w:hAnsiTheme="minorHAnsi" w:cstheme="minorHAnsi"/>
          <w:bCs/>
          <w:sz w:val="20"/>
          <w:szCs w:val="20"/>
        </w:rPr>
        <w:t xml:space="preserve">: </w:t>
      </w:r>
      <w:r w:rsidR="00354192">
        <w:rPr>
          <w:rFonts w:asciiTheme="minorHAnsi" w:eastAsia="Arial Unicode MS" w:hAnsiTheme="minorHAnsi" w:cstheme="minorHAnsi"/>
          <w:bCs/>
          <w:sz w:val="20"/>
          <w:szCs w:val="20"/>
        </w:rPr>
        <w:t>05</w:t>
      </w:r>
      <w:r w:rsidR="008D2219" w:rsidRPr="00956D69">
        <w:rPr>
          <w:rFonts w:asciiTheme="minorHAnsi" w:eastAsia="Arial Unicode MS" w:hAnsiTheme="minorHAnsi" w:cstheme="minorHAnsi"/>
          <w:bCs/>
          <w:sz w:val="20"/>
          <w:szCs w:val="20"/>
        </w:rPr>
        <w:t>/</w:t>
      </w:r>
      <w:r w:rsidR="00354192">
        <w:rPr>
          <w:rFonts w:asciiTheme="minorHAnsi" w:eastAsia="Arial Unicode MS" w:hAnsiTheme="minorHAnsi" w:cstheme="minorHAnsi"/>
          <w:bCs/>
          <w:sz w:val="20"/>
          <w:szCs w:val="20"/>
        </w:rPr>
        <w:t>06</w:t>
      </w:r>
      <w:r w:rsidR="005F5F1F" w:rsidRPr="00956D69">
        <w:rPr>
          <w:rFonts w:asciiTheme="minorHAnsi" w:eastAsia="Arial Unicode MS" w:hAnsiTheme="minorHAnsi" w:cstheme="minorHAnsi"/>
          <w:bCs/>
          <w:sz w:val="20"/>
          <w:szCs w:val="20"/>
        </w:rPr>
        <w:t>/2025</w:t>
      </w:r>
    </w:p>
    <w:p w14:paraId="4C6879CF" w14:textId="3D4A2FCB" w:rsidR="00AD63DF" w:rsidRPr="00956D69" w:rsidRDefault="00C03465">
      <w:pPr>
        <w:rPr>
          <w:rFonts w:asciiTheme="minorHAnsi" w:eastAsia="Arial Unicode MS" w:hAnsiTheme="minorHAnsi" w:cstheme="minorHAnsi"/>
          <w:bCs/>
          <w:sz w:val="20"/>
          <w:szCs w:val="20"/>
        </w:rPr>
      </w:pPr>
      <w:r w:rsidRPr="00956D69">
        <w:rPr>
          <w:rFonts w:asciiTheme="minorHAnsi" w:eastAsia="Arial Unicode MS" w:hAnsiTheme="minorHAnsi" w:cstheme="minorHAnsi"/>
          <w:b/>
          <w:bCs/>
          <w:sz w:val="20"/>
          <w:szCs w:val="20"/>
        </w:rPr>
        <w:t>DATA E HORA DA ABERTURA DA SESSÃO PÚBLICA</w:t>
      </w:r>
      <w:r w:rsidRPr="00956D69">
        <w:rPr>
          <w:rFonts w:asciiTheme="minorHAnsi" w:eastAsia="Arial Unicode MS" w:hAnsiTheme="minorHAnsi" w:cstheme="minorHAnsi"/>
          <w:bCs/>
          <w:sz w:val="20"/>
          <w:szCs w:val="20"/>
        </w:rPr>
        <w:t xml:space="preserve">: </w:t>
      </w:r>
      <w:r w:rsidR="00354192">
        <w:rPr>
          <w:rFonts w:asciiTheme="minorHAnsi" w:eastAsia="Arial Unicode MS" w:hAnsiTheme="minorHAnsi" w:cstheme="minorHAnsi"/>
          <w:bCs/>
          <w:sz w:val="20"/>
          <w:szCs w:val="20"/>
        </w:rPr>
        <w:t>18</w:t>
      </w:r>
      <w:r w:rsidR="00C909DE" w:rsidRPr="00956D69">
        <w:rPr>
          <w:rFonts w:asciiTheme="minorHAnsi" w:eastAsia="Arial Unicode MS" w:hAnsiTheme="minorHAnsi" w:cstheme="minorHAnsi"/>
          <w:bCs/>
          <w:sz w:val="20"/>
          <w:szCs w:val="20"/>
        </w:rPr>
        <w:t>/</w:t>
      </w:r>
      <w:r w:rsidR="00354192">
        <w:rPr>
          <w:rFonts w:asciiTheme="minorHAnsi" w:eastAsia="Arial Unicode MS" w:hAnsiTheme="minorHAnsi" w:cstheme="minorHAnsi"/>
          <w:bCs/>
          <w:sz w:val="20"/>
          <w:szCs w:val="20"/>
        </w:rPr>
        <w:t>06</w:t>
      </w:r>
      <w:r w:rsidR="0008288F" w:rsidRPr="00956D69">
        <w:rPr>
          <w:rFonts w:asciiTheme="minorHAnsi" w:eastAsia="Arial Unicode MS" w:hAnsiTheme="minorHAnsi" w:cstheme="minorHAnsi"/>
          <w:bCs/>
          <w:sz w:val="20"/>
          <w:szCs w:val="20"/>
        </w:rPr>
        <w:t>/</w:t>
      </w:r>
      <w:r w:rsidR="003D4DD8" w:rsidRPr="00956D69">
        <w:rPr>
          <w:rFonts w:asciiTheme="minorHAnsi" w:eastAsia="Arial Unicode MS" w:hAnsiTheme="minorHAnsi" w:cstheme="minorHAnsi"/>
          <w:bCs/>
          <w:sz w:val="20"/>
          <w:szCs w:val="20"/>
        </w:rPr>
        <w:t>2025</w:t>
      </w:r>
      <w:r w:rsidR="00CD69C7" w:rsidRPr="00956D69">
        <w:rPr>
          <w:rFonts w:asciiTheme="minorHAnsi" w:eastAsia="Arial Unicode MS" w:hAnsiTheme="minorHAnsi" w:cstheme="minorHAnsi"/>
          <w:bCs/>
          <w:sz w:val="20"/>
          <w:szCs w:val="20"/>
        </w:rPr>
        <w:t xml:space="preserve"> </w:t>
      </w:r>
      <w:r w:rsidRPr="00956D69">
        <w:rPr>
          <w:rFonts w:asciiTheme="minorHAnsi" w:eastAsia="Arial Unicode MS" w:hAnsiTheme="minorHAnsi" w:cstheme="minorHAnsi"/>
          <w:bCs/>
          <w:sz w:val="20"/>
          <w:szCs w:val="20"/>
        </w:rPr>
        <w:t>às 09:00 Horas.</w:t>
      </w:r>
    </w:p>
    <w:p w14:paraId="5F15DB28" w14:textId="6A9E76A5"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Cs/>
          <w:sz w:val="20"/>
          <w:szCs w:val="20"/>
        </w:rPr>
        <w:br/>
      </w:r>
      <w:r w:rsidRPr="00956D69">
        <w:rPr>
          <w:rFonts w:asciiTheme="minorHAnsi" w:eastAsia="Arial Unicode MS" w:hAnsiTheme="minorHAnsi" w:cstheme="minorHAnsi"/>
          <w:sz w:val="20"/>
          <w:szCs w:val="20"/>
        </w:rPr>
        <w:t xml:space="preserve">O </w:t>
      </w:r>
      <w:r w:rsidRPr="00956D69">
        <w:rPr>
          <w:rFonts w:asciiTheme="minorHAnsi" w:eastAsia="Arial Unicode MS" w:hAnsiTheme="minorHAnsi" w:cstheme="minorHAnsi"/>
          <w:b/>
          <w:sz w:val="20"/>
          <w:szCs w:val="20"/>
        </w:rPr>
        <w:t>MUNICÍPIO DE VINHEDO</w:t>
      </w:r>
      <w:r w:rsidRPr="00956D69">
        <w:rPr>
          <w:rFonts w:asciiTheme="minorHAnsi" w:eastAsia="Arial Unicode MS" w:hAnsiTheme="minorHAnsi" w:cstheme="minorHAnsi"/>
          <w:sz w:val="20"/>
          <w:szCs w:val="20"/>
        </w:rPr>
        <w:t xml:space="preserve">, por seu(ua) pregoeiro(a) nomeado(a) pela </w:t>
      </w:r>
      <w:bookmarkStart w:id="0" w:name="_Hlk172106820"/>
      <w:r w:rsidRPr="00956D69">
        <w:rPr>
          <w:rFonts w:asciiTheme="minorHAnsi" w:eastAsia="Arial Unicode MS" w:hAnsiTheme="minorHAnsi" w:cstheme="minorHAnsi"/>
          <w:sz w:val="20"/>
          <w:szCs w:val="20"/>
        </w:rPr>
        <w:t xml:space="preserve">Portaria nº </w:t>
      </w:r>
      <w:r w:rsidR="00AA44BB" w:rsidRPr="00956D69">
        <w:rPr>
          <w:rFonts w:asciiTheme="minorHAnsi" w:eastAsia="Arial Unicode MS" w:hAnsiTheme="minorHAnsi" w:cstheme="minorHAnsi"/>
          <w:sz w:val="20"/>
          <w:szCs w:val="20"/>
        </w:rPr>
        <w:t>310/2025</w:t>
      </w:r>
      <w:r w:rsidRPr="00956D69">
        <w:rPr>
          <w:rFonts w:asciiTheme="minorHAnsi" w:eastAsia="Arial Unicode MS" w:hAnsiTheme="minorHAnsi" w:cstheme="minorHAnsi"/>
          <w:sz w:val="20"/>
          <w:szCs w:val="20"/>
        </w:rPr>
        <w:t xml:space="preserve"> de </w:t>
      </w:r>
      <w:r w:rsidR="00AA44BB" w:rsidRPr="00956D69">
        <w:rPr>
          <w:rFonts w:asciiTheme="minorHAnsi" w:eastAsia="Arial Unicode MS" w:hAnsiTheme="minorHAnsi" w:cstheme="minorHAnsi"/>
          <w:sz w:val="20"/>
          <w:szCs w:val="20"/>
        </w:rPr>
        <w:t>28 de fevereiro de 2025</w:t>
      </w:r>
      <w:r w:rsidRPr="00956D69">
        <w:rPr>
          <w:rFonts w:asciiTheme="minorHAnsi" w:eastAsia="Arial Unicode MS" w:hAnsiTheme="minorHAnsi" w:cstheme="minorHAnsi"/>
          <w:sz w:val="20"/>
          <w:szCs w:val="20"/>
        </w:rPr>
        <w:t xml:space="preserve"> de lavra do Exmo. Sr. Prefeito Municipal</w:t>
      </w:r>
      <w:bookmarkEnd w:id="0"/>
      <w:r w:rsidRPr="00956D69">
        <w:rPr>
          <w:rFonts w:asciiTheme="minorHAnsi" w:eastAsia="Arial Unicode MS" w:hAnsiTheme="minorHAnsi" w:cstheme="minorHAnsi"/>
          <w:sz w:val="20"/>
          <w:szCs w:val="20"/>
        </w:rPr>
        <w:t xml:space="preserve">,  pelo presente torna público que se acha aberta, nesta unidade, licitação na modalidade PREGÃO, a ser realizada por intermédio do sistema eletrônico de contratações denominado LICITA VINHEDO, com utilização de recursos de tecnologia da informação, denominada PREGÃO ELETRÔNICO, do tipo MENOR PREÇO com critério de julgamento </w:t>
      </w:r>
      <w:r w:rsidRPr="00956D69">
        <w:rPr>
          <w:rFonts w:asciiTheme="minorHAnsi" w:eastAsia="Arial Unicode MS" w:hAnsiTheme="minorHAnsi" w:cstheme="minorHAnsi"/>
          <w:b/>
          <w:sz w:val="20"/>
          <w:szCs w:val="20"/>
          <w:u w:val="single"/>
        </w:rPr>
        <w:t>menor valor</w:t>
      </w:r>
      <w:r w:rsidR="0098402B" w:rsidRPr="00956D69">
        <w:rPr>
          <w:rFonts w:asciiTheme="minorHAnsi" w:eastAsia="Arial Unicode MS" w:hAnsiTheme="minorHAnsi" w:cstheme="minorHAnsi"/>
          <w:b/>
          <w:sz w:val="20"/>
          <w:szCs w:val="20"/>
          <w:u w:val="single"/>
        </w:rPr>
        <w:t xml:space="preserve"> </w:t>
      </w:r>
      <w:r w:rsidR="007A2DE4" w:rsidRPr="00956D69">
        <w:rPr>
          <w:rFonts w:asciiTheme="minorHAnsi" w:eastAsia="Arial Unicode MS" w:hAnsiTheme="minorHAnsi" w:cstheme="minorHAnsi"/>
          <w:b/>
          <w:sz w:val="20"/>
          <w:szCs w:val="20"/>
          <w:u w:val="single"/>
        </w:rPr>
        <w:t xml:space="preserve">por </w:t>
      </w:r>
      <w:r w:rsidR="000243B9">
        <w:rPr>
          <w:rFonts w:asciiTheme="minorHAnsi" w:eastAsia="Arial Unicode MS" w:hAnsiTheme="minorHAnsi" w:cstheme="minorHAnsi"/>
          <w:b/>
          <w:sz w:val="20"/>
          <w:szCs w:val="20"/>
          <w:u w:val="single"/>
        </w:rPr>
        <w:t>global</w:t>
      </w:r>
      <w:r w:rsidRPr="00956D69">
        <w:rPr>
          <w:rFonts w:asciiTheme="minorHAnsi" w:eastAsia="Arial Unicode MS" w:hAnsiTheme="minorHAnsi" w:cstheme="minorHAnsi"/>
          <w:sz w:val="20"/>
          <w:szCs w:val="20"/>
        </w:rPr>
        <w:t xml:space="preserve">– Processo nº </w:t>
      </w:r>
      <w:r w:rsidR="000243B9">
        <w:rPr>
          <w:rFonts w:asciiTheme="minorHAnsi" w:eastAsia="Arial Unicode MS" w:hAnsiTheme="minorHAnsi" w:cstheme="minorHAnsi"/>
          <w:sz w:val="20"/>
          <w:szCs w:val="20"/>
        </w:rPr>
        <w:t>4329</w:t>
      </w:r>
      <w:r w:rsidR="00071572" w:rsidRPr="00956D69">
        <w:rPr>
          <w:rFonts w:asciiTheme="minorHAnsi" w:eastAsia="Arial Unicode MS" w:hAnsiTheme="minorHAnsi" w:cstheme="minorHAnsi"/>
          <w:sz w:val="20"/>
          <w:szCs w:val="20"/>
        </w:rPr>
        <w:t>/2025</w:t>
      </w:r>
      <w:r w:rsidRPr="00956D69">
        <w:rPr>
          <w:rFonts w:asciiTheme="minorHAnsi" w:eastAsia="Arial Unicode MS" w:hAnsiTheme="minorHAnsi" w:cstheme="minorHAnsi"/>
          <w:sz w:val="20"/>
          <w:szCs w:val="20"/>
        </w:rPr>
        <w:t xml:space="preserve">, objetivando a </w:t>
      </w:r>
      <w:r w:rsidRPr="00956D69">
        <w:rPr>
          <w:rFonts w:asciiTheme="minorHAnsi" w:eastAsia="Arial Unicode MS" w:hAnsiTheme="minorHAnsi" w:cstheme="minorHAnsi"/>
          <w:b/>
          <w:sz w:val="20"/>
          <w:szCs w:val="20"/>
        </w:rPr>
        <w:t xml:space="preserve"> “</w:t>
      </w:r>
      <w:r w:rsidR="000243B9">
        <w:rPr>
          <w:rFonts w:asciiTheme="minorHAnsi" w:eastAsia="Arial Unicode MS" w:hAnsiTheme="minorHAnsi" w:cstheme="minorHAnsi"/>
          <w:b/>
          <w:caps/>
          <w:sz w:val="20"/>
          <w:szCs w:val="20"/>
        </w:rPr>
        <w:t>LOCAÇÃO DE MESA ELEVATÓRIA PARA USO NO CEMITÉRIO VERTICAL DO MUNICÍPIO DE VINHEDO</w:t>
      </w:r>
      <w:r w:rsidR="00350C99" w:rsidRPr="00956D69">
        <w:rPr>
          <w:rFonts w:asciiTheme="minorHAnsi" w:eastAsia="Arial Unicode MS" w:hAnsiTheme="minorHAnsi" w:cstheme="minorHAnsi"/>
          <w:b/>
          <w:caps/>
          <w:sz w:val="20"/>
          <w:szCs w:val="20"/>
        </w:rPr>
        <w:t>, CONFORME EDITAL E ANEXOS</w:t>
      </w:r>
      <w:r w:rsidRPr="00956D69">
        <w:rPr>
          <w:rFonts w:asciiTheme="minorHAnsi" w:eastAsia="Arial Unicode MS" w:hAnsiTheme="minorHAnsi" w:cstheme="minorHAnsi"/>
          <w:b/>
          <w:caps/>
          <w:sz w:val="20"/>
          <w:szCs w:val="20"/>
        </w:rPr>
        <w:t>”</w:t>
      </w: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que será regida pela Lei Federal nº 14.133/2021 e suas alterações, Decreto Municipal nº 341/2023, Lei Complementar nº 123/06 e Lei Complementar nº 147/14.</w:t>
      </w:r>
    </w:p>
    <w:p w14:paraId="64856904" w14:textId="092FD876" w:rsidR="00AD63DF" w:rsidRPr="00956D69" w:rsidRDefault="00C03465">
      <w:pPr>
        <w:jc w:val="both"/>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As propostas deverão obedecer às especificações deste instrumento convocatório e seus anexos e serão encaminhadas por meio eletrônico, após o registro dos interessados em participar na plataforma eletrônica.</w:t>
      </w:r>
    </w:p>
    <w:p w14:paraId="0B8FCE5C" w14:textId="77777777" w:rsidR="00AA44BB" w:rsidRPr="00956D69" w:rsidRDefault="00AA44BB">
      <w:pPr>
        <w:jc w:val="both"/>
        <w:rPr>
          <w:rFonts w:asciiTheme="minorHAnsi" w:hAnsiTheme="minorHAnsi" w:cstheme="minorHAnsi"/>
          <w:sz w:val="20"/>
          <w:szCs w:val="20"/>
        </w:rPr>
      </w:pPr>
    </w:p>
    <w:p w14:paraId="6D1AB656"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u w:val="single"/>
        </w:rPr>
        <w:t>Qualquer divergência entre as informações constantes entre o portal de compras e o edital, prevalecerá o quanto descrito neste documento convocatório.</w:t>
      </w:r>
    </w:p>
    <w:p w14:paraId="34D1F30F" w14:textId="77777777" w:rsidR="00AD63DF" w:rsidRPr="00956D69" w:rsidRDefault="00AD63DF">
      <w:pPr>
        <w:spacing w:line="360" w:lineRule="auto"/>
        <w:jc w:val="both"/>
        <w:rPr>
          <w:rFonts w:asciiTheme="minorHAnsi" w:eastAsia="Arial Unicode MS" w:hAnsiTheme="minorHAnsi" w:cstheme="minorHAnsi"/>
          <w:sz w:val="20"/>
          <w:szCs w:val="20"/>
        </w:rPr>
      </w:pPr>
    </w:p>
    <w:p w14:paraId="75665CF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sessão pública de processamento do Pregão Eletrônico será realizada no endereço eletrônico </w:t>
      </w:r>
      <w:r w:rsidRPr="00956D69">
        <w:rPr>
          <w:rFonts w:asciiTheme="minorHAnsi" w:eastAsia="Arial Unicode MS" w:hAnsiTheme="minorHAnsi" w:cstheme="minorHAnsi"/>
          <w:sz w:val="20"/>
          <w:szCs w:val="20"/>
          <w:u w:val="single"/>
        </w:rPr>
        <w:t>https://licitavinhedo.presconinformatica.com.br</w:t>
      </w:r>
      <w:r w:rsidRPr="00956D69">
        <w:rPr>
          <w:rFonts w:asciiTheme="minorHAnsi" w:eastAsia="Arial Unicode MS" w:hAnsiTheme="minorHAnsi" w:cstheme="minorHAnsi"/>
          <w:sz w:val="20"/>
          <w:szCs w:val="20"/>
        </w:rPr>
        <w:t>, no dia e hora mencionados no preâmbulo deste Edital e será conduzida pelo(a) pregoeiro(a) com o auxílio da equipe de apoio, designados nos autos do processo em epígrafe e indicados no sistema pela autoridade competente.</w:t>
      </w:r>
    </w:p>
    <w:p w14:paraId="730A4E3E" w14:textId="77777777" w:rsidR="00AD63DF" w:rsidRPr="00956D69" w:rsidRDefault="00AD63DF">
      <w:pPr>
        <w:jc w:val="both"/>
        <w:rPr>
          <w:rFonts w:asciiTheme="minorHAnsi" w:eastAsia="Arial Unicode MS" w:hAnsiTheme="minorHAnsi" w:cstheme="minorHAnsi"/>
          <w:sz w:val="20"/>
          <w:szCs w:val="20"/>
        </w:rPr>
      </w:pPr>
    </w:p>
    <w:p w14:paraId="6D6895EF" w14:textId="77777777" w:rsidR="002F0940" w:rsidRPr="00956D69" w:rsidRDefault="002F0940" w:rsidP="002F0940">
      <w:pPr>
        <w:pStyle w:val="Standard"/>
        <w:spacing w:after="0" w:line="240" w:lineRule="auto"/>
        <w:ind w:right="352"/>
        <w:rPr>
          <w:rFonts w:asciiTheme="minorHAnsi" w:hAnsiTheme="minorHAnsi" w:cstheme="minorHAnsi"/>
          <w:szCs w:val="20"/>
        </w:rPr>
      </w:pPr>
      <w:bookmarkStart w:id="1" w:name="_Hlk174955952"/>
      <w:r w:rsidRPr="00956D69">
        <w:rPr>
          <w:rFonts w:asciiTheme="minorHAnsi" w:hAnsiTheme="minorHAnsi" w:cstheme="minorHAnsi"/>
          <w:szCs w:val="20"/>
        </w:rPr>
        <w:t xml:space="preserve">Pedidos de Esclarecimentos e Impugnações deverão ser formuladas, exclusivamente em aba própria, diretamente no portal Licita Vinhedo. </w:t>
      </w:r>
    </w:p>
    <w:p w14:paraId="604CE3F0" w14:textId="3F099506" w:rsidR="002F0940" w:rsidRPr="00956D69" w:rsidRDefault="002F0940" w:rsidP="002F0940">
      <w:pPr>
        <w:pStyle w:val="Standard"/>
        <w:spacing w:after="0" w:line="240" w:lineRule="auto"/>
        <w:ind w:right="352"/>
        <w:rPr>
          <w:rFonts w:asciiTheme="minorHAnsi" w:hAnsiTheme="minorHAnsi" w:cstheme="minorHAnsi"/>
          <w:szCs w:val="20"/>
        </w:rPr>
      </w:pPr>
      <w:r w:rsidRPr="00956D69">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Pescarini, nº 330, Bairro Centro, Vinhedo/SP, CEP 13.280- 085, por meio do telefone (19) </w:t>
      </w:r>
      <w:r w:rsidR="000B7C8D">
        <w:rPr>
          <w:rFonts w:asciiTheme="minorHAnsi" w:hAnsiTheme="minorHAnsi" w:cstheme="minorHAnsi"/>
          <w:szCs w:val="20"/>
        </w:rPr>
        <w:t>38</w:t>
      </w:r>
      <w:r w:rsidRPr="00956D69">
        <w:rPr>
          <w:rFonts w:asciiTheme="minorHAnsi" w:hAnsiTheme="minorHAnsi" w:cstheme="minorHAnsi"/>
          <w:szCs w:val="20"/>
        </w:rPr>
        <w:t>26-7800, ramais 1113, 1115, 1121, 1122, 1</w:t>
      </w:r>
      <w:r w:rsidR="00C411EC" w:rsidRPr="00956D69">
        <w:rPr>
          <w:rFonts w:asciiTheme="minorHAnsi" w:hAnsiTheme="minorHAnsi" w:cstheme="minorHAnsi"/>
          <w:szCs w:val="20"/>
        </w:rPr>
        <w:t>125</w:t>
      </w:r>
      <w:r w:rsidRPr="00956D69">
        <w:rPr>
          <w:rFonts w:asciiTheme="minorHAnsi" w:hAnsiTheme="minorHAnsi" w:cstheme="minorHAnsi"/>
          <w:szCs w:val="20"/>
        </w:rPr>
        <w:t xml:space="preserve"> ou 1126 pelo e-mail </w:t>
      </w:r>
      <w:bookmarkStart w:id="2" w:name="_GoBack"/>
      <w:bookmarkEnd w:id="2"/>
      <w:r w:rsidR="00BD075A">
        <w:rPr>
          <w:rFonts w:asciiTheme="minorHAnsi" w:hAnsiTheme="minorHAnsi" w:cstheme="minorHAnsi"/>
          <w:szCs w:val="20"/>
        </w:rPr>
        <w:fldChar w:fldCharType="begin"/>
      </w:r>
      <w:r w:rsidR="00BD075A">
        <w:rPr>
          <w:rFonts w:asciiTheme="minorHAnsi" w:hAnsiTheme="minorHAnsi" w:cstheme="minorHAnsi"/>
          <w:szCs w:val="20"/>
        </w:rPr>
        <w:instrText xml:space="preserve"> HYPERLINK "mailto:</w:instrText>
      </w:r>
      <w:r w:rsidR="00BD075A" w:rsidRPr="00BD075A">
        <w:rPr>
          <w:rFonts w:asciiTheme="minorHAnsi" w:hAnsiTheme="minorHAnsi" w:cstheme="minorHAnsi"/>
          <w:szCs w:val="20"/>
        </w:rPr>
        <w:instrText>baloni.silvia@vinhedo.sp.gov.br</w:instrText>
      </w:r>
      <w:r w:rsidR="00BD075A">
        <w:rPr>
          <w:rFonts w:asciiTheme="minorHAnsi" w:hAnsiTheme="minorHAnsi" w:cstheme="minorHAnsi"/>
          <w:szCs w:val="20"/>
        </w:rPr>
        <w:instrText xml:space="preserve">" </w:instrText>
      </w:r>
      <w:r w:rsidR="00BD075A">
        <w:rPr>
          <w:rFonts w:asciiTheme="minorHAnsi" w:hAnsiTheme="minorHAnsi" w:cstheme="minorHAnsi"/>
          <w:szCs w:val="20"/>
        </w:rPr>
        <w:fldChar w:fldCharType="separate"/>
      </w:r>
      <w:r w:rsidR="00BD075A" w:rsidRPr="008B3B2D">
        <w:rPr>
          <w:rStyle w:val="Hyperlink"/>
          <w:rFonts w:asciiTheme="minorHAnsi" w:hAnsiTheme="minorHAnsi" w:cstheme="minorHAnsi"/>
          <w:szCs w:val="20"/>
        </w:rPr>
        <w:t>baloni.silvia@vinhedo.sp.gov.br</w:t>
      </w:r>
      <w:r w:rsidR="00BD075A">
        <w:rPr>
          <w:rFonts w:asciiTheme="minorHAnsi" w:hAnsiTheme="minorHAnsi" w:cstheme="minorHAnsi"/>
          <w:szCs w:val="20"/>
        </w:rPr>
        <w:fldChar w:fldCharType="end"/>
      </w:r>
      <w:r w:rsidR="005F5F1F" w:rsidRPr="00956D69">
        <w:rPr>
          <w:rFonts w:asciiTheme="minorHAnsi" w:hAnsiTheme="minorHAnsi" w:cstheme="minorHAnsi"/>
          <w:szCs w:val="20"/>
        </w:rPr>
        <w:t xml:space="preserve"> </w:t>
      </w:r>
    </w:p>
    <w:p w14:paraId="00D1609B" w14:textId="77777777" w:rsidR="002F0940" w:rsidRPr="00956D69" w:rsidRDefault="002F0940" w:rsidP="002F0940">
      <w:pPr>
        <w:pStyle w:val="Standard"/>
        <w:spacing w:after="0" w:line="240" w:lineRule="auto"/>
        <w:ind w:right="352"/>
        <w:rPr>
          <w:rFonts w:asciiTheme="minorHAnsi" w:hAnsiTheme="minorHAnsi" w:cstheme="minorHAnsi"/>
          <w:szCs w:val="20"/>
          <w:u w:val="single"/>
        </w:rPr>
      </w:pPr>
      <w:r w:rsidRPr="00956D69">
        <w:rPr>
          <w:rFonts w:asciiTheme="minorHAnsi" w:hAnsiTheme="minorHAnsi" w:cstheme="minorHAnsi"/>
          <w:b/>
          <w:szCs w:val="20"/>
          <w:u w:val="single"/>
        </w:rPr>
        <w:t>Obs.</w:t>
      </w:r>
      <w:r w:rsidRPr="00956D69">
        <w:rPr>
          <w:rFonts w:asciiTheme="minorHAnsi" w:hAnsiTheme="minorHAnsi" w:cstheme="minorHAnsi"/>
          <w:szCs w:val="20"/>
          <w:u w:val="single"/>
        </w:rPr>
        <w:t>: Durante a sessão pública, os(as) pregoeiros(as) ficam incomunicáveis e só atendem os licitantes através do chat do sistema.</w:t>
      </w:r>
    </w:p>
    <w:bookmarkEnd w:id="1"/>
    <w:p w14:paraId="7B73DBCB" w14:textId="77777777" w:rsidR="00B03A27" w:rsidRPr="00956D69" w:rsidRDefault="00B03A27" w:rsidP="002F0940">
      <w:pPr>
        <w:pStyle w:val="Standard"/>
        <w:spacing w:after="0" w:line="240" w:lineRule="auto"/>
        <w:ind w:right="352"/>
        <w:rPr>
          <w:rFonts w:asciiTheme="minorHAnsi" w:hAnsiTheme="minorHAnsi" w:cstheme="minorHAnsi"/>
          <w:szCs w:val="20"/>
        </w:rPr>
      </w:pPr>
    </w:p>
    <w:p w14:paraId="26C3F183"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b/>
          <w:color w:val="auto"/>
          <w:sz w:val="20"/>
          <w:u w:val="single"/>
        </w:rPr>
        <w:t>Advertência:</w:t>
      </w:r>
      <w:r w:rsidRPr="00956D69">
        <w:rPr>
          <w:rFonts w:asciiTheme="minorHAnsi" w:eastAsia="Arial Unicode MS" w:hAnsiTheme="minorHAnsi" w:cstheme="minorHAnsi"/>
          <w:color w:val="auto"/>
          <w:sz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14:paraId="4614E9DC" w14:textId="77777777" w:rsidR="00AD63DF" w:rsidRPr="00956D69" w:rsidRDefault="00AD63DF">
      <w:pPr>
        <w:pStyle w:val="Default"/>
        <w:jc w:val="both"/>
        <w:rPr>
          <w:rFonts w:asciiTheme="minorHAnsi" w:eastAsia="Arial Unicode MS" w:hAnsiTheme="minorHAnsi" w:cstheme="minorHAnsi"/>
          <w:color w:val="auto"/>
          <w:sz w:val="20"/>
        </w:rPr>
      </w:pPr>
    </w:p>
    <w:p w14:paraId="2B5C6A66"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color w:val="auto"/>
          <w:sz w:val="20"/>
        </w:rPr>
        <w:t>As informações constantes neste Edital e em seus Anexos são complementares entre si, de modo que todas devem ser consideradas para os fins a que se destinam.</w:t>
      </w:r>
    </w:p>
    <w:p w14:paraId="136A9DDA"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color w:val="auto"/>
          <w:sz w:val="20"/>
        </w:rPr>
        <w:t xml:space="preserve"> </w:t>
      </w:r>
    </w:p>
    <w:p w14:paraId="7C368304" w14:textId="77777777" w:rsidR="00AD63DF" w:rsidRPr="00956D69" w:rsidRDefault="00C03465">
      <w:pPr>
        <w:pStyle w:val="Default"/>
        <w:jc w:val="both"/>
        <w:rPr>
          <w:rFonts w:asciiTheme="minorHAnsi" w:eastAsia="Arial Unicode MS" w:hAnsiTheme="minorHAnsi" w:cstheme="minorHAnsi"/>
          <w:color w:val="auto"/>
          <w:sz w:val="20"/>
        </w:rPr>
      </w:pPr>
      <w:r w:rsidRPr="00956D69">
        <w:rPr>
          <w:rFonts w:asciiTheme="minorHAnsi" w:eastAsia="Arial Unicode MS" w:hAnsiTheme="minorHAnsi" w:cstheme="minorHAnsi"/>
          <w:color w:val="auto"/>
          <w:sz w:val="20"/>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524D33F4" w14:textId="77777777" w:rsidR="00504B34" w:rsidRPr="00956D69" w:rsidRDefault="00504B34">
      <w:pPr>
        <w:pStyle w:val="Default"/>
        <w:jc w:val="both"/>
        <w:rPr>
          <w:rFonts w:asciiTheme="minorHAnsi" w:hAnsiTheme="minorHAnsi" w:cstheme="minorHAnsi"/>
          <w:sz w:val="20"/>
        </w:rPr>
      </w:pPr>
    </w:p>
    <w:p w14:paraId="76CEE916" w14:textId="4AFD8261" w:rsidR="00AD63DF" w:rsidRPr="001A3F21" w:rsidRDefault="00C03465">
      <w:pPr>
        <w:pStyle w:val="PargrafodaLista"/>
        <w:numPr>
          <w:ilvl w:val="0"/>
          <w:numId w:val="9"/>
        </w:numPr>
        <w:tabs>
          <w:tab w:val="left" w:pos="338"/>
          <w:tab w:val="left" w:pos="347"/>
          <w:tab w:val="left" w:pos="600"/>
        </w:tabs>
        <w:ind w:left="0" w:firstLine="0"/>
        <w:jc w:val="both"/>
        <w:rPr>
          <w:rFonts w:asciiTheme="minorHAnsi" w:hAnsiTheme="minorHAnsi" w:cstheme="minorHAnsi"/>
          <w:sz w:val="20"/>
          <w:szCs w:val="20"/>
        </w:rPr>
      </w:pPr>
      <w:r w:rsidRPr="001A3F21">
        <w:rPr>
          <w:rFonts w:asciiTheme="minorHAnsi" w:eastAsia="Arial Unicode MS" w:hAnsiTheme="minorHAnsi" w:cstheme="minorHAnsi"/>
          <w:b/>
          <w:sz w:val="20"/>
          <w:szCs w:val="20"/>
        </w:rPr>
        <w:t xml:space="preserve">OBJETO: </w:t>
      </w:r>
      <w:r w:rsidR="000243B9">
        <w:rPr>
          <w:rFonts w:asciiTheme="minorHAnsi" w:eastAsia="Arial Unicode MS" w:hAnsiTheme="minorHAnsi" w:cstheme="minorHAnsi"/>
          <w:sz w:val="20"/>
          <w:szCs w:val="20"/>
        </w:rPr>
        <w:t>Locação de mesa elevatória para uso no cemitério Vertical do Município de Vinhedo</w:t>
      </w:r>
      <w:r w:rsidR="002B033F" w:rsidRPr="001A3F21">
        <w:rPr>
          <w:rFonts w:asciiTheme="minorHAnsi" w:hAnsiTheme="minorHAnsi" w:cstheme="minorHAnsi"/>
          <w:sz w:val="20"/>
          <w:szCs w:val="20"/>
        </w:rPr>
        <w:t>,</w:t>
      </w:r>
      <w:r w:rsidR="00BA48BB" w:rsidRPr="001A3F21">
        <w:rPr>
          <w:rFonts w:asciiTheme="minorHAnsi" w:hAnsiTheme="minorHAnsi" w:cstheme="minorHAnsi"/>
          <w:sz w:val="20"/>
          <w:szCs w:val="20"/>
        </w:rPr>
        <w:t xml:space="preserve"> conforme anexos </w:t>
      </w:r>
      <w:r w:rsidRPr="001A3F21">
        <w:rPr>
          <w:rFonts w:asciiTheme="minorHAnsi" w:eastAsia="Arial Unicode MS" w:hAnsiTheme="minorHAnsi" w:cstheme="minorHAnsi"/>
          <w:sz w:val="20"/>
          <w:szCs w:val="20"/>
        </w:rPr>
        <w:t>que integra</w:t>
      </w:r>
      <w:r w:rsidR="00BA48BB" w:rsidRPr="001A3F21">
        <w:rPr>
          <w:rFonts w:asciiTheme="minorHAnsi" w:eastAsia="Arial Unicode MS" w:hAnsiTheme="minorHAnsi" w:cstheme="minorHAnsi"/>
          <w:sz w:val="20"/>
          <w:szCs w:val="20"/>
        </w:rPr>
        <w:t>m</w:t>
      </w:r>
      <w:r w:rsidRPr="001A3F21">
        <w:rPr>
          <w:rFonts w:asciiTheme="minorHAnsi" w:eastAsia="Arial Unicode MS" w:hAnsiTheme="minorHAnsi" w:cstheme="minorHAnsi"/>
          <w:sz w:val="20"/>
          <w:szCs w:val="20"/>
        </w:rPr>
        <w:t xml:space="preserve"> o presente Edital, em todos os seus termos e condições.</w:t>
      </w:r>
    </w:p>
    <w:p w14:paraId="7AD0DBD6" w14:textId="77777777" w:rsidR="00AD63DF" w:rsidRPr="00956D69" w:rsidRDefault="00AD63DF">
      <w:pPr>
        <w:pStyle w:val="PargrafodaLista"/>
        <w:ind w:left="0"/>
        <w:jc w:val="both"/>
        <w:rPr>
          <w:rFonts w:asciiTheme="minorHAnsi" w:eastAsia="Arial Unicode MS" w:hAnsiTheme="minorHAnsi" w:cstheme="minorHAnsi"/>
          <w:sz w:val="20"/>
          <w:szCs w:val="20"/>
        </w:rPr>
      </w:pPr>
    </w:p>
    <w:p w14:paraId="398EA1D8" w14:textId="77777777" w:rsidR="00AD63DF" w:rsidRPr="00956D69" w:rsidRDefault="00C03465">
      <w:pPr>
        <w:pStyle w:val="PargrafodaLista"/>
        <w:numPr>
          <w:ilvl w:val="0"/>
          <w:numId w:val="9"/>
        </w:numPr>
        <w:jc w:val="both"/>
        <w:rPr>
          <w:rFonts w:asciiTheme="minorHAnsi" w:hAnsiTheme="minorHAnsi" w:cstheme="minorHAnsi"/>
          <w:sz w:val="20"/>
          <w:szCs w:val="20"/>
        </w:rPr>
      </w:pPr>
      <w:r w:rsidRPr="00956D69">
        <w:rPr>
          <w:rFonts w:asciiTheme="minorHAnsi" w:eastAsia="Arial Unicode MS" w:hAnsiTheme="minorHAnsi" w:cstheme="minorHAnsi"/>
          <w:b/>
          <w:bCs/>
          <w:sz w:val="20"/>
          <w:szCs w:val="20"/>
        </w:rPr>
        <w:t>FORMALIZAÇÃO DE CONSULTAS</w:t>
      </w:r>
    </w:p>
    <w:p w14:paraId="2FE3B41C"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exclusivamente pelo site https://licitavinhedo.presconinformatica.com.br;</w:t>
      </w:r>
    </w:p>
    <w:p w14:paraId="4D816B71"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resposta à impugnação ou ao pedido de esclarecimento será divulgada no site https://licitavinhedo.presconinformatica.com.br portal da transparência no prazo de até 03 (três) dias úteis, limitado ao último dia anterior a data da abertura do certame;</w:t>
      </w:r>
    </w:p>
    <w:p w14:paraId="79039CA6"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Acolhida a petição contra o ato convocatório será designada nova data para realização do Pregão;</w:t>
      </w:r>
    </w:p>
    <w:p w14:paraId="1A9D7AE7" w14:textId="77777777" w:rsidR="000429D0" w:rsidRPr="00956D69" w:rsidRDefault="00C03465" w:rsidP="000429D0">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serão conhecidas impugnações apresentadas fora do prazo legal e/ou subscritas por representante não habilitado legalmente ou não identificado no processo para responder pelo licitante.</w:t>
      </w:r>
    </w:p>
    <w:p w14:paraId="2680A74B" w14:textId="77777777" w:rsidR="000429D0" w:rsidRPr="00956D69" w:rsidRDefault="000429D0" w:rsidP="000429D0">
      <w:pPr>
        <w:pStyle w:val="PargrafodaLista"/>
        <w:ind w:left="0"/>
        <w:jc w:val="both"/>
        <w:rPr>
          <w:rFonts w:asciiTheme="minorHAnsi" w:hAnsiTheme="minorHAnsi" w:cstheme="minorHAnsi"/>
          <w:b/>
          <w:sz w:val="20"/>
          <w:szCs w:val="20"/>
        </w:rPr>
      </w:pPr>
    </w:p>
    <w:p w14:paraId="309EA4A4" w14:textId="77777777" w:rsidR="00AD63DF" w:rsidRPr="00956D69" w:rsidRDefault="00C03465">
      <w:pPr>
        <w:pStyle w:val="PargrafodaLista"/>
        <w:numPr>
          <w:ilvl w:val="0"/>
          <w:numId w:val="9"/>
        </w:numPr>
        <w:jc w:val="both"/>
        <w:rPr>
          <w:rFonts w:asciiTheme="minorHAnsi" w:hAnsiTheme="minorHAnsi" w:cstheme="minorHAnsi"/>
          <w:sz w:val="20"/>
          <w:szCs w:val="20"/>
        </w:rPr>
      </w:pPr>
      <w:r w:rsidRPr="00956D69">
        <w:rPr>
          <w:rFonts w:asciiTheme="minorHAnsi" w:eastAsia="Arial Unicode MS" w:hAnsiTheme="minorHAnsi" w:cstheme="minorHAnsi"/>
          <w:b/>
          <w:bCs/>
          <w:sz w:val="20"/>
          <w:szCs w:val="20"/>
        </w:rPr>
        <w:t>RECEBIMENTO DAS PROPOSTAS</w:t>
      </w:r>
    </w:p>
    <w:p w14:paraId="511EEA7D"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As propostas deverão ser cadastradas no site </w:t>
      </w:r>
      <w:hyperlink r:id="rId8">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b/>
          <w:sz w:val="20"/>
          <w:szCs w:val="20"/>
        </w:rPr>
        <w:t>,</w:t>
      </w:r>
      <w:r w:rsidRPr="00956D69">
        <w:rPr>
          <w:rFonts w:asciiTheme="minorHAnsi" w:eastAsia="Arial Unicode MS" w:hAnsiTheme="minorHAnsi" w:cstheme="minorHAnsi"/>
          <w:sz w:val="20"/>
          <w:szCs w:val="2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2A169F1E" w14:textId="76E9F80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não cadastramento da Proposta</w:t>
      </w:r>
      <w:r w:rsidR="00F14CC6" w:rsidRPr="00956D69">
        <w:rPr>
          <w:rFonts w:asciiTheme="minorHAnsi" w:eastAsia="Arial Unicode MS" w:hAnsiTheme="minorHAnsi" w:cstheme="minorHAnsi"/>
          <w:sz w:val="20"/>
          <w:szCs w:val="20"/>
        </w:rPr>
        <w:t xml:space="preserve"> no sistema</w:t>
      </w:r>
      <w:r w:rsidRPr="00956D69">
        <w:rPr>
          <w:rFonts w:asciiTheme="minorHAnsi" w:eastAsia="Arial Unicode MS" w:hAnsiTheme="minorHAnsi" w:cstheme="minorHAnsi"/>
          <w:sz w:val="20"/>
          <w:szCs w:val="20"/>
        </w:rPr>
        <w:t xml:space="preserve"> implicará o não recebimento, da Habilitação e, portanto, a não aceitação da licitante no certame licitatório;</w:t>
      </w:r>
    </w:p>
    <w:p w14:paraId="40E31658"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14:paraId="62DCFCA4"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 </w:t>
      </w:r>
      <w:r w:rsidRPr="00956D69">
        <w:rPr>
          <w:rFonts w:asciiTheme="minorHAnsi" w:eastAsia="Arial Unicode MS" w:hAnsiTheme="minorHAnsi" w:cstheme="minorHAnsi"/>
          <w:sz w:val="20"/>
          <w:szCs w:val="20"/>
        </w:rPr>
        <w:t xml:space="preserve">A proposta deverá ser apresentada com a indicação do </w:t>
      </w:r>
      <w:r w:rsidRPr="00956D69">
        <w:rPr>
          <w:rFonts w:asciiTheme="minorHAnsi" w:eastAsia="Arial Unicode MS" w:hAnsiTheme="minorHAnsi" w:cstheme="minorHAnsi"/>
          <w:b/>
          <w:sz w:val="20"/>
          <w:szCs w:val="20"/>
        </w:rPr>
        <w:t xml:space="preserve">VALOR UNITÁRIO DO ITEM, VALOR TOTAL DO ITEM e VALOR TOTAL DA PROPOSTA </w:t>
      </w:r>
      <w:r w:rsidRPr="00956D69">
        <w:rPr>
          <w:rFonts w:asciiTheme="minorHAnsi" w:eastAsia="Arial Unicode MS" w:hAnsiTheme="minorHAnsi" w:cstheme="minorHAnsi"/>
          <w:sz w:val="20"/>
          <w:szCs w:val="20"/>
        </w:rPr>
        <w:t>e ainda:</w:t>
      </w:r>
    </w:p>
    <w:p w14:paraId="52D51524" w14:textId="77777777"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valores deverão ser cotados</w:t>
      </w:r>
      <w:r w:rsidRPr="00956D69">
        <w:rPr>
          <w:rFonts w:asciiTheme="minorHAnsi" w:eastAsia="Arial Unicode MS" w:hAnsiTheme="minorHAnsi" w:cstheme="minorHAnsi"/>
          <w:color w:val="000000"/>
          <w:sz w:val="20"/>
          <w:szCs w:val="20"/>
        </w:rPr>
        <w:t xml:space="preserve"> em moeda nacional, em algarismo e por extenso, com centavos de no máximo 02 (duas) casas decimais após a vírgula, sendo desconsideradas as demais casas decimais, não adotando qualquer tipo de arredondamento</w:t>
      </w:r>
      <w:r w:rsidRPr="00956D69">
        <w:rPr>
          <w:rFonts w:asciiTheme="minorHAnsi" w:eastAsia="Arial Unicode MS" w:hAnsiTheme="minorHAnsi" w:cstheme="minorHAnsi"/>
          <w:sz w:val="20"/>
          <w:szCs w:val="20"/>
        </w:rPr>
        <w:t>;</w:t>
      </w:r>
      <w:r w:rsidRPr="00956D69">
        <w:rPr>
          <w:rFonts w:asciiTheme="minorHAnsi" w:eastAsia="Arial Unicode MS" w:hAnsiTheme="minorHAnsi" w:cstheme="minorHAnsi"/>
          <w:sz w:val="20"/>
          <w:szCs w:val="20"/>
        </w:rPr>
        <w:tab/>
      </w:r>
    </w:p>
    <w:p w14:paraId="5398DFB1" w14:textId="751B5E21"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Conter prazo de validade não inferior a 60 (sessenta) dias, contado da data de abertura. Na falta de tal informação será considerado o prazo citado nesta alínea;</w:t>
      </w:r>
    </w:p>
    <w:p w14:paraId="35F70DB4" w14:textId="5AD4FB73" w:rsidR="004F0DEA" w:rsidRPr="00956D69" w:rsidRDefault="00574DC2" w:rsidP="00574DC2">
      <w:pPr>
        <w:pStyle w:val="PargrafodaLista"/>
        <w:numPr>
          <w:ilvl w:val="2"/>
          <w:numId w:val="9"/>
        </w:numPr>
        <w:rPr>
          <w:rFonts w:asciiTheme="minorHAnsi" w:hAnsiTheme="minorHAnsi" w:cstheme="minorHAnsi"/>
          <w:b/>
          <w:sz w:val="20"/>
          <w:szCs w:val="20"/>
          <w:u w:val="single"/>
        </w:rPr>
      </w:pPr>
      <w:r w:rsidRPr="00956D69">
        <w:rPr>
          <w:rFonts w:asciiTheme="minorHAnsi" w:hAnsiTheme="minorHAnsi" w:cstheme="minorHAnsi"/>
          <w:b/>
          <w:sz w:val="20"/>
          <w:szCs w:val="20"/>
          <w:u w:val="single"/>
        </w:rPr>
        <w:t xml:space="preserve">A redução mínima entre os lances será de R$ </w:t>
      </w:r>
      <w:r w:rsidR="00CC6C51" w:rsidRPr="00956D69">
        <w:rPr>
          <w:rFonts w:asciiTheme="minorHAnsi" w:hAnsiTheme="minorHAnsi" w:cstheme="minorHAnsi"/>
          <w:b/>
          <w:sz w:val="20"/>
          <w:szCs w:val="20"/>
          <w:u w:val="single"/>
        </w:rPr>
        <w:t>0,</w:t>
      </w:r>
      <w:r w:rsidR="00966FAD">
        <w:rPr>
          <w:rFonts w:asciiTheme="minorHAnsi" w:hAnsiTheme="minorHAnsi" w:cstheme="minorHAnsi"/>
          <w:b/>
          <w:sz w:val="20"/>
          <w:szCs w:val="20"/>
          <w:u w:val="single"/>
        </w:rPr>
        <w:t xml:space="preserve">10 </w:t>
      </w:r>
      <w:r w:rsidRPr="00956D69">
        <w:rPr>
          <w:rFonts w:asciiTheme="minorHAnsi" w:hAnsiTheme="minorHAnsi" w:cstheme="minorHAnsi"/>
          <w:b/>
          <w:sz w:val="20"/>
          <w:szCs w:val="20"/>
          <w:u w:val="single"/>
        </w:rPr>
        <w:t>(</w:t>
      </w:r>
      <w:r w:rsidR="00966FAD">
        <w:rPr>
          <w:rFonts w:asciiTheme="minorHAnsi" w:hAnsiTheme="minorHAnsi" w:cstheme="minorHAnsi"/>
          <w:b/>
          <w:sz w:val="20"/>
          <w:szCs w:val="20"/>
          <w:u w:val="single"/>
        </w:rPr>
        <w:t>dez</w:t>
      </w:r>
      <w:r w:rsidR="00CC6C51" w:rsidRPr="00956D69">
        <w:rPr>
          <w:rFonts w:asciiTheme="minorHAnsi" w:hAnsiTheme="minorHAnsi" w:cstheme="minorHAnsi"/>
          <w:b/>
          <w:sz w:val="20"/>
          <w:szCs w:val="20"/>
          <w:u w:val="single"/>
        </w:rPr>
        <w:t xml:space="preserve"> centavo</w:t>
      </w:r>
      <w:r w:rsidR="00966FAD">
        <w:rPr>
          <w:rFonts w:asciiTheme="minorHAnsi" w:hAnsiTheme="minorHAnsi" w:cstheme="minorHAnsi"/>
          <w:b/>
          <w:sz w:val="20"/>
          <w:szCs w:val="20"/>
          <w:u w:val="single"/>
        </w:rPr>
        <w:t>s</w:t>
      </w:r>
      <w:r w:rsidRPr="00956D69">
        <w:rPr>
          <w:rFonts w:asciiTheme="minorHAnsi" w:hAnsiTheme="minorHAnsi" w:cstheme="minorHAnsi"/>
          <w:b/>
          <w:sz w:val="20"/>
          <w:szCs w:val="20"/>
          <w:u w:val="single"/>
        </w:rPr>
        <w:t>);</w:t>
      </w:r>
    </w:p>
    <w:p w14:paraId="2ACA6C6F" w14:textId="77777777"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Especificação clara, completa e detalhada do serviço ofertado, conforme definido no ANEXO II.</w:t>
      </w:r>
    </w:p>
    <w:p w14:paraId="32AE9DB7"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No valor dos itens da proposta apresentada deverão estar incluídos IMPOSTOS, FRETES, ENCARGOS SOCIAIS E DEMAIS DESPESAS necessárias à perfeita execução do objeto licitado; </w:t>
      </w:r>
    </w:p>
    <w:p w14:paraId="6FE54294"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cadastramento da proposta, não mais caberá desistência, salvo por motivo justo decorrente de fato superveniente e aceito pelo Pregoeiro;</w:t>
      </w:r>
    </w:p>
    <w:p w14:paraId="49382472"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cadastramento da proposta vinculará a licitante ao cumprimento de todas as condições e obrigações inerentes ao certame que, desde já, aceita e declara se enquadrar em todos os termos e condições constantes;</w:t>
      </w:r>
    </w:p>
    <w:p w14:paraId="09DB0CD9"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número do Cadastro Nacional da Pessoa Jurídica – CNPJ indicado no cadastro da Proposta de Preço e da Habilitação deverá ser do mesmo estabelecimento da empresa que efetivamente irá fornecer o objeto da presente licitação. </w:t>
      </w:r>
    </w:p>
    <w:p w14:paraId="338895BC"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19E509EB" w14:textId="77777777" w:rsidR="00AD63DF" w:rsidRPr="00956D69" w:rsidRDefault="00C03465">
      <w:pPr>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 xml:space="preserve">4. CONDIÇÕES PARA PARTICIPAÇÃO </w:t>
      </w:r>
    </w:p>
    <w:p w14:paraId="0EE5702D"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 xml:space="preserve">4.1. </w:t>
      </w:r>
      <w:r w:rsidRPr="00956D69">
        <w:rPr>
          <w:rFonts w:asciiTheme="minorHAnsi" w:eastAsia="Calibri" w:hAnsiTheme="minorHAnsi" w:cstheme="minorHAnsi"/>
          <w:color w:val="000000"/>
          <w:sz w:val="20"/>
          <w:szCs w:val="20"/>
          <w:lang w:eastAsia="en-US"/>
        </w:rPr>
        <w:t>A Participação na licitação importa em total, irrestrita e irretratável submissão das licitantes proponentes às condições deste edital;</w:t>
      </w:r>
    </w:p>
    <w:p w14:paraId="067EBB14" w14:textId="0892A643" w:rsidR="004864FD" w:rsidRPr="00956D69" w:rsidRDefault="0013507A" w:rsidP="0013507A">
      <w:pPr>
        <w:jc w:val="both"/>
        <w:rPr>
          <w:rFonts w:asciiTheme="minorHAnsi" w:eastAsia="Arial Unicode MS" w:hAnsiTheme="minorHAnsi" w:cstheme="minorHAnsi"/>
          <w:b/>
          <w:bCs/>
          <w:color w:val="000000"/>
          <w:sz w:val="20"/>
          <w:szCs w:val="20"/>
          <w:lang w:eastAsia="en-US"/>
        </w:rPr>
      </w:pPr>
      <w:r w:rsidRPr="004864FD">
        <w:rPr>
          <w:rFonts w:asciiTheme="minorHAnsi" w:eastAsia="Calibri" w:hAnsiTheme="minorHAnsi" w:cstheme="minorHAnsi"/>
          <w:b/>
          <w:color w:val="000000"/>
          <w:sz w:val="20"/>
          <w:szCs w:val="20"/>
          <w:lang w:eastAsia="en-US"/>
        </w:rPr>
        <w:t>4.2.</w:t>
      </w:r>
      <w:r w:rsidRPr="004864FD">
        <w:rPr>
          <w:rFonts w:asciiTheme="minorHAnsi" w:eastAsia="Calibri" w:hAnsiTheme="minorHAnsi" w:cstheme="minorHAnsi"/>
          <w:color w:val="000000"/>
          <w:sz w:val="20"/>
          <w:szCs w:val="20"/>
          <w:lang w:eastAsia="en-US"/>
        </w:rPr>
        <w:t xml:space="preserve"> </w:t>
      </w:r>
      <w:r w:rsidR="004864FD" w:rsidRPr="004864FD">
        <w:rPr>
          <w:rFonts w:asciiTheme="minorHAnsi" w:eastAsia="Arial Unicode MS" w:hAnsiTheme="minorHAnsi" w:cstheme="minorHAnsi"/>
          <w:sz w:val="20"/>
          <w:szCs w:val="20"/>
        </w:rPr>
        <w:t xml:space="preserve">Poderão participar deste Pregão, os interessados do ramo de atividade pertinente ao objeto do Registro de Preços, </w:t>
      </w:r>
      <w:r w:rsidR="004864FD" w:rsidRPr="004864FD">
        <w:rPr>
          <w:rFonts w:asciiTheme="minorHAnsi" w:hAnsiTheme="minorHAnsi" w:cstheme="minorHAnsi"/>
          <w:sz w:val="20"/>
          <w:szCs w:val="20"/>
        </w:rPr>
        <w:t>enquadradas como Microempresa - ME, Empresa de Pequeno Porte - EPP, Microempreendedor Individual – MEI,</w:t>
      </w:r>
      <w:r w:rsidR="004864FD" w:rsidRPr="004864FD">
        <w:rPr>
          <w:rFonts w:asciiTheme="minorHAnsi" w:eastAsia="Arial Unicode MS" w:hAnsiTheme="minorHAnsi" w:cstheme="minorHAnsi"/>
          <w:sz w:val="20"/>
          <w:szCs w:val="20"/>
        </w:rPr>
        <w:t xml:space="preserve"> e que atenderem a todas as exigências deste Edital e seus anexos.</w:t>
      </w:r>
    </w:p>
    <w:p w14:paraId="7C21D2F0"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38A6443D"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5D94A629"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2AB7501B"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5588F426" w14:textId="77777777" w:rsidR="0013507A" w:rsidRPr="00956D69" w:rsidRDefault="0013507A" w:rsidP="0013507A">
      <w:pPr>
        <w:pStyle w:val="PargrafodaLista"/>
        <w:numPr>
          <w:ilvl w:val="1"/>
          <w:numId w:val="25"/>
        </w:numPr>
        <w:tabs>
          <w:tab w:val="left" w:pos="426"/>
          <w:tab w:val="left" w:pos="567"/>
        </w:tabs>
        <w:overflowPunct/>
        <w:jc w:val="both"/>
        <w:rPr>
          <w:rFonts w:asciiTheme="minorHAnsi" w:eastAsia="Arial Unicode MS" w:hAnsiTheme="minorHAnsi" w:cstheme="minorHAnsi"/>
          <w:vanish/>
          <w:sz w:val="20"/>
          <w:szCs w:val="20"/>
        </w:rPr>
      </w:pPr>
    </w:p>
    <w:p w14:paraId="020B3591" w14:textId="77777777" w:rsidR="0013507A" w:rsidRPr="00956D69" w:rsidRDefault="0013507A" w:rsidP="0013507A">
      <w:pPr>
        <w:pStyle w:val="PargrafodaLista"/>
        <w:numPr>
          <w:ilvl w:val="1"/>
          <w:numId w:val="25"/>
        </w:numPr>
        <w:tabs>
          <w:tab w:val="left" w:pos="426"/>
          <w:tab w:val="left" w:pos="567"/>
        </w:tabs>
        <w:overflowPunct/>
        <w:jc w:val="both"/>
        <w:rPr>
          <w:rFonts w:asciiTheme="minorHAnsi" w:eastAsia="Arial Unicode MS" w:hAnsiTheme="minorHAnsi" w:cstheme="minorHAnsi"/>
          <w:vanish/>
          <w:sz w:val="20"/>
          <w:szCs w:val="20"/>
        </w:rPr>
      </w:pPr>
    </w:p>
    <w:p w14:paraId="2329E8D7" w14:textId="48AEF9EB" w:rsidR="0013507A" w:rsidRPr="00956D69" w:rsidRDefault="0013507A" w:rsidP="004864FD">
      <w:pPr>
        <w:autoSpaceDE w:val="0"/>
        <w:autoSpaceDN w:val="0"/>
        <w:adjustRightInd w:val="0"/>
        <w:jc w:val="both"/>
        <w:rPr>
          <w:rFonts w:asciiTheme="minorHAnsi" w:hAnsiTheme="minorHAnsi" w:cstheme="minorHAnsi"/>
          <w:sz w:val="20"/>
          <w:szCs w:val="20"/>
        </w:rPr>
      </w:pPr>
      <w:r w:rsidRPr="00956D69">
        <w:rPr>
          <w:rFonts w:asciiTheme="minorHAnsi" w:eastAsiaTheme="minorHAnsi" w:hAnsiTheme="minorHAnsi" w:cstheme="minorHAnsi"/>
          <w:b/>
          <w:bCs/>
          <w:color w:val="000000"/>
          <w:sz w:val="20"/>
          <w:szCs w:val="20"/>
          <w:lang w:eastAsia="en-US"/>
        </w:rPr>
        <w:t xml:space="preserve">4.3. </w:t>
      </w:r>
      <w:r w:rsidRPr="00956D69">
        <w:rPr>
          <w:rFonts w:asciiTheme="minorHAnsi" w:eastAsia="Arial Unicode MS" w:hAnsiTheme="minorHAnsi" w:cstheme="minorHAnsi"/>
          <w:sz w:val="20"/>
          <w:szCs w:val="20"/>
        </w:rPr>
        <w:t xml:space="preserve">No cadastramento da proposta – formulário eletrônico constante do sistema - </w:t>
      </w:r>
      <w:r w:rsidRPr="00956D69">
        <w:rPr>
          <w:rFonts w:asciiTheme="minorHAnsi" w:eastAsia="Arial Unicode MS" w:hAnsiTheme="minorHAnsi" w:cstheme="minorHAnsi"/>
          <w:b/>
          <w:sz w:val="20"/>
          <w:szCs w:val="20"/>
        </w:rPr>
        <w:t>não poderá</w:t>
      </w:r>
      <w:r w:rsidRPr="00956D69">
        <w:rPr>
          <w:rFonts w:asciiTheme="minorHAnsi" w:eastAsia="Arial Unicode MS" w:hAnsiTheme="minorHAnsi" w:cstheme="minorHAnsi"/>
          <w:sz w:val="20"/>
          <w:szCs w:val="20"/>
        </w:rPr>
        <w:t xml:space="preserve"> conter informações que possam identificar o licitante – devendo conter apenas a indicação da </w:t>
      </w:r>
      <w:r w:rsidRPr="00956D69">
        <w:rPr>
          <w:rFonts w:asciiTheme="minorHAnsi" w:eastAsia="Arial Unicode MS" w:hAnsiTheme="minorHAnsi" w:cstheme="minorHAnsi"/>
          <w:b/>
          <w:sz w:val="20"/>
          <w:szCs w:val="20"/>
        </w:rPr>
        <w:t xml:space="preserve">MARCA/MODELO e VALOR UNITÁRIO DO ITEM </w:t>
      </w:r>
      <w:r w:rsidRPr="00956D69">
        <w:rPr>
          <w:rFonts w:asciiTheme="minorHAnsi" w:eastAsia="Arial Unicode MS" w:hAnsiTheme="minorHAnsi" w:cstheme="minorHAnsi"/>
          <w:sz w:val="20"/>
          <w:szCs w:val="20"/>
        </w:rPr>
        <w:t>- observando as datas e os horários limites previstos para a abertura da proposta, atentando também para a data e horário para início da disputa, conforme disposto na folha de rosto.</w:t>
      </w:r>
    </w:p>
    <w:p w14:paraId="01F014BA" w14:textId="1A653F65" w:rsidR="0013507A" w:rsidRPr="00956D69" w:rsidRDefault="0013507A" w:rsidP="0013507A">
      <w:pPr>
        <w:pStyle w:val="PargrafodaLista"/>
        <w:numPr>
          <w:ilvl w:val="1"/>
          <w:numId w:val="25"/>
        </w:numPr>
        <w:tabs>
          <w:tab w:val="left" w:pos="426"/>
          <w:tab w:val="left" w:pos="567"/>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 xml:space="preserve">Após o cadastramento citado no item </w:t>
      </w:r>
      <w:r w:rsidR="008563E6" w:rsidRPr="00956D69">
        <w:rPr>
          <w:rFonts w:asciiTheme="minorHAnsi" w:eastAsia="Arial Unicode MS" w:hAnsiTheme="minorHAnsi" w:cstheme="minorHAnsi"/>
          <w:sz w:val="20"/>
          <w:szCs w:val="20"/>
        </w:rPr>
        <w:t>3.1</w:t>
      </w:r>
      <w:r w:rsidRPr="00956D69">
        <w:rPr>
          <w:rFonts w:asciiTheme="minorHAnsi" w:eastAsia="Arial Unicode MS" w:hAnsiTheme="minorHAnsi" w:cstheme="minorHAnsi"/>
          <w:sz w:val="20"/>
          <w:szCs w:val="20"/>
        </w:rPr>
        <w:t xml:space="preserve"> deverá</w:t>
      </w:r>
      <w:r w:rsidR="008563E6" w:rsidRPr="00956D69">
        <w:rPr>
          <w:rFonts w:asciiTheme="minorHAnsi" w:eastAsia="Arial Unicode MS" w:hAnsiTheme="minorHAnsi" w:cstheme="minorHAnsi"/>
          <w:sz w:val="20"/>
          <w:szCs w:val="20"/>
        </w:rPr>
        <w:t xml:space="preserve">, em momento oportuno, </w:t>
      </w:r>
      <w:r w:rsidR="008563E6" w:rsidRPr="00956D69">
        <w:rPr>
          <w:rFonts w:asciiTheme="minorHAnsi" w:eastAsia="Arial Unicode MS" w:hAnsiTheme="minorHAnsi" w:cstheme="minorHAnsi"/>
          <w:b/>
          <w:sz w:val="20"/>
          <w:szCs w:val="20"/>
          <w:u w:val="single"/>
        </w:rPr>
        <w:t>solicitado pelo Pregoeiro</w:t>
      </w:r>
      <w:r w:rsidR="008563E6" w:rsidRPr="00956D69">
        <w:rPr>
          <w:rFonts w:asciiTheme="minorHAnsi" w:eastAsia="Arial Unicode MS" w:hAnsiTheme="minorHAnsi" w:cstheme="minorHAnsi"/>
          <w:sz w:val="20"/>
          <w:szCs w:val="20"/>
        </w:rPr>
        <w:t xml:space="preserve">, será fornecido prazo de 1 (uma) hora para que se </w:t>
      </w:r>
      <w:r w:rsidRPr="00956D69">
        <w:rPr>
          <w:rFonts w:asciiTheme="minorHAnsi" w:eastAsia="Arial Unicode MS" w:hAnsiTheme="minorHAnsi" w:cstheme="minorHAnsi"/>
          <w:sz w:val="20"/>
          <w:szCs w:val="20"/>
        </w:rPr>
        <w:t>anex</w:t>
      </w:r>
      <w:r w:rsidR="008563E6" w:rsidRPr="00956D69">
        <w:rPr>
          <w:rFonts w:asciiTheme="minorHAnsi" w:eastAsia="Arial Unicode MS" w:hAnsiTheme="minorHAnsi" w:cstheme="minorHAnsi"/>
          <w:sz w:val="20"/>
          <w:szCs w:val="20"/>
        </w:rPr>
        <w:t>e</w:t>
      </w:r>
      <w:r w:rsidRPr="00956D69">
        <w:rPr>
          <w:rFonts w:asciiTheme="minorHAnsi" w:eastAsia="Arial Unicode MS" w:hAnsiTheme="minorHAnsi" w:cstheme="minorHAnsi"/>
          <w:sz w:val="20"/>
          <w:szCs w:val="20"/>
        </w:rPr>
        <w:t xml:space="preserve"> o arquivo com a proposta do licitante</w:t>
      </w:r>
      <w:r w:rsidR="008563E6" w:rsidRPr="00956D69">
        <w:rPr>
          <w:rFonts w:asciiTheme="minorHAnsi" w:eastAsia="Arial Unicode MS" w:hAnsiTheme="minorHAnsi" w:cstheme="minorHAnsi"/>
          <w:sz w:val="20"/>
          <w:szCs w:val="20"/>
        </w:rPr>
        <w:t>,</w:t>
      </w:r>
      <w:r w:rsidRPr="00956D69">
        <w:rPr>
          <w:rFonts w:asciiTheme="minorHAnsi" w:eastAsia="Arial Unicode MS" w:hAnsiTheme="minorHAnsi" w:cstheme="minorHAnsi"/>
          <w:sz w:val="20"/>
          <w:szCs w:val="20"/>
        </w:rPr>
        <w:t xml:space="preserve"> conforme o modelo apresentado no Anexo VII.</w:t>
      </w:r>
    </w:p>
    <w:p w14:paraId="7257E80D" w14:textId="744BC8DA" w:rsidR="0013507A" w:rsidRPr="00956D69" w:rsidRDefault="0013507A" w:rsidP="0013507A">
      <w:pPr>
        <w:pStyle w:val="PargrafodaLista"/>
        <w:numPr>
          <w:ilvl w:val="1"/>
          <w:numId w:val="25"/>
        </w:numPr>
        <w:tabs>
          <w:tab w:val="left" w:pos="426"/>
          <w:tab w:val="left" w:pos="567"/>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não apresentação do arquivo com a proposta, prevista no item 4.</w:t>
      </w:r>
      <w:r w:rsidR="008563E6" w:rsidRPr="00956D69">
        <w:rPr>
          <w:rFonts w:asciiTheme="minorHAnsi" w:eastAsia="Arial Unicode MS" w:hAnsiTheme="minorHAnsi" w:cstheme="minorHAnsi"/>
          <w:sz w:val="20"/>
          <w:szCs w:val="20"/>
        </w:rPr>
        <w:t>4</w:t>
      </w:r>
      <w:r w:rsidRPr="00956D69">
        <w:rPr>
          <w:rFonts w:asciiTheme="minorHAnsi" w:eastAsia="Arial Unicode MS" w:hAnsiTheme="minorHAnsi" w:cstheme="minorHAnsi"/>
          <w:sz w:val="20"/>
          <w:szCs w:val="20"/>
        </w:rPr>
        <w:t>, implicará na desclassificação do licitante</w:t>
      </w:r>
    </w:p>
    <w:p w14:paraId="316E3BAE"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u w:val="single"/>
          <w:lang w:eastAsia="en-US"/>
        </w:rPr>
        <w:t>4.5. Não será admitida nesta licitação a participação de empresas que:</w:t>
      </w:r>
    </w:p>
    <w:p w14:paraId="617E55FF" w14:textId="5116D7CA" w:rsidR="004864FD" w:rsidRDefault="0013507A" w:rsidP="004864FD">
      <w:pPr>
        <w:pStyle w:val="PargrafodaLista"/>
        <w:numPr>
          <w:ilvl w:val="0"/>
          <w:numId w:val="42"/>
        </w:numPr>
        <w:ind w:left="709" w:hanging="283"/>
        <w:jc w:val="both"/>
        <w:rPr>
          <w:rFonts w:asciiTheme="minorHAnsi" w:eastAsia="Calibri" w:hAnsiTheme="minorHAnsi" w:cstheme="minorHAnsi"/>
          <w:bCs/>
          <w:color w:val="000000"/>
          <w:sz w:val="20"/>
          <w:szCs w:val="20"/>
          <w:lang w:eastAsia="en-US"/>
        </w:rPr>
      </w:pPr>
      <w:r w:rsidRPr="004864FD">
        <w:rPr>
          <w:rFonts w:asciiTheme="minorHAnsi" w:eastAsia="Calibri" w:hAnsiTheme="minorHAnsi" w:cstheme="minorHAnsi"/>
          <w:bCs/>
          <w:color w:val="000000"/>
          <w:sz w:val="20"/>
          <w:szCs w:val="20"/>
          <w:lang w:eastAsia="en-US"/>
        </w:rPr>
        <w:t>Sejam declaradas inidôneas para licitar ou contratar com toda a administração pública nos termos do § 5º do Art. 156, da Lei 14.133/21;</w:t>
      </w:r>
    </w:p>
    <w:p w14:paraId="2123B07C" w14:textId="77777777" w:rsidR="004864FD" w:rsidRPr="004864FD" w:rsidRDefault="004864FD" w:rsidP="004864FD">
      <w:pPr>
        <w:pStyle w:val="PargrafodaLista"/>
        <w:numPr>
          <w:ilvl w:val="0"/>
          <w:numId w:val="42"/>
        </w:numPr>
        <w:ind w:left="709" w:hanging="283"/>
        <w:rPr>
          <w:rFonts w:asciiTheme="minorHAnsi" w:eastAsia="Calibri" w:hAnsiTheme="minorHAnsi" w:cstheme="minorHAnsi"/>
          <w:bCs/>
          <w:color w:val="000000"/>
          <w:sz w:val="20"/>
          <w:szCs w:val="20"/>
          <w:lang w:eastAsia="en-US"/>
        </w:rPr>
      </w:pPr>
      <w:r w:rsidRPr="004864FD">
        <w:rPr>
          <w:rFonts w:asciiTheme="minorHAnsi" w:eastAsia="Calibri" w:hAnsiTheme="minorHAnsi" w:cstheme="minorHAnsi"/>
          <w:bCs/>
          <w:color w:val="000000"/>
          <w:sz w:val="20"/>
          <w:szCs w:val="20"/>
          <w:lang w:eastAsia="en-US"/>
        </w:rPr>
        <w:t>Não sejam enquadradas como Microempresa - ME, Empresa de Pequeno Porte - EPP, Microempreendedor Individual - MEI.</w:t>
      </w:r>
    </w:p>
    <w:p w14:paraId="70E76528" w14:textId="746131C1" w:rsidR="0013507A" w:rsidRPr="004864FD" w:rsidRDefault="0013507A" w:rsidP="004864FD">
      <w:pPr>
        <w:pStyle w:val="PargrafodaLista"/>
        <w:numPr>
          <w:ilvl w:val="0"/>
          <w:numId w:val="42"/>
        </w:numPr>
        <w:ind w:left="709" w:hanging="283"/>
        <w:jc w:val="both"/>
        <w:rPr>
          <w:rFonts w:asciiTheme="minorHAnsi" w:hAnsiTheme="minorHAnsi" w:cstheme="minorHAnsi"/>
          <w:sz w:val="20"/>
          <w:szCs w:val="20"/>
        </w:rPr>
      </w:pPr>
      <w:r w:rsidRPr="004864FD">
        <w:rPr>
          <w:rFonts w:asciiTheme="minorHAnsi" w:eastAsia="Calibri" w:hAnsiTheme="minorHAnsi" w:cstheme="minorHAnsi"/>
          <w:bCs/>
          <w:color w:val="000000"/>
          <w:sz w:val="20"/>
          <w:szCs w:val="20"/>
          <w:lang w:eastAsia="en-US"/>
        </w:rPr>
        <w:t>Sejam declaradas impedidas ou suspensas para licitar por qualquer órgão ou entidade da Administração Pública Municipal de Vinhedo-SP;</w:t>
      </w:r>
    </w:p>
    <w:p w14:paraId="7820A8D6" w14:textId="4FBE9CFE" w:rsidR="0013507A" w:rsidRPr="004864FD" w:rsidRDefault="0013507A" w:rsidP="004864FD">
      <w:pPr>
        <w:pStyle w:val="PargrafodaLista"/>
        <w:numPr>
          <w:ilvl w:val="0"/>
          <w:numId w:val="42"/>
        </w:numPr>
        <w:ind w:left="709" w:hanging="283"/>
        <w:jc w:val="both"/>
        <w:rPr>
          <w:rFonts w:asciiTheme="minorHAnsi" w:hAnsiTheme="minorHAnsi" w:cstheme="minorHAnsi"/>
          <w:sz w:val="20"/>
          <w:szCs w:val="20"/>
        </w:rPr>
      </w:pPr>
      <w:r w:rsidRPr="004864FD">
        <w:rPr>
          <w:rFonts w:asciiTheme="minorHAnsi" w:eastAsia="Calibri" w:hAnsiTheme="minorHAnsi" w:cstheme="minorHAnsi"/>
          <w:bCs/>
          <w:color w:val="000000"/>
          <w:sz w:val="20"/>
          <w:szCs w:val="20"/>
          <w:lang w:eastAsia="en-US"/>
        </w:rPr>
        <w:t>Tenham como sócio(s) servidor(es) ou dirigente(s) de qualquer esfera governamental da Administração Municipal;</w:t>
      </w:r>
    </w:p>
    <w:p w14:paraId="17FA1CF2" w14:textId="5E999B0E" w:rsidR="0013507A" w:rsidRPr="004864FD" w:rsidRDefault="0013507A" w:rsidP="004864FD">
      <w:pPr>
        <w:pStyle w:val="PargrafodaLista"/>
        <w:numPr>
          <w:ilvl w:val="0"/>
          <w:numId w:val="42"/>
        </w:numPr>
        <w:ind w:left="567" w:hanging="141"/>
        <w:jc w:val="both"/>
        <w:rPr>
          <w:rFonts w:asciiTheme="minorHAnsi" w:hAnsiTheme="minorHAnsi" w:cstheme="minorHAnsi"/>
          <w:sz w:val="20"/>
          <w:szCs w:val="20"/>
        </w:rPr>
      </w:pPr>
      <w:r w:rsidRPr="004864FD">
        <w:rPr>
          <w:rFonts w:asciiTheme="minorHAnsi" w:eastAsia="Calibri" w:hAnsiTheme="minorHAnsi" w:cstheme="minorHAnsi"/>
          <w:bCs/>
          <w:color w:val="000000"/>
          <w:sz w:val="20"/>
          <w:szCs w:val="20"/>
          <w:lang w:eastAsia="en-US"/>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14:paraId="7135257C"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4.6</w:t>
      </w:r>
      <w:r w:rsidRPr="00956D69">
        <w:rPr>
          <w:rFonts w:asciiTheme="minorHAnsi" w:eastAsia="Calibri" w:hAnsiTheme="minorHAnsi" w:cstheme="minorHAnsi"/>
          <w:bCs/>
          <w:color w:val="000000"/>
          <w:sz w:val="20"/>
          <w:szCs w:val="20"/>
          <w:lang w:eastAsia="en-US"/>
        </w:rPr>
        <w:t>. Ficam também vedadas:</w:t>
      </w:r>
    </w:p>
    <w:p w14:paraId="1EEC0162"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a)</w:t>
      </w:r>
      <w:r w:rsidRPr="00956D69">
        <w:rPr>
          <w:rFonts w:asciiTheme="minorHAnsi" w:eastAsia="Calibri" w:hAnsiTheme="minorHAnsi" w:cstheme="minorHAnsi"/>
          <w:bCs/>
          <w:color w:val="000000"/>
          <w:sz w:val="20"/>
          <w:szCs w:val="20"/>
          <w:lang w:eastAsia="en-US"/>
        </w:rPr>
        <w:t xml:space="preserve"> A subcontratação total ou parcial do objeto pela contratada a outra empresa;</w:t>
      </w:r>
    </w:p>
    <w:p w14:paraId="5EFDBF7A"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b)</w:t>
      </w:r>
      <w:r w:rsidRPr="00956D69">
        <w:rPr>
          <w:rFonts w:asciiTheme="minorHAnsi" w:eastAsia="Calibri" w:hAnsiTheme="minorHAnsi" w:cstheme="minorHAnsi"/>
          <w:bCs/>
          <w:color w:val="000000"/>
          <w:sz w:val="20"/>
          <w:szCs w:val="20"/>
          <w:lang w:eastAsia="en-US"/>
        </w:rPr>
        <w:t xml:space="preserve"> A cessão ou transferência total ou parcial do objeto desta Contratação.</w:t>
      </w:r>
    </w:p>
    <w:p w14:paraId="47A791F9" w14:textId="77777777" w:rsidR="0013507A" w:rsidRPr="00956D69" w:rsidRDefault="0013507A" w:rsidP="0013507A">
      <w:pPr>
        <w:pStyle w:val="PargrafodaLista"/>
        <w:numPr>
          <w:ilvl w:val="1"/>
          <w:numId w:val="1"/>
        </w:numPr>
        <w:tabs>
          <w:tab w:val="left" w:pos="426"/>
          <w:tab w:val="left" w:pos="567"/>
        </w:tabs>
        <w:ind w:left="426" w:hanging="426"/>
        <w:rPr>
          <w:rFonts w:asciiTheme="minorHAnsi" w:hAnsiTheme="minorHAnsi" w:cstheme="minorHAnsi"/>
          <w:sz w:val="20"/>
          <w:szCs w:val="20"/>
        </w:rPr>
      </w:pPr>
      <w:r w:rsidRPr="00956D69">
        <w:rPr>
          <w:rFonts w:asciiTheme="minorHAnsi" w:eastAsia="Arial Unicode MS" w:hAnsiTheme="minorHAnsi" w:cstheme="minorHAnsi"/>
          <w:b/>
          <w:sz w:val="20"/>
          <w:szCs w:val="20"/>
        </w:rPr>
        <w:t>4.7. DA PARTICIPAÇÃO DE EMPRESAS SOB A FORMA DE CONSÓRCIO</w:t>
      </w:r>
    </w:p>
    <w:p w14:paraId="0297D175"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4.7.1. Será permitida a participação de consórcio com, no máximo, 03 (três) empresas.</w:t>
      </w:r>
    </w:p>
    <w:p w14:paraId="154B1A5F"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4.7.2. A participação de empresas em consórcio deverá atender a legislação aplicável, assim como as seguintes condições:</w:t>
      </w:r>
    </w:p>
    <w:p w14:paraId="7D3F7013"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4.7.3. É vedada a participação de empresa consorciada nesta licitação através de mais de um consórcio ou isoladamente;</w:t>
      </w:r>
    </w:p>
    <w:p w14:paraId="05BB7747"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4.7.4.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03DB8157"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4.7.5.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16FD8FF8"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4.7.6. Indicar o líder e conferir-lhe amplos poderes para representaras consorciadas, ativa e passivamente, em todos os atos necessários durante o processo licitatório;</w:t>
      </w:r>
    </w:p>
    <w:p w14:paraId="1888DAC3"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4.7.7.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553D311F"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4.7.8.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7925AA3" w14:textId="77777777" w:rsidR="0013507A" w:rsidRPr="00956D69" w:rsidRDefault="0013507A" w:rsidP="0013507A">
      <w:pPr>
        <w:pStyle w:val="PargrafodaLista"/>
        <w:tabs>
          <w:tab w:val="left" w:pos="426"/>
          <w:tab w:val="left" w:pos="567"/>
        </w:tabs>
        <w:ind w:left="510"/>
        <w:rPr>
          <w:rFonts w:asciiTheme="minorHAnsi" w:hAnsiTheme="minorHAnsi" w:cstheme="minorHAnsi"/>
          <w:sz w:val="20"/>
          <w:szCs w:val="20"/>
        </w:rPr>
      </w:pPr>
      <w:r w:rsidRPr="00956D69">
        <w:rPr>
          <w:rFonts w:asciiTheme="minorHAnsi" w:eastAsia="Arial Unicode MS" w:hAnsiTheme="minorHAnsi" w:cstheme="minorHAnsi"/>
          <w:sz w:val="20"/>
          <w:szCs w:val="20"/>
        </w:rPr>
        <w:t>4.7.9. São condições de liderança da empresa responsável pelo consórcio:</w:t>
      </w:r>
    </w:p>
    <w:p w14:paraId="34ABFA07"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4.7.10. Ser empresa nacional; Ter poderes expressos para receber citações, intimações e responder administrativa ou judicialmente pelas demais consorciadas; e,</w:t>
      </w:r>
    </w:p>
    <w:p w14:paraId="44A3BE14"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4.7.11. Ter poderes expressos para representar o consórcio em todas as fases do presente procedimento licitatório, podendo, inclusive, interpor e desistir de recursos, firmar contratos e praticar todos os atos necessários, visando à perfeita execução de seu objeto.</w:t>
      </w:r>
    </w:p>
    <w:p w14:paraId="58BFCF72"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4.7.12. Cada empresa participante terá que apresentar, individualmente, toda a documentação de habilitação definida por esse Edital e seus Anexos;</w:t>
      </w:r>
    </w:p>
    <w:p w14:paraId="51861B82"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4.7.13. Para efeito de habilitação técnica, com relação à comprovação da qualificação técnico-profissional e técnico-operacional, será admitida a somatória dos quantitativos de cada consorciado;</w:t>
      </w:r>
    </w:p>
    <w:p w14:paraId="20DA34ED"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4.7.14. O licitante vencedor é obrigado a promover, antes da celebração do contrato, a constituição e o registro do consórcio, nos termos do compromisso referido no item 3.9.2.2;</w:t>
      </w:r>
    </w:p>
    <w:p w14:paraId="6E2D34BF"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bCs/>
          <w:color w:val="000000"/>
          <w:sz w:val="20"/>
          <w:szCs w:val="20"/>
          <w:lang w:eastAsia="en-US"/>
        </w:rPr>
        <w:t>4.7.15.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E17D187" w14:textId="77777777" w:rsidR="00AD63DF" w:rsidRPr="00956D69" w:rsidRDefault="00AD63DF">
      <w:pPr>
        <w:jc w:val="both"/>
        <w:rPr>
          <w:rFonts w:asciiTheme="minorHAnsi" w:eastAsia="Arial Unicode MS" w:hAnsiTheme="minorHAnsi" w:cstheme="minorHAnsi"/>
          <w:b/>
          <w:sz w:val="20"/>
          <w:szCs w:val="20"/>
        </w:rPr>
      </w:pPr>
    </w:p>
    <w:p w14:paraId="02CE0CD3"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 DA HABILITAÇÃO</w:t>
      </w:r>
    </w:p>
    <w:p w14:paraId="35CEB9E5"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5.1</w:t>
      </w:r>
      <w:r w:rsidRPr="00956D69">
        <w:rPr>
          <w:rFonts w:asciiTheme="minorHAnsi" w:eastAsia="Arial Unicode MS" w:hAnsiTheme="minorHAnsi" w:cstheme="minorHAnsi"/>
          <w:sz w:val="20"/>
          <w:szCs w:val="20"/>
        </w:rPr>
        <w:t xml:space="preserve">. As licitantes deverão enviar os documentos de habilitação exclusivamente por meio de digitalização no endereço eletrônico  </w:t>
      </w:r>
      <w:hyperlink r:id="rId9">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sz w:val="20"/>
          <w:szCs w:val="20"/>
        </w:rPr>
        <w:t xml:space="preserve"> , sendo facultado à Administração solicitar o envio dos originais ou cópia autenticada.</w:t>
      </w:r>
    </w:p>
    <w:p w14:paraId="56BE455B"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5.2</w:t>
      </w:r>
      <w:r w:rsidRPr="00956D69">
        <w:rPr>
          <w:rFonts w:asciiTheme="minorHAnsi" w:eastAsia="Arial Unicode MS" w:hAnsiTheme="minorHAnsi" w:cstheme="minorHAnsi"/>
          <w:sz w:val="20"/>
          <w:szCs w:val="20"/>
        </w:rPr>
        <w:t xml:space="preserve">. Os documentos de habilitação deverão estar dentro de seu prazo de validade ou, quando não especificada a validade, serem expedidos no máximo com antecedência de 180 (cento e oitenta) dias. </w:t>
      </w:r>
    </w:p>
    <w:p w14:paraId="5C77A99F" w14:textId="77777777" w:rsidR="00AD63DF" w:rsidRPr="00956D69" w:rsidRDefault="00C03465" w:rsidP="00E770C2">
      <w:pPr>
        <w:pStyle w:val="PargrafodaLista"/>
        <w:numPr>
          <w:ilvl w:val="1"/>
          <w:numId w:val="10"/>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956D69">
        <w:rPr>
          <w:rFonts w:asciiTheme="minorHAnsi" w:eastAsia="Arial Unicode MS" w:hAnsiTheme="minorHAnsi" w:cstheme="minorHAnsi"/>
          <w:b/>
          <w:sz w:val="20"/>
          <w:szCs w:val="20"/>
        </w:rPr>
        <w:t>;</w:t>
      </w:r>
    </w:p>
    <w:p w14:paraId="75B3125F" w14:textId="77777777" w:rsidR="00AD63DF" w:rsidRPr="00956D69" w:rsidRDefault="00C03465" w:rsidP="00E770C2">
      <w:pPr>
        <w:pStyle w:val="PargrafodaLista"/>
        <w:numPr>
          <w:ilvl w:val="1"/>
          <w:numId w:val="10"/>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Quaisquer documentos necessários à participação no presente certame licitatório apresentados em idioma estrangeiro, deverão ser traduzidos para o idioma oficial do Brasil por tradutor juramentado.</w:t>
      </w:r>
    </w:p>
    <w:p w14:paraId="71D4D001" w14:textId="77777777" w:rsidR="00AD63DF" w:rsidRPr="00956D69" w:rsidRDefault="00C03465" w:rsidP="00E770C2">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HABILITAÇÃO JURÍDICA - DOCUMENTAÇÃO</w:t>
      </w:r>
    </w:p>
    <w:p w14:paraId="0C3C9C32" w14:textId="77777777" w:rsidR="00AD63DF" w:rsidRPr="00956D69" w:rsidRDefault="00C03465">
      <w:pPr>
        <w:pStyle w:val="PargrafodaLista"/>
        <w:numPr>
          <w:ilvl w:val="2"/>
          <w:numId w:val="10"/>
        </w:numPr>
        <w:ind w:left="17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Registro comercial, no caso de empresa individual – Constituição e última alteração quando houver;</w:t>
      </w:r>
    </w:p>
    <w:p w14:paraId="0C40D7F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2EA93815"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Inscrição do Ato Constitutivo, no caso de sociedades civis, acompanhada de prova da Diretoria em exercício;</w:t>
      </w:r>
    </w:p>
    <w:p w14:paraId="2CD936F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Decreto de Autorização, em se tratando de empresa ou sociedade estrangeira em funcionamento no país e ato de registro ou autorização para funcionamento expedida pelo órgão competente quando a atividade assim o exigir;</w:t>
      </w:r>
    </w:p>
    <w:p w14:paraId="241DE065"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Apresentação da Declaração de Veracidade dos Documentos de Habilitação, conforme modelo constante no Anexo IV.</w:t>
      </w:r>
    </w:p>
    <w:p w14:paraId="29364D8C"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AS EMPRESAS PREVIAMENTE CADASTRADAS JUNTO ÀO MUNICÍPIO DE VINHEDO</w:t>
      </w:r>
      <w:r w:rsidRPr="00956D69">
        <w:rPr>
          <w:rFonts w:asciiTheme="minorHAnsi" w:eastAsia="Arial Unicode MS" w:hAnsiTheme="minorHAnsi" w:cstheme="minorHAnsi"/>
          <w:sz w:val="20"/>
          <w:szCs w:val="20"/>
        </w:rPr>
        <w:t xml:space="preserve">, poderão apresentar, em substituição aos documentos exigidos nos itens </w:t>
      </w:r>
      <w:r w:rsidRPr="00956D69">
        <w:rPr>
          <w:rFonts w:asciiTheme="minorHAnsi" w:eastAsia="Arial Unicode MS" w:hAnsiTheme="minorHAnsi" w:cstheme="minorHAnsi"/>
          <w:b/>
          <w:sz w:val="20"/>
          <w:szCs w:val="20"/>
        </w:rPr>
        <w:t>6.5.1 a 6.5.4 e 6.6.1 a 6.6.6</w:t>
      </w:r>
      <w:r w:rsidRPr="00956D69">
        <w:rPr>
          <w:rFonts w:asciiTheme="minorHAnsi" w:eastAsia="Arial Unicode MS" w:hAnsiTheme="minorHAnsi" w:cstheme="minorHAnsi"/>
          <w:sz w:val="20"/>
          <w:szCs w:val="20"/>
        </w:rPr>
        <w:t xml:space="preserve">,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2349B8F2"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5E48E185" w14:textId="77777777" w:rsidR="00AD63DF" w:rsidRPr="00956D69" w:rsidRDefault="00AD63DF">
      <w:pPr>
        <w:pStyle w:val="PargrafodaLista"/>
        <w:ind w:left="1004"/>
        <w:jc w:val="both"/>
        <w:rPr>
          <w:rFonts w:asciiTheme="minorHAnsi" w:eastAsia="Arial Unicode MS" w:hAnsiTheme="minorHAnsi" w:cstheme="minorHAnsi"/>
          <w:sz w:val="20"/>
          <w:szCs w:val="20"/>
        </w:rPr>
      </w:pPr>
    </w:p>
    <w:p w14:paraId="2D00A1B4" w14:textId="77777777" w:rsidR="00AD63DF" w:rsidRPr="00956D69" w:rsidRDefault="00C03465" w:rsidP="00FB2E70">
      <w:pPr>
        <w:pStyle w:val="PargrafodaLista"/>
        <w:numPr>
          <w:ilvl w:val="1"/>
          <w:numId w:val="10"/>
        </w:numPr>
        <w:tabs>
          <w:tab w:val="clear" w:pos="0"/>
        </w:tabs>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REGULARIDADE FISCAL</w:t>
      </w:r>
    </w:p>
    <w:p w14:paraId="0C484FEF"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Prova de inscrição no Cadastro Nacional de Pessoas Jurídicas – CNPJ; </w:t>
      </w:r>
    </w:p>
    <w:p w14:paraId="4D2F399F"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Inscrição no Cadastro de Contribuintes Estadual ou Municipal, se houver, relativo ao domicílio ou sede do licitante, pertinente ao seu ramo de atividade e compatível com o objeto da licitação;</w:t>
      </w:r>
    </w:p>
    <w:p w14:paraId="27C272A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com a Fazenda Estadual (Certidão Negativa de Débitos Tributários Inscritos em Dívida Ativa do Estado) e Municipal do domicílio ou sede do Licitante (ISSQN e Tributos Mobiliários) ou equivalente na forma da Lei;</w:t>
      </w:r>
    </w:p>
    <w:p w14:paraId="69B4A3F0"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52022E64"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38BA8400"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sidRPr="00956D69">
        <w:rPr>
          <w:rFonts w:asciiTheme="minorHAnsi" w:eastAsia="Arial Unicode MS" w:hAnsiTheme="minorHAnsi" w:cstheme="minorHAnsi"/>
          <w:sz w:val="20"/>
          <w:szCs w:val="20"/>
          <w:lang w:eastAsia="en-US"/>
        </w:rPr>
        <w:t>);</w:t>
      </w:r>
    </w:p>
    <w:p w14:paraId="6666CD6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Declaração na forma dos </w:t>
      </w:r>
      <w:r w:rsidRPr="00956D69">
        <w:rPr>
          <w:rFonts w:asciiTheme="minorHAnsi" w:eastAsia="Arial Unicode MS" w:hAnsiTheme="minorHAnsi" w:cstheme="minorHAnsi"/>
          <w:b/>
          <w:sz w:val="20"/>
          <w:szCs w:val="20"/>
        </w:rPr>
        <w:t>Anexos III, IV, V, VI</w:t>
      </w:r>
      <w:r w:rsidRPr="00956D69">
        <w:rPr>
          <w:rFonts w:asciiTheme="minorHAnsi" w:eastAsia="Arial Unicode MS" w:hAnsiTheme="minorHAnsi" w:cstheme="minorHAnsi"/>
          <w:sz w:val="20"/>
          <w:szCs w:val="20"/>
        </w:rPr>
        <w:t xml:space="preserve"> em papel timbrado da empresa, com o carimbo do CNPJ, devidamente datada e assinada por representante legal da empresa;</w:t>
      </w:r>
    </w:p>
    <w:p w14:paraId="10E2438E" w14:textId="2CD8C14D"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hAnsiTheme="minorHAnsi" w:cstheme="minorHAnsi"/>
          <w:sz w:val="20"/>
          <w:szCs w:val="20"/>
        </w:rPr>
        <w:t>Na hipótese de não constar prazo de validade nas Certidões apresentadas, serão válidas as expedidas até 180 (cento e oitenta) dias imediatamente anteriores à data de cadastramento das propostas.</w:t>
      </w:r>
    </w:p>
    <w:p w14:paraId="127C7188" w14:textId="77777777" w:rsidR="00C909DE" w:rsidRPr="00956D69" w:rsidRDefault="00C909DE" w:rsidP="00C909DE">
      <w:pPr>
        <w:pStyle w:val="PargrafodaLista"/>
        <w:ind w:left="284"/>
        <w:jc w:val="both"/>
        <w:rPr>
          <w:rFonts w:asciiTheme="minorHAnsi" w:hAnsiTheme="minorHAnsi" w:cstheme="minorHAnsi"/>
          <w:sz w:val="20"/>
          <w:szCs w:val="20"/>
        </w:rPr>
      </w:pPr>
    </w:p>
    <w:p w14:paraId="53466A56"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QUALIFICAÇÃO ECONÔMICO-FINANCEIRA</w:t>
      </w:r>
    </w:p>
    <w:p w14:paraId="58CE3748" w14:textId="77777777" w:rsidR="00C909DE" w:rsidRPr="00956D69" w:rsidRDefault="00C909DE" w:rsidP="00C909DE">
      <w:pPr>
        <w:pStyle w:val="PargrafodaLista"/>
        <w:numPr>
          <w:ilvl w:val="2"/>
          <w:numId w:val="10"/>
        </w:num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 xml:space="preserve">Certidão Negativa de Pedido de Falência, Concordata, expedida pelo distribuidor da sede da pessoa jurídica, apto a comprovar a sua viabilidade econômico-financeiras estabelecidas no Edital; </w:t>
      </w:r>
    </w:p>
    <w:p w14:paraId="4F6A5795" w14:textId="0AA00A4B" w:rsidR="00AD63DF" w:rsidRPr="00956D69" w:rsidRDefault="00AD63DF" w:rsidP="00C909DE">
      <w:pPr>
        <w:jc w:val="both"/>
        <w:rPr>
          <w:rFonts w:asciiTheme="minorHAnsi" w:hAnsiTheme="minorHAnsi" w:cstheme="minorHAnsi"/>
          <w:sz w:val="20"/>
          <w:szCs w:val="20"/>
          <w:highlight w:val="yellow"/>
        </w:rPr>
      </w:pPr>
    </w:p>
    <w:p w14:paraId="3DAED003"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QUALIFICAÇÃO TÉCNICA</w:t>
      </w:r>
    </w:p>
    <w:p w14:paraId="766ED79B" w14:textId="4B1C179E" w:rsidR="0069166B" w:rsidRPr="00956D69" w:rsidRDefault="00C03465" w:rsidP="0069166B">
      <w:pPr>
        <w:tabs>
          <w:tab w:val="left" w:pos="64"/>
        </w:tabs>
        <w:ind w:left="303"/>
        <w:jc w:val="both"/>
        <w:rPr>
          <w:rFonts w:asciiTheme="minorHAnsi" w:eastAsia="Arial Unicode MS" w:hAnsiTheme="minorHAnsi" w:cstheme="minorHAnsi"/>
          <w:sz w:val="20"/>
          <w:szCs w:val="20"/>
        </w:rPr>
      </w:pPr>
      <w:r w:rsidRPr="00956D69">
        <w:rPr>
          <w:rFonts w:asciiTheme="minorHAnsi" w:eastAsia="Arial Unicode MS" w:hAnsiTheme="minorHAnsi" w:cstheme="minorHAnsi"/>
          <w:b/>
          <w:sz w:val="20"/>
          <w:szCs w:val="20"/>
        </w:rPr>
        <w:t xml:space="preserve">5.8.1. </w:t>
      </w:r>
      <w:r w:rsidR="00305F0E" w:rsidRPr="00956D69">
        <w:rPr>
          <w:rFonts w:asciiTheme="minorHAnsi" w:eastAsia="Arial Unicode MS" w:hAnsiTheme="minorHAnsi" w:cstheme="minorHAnsi"/>
          <w:sz w:val="20"/>
          <w:szCs w:val="20"/>
        </w:rPr>
        <w:t>Atestado(s) de Capacidade Técnica, expedido(s) por pessoa(s) jurídica(s) de direito público ou privado, na qualidade de contratante(s) de serviço(s) anteriormente executado(s), comprovando aptidão para desempenho de atividade pertinente e compatível em características, quantidades e prazos com o objeto da licitação, com complexidade tecnológica e operacional equivalente ou superior, observados os itens e quantitativos discriminados neste Estudo Técnico.</w:t>
      </w:r>
    </w:p>
    <w:p w14:paraId="0FC2DE7F" w14:textId="77777777" w:rsidR="00C909DE" w:rsidRPr="00956D69" w:rsidRDefault="00C909DE" w:rsidP="0069166B">
      <w:pPr>
        <w:tabs>
          <w:tab w:val="left" w:pos="64"/>
        </w:tabs>
        <w:ind w:left="303"/>
        <w:jc w:val="both"/>
        <w:rPr>
          <w:rFonts w:asciiTheme="minorHAnsi" w:eastAsia="Calibri" w:hAnsiTheme="minorHAnsi" w:cstheme="minorHAnsi"/>
          <w:sz w:val="20"/>
          <w:szCs w:val="20"/>
        </w:rPr>
      </w:pPr>
    </w:p>
    <w:p w14:paraId="15525151" w14:textId="77777777" w:rsidR="00AD63DF" w:rsidRPr="00956D69" w:rsidRDefault="00C03465">
      <w:pPr>
        <w:numPr>
          <w:ilvl w:val="1"/>
          <w:numId w:val="10"/>
        </w:numPr>
        <w:tabs>
          <w:tab w:val="left" w:pos="64"/>
        </w:tabs>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CERTIFICADO DE REGISTRO CADASTRAL</w:t>
      </w:r>
    </w:p>
    <w:p w14:paraId="12065B95"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5.9.1. O CRC (Certificado de Registro Cadastral) expedido pela Prefeitura Municipal de Vinhedo, através do Cadastro de Fornecedores, conforme relação de documentos constantes do link:  </w:t>
      </w:r>
      <w:r w:rsidRPr="00956D69">
        <w:rPr>
          <w:rFonts w:asciiTheme="minorHAnsi" w:eastAsia="Arial Unicode MS" w:hAnsiTheme="minorHAnsi" w:cstheme="minorHAnsi"/>
          <w:color w:val="548DD4"/>
          <w:sz w:val="20"/>
          <w:szCs w:val="20"/>
          <w:u w:val="single"/>
        </w:rPr>
        <w:t>https://www.vinhedo.sp.gov.br/editais/edital_de_crc_01-2023_13092707.pdf</w:t>
      </w:r>
      <w:r w:rsidRPr="00956D69">
        <w:rPr>
          <w:rFonts w:asciiTheme="minorHAnsi" w:eastAsia="Arial Unicode MS" w:hAnsiTheme="minorHAnsi" w:cstheme="minorHAnsi"/>
          <w:sz w:val="20"/>
          <w:szCs w:val="20"/>
        </w:rPr>
        <w:t>, atendendo o que dispõe os artigos 62 a 70, da Lei Federal n° 14.133/21;</w:t>
      </w:r>
    </w:p>
    <w:p w14:paraId="18F41DBA"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5.9.2. A substituição autorizada na alínea 5.5.6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14:paraId="68251DB1" w14:textId="77777777" w:rsidR="0069166B" w:rsidRPr="00956D69" w:rsidRDefault="00C03465" w:rsidP="0069166B">
      <w:pPr>
        <w:ind w:left="284"/>
        <w:jc w:val="both"/>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5.9.3. Na hipótese dos materiais objeto desta licitação virem a ser entregues pela matriz, todos os documentos deverão estar em nome da matriz, se a licitante for a filial, todos os documentos deverão estar em nome da filial, exceto aqueles documentos que, pela própria natureza, comprovadamente, forem emitidos em nome da matriz.</w:t>
      </w:r>
    </w:p>
    <w:p w14:paraId="72F1072F" w14:textId="77777777" w:rsidR="00AD63DF" w:rsidRPr="00956D69" w:rsidRDefault="00AD63DF">
      <w:pPr>
        <w:jc w:val="both"/>
        <w:rPr>
          <w:rFonts w:asciiTheme="minorHAnsi" w:eastAsia="Arial Unicode MS" w:hAnsiTheme="minorHAnsi" w:cstheme="minorHAnsi"/>
          <w:b/>
          <w:sz w:val="20"/>
          <w:szCs w:val="20"/>
        </w:rPr>
      </w:pPr>
    </w:p>
    <w:p w14:paraId="23AD87E4" w14:textId="77777777" w:rsidR="00AD63DF" w:rsidRPr="00956D69" w:rsidRDefault="00C03465">
      <w:pPr>
        <w:pStyle w:val="PargrafodaLista"/>
        <w:numPr>
          <w:ilvl w:val="0"/>
          <w:numId w:val="8"/>
        </w:numPr>
        <w:ind w:left="357" w:hanging="357"/>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SESSÃO PÚBLICA</w:t>
      </w:r>
    </w:p>
    <w:p w14:paraId="53430C5F"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O Sistema Operacional utilizado será através do endereço eletrônico </w:t>
      </w:r>
      <w:hyperlink r:id="rId10">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sz w:val="20"/>
          <w:szCs w:val="20"/>
        </w:rPr>
        <w:t>, portanto, todas as transações que envolvem o certame deverão ser “exclusivamente” através do sistema.</w:t>
      </w:r>
    </w:p>
    <w:p w14:paraId="4E3E6A7C" w14:textId="4BF6F974"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Qualquer dúvida em relação ao acesso no sistema operacional poderá ser esclarecida pelo número de telefone: (19) </w:t>
      </w:r>
      <w:r w:rsidR="00D60234" w:rsidRPr="00956D69">
        <w:rPr>
          <w:rFonts w:asciiTheme="minorHAnsi" w:eastAsia="Arial Unicode MS" w:hAnsiTheme="minorHAnsi" w:cstheme="minorHAnsi"/>
          <w:sz w:val="20"/>
          <w:szCs w:val="20"/>
        </w:rPr>
        <w:t>XX</w:t>
      </w:r>
      <w:r w:rsidRPr="00956D69">
        <w:rPr>
          <w:rFonts w:asciiTheme="minorHAnsi" w:eastAsia="Arial Unicode MS" w:hAnsiTheme="minorHAnsi" w:cstheme="minorHAnsi"/>
          <w:sz w:val="20"/>
          <w:szCs w:val="20"/>
        </w:rPr>
        <w:t xml:space="preserve">26-7800 Ramal: 9115 ou </w:t>
      </w:r>
      <w:hyperlink r:id="rId11">
        <w:r w:rsidRPr="00956D69">
          <w:rPr>
            <w:rStyle w:val="LinkdaInternet"/>
            <w:rFonts w:asciiTheme="minorHAnsi" w:eastAsia="Arial Unicode MS" w:hAnsiTheme="minorHAnsi" w:cstheme="minorHAnsi"/>
            <w:sz w:val="20"/>
            <w:szCs w:val="20"/>
          </w:rPr>
          <w:t>suporte.vnh@presconinformatica.com.br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sz w:val="20"/>
          <w:szCs w:val="20"/>
        </w:rPr>
        <w:t>.</w:t>
      </w:r>
    </w:p>
    <w:p w14:paraId="4B87E5F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Cada representante credenciado poderá representar apenas uma licitante, em cada pregão eletrônico.</w:t>
      </w:r>
    </w:p>
    <w:p w14:paraId="378D590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 licitante deverá dispor de chave de identificação e senha, para poder acessar o pregão eletrônico através do site utilizado para realização do certame.</w:t>
      </w:r>
    </w:p>
    <w:p w14:paraId="449CE21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51998A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6.6.</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0A607927"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Digitar senha credenciada e cadastrar a proposta de preços, na data e horário limite estabelecidos, assumindo como firmes e verdadeiras suas propostas e lances.</w:t>
      </w:r>
    </w:p>
    <w:p w14:paraId="321482D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6.8.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57EB67D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Não se permitirá a quaisquer dos licitantes solicitar o cancelamento de propostas após a sua inclusão;</w:t>
      </w:r>
    </w:p>
    <w:p w14:paraId="7CFC5E4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78B8BCB3"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Deverão ser anexadas ao sistema às cópias digitalizadas dos documentos de habilitação no momento em que solicitado pelo(a) pregoeiro(a), após a análise da proposta final, juntamente com os Anexos III, IV e VI deste Edital.</w:t>
      </w:r>
    </w:p>
    <w:p w14:paraId="622C1E2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As empresas que se enquadrarem como ME/EPP deverão incluir também o Anexo V, sob pena de perda do direito ao tratamento diferenciado.</w:t>
      </w:r>
    </w:p>
    <w:p w14:paraId="518EADF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p>
    <w:p w14:paraId="69B5B699"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Os documentos de habilitação da licitante previstos no item 5 e seus subitens poderão ser apresentados originais ou cópias legíveis, conforme dispõe o inciso I do artigo 70 da Lei 14.133/2021;</w:t>
      </w:r>
    </w:p>
    <w:p w14:paraId="7B2AF6CD"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Os documentos produzidos pela licitante (declarações e proposta) poderão ser assinados fisicamente ou por meio de assinaturas digitais (preferencialmente), conforme dispõe o §2º do artigo 12 da Lei 14.133/2021;</w:t>
      </w:r>
    </w:p>
    <w:p w14:paraId="3A4B13E7"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veracidade dos documentos encaminhados em formato digital, será presumida pela apresentação do Anexo IV deste edital;</w:t>
      </w:r>
    </w:p>
    <w:p w14:paraId="6D476174"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p>
    <w:p w14:paraId="6672857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5278116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análise das propostas pelo(a) Pregoeiro(a) visará o atendimento das condições estabelecidas neste Edital e seus anexos.</w:t>
      </w:r>
    </w:p>
    <w:p w14:paraId="6340AC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6.16.</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Para efetuar seus lances as licitantes deverão estar conectadas ao sistema, para dar início à etapa competitiva. A cada lance ofertado a licitante será imediatamente informada do seu recebimento ficando registrado o horário e valor.</w:t>
      </w:r>
    </w:p>
    <w:p w14:paraId="4323D62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Durante o transcurso da sessão pública, os licitantes serão informados, em tempo real, do valor do menor lance registrado, vedada a identificação do licitante.</w:t>
      </w:r>
    </w:p>
    <w:p w14:paraId="50DB2FA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Somente serão aceitos lances iguais ou inferiores ao menor já ofertado, porém inferiores ao último lance dado pelo próprio licitante.</w:t>
      </w:r>
    </w:p>
    <w:p w14:paraId="03BF9D7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Será adotado para o envio de lances no pregão eletrônico o modo de disputa “ABERTO E FECHADO”, em que os licitantes apresentarão lances públicos e sucessivos, com lance final e fechado, conforme artigo 56 da Lei nº 14.133/21.</w:t>
      </w:r>
    </w:p>
    <w:p w14:paraId="6909A85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328CDD77" w14:textId="70219D76"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Encerrado o prazo previsto no item anterior, o sistema abrirá oportunidade para que o licitante do menor lance, e os demais licitantes com valores de lances até dez por cento </w:t>
      </w:r>
      <w:r w:rsidR="009270DA" w:rsidRPr="00956D69">
        <w:rPr>
          <w:rFonts w:asciiTheme="minorHAnsi" w:eastAsia="Arial Unicode MS" w:hAnsiTheme="minorHAnsi" w:cstheme="minorHAnsi"/>
          <w:sz w:val="20"/>
          <w:szCs w:val="20"/>
        </w:rPr>
        <w:t>superior</w:t>
      </w:r>
      <w:r w:rsidRPr="00956D69">
        <w:rPr>
          <w:rFonts w:asciiTheme="minorHAnsi" w:eastAsia="Arial Unicode MS" w:hAnsiTheme="minorHAnsi" w:cstheme="minorHAnsi"/>
          <w:sz w:val="20"/>
          <w:szCs w:val="20"/>
        </w:rPr>
        <w:t xml:space="preserve"> àquele, possam ofertar um lance final e fechado em até cinco minutos, que será sigiloso até o encerramento deste prazo;</w:t>
      </w:r>
    </w:p>
    <w:p w14:paraId="6118E45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12FD9E3A"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6.23.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Após o término dos prazos estabelecidos nos itens anteriores, o sistema ordenará os lances em ordem crescente de vantajosidade.</w:t>
      </w:r>
    </w:p>
    <w:p w14:paraId="26ABD3C4"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Poderá o(a) pregoeiro(a), auxiliado pela equipe de apoio, justificadamente, admitir o reinício da etapa fechada, caso nenhum licitante classificado na etapa de lance fechado atender às exigências de habilitação.</w:t>
      </w:r>
    </w:p>
    <w:p w14:paraId="28E7BEA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Na hipótese de não haver licitante classificado na etapa de lance fechado que atenda às exigências para habilitação, o(a) pregoeiro(a) poderá, auxiliado pela equipe de apoio, mediante justificativa, admitir o reinício da etapa fechada</w:t>
      </w:r>
      <w:r w:rsidRPr="00956D69">
        <w:rPr>
          <w:rFonts w:asciiTheme="minorHAnsi" w:eastAsia="Arial Unicode MS" w:hAnsiTheme="minorHAnsi" w:cstheme="minorHAnsi"/>
          <w:b/>
          <w:sz w:val="20"/>
          <w:szCs w:val="20"/>
        </w:rPr>
        <w:t>.</w:t>
      </w:r>
    </w:p>
    <w:p w14:paraId="5D88D159"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6.26.</w:t>
      </w:r>
      <w:r w:rsidRPr="00956D69">
        <w:rPr>
          <w:rFonts w:asciiTheme="minorHAnsi" w:eastAsia="Arial Unicode MS" w:hAnsiTheme="minorHAnsi" w:cstheme="minorHAnsi"/>
          <w:b/>
          <w:sz w:val="20"/>
          <w:szCs w:val="20"/>
        </w:rPr>
        <w:tab/>
        <w:t xml:space="preserve"> </w:t>
      </w:r>
      <w:r w:rsidRPr="00956D69">
        <w:rPr>
          <w:rFonts w:asciiTheme="minorHAnsi" w:eastAsia="Arial Unicode MS" w:hAnsiTheme="minorHAnsi" w:cstheme="minorHAnsi"/>
          <w:sz w:val="20"/>
          <w:szCs w:val="20"/>
        </w:rPr>
        <w:t>Antes de anunciar o vencedor, o(a) pregoeiro(a) poderá encaminhar pelo sistema, contraproposta diretamente à licitante que tenha apresentado o lance de menor preço, para que seja obtido preço ainda melhor, quando decidirá pela sua aceitação.</w:t>
      </w:r>
    </w:p>
    <w:p w14:paraId="64D41946"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Pr="00956D69">
        <w:rPr>
          <w:rFonts w:asciiTheme="minorHAnsi" w:eastAsia="Arial Unicode MS" w:hAnsiTheme="minorHAnsi" w:cstheme="minorHAnsi"/>
          <w:b/>
          <w:sz w:val="20"/>
          <w:szCs w:val="20"/>
        </w:rPr>
        <w:t xml:space="preserve"> </w:t>
      </w:r>
    </w:p>
    <w:p w14:paraId="37DA796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ocorrer dois ou mais lances do mesmo valor, prevalecerá aquele que for recebido e registrado em primeiro lugar.</w:t>
      </w:r>
    </w:p>
    <w:p w14:paraId="536F6E1B"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74DFE2EA"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4C1114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13E57962" w14:textId="77777777" w:rsidR="00AD63DF" w:rsidRPr="00956D69" w:rsidRDefault="00AD63DF">
      <w:pPr>
        <w:jc w:val="both"/>
        <w:rPr>
          <w:rFonts w:asciiTheme="minorHAnsi" w:eastAsia="Arial Unicode MS" w:hAnsiTheme="minorHAnsi" w:cstheme="minorHAnsi"/>
          <w:b/>
          <w:sz w:val="20"/>
          <w:szCs w:val="20"/>
        </w:rPr>
      </w:pPr>
    </w:p>
    <w:p w14:paraId="656E6FE7" w14:textId="77777777" w:rsidR="00AD63DF" w:rsidRPr="00956D69" w:rsidRDefault="00C03465">
      <w:pPr>
        <w:pStyle w:val="PargrafodaLista"/>
        <w:numPr>
          <w:ilvl w:val="0"/>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SESSÃO E DOS CRITÉRIOS DE JULGAMENTO E ADJUDICAÇÃO</w:t>
      </w:r>
    </w:p>
    <w:p w14:paraId="58C7DFD0" w14:textId="08DDE963"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Esta licitação é do tipo </w:t>
      </w:r>
      <w:r w:rsidRPr="00956D69">
        <w:rPr>
          <w:rStyle w:val="Estilo26"/>
          <w:rFonts w:asciiTheme="minorHAnsi" w:hAnsiTheme="minorHAnsi" w:cstheme="minorHAnsi"/>
          <w:b/>
          <w:sz w:val="20"/>
          <w:szCs w:val="20"/>
          <w:u w:val="single"/>
        </w:rPr>
        <w:t>MENOR VALOR</w:t>
      </w:r>
      <w:r w:rsidR="00437AEB" w:rsidRPr="00956D69">
        <w:rPr>
          <w:rStyle w:val="Estilo26"/>
          <w:rFonts w:asciiTheme="minorHAnsi" w:hAnsiTheme="minorHAnsi" w:cstheme="minorHAnsi"/>
          <w:b/>
          <w:sz w:val="20"/>
          <w:szCs w:val="20"/>
          <w:u w:val="single"/>
        </w:rPr>
        <w:t xml:space="preserve"> </w:t>
      </w:r>
      <w:r w:rsidR="005C709A">
        <w:rPr>
          <w:rStyle w:val="Estilo26"/>
          <w:rFonts w:asciiTheme="minorHAnsi" w:hAnsiTheme="minorHAnsi" w:cstheme="minorHAnsi"/>
          <w:b/>
          <w:sz w:val="20"/>
          <w:szCs w:val="20"/>
          <w:u w:val="single"/>
        </w:rPr>
        <w:t>POR ITEM</w:t>
      </w:r>
      <w:r w:rsidR="004A69A7" w:rsidRPr="00956D69">
        <w:rPr>
          <w:rStyle w:val="Estilo26"/>
          <w:rFonts w:asciiTheme="minorHAnsi" w:hAnsiTheme="minorHAnsi" w:cstheme="minorHAnsi"/>
          <w:b/>
          <w:sz w:val="20"/>
          <w:szCs w:val="20"/>
        </w:rPr>
        <w:t xml:space="preserve"> </w:t>
      </w:r>
      <w:r w:rsidRPr="00956D69">
        <w:rPr>
          <w:rFonts w:asciiTheme="minorHAnsi" w:eastAsia="Arial Unicode MS" w:hAnsiTheme="minorHAnsi" w:cstheme="minorHAnsi"/>
          <w:sz w:val="20"/>
          <w:szCs w:val="20"/>
        </w:rPr>
        <w:t>e a classificação se dará pela ordem crescente dos preços propostos;</w:t>
      </w:r>
    </w:p>
    <w:p w14:paraId="06E201D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76C347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Ocorrendo o empate, proceder-se-á da seguinte forma:</w:t>
      </w:r>
    </w:p>
    <w:p w14:paraId="7D25CA5D"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 </w:t>
      </w:r>
    </w:p>
    <w:p w14:paraId="2DD14BC5"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Pr="00956D69">
        <w:rPr>
          <w:rFonts w:asciiTheme="minorHAnsi" w:hAnsiTheme="minorHAnsi" w:cstheme="minorHAnsi"/>
          <w:sz w:val="20"/>
          <w:szCs w:val="20"/>
        </w:rPr>
        <w:t xml:space="preserve"> </w:t>
      </w:r>
    </w:p>
    <w:p w14:paraId="51549351"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hAnsiTheme="minorHAnsi" w:cstheme="minorHAnsi"/>
          <w:sz w:val="20"/>
          <w:szCs w:val="20"/>
        </w:rPr>
        <w:t>No caso de o sistema eletrônico não convocar automaticamente a microempresa ou empresa de pequeno porte, o pregoeiro o fará por meio do “chat de mensagens” e este terá o prazo de 05 (cinco) minutos para oferecer proposta inferior à então melhor classificada por meio do “chat de mensagens”, sob pena de preclusão de direito.</w:t>
      </w:r>
    </w:p>
    <w:p w14:paraId="34A46098" w14:textId="77777777" w:rsidR="00AD63DF"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caso de equivalência dos valores apresentados por ME e EPP que se encontrem no limite estabelecido no </w:t>
      </w:r>
      <w:r w:rsidRPr="00956D69">
        <w:rPr>
          <w:rFonts w:asciiTheme="minorHAnsi" w:eastAsia="Arial Unicode MS" w:hAnsiTheme="minorHAnsi" w:cstheme="minorHAnsi"/>
          <w:i/>
          <w:sz w:val="20"/>
          <w:szCs w:val="20"/>
        </w:rPr>
        <w:t>caput</w:t>
      </w:r>
      <w:r w:rsidRPr="00956D69">
        <w:rPr>
          <w:rFonts w:asciiTheme="minorHAnsi" w:eastAsia="Arial Unicode MS" w:hAnsiTheme="minorHAnsi" w:cstheme="minorHAnsi"/>
          <w:sz w:val="20"/>
          <w:szCs w:val="20"/>
        </w:rPr>
        <w:t xml:space="preserve"> desta condição, será realizado sorteio entre elas para que se identifique aquela que primeiro poderá apresentar melhor oferta;</w:t>
      </w:r>
    </w:p>
    <w:p w14:paraId="211A7CB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Na hipótese da não adjudicação nos termos previstos na condição anterior, o objeto licitado será adjudicado em favor da proposta classificada em 1º (primeiro) lugar na etapa de lances;</w:t>
      </w:r>
    </w:p>
    <w:p w14:paraId="102F35A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7E28F6F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encerramento dos lances ou depois da negociação, quando for o caso, a licitante de menor preço será imediatamente informada, da decisão do Pregoeiro de aceitar o lance de menor valor;</w:t>
      </w:r>
    </w:p>
    <w:p w14:paraId="04984D2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As licitantes que deixarem de dar seus lances, terão suas propostas verificadas pelo Pregoeiro, para verificar se estão em conformidade ao custo estimado da aquisição;</w:t>
      </w:r>
    </w:p>
    <w:p w14:paraId="61D3E9B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encerramento da etapa de lances, o pregoeiro irá analisar a documentação da licitante classificada em 1º (primeiro) lugar, conferindo os documentos listados no item 6 (seis) deste Edital;</w:t>
      </w:r>
    </w:p>
    <w:p w14:paraId="19B90B1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 a proposta ou o lance de menor valor não for aceitável, ou se a licitante desatender as exigências habilitatórias, o Pregoeiro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14:paraId="6AEA1D88"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14:paraId="327BD78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Na análise dos documentos de habilitação, a comissão de licitação poderá sanar erros ou falhas que </w:t>
      </w:r>
      <w:r w:rsidRPr="00956D69">
        <w:rPr>
          <w:rFonts w:asciiTheme="minorHAnsi" w:eastAsia="Arial Unicode MS" w:hAnsiTheme="minorHAnsi" w:cstheme="minorHAnsi"/>
          <w:b/>
          <w:sz w:val="20"/>
          <w:szCs w:val="20"/>
        </w:rPr>
        <w:t>não alterem a substância dos documentos e sua validade jurídica</w:t>
      </w:r>
      <w:r w:rsidRPr="00956D69">
        <w:rPr>
          <w:rFonts w:asciiTheme="minorHAnsi" w:eastAsia="Arial Unicode MS" w:hAnsiTheme="minorHAnsi" w:cstheme="minorHAnsi"/>
          <w:sz w:val="20"/>
          <w:szCs w:val="20"/>
        </w:rPr>
        <w:t xml:space="preserve">, mediante despacho fundamentado registrado e acessível a todos, atribuindo-lhes eficácia para fim de habilitação e classificação. </w:t>
      </w:r>
    </w:p>
    <w:p w14:paraId="54073552"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u w:val="single"/>
        </w:rPr>
        <w:t>O Pregoeiro, observando-se o motivo do desatendimento das exigências habilitatórias, aplicará as penalidades previstas neste Edital;</w:t>
      </w:r>
    </w:p>
    <w:p w14:paraId="3395733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Constatando o atendimento das exigências fixadas neste Edital, o objeto será adjudicado ao autor da proposta ou lance de menor preço unitário;</w:t>
      </w:r>
    </w:p>
    <w:p w14:paraId="0772CCF2"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resultado deste certame, compreendendo a sua homologação, será comunicado às licitantes mediante publicação no Boletim Municipal de Vinhedo;</w:t>
      </w:r>
    </w:p>
    <w:p w14:paraId="5A2D14F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atos do procedimento e as circunstâncias relevantes serão registrados em ata e publicados pelo sistema;</w:t>
      </w:r>
    </w:p>
    <w:p w14:paraId="0E8A124A"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licitante(s) declarado(s) vencedor(es) deverá(ão) apresentar ao Pregoeiro, no prazo máximo de 01 (uma) hora após o encerramento deste Pregão, nova proposta atualizada, em conformidade com o Anexo VII deste Edital e de acordo com o(s) correspondente(s)  item(ns) adjudicado(s);</w:t>
      </w:r>
    </w:p>
    <w:p w14:paraId="61EC4A1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nova proposta atualizada deve ser apresentada, observando as orientações abaixo:</w:t>
      </w:r>
    </w:p>
    <w:p w14:paraId="40E350D0" w14:textId="77777777" w:rsidR="00AD63DF" w:rsidRPr="00956D69" w:rsidRDefault="00C03465">
      <w:pPr>
        <w:pStyle w:val="PargrafodaLista"/>
        <w:numPr>
          <w:ilvl w:val="2"/>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valores unitários dos itens, não podem ser superiores aos valores unitários dos itens apresentados na proposta inicial;</w:t>
      </w:r>
    </w:p>
    <w:p w14:paraId="6BA00A16" w14:textId="77777777" w:rsidR="00AD63DF" w:rsidRPr="00956D69" w:rsidRDefault="00C03465">
      <w:pPr>
        <w:pStyle w:val="PargrafodaLista"/>
        <w:numPr>
          <w:ilvl w:val="2"/>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Quando o certame for por lote, o valor unitário dos itens, devem obedecer à letra “a” e o valor total da nova proposta atualizada, não pode ser superior ao valor do lote ofertado na sessão;</w:t>
      </w:r>
    </w:p>
    <w:p w14:paraId="75AFD59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NÃO CUMPRIMENTO DO ENVIO DA NOVA PROPOSTA FINAL acarretará na desclassificação da proposta vencedora, sem prejuízo das sanções previstas, passando-se assim, para a próxima licitante classificada.</w:t>
      </w:r>
    </w:p>
    <w:p w14:paraId="75A2F054"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a análise e aceita da proposta readequada descrita no item 7.16, conceder-se-á o prazo de 1(uma) hora para que os licitantes classificados em primeiro lugar anexem ao sistema os documentos elencados no item 5 desde edital e, os quais serão analisados posteriormente pelo(a) pregoeiro(a). </w:t>
      </w:r>
    </w:p>
    <w:p w14:paraId="06EAAFF2"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746C79E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hAnsiTheme="minorHAnsi" w:cstheme="minorHAnsi"/>
          <w:b/>
          <w:sz w:val="20"/>
          <w:szCs w:val="20"/>
        </w:rPr>
        <w:t>DA APRESENTAÇÃO DE LAUDOS E DOCUMENTAÇÃO TÉCNICA</w:t>
      </w:r>
    </w:p>
    <w:p w14:paraId="008D8C75" w14:textId="74D9404D" w:rsidR="00AC6A4B" w:rsidRPr="00956D69" w:rsidRDefault="00956D69" w:rsidP="00AC6A4B">
      <w:pPr>
        <w:pStyle w:val="PargrafodaLista"/>
        <w:numPr>
          <w:ilvl w:val="1"/>
          <w:numId w:val="8"/>
        </w:numPr>
        <w:rPr>
          <w:rFonts w:asciiTheme="minorHAnsi" w:hAnsiTheme="minorHAnsi" w:cstheme="minorHAnsi"/>
          <w:sz w:val="20"/>
          <w:szCs w:val="20"/>
        </w:rPr>
      </w:pPr>
      <w:r w:rsidRPr="00956D69">
        <w:rPr>
          <w:rFonts w:asciiTheme="minorHAnsi" w:hAnsiTheme="minorHAnsi" w:cstheme="minorHAnsi"/>
          <w:sz w:val="20"/>
          <w:szCs w:val="20"/>
        </w:rPr>
        <w:t>A apresentação de amostra, laudos e documentação técnica se dará na forma do item 6 do Anexo II – Termo de Referência</w:t>
      </w:r>
      <w:r w:rsidR="00AC6A4B" w:rsidRPr="00956D69">
        <w:rPr>
          <w:rFonts w:asciiTheme="minorHAnsi" w:hAnsiTheme="minorHAnsi" w:cstheme="minorHAnsi"/>
          <w:sz w:val="20"/>
          <w:szCs w:val="20"/>
        </w:rPr>
        <w:t>.</w:t>
      </w:r>
    </w:p>
    <w:p w14:paraId="51520998" w14:textId="49289917" w:rsidR="00AD63DF" w:rsidRPr="00956D69" w:rsidRDefault="00AD63DF">
      <w:pPr>
        <w:pStyle w:val="PargrafodaLista"/>
        <w:ind w:left="0"/>
        <w:jc w:val="both"/>
        <w:rPr>
          <w:rFonts w:asciiTheme="minorHAnsi" w:hAnsiTheme="minorHAnsi" w:cstheme="minorHAnsi"/>
          <w:sz w:val="20"/>
          <w:szCs w:val="20"/>
        </w:rPr>
      </w:pPr>
    </w:p>
    <w:p w14:paraId="3585EA69" w14:textId="77777777" w:rsidR="00AD49EA" w:rsidRPr="00956D69" w:rsidRDefault="00AD49EA">
      <w:pPr>
        <w:pStyle w:val="PargrafodaLista"/>
        <w:ind w:left="0"/>
        <w:jc w:val="both"/>
        <w:rPr>
          <w:rFonts w:asciiTheme="minorHAnsi" w:hAnsiTheme="minorHAnsi" w:cstheme="minorHAnsi"/>
          <w:sz w:val="20"/>
          <w:szCs w:val="20"/>
        </w:rPr>
      </w:pPr>
    </w:p>
    <w:p w14:paraId="5346E2B0" w14:textId="77777777" w:rsidR="00AD63DF" w:rsidRPr="00956D69" w:rsidRDefault="00C03465">
      <w:pPr>
        <w:pStyle w:val="PargrafodaLista"/>
        <w:numPr>
          <w:ilvl w:val="0"/>
          <w:numId w:val="8"/>
        </w:numPr>
        <w:shd w:val="clear" w:color="auto" w:fill="FFFFFF"/>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DOS RECURSOS</w:t>
      </w:r>
    </w:p>
    <w:p w14:paraId="6173506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a empresa ser declarada vencedora ou após a habilitação/inabilitação das empresas, será aberto o prazo de 15 (quinze)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1FE070C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falta de manifestação imediata e motivada importará a preclusão do direito de recurso;</w:t>
      </w:r>
    </w:p>
    <w:p w14:paraId="0053A20B"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 xml:space="preserve">O encaminhamento das razões e contrarrazões de recursos poderão ser realizados através do endereço eletrônico  </w:t>
      </w:r>
      <w:hyperlink r:id="rId12">
        <w:r w:rsidRPr="00956D69">
          <w:rPr>
            <w:rFonts w:asciiTheme="minorHAnsi" w:eastAsia="Arial Unicode MS" w:hAnsiTheme="minorHAnsi" w:cstheme="minorHAnsi"/>
            <w:color w:val="548DD4"/>
            <w:sz w:val="20"/>
            <w:szCs w:val="20"/>
            <w:u w:val="single"/>
          </w:rPr>
          <w:t>https://licitavinhedo.presconinformatica.com.br</w:t>
        </w:r>
      </w:hyperlink>
      <w:r w:rsidRPr="00956D69">
        <w:rPr>
          <w:rFonts w:asciiTheme="minorHAnsi" w:eastAsia="Arial Unicode MS" w:hAnsiTheme="minorHAnsi" w:cstheme="minorHAnsi"/>
          <w:sz w:val="20"/>
          <w:szCs w:val="20"/>
        </w:rPr>
        <w:t>;</w:t>
      </w:r>
    </w:p>
    <w:p w14:paraId="237C3D5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recurso será dirigido ao pregoeiro que, se não reconsiderar o ato ou a decisão no prazo de 3 (três) dias úteis, encaminhará o recurso com a sua motivação à autoridade superior, a qual deverá proferir sua decisão no prazo máximo de 10 (dez) dias úteis, contado do recebimento dos autos.</w:t>
      </w:r>
    </w:p>
    <w:p w14:paraId="704AE98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serão conhecidas as impugnações e os recursos apresentados fora do prazo legal e/ou subscritos por representante não habilitado legalmente ou não identificado no processo para responder pela licitante;</w:t>
      </w:r>
    </w:p>
    <w:p w14:paraId="04EEF3D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será concedido prazo para recursos sobre assuntos meramente protelatórios ou quando não justificada a intenção de interpor o recurso pela licitante;</w:t>
      </w:r>
    </w:p>
    <w:p w14:paraId="5E0D06F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acolhimento de recurso importará a invalidação apenas dos atos insuscetíveis de aproveitamento.</w:t>
      </w:r>
    </w:p>
    <w:p w14:paraId="34D15B12" w14:textId="77777777" w:rsidR="00AD63DF" w:rsidRPr="00956D69" w:rsidRDefault="00AD63DF">
      <w:pPr>
        <w:pStyle w:val="PargrafodaLista"/>
        <w:ind w:left="0"/>
        <w:jc w:val="both"/>
        <w:rPr>
          <w:rFonts w:asciiTheme="minorHAnsi" w:eastAsia="Arial Unicode MS" w:hAnsiTheme="minorHAnsi" w:cstheme="minorHAnsi"/>
          <w:b/>
          <w:color w:val="0070C0"/>
          <w:sz w:val="20"/>
          <w:szCs w:val="20"/>
        </w:rPr>
      </w:pPr>
    </w:p>
    <w:p w14:paraId="5E9F887F"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HOMOLOGAÇÃO E FORMALIZAÇÃO DA CONTRATAÇÃO</w:t>
      </w:r>
    </w:p>
    <w:p w14:paraId="29444A8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a adjudicação do objeto, o(s) licitante(s) vencedor(es) será(ão) convocado(s), formalmente, a assinar o Contrato e o Termo de Ciência e de Notificação, por seu representante legal, consoante estabelecido em seus atos constitutivos, observado para esse efeito o prazo máximo de </w:t>
      </w:r>
      <w:r w:rsidRPr="00956D69">
        <w:rPr>
          <w:rFonts w:asciiTheme="minorHAnsi" w:eastAsia="Arial Unicode MS" w:hAnsiTheme="minorHAnsi" w:cstheme="minorHAnsi"/>
          <w:b/>
          <w:sz w:val="20"/>
          <w:szCs w:val="20"/>
        </w:rPr>
        <w:t>05 (cinco) dias úteis</w:t>
      </w:r>
      <w:r w:rsidRPr="00956D69">
        <w:rPr>
          <w:rFonts w:asciiTheme="minorHAnsi" w:eastAsia="Arial Unicode MS" w:hAnsiTheme="minorHAnsi" w:cstheme="minorHAnsi"/>
          <w:sz w:val="20"/>
          <w:szCs w:val="20"/>
        </w:rPr>
        <w:t>;</w:t>
      </w:r>
    </w:p>
    <w:p w14:paraId="3BEAEC9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Mesmo prazo o licitante vencedor deverá apresentar a Declaração de Atualização Cadastral (CADTCESP) emitida através do endereço eletrônico </w:t>
      </w:r>
      <w:hyperlink r:id="rId13">
        <w:r w:rsidRPr="00956D69">
          <w:rPr>
            <w:rStyle w:val="LinkdaInternet"/>
            <w:rFonts w:asciiTheme="minorHAnsi" w:eastAsia="Arial Unicode MS" w:hAnsiTheme="minorHAnsi" w:cstheme="minorHAnsi"/>
            <w:sz w:val="20"/>
            <w:szCs w:val="20"/>
          </w:rPr>
          <w:t>https://sso.tce.sp.gov.br/Portal/sistemas/sistema.xhtml</w:t>
        </w:r>
      </w:hyperlink>
      <w:r w:rsidRPr="00956D69">
        <w:rPr>
          <w:rFonts w:asciiTheme="minorHAnsi" w:hAnsiTheme="minorHAnsi" w:cstheme="minorHAnsi"/>
          <w:sz w:val="20"/>
          <w:szCs w:val="20"/>
        </w:rPr>
        <w:t xml:space="preserve"> p</w:t>
      </w:r>
      <w:r w:rsidRPr="00956D69">
        <w:rPr>
          <w:rFonts w:asciiTheme="minorHAnsi" w:eastAsia="Arial Unicode MS" w:hAnsiTheme="minorHAnsi" w:cstheme="minorHAnsi"/>
          <w:sz w:val="20"/>
          <w:szCs w:val="20"/>
        </w:rPr>
        <w:t>or determinação do Tribunal de Contas do Estado de São Paulo-TCE/SP, por meio da Resolução n.º 21/2022 de 23/11/2022, que dispõe sobre a obrigatoriedade de Cadastro TCESP;</w:t>
      </w:r>
    </w:p>
    <w:p w14:paraId="3E83196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É facultado à PREFEITURA, quando a convocada não comparecer no prazo estipulado no subitem anterior, não apresentar situação regular no ato da assinatura do Contrato ou, ainda, recusar-se, injustificadamente, a assinar do referido Contrato, convocar os licitantes remanescentes, na ordem de classificação, sem prejuízo da aplicação das sanções previstas neste Edital;</w:t>
      </w:r>
    </w:p>
    <w:p w14:paraId="46722EE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Caso o Contrato seja encaminhado via correio, é facultado à Prefeitura, quando a Contratada não envia a via assinada no prazo de 05 (cinco) dias úteis a contar da assinatura do aviso de recebimento - AR, convocar os licitantes remanescentes, na ordem de classificação, sem prejuízo da aplicação das sanções previstas neste Edital;</w:t>
      </w:r>
    </w:p>
    <w:p w14:paraId="34F2A17E" w14:textId="77777777" w:rsidR="002B797D" w:rsidRPr="002B797D" w:rsidRDefault="00C03465" w:rsidP="002B797D">
      <w:pPr>
        <w:pStyle w:val="PargrafodaLista"/>
        <w:numPr>
          <w:ilvl w:val="1"/>
          <w:numId w:val="8"/>
        </w:numPr>
        <w:ind w:left="0" w:firstLine="0"/>
        <w:jc w:val="both"/>
        <w:rPr>
          <w:rFonts w:asciiTheme="minorHAnsi" w:hAnsiTheme="minorHAnsi" w:cstheme="minorHAnsi"/>
          <w:sz w:val="20"/>
          <w:szCs w:val="22"/>
        </w:rPr>
      </w:pPr>
      <w:r w:rsidRPr="00956D69">
        <w:rPr>
          <w:rFonts w:asciiTheme="minorHAnsi" w:eastAsia="Arial Unicode MS" w:hAnsiTheme="minorHAnsi" w:cstheme="minorHAnsi"/>
          <w:sz w:val="20"/>
          <w:szCs w:val="20"/>
        </w:rPr>
        <w:t xml:space="preserve"> A CONTRATADA, na execução do fornecimento de bens e serviços à Administração Pública, deverá observar e atender toda Legislação aplicável, bem como as Normas Técnicas pertinentes ao objeto licitado no </w:t>
      </w:r>
      <w:r w:rsidRPr="002B797D">
        <w:rPr>
          <w:rFonts w:asciiTheme="minorHAnsi" w:eastAsia="Arial Unicode MS" w:hAnsiTheme="minorHAnsi" w:cstheme="minorHAnsi"/>
          <w:sz w:val="20"/>
          <w:szCs w:val="22"/>
        </w:rPr>
        <w:t>certame.</w:t>
      </w:r>
    </w:p>
    <w:p w14:paraId="749FDDCB" w14:textId="5B2A2129" w:rsidR="00AD63DF" w:rsidRPr="002B797D" w:rsidRDefault="00C03465" w:rsidP="002B797D">
      <w:pPr>
        <w:pStyle w:val="PargrafodaLista"/>
        <w:numPr>
          <w:ilvl w:val="1"/>
          <w:numId w:val="8"/>
        </w:numPr>
        <w:ind w:left="0" w:firstLine="0"/>
        <w:jc w:val="both"/>
        <w:rPr>
          <w:rFonts w:asciiTheme="minorHAnsi" w:hAnsiTheme="minorHAnsi" w:cstheme="minorHAnsi"/>
          <w:sz w:val="20"/>
          <w:szCs w:val="22"/>
        </w:rPr>
      </w:pPr>
      <w:r w:rsidRPr="002B797D">
        <w:rPr>
          <w:rFonts w:asciiTheme="minorHAnsi" w:eastAsia="Arial Unicode MS" w:hAnsiTheme="minorHAnsi" w:cstheme="minorHAnsi"/>
          <w:sz w:val="20"/>
          <w:szCs w:val="22"/>
        </w:rPr>
        <w:t xml:space="preserve">O prazo de vigência do contrato será </w:t>
      </w:r>
      <w:r w:rsidR="00235361" w:rsidRPr="002B797D">
        <w:rPr>
          <w:rFonts w:asciiTheme="minorHAnsi" w:eastAsia="Arial Unicode MS" w:hAnsiTheme="minorHAnsi" w:cstheme="minorHAnsi"/>
          <w:sz w:val="20"/>
          <w:szCs w:val="22"/>
        </w:rPr>
        <w:t>de 12 (doze) meses</w:t>
      </w:r>
      <w:r w:rsidR="002B797D" w:rsidRPr="002B797D">
        <w:rPr>
          <w:rFonts w:asciiTheme="minorHAnsi" w:eastAsia="Arial Unicode MS" w:hAnsiTheme="minorHAnsi" w:cstheme="minorHAnsi"/>
          <w:sz w:val="20"/>
          <w:szCs w:val="22"/>
        </w:rPr>
        <w:t xml:space="preserve">, </w:t>
      </w:r>
      <w:r w:rsidR="002B797D" w:rsidRPr="002B797D">
        <w:rPr>
          <w:rFonts w:asciiTheme="minorHAnsi" w:hAnsiTheme="minorHAnsi" w:cstheme="minorHAnsi"/>
          <w:sz w:val="20"/>
          <w:szCs w:val="22"/>
        </w:rPr>
        <w:t>podendo ser prorrogado nos moldes da legislação vigente</w:t>
      </w:r>
    </w:p>
    <w:p w14:paraId="340CA2BE" w14:textId="77777777" w:rsidR="00AD63DF" w:rsidRPr="00881023" w:rsidRDefault="00AD63DF">
      <w:pPr>
        <w:pStyle w:val="PargrafodaLista"/>
        <w:ind w:left="0"/>
        <w:jc w:val="both"/>
        <w:rPr>
          <w:rFonts w:asciiTheme="minorHAnsi" w:eastAsia="Arial Unicode MS" w:hAnsiTheme="minorHAnsi" w:cstheme="minorHAnsi"/>
          <w:color w:val="FF0000"/>
          <w:sz w:val="20"/>
          <w:szCs w:val="20"/>
        </w:rPr>
      </w:pPr>
    </w:p>
    <w:p w14:paraId="63CC1F60"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PENALIDADES E RESCISÃO</w:t>
      </w:r>
    </w:p>
    <w:p w14:paraId="28DC833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ciente de que, constatados os motivos previstos no art. 137 incisos I a IX da Lei Federal nº 14.133/21, rescindir unilateralmente o contrato celebrado.</w:t>
      </w:r>
    </w:p>
    <w:p w14:paraId="2EA37B1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aplicação de qualquer penalidade prevista neste Edital não exclui a possibilidade de aplicação das demais, bem como das penalidades previstas nos artigos 90, 155, 156 e 162 da Lei Federal n° 14.133/21 e alterações;</w:t>
      </w:r>
    </w:p>
    <w:p w14:paraId="50B55F6B" w14:textId="1DA3D754"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não cumprimento total ou parcial do Contrato ensejará </w:t>
      </w:r>
      <w:r w:rsidR="00D02328" w:rsidRPr="00956D69">
        <w:rPr>
          <w:rFonts w:asciiTheme="minorHAnsi" w:eastAsia="Arial Unicode MS" w:hAnsiTheme="minorHAnsi" w:cstheme="minorHAnsi"/>
          <w:sz w:val="20"/>
          <w:szCs w:val="20"/>
        </w:rPr>
        <w:t>em</w:t>
      </w:r>
      <w:r w:rsidRPr="00956D69">
        <w:rPr>
          <w:rFonts w:asciiTheme="minorHAnsi" w:eastAsia="Arial Unicode MS" w:hAnsiTheme="minorHAnsi" w:cstheme="minorHAnsi"/>
          <w:sz w:val="20"/>
          <w:szCs w:val="20"/>
        </w:rPr>
        <w:t xml:space="preserve"> </w:t>
      </w:r>
      <w:r w:rsidR="00235361" w:rsidRPr="00956D69">
        <w:rPr>
          <w:rFonts w:asciiTheme="minorHAnsi" w:eastAsia="Arial Unicode MS" w:hAnsiTheme="minorHAnsi" w:cstheme="minorHAnsi"/>
          <w:sz w:val="20"/>
          <w:szCs w:val="20"/>
        </w:rPr>
        <w:t xml:space="preserve">penalidade </w:t>
      </w:r>
      <w:r w:rsidR="00D02328" w:rsidRPr="00956D69">
        <w:rPr>
          <w:rFonts w:asciiTheme="minorHAnsi" w:eastAsia="Arial Unicode MS" w:hAnsiTheme="minorHAnsi" w:cstheme="minorHAnsi"/>
          <w:sz w:val="20"/>
          <w:szCs w:val="20"/>
        </w:rPr>
        <w:t>e/</w:t>
      </w:r>
      <w:r w:rsidR="00235361" w:rsidRPr="00956D69">
        <w:rPr>
          <w:rFonts w:asciiTheme="minorHAnsi" w:eastAsia="Arial Unicode MS" w:hAnsiTheme="minorHAnsi" w:cstheme="minorHAnsi"/>
          <w:sz w:val="20"/>
          <w:szCs w:val="20"/>
        </w:rPr>
        <w:t xml:space="preserve">ou </w:t>
      </w:r>
      <w:r w:rsidRPr="00956D69">
        <w:rPr>
          <w:rFonts w:asciiTheme="minorHAnsi" w:eastAsia="Arial Unicode MS" w:hAnsiTheme="minorHAnsi" w:cstheme="minorHAnsi"/>
          <w:sz w:val="20"/>
          <w:szCs w:val="20"/>
        </w:rPr>
        <w:t>rescisão, independentemente de notificação ou interpelação judicial ou extrajudicial, além das sanções previstas no edital e no instrumento escrito, na forma do artigo 137 incisos I a IX, da Lei Federal nº 14.133/21.</w:t>
      </w:r>
    </w:p>
    <w:p w14:paraId="591A6BB4" w14:textId="77777777" w:rsidR="008B333C"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Com fundamento nos artigos </w:t>
      </w:r>
      <w:r w:rsidRPr="00956D69">
        <w:rPr>
          <w:rFonts w:asciiTheme="minorHAnsi" w:hAnsiTheme="minorHAnsi" w:cstheme="minorHAnsi"/>
          <w:color w:val="000000"/>
          <w:sz w:val="20"/>
          <w:szCs w:val="20"/>
        </w:rPr>
        <w:t xml:space="preserve">155 e 156 da Lei Federal n. 14.133/21 </w:t>
      </w:r>
      <w:r w:rsidRPr="00956D69">
        <w:rPr>
          <w:rFonts w:asciiTheme="minorHAnsi" w:hAnsiTheme="minorHAnsi" w:cstheme="minorHAnsi"/>
          <w:sz w:val="20"/>
          <w:szCs w:val="20"/>
        </w:rPr>
        <w:t>ficará impedido de licitar e contratar com a Administração Pública (durante os prazos indicados abaixo), sem prejuízo das demais cominações legais, a licitante que cometer as seguintes faltas:</w:t>
      </w:r>
    </w:p>
    <w:p w14:paraId="65A2BE71" w14:textId="3F7A60C7" w:rsidR="008B333C"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Impedimento de 03 (três) a 06 (seis) anos: apresentar declaração documentação falsa, fraudar a licitação ou praticar ato fraudulento na execução </w:t>
      </w:r>
      <w:r w:rsidR="00956D69" w:rsidRPr="00956D69">
        <w:rPr>
          <w:rFonts w:asciiTheme="minorHAnsi" w:eastAsia="Arial Unicode MS" w:hAnsiTheme="minorHAnsi" w:cstheme="minorHAnsi"/>
          <w:sz w:val="20"/>
          <w:szCs w:val="20"/>
        </w:rPr>
        <w:t>do contrato</w:t>
      </w:r>
      <w:r w:rsidRPr="00956D69">
        <w:rPr>
          <w:rFonts w:asciiTheme="minorHAnsi" w:hAnsiTheme="minorHAnsi" w:cstheme="minorHAnsi"/>
          <w:sz w:val="20"/>
          <w:szCs w:val="20"/>
        </w:rPr>
        <w:t>, comportar-se de modo inidôneo ou cometer fraude de qualquer natureza, praticar atos ilícitos com vistas a frustrar os objetivos da licitação, praticar ato lesivo previsto no art. 5º da Lei 12.846, de 1º de agosto de 2013;</w:t>
      </w:r>
    </w:p>
    <w:p w14:paraId="2F70DE07" w14:textId="21340766" w:rsidR="00AD63DF"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Impedimento de até 03 (três) anos: dar causa à inexecução parcial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xml:space="preserve"> que cause grave dano à Administração, ao funcionamento dos serviços públicos ou ao interesse coletivo; dar causa à inexecução total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xml:space="preserve">; deixar de entregar a documentação exigida para o certame; não manter a proposta, salvo em decorrência de fato superveniente devidamente justificado; não assinar </w:t>
      </w:r>
      <w:r w:rsidRPr="00956D69">
        <w:rPr>
          <w:rFonts w:asciiTheme="minorHAnsi" w:eastAsia="Arial Unicode MS" w:hAnsiTheme="minorHAnsi" w:cstheme="minorHAnsi"/>
          <w:sz w:val="20"/>
          <w:szCs w:val="20"/>
        </w:rPr>
        <w:t xml:space="preserve">a Ata de Registro de Preços ou não </w:t>
      </w:r>
      <w:r w:rsidRPr="00956D69">
        <w:rPr>
          <w:rFonts w:asciiTheme="minorHAnsi" w:eastAsia="Arial Unicode MS" w:hAnsiTheme="minorHAnsi" w:cstheme="minorHAnsi"/>
          <w:sz w:val="20"/>
          <w:szCs w:val="20"/>
        </w:rPr>
        <w:lastRenderedPageBreak/>
        <w:t>entregar a documentação exigida para celebrar o Registro de Preços,</w:t>
      </w:r>
      <w:r w:rsidRPr="00956D69">
        <w:rPr>
          <w:rFonts w:asciiTheme="minorHAnsi" w:hAnsiTheme="minorHAnsi" w:cstheme="minorHAnsi"/>
          <w:sz w:val="20"/>
          <w:szCs w:val="20"/>
        </w:rPr>
        <w:t xml:space="preserve"> quando convocado dentro do prazo de validade de sua proposta; ensejar o retardamento da execução ou da entrega do objeto da licitação sem motivo justificado. Aplica-se também, no que couberem, as </w:t>
      </w:r>
      <w:r w:rsidRPr="00956D69">
        <w:rPr>
          <w:rFonts w:asciiTheme="minorHAnsi" w:eastAsia="Arial Unicode MS" w:hAnsiTheme="minorHAnsi" w:cstheme="minorHAnsi"/>
          <w:sz w:val="20"/>
          <w:szCs w:val="20"/>
        </w:rPr>
        <w:t>sanções previstas na Lei Federal nº 14.133/21.</w:t>
      </w:r>
    </w:p>
    <w:p w14:paraId="1802786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 As importâncias correspondentes às multas que forem impostas à COMPROMISSÁRIA incidirão sempre sobre os valores residuais do Termo de Compromisso.</w:t>
      </w:r>
    </w:p>
    <w:p w14:paraId="31D0DFC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 Não havendo pagamento a fazer à COMPROMISSÁRIA, serão as multas e outros débitos inscritos na Dívida Ativa para cobrança executiva.</w:t>
      </w:r>
    </w:p>
    <w:p w14:paraId="3526AF03" w14:textId="77777777" w:rsidR="00AE3647" w:rsidRPr="00956D69" w:rsidRDefault="00AE3647" w:rsidP="00AE3647">
      <w:pPr>
        <w:pStyle w:val="PargrafodaLista"/>
        <w:ind w:left="0"/>
        <w:jc w:val="both"/>
        <w:rPr>
          <w:rFonts w:asciiTheme="minorHAnsi" w:hAnsiTheme="minorHAnsi" w:cstheme="minorHAnsi"/>
          <w:sz w:val="20"/>
          <w:szCs w:val="20"/>
        </w:rPr>
      </w:pPr>
    </w:p>
    <w:p w14:paraId="2814E361" w14:textId="77777777" w:rsidR="00AD63DF" w:rsidRPr="00956D69" w:rsidRDefault="00C03465">
      <w:pPr>
        <w:pStyle w:val="PargrafodaLista"/>
        <w:numPr>
          <w:ilvl w:val="0"/>
          <w:numId w:val="8"/>
        </w:numPr>
        <w:ind w:left="357" w:hanging="357"/>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DAS SANÇÕES ADMINISTRATIVAS</w:t>
      </w:r>
    </w:p>
    <w:p w14:paraId="4463B92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bookmarkStart w:id="3" w:name="_Hlk185496365"/>
      <w:r w:rsidRPr="00956D69">
        <w:rPr>
          <w:rFonts w:asciiTheme="minorHAnsi" w:hAnsiTheme="minorHAnsi" w:cstheme="minorHAnsi"/>
          <w:b/>
          <w:sz w:val="20"/>
          <w:szCs w:val="20"/>
        </w:rPr>
        <w:t>O(s)</w:t>
      </w: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adjudicatário(s) que se recusar(em) a entregar toda documentação exigida neste edital e seus anexos</w:t>
      </w:r>
      <w:r w:rsidRPr="00956D69">
        <w:rPr>
          <w:rFonts w:asciiTheme="minorHAnsi" w:hAnsiTheme="minorHAnsi" w:cstheme="minorHAnsi"/>
          <w:sz w:val="20"/>
          <w:szCs w:val="20"/>
        </w:rPr>
        <w:t xml:space="preserve">, bem como, se recusar a entregar o(s) item(s) do(s) qual(is) sagrou-se vencedor ou entregar o(s) item(ns) fora das especificações constantes deste edital e seus anexos, se recusar a assinar o contrato, desistir de sua proposta inicial ou do lance ofertado, expressamente ou tacitamente, </w:t>
      </w:r>
      <w:r w:rsidRPr="00956D69">
        <w:rPr>
          <w:rFonts w:asciiTheme="minorHAnsi" w:hAnsiTheme="minorHAnsi" w:cstheme="minorHAnsi"/>
          <w:b/>
          <w:sz w:val="20"/>
          <w:szCs w:val="20"/>
        </w:rPr>
        <w:t>estará sujeito, isolada ou cumulativamente, às seguintes penalidades, observado o direito ao contraditório e  à ampla defesa:</w:t>
      </w:r>
    </w:p>
    <w:p w14:paraId="40C41BB6" w14:textId="5DAA9AB3" w:rsidR="00AD63DF" w:rsidRPr="00956D69" w:rsidRDefault="00C03465">
      <w:pPr>
        <w:pStyle w:val="PargrafodaLista"/>
        <w:numPr>
          <w:ilvl w:val="2"/>
          <w:numId w:val="8"/>
        </w:numPr>
        <w:ind w:left="284" w:firstLine="0"/>
        <w:rPr>
          <w:rFonts w:asciiTheme="minorHAnsi" w:hAnsiTheme="minorHAnsi" w:cstheme="minorHAnsi"/>
          <w:sz w:val="20"/>
          <w:szCs w:val="20"/>
        </w:rPr>
      </w:pPr>
      <w:r w:rsidRPr="00956D69">
        <w:rPr>
          <w:rFonts w:asciiTheme="minorHAnsi" w:hAnsiTheme="minorHAnsi" w:cstheme="minorHAnsi"/>
          <w:sz w:val="20"/>
          <w:szCs w:val="20"/>
        </w:rPr>
        <w:t xml:space="preserve">Suspensão do direito de licitar e contratar com a Prefeitura Municipal de Vinhedo pelo prazo de até </w:t>
      </w:r>
      <w:r w:rsidR="005A3C07" w:rsidRPr="00956D69">
        <w:rPr>
          <w:rFonts w:asciiTheme="minorHAnsi" w:hAnsiTheme="minorHAnsi" w:cstheme="minorHAnsi"/>
          <w:sz w:val="20"/>
          <w:szCs w:val="20"/>
        </w:rPr>
        <w:t>03</w:t>
      </w:r>
      <w:r w:rsidRPr="00956D69">
        <w:rPr>
          <w:rFonts w:asciiTheme="minorHAnsi" w:hAnsiTheme="minorHAnsi" w:cstheme="minorHAnsi"/>
          <w:sz w:val="20"/>
          <w:szCs w:val="20"/>
        </w:rPr>
        <w:t xml:space="preserve"> (</w:t>
      </w:r>
      <w:r w:rsidR="005A3C07" w:rsidRPr="00956D69">
        <w:rPr>
          <w:rFonts w:asciiTheme="minorHAnsi" w:hAnsiTheme="minorHAnsi" w:cstheme="minorHAnsi"/>
          <w:sz w:val="20"/>
          <w:szCs w:val="20"/>
        </w:rPr>
        <w:t>três</w:t>
      </w:r>
      <w:r w:rsidRPr="00956D69">
        <w:rPr>
          <w:rFonts w:asciiTheme="minorHAnsi" w:hAnsiTheme="minorHAnsi" w:cstheme="minorHAnsi"/>
          <w:sz w:val="20"/>
          <w:szCs w:val="20"/>
        </w:rPr>
        <w:t>) anos;</w:t>
      </w:r>
    </w:p>
    <w:p w14:paraId="3E67F494" w14:textId="77777777" w:rsidR="00AD63DF" w:rsidRPr="00956D69" w:rsidRDefault="00C03465">
      <w:pPr>
        <w:pStyle w:val="PargrafodaLista"/>
        <w:numPr>
          <w:ilvl w:val="2"/>
          <w:numId w:val="8"/>
        </w:numPr>
        <w:ind w:left="284" w:firstLine="0"/>
        <w:jc w:val="both"/>
        <w:rPr>
          <w:rFonts w:asciiTheme="minorHAnsi" w:hAnsiTheme="minorHAnsi" w:cstheme="minorHAnsi"/>
          <w:sz w:val="20"/>
          <w:szCs w:val="20"/>
        </w:rPr>
      </w:pPr>
      <w:r w:rsidRPr="00956D69">
        <w:rPr>
          <w:rFonts w:asciiTheme="minorHAnsi" w:hAnsiTheme="minorHAnsi" w:cstheme="minorHAnsi"/>
          <w:sz w:val="20"/>
          <w:szCs w:val="20"/>
        </w:rPr>
        <w:t>Multa equivalente a até 10% (dez por cento) do valor ofertado</w:t>
      </w:r>
    </w:p>
    <w:p w14:paraId="351E94FA"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parcial</w:t>
      </w:r>
      <w:r w:rsidRPr="00956D69">
        <w:rPr>
          <w:rFonts w:asciiTheme="minorHAnsi" w:hAnsiTheme="minorHAnsi" w:cstheme="minorHAnsi"/>
          <w:sz w:val="20"/>
          <w:szCs w:val="20"/>
        </w:rPr>
        <w:t xml:space="preserve"> do ajuste será aplicada multa equivalente a 10% (dez por cento) do valor da Autorização de Fornecimento (AF);</w:t>
      </w:r>
    </w:p>
    <w:p w14:paraId="71461209"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parcial</w:t>
      </w:r>
      <w:r w:rsidRPr="00956D69">
        <w:rPr>
          <w:rFonts w:asciiTheme="minorHAnsi" w:hAnsiTheme="minorHAnsi" w:cstheme="minorHAnsi"/>
          <w:sz w:val="20"/>
          <w:szCs w:val="20"/>
        </w:rPr>
        <w:t xml:space="preserve"> do ajuste </w:t>
      </w:r>
      <w:r w:rsidRPr="00956D69">
        <w:rPr>
          <w:rFonts w:asciiTheme="minorHAnsi" w:hAnsiTheme="minorHAnsi" w:cstheme="minorHAnsi"/>
          <w:b/>
          <w:sz w:val="20"/>
          <w:szCs w:val="20"/>
        </w:rPr>
        <w:t>que cause grave dano à Administração</w:t>
      </w:r>
      <w:r w:rsidRPr="00956D69">
        <w:rPr>
          <w:rFonts w:asciiTheme="minorHAnsi" w:hAnsiTheme="minorHAnsi" w:cstheme="minorHAnsi"/>
          <w:sz w:val="20"/>
          <w:szCs w:val="20"/>
        </w:rPr>
        <w:t xml:space="preserve">, será aplicada multa equivalente a 20% (vinte por cento) do valor da Autorização de fornecimento. </w:t>
      </w:r>
    </w:p>
    <w:p w14:paraId="282ECD98"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total</w:t>
      </w:r>
      <w:r w:rsidRPr="00956D69">
        <w:rPr>
          <w:rFonts w:asciiTheme="minorHAnsi" w:hAnsiTheme="minorHAnsi" w:cstheme="minorHAnsi"/>
          <w:sz w:val="20"/>
          <w:szCs w:val="20"/>
        </w:rPr>
        <w:t xml:space="preserve"> da obrigação objeto da licitação será aplicada multa equivalente a 20% (vinte por cento) do valor da Autorização de fornecimento;</w:t>
      </w:r>
    </w:p>
    <w:p w14:paraId="26921078"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O </w:t>
      </w:r>
      <w:r w:rsidRPr="00956D69">
        <w:rPr>
          <w:rFonts w:asciiTheme="minorHAnsi" w:hAnsiTheme="minorHAnsi" w:cstheme="minorHAnsi"/>
          <w:b/>
          <w:sz w:val="20"/>
          <w:szCs w:val="20"/>
        </w:rPr>
        <w:t>atraso na entrega</w:t>
      </w:r>
      <w:r w:rsidRPr="00956D69">
        <w:rPr>
          <w:rFonts w:asciiTheme="minorHAnsi" w:hAnsiTheme="minorHAnsi" w:cstheme="minorHAnsi"/>
          <w:sz w:val="20"/>
          <w:szCs w:val="20"/>
        </w:rPr>
        <w:t xml:space="preserve"> do objeto sujeitará a compromissária multa de mora de 0,5% (cinco décimos percentuais) do valor da Autorização de Fornecimento (AF) por dia de atraso;</w:t>
      </w:r>
    </w:p>
    <w:p w14:paraId="4C8E93AD"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iCs/>
          <w:sz w:val="20"/>
          <w:szCs w:val="20"/>
        </w:rPr>
        <w:t xml:space="preserve">O </w:t>
      </w:r>
      <w:r w:rsidRPr="00956D69">
        <w:rPr>
          <w:rFonts w:asciiTheme="minorHAnsi" w:hAnsiTheme="minorHAnsi" w:cstheme="minorHAnsi"/>
          <w:b/>
          <w:iCs/>
          <w:sz w:val="20"/>
          <w:szCs w:val="20"/>
        </w:rPr>
        <w:t>descumprimento do prazo</w:t>
      </w:r>
      <w:r w:rsidRPr="00956D69">
        <w:rPr>
          <w:rFonts w:asciiTheme="minorHAnsi" w:hAnsiTheme="minorHAnsi" w:cstheme="minorHAnsi"/>
          <w:iCs/>
          <w:sz w:val="20"/>
          <w:szCs w:val="20"/>
        </w:rPr>
        <w:t xml:space="preserve"> definido de 24 (vinte e quatro) horas para reparo ou substituição do objeto entregue em desacordo com as especificações contidas neste Edital e para substituição da Nota Fiscal emitida com falhas, acarretará a aplicação de multa diária equivalente a 1% (um por cento) do valor da </w:t>
      </w:r>
      <w:r w:rsidRPr="00956D69">
        <w:rPr>
          <w:rFonts w:asciiTheme="minorHAnsi" w:hAnsiTheme="minorHAnsi" w:cstheme="minorHAnsi"/>
          <w:sz w:val="20"/>
          <w:szCs w:val="20"/>
        </w:rPr>
        <w:t>Autorização de Fornecimento (AF);</w:t>
      </w:r>
    </w:p>
    <w:p w14:paraId="14C423A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O fornecimento do objeto em </w:t>
      </w:r>
      <w:r w:rsidRPr="00956D69">
        <w:rPr>
          <w:rFonts w:asciiTheme="minorHAnsi" w:hAnsiTheme="minorHAnsi" w:cstheme="minorHAnsi"/>
          <w:b/>
          <w:sz w:val="20"/>
          <w:szCs w:val="20"/>
        </w:rPr>
        <w:t>desacordo</w:t>
      </w:r>
      <w:r w:rsidRPr="00956D69">
        <w:rPr>
          <w:rFonts w:asciiTheme="minorHAnsi" w:hAnsiTheme="minorHAnsi" w:cstheme="minorHAnsi"/>
          <w:sz w:val="20"/>
          <w:szCs w:val="20"/>
        </w:rPr>
        <w:t xml:space="preserve"> com as especificações e quantidades, ou em níveis de </w:t>
      </w:r>
      <w:r w:rsidRPr="00956D69">
        <w:rPr>
          <w:rFonts w:asciiTheme="minorHAnsi" w:hAnsiTheme="minorHAnsi" w:cstheme="minorHAnsi"/>
          <w:b/>
          <w:sz w:val="20"/>
          <w:szCs w:val="20"/>
        </w:rPr>
        <w:t>qualidade inferior</w:t>
      </w:r>
      <w:r w:rsidRPr="00956D69">
        <w:rPr>
          <w:rFonts w:asciiTheme="minorHAnsi" w:hAnsiTheme="minorHAnsi" w:cstheme="minorHAnsi"/>
          <w:sz w:val="20"/>
          <w:szCs w:val="20"/>
        </w:rPr>
        <w:t xml:space="preserve"> ao especificado no edital, sujeitará a empresa vencedora a multa de 10% (dez por cento) do valor total da Autorização de Fornecimento (AF), sem prejuízo da substituição do objeto e demais sanções aplicáveis;</w:t>
      </w:r>
    </w:p>
    <w:p w14:paraId="43985BF0"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Para aplicação das penalidades descritas acima, será instaurado procedimento administrativo específico, sendo assegurado o direito ao contraditório e ampla defesa, com todos os meios a eles inerentes;</w:t>
      </w:r>
    </w:p>
    <w:p w14:paraId="470BEEB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multas são independentes e não eximem a empresa vencedora da plena execução do objeto contratado.</w:t>
      </w:r>
    </w:p>
    <w:p w14:paraId="2FD1A4DE"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O eventual atraso no pagamento à CONTRATADA acarretará a CONTRATANTE, no pagamento de multa de 2% (dois por cento) sobre o valor da parcela inadimplida e juros de 0,33% (trinta e três centésimos por cento) ao dia de atraso, limitando em 30 (trinta) dias.</w:t>
      </w:r>
    </w:p>
    <w:bookmarkEnd w:id="3"/>
    <w:p w14:paraId="18AEAFF1"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00A07B7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DA DOTAÇÃO ORÇAMENTÁRIA</w:t>
      </w:r>
    </w:p>
    <w:p w14:paraId="1601EC7E" w14:textId="138114FA" w:rsidR="006B2DD5" w:rsidRDefault="00C03465" w:rsidP="006B2DD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despesas decorrentes do presente pregão correrão por conta da seguinte dotação orçamentária oriunda do Tesouro Municipal:</w:t>
      </w:r>
    </w:p>
    <w:p w14:paraId="5A0E70C4" w14:textId="77777777" w:rsidR="006B2DD5" w:rsidRPr="006B2DD5" w:rsidRDefault="006B2DD5" w:rsidP="006B2DD5">
      <w:pPr>
        <w:pStyle w:val="PargrafodaLista"/>
        <w:ind w:left="0"/>
        <w:jc w:val="both"/>
        <w:rPr>
          <w:rFonts w:asciiTheme="minorHAnsi" w:hAnsiTheme="minorHAnsi" w:cstheme="minorHAnsi"/>
          <w:sz w:val="20"/>
          <w:szCs w:val="20"/>
        </w:rPr>
      </w:pPr>
    </w:p>
    <w:tbl>
      <w:tblPr>
        <w:tblW w:w="9067" w:type="dxa"/>
        <w:tblLayout w:type="fixed"/>
        <w:tblLook w:val="04A0" w:firstRow="1" w:lastRow="0" w:firstColumn="1" w:lastColumn="0" w:noHBand="0" w:noVBand="1"/>
      </w:tblPr>
      <w:tblGrid>
        <w:gridCol w:w="850"/>
        <w:gridCol w:w="3969"/>
        <w:gridCol w:w="4248"/>
      </w:tblGrid>
      <w:tr w:rsidR="005D2096" w:rsidRPr="00956D69" w14:paraId="23516F5B" w14:textId="77777777" w:rsidTr="005D2096">
        <w:tc>
          <w:tcPr>
            <w:tcW w:w="850"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55ECB926"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FICHA</w:t>
            </w:r>
          </w:p>
        </w:tc>
        <w:tc>
          <w:tcPr>
            <w:tcW w:w="3969"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7587C2B4"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DOTAÇÃO</w:t>
            </w:r>
          </w:p>
        </w:tc>
        <w:tc>
          <w:tcPr>
            <w:tcW w:w="4248"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74455817"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FONTE</w:t>
            </w:r>
          </w:p>
        </w:tc>
      </w:tr>
      <w:tr w:rsidR="005D2096" w:rsidRPr="00956D69" w14:paraId="648DFE43" w14:textId="77777777" w:rsidTr="006B2DD5">
        <w:trPr>
          <w:trHeight w:val="147"/>
        </w:trPr>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29B96C" w14:textId="305EE8F0" w:rsidR="005D2096" w:rsidRPr="00956D69" w:rsidRDefault="006B2DD5" w:rsidP="005F513E">
            <w:pPr>
              <w:widowControl w:val="0"/>
              <w:jc w:val="center"/>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75</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BB2307" w14:textId="5789034C" w:rsidR="005D2096" w:rsidRPr="00956D69" w:rsidRDefault="006B2DD5" w:rsidP="005F513E">
            <w:pPr>
              <w:widowControl w:val="0"/>
              <w:jc w:val="center"/>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05.02.04.122.1000.2.101.339030.01.1100000</w:t>
            </w:r>
          </w:p>
        </w:t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3B7F42" w14:textId="77777777" w:rsidR="005D2096" w:rsidRPr="00956D69" w:rsidRDefault="005D2096" w:rsidP="005F513E">
            <w:pPr>
              <w:widowControl w:val="0"/>
              <w:jc w:val="center"/>
              <w:rPr>
                <w:rFonts w:asciiTheme="minorHAnsi" w:eastAsia="Calibri" w:hAnsiTheme="minorHAnsi" w:cstheme="minorHAnsi"/>
                <w:sz w:val="20"/>
                <w:szCs w:val="20"/>
                <w:lang w:eastAsia="en-US"/>
              </w:rPr>
            </w:pPr>
            <w:r w:rsidRPr="00956D69">
              <w:rPr>
                <w:rFonts w:asciiTheme="minorHAnsi" w:eastAsia="Calibri" w:hAnsiTheme="minorHAnsi" w:cstheme="minorHAnsi"/>
                <w:sz w:val="20"/>
                <w:szCs w:val="20"/>
                <w:lang w:eastAsia="en-US"/>
              </w:rPr>
              <w:t>01 - Tesouro</w:t>
            </w:r>
          </w:p>
        </w:tc>
      </w:tr>
    </w:tbl>
    <w:p w14:paraId="29D948BA" w14:textId="77777777" w:rsidR="00AD63DF" w:rsidRPr="00956D69" w:rsidRDefault="00AD63DF">
      <w:pPr>
        <w:pStyle w:val="PargrafodaLista"/>
        <w:ind w:left="0"/>
        <w:jc w:val="both"/>
        <w:rPr>
          <w:rFonts w:asciiTheme="minorHAnsi" w:eastAsia="Arial Unicode MS" w:hAnsiTheme="minorHAnsi" w:cstheme="minorHAnsi"/>
          <w:sz w:val="20"/>
          <w:szCs w:val="20"/>
        </w:rPr>
      </w:pPr>
    </w:p>
    <w:p w14:paraId="0FC7C95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 LOCAL E FORMA DE ENTREGA</w:t>
      </w:r>
    </w:p>
    <w:p w14:paraId="7E849454" w14:textId="77777777" w:rsidR="00AD63DF" w:rsidRPr="00956D69" w:rsidRDefault="00584356" w:rsidP="00D30EB6">
      <w:pPr>
        <w:pStyle w:val="PargrafodaLista"/>
        <w:numPr>
          <w:ilvl w:val="1"/>
          <w:numId w:val="8"/>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prestação de serviço deverá</w:t>
      </w:r>
      <w:r w:rsidR="003A5CA1" w:rsidRPr="00956D69">
        <w:rPr>
          <w:rFonts w:asciiTheme="minorHAnsi" w:eastAsia="Arial Unicode MS" w:hAnsiTheme="minorHAnsi" w:cstheme="minorHAnsi"/>
          <w:sz w:val="20"/>
          <w:szCs w:val="20"/>
        </w:rPr>
        <w:t xml:space="preserve"> ocorrerá na forma prevista</w:t>
      </w:r>
      <w:r w:rsidR="00C03465" w:rsidRPr="00956D69">
        <w:rPr>
          <w:rFonts w:asciiTheme="minorHAnsi" w:eastAsia="Arial Unicode MS" w:hAnsiTheme="minorHAnsi" w:cstheme="minorHAnsi"/>
          <w:sz w:val="20"/>
          <w:szCs w:val="20"/>
        </w:rPr>
        <w:t xml:space="preserve"> </w:t>
      </w:r>
      <w:r w:rsidR="00AE3647" w:rsidRPr="00956D69">
        <w:rPr>
          <w:rFonts w:asciiTheme="minorHAnsi" w:eastAsia="Arial Unicode MS" w:hAnsiTheme="minorHAnsi" w:cstheme="minorHAnsi"/>
          <w:sz w:val="20"/>
          <w:szCs w:val="20"/>
        </w:rPr>
        <w:t xml:space="preserve">conforme </w:t>
      </w:r>
      <w:r w:rsidR="00C03465" w:rsidRPr="00956D69">
        <w:rPr>
          <w:rFonts w:asciiTheme="minorHAnsi" w:eastAsia="Arial Unicode MS" w:hAnsiTheme="minorHAnsi" w:cstheme="minorHAnsi"/>
          <w:sz w:val="20"/>
          <w:szCs w:val="20"/>
        </w:rPr>
        <w:t>no Termo de Referência (Anexo II).</w:t>
      </w:r>
    </w:p>
    <w:p w14:paraId="3F3B466A"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Calibri" w:hAnsiTheme="minorHAnsi" w:cstheme="minorHAnsi"/>
          <w:sz w:val="20"/>
          <w:szCs w:val="20"/>
          <w:lang w:eastAsia="en-US" w:bidi="he-IL"/>
        </w:rPr>
        <w:t>Os critérios de recebimento, execução e de fiscalização do objeto estão previstos no Termo de Referência (ANEXO II) do presente edital</w:t>
      </w:r>
      <w:r w:rsidRPr="00956D69">
        <w:rPr>
          <w:rFonts w:asciiTheme="minorHAnsi" w:eastAsia="Calibri" w:hAnsiTheme="minorHAnsi" w:cstheme="minorHAnsi"/>
          <w:b/>
          <w:sz w:val="20"/>
          <w:szCs w:val="20"/>
          <w:lang w:eastAsia="en-US" w:bidi="he-IL"/>
        </w:rPr>
        <w:t>.</w:t>
      </w:r>
    </w:p>
    <w:p w14:paraId="6009199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Os </w:t>
      </w:r>
      <w:r w:rsidR="003A5CA1" w:rsidRPr="00956D69">
        <w:rPr>
          <w:rFonts w:asciiTheme="minorHAnsi" w:hAnsiTheme="minorHAnsi" w:cstheme="minorHAnsi"/>
          <w:sz w:val="20"/>
          <w:szCs w:val="20"/>
        </w:rPr>
        <w:t>itens</w:t>
      </w:r>
      <w:r w:rsidRPr="00956D69">
        <w:rPr>
          <w:rFonts w:asciiTheme="minorHAnsi" w:hAnsiTheme="minorHAnsi" w:cstheme="minorHAnsi"/>
          <w:sz w:val="20"/>
          <w:szCs w:val="20"/>
        </w:rPr>
        <w:t xml:space="preserve"> serão recebidos somente se estiverem acompanhados da Nota Fiscal e a descrição dos itens deverá estar de acordo com a descrição constante na Autorização de Fornecimento;</w:t>
      </w:r>
    </w:p>
    <w:p w14:paraId="582686F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Contratada deverá atentar para o cumprimento dos parâmetros solicitados, uma vez que, a aceitação do objeto vincula-se ao fiel atendimento das especificações contidas no Termo de Referência, (Anexo </w:t>
      </w:r>
      <w:r w:rsidRPr="00956D69">
        <w:rPr>
          <w:rFonts w:asciiTheme="minorHAnsi" w:eastAsia="Arial Unicode MS" w:hAnsiTheme="minorHAnsi" w:cstheme="minorHAnsi"/>
          <w:sz w:val="20"/>
          <w:szCs w:val="20"/>
        </w:rPr>
        <w:lastRenderedPageBreak/>
        <w:t xml:space="preserve">II) e somente serão aceitos se atenderem aos padrões exigidos e forem entregues dentro do prazo estabelecido; </w:t>
      </w:r>
    </w:p>
    <w:p w14:paraId="5914DA3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 </w:t>
      </w:r>
    </w:p>
    <w:p w14:paraId="100569EC"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Quando houver entrega a ser realizada por transportadora terceirizada, essa deverá aguardar a conferência de todos os produtos;</w:t>
      </w:r>
    </w:p>
    <w:p w14:paraId="3ABD3DB4" w14:textId="77777777" w:rsidR="00AD63DF" w:rsidRPr="00956D69" w:rsidRDefault="00C03465">
      <w:pPr>
        <w:pStyle w:val="SemEspaamento"/>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recebimento dos produtos se dará definitivamente e integralmente, somente após verificação de sua conformidade com as especificações qualitativas e quantitativas e consequente aceitação pelo setor responsável.</w:t>
      </w:r>
    </w:p>
    <w:p w14:paraId="08F4FA5C"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A aceitação do objeto, não exclui a responsabilidade civil, por vícios de forma, quantidade, qualidade ou técnicos ou por desacordo com as correspondentes especificações, verificadas posteriormente. </w:t>
      </w:r>
    </w:p>
    <w:p w14:paraId="3935585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Serviço recusado será considerado como não entregue e os custos com quaisquer outras despesas decorrentes, correrão por conta da licitante.</w:t>
      </w:r>
    </w:p>
    <w:p w14:paraId="4E8ACEE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objeto recusado será considerado como não entregue e os custos de retirada e devolução, bem como quaisquer outras despesas decorrentes, correrão por conta da licitante.</w:t>
      </w:r>
    </w:p>
    <w:p w14:paraId="3E316BA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Todas as despesas de transporte, frete, carregamento, descarregamento e outros custos decorrentes direta e indiretamente das prestações objeto desta licitação, correrão por conta exclusiva da CONTRATADA;</w:t>
      </w:r>
    </w:p>
    <w:p w14:paraId="08FCEFA5"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14:paraId="6A8242F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p>
    <w:p w14:paraId="224FD626"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6BD7302A" w14:textId="77777777" w:rsidR="00AD63DF" w:rsidRPr="00956D69" w:rsidRDefault="00C03465" w:rsidP="00235361">
      <w:pPr>
        <w:pStyle w:val="PargrafodaLista"/>
        <w:numPr>
          <w:ilvl w:val="0"/>
          <w:numId w:val="8"/>
        </w:numPr>
        <w:shd w:val="clear" w:color="auto" w:fill="FFFFFF" w:themeFill="background1"/>
        <w:jc w:val="both"/>
        <w:rPr>
          <w:rFonts w:asciiTheme="minorHAnsi" w:hAnsiTheme="minorHAnsi" w:cstheme="minorHAnsi"/>
          <w:sz w:val="20"/>
          <w:szCs w:val="20"/>
        </w:rPr>
      </w:pPr>
      <w:r w:rsidRPr="00956D69">
        <w:rPr>
          <w:rFonts w:asciiTheme="minorHAnsi" w:hAnsiTheme="minorHAnsi" w:cstheme="minorHAnsi"/>
          <w:b/>
          <w:sz w:val="20"/>
          <w:szCs w:val="20"/>
        </w:rPr>
        <w:t>DOS PRAZOS</w:t>
      </w:r>
    </w:p>
    <w:p w14:paraId="395FBC9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início da prestação dos serviços deverá se dar conforme o disposto no Termo de Referência (ANEXO II) e, caso a Contratada não possa cumprir o prazo de entrega, deverá apresentar justificativa por escrito com antecedência de até 03 (três) dias úteis do vencimento do prazo de entrega do objeto, ficando a critério da CONTRATANTE a sua aceitação.</w:t>
      </w:r>
      <w:r w:rsidRPr="00956D69">
        <w:rPr>
          <w:rFonts w:asciiTheme="minorHAnsi" w:eastAsia="Arial Unicode MS" w:hAnsiTheme="minorHAnsi" w:cstheme="minorHAnsi"/>
          <w:sz w:val="20"/>
          <w:szCs w:val="20"/>
        </w:rPr>
        <w:t xml:space="preserve"> </w:t>
      </w:r>
    </w:p>
    <w:p w14:paraId="28D28DC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Caso a Contratada não cumpra com entrega, e, sem que haja justificativa formal aceita pela Contratante, </w:t>
      </w:r>
    </w:p>
    <w:p w14:paraId="3094CEA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Contratada fica obrigada a substituir os serviços que apresentarem desconformidade no prazo estabelecido no Termo de Referência (Anexo I), contadas a partir do recebimento da notificação por parte da Secretaria requisitante;</w:t>
      </w:r>
    </w:p>
    <w:p w14:paraId="57C79BBA"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1FAE12FA"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CONDIÇÕES DE PAGAMENTO</w:t>
      </w:r>
    </w:p>
    <w:p w14:paraId="741AC394"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pagamentos serão efetuados pela Secretaria Municipal de Finanças e Economia em até 30 (trinta) dias</w:t>
      </w: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contados da data de apresentação da Nota Fiscal e devidamente atestado pela Secretaria Requisitante, conforme Termo de Referência (ANEXO II) do presente edital;</w:t>
      </w:r>
    </w:p>
    <w:p w14:paraId="41CDFEE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14:paraId="16B89A65"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Nota Fiscal/Fatura emitida será retida pela Prefeitura, que a remeterá ao setor competente para pagamento somente após atestado o aceite definitivo da entrega do(s) serviço(s).</w:t>
      </w:r>
    </w:p>
    <w:p w14:paraId="4307CA31"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Caso a Nota Fiscal/Fatura emitida contenha erros, será devolvida para regularização e terá o prazo de 24 (vinte e quatro) horas para substituição, retificando-o, sem prejuízo da aplicação das penalidades previstas. </w:t>
      </w:r>
    </w:p>
    <w:p w14:paraId="1CE487CE"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Nota Fiscal de fornecimento do objeto em questão deverá ser </w:t>
      </w:r>
      <w:r w:rsidRPr="00956D69">
        <w:rPr>
          <w:rFonts w:asciiTheme="minorHAnsi" w:eastAsia="Arial Unicode MS" w:hAnsiTheme="minorHAnsi" w:cstheme="minorHAnsi"/>
          <w:b/>
          <w:sz w:val="20"/>
          <w:szCs w:val="20"/>
          <w:u w:val="single"/>
        </w:rPr>
        <w:t>obrigatoriamente eletrônica</w:t>
      </w:r>
      <w:r w:rsidRPr="00956D69">
        <w:rPr>
          <w:rFonts w:asciiTheme="minorHAnsi" w:eastAsia="Arial Unicode MS" w:hAnsiTheme="minorHAnsi" w:cstheme="minorHAnsi"/>
          <w:sz w:val="20"/>
          <w:szCs w:val="20"/>
        </w:rPr>
        <w:t xml:space="preserve"> e deverá indicar juntamente com a documentação fiscal, o número da conta corrente e a agência do banco em que mantiver tal conta;</w:t>
      </w:r>
    </w:p>
    <w:p w14:paraId="063AA0B0"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123331EB"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lastRenderedPageBreak/>
        <w:t xml:space="preserve">Por ocasião do pagamento, a compromissária deverá apresentar com a Nota Fiscal, </w:t>
      </w:r>
      <w:r w:rsidRPr="00956D69">
        <w:rPr>
          <w:rFonts w:asciiTheme="minorHAnsi" w:eastAsia="Arial Unicode MS" w:hAnsiTheme="minorHAnsi" w:cstheme="minorHAnsi"/>
          <w:sz w:val="20"/>
          <w:szCs w:val="20"/>
        </w:rPr>
        <w:t>Certidão Conjunta de Débitos Relativos a Tributos Federais, a Dívida Ativa da União e Seguridade Social</w:t>
      </w:r>
      <w:r w:rsidRPr="00956D69">
        <w:rPr>
          <w:rFonts w:asciiTheme="minorHAnsi" w:hAnsiTheme="minorHAnsi" w:cstheme="minorHAnsi"/>
          <w:sz w:val="20"/>
          <w:szCs w:val="20"/>
        </w:rPr>
        <w:t>, a Certidão Débitos Trabalhistas (CNDT) e o Certificado de Regularidade de Situação do FGTS, dentro de seus períodos de validade.</w:t>
      </w:r>
    </w:p>
    <w:p w14:paraId="510EBDC4"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w:t>
      </w:r>
      <w:r w:rsidRPr="00956D69">
        <w:rPr>
          <w:rFonts w:asciiTheme="minorHAnsi" w:eastAsia="Arial Unicode MS" w:hAnsiTheme="minorHAnsi" w:cstheme="minorHAnsi"/>
          <w:bCs/>
          <w:sz w:val="20"/>
          <w:szCs w:val="20"/>
        </w:rPr>
        <w:t>COMPROMISSÁRIA</w:t>
      </w:r>
      <w:r w:rsidRPr="00956D69">
        <w:rPr>
          <w:rFonts w:asciiTheme="minorHAnsi" w:eastAsia="Arial Unicode MS" w:hAnsiTheme="minorHAnsi" w:cstheme="minorHAnsi"/>
          <w:sz w:val="20"/>
          <w:szCs w:val="20"/>
        </w:rPr>
        <w:t xml:space="preserve"> não será ressarcida de quaisquer despesas decorrentes de custos ou serviços não previstos no presente Termo de Compromisso, independentemente da causa que tenha determinado a omissão.</w:t>
      </w:r>
    </w:p>
    <w:p w14:paraId="3D92E74A"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b/>
          <w:sz w:val="20"/>
          <w:szCs w:val="20"/>
        </w:rPr>
        <w:t xml:space="preserve">DA RETENÇÃO DO IMPOSTO DE RENDA:  </w:t>
      </w:r>
      <w:r w:rsidRPr="00956D69">
        <w:rPr>
          <w:rFonts w:asciiTheme="minorHAnsi" w:hAnsiTheme="minorHAnsi" w:cstheme="minorHAnsi"/>
          <w:sz w:val="20"/>
          <w:szCs w:val="20"/>
        </w:rPr>
        <w:t>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r w:rsidRPr="00956D69">
        <w:rPr>
          <w:rFonts w:asciiTheme="minorHAnsi" w:hAnsiTheme="minorHAnsi" w:cstheme="minorHAnsi"/>
          <w:b/>
          <w:sz w:val="20"/>
          <w:szCs w:val="20"/>
        </w:rPr>
        <w:t>.</w:t>
      </w:r>
    </w:p>
    <w:p w14:paraId="47BFC89D"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retenções serão efetuadas sobre qualquer forma de pagamento, inclusive os pagamentos antecipados por conta de fornecimento de bens ou de prestação de serviços, para entrega futura.</w:t>
      </w:r>
    </w:p>
    <w:p w14:paraId="23801ADC"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Para efeitos de cálculo, o Município adotará as alíquotas previstas no Anexo l da Instrução Normativa RFB n.º 234, de 1 1 de janeiro de 2012, suas alterações e legislação que vierem a substituir, especialmente a coluna IR(02).</w:t>
      </w:r>
    </w:p>
    <w:p w14:paraId="04932C0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1D0C2A8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76C798A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ll da Instrução Normativa RFB n.º 1 .234/2012, para fins de não retenção do Imposto de Renda na fonte.</w:t>
      </w:r>
    </w:p>
    <w:p w14:paraId="62379621"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pessoas jurídicas mencionadas nos itens 16.3 e 16.14 deverão destacar em suas Notas Fiscais ou Faturas o fundamento legal para a sua imunidade, isenção ou tributação a alíquota zero, para fins do § 5º, do Art. 2º da IN-RFB 1234/2012.</w:t>
      </w:r>
    </w:p>
    <w:p w14:paraId="09876601"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p>
    <w:p w14:paraId="2A60EB10" w14:textId="77777777" w:rsidR="00AD63DF" w:rsidRPr="00956D69" w:rsidRDefault="00AD63DF">
      <w:pPr>
        <w:jc w:val="both"/>
        <w:rPr>
          <w:rFonts w:asciiTheme="minorHAnsi" w:eastAsia="Arial Unicode MS" w:hAnsiTheme="minorHAnsi" w:cstheme="minorHAnsi"/>
          <w:sz w:val="20"/>
          <w:szCs w:val="20"/>
        </w:rPr>
      </w:pPr>
    </w:p>
    <w:p w14:paraId="63268F3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GARANTIA</w:t>
      </w:r>
    </w:p>
    <w:p w14:paraId="595118FB" w14:textId="77777777" w:rsidR="00AD63DF" w:rsidRPr="00956D69" w:rsidRDefault="00C03465">
      <w:pPr>
        <w:pStyle w:val="PargrafodaLista"/>
        <w:numPr>
          <w:ilvl w:val="1"/>
          <w:numId w:val="8"/>
        </w:numPr>
        <w:shd w:val="clear" w:color="auto" w:fill="FFFFFF"/>
        <w:jc w:val="both"/>
        <w:rPr>
          <w:rFonts w:asciiTheme="minorHAnsi" w:hAnsiTheme="minorHAnsi" w:cstheme="minorHAnsi"/>
          <w:sz w:val="20"/>
          <w:szCs w:val="20"/>
        </w:rPr>
      </w:pPr>
      <w:r w:rsidRPr="00956D69">
        <w:rPr>
          <w:rFonts w:asciiTheme="minorHAnsi" w:eastAsia="Arial Unicode MS" w:hAnsiTheme="minorHAnsi" w:cstheme="minorHAnsi"/>
          <w:sz w:val="20"/>
          <w:szCs w:val="20"/>
        </w:rPr>
        <w:t>Para o presente certame não será necessária apresentação de garantia;</w:t>
      </w:r>
    </w:p>
    <w:p w14:paraId="17383385" w14:textId="77777777" w:rsidR="00AD63DF" w:rsidRPr="00956D69" w:rsidRDefault="00AD63DF">
      <w:pPr>
        <w:pStyle w:val="PargrafodaLista"/>
        <w:shd w:val="clear" w:color="auto" w:fill="FFFFFF"/>
        <w:ind w:left="432"/>
        <w:jc w:val="both"/>
        <w:rPr>
          <w:rFonts w:asciiTheme="minorHAnsi" w:hAnsiTheme="minorHAnsi" w:cstheme="minorHAnsi"/>
          <w:sz w:val="20"/>
          <w:szCs w:val="20"/>
        </w:rPr>
      </w:pPr>
    </w:p>
    <w:p w14:paraId="621D431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hAnsiTheme="minorHAnsi" w:cstheme="minorHAnsi"/>
          <w:b/>
          <w:sz w:val="20"/>
          <w:szCs w:val="20"/>
        </w:rPr>
        <w:t>DO REAJUSTE</w:t>
      </w:r>
    </w:p>
    <w:p w14:paraId="17A3B807"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Se o caso, os preços do(s) objeto(s) não será(ão) reajustado(s) nos primeiros 12 (doze) meses;</w:t>
      </w:r>
    </w:p>
    <w:p w14:paraId="7ED7A2E1" w14:textId="77777777" w:rsidR="00AD63DF" w:rsidRPr="00956D69" w:rsidRDefault="002012E9">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Em havendo prorrogação de prazo contratual e após, transcorridos os 12 (doze) meses iniciais, os preços contratados poderão sofrer reajustes, tendo-se como base, índice de correção o Índice de Preços ao Consumidor Amplo (IPCA/IBGE), com base na Lei nº 10.192, de 14 de fevereiro de 2001, em atendimento ao art. 92, V, § 3º da Lei Federal nº 14.133/2021.</w:t>
      </w:r>
    </w:p>
    <w:p w14:paraId="12F39406"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FISCALIZAÇÃO, OUTRAS OBRIGAÇÕES E RESPONSABILIDADES</w:t>
      </w:r>
    </w:p>
    <w:p w14:paraId="258268F9"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b/>
          <w:sz w:val="20"/>
          <w:szCs w:val="20"/>
        </w:rPr>
        <w:t>FISCALIZAÇÃO</w:t>
      </w:r>
    </w:p>
    <w:p w14:paraId="1701D42D" w14:textId="77777777" w:rsidR="00E22702"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hAnsiTheme="minorHAnsi" w:cstheme="minorHAnsi"/>
          <w:sz w:val="20"/>
          <w:szCs w:val="20"/>
        </w:rPr>
        <w:t>A fiscalização ocorrerá conforme especificações descritas nos ANEXOS I e II do presente do presente edital.</w:t>
      </w:r>
    </w:p>
    <w:p w14:paraId="3C359345" w14:textId="77777777" w:rsidR="00E22702"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O município designará servidor(a) responsável pela Gestão e Fiscalização para o acompanhamento formal nos aspectos administrativos, procedimentais, contábeis e fiscalização das </w:t>
      </w:r>
      <w:r w:rsidRPr="00956D69">
        <w:rPr>
          <w:rFonts w:asciiTheme="minorHAnsi" w:hAnsiTheme="minorHAnsi" w:cstheme="minorHAnsi"/>
          <w:sz w:val="20"/>
          <w:szCs w:val="20"/>
        </w:rPr>
        <w:lastRenderedPageBreak/>
        <w:t>entregas, devendo registrar todas as ocorrências e deficiências verificadas em relatório, cuja cópia será encaminhada à Compromissária, objetivando a correção das irregularidades apontadas, no prazo que for estabelecido;</w:t>
      </w:r>
    </w:p>
    <w:p w14:paraId="6E5F9E7F" w14:textId="77777777" w:rsidR="00E22702"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hAnsiTheme="minorHAnsi" w:cstheme="minorHAnsi"/>
          <w:sz w:val="20"/>
          <w:szCs w:val="20"/>
        </w:rPr>
        <w:t>Caso o objeto licitado seja de uso de mais de 01 (uma) secretaria, cada Secretaria participante deverá designar um servidor para que, em conjunto com o fiscal designado, exerça o acompanhamento e fiscalização da entrega do objeto</w:t>
      </w:r>
      <w:r w:rsidRPr="00956D69">
        <w:rPr>
          <w:rFonts w:asciiTheme="minorHAnsi" w:eastAsia="Arial Unicode MS" w:hAnsiTheme="minorHAnsi" w:cstheme="minorHAnsi"/>
          <w:sz w:val="20"/>
          <w:szCs w:val="20"/>
        </w:rPr>
        <w:t>, a fim de verificar se estão sendo observadas as especificações e demais requisitos nele previstos, reservando-se o direito de rejeitar os produtos, a seu critério, se não forem considerados satisfatórios.</w:t>
      </w:r>
    </w:p>
    <w:p w14:paraId="65506592" w14:textId="54138BE6" w:rsidR="00E22702" w:rsidRPr="00956D69" w:rsidRDefault="00C03465" w:rsidP="0032066C">
      <w:pPr>
        <w:pStyle w:val="PargrafodaLista"/>
        <w:numPr>
          <w:ilvl w:val="2"/>
          <w:numId w:val="28"/>
        </w:numPr>
        <w:ind w:left="709" w:firstLine="11"/>
        <w:jc w:val="both"/>
        <w:rPr>
          <w:rFonts w:asciiTheme="minorHAnsi" w:hAnsiTheme="minorHAnsi" w:cstheme="minorHAnsi"/>
          <w:sz w:val="20"/>
          <w:szCs w:val="20"/>
        </w:rPr>
      </w:pPr>
      <w:r w:rsidRPr="00956D69">
        <w:rPr>
          <w:rFonts w:asciiTheme="minorHAnsi" w:hAnsiTheme="minorHAnsi" w:cstheme="minorHAnsi"/>
          <w:sz w:val="20"/>
          <w:szCs w:val="20"/>
        </w:rPr>
        <w:t xml:space="preserve">O(a) fiscal anotará em registro próprio todas as ocorrências relacionadas com a execução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indicando dia, mês e ano, bem como o nome dos funcionários eventualmente envolvidos, determinando o que for necessário à regularização das faltas ou defeitos observados e encaminhando os apontamentos à autoridade competente para as providências cabíveis</w:t>
      </w:r>
      <w:r w:rsidRPr="00956D69">
        <w:rPr>
          <w:rFonts w:asciiTheme="minorHAnsi" w:eastAsia="Arial Unicode MS" w:hAnsiTheme="minorHAnsi" w:cstheme="minorHAnsi"/>
          <w:sz w:val="20"/>
          <w:szCs w:val="20"/>
        </w:rPr>
        <w:t>.</w:t>
      </w:r>
    </w:p>
    <w:p w14:paraId="5855808F" w14:textId="77777777" w:rsidR="00AD63DF" w:rsidRPr="00956D69" w:rsidRDefault="00C03465" w:rsidP="0032066C">
      <w:pPr>
        <w:pStyle w:val="PargrafodaLista"/>
        <w:numPr>
          <w:ilvl w:val="2"/>
          <w:numId w:val="28"/>
        </w:numPr>
        <w:ind w:left="709"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31C4B7" w14:textId="77777777" w:rsidR="00AD63DF" w:rsidRPr="00956D69" w:rsidRDefault="00AD63DF">
      <w:pPr>
        <w:pStyle w:val="PargrafodaLista"/>
        <w:ind w:left="284"/>
        <w:jc w:val="both"/>
        <w:rPr>
          <w:rFonts w:asciiTheme="minorHAnsi" w:eastAsia="Arial Unicode MS" w:hAnsiTheme="minorHAnsi" w:cstheme="minorHAnsi"/>
          <w:sz w:val="20"/>
          <w:szCs w:val="20"/>
        </w:rPr>
      </w:pPr>
    </w:p>
    <w:p w14:paraId="0754875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OBRIGAÇÕES DA CONTRATADA</w:t>
      </w:r>
    </w:p>
    <w:p w14:paraId="50D996F5" w14:textId="77777777" w:rsidR="00AD63DF" w:rsidRPr="00956D69" w:rsidRDefault="00C03465">
      <w:pPr>
        <w:pStyle w:val="PargrafodaLista"/>
        <w:numPr>
          <w:ilvl w:val="1"/>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Além dos encargos definidos, constituem-se obrigações da CONTRATADA:</w:t>
      </w:r>
    </w:p>
    <w:p w14:paraId="46811A3B"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20.1.1</w:t>
      </w:r>
      <w:r w:rsidRPr="00956D69">
        <w:rPr>
          <w:rFonts w:asciiTheme="minorHAnsi" w:eastAsia="Arial Unicode MS" w:hAnsiTheme="minorHAnsi" w:cstheme="minorHAnsi"/>
          <w:sz w:val="20"/>
          <w:szCs w:val="20"/>
        </w:rPr>
        <w:t>. Entregar o objeto do Contrato de acordo com as condições e prazos fixados no Anexo I e Termo de Referência do Edital;</w:t>
      </w:r>
    </w:p>
    <w:p w14:paraId="61D8327B"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20.1.2</w:t>
      </w:r>
      <w:r w:rsidRPr="00956D69">
        <w:rPr>
          <w:rFonts w:asciiTheme="minorHAnsi" w:eastAsia="Arial Unicode MS" w:hAnsiTheme="minorHAnsi" w:cstheme="minorHAnsi"/>
          <w:sz w:val="20"/>
          <w:szCs w:val="20"/>
        </w:rPr>
        <w:t>. Reparar, corrigir, ou substituir, às suas expensas, no total ou em parte, o objeto em que se verificarem vícios, defeitos ou incorreções resultantes da execução do Contrato;</w:t>
      </w:r>
    </w:p>
    <w:p w14:paraId="3E158BD9"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20.1.3</w:t>
      </w:r>
      <w:r w:rsidRPr="00956D69">
        <w:rPr>
          <w:rFonts w:asciiTheme="minorHAnsi" w:eastAsia="Arial Unicode MS" w:hAnsiTheme="minorHAnsi" w:cstheme="minorHAnsi"/>
          <w:sz w:val="20"/>
          <w:szCs w:val="20"/>
        </w:rPr>
        <w:t>. Responsabilizar-se pelos danos causados diretamente à Administração ou a terceiros, decorrentes de sua culpa ou dolo na execução do Contrato, não excluindo ou reduzindo essa responsabilidade à fiscalização ou o acompanhamento pelo Contratante;</w:t>
      </w:r>
    </w:p>
    <w:p w14:paraId="5BA2E4A3"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20.1.4</w:t>
      </w:r>
      <w:r w:rsidRPr="00956D69">
        <w:rPr>
          <w:rFonts w:asciiTheme="minorHAnsi" w:eastAsia="Arial Unicode MS" w:hAnsiTheme="minorHAnsi" w:cstheme="minorHAnsi"/>
          <w:sz w:val="20"/>
          <w:szCs w:val="20"/>
        </w:rPr>
        <w:t>. Manter, durante toda a execução do Contrato, todas as condições de habilitação e qualificação exigidas para a licitação;</w:t>
      </w:r>
    </w:p>
    <w:p w14:paraId="132A3522"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20.1.5.</w:t>
      </w:r>
      <w:r w:rsidRPr="00956D69">
        <w:rPr>
          <w:rFonts w:asciiTheme="minorHAnsi" w:eastAsia="Arial Unicode MS" w:hAnsiTheme="minorHAnsi" w:cstheme="minorHAnsi"/>
          <w:sz w:val="20"/>
          <w:szCs w:val="20"/>
        </w:rPr>
        <w:t xml:space="preserve"> Responder pelos encargos trabalhistas, previdenciários, fiscais e comerciais resultantes da execução do Contrato;</w:t>
      </w:r>
    </w:p>
    <w:p w14:paraId="55450CC0"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20.1.8</w:t>
      </w:r>
      <w:r w:rsidRPr="00956D69">
        <w:rPr>
          <w:rFonts w:asciiTheme="minorHAnsi" w:eastAsia="Arial Unicode MS" w:hAnsiTheme="minorHAnsi" w:cstheme="minorHAnsi"/>
          <w:sz w:val="20"/>
          <w:szCs w:val="20"/>
        </w:rPr>
        <w:t>. No preço global deverão estar inclusos todos os custos diretos e indiretos, inclusive com transporte, encargos da legislação social, trabalhista, tributária e previdenciária, bem como a responsabilidade civil por qualquer dano causado a terceiros;</w:t>
      </w:r>
    </w:p>
    <w:p w14:paraId="550712D1"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20.1.9.</w:t>
      </w:r>
      <w:r w:rsidRPr="00956D69">
        <w:rPr>
          <w:rFonts w:asciiTheme="minorHAnsi" w:eastAsia="Arial Unicode MS" w:hAnsiTheme="minorHAnsi" w:cstheme="minorHAnsi"/>
          <w:sz w:val="20"/>
          <w:szCs w:val="20"/>
        </w:rPr>
        <w:t xml:space="preserve"> Todos os tributos incidentes sobre o objeto do Contrato, legalmente atribuíveis à CONTRATADA serão por ela pagos e seus respectivos comprovantes apresentados à CONTRATANTE, sempre que exigidos;</w:t>
      </w:r>
    </w:p>
    <w:p w14:paraId="0B69B971"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20.1.10</w:t>
      </w:r>
      <w:r w:rsidRPr="00956D69">
        <w:rPr>
          <w:rFonts w:asciiTheme="minorHAnsi" w:eastAsia="Arial Unicode MS" w:hAnsiTheme="minorHAnsi" w:cstheme="minorHAnsi"/>
          <w:sz w:val="20"/>
          <w:szCs w:val="20"/>
        </w:rPr>
        <w:t>. A CONTRATANTE estará livre de responder por obrigações assumidas pela CONTRATADA, junto a terceiros, visando o fornecimento do objeto ora ajustados.</w:t>
      </w:r>
    </w:p>
    <w:p w14:paraId="71FBCB89" w14:textId="77777777" w:rsidR="006C0329" w:rsidRDefault="00C03465" w:rsidP="006C0329">
      <w:pPr>
        <w:pStyle w:val="PargrafodaLista"/>
        <w:ind w:left="284"/>
        <w:jc w:val="both"/>
        <w:rPr>
          <w:rFonts w:asciiTheme="minorHAnsi" w:eastAsia="Arial Unicode MS" w:hAnsiTheme="minorHAnsi" w:cstheme="minorHAnsi"/>
          <w:sz w:val="20"/>
          <w:szCs w:val="20"/>
        </w:rPr>
      </w:pPr>
      <w:r w:rsidRPr="00956D69">
        <w:rPr>
          <w:rFonts w:asciiTheme="minorHAnsi" w:eastAsia="Arial Unicode MS" w:hAnsiTheme="minorHAnsi" w:cstheme="minorHAnsi"/>
          <w:b/>
          <w:sz w:val="20"/>
          <w:szCs w:val="20"/>
        </w:rPr>
        <w:t>20.1.11</w:t>
      </w:r>
      <w:r w:rsidRPr="00956D69">
        <w:rPr>
          <w:rFonts w:asciiTheme="minorHAnsi" w:eastAsia="Arial Unicode MS" w:hAnsiTheme="minorHAnsi" w:cstheme="minorHAnsi"/>
          <w:sz w:val="20"/>
          <w:szCs w:val="20"/>
        </w:rPr>
        <w:t>. Executar os serviços contratados em observância à legislação (Municipal, Estadual ou Federal), respeitando as normas internas e todas as legislações vigentes, sejam elas ambientais, trabalhistas ou de segurança e saúde ocupacional, além de Normas Regulamentadoras</w:t>
      </w:r>
      <w:r w:rsidR="00503ED0" w:rsidRPr="00956D69">
        <w:rPr>
          <w:rFonts w:asciiTheme="minorHAnsi" w:eastAsia="Arial Unicode MS" w:hAnsiTheme="minorHAnsi" w:cstheme="minorHAnsi"/>
          <w:sz w:val="20"/>
          <w:szCs w:val="20"/>
        </w:rPr>
        <w:t>.</w:t>
      </w:r>
    </w:p>
    <w:p w14:paraId="27711404" w14:textId="5584D9FD" w:rsidR="009C6A6A" w:rsidRPr="009C6A6A" w:rsidRDefault="009C6A6A" w:rsidP="006C0329">
      <w:pPr>
        <w:pStyle w:val="PargrafodaLista"/>
        <w:ind w:left="284"/>
        <w:jc w:val="both"/>
        <w:rPr>
          <w:rFonts w:asciiTheme="minorHAnsi" w:eastAsia="Arial Unicode MS" w:hAnsiTheme="minorHAnsi" w:cstheme="minorHAnsi"/>
          <w:sz w:val="20"/>
          <w:szCs w:val="20"/>
        </w:rPr>
      </w:pPr>
      <w:r w:rsidRPr="009C6A6A">
        <w:rPr>
          <w:rFonts w:asciiTheme="minorHAnsi" w:eastAsia="Arial Unicode MS" w:hAnsiTheme="minorHAnsi" w:cstheme="minorHAnsi"/>
          <w:b/>
          <w:sz w:val="20"/>
          <w:szCs w:val="20"/>
        </w:rPr>
        <w:t>20</w:t>
      </w:r>
      <w:r w:rsidRPr="009C6A6A">
        <w:rPr>
          <w:rFonts w:asciiTheme="minorHAnsi" w:eastAsia="Arial Unicode MS" w:hAnsiTheme="minorHAnsi" w:cstheme="minorHAnsi"/>
          <w:sz w:val="20"/>
          <w:szCs w:val="20"/>
        </w:rPr>
        <w:t>.</w:t>
      </w:r>
      <w:r w:rsidRPr="009C6A6A">
        <w:rPr>
          <w:rFonts w:asciiTheme="minorHAnsi" w:eastAsia="Arial Unicode MS" w:hAnsiTheme="minorHAnsi" w:cstheme="minorHAnsi"/>
          <w:b/>
          <w:sz w:val="20"/>
          <w:szCs w:val="20"/>
        </w:rPr>
        <w:t>1.12</w:t>
      </w:r>
      <w:r w:rsidRPr="009C6A6A">
        <w:rPr>
          <w:rFonts w:asciiTheme="minorHAnsi" w:eastAsia="Arial Unicode MS" w:hAnsiTheme="minorHAnsi" w:cstheme="minorHAnsi"/>
          <w:sz w:val="20"/>
          <w:szCs w:val="20"/>
        </w:rPr>
        <w:t xml:space="preserve">. </w:t>
      </w:r>
      <w:r w:rsidRPr="009C6A6A">
        <w:rPr>
          <w:rFonts w:asciiTheme="minorHAnsi" w:hAnsiTheme="minorHAnsi" w:cstheme="minorHAnsi"/>
          <w:color w:val="000000"/>
          <w:sz w:val="20"/>
          <w:szCs w:val="20"/>
        </w:rPr>
        <w:t>Aceitar, nas mesmas condições contratuais, acréscimos ou supressões de até 25% (vinte e cinco por cento) do valor inicial atualizado do contrato</w:t>
      </w:r>
    </w:p>
    <w:p w14:paraId="63BC3C68" w14:textId="77777777" w:rsidR="004A3C05" w:rsidRPr="00956D69" w:rsidRDefault="004A3C05" w:rsidP="004A3C05">
      <w:pPr>
        <w:pStyle w:val="PargrafodaLista"/>
        <w:ind w:left="284"/>
        <w:jc w:val="both"/>
        <w:rPr>
          <w:rFonts w:asciiTheme="minorHAnsi" w:eastAsia="Arial Unicode MS" w:hAnsiTheme="minorHAnsi" w:cstheme="minorHAnsi"/>
          <w:sz w:val="20"/>
          <w:szCs w:val="20"/>
        </w:rPr>
      </w:pPr>
    </w:p>
    <w:p w14:paraId="47664283" w14:textId="1ED0CC81" w:rsidR="00AD63DF" w:rsidRPr="009C6A6A" w:rsidRDefault="009C6A6A">
      <w:pPr>
        <w:pStyle w:val="PargrafodaLista"/>
        <w:numPr>
          <w:ilvl w:val="1"/>
          <w:numId w:val="8"/>
        </w:numPr>
        <w:jc w:val="both"/>
        <w:rPr>
          <w:rFonts w:asciiTheme="minorHAnsi" w:hAnsiTheme="minorHAnsi" w:cstheme="minorHAnsi"/>
          <w:b/>
          <w:sz w:val="20"/>
          <w:szCs w:val="20"/>
        </w:rPr>
      </w:pPr>
      <w:r w:rsidRPr="009C6A6A">
        <w:rPr>
          <w:rFonts w:asciiTheme="minorHAnsi" w:eastAsia="Arial Unicode MS" w:hAnsiTheme="minorHAnsi" w:cstheme="minorHAnsi"/>
          <w:b/>
          <w:sz w:val="20"/>
          <w:szCs w:val="20"/>
        </w:rPr>
        <w:t>OBRIGAÇÕES DA</w:t>
      </w:r>
      <w:r w:rsidR="00C03465" w:rsidRPr="009C6A6A">
        <w:rPr>
          <w:rFonts w:asciiTheme="minorHAnsi" w:eastAsia="Arial Unicode MS" w:hAnsiTheme="minorHAnsi" w:cstheme="minorHAnsi"/>
          <w:b/>
          <w:sz w:val="20"/>
          <w:szCs w:val="20"/>
        </w:rPr>
        <w:t xml:space="preserve"> CONTRATANTE:</w:t>
      </w:r>
    </w:p>
    <w:p w14:paraId="39128889"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20.2.1. Disponibilizar profissional específico, indicado pela CONTRATANTE, para acompanhar a entrega do objeto licitado;</w:t>
      </w:r>
    </w:p>
    <w:p w14:paraId="170CCDA8"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20.2.2. Encaminhar formalmente a demanda, de acordo com os critérios estabelecidos no Termo de Referência;</w:t>
      </w:r>
    </w:p>
    <w:p w14:paraId="613A705C"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20.2.3. Receber o objeto entregue pela CONTRATADA que esteja em conformidade com a proposta aceita, conforme inspeções realizadas;</w:t>
      </w:r>
    </w:p>
    <w:p w14:paraId="19F55A75"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20.2.4. Notificar a CONTRATADA, sobre imperfeições, falhas ou irregularidades constatadas no objeto entregue, para que sejam adotadas as medidas corretivas necessárias;</w:t>
      </w:r>
    </w:p>
    <w:p w14:paraId="749BF698"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20.2.5. Aplicar à CONTRATADA as sanções administrativas regulamentares e contratuais cabíveis;</w:t>
      </w:r>
    </w:p>
    <w:p w14:paraId="1E5018FC"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20.2.6. Comunicar à CONTRATADA todas e quaisquer ocorrências relacionadas com a entrega do objeto licitado;</w:t>
      </w:r>
    </w:p>
    <w:p w14:paraId="01DB4774"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20.2.7. Efetuar os pagamentos à CONTRATADA de acordo com o estabelecido neste Contrato;</w:t>
      </w:r>
    </w:p>
    <w:p w14:paraId="5450E0B1" w14:textId="77777777" w:rsidR="00AD63DF" w:rsidRPr="00956D69" w:rsidRDefault="00C03465">
      <w:pPr>
        <w:pStyle w:val="PargrafodaLista"/>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20.2.8. Fornecer atestados de capacidade técnica quando solicitado, desde que atendidas às obrigações contratuais.</w:t>
      </w:r>
    </w:p>
    <w:p w14:paraId="3DC8BEF2" w14:textId="77777777" w:rsidR="00AD63DF" w:rsidRPr="00956D69" w:rsidRDefault="00AD63DF">
      <w:pPr>
        <w:jc w:val="both"/>
        <w:rPr>
          <w:rFonts w:asciiTheme="minorHAnsi" w:eastAsia="Arial Unicode MS" w:hAnsiTheme="minorHAnsi" w:cstheme="minorHAnsi"/>
          <w:b/>
          <w:color w:val="0070C0"/>
          <w:sz w:val="20"/>
          <w:szCs w:val="20"/>
        </w:rPr>
      </w:pPr>
    </w:p>
    <w:p w14:paraId="59520FD2"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REVOGAÇÃO E ANULAÇÃO DO CERTAME</w:t>
      </w:r>
    </w:p>
    <w:p w14:paraId="3C35D730" w14:textId="77777777" w:rsidR="00BC6AF8" w:rsidRPr="00956D69" w:rsidRDefault="00C03465" w:rsidP="00BC6AF8">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14:paraId="788D157D" w14:textId="77777777" w:rsidR="00AD63DF" w:rsidRPr="00956D69" w:rsidRDefault="00C03465" w:rsidP="00BC6AF8">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Poderá ainda, sem que caiba aos participantes qualquer reclamação ou indenização, ser alterada as condições do presente edital, com fixação de novo prazo para a sua realização.</w:t>
      </w:r>
    </w:p>
    <w:p w14:paraId="577E606F"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anulação ou revogação do procedimento licitatório induz à anulação do respectivo Contrato;</w:t>
      </w:r>
    </w:p>
    <w:p w14:paraId="26465E4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licitantes não terão direito à indenização em decorrência da anulação ou revogação do procedimento licitatório.</w:t>
      </w:r>
    </w:p>
    <w:p w14:paraId="749B054E"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Cs/>
          <w:sz w:val="20"/>
          <w:szCs w:val="20"/>
        </w:rPr>
        <w:t>A falta de cumprimento dos deveres e dos regulamentos vigentes será considerada motivo para Rescisão Contratual.</w:t>
      </w:r>
    </w:p>
    <w:p w14:paraId="7A2780C9"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58849E2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DOS CASOS OMISSOS</w:t>
      </w:r>
    </w:p>
    <w:p w14:paraId="72B4E143"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casos omissos serão solucionados diretamente pelo Pregoeiro ou autoridade competente, observados os preceitos de direito público e as disposições da Lei n° 14.133/21 e o Decreto Municipal nº 341/2023.</w:t>
      </w:r>
    </w:p>
    <w:p w14:paraId="2032BB08"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553DE6C4"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DISPOSIÇÕES FINAIS</w:t>
      </w:r>
    </w:p>
    <w:p w14:paraId="42CAC445"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Contratada deverá assinar o Termo de Ciência e de Notificação para fins de encaminhamento e instrução dos autos ao Tribunal de Contas, conforme Anexo IX;</w:t>
      </w:r>
    </w:p>
    <w:p w14:paraId="77D8677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p>
    <w:p w14:paraId="4405A58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É facultado ao Pregoeiro, ou à autoridade a ele superior, em qualquer fase da licitação, promover diligências com vistas a esclarecer ou a complementar a instrução do processo;</w:t>
      </w:r>
    </w:p>
    <w:p w14:paraId="27AD1F5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licitantes intimadas para prestar quaisquer esclarecimentos adicionais deverão fazê-lo no prazo determinado pelo Pregoeiro, sob pena de desclassificação/inabilitação.</w:t>
      </w:r>
    </w:p>
    <w:p w14:paraId="37971B0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normas que disciplinam este Pregão serão sempre interpretadas em favor da ampliação da disputa entre as licitantes, desde que não comprometam o interesse da Administração, a finalidade e a segurança da contratação.</w:t>
      </w:r>
    </w:p>
    <w:p w14:paraId="3AF4A2A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licitantes assumem todos os custos de preparação e apresentação de suas propostas e a Prefeitura não será, em nenhum caso, responsável por esses custos, independentemente da condução ou do resultado do processo licitatório.</w:t>
      </w:r>
    </w:p>
    <w:p w14:paraId="5610A29B"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573AE827" w14:textId="77777777" w:rsidR="002012E9" w:rsidRPr="00956D69" w:rsidRDefault="002012E9" w:rsidP="002012E9">
      <w:pPr>
        <w:pStyle w:val="PargrafodaLista"/>
        <w:numPr>
          <w:ilvl w:val="1"/>
          <w:numId w:val="8"/>
        </w:numPr>
        <w:rPr>
          <w:rFonts w:asciiTheme="minorHAnsi" w:hAnsiTheme="minorHAnsi" w:cstheme="minorHAnsi"/>
          <w:sz w:val="20"/>
          <w:szCs w:val="20"/>
        </w:rPr>
      </w:pPr>
      <w:r w:rsidRPr="00956D69">
        <w:rPr>
          <w:rFonts w:asciiTheme="minorHAnsi" w:hAnsiTheme="minorHAnsi" w:cstheme="minorHAnsi"/>
          <w:sz w:val="20"/>
          <w:szCs w:val="20"/>
        </w:rPr>
        <w:t>Para dirimir quaisquer questões decorrentes desta licitação, não resolvidas na esfera administrativa, será competente o foro da Comarca de Vinhedo.</w:t>
      </w:r>
    </w:p>
    <w:p w14:paraId="09E903D4" w14:textId="77777777" w:rsidR="00524DD4" w:rsidRPr="00956D69" w:rsidRDefault="00C03465" w:rsidP="00524DD4">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Constituem anexos deste Edital, dele fazendo parte integrante:</w:t>
      </w:r>
    </w:p>
    <w:p w14:paraId="4B447F75" w14:textId="77777777" w:rsidR="002012E9" w:rsidRPr="00956D69" w:rsidRDefault="002012E9" w:rsidP="002012E9">
      <w:pPr>
        <w:pStyle w:val="PargrafodaLista"/>
        <w:ind w:left="0"/>
        <w:jc w:val="both"/>
        <w:rPr>
          <w:rFonts w:asciiTheme="minorHAnsi" w:hAnsiTheme="minorHAnsi" w:cstheme="minorHAnsi"/>
          <w:sz w:val="20"/>
          <w:szCs w:val="20"/>
        </w:rPr>
      </w:pPr>
    </w:p>
    <w:p w14:paraId="1DDA8220"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 – Estudo Técnico Preliminar;</w:t>
      </w:r>
    </w:p>
    <w:p w14:paraId="62BEB833"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II – Termo de Referência;</w:t>
      </w:r>
    </w:p>
    <w:p w14:paraId="49AD6DAB"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III – Modelo de Declaração de Inexistência de Fatos Impeditivos e Outras;</w:t>
      </w:r>
    </w:p>
    <w:p w14:paraId="1D551D9A"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IV– Modelo de Declaração de Veracidade dos Documentos de Habilitação;</w:t>
      </w:r>
    </w:p>
    <w:p w14:paraId="655D66AC"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 - Modelo de Declaração de Enquadramento – ME ou EPP;</w:t>
      </w:r>
    </w:p>
    <w:p w14:paraId="4B38CA7F"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VI – Modelo de Declaração de Cumprimento de Reserva de Cargos para pessoa com deficiência e para reabilitado da Previdência Social.</w:t>
      </w:r>
    </w:p>
    <w:p w14:paraId="5CBD4732"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VII – Modelo de Nova Proposta Comercial;</w:t>
      </w:r>
    </w:p>
    <w:p w14:paraId="646139EE" w14:textId="4F48F7F6"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 xml:space="preserve">Anexo VIII – </w:t>
      </w:r>
      <w:r w:rsidR="005A3C07" w:rsidRPr="00956D69">
        <w:rPr>
          <w:rFonts w:asciiTheme="minorHAnsi" w:eastAsia="Arial Unicode MS" w:hAnsiTheme="minorHAnsi" w:cstheme="minorHAnsi"/>
          <w:sz w:val="20"/>
          <w:szCs w:val="20"/>
        </w:rPr>
        <w:t>Declaração de Documentos à disposição do TCE-SP</w:t>
      </w:r>
      <w:r w:rsidRPr="00956D69">
        <w:rPr>
          <w:rFonts w:asciiTheme="minorHAnsi" w:eastAsia="Arial Unicode MS" w:hAnsiTheme="minorHAnsi" w:cstheme="minorHAnsi"/>
          <w:sz w:val="20"/>
          <w:szCs w:val="20"/>
        </w:rPr>
        <w:t>;</w:t>
      </w:r>
    </w:p>
    <w:p w14:paraId="00F84777"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IX – Termo de Ciência e de Notificação.</w:t>
      </w:r>
    </w:p>
    <w:p w14:paraId="4FDA5834" w14:textId="77777777" w:rsidR="00AD63DF"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X – Instrumento Contratual.</w:t>
      </w:r>
    </w:p>
    <w:p w14:paraId="067690AC" w14:textId="78E3FF66" w:rsidR="00AD63DF" w:rsidRPr="00956D69" w:rsidRDefault="00C03465">
      <w:p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ab/>
      </w:r>
    </w:p>
    <w:p w14:paraId="5DC9F04D" w14:textId="77777777" w:rsidR="007A7E6D" w:rsidRPr="00956D69" w:rsidRDefault="007A7E6D">
      <w:pPr>
        <w:rPr>
          <w:rFonts w:asciiTheme="minorHAnsi" w:hAnsiTheme="minorHAnsi" w:cstheme="minorHAnsi"/>
          <w:sz w:val="20"/>
          <w:szCs w:val="20"/>
        </w:rPr>
      </w:pPr>
    </w:p>
    <w:p w14:paraId="389FDE84" w14:textId="668166ED" w:rsidR="00AD63DF" w:rsidRPr="00956D69" w:rsidRDefault="005A3C07" w:rsidP="00760BB3">
      <w:pPr>
        <w:jc w:val="center"/>
        <w:rPr>
          <w:rFonts w:asciiTheme="minorHAnsi" w:hAnsiTheme="minorHAnsi" w:cstheme="minorHAnsi"/>
          <w:sz w:val="20"/>
          <w:szCs w:val="20"/>
        </w:rPr>
      </w:pPr>
      <w:r w:rsidRPr="00956D69">
        <w:rPr>
          <w:rFonts w:asciiTheme="minorHAnsi" w:hAnsiTheme="minorHAnsi" w:cstheme="minorHAnsi"/>
          <w:sz w:val="20"/>
          <w:szCs w:val="20"/>
        </w:rPr>
        <w:t xml:space="preserve">Vinhedo, </w:t>
      </w:r>
      <w:r w:rsidR="00760BB3">
        <w:rPr>
          <w:rFonts w:asciiTheme="minorHAnsi" w:hAnsiTheme="minorHAnsi" w:cstheme="minorHAnsi"/>
          <w:sz w:val="20"/>
          <w:szCs w:val="20"/>
        </w:rPr>
        <w:t>05</w:t>
      </w:r>
      <w:r w:rsidR="00D02328" w:rsidRPr="00956D69">
        <w:rPr>
          <w:rFonts w:asciiTheme="minorHAnsi" w:hAnsiTheme="minorHAnsi" w:cstheme="minorHAnsi"/>
          <w:sz w:val="20"/>
          <w:szCs w:val="20"/>
        </w:rPr>
        <w:t xml:space="preserve"> de</w:t>
      </w:r>
      <w:r w:rsidR="00242322" w:rsidRPr="00956D69">
        <w:rPr>
          <w:rFonts w:asciiTheme="minorHAnsi" w:hAnsiTheme="minorHAnsi" w:cstheme="minorHAnsi"/>
          <w:sz w:val="20"/>
          <w:szCs w:val="20"/>
        </w:rPr>
        <w:t xml:space="preserve"> </w:t>
      </w:r>
      <w:r w:rsidR="00760BB3">
        <w:rPr>
          <w:rFonts w:asciiTheme="minorHAnsi" w:hAnsiTheme="minorHAnsi" w:cstheme="minorHAnsi"/>
          <w:sz w:val="20"/>
          <w:szCs w:val="20"/>
        </w:rPr>
        <w:t>junho</w:t>
      </w:r>
      <w:r w:rsidR="00D02328" w:rsidRPr="00956D69">
        <w:rPr>
          <w:rFonts w:asciiTheme="minorHAnsi" w:hAnsiTheme="minorHAnsi" w:cstheme="minorHAnsi"/>
          <w:sz w:val="20"/>
          <w:szCs w:val="20"/>
        </w:rPr>
        <w:t xml:space="preserve"> </w:t>
      </w:r>
      <w:r w:rsidRPr="00956D69">
        <w:rPr>
          <w:rFonts w:asciiTheme="minorHAnsi" w:hAnsiTheme="minorHAnsi" w:cstheme="minorHAnsi"/>
          <w:sz w:val="20"/>
          <w:szCs w:val="20"/>
        </w:rPr>
        <w:t>de 2025.</w:t>
      </w:r>
    </w:p>
    <w:p w14:paraId="1326554C" w14:textId="77777777" w:rsidR="005A3C07" w:rsidRPr="00956D69" w:rsidRDefault="005A3C07" w:rsidP="00760BB3">
      <w:pPr>
        <w:jc w:val="right"/>
        <w:rPr>
          <w:rFonts w:asciiTheme="minorHAnsi" w:hAnsiTheme="minorHAnsi" w:cstheme="minorHAnsi"/>
          <w:sz w:val="20"/>
          <w:szCs w:val="20"/>
        </w:rPr>
      </w:pPr>
    </w:p>
    <w:p w14:paraId="5EE6FCA9" w14:textId="77777777" w:rsidR="007A7E6D" w:rsidRPr="00956D69" w:rsidRDefault="007A7E6D" w:rsidP="00760BB3">
      <w:pPr>
        <w:rPr>
          <w:rFonts w:asciiTheme="minorHAnsi" w:hAnsiTheme="minorHAnsi" w:cstheme="minorHAnsi"/>
          <w:sz w:val="20"/>
          <w:szCs w:val="20"/>
        </w:rPr>
      </w:pPr>
    </w:p>
    <w:p w14:paraId="68283BE0" w14:textId="77777777" w:rsidR="00AD63DF" w:rsidRPr="00956D69" w:rsidRDefault="00AD63DF" w:rsidP="00760BB3">
      <w:pPr>
        <w:rPr>
          <w:rFonts w:asciiTheme="minorHAnsi" w:hAnsiTheme="minorHAnsi" w:cstheme="minorHAnsi"/>
          <w:sz w:val="20"/>
          <w:szCs w:val="20"/>
        </w:rPr>
      </w:pPr>
    </w:p>
    <w:p w14:paraId="408FD627" w14:textId="171CC4E8" w:rsidR="005F5F1F" w:rsidRPr="00956D69" w:rsidRDefault="00675846" w:rsidP="00760BB3">
      <w:pPr>
        <w:rPr>
          <w:rFonts w:asciiTheme="minorHAnsi" w:hAnsiTheme="minorHAnsi" w:cstheme="minorHAnsi"/>
          <w:sz w:val="20"/>
          <w:szCs w:val="20"/>
        </w:rPr>
      </w:pPr>
      <w:r>
        <w:rPr>
          <w:rFonts w:asciiTheme="minorHAnsi" w:hAnsiTheme="minorHAnsi" w:cstheme="minorHAnsi"/>
          <w:sz w:val="20"/>
          <w:szCs w:val="20"/>
        </w:rPr>
        <w:t>Patricia Carvalho da Silva</w:t>
      </w:r>
      <w:r>
        <w:rPr>
          <w:rFonts w:asciiTheme="minorHAnsi" w:hAnsiTheme="minorHAnsi" w:cstheme="minorHAnsi"/>
          <w:sz w:val="20"/>
          <w:szCs w:val="20"/>
        </w:rPr>
        <w:tab/>
      </w:r>
      <w:r w:rsidR="000429D0" w:rsidRPr="00956D69">
        <w:rPr>
          <w:rFonts w:asciiTheme="minorHAnsi" w:hAnsiTheme="minorHAnsi" w:cstheme="minorHAnsi"/>
          <w:sz w:val="20"/>
          <w:szCs w:val="20"/>
        </w:rPr>
        <w:tab/>
      </w:r>
      <w:r w:rsidR="00C03465" w:rsidRPr="00956D69">
        <w:rPr>
          <w:rFonts w:asciiTheme="minorHAnsi" w:hAnsiTheme="minorHAnsi" w:cstheme="minorHAnsi"/>
          <w:sz w:val="20"/>
          <w:szCs w:val="20"/>
        </w:rPr>
        <w:tab/>
      </w:r>
      <w:r w:rsidR="005F5F1F" w:rsidRPr="00956D69">
        <w:rPr>
          <w:rFonts w:asciiTheme="minorHAnsi" w:hAnsiTheme="minorHAnsi" w:cstheme="minorHAnsi"/>
          <w:sz w:val="20"/>
          <w:szCs w:val="20"/>
        </w:rPr>
        <w:t xml:space="preserve">                </w:t>
      </w:r>
      <w:r w:rsidR="00C03465" w:rsidRPr="00956D69">
        <w:rPr>
          <w:rFonts w:asciiTheme="minorHAnsi" w:hAnsiTheme="minorHAnsi" w:cstheme="minorHAnsi"/>
          <w:sz w:val="20"/>
          <w:szCs w:val="20"/>
        </w:rPr>
        <w:tab/>
      </w:r>
      <w:r w:rsidR="00760BB3">
        <w:rPr>
          <w:rFonts w:asciiTheme="minorHAnsi" w:hAnsiTheme="minorHAnsi" w:cstheme="minorHAnsi"/>
          <w:sz w:val="20"/>
          <w:szCs w:val="20"/>
        </w:rPr>
        <w:t>Silvia Helena Baloni</w:t>
      </w:r>
    </w:p>
    <w:p w14:paraId="642F05A5" w14:textId="5F63B9BF" w:rsidR="00AD63DF" w:rsidRPr="00956D69" w:rsidRDefault="00C03465" w:rsidP="00760BB3">
      <w:pPr>
        <w:rPr>
          <w:rFonts w:asciiTheme="minorHAnsi" w:hAnsiTheme="minorHAnsi" w:cstheme="minorHAnsi"/>
          <w:sz w:val="20"/>
          <w:szCs w:val="20"/>
        </w:rPr>
      </w:pPr>
      <w:r w:rsidRPr="00956D69">
        <w:rPr>
          <w:rFonts w:asciiTheme="minorHAnsi" w:hAnsiTheme="minorHAnsi" w:cstheme="minorHAnsi"/>
          <w:b/>
          <w:sz w:val="20"/>
          <w:szCs w:val="20"/>
        </w:rPr>
        <w:t xml:space="preserve">Diretora de Departamento                                        </w:t>
      </w:r>
      <w:r w:rsidRPr="00956D69">
        <w:rPr>
          <w:rFonts w:asciiTheme="minorHAnsi" w:hAnsiTheme="minorHAnsi" w:cstheme="minorHAnsi"/>
          <w:b/>
          <w:sz w:val="20"/>
          <w:szCs w:val="20"/>
        </w:rPr>
        <w:tab/>
      </w:r>
      <w:r w:rsidRPr="00956D69">
        <w:rPr>
          <w:rFonts w:asciiTheme="minorHAnsi" w:hAnsiTheme="minorHAnsi" w:cstheme="minorHAnsi"/>
          <w:b/>
          <w:sz w:val="20"/>
          <w:szCs w:val="20"/>
        </w:rPr>
        <w:tab/>
        <w:t>Pregoeir</w:t>
      </w:r>
      <w:r w:rsidR="006A0DFD">
        <w:rPr>
          <w:rFonts w:asciiTheme="minorHAnsi" w:hAnsiTheme="minorHAnsi" w:cstheme="minorHAnsi"/>
          <w:b/>
          <w:sz w:val="20"/>
          <w:szCs w:val="20"/>
        </w:rPr>
        <w:t>a</w:t>
      </w:r>
    </w:p>
    <w:p w14:paraId="7AF86A52" w14:textId="77777777" w:rsidR="00AD63DF" w:rsidRPr="00956D69" w:rsidRDefault="00AD63DF" w:rsidP="00760BB3">
      <w:pPr>
        <w:rPr>
          <w:rFonts w:asciiTheme="minorHAnsi" w:hAnsiTheme="minorHAnsi" w:cstheme="minorHAnsi"/>
          <w:b/>
          <w:sz w:val="20"/>
          <w:szCs w:val="20"/>
        </w:rPr>
      </w:pPr>
    </w:p>
    <w:p w14:paraId="2713D4C3" w14:textId="77777777" w:rsidR="00AD63DF" w:rsidRPr="00956D69" w:rsidRDefault="00AD63DF">
      <w:pPr>
        <w:ind w:hanging="10"/>
        <w:rPr>
          <w:rFonts w:asciiTheme="minorHAnsi" w:hAnsiTheme="minorHAnsi" w:cstheme="minorHAnsi"/>
          <w:b/>
          <w:sz w:val="20"/>
          <w:szCs w:val="20"/>
        </w:rPr>
      </w:pPr>
    </w:p>
    <w:p w14:paraId="3ED5F1D1" w14:textId="77777777" w:rsidR="00AD63DF" w:rsidRPr="00956D69" w:rsidRDefault="00AD63DF">
      <w:pPr>
        <w:ind w:hanging="10"/>
        <w:rPr>
          <w:rFonts w:asciiTheme="minorHAnsi" w:hAnsiTheme="minorHAnsi" w:cstheme="minorHAnsi"/>
          <w:b/>
          <w:sz w:val="20"/>
          <w:szCs w:val="20"/>
        </w:rPr>
      </w:pPr>
    </w:p>
    <w:p w14:paraId="30AAA283" w14:textId="77777777" w:rsidR="00AD63DF" w:rsidRPr="00956D69" w:rsidRDefault="00AD63DF">
      <w:pPr>
        <w:ind w:hanging="10"/>
        <w:rPr>
          <w:rFonts w:asciiTheme="minorHAnsi" w:hAnsiTheme="minorHAnsi" w:cstheme="minorHAnsi"/>
          <w:b/>
          <w:sz w:val="20"/>
          <w:szCs w:val="20"/>
        </w:rPr>
      </w:pPr>
    </w:p>
    <w:p w14:paraId="1D294F4A" w14:textId="77777777" w:rsidR="00EF0687" w:rsidRPr="00956D69" w:rsidRDefault="00EF0687">
      <w:pPr>
        <w:ind w:hanging="10"/>
        <w:rPr>
          <w:rFonts w:asciiTheme="minorHAnsi" w:hAnsiTheme="minorHAnsi" w:cstheme="minorHAnsi"/>
          <w:b/>
          <w:sz w:val="20"/>
          <w:szCs w:val="20"/>
        </w:rPr>
      </w:pPr>
    </w:p>
    <w:p w14:paraId="54D3793D" w14:textId="77777777" w:rsidR="00EF0687" w:rsidRPr="00956D69" w:rsidRDefault="00EF0687">
      <w:pPr>
        <w:ind w:hanging="10"/>
        <w:rPr>
          <w:rFonts w:asciiTheme="minorHAnsi" w:hAnsiTheme="minorHAnsi" w:cstheme="minorHAnsi"/>
          <w:b/>
          <w:sz w:val="20"/>
          <w:szCs w:val="20"/>
        </w:rPr>
      </w:pPr>
    </w:p>
    <w:p w14:paraId="4FDEEB35" w14:textId="77777777" w:rsidR="00EF0687" w:rsidRPr="00956D69" w:rsidRDefault="00EF0687">
      <w:pPr>
        <w:ind w:hanging="10"/>
        <w:rPr>
          <w:rFonts w:asciiTheme="minorHAnsi" w:hAnsiTheme="minorHAnsi" w:cstheme="minorHAnsi"/>
          <w:b/>
          <w:sz w:val="20"/>
          <w:szCs w:val="20"/>
        </w:rPr>
      </w:pPr>
    </w:p>
    <w:p w14:paraId="35F2261F" w14:textId="77777777" w:rsidR="00584356" w:rsidRPr="00956D69" w:rsidRDefault="00584356">
      <w:pPr>
        <w:ind w:hanging="10"/>
        <w:rPr>
          <w:rFonts w:asciiTheme="minorHAnsi" w:hAnsiTheme="minorHAnsi" w:cstheme="minorHAnsi"/>
          <w:b/>
          <w:sz w:val="20"/>
          <w:szCs w:val="20"/>
        </w:rPr>
      </w:pPr>
    </w:p>
    <w:p w14:paraId="25AD533F" w14:textId="77777777" w:rsidR="00584356" w:rsidRPr="00956D69" w:rsidRDefault="00584356">
      <w:pPr>
        <w:ind w:hanging="10"/>
        <w:rPr>
          <w:rFonts w:asciiTheme="minorHAnsi" w:hAnsiTheme="minorHAnsi" w:cstheme="minorHAnsi"/>
          <w:b/>
          <w:sz w:val="20"/>
          <w:szCs w:val="20"/>
        </w:rPr>
      </w:pPr>
    </w:p>
    <w:p w14:paraId="055F6584" w14:textId="77777777" w:rsidR="00584356" w:rsidRPr="00956D69" w:rsidRDefault="00584356">
      <w:pPr>
        <w:ind w:hanging="10"/>
        <w:rPr>
          <w:rFonts w:asciiTheme="minorHAnsi" w:hAnsiTheme="minorHAnsi" w:cstheme="minorHAnsi"/>
          <w:b/>
          <w:sz w:val="20"/>
          <w:szCs w:val="20"/>
        </w:rPr>
      </w:pPr>
    </w:p>
    <w:p w14:paraId="37C63353" w14:textId="77777777" w:rsidR="00584356" w:rsidRPr="00956D69" w:rsidRDefault="00584356">
      <w:pPr>
        <w:ind w:hanging="10"/>
        <w:rPr>
          <w:rFonts w:asciiTheme="minorHAnsi" w:hAnsiTheme="minorHAnsi" w:cstheme="minorHAnsi"/>
          <w:b/>
          <w:sz w:val="20"/>
          <w:szCs w:val="20"/>
        </w:rPr>
      </w:pPr>
    </w:p>
    <w:p w14:paraId="49ABBDBC" w14:textId="77777777" w:rsidR="00584356" w:rsidRPr="00956D69" w:rsidRDefault="00584356">
      <w:pPr>
        <w:ind w:hanging="10"/>
        <w:rPr>
          <w:rFonts w:asciiTheme="minorHAnsi" w:hAnsiTheme="minorHAnsi" w:cstheme="minorHAnsi"/>
          <w:b/>
          <w:sz w:val="20"/>
          <w:szCs w:val="20"/>
        </w:rPr>
      </w:pPr>
    </w:p>
    <w:p w14:paraId="5C9AB32E" w14:textId="77777777" w:rsidR="00584356" w:rsidRDefault="00584356">
      <w:pPr>
        <w:ind w:hanging="10"/>
        <w:rPr>
          <w:rFonts w:asciiTheme="minorHAnsi" w:hAnsiTheme="minorHAnsi" w:cstheme="minorHAnsi"/>
          <w:b/>
          <w:sz w:val="20"/>
          <w:szCs w:val="20"/>
        </w:rPr>
      </w:pPr>
    </w:p>
    <w:p w14:paraId="4B7FCD73" w14:textId="77777777" w:rsidR="00662B53" w:rsidRDefault="00662B53">
      <w:pPr>
        <w:ind w:hanging="10"/>
        <w:rPr>
          <w:rFonts w:asciiTheme="minorHAnsi" w:hAnsiTheme="minorHAnsi" w:cstheme="minorHAnsi"/>
          <w:b/>
          <w:sz w:val="20"/>
          <w:szCs w:val="20"/>
        </w:rPr>
      </w:pPr>
    </w:p>
    <w:p w14:paraId="00F991D8" w14:textId="77777777" w:rsidR="00662B53" w:rsidRDefault="00662B53">
      <w:pPr>
        <w:ind w:hanging="10"/>
        <w:rPr>
          <w:rFonts w:asciiTheme="minorHAnsi" w:hAnsiTheme="minorHAnsi" w:cstheme="minorHAnsi"/>
          <w:b/>
          <w:sz w:val="20"/>
          <w:szCs w:val="20"/>
        </w:rPr>
      </w:pPr>
    </w:p>
    <w:p w14:paraId="015CAF83" w14:textId="77777777" w:rsidR="00662B53" w:rsidRDefault="00662B53">
      <w:pPr>
        <w:ind w:hanging="10"/>
        <w:rPr>
          <w:rFonts w:asciiTheme="minorHAnsi" w:hAnsiTheme="minorHAnsi" w:cstheme="minorHAnsi"/>
          <w:b/>
          <w:sz w:val="20"/>
          <w:szCs w:val="20"/>
        </w:rPr>
      </w:pPr>
    </w:p>
    <w:p w14:paraId="5BC5F63A" w14:textId="77777777" w:rsidR="00662B53" w:rsidRDefault="00662B53">
      <w:pPr>
        <w:ind w:hanging="10"/>
        <w:rPr>
          <w:rFonts w:asciiTheme="minorHAnsi" w:hAnsiTheme="minorHAnsi" w:cstheme="minorHAnsi"/>
          <w:b/>
          <w:sz w:val="20"/>
          <w:szCs w:val="20"/>
        </w:rPr>
      </w:pPr>
    </w:p>
    <w:p w14:paraId="5483F8E7" w14:textId="77777777" w:rsidR="00662B53" w:rsidRDefault="00662B53">
      <w:pPr>
        <w:ind w:hanging="10"/>
        <w:rPr>
          <w:rFonts w:asciiTheme="minorHAnsi" w:hAnsiTheme="minorHAnsi" w:cstheme="minorHAnsi"/>
          <w:b/>
          <w:sz w:val="20"/>
          <w:szCs w:val="20"/>
        </w:rPr>
      </w:pPr>
    </w:p>
    <w:p w14:paraId="65F0A1BD" w14:textId="77777777" w:rsidR="00662B53" w:rsidRDefault="00662B53">
      <w:pPr>
        <w:ind w:hanging="10"/>
        <w:rPr>
          <w:rFonts w:asciiTheme="minorHAnsi" w:hAnsiTheme="minorHAnsi" w:cstheme="minorHAnsi"/>
          <w:b/>
          <w:sz w:val="20"/>
          <w:szCs w:val="20"/>
        </w:rPr>
      </w:pPr>
    </w:p>
    <w:p w14:paraId="5B79B81C" w14:textId="77777777" w:rsidR="00662B53" w:rsidRDefault="00662B53">
      <w:pPr>
        <w:ind w:hanging="10"/>
        <w:rPr>
          <w:rFonts w:asciiTheme="minorHAnsi" w:hAnsiTheme="minorHAnsi" w:cstheme="minorHAnsi"/>
          <w:b/>
          <w:sz w:val="20"/>
          <w:szCs w:val="20"/>
        </w:rPr>
      </w:pPr>
    </w:p>
    <w:p w14:paraId="021296EF" w14:textId="77777777" w:rsidR="001458EF" w:rsidRDefault="001458EF">
      <w:pPr>
        <w:ind w:hanging="10"/>
        <w:rPr>
          <w:rFonts w:asciiTheme="minorHAnsi" w:hAnsiTheme="minorHAnsi" w:cstheme="minorHAnsi"/>
          <w:b/>
          <w:sz w:val="20"/>
          <w:szCs w:val="20"/>
        </w:rPr>
      </w:pPr>
    </w:p>
    <w:p w14:paraId="1E34EDB2" w14:textId="77777777" w:rsidR="001458EF" w:rsidRDefault="001458EF">
      <w:pPr>
        <w:ind w:hanging="10"/>
        <w:rPr>
          <w:rFonts w:asciiTheme="minorHAnsi" w:hAnsiTheme="minorHAnsi" w:cstheme="minorHAnsi"/>
          <w:b/>
          <w:sz w:val="20"/>
          <w:szCs w:val="20"/>
        </w:rPr>
      </w:pPr>
    </w:p>
    <w:p w14:paraId="6F8F9935" w14:textId="77777777" w:rsidR="001458EF" w:rsidRDefault="001458EF">
      <w:pPr>
        <w:ind w:hanging="10"/>
        <w:rPr>
          <w:rFonts w:asciiTheme="minorHAnsi" w:hAnsiTheme="minorHAnsi" w:cstheme="minorHAnsi"/>
          <w:b/>
          <w:sz w:val="20"/>
          <w:szCs w:val="20"/>
        </w:rPr>
      </w:pPr>
    </w:p>
    <w:p w14:paraId="72F58B66" w14:textId="77777777" w:rsidR="001458EF" w:rsidRDefault="001458EF">
      <w:pPr>
        <w:ind w:hanging="10"/>
        <w:rPr>
          <w:rFonts w:asciiTheme="minorHAnsi" w:hAnsiTheme="minorHAnsi" w:cstheme="minorHAnsi"/>
          <w:b/>
          <w:sz w:val="20"/>
          <w:szCs w:val="20"/>
        </w:rPr>
      </w:pPr>
    </w:p>
    <w:p w14:paraId="50F1BFB7" w14:textId="77777777" w:rsidR="001458EF" w:rsidRDefault="001458EF">
      <w:pPr>
        <w:ind w:hanging="10"/>
        <w:rPr>
          <w:rFonts w:asciiTheme="minorHAnsi" w:hAnsiTheme="minorHAnsi" w:cstheme="minorHAnsi"/>
          <w:b/>
          <w:sz w:val="20"/>
          <w:szCs w:val="20"/>
        </w:rPr>
      </w:pPr>
    </w:p>
    <w:p w14:paraId="6554AC77" w14:textId="77777777" w:rsidR="001458EF" w:rsidRDefault="001458EF">
      <w:pPr>
        <w:ind w:hanging="10"/>
        <w:rPr>
          <w:rFonts w:asciiTheme="minorHAnsi" w:hAnsiTheme="minorHAnsi" w:cstheme="minorHAnsi"/>
          <w:b/>
          <w:sz w:val="20"/>
          <w:szCs w:val="20"/>
        </w:rPr>
      </w:pPr>
    </w:p>
    <w:p w14:paraId="7C693B07" w14:textId="77777777" w:rsidR="001458EF" w:rsidRDefault="001458EF">
      <w:pPr>
        <w:ind w:hanging="10"/>
        <w:rPr>
          <w:rFonts w:asciiTheme="minorHAnsi" w:hAnsiTheme="minorHAnsi" w:cstheme="minorHAnsi"/>
          <w:b/>
          <w:sz w:val="20"/>
          <w:szCs w:val="20"/>
        </w:rPr>
      </w:pPr>
    </w:p>
    <w:p w14:paraId="6C0A67AA" w14:textId="77777777" w:rsidR="001458EF" w:rsidRDefault="001458EF">
      <w:pPr>
        <w:ind w:hanging="10"/>
        <w:rPr>
          <w:rFonts w:asciiTheme="minorHAnsi" w:hAnsiTheme="minorHAnsi" w:cstheme="minorHAnsi"/>
          <w:b/>
          <w:sz w:val="20"/>
          <w:szCs w:val="20"/>
        </w:rPr>
      </w:pPr>
    </w:p>
    <w:p w14:paraId="6637C2CA" w14:textId="77777777" w:rsidR="001458EF" w:rsidRDefault="001458EF">
      <w:pPr>
        <w:ind w:hanging="10"/>
        <w:rPr>
          <w:rFonts w:asciiTheme="minorHAnsi" w:hAnsiTheme="minorHAnsi" w:cstheme="minorHAnsi"/>
          <w:b/>
          <w:sz w:val="20"/>
          <w:szCs w:val="20"/>
        </w:rPr>
      </w:pPr>
    </w:p>
    <w:p w14:paraId="0438BE17" w14:textId="77777777" w:rsidR="001458EF" w:rsidRDefault="001458EF">
      <w:pPr>
        <w:ind w:hanging="10"/>
        <w:rPr>
          <w:rFonts w:asciiTheme="minorHAnsi" w:hAnsiTheme="minorHAnsi" w:cstheme="minorHAnsi"/>
          <w:b/>
          <w:sz w:val="20"/>
          <w:szCs w:val="20"/>
        </w:rPr>
      </w:pPr>
    </w:p>
    <w:p w14:paraId="0FE131C1" w14:textId="77777777" w:rsidR="001458EF" w:rsidRDefault="001458EF">
      <w:pPr>
        <w:ind w:hanging="10"/>
        <w:rPr>
          <w:rFonts w:asciiTheme="minorHAnsi" w:hAnsiTheme="minorHAnsi" w:cstheme="minorHAnsi"/>
          <w:b/>
          <w:sz w:val="20"/>
          <w:szCs w:val="20"/>
        </w:rPr>
      </w:pPr>
    </w:p>
    <w:p w14:paraId="4D3E71D5" w14:textId="77777777" w:rsidR="001458EF" w:rsidRDefault="001458EF">
      <w:pPr>
        <w:ind w:hanging="10"/>
        <w:rPr>
          <w:rFonts w:asciiTheme="minorHAnsi" w:hAnsiTheme="minorHAnsi" w:cstheme="minorHAnsi"/>
          <w:b/>
          <w:sz w:val="20"/>
          <w:szCs w:val="20"/>
        </w:rPr>
      </w:pPr>
    </w:p>
    <w:p w14:paraId="6FA1E579" w14:textId="77777777" w:rsidR="001458EF" w:rsidRDefault="001458EF">
      <w:pPr>
        <w:ind w:hanging="10"/>
        <w:rPr>
          <w:rFonts w:asciiTheme="minorHAnsi" w:hAnsiTheme="minorHAnsi" w:cstheme="minorHAnsi"/>
          <w:b/>
          <w:sz w:val="20"/>
          <w:szCs w:val="20"/>
        </w:rPr>
      </w:pPr>
    </w:p>
    <w:p w14:paraId="30ED3EC8" w14:textId="77777777" w:rsidR="001458EF" w:rsidRDefault="001458EF">
      <w:pPr>
        <w:ind w:hanging="10"/>
        <w:rPr>
          <w:rFonts w:asciiTheme="minorHAnsi" w:hAnsiTheme="minorHAnsi" w:cstheme="minorHAnsi"/>
          <w:b/>
          <w:sz w:val="20"/>
          <w:szCs w:val="20"/>
        </w:rPr>
      </w:pPr>
    </w:p>
    <w:p w14:paraId="188E40D2" w14:textId="77777777" w:rsidR="001458EF" w:rsidRDefault="001458EF">
      <w:pPr>
        <w:ind w:hanging="10"/>
        <w:rPr>
          <w:rFonts w:asciiTheme="minorHAnsi" w:hAnsiTheme="minorHAnsi" w:cstheme="minorHAnsi"/>
          <w:b/>
          <w:sz w:val="20"/>
          <w:szCs w:val="20"/>
        </w:rPr>
      </w:pPr>
    </w:p>
    <w:p w14:paraId="24597AAD" w14:textId="77777777" w:rsidR="001458EF" w:rsidRDefault="001458EF">
      <w:pPr>
        <w:ind w:hanging="10"/>
        <w:rPr>
          <w:rFonts w:asciiTheme="minorHAnsi" w:hAnsiTheme="minorHAnsi" w:cstheme="minorHAnsi"/>
          <w:b/>
          <w:sz w:val="20"/>
          <w:szCs w:val="20"/>
        </w:rPr>
      </w:pPr>
    </w:p>
    <w:p w14:paraId="17C41624" w14:textId="77777777" w:rsidR="001458EF" w:rsidRDefault="001458EF">
      <w:pPr>
        <w:ind w:hanging="10"/>
        <w:rPr>
          <w:rFonts w:asciiTheme="minorHAnsi" w:hAnsiTheme="minorHAnsi" w:cstheme="minorHAnsi"/>
          <w:b/>
          <w:sz w:val="20"/>
          <w:szCs w:val="20"/>
        </w:rPr>
      </w:pPr>
    </w:p>
    <w:p w14:paraId="58922E01" w14:textId="77777777" w:rsidR="001458EF" w:rsidRDefault="001458EF">
      <w:pPr>
        <w:ind w:hanging="10"/>
        <w:rPr>
          <w:rFonts w:asciiTheme="minorHAnsi" w:hAnsiTheme="minorHAnsi" w:cstheme="minorHAnsi"/>
          <w:b/>
          <w:sz w:val="20"/>
          <w:szCs w:val="20"/>
        </w:rPr>
      </w:pPr>
    </w:p>
    <w:p w14:paraId="7AFBCEC7" w14:textId="77777777" w:rsidR="001458EF" w:rsidRDefault="001458EF">
      <w:pPr>
        <w:ind w:hanging="10"/>
        <w:rPr>
          <w:rFonts w:asciiTheme="minorHAnsi" w:hAnsiTheme="minorHAnsi" w:cstheme="minorHAnsi"/>
          <w:b/>
          <w:sz w:val="20"/>
          <w:szCs w:val="20"/>
        </w:rPr>
      </w:pPr>
    </w:p>
    <w:p w14:paraId="29389025" w14:textId="77777777" w:rsidR="001458EF" w:rsidRDefault="001458EF">
      <w:pPr>
        <w:ind w:hanging="10"/>
        <w:rPr>
          <w:rFonts w:asciiTheme="minorHAnsi" w:hAnsiTheme="minorHAnsi" w:cstheme="minorHAnsi"/>
          <w:b/>
          <w:sz w:val="20"/>
          <w:szCs w:val="20"/>
        </w:rPr>
      </w:pPr>
    </w:p>
    <w:p w14:paraId="79FEABFC" w14:textId="77777777" w:rsidR="001458EF" w:rsidRDefault="001458EF">
      <w:pPr>
        <w:ind w:hanging="10"/>
        <w:rPr>
          <w:rFonts w:asciiTheme="minorHAnsi" w:hAnsiTheme="minorHAnsi" w:cstheme="minorHAnsi"/>
          <w:b/>
          <w:sz w:val="20"/>
          <w:szCs w:val="20"/>
        </w:rPr>
      </w:pPr>
    </w:p>
    <w:p w14:paraId="3A18ECDD" w14:textId="77777777" w:rsidR="001458EF" w:rsidRPr="00956D69" w:rsidRDefault="001458EF">
      <w:pPr>
        <w:ind w:hanging="10"/>
        <w:rPr>
          <w:rFonts w:asciiTheme="minorHAnsi" w:hAnsiTheme="minorHAnsi" w:cstheme="minorHAnsi"/>
          <w:b/>
          <w:sz w:val="20"/>
          <w:szCs w:val="20"/>
        </w:rPr>
      </w:pPr>
    </w:p>
    <w:p w14:paraId="35D8DC67" w14:textId="77777777" w:rsidR="00584356" w:rsidRPr="00956D69" w:rsidRDefault="00584356">
      <w:pPr>
        <w:ind w:hanging="10"/>
        <w:rPr>
          <w:rFonts w:asciiTheme="minorHAnsi" w:hAnsiTheme="minorHAnsi" w:cstheme="minorHAnsi"/>
          <w:b/>
          <w:sz w:val="20"/>
          <w:szCs w:val="20"/>
        </w:rPr>
      </w:pPr>
    </w:p>
    <w:p w14:paraId="72F01F85" w14:textId="77777777" w:rsidR="007F5375" w:rsidRPr="00956D69" w:rsidRDefault="007F5375">
      <w:pPr>
        <w:ind w:hanging="10"/>
        <w:rPr>
          <w:rFonts w:asciiTheme="minorHAnsi" w:hAnsiTheme="minorHAnsi" w:cstheme="minorHAnsi"/>
          <w:b/>
          <w:sz w:val="20"/>
          <w:szCs w:val="20"/>
        </w:rPr>
      </w:pPr>
    </w:p>
    <w:p w14:paraId="28A5990E" w14:textId="7A63DB5B" w:rsidR="00AD63DF" w:rsidRPr="00956D69" w:rsidRDefault="00C03465" w:rsidP="00977BA8">
      <w:pPr>
        <w:pStyle w:val="Ttulo2"/>
        <w:rPr>
          <w:rFonts w:cstheme="minorHAnsi"/>
          <w:sz w:val="20"/>
        </w:rPr>
      </w:pPr>
      <w:r w:rsidRPr="00956D69">
        <w:rPr>
          <w:rFonts w:cstheme="minorHAnsi"/>
          <w:sz w:val="20"/>
        </w:rPr>
        <w:lastRenderedPageBreak/>
        <w:t>ANEXO I -ESTUDO TÉCNICO PRELIMINAR</w:t>
      </w:r>
    </w:p>
    <w:p w14:paraId="4D7DF806" w14:textId="77777777" w:rsidR="00956D69" w:rsidRPr="00956D69" w:rsidRDefault="00956D69" w:rsidP="00956D69">
      <w:pPr>
        <w:rPr>
          <w:rFonts w:asciiTheme="minorHAnsi" w:hAnsiTheme="minorHAnsi" w:cstheme="minorHAnsi"/>
          <w:sz w:val="20"/>
          <w:szCs w:val="20"/>
        </w:rPr>
      </w:pPr>
    </w:p>
    <w:tbl>
      <w:tblPr>
        <w:tblStyle w:val="ListaClara1"/>
        <w:tblW w:w="9923" w:type="dxa"/>
        <w:tblInd w:w="-152" w:type="dxa"/>
        <w:shd w:val="clear" w:color="auto" w:fill="385623" w:themeFill="accent6" w:themeFillShade="80"/>
        <w:tblLook w:val="04A0" w:firstRow="1" w:lastRow="0" w:firstColumn="1" w:lastColumn="0" w:noHBand="0" w:noVBand="1"/>
      </w:tblPr>
      <w:tblGrid>
        <w:gridCol w:w="5660"/>
        <w:gridCol w:w="4263"/>
      </w:tblGrid>
      <w:tr w:rsidR="001458EF" w:rsidRPr="008F6853" w14:paraId="672DEC9A" w14:textId="77777777" w:rsidTr="009E55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3" w:type="dxa"/>
            <w:gridSpan w:val="2"/>
            <w:tcBorders>
              <w:top w:val="single" w:sz="4" w:space="0" w:color="auto"/>
              <w:left w:val="single" w:sz="4" w:space="0" w:color="auto"/>
              <w:bottom w:val="single" w:sz="4" w:space="0" w:color="auto"/>
              <w:right w:val="single" w:sz="4" w:space="0" w:color="auto"/>
            </w:tcBorders>
            <w:shd w:val="clear" w:color="auto" w:fill="385623" w:themeFill="accent6" w:themeFillShade="80"/>
          </w:tcPr>
          <w:p w14:paraId="6943C01C"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rPr>
              <w:t>ESTUDO TÉCNICO PRELIMINAR</w:t>
            </w:r>
          </w:p>
        </w:tc>
      </w:tr>
      <w:tr w:rsidR="001458EF" w:rsidRPr="008F6853" w14:paraId="4F4AE0AB" w14:textId="77777777" w:rsidTr="009E5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3" w:type="dxa"/>
            <w:gridSpan w:val="2"/>
            <w:tcBorders>
              <w:top w:val="nil"/>
              <w:left w:val="nil"/>
              <w:bottom w:val="nil"/>
              <w:right w:val="nil"/>
            </w:tcBorders>
            <w:shd w:val="clear" w:color="auto" w:fill="FFFFFF" w:themeFill="background1"/>
          </w:tcPr>
          <w:p w14:paraId="67DAC881" w14:textId="77777777" w:rsidR="001458EF" w:rsidRPr="008F6853" w:rsidRDefault="001458EF" w:rsidP="009E55CB">
            <w:pPr>
              <w:rPr>
                <w:rFonts w:asciiTheme="minorHAnsi" w:hAnsiTheme="minorHAnsi" w:cstheme="minorHAnsi"/>
              </w:rPr>
            </w:pPr>
          </w:p>
        </w:tc>
      </w:tr>
      <w:tr w:rsidR="001458EF" w:rsidRPr="008F6853" w14:paraId="56FB07A9" w14:textId="77777777" w:rsidTr="009E55CB">
        <w:tc>
          <w:tcPr>
            <w:cnfStyle w:val="001000000000" w:firstRow="0" w:lastRow="0" w:firstColumn="1" w:lastColumn="0" w:oddVBand="0" w:evenVBand="0" w:oddHBand="0" w:evenHBand="0" w:firstRowFirstColumn="0" w:firstRowLastColumn="0" w:lastRowFirstColumn="0" w:lastRowLastColumn="0"/>
            <w:tcW w:w="9923" w:type="dxa"/>
            <w:gridSpan w:val="2"/>
            <w:tcBorders>
              <w:top w:val="single" w:sz="4" w:space="0" w:color="auto"/>
              <w:left w:val="single" w:sz="4" w:space="0" w:color="auto"/>
              <w:bottom w:val="single" w:sz="4" w:space="0" w:color="auto"/>
              <w:right w:val="single" w:sz="4" w:space="0" w:color="auto"/>
            </w:tcBorders>
            <w:shd w:val="clear" w:color="auto" w:fill="385623" w:themeFill="accent6" w:themeFillShade="80"/>
          </w:tcPr>
          <w:p w14:paraId="0699D7DE"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color w:val="FFFFFF" w:themeColor="background1"/>
              </w:rPr>
              <w:t>1. INFORMAÇÕES DA CONTRATAÇÃO</w:t>
            </w:r>
          </w:p>
        </w:tc>
      </w:tr>
      <w:tr w:rsidR="001458EF" w:rsidRPr="008F6853" w14:paraId="7ADFE7B9" w14:textId="77777777" w:rsidTr="009E5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3" w:type="dxa"/>
            <w:gridSpan w:val="2"/>
            <w:tcBorders>
              <w:top w:val="single" w:sz="4" w:space="0" w:color="auto"/>
              <w:left w:val="single" w:sz="4" w:space="0" w:color="auto"/>
              <w:bottom w:val="nil"/>
              <w:right w:val="single" w:sz="4" w:space="0" w:color="auto"/>
            </w:tcBorders>
            <w:shd w:val="clear" w:color="auto" w:fill="FFFFFF" w:themeFill="background1"/>
          </w:tcPr>
          <w:p w14:paraId="7761B815" w14:textId="77777777" w:rsidR="001458EF" w:rsidRPr="008F6853" w:rsidRDefault="001458EF" w:rsidP="009E55CB">
            <w:pPr>
              <w:rPr>
                <w:rFonts w:asciiTheme="minorHAnsi" w:hAnsiTheme="minorHAnsi" w:cstheme="minorHAnsi"/>
              </w:rPr>
            </w:pPr>
            <w:r w:rsidRPr="008F6853">
              <w:rPr>
                <w:rFonts w:asciiTheme="minorHAnsi" w:hAnsiTheme="minorHAnsi" w:cstheme="minorHAnsi"/>
              </w:rPr>
              <w:t>Órgão:</w:t>
            </w:r>
          </w:p>
        </w:tc>
      </w:tr>
      <w:tr w:rsidR="001458EF" w:rsidRPr="008F6853" w14:paraId="25E01471" w14:textId="77777777" w:rsidTr="009E55CB">
        <w:tc>
          <w:tcPr>
            <w:cnfStyle w:val="001000000000" w:firstRow="0" w:lastRow="0" w:firstColumn="1" w:lastColumn="0" w:oddVBand="0" w:evenVBand="0" w:oddHBand="0" w:evenHBand="0" w:firstRowFirstColumn="0" w:firstRowLastColumn="0" w:lastRowFirstColumn="0" w:lastRowLastColumn="0"/>
            <w:tcW w:w="9923" w:type="dxa"/>
            <w:gridSpan w:val="2"/>
            <w:tcBorders>
              <w:top w:val="nil"/>
              <w:left w:val="single" w:sz="4" w:space="0" w:color="auto"/>
              <w:bottom w:val="single" w:sz="4" w:space="0" w:color="auto"/>
              <w:right w:val="single" w:sz="4" w:space="0" w:color="auto"/>
            </w:tcBorders>
            <w:shd w:val="clear" w:color="auto" w:fill="FFFFFF" w:themeFill="background1"/>
          </w:tcPr>
          <w:p w14:paraId="7AC9AC33" w14:textId="77777777" w:rsidR="001458EF" w:rsidRPr="008F6853" w:rsidRDefault="001458EF" w:rsidP="009E55CB">
            <w:pPr>
              <w:rPr>
                <w:rFonts w:asciiTheme="minorHAnsi" w:hAnsiTheme="minorHAnsi" w:cstheme="minorHAnsi"/>
                <w:b w:val="0"/>
              </w:rPr>
            </w:pPr>
            <w:r w:rsidRPr="008F6853">
              <w:rPr>
                <w:rFonts w:asciiTheme="minorHAnsi" w:hAnsiTheme="minorHAnsi" w:cstheme="minorHAnsi"/>
                <w:b w:val="0"/>
              </w:rPr>
              <w:t>Prefeitura Municipal de Vinhedo</w:t>
            </w:r>
          </w:p>
        </w:tc>
      </w:tr>
      <w:tr w:rsidR="001458EF" w:rsidRPr="008F6853" w14:paraId="7864587F" w14:textId="77777777" w:rsidTr="009E5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3" w:type="dxa"/>
            <w:gridSpan w:val="2"/>
            <w:tcBorders>
              <w:top w:val="single" w:sz="4" w:space="0" w:color="auto"/>
              <w:left w:val="single" w:sz="4" w:space="0" w:color="auto"/>
              <w:bottom w:val="nil"/>
              <w:right w:val="single" w:sz="4" w:space="0" w:color="auto"/>
            </w:tcBorders>
            <w:shd w:val="clear" w:color="auto" w:fill="FFFFFF" w:themeFill="background1"/>
          </w:tcPr>
          <w:p w14:paraId="207D0CE4" w14:textId="77777777" w:rsidR="001458EF" w:rsidRPr="008F6853" w:rsidRDefault="001458EF" w:rsidP="009E55CB">
            <w:pPr>
              <w:rPr>
                <w:rFonts w:asciiTheme="minorHAnsi" w:hAnsiTheme="minorHAnsi" w:cstheme="minorHAnsi"/>
              </w:rPr>
            </w:pPr>
            <w:r w:rsidRPr="008F6853">
              <w:rPr>
                <w:rFonts w:asciiTheme="minorHAnsi" w:hAnsiTheme="minorHAnsi" w:cstheme="minorHAnsi"/>
              </w:rPr>
              <w:t>Secretaria Requisitante (Unidade/Setor/Depto):</w:t>
            </w:r>
          </w:p>
        </w:tc>
      </w:tr>
      <w:tr w:rsidR="001458EF" w:rsidRPr="008F6853" w14:paraId="7A9C9C20" w14:textId="77777777" w:rsidTr="009E55CB">
        <w:tc>
          <w:tcPr>
            <w:cnfStyle w:val="001000000000" w:firstRow="0" w:lastRow="0" w:firstColumn="1" w:lastColumn="0" w:oddVBand="0" w:evenVBand="0" w:oddHBand="0" w:evenHBand="0" w:firstRowFirstColumn="0" w:firstRowLastColumn="0" w:lastRowFirstColumn="0" w:lastRowLastColumn="0"/>
            <w:tcW w:w="9923" w:type="dxa"/>
            <w:gridSpan w:val="2"/>
            <w:tcBorders>
              <w:top w:val="nil"/>
              <w:left w:val="single" w:sz="4" w:space="0" w:color="auto"/>
              <w:bottom w:val="single" w:sz="4" w:space="0" w:color="auto"/>
              <w:right w:val="single" w:sz="4" w:space="0" w:color="auto"/>
            </w:tcBorders>
            <w:shd w:val="clear" w:color="auto" w:fill="FFFFFF" w:themeFill="background1"/>
          </w:tcPr>
          <w:p w14:paraId="3CA3FFE4" w14:textId="77777777" w:rsidR="001458EF" w:rsidRPr="008F6853" w:rsidRDefault="001458EF" w:rsidP="009E55CB">
            <w:pPr>
              <w:rPr>
                <w:rFonts w:asciiTheme="minorHAnsi" w:hAnsiTheme="minorHAnsi" w:cstheme="minorHAnsi"/>
                <w:b w:val="0"/>
              </w:rPr>
            </w:pPr>
            <w:r w:rsidRPr="008F6853">
              <w:rPr>
                <w:rFonts w:asciiTheme="minorHAnsi" w:hAnsiTheme="minorHAnsi" w:cstheme="minorHAnsi"/>
                <w:b w:val="0"/>
              </w:rPr>
              <w:t>Secretaria Municipal de Serviços Públicos</w:t>
            </w:r>
          </w:p>
        </w:tc>
      </w:tr>
      <w:tr w:rsidR="001458EF" w:rsidRPr="008F6853" w14:paraId="5842DAB6" w14:textId="77777777" w:rsidTr="009E5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0" w:type="dxa"/>
            <w:tcBorders>
              <w:top w:val="single" w:sz="4" w:space="0" w:color="auto"/>
              <w:left w:val="single" w:sz="4" w:space="0" w:color="auto"/>
              <w:bottom w:val="nil"/>
              <w:right w:val="nil"/>
            </w:tcBorders>
            <w:shd w:val="clear" w:color="auto" w:fill="FFFFFF" w:themeFill="background1"/>
          </w:tcPr>
          <w:p w14:paraId="651E70B5" w14:textId="77777777" w:rsidR="001458EF" w:rsidRPr="008F6853" w:rsidRDefault="001458EF" w:rsidP="009E55CB">
            <w:pPr>
              <w:rPr>
                <w:rFonts w:asciiTheme="minorHAnsi" w:hAnsiTheme="minorHAnsi" w:cstheme="minorHAnsi"/>
              </w:rPr>
            </w:pPr>
            <w:r w:rsidRPr="008F6853">
              <w:rPr>
                <w:rFonts w:asciiTheme="minorHAnsi" w:hAnsiTheme="minorHAnsi" w:cstheme="minorHAnsi"/>
              </w:rPr>
              <w:t>Processo Administrativo nº:</w:t>
            </w:r>
          </w:p>
        </w:tc>
        <w:tc>
          <w:tcPr>
            <w:tcW w:w="4263" w:type="dxa"/>
            <w:tcBorders>
              <w:top w:val="single" w:sz="4" w:space="0" w:color="auto"/>
              <w:left w:val="nil"/>
              <w:bottom w:val="nil"/>
              <w:right w:val="single" w:sz="4" w:space="0" w:color="auto"/>
            </w:tcBorders>
            <w:shd w:val="clear" w:color="auto" w:fill="FFFFFF" w:themeFill="background1"/>
          </w:tcPr>
          <w:p w14:paraId="5BD6BDF9" w14:textId="77777777" w:rsidR="001458EF" w:rsidRPr="008F6853" w:rsidRDefault="001458EF" w:rsidP="009E55CB">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p>
        </w:tc>
      </w:tr>
      <w:tr w:rsidR="001458EF" w:rsidRPr="008F6853" w14:paraId="42B5C029" w14:textId="77777777" w:rsidTr="009E55CB">
        <w:tc>
          <w:tcPr>
            <w:cnfStyle w:val="001000000000" w:firstRow="0" w:lastRow="0" w:firstColumn="1" w:lastColumn="0" w:oddVBand="0" w:evenVBand="0" w:oddHBand="0" w:evenHBand="0" w:firstRowFirstColumn="0" w:firstRowLastColumn="0" w:lastRowFirstColumn="0" w:lastRowLastColumn="0"/>
            <w:tcW w:w="5660" w:type="dxa"/>
            <w:tcBorders>
              <w:top w:val="nil"/>
              <w:left w:val="single" w:sz="4" w:space="0" w:color="auto"/>
              <w:bottom w:val="single" w:sz="4" w:space="0" w:color="auto"/>
              <w:right w:val="nil"/>
            </w:tcBorders>
            <w:shd w:val="clear" w:color="auto" w:fill="FFFFFF" w:themeFill="background1"/>
          </w:tcPr>
          <w:p w14:paraId="17CD6F7B" w14:textId="77777777" w:rsidR="001458EF" w:rsidRPr="008F6853" w:rsidRDefault="001458EF" w:rsidP="009E55CB">
            <w:pPr>
              <w:rPr>
                <w:rFonts w:asciiTheme="minorHAnsi" w:hAnsiTheme="minorHAnsi" w:cstheme="minorHAnsi"/>
                <w:b w:val="0"/>
              </w:rPr>
            </w:pPr>
            <w:r w:rsidRPr="008F6853">
              <w:rPr>
                <w:rFonts w:asciiTheme="minorHAnsi" w:hAnsiTheme="minorHAnsi" w:cstheme="minorHAnsi"/>
                <w:b w:val="0"/>
              </w:rPr>
              <w:t xml:space="preserve">_________/2025 </w:t>
            </w:r>
          </w:p>
        </w:tc>
        <w:tc>
          <w:tcPr>
            <w:tcW w:w="4263" w:type="dxa"/>
            <w:tcBorders>
              <w:top w:val="nil"/>
              <w:left w:val="nil"/>
              <w:bottom w:val="single" w:sz="4" w:space="0" w:color="auto"/>
              <w:right w:val="single" w:sz="4" w:space="0" w:color="auto"/>
            </w:tcBorders>
            <w:shd w:val="clear" w:color="auto" w:fill="FFFFFF" w:themeFill="background1"/>
          </w:tcPr>
          <w:p w14:paraId="3F3A82B9" w14:textId="77777777" w:rsidR="001458EF" w:rsidRPr="008F6853" w:rsidRDefault="001458EF" w:rsidP="009E55C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rPr>
            </w:pPr>
          </w:p>
        </w:tc>
      </w:tr>
    </w:tbl>
    <w:p w14:paraId="5199AD46" w14:textId="77777777" w:rsidR="001458EF" w:rsidRPr="008F6853" w:rsidRDefault="001458EF" w:rsidP="001458EF">
      <w:pPr>
        <w:jc w:val="both"/>
        <w:rPr>
          <w:rFonts w:asciiTheme="minorHAnsi" w:hAnsiTheme="minorHAnsi" w:cstheme="minorHAnsi"/>
        </w:rPr>
      </w:pPr>
    </w:p>
    <w:p w14:paraId="0F99421B"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2. ALINHAMENTO ENTRE A CONTRATAÇÃO E O PLANEJAMENTO</w:t>
      </w:r>
    </w:p>
    <w:p w14:paraId="0589B9F6"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contratação pretendida encontra amparo no Plano Anual de Compras.</w:t>
      </w:r>
    </w:p>
    <w:p w14:paraId="0FAFD608" w14:textId="77777777" w:rsidR="001458EF" w:rsidRPr="008F6853" w:rsidRDefault="001458EF" w:rsidP="001458EF">
      <w:pPr>
        <w:jc w:val="both"/>
        <w:rPr>
          <w:rFonts w:asciiTheme="minorHAnsi" w:hAnsiTheme="minorHAnsi" w:cstheme="minorHAnsi"/>
          <w:b/>
        </w:rPr>
      </w:pPr>
    </w:p>
    <w:p w14:paraId="67B2A534"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3. DESCRIÇÃO DA NECESSIDADE DA ADMINISTRAÇÃO PÚBLICA</w:t>
      </w:r>
    </w:p>
    <w:p w14:paraId="4B78B3DA"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locação justifica-se pela necessidade de garantir a segurança, agilidade e eficiência nas atividades funerárias, como a elevação de urnas funerárias.</w:t>
      </w:r>
    </w:p>
    <w:p w14:paraId="7098849D"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utilização de uma mesa elevatória proporciona condições seguras para a execução dessas tarefas, minimizando riscos de acidentes</w:t>
      </w:r>
    </w:p>
    <w:p w14:paraId="262473BF"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Além disso, a solução também promove melhores condições de trabalho para os colaboradores envolvidos nessas atividades. </w:t>
      </w:r>
    </w:p>
    <w:p w14:paraId="5F7931D7"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A contratação por locação evita a imobilização de recursos financeiros com aquisição, além de garantir a disponibilidade de equipamento moderno e devidamente mantidos.</w:t>
      </w:r>
    </w:p>
    <w:p w14:paraId="4779DB93" w14:textId="77777777" w:rsidR="001458EF" w:rsidRPr="008F6853" w:rsidRDefault="001458EF" w:rsidP="001458EF">
      <w:pPr>
        <w:jc w:val="both"/>
        <w:rPr>
          <w:rFonts w:asciiTheme="minorHAnsi" w:hAnsiTheme="minorHAnsi" w:cstheme="minorHAnsi"/>
        </w:rPr>
      </w:pPr>
    </w:p>
    <w:p w14:paraId="28E96168"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4. DESCRIÇÃO DOS REQUISITOS DA CONTRATAÇÃO</w:t>
      </w:r>
    </w:p>
    <w:p w14:paraId="1C4AA5CE"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O objeto licitado deverá estar em perfeita condição de uso bem como deverá seguir as normas ABNT NBR 14718. </w:t>
      </w:r>
    </w:p>
    <w:p w14:paraId="76C78D33"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O serviço de assistência técnica deverá ser prestado mediante manutenção corretiva, de acordo com os manuais e normas técnicas específicas dos fabricantes, com a finalidade de manter o objeto em perfeita condição de uso. </w:t>
      </w:r>
    </w:p>
    <w:p w14:paraId="6080D4A9"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Para a perfeita execução do objeto deste contrato, aplica-se, no que couber, o Código de Defesa do Consumidor – Lei nº 8.078/1990.</w:t>
      </w:r>
    </w:p>
    <w:p w14:paraId="496B5067" w14:textId="77777777" w:rsidR="001458EF" w:rsidRPr="008F6853" w:rsidRDefault="001458EF" w:rsidP="001458EF">
      <w:pPr>
        <w:jc w:val="both"/>
        <w:rPr>
          <w:rFonts w:asciiTheme="minorHAnsi" w:hAnsiTheme="minorHAnsi" w:cstheme="minorHAnsi"/>
          <w:color w:val="000000"/>
        </w:rPr>
      </w:pPr>
      <w:r w:rsidRPr="008F6853">
        <w:rPr>
          <w:rFonts w:asciiTheme="minorHAnsi" w:hAnsiTheme="minorHAnsi" w:cstheme="minorHAnsi"/>
        </w:rPr>
        <w:t>A contratada deverá sanar todas as dúvidas, dar o auxílio necessário e realizar todas as manutenções para que o objeto presente desta licitação esteja em perfeito funcionamento.</w:t>
      </w:r>
    </w:p>
    <w:p w14:paraId="34F866AC" w14:textId="77777777" w:rsidR="001458EF" w:rsidRPr="008F6853" w:rsidRDefault="001458EF" w:rsidP="001458EF">
      <w:pPr>
        <w:jc w:val="both"/>
        <w:rPr>
          <w:rFonts w:asciiTheme="minorHAnsi" w:hAnsiTheme="minorHAnsi" w:cstheme="minorHAnsi"/>
          <w:b/>
          <w:bCs/>
        </w:rPr>
      </w:pPr>
    </w:p>
    <w:p w14:paraId="38879380"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5. LEVANTAMENTO DO MERCADO</w:t>
      </w:r>
    </w:p>
    <w:p w14:paraId="4432661F" w14:textId="77777777" w:rsidR="001458EF" w:rsidRPr="008F6853" w:rsidRDefault="001458EF" w:rsidP="001458EF">
      <w:pPr>
        <w:spacing w:before="120" w:line="0" w:lineRule="atLeast"/>
        <w:jc w:val="both"/>
        <w:rPr>
          <w:rFonts w:asciiTheme="minorHAnsi" w:hAnsiTheme="minorHAnsi" w:cstheme="minorHAnsi"/>
        </w:rPr>
      </w:pPr>
      <w:r w:rsidRPr="008F6853">
        <w:rPr>
          <w:rFonts w:asciiTheme="minorHAnsi" w:hAnsiTheme="minorHAnsi" w:cstheme="minorHAnsi"/>
        </w:rPr>
        <w:t>Foi efetuado um levantamento de preços desses materiais através do órgão contratado pela Municipalidade, para esse fim – BANCO DE PREÇOS.</w:t>
      </w:r>
    </w:p>
    <w:p w14:paraId="5C849E2F" w14:textId="77777777" w:rsidR="001458EF" w:rsidRPr="008F6853" w:rsidRDefault="001458EF" w:rsidP="001458EF">
      <w:pPr>
        <w:spacing w:before="120" w:line="0" w:lineRule="atLeast"/>
        <w:jc w:val="both"/>
        <w:rPr>
          <w:rFonts w:asciiTheme="minorHAnsi" w:hAnsiTheme="minorHAnsi" w:cstheme="minorHAnsi"/>
        </w:rPr>
      </w:pPr>
    </w:p>
    <w:p w14:paraId="66B552A1"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6. DESCRIÇÃO DA SOLUÇÃO COMO UM TODO</w:t>
      </w:r>
    </w:p>
    <w:p w14:paraId="552FD75C" w14:textId="77777777" w:rsidR="001458EF" w:rsidRPr="008F6853" w:rsidRDefault="001458EF" w:rsidP="001458EF">
      <w:pPr>
        <w:rPr>
          <w:rFonts w:asciiTheme="minorHAnsi" w:hAnsiTheme="minorHAnsi" w:cstheme="minorHAnsi"/>
        </w:rPr>
      </w:pPr>
    </w:p>
    <w:p w14:paraId="2765BB57"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6.1 -</w:t>
      </w:r>
      <w:r w:rsidRPr="008F6853">
        <w:rPr>
          <w:rFonts w:asciiTheme="minorHAnsi" w:hAnsiTheme="minorHAnsi" w:cstheme="minorHAnsi"/>
        </w:rPr>
        <w:t xml:space="preserve"> Contratada deverá comprometer-se a prestar a garantia mínima estabelecida nas especificações técnicas do objeto;</w:t>
      </w:r>
    </w:p>
    <w:p w14:paraId="04D0C70F"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lastRenderedPageBreak/>
        <w:t xml:space="preserve">6.2 </w:t>
      </w:r>
      <w:r w:rsidRPr="008F6853">
        <w:rPr>
          <w:rFonts w:asciiTheme="minorHAnsi" w:hAnsiTheme="minorHAnsi" w:cstheme="minorHAnsi"/>
        </w:rPr>
        <w:t>- Prestar assistência técnica sempre que necessário, com tempo de resposta máximo de 24 horas;</w:t>
      </w:r>
    </w:p>
    <w:p w14:paraId="587144BE"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6.3 -</w:t>
      </w:r>
      <w:r w:rsidRPr="008F6853">
        <w:rPr>
          <w:rFonts w:asciiTheme="minorHAnsi" w:hAnsiTheme="minorHAnsi" w:cstheme="minorHAnsi"/>
        </w:rPr>
        <w:t xml:space="preserve"> Garantir a manutenção preventiva e corretiva dos equipamentos durante o período de locação;</w:t>
      </w:r>
    </w:p>
    <w:p w14:paraId="0C671301"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6.4</w:t>
      </w:r>
      <w:r w:rsidRPr="008F6853">
        <w:rPr>
          <w:rFonts w:asciiTheme="minorHAnsi" w:hAnsiTheme="minorHAnsi" w:cstheme="minorHAnsi"/>
        </w:rPr>
        <w:t xml:space="preserve"> - Apresentar manual de operação e segurança dos equipamentos;</w:t>
      </w:r>
    </w:p>
    <w:p w14:paraId="6950C901"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b/>
        </w:rPr>
        <w:t>6.5 -</w:t>
      </w:r>
      <w:r w:rsidRPr="008F6853">
        <w:rPr>
          <w:rFonts w:asciiTheme="minorHAnsi" w:hAnsiTheme="minorHAnsi" w:cstheme="minorHAnsi"/>
        </w:rPr>
        <w:t xml:space="preserve"> Apresentar atestado de Capacidade Técnica afim de comprovar experiência anterior no   desempenho das atividades objeto da licitação.</w:t>
      </w:r>
    </w:p>
    <w:p w14:paraId="5B3C1BAE" w14:textId="77777777" w:rsidR="001458EF" w:rsidRPr="008F6853" w:rsidRDefault="001458EF" w:rsidP="001458EF">
      <w:pPr>
        <w:jc w:val="both"/>
        <w:rPr>
          <w:rFonts w:asciiTheme="minorHAnsi" w:hAnsiTheme="minorHAnsi" w:cstheme="minorHAnsi"/>
          <w:bCs/>
        </w:rPr>
      </w:pPr>
    </w:p>
    <w:p w14:paraId="2BFEC6C4"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7. ESTIMATIVA DAS QUANTIDADES A SEREM CONTRATADAS</w:t>
      </w:r>
    </w:p>
    <w:p w14:paraId="681C1DE6"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Entende-se necessária a contratação dos seguintes itens e quantitativos:</w:t>
      </w:r>
    </w:p>
    <w:p w14:paraId="19B3F273" w14:textId="77777777" w:rsidR="001458EF" w:rsidRPr="008F6853" w:rsidRDefault="001458EF" w:rsidP="001458EF">
      <w:pPr>
        <w:jc w:val="both"/>
        <w:rPr>
          <w:rFonts w:asciiTheme="minorHAnsi" w:hAnsiTheme="minorHAnsi" w:cstheme="minorHAnsi"/>
        </w:rPr>
      </w:pPr>
    </w:p>
    <w:tbl>
      <w:tblPr>
        <w:tblStyle w:val="Tabelacomgrade"/>
        <w:tblW w:w="9072" w:type="dxa"/>
        <w:tblInd w:w="-5" w:type="dxa"/>
        <w:tblLook w:val="04A0" w:firstRow="1" w:lastRow="0" w:firstColumn="1" w:lastColumn="0" w:noHBand="0" w:noVBand="1"/>
      </w:tblPr>
      <w:tblGrid>
        <w:gridCol w:w="726"/>
        <w:gridCol w:w="5511"/>
        <w:gridCol w:w="1276"/>
        <w:gridCol w:w="1559"/>
      </w:tblGrid>
      <w:tr w:rsidR="001458EF" w:rsidRPr="008F6853" w14:paraId="1B221559" w14:textId="77777777" w:rsidTr="001458EF">
        <w:tc>
          <w:tcPr>
            <w:tcW w:w="726" w:type="dxa"/>
            <w:shd w:val="clear" w:color="auto" w:fill="FFF2CC" w:themeFill="accent4" w:themeFillTint="33"/>
          </w:tcPr>
          <w:p w14:paraId="2768DCDA"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ITEM</w:t>
            </w:r>
          </w:p>
        </w:tc>
        <w:tc>
          <w:tcPr>
            <w:tcW w:w="5511" w:type="dxa"/>
            <w:shd w:val="clear" w:color="auto" w:fill="FFF2CC" w:themeFill="accent4" w:themeFillTint="33"/>
          </w:tcPr>
          <w:p w14:paraId="7CED5E13"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ESPECIFICAÇÃO</w:t>
            </w:r>
          </w:p>
        </w:tc>
        <w:tc>
          <w:tcPr>
            <w:tcW w:w="1276" w:type="dxa"/>
            <w:shd w:val="clear" w:color="auto" w:fill="FFF2CC" w:themeFill="accent4" w:themeFillTint="33"/>
          </w:tcPr>
          <w:p w14:paraId="393EF8A9"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UNID</w:t>
            </w:r>
          </w:p>
        </w:tc>
        <w:tc>
          <w:tcPr>
            <w:tcW w:w="1559" w:type="dxa"/>
            <w:shd w:val="clear" w:color="auto" w:fill="FFF2CC" w:themeFill="accent4" w:themeFillTint="33"/>
          </w:tcPr>
          <w:p w14:paraId="3FD64BAD" w14:textId="77777777" w:rsidR="001458EF" w:rsidRPr="008F6853" w:rsidRDefault="001458EF" w:rsidP="009E55CB">
            <w:pPr>
              <w:jc w:val="center"/>
              <w:rPr>
                <w:rFonts w:asciiTheme="minorHAnsi" w:hAnsiTheme="minorHAnsi" w:cstheme="minorHAnsi"/>
                <w:b/>
                <w:u w:val="single"/>
              </w:rPr>
            </w:pPr>
            <w:r w:rsidRPr="008F6853">
              <w:rPr>
                <w:rFonts w:asciiTheme="minorHAnsi" w:hAnsiTheme="minorHAnsi" w:cstheme="minorHAnsi"/>
                <w:b/>
                <w:u w:val="single"/>
              </w:rPr>
              <w:t>QUANT</w:t>
            </w:r>
          </w:p>
        </w:tc>
      </w:tr>
      <w:tr w:rsidR="001458EF" w:rsidRPr="008F6853" w14:paraId="156BE09C" w14:textId="77777777" w:rsidTr="001458EF">
        <w:tc>
          <w:tcPr>
            <w:tcW w:w="726" w:type="dxa"/>
            <w:vAlign w:val="center"/>
          </w:tcPr>
          <w:p w14:paraId="0599C796"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rPr>
              <w:t>1</w:t>
            </w:r>
          </w:p>
        </w:tc>
        <w:tc>
          <w:tcPr>
            <w:tcW w:w="5511" w:type="dxa"/>
            <w:vAlign w:val="bottom"/>
          </w:tcPr>
          <w:p w14:paraId="778A6735" w14:textId="77777777" w:rsidR="001458EF" w:rsidRPr="008F6853" w:rsidRDefault="001458EF" w:rsidP="009E55CB">
            <w:pPr>
              <w:jc w:val="both"/>
              <w:rPr>
                <w:rFonts w:asciiTheme="minorHAnsi" w:hAnsiTheme="minorHAnsi" w:cstheme="minorHAnsi"/>
              </w:rPr>
            </w:pPr>
            <w:r w:rsidRPr="008F6853">
              <w:rPr>
                <w:rFonts w:asciiTheme="minorHAnsi" w:hAnsiTheme="minorHAnsi" w:cstheme="minorHAnsi"/>
              </w:rPr>
              <w:t>LOCAÇÃO DE MESA ELEVATÓRIA MOVEL COM ROLETES PARA SEPULTAMENTO</w:t>
            </w:r>
          </w:p>
          <w:p w14:paraId="13A6526B" w14:textId="77777777" w:rsidR="001458EF" w:rsidRPr="008F6853" w:rsidRDefault="001458EF" w:rsidP="009E55CB">
            <w:pPr>
              <w:jc w:val="both"/>
              <w:rPr>
                <w:rFonts w:asciiTheme="minorHAnsi" w:hAnsiTheme="minorHAnsi" w:cstheme="minorHAnsi"/>
                <w:b/>
              </w:rPr>
            </w:pPr>
            <w:r w:rsidRPr="008F6853">
              <w:rPr>
                <w:rFonts w:asciiTheme="minorHAnsi" w:hAnsiTheme="minorHAnsi" w:cstheme="minorHAnsi"/>
              </w:rPr>
              <w:t>- LOCAÇÃO DE 01 (UMA) MESA ELEVATÓRIA</w:t>
            </w:r>
          </w:p>
        </w:tc>
        <w:tc>
          <w:tcPr>
            <w:tcW w:w="1276" w:type="dxa"/>
            <w:vAlign w:val="center"/>
          </w:tcPr>
          <w:p w14:paraId="6EB49794" w14:textId="77777777" w:rsidR="001458EF" w:rsidRPr="008F6853" w:rsidRDefault="001458EF" w:rsidP="009E55CB">
            <w:pPr>
              <w:jc w:val="center"/>
              <w:rPr>
                <w:rFonts w:asciiTheme="minorHAnsi" w:hAnsiTheme="minorHAnsi" w:cstheme="minorHAnsi"/>
              </w:rPr>
            </w:pPr>
            <w:r w:rsidRPr="008F6853">
              <w:rPr>
                <w:rFonts w:asciiTheme="minorHAnsi" w:hAnsiTheme="minorHAnsi" w:cstheme="minorHAnsi"/>
              </w:rPr>
              <w:t>LOCAÇÃO</w:t>
            </w:r>
          </w:p>
        </w:tc>
        <w:tc>
          <w:tcPr>
            <w:tcW w:w="1559" w:type="dxa"/>
            <w:vAlign w:val="center"/>
          </w:tcPr>
          <w:p w14:paraId="2127F843" w14:textId="77777777" w:rsidR="001458EF" w:rsidRPr="008F6853" w:rsidRDefault="001458EF" w:rsidP="009E55CB">
            <w:pPr>
              <w:jc w:val="center"/>
              <w:rPr>
                <w:rFonts w:asciiTheme="minorHAnsi" w:hAnsiTheme="minorHAnsi" w:cstheme="minorHAnsi"/>
                <w:b/>
                <w:color w:val="FF0000"/>
              </w:rPr>
            </w:pPr>
            <w:r w:rsidRPr="008F6853">
              <w:rPr>
                <w:rFonts w:asciiTheme="minorHAnsi" w:hAnsiTheme="minorHAnsi" w:cstheme="minorHAnsi"/>
                <w:b/>
              </w:rPr>
              <w:t>12</w:t>
            </w:r>
          </w:p>
        </w:tc>
      </w:tr>
    </w:tbl>
    <w:p w14:paraId="669471F9" w14:textId="77777777" w:rsidR="001458EF" w:rsidRPr="008F6853" w:rsidRDefault="001458EF" w:rsidP="001458EF">
      <w:pPr>
        <w:jc w:val="both"/>
        <w:rPr>
          <w:rFonts w:asciiTheme="minorHAnsi" w:hAnsiTheme="minorHAnsi" w:cstheme="minorHAnsi"/>
        </w:rPr>
      </w:pPr>
    </w:p>
    <w:p w14:paraId="67E54B3A"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8. ESTIMATIVA DE VALORES</w:t>
      </w:r>
    </w:p>
    <w:p w14:paraId="6283CDE1" w14:textId="4DBC59B5" w:rsidR="001458EF" w:rsidRPr="003F26E7" w:rsidRDefault="001458EF" w:rsidP="001458EF">
      <w:pPr>
        <w:jc w:val="both"/>
        <w:rPr>
          <w:rFonts w:asciiTheme="minorHAnsi" w:hAnsiTheme="minorHAnsi" w:cstheme="minorHAnsi"/>
          <w:b/>
        </w:rPr>
      </w:pPr>
      <w:r w:rsidRPr="003F26E7">
        <w:rPr>
          <w:rFonts w:asciiTheme="minorHAnsi" w:hAnsiTheme="minorHAnsi" w:cstheme="minorHAnsi"/>
        </w:rPr>
        <w:t xml:space="preserve">A presente estimativa dos valores unitários e globais da contratação foi feita com base no programa de Banco de Preços, que obteve o valor médio de </w:t>
      </w:r>
      <w:r w:rsidRPr="003F26E7">
        <w:rPr>
          <w:rFonts w:asciiTheme="minorHAnsi" w:hAnsiTheme="minorHAnsi" w:cstheme="minorHAnsi"/>
          <w:b/>
        </w:rPr>
        <w:t xml:space="preserve">R$ </w:t>
      </w:r>
      <w:r w:rsidR="003F26E7" w:rsidRPr="003F26E7">
        <w:rPr>
          <w:rFonts w:asciiTheme="minorHAnsi" w:hAnsiTheme="minorHAnsi" w:cstheme="minorHAnsi"/>
          <w:b/>
        </w:rPr>
        <w:t xml:space="preserve">xxxx. </w:t>
      </w:r>
    </w:p>
    <w:p w14:paraId="757E1A76" w14:textId="77777777" w:rsidR="001458EF" w:rsidRPr="008F6853" w:rsidRDefault="001458EF" w:rsidP="001458EF">
      <w:pPr>
        <w:jc w:val="both"/>
        <w:rPr>
          <w:rFonts w:asciiTheme="minorHAnsi" w:hAnsiTheme="minorHAnsi" w:cstheme="minorHAnsi"/>
          <w:b/>
          <w:color w:val="FF0000"/>
        </w:rPr>
      </w:pPr>
    </w:p>
    <w:p w14:paraId="01CA0606"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rPr>
      </w:pPr>
      <w:r w:rsidRPr="008F6853">
        <w:rPr>
          <w:rFonts w:asciiTheme="minorHAnsi" w:hAnsiTheme="minorHAnsi" w:cstheme="minorHAnsi"/>
          <w:b/>
          <w:color w:val="FFFFFF" w:themeColor="background1"/>
        </w:rPr>
        <w:t>9. JUSTIFICATIVA PARA O PARCELAMENTO OU NÃO DA CONTRATAÇÃO</w:t>
      </w:r>
    </w:p>
    <w:p w14:paraId="3E55D00C" w14:textId="77777777" w:rsidR="001458EF" w:rsidRPr="008F6853" w:rsidRDefault="001458EF" w:rsidP="001458EF">
      <w:pPr>
        <w:ind w:right="-113"/>
        <w:jc w:val="both"/>
        <w:rPr>
          <w:rFonts w:asciiTheme="minorHAnsi" w:hAnsiTheme="minorHAnsi" w:cstheme="minorHAnsi"/>
        </w:rPr>
      </w:pPr>
      <w:r w:rsidRPr="008F6853">
        <w:rPr>
          <w:rFonts w:asciiTheme="minorHAnsi" w:hAnsiTheme="minorHAnsi" w:cstheme="minorHAnsi"/>
        </w:rPr>
        <w:t xml:space="preserve">Por se tratar de um único item, não existe a necessidade de parcelamento. </w:t>
      </w:r>
    </w:p>
    <w:p w14:paraId="7D1B3B38" w14:textId="77777777" w:rsidR="001458EF" w:rsidRPr="008F6853" w:rsidRDefault="001458EF" w:rsidP="001458EF">
      <w:pPr>
        <w:jc w:val="both"/>
        <w:rPr>
          <w:rFonts w:asciiTheme="minorHAnsi" w:hAnsiTheme="minorHAnsi" w:cstheme="minorHAnsi"/>
        </w:rPr>
      </w:pPr>
    </w:p>
    <w:p w14:paraId="18BBC28A"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10. CONTRATAÇÕES CORRELATAS E/OU INTERDEPENDENTES</w:t>
      </w:r>
    </w:p>
    <w:p w14:paraId="7622F0E3"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Não se faz necessária a realização de</w:t>
      </w:r>
      <w:r w:rsidRPr="008F6853">
        <w:rPr>
          <w:rFonts w:asciiTheme="minorHAnsi" w:hAnsiTheme="minorHAnsi" w:cstheme="minorHAnsi"/>
          <w:spacing w:val="-1"/>
        </w:rPr>
        <w:t xml:space="preserve"> </w:t>
      </w:r>
      <w:r w:rsidRPr="008F6853">
        <w:rPr>
          <w:rFonts w:asciiTheme="minorHAnsi" w:hAnsiTheme="minorHAnsi" w:cstheme="minorHAnsi"/>
        </w:rPr>
        <w:t>contratações</w:t>
      </w:r>
      <w:r w:rsidRPr="008F6853">
        <w:rPr>
          <w:rFonts w:asciiTheme="minorHAnsi" w:hAnsiTheme="minorHAnsi" w:cstheme="minorHAnsi"/>
          <w:spacing w:val="-1"/>
        </w:rPr>
        <w:t xml:space="preserve"> </w:t>
      </w:r>
      <w:r w:rsidRPr="008F6853">
        <w:rPr>
          <w:rFonts w:asciiTheme="minorHAnsi" w:hAnsiTheme="minorHAnsi" w:cstheme="minorHAnsi"/>
        </w:rPr>
        <w:t>correlatas</w:t>
      </w:r>
      <w:r w:rsidRPr="008F6853">
        <w:rPr>
          <w:rFonts w:asciiTheme="minorHAnsi" w:hAnsiTheme="minorHAnsi" w:cstheme="minorHAnsi"/>
          <w:spacing w:val="-1"/>
        </w:rPr>
        <w:t>.</w:t>
      </w:r>
    </w:p>
    <w:p w14:paraId="35801C9E" w14:textId="77777777" w:rsidR="001458EF" w:rsidRPr="008F6853" w:rsidRDefault="001458EF" w:rsidP="001458EF">
      <w:pPr>
        <w:jc w:val="both"/>
        <w:rPr>
          <w:rFonts w:asciiTheme="minorHAnsi" w:hAnsiTheme="minorHAnsi" w:cstheme="minorHAnsi"/>
        </w:rPr>
      </w:pPr>
    </w:p>
    <w:p w14:paraId="0ED69F76"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rPr>
      </w:pPr>
      <w:r w:rsidRPr="008F6853">
        <w:rPr>
          <w:rFonts w:asciiTheme="minorHAnsi" w:hAnsiTheme="minorHAnsi" w:cstheme="minorHAnsi"/>
          <w:b/>
          <w:color w:val="FFFFFF" w:themeColor="background1"/>
        </w:rPr>
        <w:t>11. RESULTADOS PRETENDIDOS</w:t>
      </w:r>
    </w:p>
    <w:p w14:paraId="5AB01EF9"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Eficiência e qualidade na prestação de serviços funerários aos munícipes, tendo como objetivo a dignidade e respeito para realização dos serviços ora citados. </w:t>
      </w:r>
    </w:p>
    <w:p w14:paraId="31A11DA2"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 xml:space="preserve">Segurança para os colaboradores da prefeitura, para que não desempenhem as funções de forma somente braçal, utilizando a o item locado para auxiliar nos serviços. </w:t>
      </w:r>
    </w:p>
    <w:p w14:paraId="0CFAAE44" w14:textId="77777777" w:rsidR="001458EF" w:rsidRPr="008F6853" w:rsidRDefault="001458EF" w:rsidP="001458EF">
      <w:pPr>
        <w:jc w:val="both"/>
        <w:rPr>
          <w:rFonts w:asciiTheme="minorHAnsi" w:hAnsiTheme="minorHAnsi" w:cstheme="minorHAnsi"/>
          <w:highlight w:val="yellow"/>
        </w:rPr>
      </w:pPr>
    </w:p>
    <w:p w14:paraId="07FC1516"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12. PROVIDÊNCIAS PRÉVIAS À CELEBRAÇÃO DO CONTRATO</w:t>
      </w:r>
    </w:p>
    <w:p w14:paraId="6CC1B12D" w14:textId="77777777" w:rsidR="001458EF" w:rsidRPr="008F6853" w:rsidRDefault="001458EF" w:rsidP="001458EF">
      <w:pPr>
        <w:rPr>
          <w:rFonts w:asciiTheme="minorHAnsi" w:hAnsiTheme="minorHAnsi" w:cstheme="minorHAnsi"/>
          <w:spacing w:val="-2"/>
        </w:rPr>
      </w:pPr>
      <w:r w:rsidRPr="008F6853">
        <w:rPr>
          <w:rFonts w:asciiTheme="minorHAnsi" w:hAnsiTheme="minorHAnsi" w:cstheme="minorHAnsi"/>
        </w:rPr>
        <w:t>Por</w:t>
      </w:r>
      <w:r w:rsidRPr="008F6853">
        <w:rPr>
          <w:rFonts w:asciiTheme="minorHAnsi" w:hAnsiTheme="minorHAnsi" w:cstheme="minorHAnsi"/>
          <w:spacing w:val="4"/>
        </w:rPr>
        <w:t xml:space="preserve"> </w:t>
      </w:r>
      <w:r w:rsidRPr="008F6853">
        <w:rPr>
          <w:rFonts w:asciiTheme="minorHAnsi" w:hAnsiTheme="minorHAnsi" w:cstheme="minorHAnsi"/>
        </w:rPr>
        <w:t>se</w:t>
      </w:r>
      <w:r w:rsidRPr="008F6853">
        <w:rPr>
          <w:rFonts w:asciiTheme="minorHAnsi" w:hAnsiTheme="minorHAnsi" w:cstheme="minorHAnsi"/>
          <w:spacing w:val="6"/>
        </w:rPr>
        <w:t xml:space="preserve"> </w:t>
      </w:r>
      <w:r w:rsidRPr="008F6853">
        <w:rPr>
          <w:rFonts w:asciiTheme="minorHAnsi" w:hAnsiTheme="minorHAnsi" w:cstheme="minorHAnsi"/>
        </w:rPr>
        <w:t>tratar</w:t>
      </w:r>
      <w:r w:rsidRPr="008F6853">
        <w:rPr>
          <w:rFonts w:asciiTheme="minorHAnsi" w:hAnsiTheme="minorHAnsi" w:cstheme="minorHAnsi"/>
          <w:spacing w:val="6"/>
        </w:rPr>
        <w:t xml:space="preserve"> </w:t>
      </w:r>
      <w:r w:rsidRPr="008F6853">
        <w:rPr>
          <w:rFonts w:asciiTheme="minorHAnsi" w:hAnsiTheme="minorHAnsi" w:cstheme="minorHAnsi"/>
        </w:rPr>
        <w:t>de</w:t>
      </w:r>
      <w:r w:rsidRPr="008F6853">
        <w:rPr>
          <w:rFonts w:asciiTheme="minorHAnsi" w:hAnsiTheme="minorHAnsi" w:cstheme="minorHAnsi"/>
          <w:spacing w:val="6"/>
        </w:rPr>
        <w:t xml:space="preserve"> </w:t>
      </w:r>
      <w:r w:rsidRPr="008F6853">
        <w:rPr>
          <w:rFonts w:asciiTheme="minorHAnsi" w:hAnsiTheme="minorHAnsi" w:cstheme="minorHAnsi"/>
        </w:rPr>
        <w:t>objeto</w:t>
      </w:r>
      <w:r w:rsidRPr="008F6853">
        <w:rPr>
          <w:rFonts w:asciiTheme="minorHAnsi" w:hAnsiTheme="minorHAnsi" w:cstheme="minorHAnsi"/>
          <w:spacing w:val="7"/>
        </w:rPr>
        <w:t xml:space="preserve"> </w:t>
      </w:r>
      <w:r w:rsidRPr="008F6853">
        <w:rPr>
          <w:rFonts w:asciiTheme="minorHAnsi" w:hAnsiTheme="minorHAnsi" w:cstheme="minorHAnsi"/>
        </w:rPr>
        <w:t>administrado</w:t>
      </w:r>
      <w:r w:rsidRPr="008F6853">
        <w:rPr>
          <w:rFonts w:asciiTheme="minorHAnsi" w:hAnsiTheme="minorHAnsi" w:cstheme="minorHAnsi"/>
          <w:spacing w:val="8"/>
        </w:rPr>
        <w:t xml:space="preserve"> </w:t>
      </w:r>
      <w:r w:rsidRPr="008F6853">
        <w:rPr>
          <w:rFonts w:asciiTheme="minorHAnsi" w:hAnsiTheme="minorHAnsi" w:cstheme="minorHAnsi"/>
        </w:rPr>
        <w:t>diariamente</w:t>
      </w:r>
      <w:r w:rsidRPr="008F6853">
        <w:rPr>
          <w:rFonts w:asciiTheme="minorHAnsi" w:hAnsiTheme="minorHAnsi" w:cstheme="minorHAnsi"/>
          <w:spacing w:val="5"/>
        </w:rPr>
        <w:t xml:space="preserve"> </w:t>
      </w:r>
      <w:r w:rsidRPr="008F6853">
        <w:rPr>
          <w:rFonts w:asciiTheme="minorHAnsi" w:hAnsiTheme="minorHAnsi" w:cstheme="minorHAnsi"/>
        </w:rPr>
        <w:t>da</w:t>
      </w:r>
      <w:r w:rsidRPr="008F6853">
        <w:rPr>
          <w:rFonts w:asciiTheme="minorHAnsi" w:hAnsiTheme="minorHAnsi" w:cstheme="minorHAnsi"/>
          <w:spacing w:val="7"/>
        </w:rPr>
        <w:t xml:space="preserve"> </w:t>
      </w:r>
      <w:r w:rsidRPr="008F6853">
        <w:rPr>
          <w:rFonts w:asciiTheme="minorHAnsi" w:hAnsiTheme="minorHAnsi" w:cstheme="minorHAnsi"/>
        </w:rPr>
        <w:t>rotina</w:t>
      </w:r>
      <w:r w:rsidRPr="008F6853">
        <w:rPr>
          <w:rFonts w:asciiTheme="minorHAnsi" w:hAnsiTheme="minorHAnsi" w:cstheme="minorHAnsi"/>
          <w:spacing w:val="6"/>
        </w:rPr>
        <w:t xml:space="preserve"> </w:t>
      </w:r>
      <w:r w:rsidRPr="008F6853">
        <w:rPr>
          <w:rFonts w:asciiTheme="minorHAnsi" w:hAnsiTheme="minorHAnsi" w:cstheme="minorHAnsi"/>
        </w:rPr>
        <w:t>dos</w:t>
      </w:r>
      <w:r w:rsidRPr="008F6853">
        <w:rPr>
          <w:rFonts w:asciiTheme="minorHAnsi" w:hAnsiTheme="minorHAnsi" w:cstheme="minorHAnsi"/>
          <w:spacing w:val="6"/>
        </w:rPr>
        <w:t xml:space="preserve"> </w:t>
      </w:r>
      <w:r w:rsidRPr="008F6853">
        <w:rPr>
          <w:rFonts w:asciiTheme="minorHAnsi" w:hAnsiTheme="minorHAnsi" w:cstheme="minorHAnsi"/>
        </w:rPr>
        <w:t>servidores,</w:t>
      </w:r>
      <w:r w:rsidRPr="008F6853">
        <w:rPr>
          <w:rFonts w:asciiTheme="minorHAnsi" w:hAnsiTheme="minorHAnsi" w:cstheme="minorHAnsi"/>
          <w:spacing w:val="11"/>
        </w:rPr>
        <w:t xml:space="preserve"> </w:t>
      </w:r>
      <w:r w:rsidRPr="008F6853">
        <w:rPr>
          <w:rFonts w:asciiTheme="minorHAnsi" w:hAnsiTheme="minorHAnsi" w:cstheme="minorHAnsi"/>
        </w:rPr>
        <w:t>não</w:t>
      </w:r>
      <w:r w:rsidRPr="008F6853">
        <w:rPr>
          <w:rFonts w:asciiTheme="minorHAnsi" w:hAnsiTheme="minorHAnsi" w:cstheme="minorHAnsi"/>
          <w:spacing w:val="7"/>
        </w:rPr>
        <w:t xml:space="preserve"> </w:t>
      </w:r>
      <w:r w:rsidRPr="008F6853">
        <w:rPr>
          <w:rFonts w:asciiTheme="minorHAnsi" w:hAnsiTheme="minorHAnsi" w:cstheme="minorHAnsi"/>
        </w:rPr>
        <w:t>se</w:t>
      </w:r>
      <w:r w:rsidRPr="008F6853">
        <w:rPr>
          <w:rFonts w:asciiTheme="minorHAnsi" w:hAnsiTheme="minorHAnsi" w:cstheme="minorHAnsi"/>
          <w:spacing w:val="6"/>
        </w:rPr>
        <w:t xml:space="preserve"> </w:t>
      </w:r>
      <w:r w:rsidRPr="008F6853">
        <w:rPr>
          <w:rFonts w:asciiTheme="minorHAnsi" w:hAnsiTheme="minorHAnsi" w:cstheme="minorHAnsi"/>
        </w:rPr>
        <w:t>faz</w:t>
      </w:r>
      <w:r w:rsidRPr="008F6853">
        <w:rPr>
          <w:rFonts w:asciiTheme="minorHAnsi" w:hAnsiTheme="minorHAnsi" w:cstheme="minorHAnsi"/>
          <w:spacing w:val="7"/>
        </w:rPr>
        <w:t xml:space="preserve"> </w:t>
      </w:r>
      <w:r w:rsidRPr="008F6853">
        <w:rPr>
          <w:rFonts w:asciiTheme="minorHAnsi" w:hAnsiTheme="minorHAnsi" w:cstheme="minorHAnsi"/>
        </w:rPr>
        <w:t>necessária</w:t>
      </w:r>
      <w:r w:rsidRPr="008F6853">
        <w:rPr>
          <w:rFonts w:asciiTheme="minorHAnsi" w:hAnsiTheme="minorHAnsi" w:cstheme="minorHAnsi"/>
          <w:spacing w:val="7"/>
        </w:rPr>
        <w:t xml:space="preserve"> </w:t>
      </w:r>
      <w:r w:rsidRPr="008F6853">
        <w:rPr>
          <w:rFonts w:asciiTheme="minorHAnsi" w:hAnsiTheme="minorHAnsi" w:cstheme="minorHAnsi"/>
        </w:rPr>
        <w:t>nenhum</w:t>
      </w:r>
      <w:r w:rsidRPr="008F6853">
        <w:rPr>
          <w:rFonts w:asciiTheme="minorHAnsi" w:hAnsiTheme="minorHAnsi" w:cstheme="minorHAnsi"/>
          <w:spacing w:val="6"/>
        </w:rPr>
        <w:t xml:space="preserve"> </w:t>
      </w:r>
      <w:r w:rsidRPr="008F6853">
        <w:rPr>
          <w:rFonts w:asciiTheme="minorHAnsi" w:hAnsiTheme="minorHAnsi" w:cstheme="minorHAnsi"/>
        </w:rPr>
        <w:t>tipo</w:t>
      </w:r>
      <w:r w:rsidRPr="008F6853">
        <w:rPr>
          <w:rFonts w:asciiTheme="minorHAnsi" w:hAnsiTheme="minorHAnsi" w:cstheme="minorHAnsi"/>
          <w:spacing w:val="8"/>
        </w:rPr>
        <w:t xml:space="preserve"> </w:t>
      </w:r>
      <w:r w:rsidRPr="008F6853">
        <w:rPr>
          <w:rFonts w:asciiTheme="minorHAnsi" w:hAnsiTheme="minorHAnsi" w:cstheme="minorHAnsi"/>
        </w:rPr>
        <w:t>de</w:t>
      </w:r>
      <w:r w:rsidRPr="008F6853">
        <w:rPr>
          <w:rFonts w:asciiTheme="minorHAnsi" w:hAnsiTheme="minorHAnsi" w:cstheme="minorHAnsi"/>
          <w:spacing w:val="6"/>
        </w:rPr>
        <w:t xml:space="preserve"> </w:t>
      </w:r>
      <w:r w:rsidRPr="008F6853">
        <w:rPr>
          <w:rFonts w:asciiTheme="minorHAnsi" w:hAnsiTheme="minorHAnsi" w:cstheme="minorHAnsi"/>
          <w:spacing w:val="-2"/>
        </w:rPr>
        <w:t>providência prévia.</w:t>
      </w:r>
    </w:p>
    <w:p w14:paraId="5DB6F06D" w14:textId="77777777" w:rsidR="001458EF" w:rsidRPr="008F6853" w:rsidRDefault="001458EF" w:rsidP="001458EF">
      <w:pPr>
        <w:rPr>
          <w:rFonts w:asciiTheme="minorHAnsi" w:hAnsiTheme="minorHAnsi" w:cstheme="minorHAnsi"/>
          <w:b/>
        </w:rPr>
      </w:pPr>
    </w:p>
    <w:p w14:paraId="4E3260C9"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13. POSSÍVEIS IMPACTOS AMBIENTAIS E TRATAMENTOS</w:t>
      </w:r>
    </w:p>
    <w:p w14:paraId="7DB7DB07"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Não existem possíveis impactos ambientais na locação do objeto.</w:t>
      </w:r>
    </w:p>
    <w:p w14:paraId="115A9DD9" w14:textId="77777777" w:rsidR="001458EF" w:rsidRPr="008F6853" w:rsidRDefault="001458EF" w:rsidP="001458EF">
      <w:pPr>
        <w:jc w:val="both"/>
        <w:rPr>
          <w:rFonts w:asciiTheme="minorHAnsi" w:hAnsiTheme="minorHAnsi" w:cstheme="minorHAnsi"/>
        </w:rPr>
      </w:pPr>
    </w:p>
    <w:p w14:paraId="5C663C83"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14. DECLARAÇÃO DE VIABILIDADE</w:t>
      </w:r>
    </w:p>
    <w:p w14:paraId="592C4DA6"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Com base nos elementos colhidos nestes Estudo Técnico Preliminar, que demonstram de forma clara e inequívoca a viabilidade, razoabilidade e adequação da presente contratação, concluímos por sua viabilidade.</w:t>
      </w:r>
    </w:p>
    <w:p w14:paraId="13ABADE7" w14:textId="77777777" w:rsidR="001458EF" w:rsidRPr="008F6853" w:rsidRDefault="001458EF" w:rsidP="001458EF">
      <w:pPr>
        <w:jc w:val="both"/>
        <w:rPr>
          <w:rFonts w:asciiTheme="minorHAnsi" w:hAnsiTheme="minorHAnsi" w:cstheme="minorHAnsi"/>
        </w:rPr>
      </w:pPr>
    </w:p>
    <w:p w14:paraId="63BA8F13" w14:textId="77777777" w:rsidR="001458EF" w:rsidRPr="008F6853" w:rsidRDefault="001458EF" w:rsidP="001458EF">
      <w:pPr>
        <w:jc w:val="both"/>
        <w:rPr>
          <w:rFonts w:asciiTheme="minorHAnsi" w:hAnsiTheme="minorHAnsi" w:cstheme="minorHAnsi"/>
        </w:rPr>
      </w:pPr>
    </w:p>
    <w:p w14:paraId="070FAED0"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lastRenderedPageBreak/>
        <w:t>15. ANEXOS</w:t>
      </w:r>
    </w:p>
    <w:p w14:paraId="7FB20C0B" w14:textId="77777777" w:rsidR="001458EF" w:rsidRPr="008F6853" w:rsidRDefault="001458EF" w:rsidP="001458EF">
      <w:pPr>
        <w:jc w:val="both"/>
        <w:rPr>
          <w:rFonts w:asciiTheme="minorHAnsi" w:hAnsiTheme="minorHAnsi" w:cstheme="minorHAnsi"/>
        </w:rPr>
      </w:pPr>
      <w:r w:rsidRPr="008F6853">
        <w:rPr>
          <w:rFonts w:asciiTheme="minorHAnsi" w:hAnsiTheme="minorHAnsi" w:cstheme="minorHAnsi"/>
        </w:rPr>
        <w:t>Orçamentos para estimativa de preço.</w:t>
      </w:r>
    </w:p>
    <w:p w14:paraId="6C8501D2" w14:textId="77777777" w:rsidR="001458EF" w:rsidRPr="008F6853" w:rsidRDefault="001458EF" w:rsidP="001458EF">
      <w:pPr>
        <w:jc w:val="both"/>
        <w:rPr>
          <w:rFonts w:asciiTheme="minorHAnsi" w:hAnsiTheme="minorHAnsi" w:cstheme="minorHAnsi"/>
        </w:rPr>
      </w:pPr>
    </w:p>
    <w:p w14:paraId="45A3D0FF" w14:textId="77777777" w:rsidR="001458EF" w:rsidRPr="008F6853" w:rsidRDefault="001458EF" w:rsidP="001458EF">
      <w:pPr>
        <w:pBdr>
          <w:top w:val="single" w:sz="4" w:space="1" w:color="auto"/>
          <w:left w:val="single" w:sz="4" w:space="4" w:color="auto"/>
          <w:bottom w:val="single" w:sz="4" w:space="1" w:color="auto"/>
          <w:right w:val="single" w:sz="4" w:space="4" w:color="auto"/>
        </w:pBdr>
        <w:shd w:val="clear" w:color="auto" w:fill="385623" w:themeFill="accent6" w:themeFillShade="80"/>
        <w:jc w:val="center"/>
        <w:rPr>
          <w:rFonts w:asciiTheme="minorHAnsi" w:hAnsiTheme="minorHAnsi" w:cstheme="minorHAnsi"/>
          <w:b/>
          <w:color w:val="FFFFFF" w:themeColor="background1"/>
        </w:rPr>
      </w:pPr>
      <w:r w:rsidRPr="008F6853">
        <w:rPr>
          <w:rFonts w:asciiTheme="minorHAnsi" w:hAnsiTheme="minorHAnsi" w:cstheme="minorHAnsi"/>
          <w:b/>
          <w:color w:val="FFFFFF" w:themeColor="background1"/>
        </w:rPr>
        <w:t>16. RESPONSÁVEIS PELA ELABORAÇÃO DO ETP</w:t>
      </w:r>
    </w:p>
    <w:p w14:paraId="38959C48" w14:textId="77777777" w:rsidR="001458EF" w:rsidRPr="008F6853" w:rsidRDefault="001458EF" w:rsidP="001458EF">
      <w:pPr>
        <w:rPr>
          <w:rFonts w:asciiTheme="minorHAnsi" w:hAnsiTheme="minorHAnsi" w:cstheme="minorHAnsi"/>
          <w:b/>
        </w:rPr>
      </w:pPr>
    </w:p>
    <w:p w14:paraId="5E99413C" w14:textId="77777777" w:rsidR="001458EF" w:rsidRPr="008F6853" w:rsidRDefault="001458EF" w:rsidP="001458EF">
      <w:pPr>
        <w:rPr>
          <w:rFonts w:asciiTheme="minorHAnsi" w:hAnsiTheme="minorHAnsi" w:cstheme="minorHAnsi"/>
          <w:b/>
        </w:rPr>
      </w:pPr>
    </w:p>
    <w:p w14:paraId="386874C9" w14:textId="77777777" w:rsidR="001458EF" w:rsidRPr="008F6853" w:rsidRDefault="001458EF" w:rsidP="001458EF">
      <w:pPr>
        <w:rPr>
          <w:rFonts w:asciiTheme="minorHAnsi" w:hAnsiTheme="minorHAnsi" w:cstheme="minorHAnsi"/>
          <w:b/>
        </w:rPr>
      </w:pPr>
    </w:p>
    <w:p w14:paraId="1A5522A1" w14:textId="77777777" w:rsidR="001458EF" w:rsidRPr="008F6853" w:rsidRDefault="001458EF" w:rsidP="001458EF">
      <w:pPr>
        <w:rPr>
          <w:rFonts w:asciiTheme="minorHAnsi" w:hAnsiTheme="minorHAnsi" w:cstheme="minorHAnsi"/>
          <w:b/>
        </w:rPr>
      </w:pPr>
    </w:p>
    <w:p w14:paraId="4F1E4BA3" w14:textId="77777777" w:rsidR="001458EF" w:rsidRPr="008F6853" w:rsidRDefault="001458EF" w:rsidP="001458EF">
      <w:pPr>
        <w:jc w:val="center"/>
        <w:rPr>
          <w:rFonts w:asciiTheme="minorHAnsi" w:hAnsiTheme="minorHAnsi" w:cstheme="minorHAnsi"/>
          <w:b/>
        </w:rPr>
      </w:pPr>
    </w:p>
    <w:p w14:paraId="58487B30" w14:textId="77777777" w:rsidR="001458EF" w:rsidRPr="008F6853" w:rsidRDefault="001458EF" w:rsidP="001458EF">
      <w:pPr>
        <w:jc w:val="center"/>
        <w:rPr>
          <w:rFonts w:asciiTheme="minorHAnsi" w:hAnsiTheme="minorHAnsi" w:cstheme="minorHAnsi"/>
          <w:b/>
        </w:rPr>
      </w:pPr>
      <w:r w:rsidRPr="008F6853">
        <w:rPr>
          <w:rFonts w:asciiTheme="minorHAnsi" w:hAnsiTheme="minorHAnsi" w:cstheme="minorHAnsi"/>
          <w:b/>
        </w:rPr>
        <w:t xml:space="preserve">Juliana Viel </w:t>
      </w:r>
    </w:p>
    <w:p w14:paraId="6FAACB82" w14:textId="77777777" w:rsidR="001458EF" w:rsidRPr="008F6853" w:rsidRDefault="001458EF" w:rsidP="001458EF">
      <w:pPr>
        <w:jc w:val="center"/>
        <w:rPr>
          <w:rFonts w:asciiTheme="minorHAnsi" w:hAnsiTheme="minorHAnsi" w:cstheme="minorHAnsi"/>
          <w:b/>
        </w:rPr>
      </w:pPr>
      <w:r w:rsidRPr="008F6853">
        <w:rPr>
          <w:rFonts w:asciiTheme="minorHAnsi" w:hAnsiTheme="minorHAnsi" w:cstheme="minorHAnsi"/>
          <w:b/>
        </w:rPr>
        <w:t xml:space="preserve">Chefe do Espaço Cultural </w:t>
      </w:r>
    </w:p>
    <w:p w14:paraId="064E29B9" w14:textId="77777777" w:rsidR="001458EF" w:rsidRPr="008F6853" w:rsidRDefault="001458EF" w:rsidP="001458EF">
      <w:pPr>
        <w:jc w:val="center"/>
        <w:rPr>
          <w:rFonts w:asciiTheme="minorHAnsi" w:hAnsiTheme="minorHAnsi" w:cstheme="minorHAnsi"/>
          <w:b/>
        </w:rPr>
      </w:pPr>
      <w:r w:rsidRPr="008F6853">
        <w:rPr>
          <w:rFonts w:asciiTheme="minorHAnsi" w:hAnsiTheme="minorHAnsi" w:cstheme="minorHAnsi"/>
          <w:b/>
        </w:rPr>
        <w:t>Matrícula 5701</w:t>
      </w:r>
    </w:p>
    <w:p w14:paraId="7FA35C78" w14:textId="77777777" w:rsidR="001458EF" w:rsidRPr="008F6853" w:rsidRDefault="001458EF" w:rsidP="001458EF">
      <w:pPr>
        <w:jc w:val="center"/>
        <w:rPr>
          <w:rFonts w:asciiTheme="minorHAnsi" w:hAnsiTheme="minorHAnsi" w:cstheme="minorHAnsi"/>
        </w:rPr>
      </w:pPr>
    </w:p>
    <w:p w14:paraId="36FCA000" w14:textId="77777777" w:rsidR="00956D69" w:rsidRDefault="00956D69" w:rsidP="00956D69">
      <w:pPr>
        <w:spacing w:line="276" w:lineRule="auto"/>
        <w:jc w:val="center"/>
        <w:rPr>
          <w:rFonts w:asciiTheme="minorHAnsi" w:hAnsiTheme="minorHAnsi" w:cstheme="minorHAnsi"/>
          <w:sz w:val="20"/>
          <w:szCs w:val="20"/>
        </w:rPr>
      </w:pPr>
    </w:p>
    <w:p w14:paraId="1492F20D" w14:textId="77777777" w:rsidR="00956D69" w:rsidRDefault="00956D69" w:rsidP="00956D69">
      <w:pPr>
        <w:spacing w:line="276" w:lineRule="auto"/>
        <w:jc w:val="center"/>
        <w:rPr>
          <w:rFonts w:asciiTheme="minorHAnsi" w:hAnsiTheme="minorHAnsi" w:cstheme="minorHAnsi"/>
          <w:sz w:val="20"/>
          <w:szCs w:val="20"/>
        </w:rPr>
      </w:pPr>
    </w:p>
    <w:p w14:paraId="645C8C3A" w14:textId="77777777" w:rsidR="00956D69" w:rsidRDefault="00956D69" w:rsidP="00956D69">
      <w:pPr>
        <w:spacing w:line="276" w:lineRule="auto"/>
        <w:jc w:val="center"/>
        <w:rPr>
          <w:rFonts w:asciiTheme="minorHAnsi" w:hAnsiTheme="minorHAnsi" w:cstheme="minorHAnsi"/>
          <w:sz w:val="20"/>
          <w:szCs w:val="20"/>
        </w:rPr>
      </w:pPr>
    </w:p>
    <w:p w14:paraId="4D7C6D0E" w14:textId="77777777" w:rsidR="00956D69" w:rsidRDefault="00956D69" w:rsidP="00956D69">
      <w:pPr>
        <w:spacing w:line="276" w:lineRule="auto"/>
        <w:jc w:val="center"/>
        <w:rPr>
          <w:rFonts w:asciiTheme="minorHAnsi" w:hAnsiTheme="minorHAnsi" w:cstheme="minorHAnsi"/>
          <w:sz w:val="20"/>
          <w:szCs w:val="20"/>
        </w:rPr>
      </w:pPr>
    </w:p>
    <w:p w14:paraId="39707FB6" w14:textId="77777777" w:rsidR="00956D69" w:rsidRDefault="00956D69" w:rsidP="00956D69">
      <w:pPr>
        <w:spacing w:line="276" w:lineRule="auto"/>
        <w:jc w:val="center"/>
        <w:rPr>
          <w:rFonts w:asciiTheme="minorHAnsi" w:hAnsiTheme="minorHAnsi" w:cstheme="minorHAnsi"/>
          <w:sz w:val="20"/>
          <w:szCs w:val="20"/>
        </w:rPr>
      </w:pPr>
    </w:p>
    <w:p w14:paraId="2BE049DA" w14:textId="77777777" w:rsidR="00956D69" w:rsidRDefault="00956D69" w:rsidP="00956D69">
      <w:pPr>
        <w:spacing w:line="276" w:lineRule="auto"/>
        <w:jc w:val="center"/>
        <w:rPr>
          <w:rFonts w:asciiTheme="minorHAnsi" w:hAnsiTheme="minorHAnsi" w:cstheme="minorHAnsi"/>
          <w:sz w:val="20"/>
          <w:szCs w:val="20"/>
        </w:rPr>
      </w:pPr>
    </w:p>
    <w:p w14:paraId="567DF6C7" w14:textId="77777777" w:rsidR="00956D69" w:rsidRDefault="00956D69" w:rsidP="00956D69">
      <w:pPr>
        <w:spacing w:line="276" w:lineRule="auto"/>
        <w:jc w:val="center"/>
        <w:rPr>
          <w:rFonts w:asciiTheme="minorHAnsi" w:hAnsiTheme="minorHAnsi" w:cstheme="minorHAnsi"/>
          <w:sz w:val="20"/>
          <w:szCs w:val="20"/>
        </w:rPr>
      </w:pPr>
    </w:p>
    <w:p w14:paraId="08DA3F29" w14:textId="77777777" w:rsidR="00D22D74" w:rsidRPr="008616BD" w:rsidRDefault="00D22D74" w:rsidP="00A46A5A">
      <w:pPr>
        <w:jc w:val="both"/>
        <w:rPr>
          <w:rFonts w:asciiTheme="minorHAnsi" w:hAnsiTheme="minorHAnsi" w:cstheme="minorHAnsi"/>
          <w:szCs w:val="20"/>
        </w:rPr>
      </w:pPr>
      <w:r w:rsidRPr="008616BD">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37B5C5B6" w14:textId="77777777" w:rsidR="00D22D74" w:rsidRPr="008616BD" w:rsidRDefault="00D22D74" w:rsidP="00A46A5A">
      <w:pPr>
        <w:jc w:val="both"/>
        <w:rPr>
          <w:rFonts w:asciiTheme="minorHAnsi" w:eastAsia="Calibri" w:hAnsiTheme="minorHAnsi" w:cstheme="minorHAnsi"/>
          <w:szCs w:val="20"/>
        </w:rPr>
      </w:pPr>
    </w:p>
    <w:p w14:paraId="536EAB56" w14:textId="77777777" w:rsidR="00D22D74" w:rsidRDefault="00D22D74" w:rsidP="00A46A5A">
      <w:pPr>
        <w:jc w:val="both"/>
        <w:rPr>
          <w:rFonts w:asciiTheme="minorHAnsi" w:eastAsia="Calibri" w:hAnsiTheme="minorHAnsi" w:cstheme="minorHAnsi"/>
          <w:szCs w:val="20"/>
        </w:rPr>
      </w:pPr>
      <w:r w:rsidRPr="008616BD">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57AFE260" w14:textId="77777777" w:rsidR="00D22D74" w:rsidRDefault="00D22D74" w:rsidP="00A46A5A">
      <w:pPr>
        <w:jc w:val="both"/>
        <w:rPr>
          <w:rFonts w:asciiTheme="minorHAnsi" w:eastAsia="Calibri" w:hAnsiTheme="minorHAnsi" w:cstheme="minorHAnsi"/>
          <w:szCs w:val="20"/>
        </w:rPr>
      </w:pPr>
    </w:p>
    <w:p w14:paraId="39710E2E" w14:textId="77777777" w:rsidR="00956D69" w:rsidRDefault="00956D69" w:rsidP="00956D69">
      <w:pPr>
        <w:spacing w:line="276" w:lineRule="auto"/>
        <w:jc w:val="center"/>
        <w:rPr>
          <w:rFonts w:asciiTheme="minorHAnsi" w:hAnsiTheme="minorHAnsi" w:cstheme="minorHAnsi"/>
          <w:sz w:val="20"/>
          <w:szCs w:val="20"/>
        </w:rPr>
      </w:pPr>
    </w:p>
    <w:p w14:paraId="4139C50A" w14:textId="77777777" w:rsidR="00956D69" w:rsidRDefault="00956D69" w:rsidP="00956D69">
      <w:pPr>
        <w:spacing w:line="276" w:lineRule="auto"/>
        <w:jc w:val="center"/>
        <w:rPr>
          <w:rFonts w:asciiTheme="minorHAnsi" w:hAnsiTheme="minorHAnsi" w:cstheme="minorHAnsi"/>
          <w:sz w:val="20"/>
          <w:szCs w:val="20"/>
        </w:rPr>
      </w:pPr>
    </w:p>
    <w:p w14:paraId="6048F1AA" w14:textId="77777777" w:rsidR="00956D69" w:rsidRDefault="00956D69" w:rsidP="00956D69">
      <w:pPr>
        <w:spacing w:line="276" w:lineRule="auto"/>
        <w:jc w:val="center"/>
        <w:rPr>
          <w:rFonts w:asciiTheme="minorHAnsi" w:hAnsiTheme="minorHAnsi" w:cstheme="minorHAnsi"/>
          <w:sz w:val="20"/>
          <w:szCs w:val="20"/>
        </w:rPr>
      </w:pPr>
    </w:p>
    <w:p w14:paraId="696BE936" w14:textId="77777777" w:rsidR="00956D69" w:rsidRDefault="00956D69" w:rsidP="00956D69">
      <w:pPr>
        <w:spacing w:line="276" w:lineRule="auto"/>
        <w:jc w:val="center"/>
        <w:rPr>
          <w:rFonts w:asciiTheme="minorHAnsi" w:hAnsiTheme="minorHAnsi" w:cstheme="minorHAnsi"/>
          <w:sz w:val="20"/>
          <w:szCs w:val="20"/>
        </w:rPr>
      </w:pPr>
    </w:p>
    <w:p w14:paraId="6BDEB061" w14:textId="77777777" w:rsidR="00956D69" w:rsidRDefault="00956D69" w:rsidP="00956D69">
      <w:pPr>
        <w:spacing w:line="276" w:lineRule="auto"/>
        <w:jc w:val="center"/>
        <w:rPr>
          <w:rFonts w:asciiTheme="minorHAnsi" w:hAnsiTheme="minorHAnsi" w:cstheme="minorHAnsi"/>
          <w:sz w:val="20"/>
          <w:szCs w:val="20"/>
        </w:rPr>
      </w:pPr>
    </w:p>
    <w:p w14:paraId="59216B6E" w14:textId="77777777" w:rsidR="00956D69" w:rsidRDefault="00956D69" w:rsidP="00956D69">
      <w:pPr>
        <w:spacing w:line="276" w:lineRule="auto"/>
        <w:jc w:val="center"/>
        <w:rPr>
          <w:rFonts w:asciiTheme="minorHAnsi" w:hAnsiTheme="minorHAnsi" w:cstheme="minorHAnsi"/>
          <w:sz w:val="20"/>
          <w:szCs w:val="20"/>
        </w:rPr>
      </w:pPr>
    </w:p>
    <w:p w14:paraId="72232DE7" w14:textId="77777777" w:rsidR="00956D69" w:rsidRDefault="00956D69" w:rsidP="00956D69">
      <w:pPr>
        <w:spacing w:line="276" w:lineRule="auto"/>
        <w:jc w:val="center"/>
        <w:rPr>
          <w:rFonts w:asciiTheme="minorHAnsi" w:hAnsiTheme="minorHAnsi" w:cstheme="minorHAnsi"/>
          <w:sz w:val="20"/>
          <w:szCs w:val="20"/>
        </w:rPr>
      </w:pPr>
    </w:p>
    <w:p w14:paraId="2658FD41" w14:textId="77777777" w:rsidR="009A1148" w:rsidRDefault="009A1148" w:rsidP="00956D69">
      <w:pPr>
        <w:spacing w:line="276" w:lineRule="auto"/>
        <w:jc w:val="center"/>
        <w:rPr>
          <w:rFonts w:asciiTheme="minorHAnsi" w:hAnsiTheme="minorHAnsi" w:cstheme="minorHAnsi"/>
          <w:sz w:val="20"/>
          <w:szCs w:val="20"/>
        </w:rPr>
      </w:pPr>
    </w:p>
    <w:p w14:paraId="5067572F" w14:textId="77777777" w:rsidR="004A24C2" w:rsidRDefault="004A24C2" w:rsidP="00956D69">
      <w:pPr>
        <w:spacing w:line="276" w:lineRule="auto"/>
        <w:jc w:val="center"/>
        <w:rPr>
          <w:rFonts w:asciiTheme="minorHAnsi" w:hAnsiTheme="minorHAnsi" w:cstheme="minorHAnsi"/>
          <w:sz w:val="20"/>
          <w:szCs w:val="20"/>
        </w:rPr>
      </w:pPr>
    </w:p>
    <w:p w14:paraId="27888F5A" w14:textId="77777777" w:rsidR="004A24C2" w:rsidRDefault="004A24C2" w:rsidP="00956D69">
      <w:pPr>
        <w:spacing w:line="276" w:lineRule="auto"/>
        <w:jc w:val="center"/>
        <w:rPr>
          <w:rFonts w:asciiTheme="minorHAnsi" w:hAnsiTheme="minorHAnsi" w:cstheme="minorHAnsi"/>
          <w:sz w:val="20"/>
          <w:szCs w:val="20"/>
        </w:rPr>
      </w:pPr>
    </w:p>
    <w:p w14:paraId="3CF02B0A" w14:textId="77777777" w:rsidR="004A24C2" w:rsidRDefault="004A24C2" w:rsidP="00956D69">
      <w:pPr>
        <w:spacing w:line="276" w:lineRule="auto"/>
        <w:jc w:val="center"/>
        <w:rPr>
          <w:rFonts w:asciiTheme="minorHAnsi" w:hAnsiTheme="minorHAnsi" w:cstheme="minorHAnsi"/>
          <w:sz w:val="20"/>
          <w:szCs w:val="20"/>
        </w:rPr>
      </w:pPr>
    </w:p>
    <w:p w14:paraId="29DBC6BC" w14:textId="77777777" w:rsidR="00B54001" w:rsidRDefault="00B54001" w:rsidP="00956D69">
      <w:pPr>
        <w:spacing w:line="276" w:lineRule="auto"/>
        <w:jc w:val="center"/>
        <w:rPr>
          <w:rFonts w:asciiTheme="minorHAnsi" w:hAnsiTheme="minorHAnsi" w:cstheme="minorHAnsi"/>
          <w:sz w:val="20"/>
          <w:szCs w:val="20"/>
        </w:rPr>
      </w:pPr>
    </w:p>
    <w:p w14:paraId="6F63EB24" w14:textId="77777777" w:rsidR="00B54001" w:rsidRDefault="00B54001" w:rsidP="00956D69">
      <w:pPr>
        <w:spacing w:line="276" w:lineRule="auto"/>
        <w:jc w:val="center"/>
        <w:rPr>
          <w:rFonts w:asciiTheme="minorHAnsi" w:hAnsiTheme="minorHAnsi" w:cstheme="minorHAnsi"/>
          <w:sz w:val="20"/>
          <w:szCs w:val="20"/>
        </w:rPr>
      </w:pPr>
    </w:p>
    <w:p w14:paraId="6740C3E7" w14:textId="77777777" w:rsidR="00B54001" w:rsidRDefault="00B54001" w:rsidP="00956D69">
      <w:pPr>
        <w:spacing w:line="276" w:lineRule="auto"/>
        <w:jc w:val="center"/>
        <w:rPr>
          <w:rFonts w:asciiTheme="minorHAnsi" w:hAnsiTheme="minorHAnsi" w:cstheme="minorHAnsi"/>
          <w:sz w:val="20"/>
          <w:szCs w:val="20"/>
        </w:rPr>
      </w:pPr>
    </w:p>
    <w:p w14:paraId="3AA870A0" w14:textId="77777777" w:rsidR="00B54001" w:rsidRDefault="00B54001" w:rsidP="00956D69">
      <w:pPr>
        <w:spacing w:line="276" w:lineRule="auto"/>
        <w:jc w:val="center"/>
        <w:rPr>
          <w:rFonts w:asciiTheme="minorHAnsi" w:hAnsiTheme="minorHAnsi" w:cstheme="minorHAnsi"/>
          <w:sz w:val="20"/>
          <w:szCs w:val="20"/>
        </w:rPr>
      </w:pPr>
    </w:p>
    <w:p w14:paraId="0B0DC5F4" w14:textId="77777777" w:rsidR="00A039F9" w:rsidRPr="00956D69" w:rsidRDefault="00A039F9" w:rsidP="00956D69">
      <w:pPr>
        <w:spacing w:line="276" w:lineRule="auto"/>
        <w:jc w:val="center"/>
        <w:rPr>
          <w:rFonts w:asciiTheme="minorHAnsi" w:hAnsiTheme="minorHAnsi" w:cstheme="minorHAnsi"/>
          <w:b/>
          <w:sz w:val="20"/>
          <w:szCs w:val="20"/>
        </w:rPr>
      </w:pPr>
    </w:p>
    <w:p w14:paraId="0FA2E26A" w14:textId="26B442C6" w:rsidR="0090675A" w:rsidRPr="00956D69" w:rsidRDefault="00C03465" w:rsidP="00F91828">
      <w:pPr>
        <w:pStyle w:val="Ttulo2"/>
        <w:ind w:firstLine="708"/>
        <w:rPr>
          <w:rFonts w:cstheme="minorHAnsi"/>
          <w:sz w:val="20"/>
        </w:rPr>
      </w:pPr>
      <w:r w:rsidRPr="00956D69">
        <w:rPr>
          <w:rFonts w:cstheme="minorHAnsi"/>
          <w:sz w:val="20"/>
        </w:rPr>
        <w:lastRenderedPageBreak/>
        <w:t>ANEXO II - TERMO DE REFERÊNCIA</w:t>
      </w:r>
    </w:p>
    <w:p w14:paraId="2F79229E" w14:textId="77777777" w:rsidR="00956D69" w:rsidRPr="00956D69" w:rsidRDefault="00956D69" w:rsidP="00956D69">
      <w:pPr>
        <w:rPr>
          <w:rFonts w:asciiTheme="minorHAnsi" w:hAnsiTheme="minorHAnsi" w:cstheme="minorHAnsi"/>
          <w:sz w:val="20"/>
          <w:szCs w:val="20"/>
        </w:rPr>
      </w:pPr>
    </w:p>
    <w:p w14:paraId="633D953C" w14:textId="77777777" w:rsidR="00B54001" w:rsidRPr="00B54001" w:rsidRDefault="00B54001" w:rsidP="00B54001">
      <w:pPr>
        <w:suppressAutoHyphens w:val="0"/>
        <w:overflowPunct/>
        <w:jc w:val="center"/>
        <w:rPr>
          <w:rFonts w:ascii="Calibri" w:hAnsi="Calibri" w:cs="Calibri"/>
          <w:b/>
          <w:sz w:val="22"/>
          <w:szCs w:val="22"/>
        </w:rPr>
      </w:pPr>
    </w:p>
    <w:tbl>
      <w:tblPr>
        <w:tblStyle w:val="Tabelacomgrade7"/>
        <w:tblW w:w="8789" w:type="dxa"/>
        <w:tblInd w:w="-147" w:type="dxa"/>
        <w:tblLook w:val="04A0" w:firstRow="1" w:lastRow="0" w:firstColumn="1" w:lastColumn="0" w:noHBand="0" w:noVBand="1"/>
      </w:tblPr>
      <w:tblGrid>
        <w:gridCol w:w="8789"/>
      </w:tblGrid>
      <w:tr w:rsidR="00B54001" w:rsidRPr="00B54001" w14:paraId="5310472C" w14:textId="77777777" w:rsidTr="009E55CB">
        <w:trPr>
          <w:trHeight w:val="1048"/>
        </w:trPr>
        <w:tc>
          <w:tcPr>
            <w:tcW w:w="8789" w:type="dxa"/>
            <w:tcBorders>
              <w:bottom w:val="single" w:sz="4" w:space="0" w:color="auto"/>
            </w:tcBorders>
          </w:tcPr>
          <w:p w14:paraId="4C931363" w14:textId="77777777" w:rsidR="00B54001" w:rsidRPr="00B54001" w:rsidRDefault="00B54001" w:rsidP="00B54001">
            <w:pPr>
              <w:overflowPunct/>
              <w:rPr>
                <w:rFonts w:ascii="Calibri" w:hAnsi="Calibri" w:cs="Calibri"/>
                <w:b/>
              </w:rPr>
            </w:pPr>
            <w:r w:rsidRPr="00B54001">
              <w:rPr>
                <w:rFonts w:ascii="Calibri" w:hAnsi="Calibri" w:cs="Calibri"/>
                <w:b/>
              </w:rPr>
              <w:t>Utilização do Sistema de Registro de Preços (SRP):</w:t>
            </w:r>
          </w:p>
          <w:p w14:paraId="415B88B8" w14:textId="77777777" w:rsidR="00B54001" w:rsidRPr="00B54001" w:rsidRDefault="00B54001" w:rsidP="00B54001">
            <w:pPr>
              <w:overflowPunct/>
              <w:rPr>
                <w:rFonts w:ascii="Calibri" w:hAnsi="Calibri" w:cs="Calibri"/>
              </w:rPr>
            </w:pPr>
            <w:r w:rsidRPr="00B54001">
              <w:rPr>
                <w:rFonts w:ascii="Calibri" w:hAnsi="Calibri" w:cs="Calibri"/>
              </w:rPr>
              <w:t>(  ) Sim</w:t>
            </w:r>
          </w:p>
          <w:p w14:paraId="6F98C6D2" w14:textId="77777777" w:rsidR="00B54001" w:rsidRPr="00B54001" w:rsidRDefault="00B54001" w:rsidP="00B54001">
            <w:pPr>
              <w:overflowPunct/>
              <w:rPr>
                <w:rFonts w:ascii="Calibri" w:hAnsi="Calibri" w:cs="Calibri"/>
              </w:rPr>
            </w:pPr>
            <w:r w:rsidRPr="00B54001">
              <w:rPr>
                <w:rFonts w:ascii="Calibri" w:hAnsi="Calibri" w:cs="Calibri"/>
              </w:rPr>
              <w:t>(x) Não</w:t>
            </w:r>
          </w:p>
        </w:tc>
      </w:tr>
      <w:tr w:rsidR="00B54001" w:rsidRPr="00B54001" w14:paraId="086C0561" w14:textId="77777777" w:rsidTr="009E55CB">
        <w:trPr>
          <w:trHeight w:val="269"/>
        </w:trPr>
        <w:tc>
          <w:tcPr>
            <w:tcW w:w="8789" w:type="dxa"/>
            <w:tcBorders>
              <w:top w:val="single" w:sz="4" w:space="0" w:color="auto"/>
              <w:left w:val="nil"/>
              <w:bottom w:val="single" w:sz="4" w:space="0" w:color="auto"/>
              <w:right w:val="nil"/>
            </w:tcBorders>
          </w:tcPr>
          <w:p w14:paraId="32873794" w14:textId="77777777" w:rsidR="00B54001" w:rsidRPr="00B54001" w:rsidRDefault="00B54001" w:rsidP="00B54001">
            <w:pPr>
              <w:overflowPunct/>
              <w:rPr>
                <w:rFonts w:ascii="Calibri" w:hAnsi="Calibri" w:cs="Calibri"/>
                <w:b/>
              </w:rPr>
            </w:pPr>
          </w:p>
        </w:tc>
      </w:tr>
      <w:tr w:rsidR="00B54001" w:rsidRPr="00B54001" w14:paraId="19615588" w14:textId="77777777" w:rsidTr="00B54001">
        <w:tc>
          <w:tcPr>
            <w:tcW w:w="8789" w:type="dxa"/>
            <w:tcBorders>
              <w:top w:val="single" w:sz="4" w:space="0" w:color="auto"/>
              <w:bottom w:val="single" w:sz="4" w:space="0" w:color="auto"/>
            </w:tcBorders>
            <w:shd w:val="clear" w:color="auto" w:fill="F2F2F2"/>
          </w:tcPr>
          <w:p w14:paraId="33172132" w14:textId="77777777" w:rsidR="00B54001" w:rsidRPr="00B54001" w:rsidRDefault="00B54001" w:rsidP="00B54001">
            <w:pPr>
              <w:overflowPunct/>
              <w:rPr>
                <w:rFonts w:ascii="Calibri" w:hAnsi="Calibri" w:cs="Calibri"/>
                <w:b/>
              </w:rPr>
            </w:pPr>
            <w:r w:rsidRPr="00B54001">
              <w:rPr>
                <w:rFonts w:ascii="Calibri" w:hAnsi="Calibri" w:cs="Calibri"/>
                <w:b/>
              </w:rPr>
              <w:t>1. Objeto</w:t>
            </w:r>
          </w:p>
        </w:tc>
      </w:tr>
      <w:tr w:rsidR="00B54001" w:rsidRPr="00B54001" w14:paraId="13ADECE6" w14:textId="77777777" w:rsidTr="009E55CB">
        <w:trPr>
          <w:trHeight w:val="387"/>
        </w:trPr>
        <w:tc>
          <w:tcPr>
            <w:tcW w:w="8789" w:type="dxa"/>
            <w:tcBorders>
              <w:top w:val="single" w:sz="4" w:space="0" w:color="auto"/>
            </w:tcBorders>
          </w:tcPr>
          <w:p w14:paraId="461AF821" w14:textId="77777777" w:rsidR="00B54001" w:rsidRPr="00B54001" w:rsidRDefault="00B54001" w:rsidP="00B54001">
            <w:pPr>
              <w:widowControl w:val="0"/>
              <w:overflowPunct/>
              <w:autoSpaceDE w:val="0"/>
              <w:autoSpaceDN w:val="0"/>
              <w:ind w:right="102"/>
              <w:jc w:val="both"/>
              <w:rPr>
                <w:rFonts w:ascii="Calibri" w:eastAsia="Arial" w:hAnsi="Calibri" w:cs="Calibri"/>
                <w:lang w:val="pt-PT" w:eastAsia="en-US"/>
              </w:rPr>
            </w:pPr>
            <w:r w:rsidRPr="00B54001">
              <w:rPr>
                <w:rFonts w:ascii="Calibri" w:eastAsia="Arial" w:hAnsi="Calibri" w:cs="Calibri"/>
                <w:lang w:val="pt-PT" w:eastAsia="en-US"/>
              </w:rPr>
              <w:t>Locação de mesa elevatória para uso no Cemitério Vertical do município.</w:t>
            </w:r>
          </w:p>
        </w:tc>
      </w:tr>
    </w:tbl>
    <w:p w14:paraId="1265DE0B" w14:textId="77777777" w:rsidR="00B54001" w:rsidRPr="00B54001" w:rsidRDefault="00B54001" w:rsidP="00B54001">
      <w:pPr>
        <w:suppressAutoHyphens w:val="0"/>
        <w:overflowPunct/>
        <w:ind w:left="-170" w:right="-113"/>
        <w:jc w:val="both"/>
        <w:rPr>
          <w:rFonts w:ascii="Calibri" w:hAnsi="Calibri" w:cs="Calibri"/>
        </w:rPr>
      </w:pPr>
    </w:p>
    <w:tbl>
      <w:tblPr>
        <w:tblStyle w:val="Tabelacomgrade7"/>
        <w:tblW w:w="8789" w:type="dxa"/>
        <w:tblInd w:w="-147" w:type="dxa"/>
        <w:tblLayout w:type="fixed"/>
        <w:tblLook w:val="04A0" w:firstRow="1" w:lastRow="0" w:firstColumn="1" w:lastColumn="0" w:noHBand="0" w:noVBand="1"/>
      </w:tblPr>
      <w:tblGrid>
        <w:gridCol w:w="851"/>
        <w:gridCol w:w="851"/>
        <w:gridCol w:w="1275"/>
        <w:gridCol w:w="1276"/>
        <w:gridCol w:w="4536"/>
      </w:tblGrid>
      <w:tr w:rsidR="00B54001" w:rsidRPr="00B54001" w14:paraId="78EB057D" w14:textId="77777777" w:rsidTr="009D7300">
        <w:tc>
          <w:tcPr>
            <w:tcW w:w="851" w:type="dxa"/>
            <w:shd w:val="clear" w:color="auto" w:fill="F2F2F2"/>
          </w:tcPr>
          <w:p w14:paraId="6903FF18" w14:textId="77777777" w:rsidR="00B54001" w:rsidRPr="00B54001" w:rsidRDefault="00B54001" w:rsidP="00B54001">
            <w:pPr>
              <w:overflowPunct/>
              <w:jc w:val="center"/>
              <w:rPr>
                <w:rFonts w:ascii="Calibri" w:hAnsi="Calibri" w:cs="Calibri"/>
                <w:b/>
              </w:rPr>
            </w:pPr>
            <w:r w:rsidRPr="00B54001">
              <w:rPr>
                <w:rFonts w:ascii="Calibri" w:hAnsi="Calibri" w:cs="Calibri"/>
                <w:b/>
              </w:rPr>
              <w:t>Item</w:t>
            </w:r>
          </w:p>
        </w:tc>
        <w:tc>
          <w:tcPr>
            <w:tcW w:w="851" w:type="dxa"/>
            <w:shd w:val="clear" w:color="auto" w:fill="F2F2F2"/>
          </w:tcPr>
          <w:p w14:paraId="595E3746" w14:textId="77777777" w:rsidR="00B54001" w:rsidRPr="00B54001" w:rsidRDefault="00B54001" w:rsidP="00B54001">
            <w:pPr>
              <w:overflowPunct/>
              <w:jc w:val="center"/>
              <w:rPr>
                <w:rFonts w:ascii="Calibri" w:hAnsi="Calibri" w:cs="Calibri"/>
                <w:b/>
              </w:rPr>
            </w:pPr>
            <w:r w:rsidRPr="00B54001">
              <w:rPr>
                <w:rFonts w:ascii="Calibri" w:hAnsi="Calibri" w:cs="Calibri"/>
                <w:b/>
              </w:rPr>
              <w:t>Quant</w:t>
            </w:r>
          </w:p>
        </w:tc>
        <w:tc>
          <w:tcPr>
            <w:tcW w:w="1275" w:type="dxa"/>
            <w:shd w:val="clear" w:color="auto" w:fill="F2F2F2"/>
          </w:tcPr>
          <w:p w14:paraId="0E7B666E" w14:textId="77777777" w:rsidR="00B54001" w:rsidRPr="00B54001" w:rsidRDefault="00B54001" w:rsidP="00B54001">
            <w:pPr>
              <w:overflowPunct/>
              <w:jc w:val="center"/>
              <w:rPr>
                <w:rFonts w:ascii="Calibri" w:hAnsi="Calibri" w:cs="Calibri"/>
                <w:b/>
              </w:rPr>
            </w:pPr>
            <w:r w:rsidRPr="00B54001">
              <w:rPr>
                <w:rFonts w:ascii="Calibri" w:hAnsi="Calibri" w:cs="Calibri"/>
                <w:b/>
              </w:rPr>
              <w:t>Unidade</w:t>
            </w:r>
          </w:p>
        </w:tc>
        <w:tc>
          <w:tcPr>
            <w:tcW w:w="1276" w:type="dxa"/>
            <w:shd w:val="clear" w:color="auto" w:fill="F2F2F2"/>
          </w:tcPr>
          <w:p w14:paraId="2F152FF3" w14:textId="77777777" w:rsidR="00B54001" w:rsidRPr="00B54001" w:rsidRDefault="00B54001" w:rsidP="00B54001">
            <w:pPr>
              <w:overflowPunct/>
              <w:jc w:val="center"/>
              <w:rPr>
                <w:rFonts w:ascii="Calibri" w:hAnsi="Calibri" w:cs="Calibri"/>
                <w:b/>
              </w:rPr>
            </w:pPr>
            <w:r w:rsidRPr="00B54001">
              <w:rPr>
                <w:rFonts w:ascii="Calibri" w:hAnsi="Calibri" w:cs="Calibri"/>
                <w:b/>
              </w:rPr>
              <w:t>Código do objeto</w:t>
            </w:r>
          </w:p>
        </w:tc>
        <w:tc>
          <w:tcPr>
            <w:tcW w:w="4536" w:type="dxa"/>
            <w:shd w:val="clear" w:color="auto" w:fill="F2F2F2"/>
          </w:tcPr>
          <w:p w14:paraId="5ADD5AA3" w14:textId="77777777" w:rsidR="00B54001" w:rsidRPr="00B54001" w:rsidRDefault="00B54001" w:rsidP="00B54001">
            <w:pPr>
              <w:overflowPunct/>
              <w:jc w:val="center"/>
              <w:rPr>
                <w:rFonts w:ascii="Calibri" w:hAnsi="Calibri" w:cs="Calibri"/>
                <w:b/>
              </w:rPr>
            </w:pPr>
            <w:r w:rsidRPr="00B54001">
              <w:rPr>
                <w:rFonts w:ascii="Calibri" w:hAnsi="Calibri" w:cs="Calibri"/>
                <w:b/>
              </w:rPr>
              <w:t>Descrição/Especificação</w:t>
            </w:r>
          </w:p>
        </w:tc>
      </w:tr>
      <w:tr w:rsidR="00B54001" w:rsidRPr="00B54001" w14:paraId="3FDCE629" w14:textId="77777777" w:rsidTr="009D7300">
        <w:trPr>
          <w:trHeight w:val="340"/>
        </w:trPr>
        <w:tc>
          <w:tcPr>
            <w:tcW w:w="851" w:type="dxa"/>
            <w:vAlign w:val="center"/>
          </w:tcPr>
          <w:p w14:paraId="6B3E8A4A" w14:textId="77777777" w:rsidR="00B54001" w:rsidRPr="00B54001" w:rsidRDefault="00B54001" w:rsidP="00B54001">
            <w:pPr>
              <w:overflowPunct/>
              <w:jc w:val="center"/>
              <w:rPr>
                <w:rFonts w:ascii="Calibri" w:hAnsi="Calibri" w:cs="Calibri"/>
              </w:rPr>
            </w:pPr>
            <w:r w:rsidRPr="00B54001">
              <w:rPr>
                <w:rFonts w:ascii="Calibri" w:hAnsi="Calibri" w:cs="Calibri"/>
              </w:rPr>
              <w:t>1</w:t>
            </w:r>
          </w:p>
        </w:tc>
        <w:tc>
          <w:tcPr>
            <w:tcW w:w="851" w:type="dxa"/>
            <w:vAlign w:val="center"/>
          </w:tcPr>
          <w:p w14:paraId="594C18B7" w14:textId="77777777" w:rsidR="00B54001" w:rsidRPr="00B54001" w:rsidRDefault="00B54001" w:rsidP="00B54001">
            <w:pPr>
              <w:overflowPunct/>
              <w:jc w:val="center"/>
              <w:rPr>
                <w:rFonts w:ascii="Calibri" w:hAnsi="Calibri" w:cs="Calibri"/>
              </w:rPr>
            </w:pPr>
            <w:r w:rsidRPr="00B54001">
              <w:rPr>
                <w:rFonts w:ascii="Calibri" w:hAnsi="Calibri" w:cs="Calibri"/>
                <w:color w:val="000000"/>
              </w:rPr>
              <w:t>1</w:t>
            </w:r>
          </w:p>
        </w:tc>
        <w:tc>
          <w:tcPr>
            <w:tcW w:w="1275" w:type="dxa"/>
            <w:vAlign w:val="center"/>
          </w:tcPr>
          <w:p w14:paraId="575D0A9B" w14:textId="77777777" w:rsidR="00B54001" w:rsidRPr="00B54001" w:rsidRDefault="00B54001" w:rsidP="00B54001">
            <w:pPr>
              <w:overflowPunct/>
              <w:jc w:val="center"/>
              <w:rPr>
                <w:rFonts w:ascii="Calibri" w:hAnsi="Calibri" w:cs="Calibri"/>
              </w:rPr>
            </w:pPr>
            <w:r w:rsidRPr="00B54001">
              <w:rPr>
                <w:rFonts w:ascii="Calibri" w:hAnsi="Calibri" w:cs="Calibri"/>
                <w:bCs/>
              </w:rPr>
              <w:t>PREST.</w:t>
            </w:r>
          </w:p>
        </w:tc>
        <w:tc>
          <w:tcPr>
            <w:tcW w:w="1276" w:type="dxa"/>
            <w:vAlign w:val="center"/>
          </w:tcPr>
          <w:p w14:paraId="276CCC41" w14:textId="77777777" w:rsidR="00B54001" w:rsidRPr="00B54001" w:rsidRDefault="00B54001" w:rsidP="00B54001">
            <w:pPr>
              <w:overflowPunct/>
              <w:jc w:val="center"/>
              <w:rPr>
                <w:rFonts w:ascii="Calibri" w:hAnsi="Calibri" w:cs="Calibri"/>
              </w:rPr>
            </w:pPr>
            <w:r w:rsidRPr="00B54001">
              <w:rPr>
                <w:rFonts w:ascii="Calibri" w:hAnsi="Calibri" w:cs="Calibri"/>
              </w:rPr>
              <w:t>42.40.1</w:t>
            </w:r>
          </w:p>
        </w:tc>
        <w:tc>
          <w:tcPr>
            <w:tcW w:w="4536" w:type="dxa"/>
            <w:vAlign w:val="center"/>
          </w:tcPr>
          <w:p w14:paraId="13E49B54" w14:textId="77777777" w:rsidR="00B54001" w:rsidRPr="00B54001" w:rsidRDefault="00B54001" w:rsidP="00B54001">
            <w:pPr>
              <w:overflowPunct/>
              <w:jc w:val="both"/>
              <w:rPr>
                <w:rFonts w:ascii="Calibri" w:hAnsi="Calibri" w:cs="Calibri"/>
              </w:rPr>
            </w:pPr>
            <w:r w:rsidRPr="00B54001">
              <w:rPr>
                <w:rFonts w:ascii="Calibri" w:hAnsi="Calibri" w:cs="Calibri"/>
              </w:rPr>
              <w:t>LOCAÇÃO DE MESA ELEVATÓRIA MOVEL COM ROLETES PARA SEPULTAMENTO</w:t>
            </w:r>
          </w:p>
          <w:p w14:paraId="4427A475" w14:textId="77777777" w:rsidR="00B54001" w:rsidRPr="00B54001" w:rsidRDefault="00B54001" w:rsidP="00B54001">
            <w:pPr>
              <w:overflowPunct/>
              <w:jc w:val="both"/>
              <w:rPr>
                <w:rFonts w:ascii="Calibri" w:hAnsi="Calibri" w:cs="Calibri"/>
              </w:rPr>
            </w:pPr>
            <w:r w:rsidRPr="00B54001">
              <w:rPr>
                <w:rFonts w:ascii="Calibri" w:hAnsi="Calibri" w:cs="Calibri"/>
              </w:rPr>
              <w:t>- LOCAÇÃO DE 01 (UMA) MESA ELEVATÓRIA</w:t>
            </w:r>
          </w:p>
        </w:tc>
      </w:tr>
    </w:tbl>
    <w:p w14:paraId="18767B94"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18171F86" w14:textId="77777777" w:rsidTr="00B54001">
        <w:tc>
          <w:tcPr>
            <w:tcW w:w="8789" w:type="dxa"/>
            <w:tcBorders>
              <w:bottom w:val="single" w:sz="4" w:space="0" w:color="auto"/>
            </w:tcBorders>
            <w:shd w:val="clear" w:color="auto" w:fill="F2F2F2"/>
          </w:tcPr>
          <w:p w14:paraId="146F9796" w14:textId="77777777" w:rsidR="00B54001" w:rsidRPr="00B54001" w:rsidRDefault="00B54001" w:rsidP="00B54001">
            <w:pPr>
              <w:overflowPunct/>
              <w:rPr>
                <w:rFonts w:ascii="Calibri" w:hAnsi="Calibri" w:cs="Calibri"/>
                <w:b/>
              </w:rPr>
            </w:pPr>
            <w:r w:rsidRPr="00B54001">
              <w:rPr>
                <w:rFonts w:ascii="Calibri" w:hAnsi="Calibri" w:cs="Calibri"/>
                <w:b/>
              </w:rPr>
              <w:t>2. Justificativa:</w:t>
            </w:r>
          </w:p>
        </w:tc>
      </w:tr>
      <w:tr w:rsidR="00B54001" w:rsidRPr="00B54001" w14:paraId="735C30AE" w14:textId="77777777" w:rsidTr="009E55CB">
        <w:trPr>
          <w:trHeight w:val="759"/>
        </w:trPr>
        <w:tc>
          <w:tcPr>
            <w:tcW w:w="8789" w:type="dxa"/>
          </w:tcPr>
          <w:p w14:paraId="4A211CD7" w14:textId="77777777" w:rsidR="00B54001" w:rsidRPr="00B54001" w:rsidRDefault="00B54001" w:rsidP="00B54001">
            <w:pPr>
              <w:overflowPunct/>
              <w:ind w:right="-57"/>
              <w:jc w:val="both"/>
              <w:rPr>
                <w:rFonts w:ascii="Calibri" w:hAnsi="Calibri" w:cs="Calibri"/>
              </w:rPr>
            </w:pPr>
            <w:r w:rsidRPr="00B54001">
              <w:rPr>
                <w:rFonts w:ascii="Calibri" w:hAnsi="Calibri" w:cs="Calibri"/>
              </w:rPr>
              <w:t xml:space="preserve">A contratação justifica-se pela necessidade de garantir a segurança, agilidade e eficiência nas atividades funerárias, como a elevação de urnas funerárias em locais altos do Cemitério Vertical. </w:t>
            </w:r>
          </w:p>
        </w:tc>
      </w:tr>
    </w:tbl>
    <w:p w14:paraId="32C4757A"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4614ED4F" w14:textId="77777777" w:rsidTr="00B54001">
        <w:tc>
          <w:tcPr>
            <w:tcW w:w="8789" w:type="dxa"/>
            <w:shd w:val="clear" w:color="auto" w:fill="F2F2F2"/>
          </w:tcPr>
          <w:p w14:paraId="35DBA34F" w14:textId="77777777" w:rsidR="00B54001" w:rsidRPr="00B54001" w:rsidRDefault="00B54001" w:rsidP="00B54001">
            <w:pPr>
              <w:overflowPunct/>
              <w:rPr>
                <w:rFonts w:ascii="Calibri" w:hAnsi="Calibri" w:cs="Calibri"/>
                <w:b/>
              </w:rPr>
            </w:pPr>
            <w:r w:rsidRPr="00B54001">
              <w:rPr>
                <w:rFonts w:ascii="Calibri" w:hAnsi="Calibri" w:cs="Calibri"/>
                <w:b/>
              </w:rPr>
              <w:t>3. Descrição da Solução:</w:t>
            </w:r>
          </w:p>
        </w:tc>
      </w:tr>
      <w:tr w:rsidR="00B54001" w:rsidRPr="00B54001" w14:paraId="685313CE" w14:textId="77777777" w:rsidTr="009E55CB">
        <w:trPr>
          <w:trHeight w:val="514"/>
        </w:trPr>
        <w:tc>
          <w:tcPr>
            <w:tcW w:w="8789" w:type="dxa"/>
          </w:tcPr>
          <w:p w14:paraId="2BE0C0D9" w14:textId="77777777" w:rsidR="00B54001" w:rsidRPr="00B54001" w:rsidRDefault="00B54001" w:rsidP="00B54001">
            <w:pPr>
              <w:overflowPunct/>
              <w:ind w:right="-57"/>
              <w:jc w:val="both"/>
              <w:rPr>
                <w:rFonts w:ascii="Calibri" w:hAnsi="Calibri" w:cs="Calibri"/>
              </w:rPr>
            </w:pPr>
            <w:r w:rsidRPr="00B54001">
              <w:rPr>
                <w:rFonts w:ascii="Calibri" w:hAnsi="Calibri" w:cs="Calibri"/>
              </w:rPr>
              <w:t>A utilização de uma mesa elevatória proporciona condições seguras para a execução dessas tarefas, minimizando riscos de acidentes.</w:t>
            </w:r>
          </w:p>
        </w:tc>
      </w:tr>
    </w:tbl>
    <w:p w14:paraId="562BB0E8"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494DC78F" w14:textId="77777777" w:rsidTr="00B54001">
        <w:tc>
          <w:tcPr>
            <w:tcW w:w="8789" w:type="dxa"/>
            <w:shd w:val="clear" w:color="auto" w:fill="F2F2F2"/>
          </w:tcPr>
          <w:p w14:paraId="652EA3C6" w14:textId="77777777" w:rsidR="00B54001" w:rsidRPr="00B54001" w:rsidRDefault="00B54001" w:rsidP="00B54001">
            <w:pPr>
              <w:overflowPunct/>
              <w:rPr>
                <w:rFonts w:ascii="Calibri" w:hAnsi="Calibri" w:cs="Calibri"/>
                <w:b/>
              </w:rPr>
            </w:pPr>
            <w:r w:rsidRPr="00B54001">
              <w:rPr>
                <w:rFonts w:ascii="Calibri" w:hAnsi="Calibri" w:cs="Calibri"/>
                <w:b/>
              </w:rPr>
              <w:t>4. Prazo de Entrega/Execução do Objeto e/ou Serviço:</w:t>
            </w:r>
          </w:p>
        </w:tc>
      </w:tr>
      <w:tr w:rsidR="00B54001" w:rsidRPr="00B54001" w14:paraId="7FD1C4CD" w14:textId="77777777" w:rsidTr="009E55CB">
        <w:tc>
          <w:tcPr>
            <w:tcW w:w="8789" w:type="dxa"/>
          </w:tcPr>
          <w:p w14:paraId="47ED909D" w14:textId="77777777" w:rsidR="00B54001" w:rsidRPr="00B54001" w:rsidRDefault="00B54001" w:rsidP="00B54001">
            <w:pPr>
              <w:overflowPunct/>
              <w:jc w:val="both"/>
              <w:rPr>
                <w:rFonts w:ascii="Calibri" w:hAnsi="Calibri" w:cs="Calibri"/>
              </w:rPr>
            </w:pPr>
            <w:r w:rsidRPr="00B54001">
              <w:rPr>
                <w:rFonts w:ascii="Calibri" w:hAnsi="Calibri" w:cs="Calibri"/>
              </w:rPr>
              <w:t>A locação deverá iniciar em até 30 (trinta) dias após a emissão da Autorização de fornecimento e assinatura do contrato.</w:t>
            </w:r>
          </w:p>
        </w:tc>
      </w:tr>
    </w:tbl>
    <w:p w14:paraId="2D77F0A6"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5D6005E9" w14:textId="77777777" w:rsidTr="00B54001">
        <w:tc>
          <w:tcPr>
            <w:tcW w:w="8789" w:type="dxa"/>
            <w:shd w:val="clear" w:color="auto" w:fill="F2F2F2"/>
          </w:tcPr>
          <w:p w14:paraId="6D57D3AA" w14:textId="77777777" w:rsidR="00B54001" w:rsidRPr="00B54001" w:rsidRDefault="00B54001" w:rsidP="00B54001">
            <w:pPr>
              <w:overflowPunct/>
              <w:rPr>
                <w:rFonts w:ascii="Calibri" w:hAnsi="Calibri" w:cs="Calibri"/>
                <w:b/>
              </w:rPr>
            </w:pPr>
            <w:r w:rsidRPr="00B54001">
              <w:rPr>
                <w:rFonts w:ascii="Calibri" w:hAnsi="Calibri" w:cs="Calibri"/>
                <w:b/>
              </w:rPr>
              <w:t>5. Local de Entrega do Objeto ou da Prestação de Serviços:</w:t>
            </w:r>
          </w:p>
        </w:tc>
      </w:tr>
      <w:tr w:rsidR="00B54001" w:rsidRPr="00B54001" w14:paraId="02E8793D" w14:textId="77777777" w:rsidTr="009E55CB">
        <w:trPr>
          <w:trHeight w:val="391"/>
        </w:trPr>
        <w:tc>
          <w:tcPr>
            <w:tcW w:w="8789" w:type="dxa"/>
          </w:tcPr>
          <w:p w14:paraId="47CF9DE0" w14:textId="77777777" w:rsidR="00B54001" w:rsidRPr="00B54001" w:rsidRDefault="00B54001" w:rsidP="00B54001">
            <w:pPr>
              <w:overflowPunct/>
              <w:jc w:val="both"/>
              <w:rPr>
                <w:rFonts w:ascii="Calibri" w:hAnsi="Calibri" w:cs="Calibri"/>
              </w:rPr>
            </w:pPr>
            <w:r w:rsidRPr="00B54001">
              <w:rPr>
                <w:rFonts w:ascii="Calibri" w:hAnsi="Calibri" w:cs="Calibri"/>
              </w:rPr>
              <w:t>Cemitério Municipal – Av da Saudade S/N – Bairro Sta Rosa– Vinhedo/SP.</w:t>
            </w:r>
          </w:p>
        </w:tc>
      </w:tr>
    </w:tbl>
    <w:p w14:paraId="2B7FCAFD"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39D08D43" w14:textId="77777777" w:rsidTr="00B54001">
        <w:tc>
          <w:tcPr>
            <w:tcW w:w="8789" w:type="dxa"/>
            <w:shd w:val="clear" w:color="auto" w:fill="F2F2F2"/>
          </w:tcPr>
          <w:p w14:paraId="609B1DBC" w14:textId="77777777" w:rsidR="00B54001" w:rsidRPr="00B54001" w:rsidRDefault="00B54001" w:rsidP="00B54001">
            <w:pPr>
              <w:overflowPunct/>
              <w:rPr>
                <w:rFonts w:ascii="Calibri" w:hAnsi="Calibri" w:cs="Calibri"/>
                <w:b/>
              </w:rPr>
            </w:pPr>
            <w:r w:rsidRPr="00B54001">
              <w:rPr>
                <w:rFonts w:ascii="Calibri" w:hAnsi="Calibri" w:cs="Calibri"/>
                <w:b/>
              </w:rPr>
              <w:t>6. Requisitos da Contratação</w:t>
            </w:r>
          </w:p>
        </w:tc>
      </w:tr>
      <w:tr w:rsidR="00B54001" w:rsidRPr="00B54001" w14:paraId="697E6F16" w14:textId="77777777" w:rsidTr="009E55CB">
        <w:trPr>
          <w:trHeight w:val="322"/>
        </w:trPr>
        <w:tc>
          <w:tcPr>
            <w:tcW w:w="8789" w:type="dxa"/>
          </w:tcPr>
          <w:p w14:paraId="10C8269F" w14:textId="77777777" w:rsidR="00B54001" w:rsidRPr="00B54001" w:rsidRDefault="00B54001" w:rsidP="00B54001">
            <w:pPr>
              <w:overflowPunct/>
              <w:jc w:val="both"/>
              <w:rPr>
                <w:rFonts w:ascii="Calibri" w:hAnsi="Calibri" w:cs="Calibri"/>
              </w:rPr>
            </w:pPr>
            <w:r w:rsidRPr="00B54001">
              <w:rPr>
                <w:rFonts w:ascii="Calibri" w:hAnsi="Calibri" w:cs="Calibri"/>
              </w:rPr>
              <w:t>Essa contratação não necessita de requisitos.</w:t>
            </w:r>
          </w:p>
        </w:tc>
      </w:tr>
    </w:tbl>
    <w:p w14:paraId="32788A37" w14:textId="77777777" w:rsidR="00B54001" w:rsidRPr="00B54001" w:rsidRDefault="00B54001" w:rsidP="00B54001">
      <w:pPr>
        <w:suppressAutoHyphens w:val="0"/>
        <w:overflowPunct/>
        <w:rPr>
          <w:rFonts w:ascii="Calibri" w:hAnsi="Calibri" w:cs="Calibri"/>
        </w:rPr>
      </w:pPr>
    </w:p>
    <w:p w14:paraId="555B370C" w14:textId="77777777" w:rsidR="00B54001" w:rsidRPr="00B54001" w:rsidRDefault="00B54001" w:rsidP="00B54001">
      <w:pPr>
        <w:suppressAutoHyphens w:val="0"/>
        <w:overflowPunct/>
        <w:rPr>
          <w:rFonts w:ascii="Calibri" w:hAnsi="Calibri" w:cs="Calibri"/>
        </w:rPr>
      </w:pPr>
    </w:p>
    <w:p w14:paraId="275BA3BF" w14:textId="77777777" w:rsidR="00B54001" w:rsidRPr="00B54001" w:rsidRDefault="00B54001" w:rsidP="00B54001">
      <w:pPr>
        <w:suppressAutoHyphens w:val="0"/>
        <w:overflowPunct/>
        <w:rPr>
          <w:rFonts w:ascii="Calibri" w:hAnsi="Calibri" w:cs="Calibri"/>
        </w:rPr>
      </w:pPr>
    </w:p>
    <w:p w14:paraId="01A5AECE" w14:textId="77777777" w:rsidR="00B54001" w:rsidRPr="00B54001" w:rsidRDefault="00B54001" w:rsidP="00B54001">
      <w:pPr>
        <w:suppressAutoHyphens w:val="0"/>
        <w:overflowPunct/>
        <w:rPr>
          <w:rFonts w:ascii="Calibri" w:hAnsi="Calibri" w:cs="Calibri"/>
        </w:rPr>
      </w:pPr>
    </w:p>
    <w:p w14:paraId="4C2FD533" w14:textId="77777777" w:rsidR="00B54001" w:rsidRPr="00B54001" w:rsidRDefault="00B54001" w:rsidP="00B54001">
      <w:pPr>
        <w:suppressAutoHyphens w:val="0"/>
        <w:overflowPunct/>
        <w:rPr>
          <w:rFonts w:ascii="Calibri" w:hAnsi="Calibri" w:cs="Calibri"/>
        </w:rPr>
      </w:pPr>
    </w:p>
    <w:p w14:paraId="6212E07D" w14:textId="77777777" w:rsidR="00B54001" w:rsidRPr="00B54001" w:rsidRDefault="00B54001" w:rsidP="00B54001">
      <w:pPr>
        <w:suppressAutoHyphens w:val="0"/>
        <w:overflowPunct/>
        <w:rPr>
          <w:rFonts w:ascii="Calibri" w:hAnsi="Calibri" w:cs="Calibri"/>
        </w:rPr>
      </w:pPr>
    </w:p>
    <w:p w14:paraId="093B1459" w14:textId="77777777" w:rsidR="00B54001" w:rsidRPr="00B54001" w:rsidRDefault="00B54001" w:rsidP="00B54001">
      <w:pPr>
        <w:suppressAutoHyphens w:val="0"/>
        <w:overflowPunct/>
        <w:rPr>
          <w:rFonts w:ascii="Calibri" w:hAnsi="Calibri" w:cs="Calibri"/>
        </w:rPr>
      </w:pPr>
    </w:p>
    <w:p w14:paraId="3A885441" w14:textId="77777777" w:rsidR="00B54001" w:rsidRPr="00B54001" w:rsidRDefault="00B54001" w:rsidP="00B54001">
      <w:pPr>
        <w:suppressAutoHyphens w:val="0"/>
        <w:overflowPunct/>
        <w:rPr>
          <w:rFonts w:ascii="Calibri" w:hAnsi="Calibri" w:cs="Calibri"/>
        </w:rPr>
      </w:pPr>
    </w:p>
    <w:p w14:paraId="1B1504C0" w14:textId="77777777" w:rsidR="00B54001" w:rsidRPr="00B54001" w:rsidRDefault="00B54001" w:rsidP="00B54001">
      <w:pPr>
        <w:suppressAutoHyphens w:val="0"/>
        <w:overflowPunct/>
        <w:rPr>
          <w:rFonts w:ascii="Calibri" w:hAnsi="Calibri" w:cs="Calibri"/>
        </w:rPr>
      </w:pPr>
    </w:p>
    <w:p w14:paraId="10640A00" w14:textId="77777777" w:rsidR="00B54001" w:rsidRPr="00B54001" w:rsidRDefault="00B54001" w:rsidP="00B54001">
      <w:pPr>
        <w:suppressAutoHyphens w:val="0"/>
        <w:overflowPunct/>
        <w:rPr>
          <w:rFonts w:ascii="Calibri" w:hAnsi="Calibri" w:cs="Calibri"/>
        </w:rPr>
      </w:pPr>
    </w:p>
    <w:p w14:paraId="68E06A14" w14:textId="77777777" w:rsidR="00B54001" w:rsidRPr="00B54001" w:rsidRDefault="00B54001" w:rsidP="00B54001">
      <w:pPr>
        <w:suppressAutoHyphens w:val="0"/>
        <w:overflowPunct/>
        <w:rPr>
          <w:rFonts w:ascii="Calibri" w:hAnsi="Calibri" w:cs="Calibri"/>
        </w:rPr>
      </w:pPr>
    </w:p>
    <w:tbl>
      <w:tblPr>
        <w:tblStyle w:val="Tabelacomgrade12"/>
        <w:tblW w:w="8789" w:type="dxa"/>
        <w:tblInd w:w="-147" w:type="dxa"/>
        <w:tblLook w:val="04A0" w:firstRow="1" w:lastRow="0" w:firstColumn="1" w:lastColumn="0" w:noHBand="0" w:noVBand="1"/>
      </w:tblPr>
      <w:tblGrid>
        <w:gridCol w:w="8789"/>
      </w:tblGrid>
      <w:tr w:rsidR="00B54001" w:rsidRPr="00B54001" w14:paraId="6ABC7B98" w14:textId="77777777" w:rsidTr="00B54001">
        <w:tc>
          <w:tcPr>
            <w:tcW w:w="8789" w:type="dxa"/>
            <w:shd w:val="clear" w:color="auto" w:fill="F2F2F2"/>
          </w:tcPr>
          <w:p w14:paraId="0452776E" w14:textId="77777777" w:rsidR="00B54001" w:rsidRPr="00B54001" w:rsidRDefault="00B54001" w:rsidP="00B54001">
            <w:pPr>
              <w:overflowPunct/>
              <w:rPr>
                <w:rFonts w:ascii="Calibri" w:hAnsi="Calibri" w:cs="Calibri"/>
                <w:b/>
              </w:rPr>
            </w:pPr>
            <w:r w:rsidRPr="00B54001">
              <w:rPr>
                <w:rFonts w:ascii="Calibri" w:hAnsi="Calibri" w:cs="Calibri"/>
                <w:b/>
              </w:rPr>
              <w:lastRenderedPageBreak/>
              <w:t>7. Execução do Objeto</w:t>
            </w:r>
          </w:p>
        </w:tc>
      </w:tr>
      <w:tr w:rsidR="00B54001" w:rsidRPr="00B54001" w14:paraId="0DB01B0C" w14:textId="77777777" w:rsidTr="009E55CB">
        <w:trPr>
          <w:trHeight w:val="9057"/>
        </w:trPr>
        <w:tc>
          <w:tcPr>
            <w:tcW w:w="8789" w:type="dxa"/>
          </w:tcPr>
          <w:p w14:paraId="5BDE5EBE"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7.1 - Características Gerais e Segurança:</w:t>
            </w:r>
            <w:r w:rsidRPr="00B54001">
              <w:rPr>
                <w:rFonts w:ascii="Calibri" w:hAnsi="Calibri" w:cs="Calibri"/>
                <w:color w:val="000000"/>
              </w:rPr>
              <w:t xml:space="preserve"> </w:t>
            </w:r>
          </w:p>
          <w:p w14:paraId="7CE587C5"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Capacidade de Carga:</w:t>
            </w:r>
            <w:r w:rsidRPr="00B54001">
              <w:rPr>
                <w:rFonts w:ascii="Calibri" w:hAnsi="Calibri" w:cs="Calibri"/>
                <w:color w:val="000000"/>
              </w:rPr>
              <w:t xml:space="preserve"> Mínimo de 500 kg, suportando duas pessoas e urna funerária. Dimensões da Plataforma: Aproximadamente 1,5 m de largura x 2,0 mt (mínimo aceitável) a 2,5 m (máximo aceitável) de comprimento. </w:t>
            </w:r>
          </w:p>
          <w:p w14:paraId="0C968E3A"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Altura Máxima dos roletes:</w:t>
            </w:r>
            <w:r w:rsidRPr="00B54001">
              <w:rPr>
                <w:rFonts w:ascii="Calibri" w:hAnsi="Calibri" w:cs="Calibri"/>
                <w:color w:val="000000"/>
              </w:rPr>
              <w:t xml:space="preserve"> Até 3,50 metros, com controle de paradas a depender do nível de altura a ser trabalhado.</w:t>
            </w:r>
          </w:p>
          <w:p w14:paraId="06DAEBB7"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Estrutur</w:t>
            </w:r>
            <w:r w:rsidRPr="00B54001">
              <w:rPr>
                <w:rFonts w:ascii="Calibri" w:hAnsi="Calibri" w:cs="Calibri"/>
                <w:b/>
                <w:color w:val="000000"/>
              </w:rPr>
              <w:t>a</w:t>
            </w:r>
            <w:r w:rsidRPr="00B54001">
              <w:rPr>
                <w:rFonts w:ascii="Calibri" w:hAnsi="Calibri" w:cs="Calibri"/>
                <w:color w:val="000000"/>
              </w:rPr>
              <w:t xml:space="preserve">: Confeccionada em aço ou material equivalente, com tratamento anticorrosivo, com proteção sanfonada em torno das tesouras. </w:t>
            </w:r>
          </w:p>
          <w:p w14:paraId="17917824" w14:textId="77777777" w:rsidR="00B54001" w:rsidRPr="00B54001" w:rsidRDefault="00B54001" w:rsidP="00B54001">
            <w:pPr>
              <w:overflowPunct/>
              <w:jc w:val="both"/>
              <w:rPr>
                <w:rFonts w:ascii="Calibri" w:hAnsi="Calibri" w:cs="Calibri"/>
                <w:color w:val="000000"/>
              </w:rPr>
            </w:pPr>
            <w:r w:rsidRPr="00B54001">
              <w:rPr>
                <w:rFonts w:ascii="Calibri" w:hAnsi="Calibri" w:cs="Calibri"/>
                <w:color w:val="000000"/>
              </w:rPr>
              <w:t xml:space="preserve">Equipamento móvel com rodas, patolas unilaterais mecânicas para estabilização, acionamento </w:t>
            </w:r>
            <w:r w:rsidRPr="00B54001">
              <w:rPr>
                <w:rFonts w:ascii="Calibri" w:hAnsi="Calibri" w:cs="Calibri"/>
                <w:color w:val="000000"/>
                <w:u w:val="single"/>
              </w:rPr>
              <w:t>elevação eletro hidráulico</w:t>
            </w:r>
            <w:r w:rsidRPr="00B54001">
              <w:rPr>
                <w:rFonts w:ascii="Calibri" w:hAnsi="Calibri" w:cs="Calibri"/>
                <w:color w:val="000000"/>
              </w:rPr>
              <w:t xml:space="preserve"> com unidade hidráulica, cilindro hidráulico, botoeiras de acionamento, bateria 12V com carregador de bateria tensão 220 V mono.</w:t>
            </w:r>
          </w:p>
          <w:p w14:paraId="42BABA72"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Guarda-Corpo:</w:t>
            </w:r>
            <w:r w:rsidRPr="00B54001">
              <w:rPr>
                <w:rFonts w:ascii="Calibri" w:hAnsi="Calibri" w:cs="Calibri"/>
                <w:color w:val="000000"/>
              </w:rPr>
              <w:t xml:space="preserve"> Dois guarda corpos, um de cada lado para os coveiros, com altura mínima de 1,1 m, com rodapé, barras intermediárias e superfície antiderrapante para evitar quedas. </w:t>
            </w:r>
          </w:p>
          <w:p w14:paraId="108F7831" w14:textId="77777777" w:rsidR="00B54001" w:rsidRPr="00B54001" w:rsidRDefault="00B54001" w:rsidP="00B54001">
            <w:pPr>
              <w:overflowPunct/>
              <w:jc w:val="both"/>
              <w:rPr>
                <w:rFonts w:ascii="Calibri" w:hAnsi="Calibri" w:cs="Calibri"/>
                <w:color w:val="000000"/>
              </w:rPr>
            </w:pPr>
            <w:r w:rsidRPr="00B54001">
              <w:rPr>
                <w:rFonts w:ascii="Calibri" w:hAnsi="Calibri" w:cs="Calibri"/>
                <w:b/>
                <w:bCs/>
                <w:color w:val="000000"/>
              </w:rPr>
              <w:t>Travas de Segurança:</w:t>
            </w:r>
            <w:r w:rsidRPr="00B54001">
              <w:rPr>
                <w:rFonts w:ascii="Calibri" w:hAnsi="Calibri" w:cs="Calibri"/>
                <w:color w:val="000000"/>
              </w:rPr>
              <w:t xml:space="preserve"> Sistema automático de travamento em posições de parada para evitar movimentação acidental. Rodas: que permitam a movimentação horizontal, manobras de giro e aproximação a distância segura para o lançamento da urna no lóculo (obs.: considerar a largura da via de tráfego e manobra de 3.00m).  </w:t>
            </w:r>
          </w:p>
          <w:p w14:paraId="6B029BEE"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Capacidade da Mesa</w:t>
            </w:r>
            <w:r w:rsidRPr="00B54001">
              <w:rPr>
                <w:rFonts w:ascii="Calibri" w:hAnsi="Calibri" w:cs="Calibri"/>
                <w:color w:val="000000"/>
              </w:rPr>
              <w:t>: Suportar peso de urna funerária até 200 Kg.</w:t>
            </w:r>
          </w:p>
          <w:p w14:paraId="5E24F923"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Sistema de Posicionamento:</w:t>
            </w:r>
            <w:r w:rsidRPr="00B54001">
              <w:rPr>
                <w:rFonts w:ascii="Calibri" w:hAnsi="Calibri" w:cs="Calibri"/>
                <w:color w:val="000000"/>
              </w:rPr>
              <w:t xml:space="preserve"> Ajustável para diferentes tamanhos de urnas.</w:t>
            </w:r>
          </w:p>
          <w:p w14:paraId="4B76A156"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Controle e operação</w:t>
            </w:r>
            <w:r w:rsidRPr="00B54001">
              <w:rPr>
                <w:rFonts w:ascii="Calibri" w:hAnsi="Calibri" w:cs="Calibri"/>
                <w:color w:val="000000"/>
              </w:rPr>
              <w:t>: controle de subida e descida, com parada de emergência, controle de nível de altura com ajuste preciso.</w:t>
            </w:r>
          </w:p>
          <w:p w14:paraId="2118301E"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Normas e Conformidade:</w:t>
            </w:r>
            <w:r w:rsidRPr="00B54001">
              <w:rPr>
                <w:rFonts w:ascii="Calibri" w:hAnsi="Calibri" w:cs="Calibri"/>
                <w:color w:val="000000"/>
              </w:rPr>
              <w:t xml:space="preserve"> Conformidade ABNT: Atender às normas ABNT NBR 14718 e outras normas pertinentes de segurança. Documentação de Conformidade: Fornecimento de certificados e relatórios de conformidade com as normas exigidas.</w:t>
            </w:r>
          </w:p>
          <w:p w14:paraId="37FABA80" w14:textId="77777777" w:rsidR="00B54001" w:rsidRPr="00B54001" w:rsidRDefault="00B54001" w:rsidP="00B54001">
            <w:pPr>
              <w:overflowPunct/>
              <w:jc w:val="both"/>
              <w:rPr>
                <w:rFonts w:ascii="Calibri" w:hAnsi="Calibri" w:cs="Calibri"/>
                <w:color w:val="000000"/>
              </w:rPr>
            </w:pPr>
            <w:r w:rsidRPr="00B54001">
              <w:rPr>
                <w:rFonts w:ascii="Calibri" w:hAnsi="Calibri" w:cs="Calibri"/>
                <w:b/>
                <w:color w:val="000000"/>
              </w:rPr>
              <w:t>Instruções e Entrega:</w:t>
            </w:r>
            <w:r w:rsidRPr="00B54001">
              <w:rPr>
                <w:rFonts w:ascii="Calibri" w:hAnsi="Calibri" w:cs="Calibri"/>
                <w:color w:val="000000"/>
              </w:rPr>
              <w:t xml:space="preserve"> Instruções de Uso: Manuais e sinalização clara para operação segura e eficaz. Entrega Técnica: fornecedor deverá fazer entrega técnica de no mínimo 08 (oito) horas onde será informado sobre o funcionamento, manutenção básica e demais instruções aos operadores.</w:t>
            </w:r>
          </w:p>
          <w:p w14:paraId="28D1A4E8" w14:textId="77777777" w:rsidR="00B54001" w:rsidRPr="00B54001" w:rsidRDefault="00B54001" w:rsidP="00B54001">
            <w:pPr>
              <w:overflowPunct/>
              <w:jc w:val="both"/>
              <w:rPr>
                <w:rFonts w:ascii="Calibri" w:hAnsi="Calibri" w:cs="Calibri"/>
              </w:rPr>
            </w:pPr>
            <w:r w:rsidRPr="00B54001">
              <w:rPr>
                <w:rFonts w:ascii="Calibri" w:hAnsi="Calibri" w:cs="Calibri"/>
                <w:b/>
                <w:color w:val="000000"/>
              </w:rPr>
              <w:t>Manutenção e Garantia:</w:t>
            </w:r>
            <w:r w:rsidRPr="00B54001">
              <w:rPr>
                <w:rFonts w:ascii="Calibri" w:hAnsi="Calibri" w:cs="Calibri"/>
                <w:color w:val="000000"/>
              </w:rPr>
              <w:t xml:space="preserve"> Suporte Técnico/Assistência Técnica: Disponibilidade de suporte técnico para resolução de problemas e manutenção.</w:t>
            </w:r>
          </w:p>
        </w:tc>
      </w:tr>
    </w:tbl>
    <w:p w14:paraId="380A48C4" w14:textId="77777777" w:rsidR="00B54001" w:rsidRPr="00B54001" w:rsidRDefault="00B54001" w:rsidP="00B54001">
      <w:pPr>
        <w:suppressAutoHyphens w:val="0"/>
        <w:overflowPunct/>
        <w:rPr>
          <w:rFonts w:ascii="Calibri" w:hAnsi="Calibri" w:cs="Calibri"/>
        </w:rPr>
      </w:pPr>
      <w:r w:rsidRPr="00B54001">
        <w:rPr>
          <w:rFonts w:ascii="Calibri" w:hAnsi="Calibri" w:cs="Calibri"/>
          <w:b/>
        </w:rPr>
        <w:lastRenderedPageBreak/>
        <w:t>Fotos do Cemitério Vertical onde será utilizada a mesa elevatória</w:t>
      </w:r>
      <w:r w:rsidRPr="00B54001">
        <w:rPr>
          <w:rFonts w:ascii="Calibri" w:hAnsi="Calibri" w:cs="Calibri"/>
        </w:rPr>
        <w:t>.</w:t>
      </w:r>
      <w:r w:rsidRPr="00B54001">
        <w:rPr>
          <w:rFonts w:ascii="Calibri" w:hAnsi="Calibri" w:cs="Calibri"/>
          <w:noProof/>
        </w:rPr>
        <w:drawing>
          <wp:inline distT="0" distB="0" distL="0" distR="0" wp14:anchorId="7A9EF919" wp14:editId="3FC72D64">
            <wp:extent cx="4771311" cy="8482330"/>
            <wp:effectExtent l="0" t="0" r="0" b="0"/>
            <wp:docPr id="1" name="Imagem 1" descr="C:\Users\pinto.maria\Download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nto.maria\Downloads\image00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2258" cy="8501792"/>
                    </a:xfrm>
                    <a:prstGeom prst="rect">
                      <a:avLst/>
                    </a:prstGeom>
                    <a:noFill/>
                    <a:ln>
                      <a:noFill/>
                    </a:ln>
                  </pic:spPr>
                </pic:pic>
              </a:graphicData>
            </a:graphic>
          </wp:inline>
        </w:drawing>
      </w:r>
    </w:p>
    <w:p w14:paraId="7D9663E3" w14:textId="77777777" w:rsidR="00B54001" w:rsidRPr="00B54001" w:rsidRDefault="00B54001" w:rsidP="00B54001">
      <w:pPr>
        <w:suppressAutoHyphens w:val="0"/>
        <w:overflowPunct/>
        <w:rPr>
          <w:rFonts w:ascii="Calibri" w:hAnsi="Calibri" w:cs="Calibri"/>
        </w:rPr>
      </w:pPr>
    </w:p>
    <w:p w14:paraId="4352A085" w14:textId="77777777" w:rsidR="00B54001" w:rsidRPr="00B54001" w:rsidRDefault="00B54001" w:rsidP="00B54001">
      <w:pPr>
        <w:suppressAutoHyphens w:val="0"/>
        <w:overflowPunct/>
        <w:rPr>
          <w:rFonts w:ascii="Calibri" w:hAnsi="Calibri" w:cs="Calibri"/>
        </w:rPr>
      </w:pPr>
      <w:r w:rsidRPr="00B54001">
        <w:rPr>
          <w:rFonts w:ascii="Calibri" w:hAnsi="Calibri" w:cs="Calibri"/>
          <w:noProof/>
        </w:rPr>
        <w:drawing>
          <wp:inline distT="0" distB="0" distL="0" distR="0" wp14:anchorId="5725322A" wp14:editId="4902511F">
            <wp:extent cx="4714875" cy="8382000"/>
            <wp:effectExtent l="0" t="0" r="9525" b="0"/>
            <wp:docPr id="2" name="Imagem 2" descr="C:\Users\pinto.maria\Download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into.maria\Downloads\image0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1830" cy="8394364"/>
                    </a:xfrm>
                    <a:prstGeom prst="rect">
                      <a:avLst/>
                    </a:prstGeom>
                    <a:noFill/>
                    <a:ln>
                      <a:noFill/>
                    </a:ln>
                  </pic:spPr>
                </pic:pic>
              </a:graphicData>
            </a:graphic>
          </wp:inline>
        </w:drawing>
      </w:r>
    </w:p>
    <w:p w14:paraId="53E4EDD9" w14:textId="77777777" w:rsidR="00B54001" w:rsidRPr="00B54001" w:rsidRDefault="00B54001" w:rsidP="00B54001">
      <w:pPr>
        <w:suppressAutoHyphens w:val="0"/>
        <w:overflowPunct/>
        <w:rPr>
          <w:rFonts w:ascii="Calibri" w:hAnsi="Calibri" w:cs="Calibri"/>
          <w:b/>
        </w:rPr>
      </w:pPr>
      <w:r w:rsidRPr="00B54001">
        <w:rPr>
          <w:rFonts w:ascii="Calibri" w:hAnsi="Calibri" w:cs="Calibri"/>
          <w:b/>
        </w:rPr>
        <w:lastRenderedPageBreak/>
        <w:t>Imagem meramente ilustrativa para simples referência, lembrando que são dois guarda corpos, um de cada lado para os coveiros.</w:t>
      </w:r>
    </w:p>
    <w:p w14:paraId="10858E61" w14:textId="77777777" w:rsidR="00B54001" w:rsidRPr="00B54001" w:rsidRDefault="00B54001" w:rsidP="00B54001">
      <w:pPr>
        <w:suppressAutoHyphens w:val="0"/>
        <w:overflowPunct/>
        <w:rPr>
          <w:rFonts w:ascii="Calibri" w:hAnsi="Calibri" w:cs="Calibri"/>
          <w:b/>
        </w:rPr>
      </w:pPr>
    </w:p>
    <w:p w14:paraId="6EB3CBF8" w14:textId="77777777" w:rsidR="00B54001" w:rsidRPr="00B54001" w:rsidRDefault="00B54001" w:rsidP="00B54001">
      <w:pPr>
        <w:suppressAutoHyphens w:val="0"/>
        <w:overflowPunct/>
        <w:rPr>
          <w:rFonts w:ascii="Calibri" w:hAnsi="Calibri" w:cs="Calibri"/>
        </w:rPr>
      </w:pPr>
      <w:r w:rsidRPr="00B54001">
        <w:rPr>
          <w:rFonts w:ascii="Calibri" w:hAnsi="Calibri" w:cs="Calibri"/>
          <w:b/>
          <w:noProof/>
        </w:rPr>
        <w:drawing>
          <wp:inline distT="0" distB="0" distL="0" distR="0" wp14:anchorId="78EEE042" wp14:editId="7F1E478C">
            <wp:extent cx="5295265" cy="3971449"/>
            <wp:effectExtent l="0" t="0" r="63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8006" cy="3973505"/>
                    </a:xfrm>
                    <a:prstGeom prst="rect">
                      <a:avLst/>
                    </a:prstGeom>
                  </pic:spPr>
                </pic:pic>
              </a:graphicData>
            </a:graphic>
          </wp:inline>
        </w:drawing>
      </w:r>
    </w:p>
    <w:p w14:paraId="02A4D3CC" w14:textId="77777777" w:rsidR="00B54001" w:rsidRPr="00B54001" w:rsidRDefault="00B54001" w:rsidP="00B54001">
      <w:pPr>
        <w:suppressAutoHyphens w:val="0"/>
        <w:overflowPunct/>
        <w:rPr>
          <w:rFonts w:ascii="Calibri" w:hAnsi="Calibri" w:cs="Calibri"/>
        </w:rPr>
      </w:pPr>
    </w:p>
    <w:p w14:paraId="085DDF67" w14:textId="77777777" w:rsidR="00B54001" w:rsidRPr="00B54001" w:rsidRDefault="00B54001" w:rsidP="00B54001">
      <w:pPr>
        <w:suppressAutoHyphens w:val="0"/>
        <w:overflowPunct/>
        <w:rPr>
          <w:rFonts w:ascii="Calibri" w:hAnsi="Calibri" w:cs="Calibri"/>
        </w:rPr>
      </w:pPr>
    </w:p>
    <w:p w14:paraId="14501EEE" w14:textId="77777777" w:rsidR="00B54001" w:rsidRPr="00B54001" w:rsidRDefault="00B54001" w:rsidP="00B54001">
      <w:pPr>
        <w:suppressAutoHyphens w:val="0"/>
        <w:overflowPunct/>
        <w:rPr>
          <w:rFonts w:ascii="Calibri" w:hAnsi="Calibri" w:cs="Calibri"/>
        </w:rPr>
      </w:pPr>
    </w:p>
    <w:p w14:paraId="60BF56E2"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4F07495C" w14:textId="77777777" w:rsidTr="00B54001">
        <w:tc>
          <w:tcPr>
            <w:tcW w:w="8789" w:type="dxa"/>
            <w:shd w:val="clear" w:color="auto" w:fill="F2F2F2"/>
          </w:tcPr>
          <w:p w14:paraId="2775032B" w14:textId="77777777" w:rsidR="00B54001" w:rsidRPr="00B54001" w:rsidRDefault="00B54001" w:rsidP="00B54001">
            <w:pPr>
              <w:overflowPunct/>
              <w:rPr>
                <w:rFonts w:ascii="Calibri" w:hAnsi="Calibri" w:cs="Calibri"/>
                <w:b/>
              </w:rPr>
            </w:pPr>
            <w:r w:rsidRPr="00B54001">
              <w:rPr>
                <w:rFonts w:ascii="Calibri" w:hAnsi="Calibri" w:cs="Calibri"/>
                <w:b/>
              </w:rPr>
              <w:t xml:space="preserve">8. </w:t>
            </w:r>
            <w:r w:rsidRPr="00B54001">
              <w:rPr>
                <w:rFonts w:ascii="Calibri" w:hAnsi="Calibri" w:cs="Calibri"/>
                <w:b/>
                <w:bCs/>
                <w:color w:val="000000"/>
              </w:rPr>
              <w:t>Assistência Técnica</w:t>
            </w:r>
          </w:p>
        </w:tc>
      </w:tr>
      <w:tr w:rsidR="00B54001" w:rsidRPr="00B54001" w14:paraId="5071527E" w14:textId="77777777" w:rsidTr="009E55CB">
        <w:trPr>
          <w:trHeight w:val="1119"/>
        </w:trPr>
        <w:tc>
          <w:tcPr>
            <w:tcW w:w="8789" w:type="dxa"/>
          </w:tcPr>
          <w:p w14:paraId="659625DC" w14:textId="77777777" w:rsidR="00B54001" w:rsidRPr="00B54001" w:rsidRDefault="00B54001" w:rsidP="00B54001">
            <w:pPr>
              <w:widowControl w:val="0"/>
              <w:tabs>
                <w:tab w:val="left" w:pos="284"/>
                <w:tab w:val="left" w:pos="567"/>
                <w:tab w:val="left" w:pos="1476"/>
              </w:tabs>
              <w:overflowPunct/>
              <w:autoSpaceDE w:val="0"/>
              <w:autoSpaceDN w:val="0"/>
              <w:spacing w:before="24" w:line="264" w:lineRule="auto"/>
              <w:ind w:right="232"/>
              <w:jc w:val="both"/>
              <w:rPr>
                <w:rFonts w:ascii="Calibri" w:hAnsi="Calibri" w:cs="Calibri"/>
              </w:rPr>
            </w:pPr>
            <w:r w:rsidRPr="00B54001">
              <w:rPr>
                <w:rFonts w:ascii="Calibri" w:hAnsi="Calibri" w:cs="Calibri"/>
                <w:b/>
              </w:rPr>
              <w:t>8.1</w:t>
            </w:r>
            <w:r w:rsidRPr="00B54001">
              <w:rPr>
                <w:rFonts w:ascii="Calibri" w:hAnsi="Calibri" w:cs="Calibri"/>
              </w:rPr>
              <w:t xml:space="preserve"> - O serviço de assistência técnica deverá ser prestado mediante manutenção corretiva e preventiva, de acordo com os manuais e normas técnicas específicas dos fabricantes,</w:t>
            </w:r>
          </w:p>
          <w:p w14:paraId="4C376826" w14:textId="77777777" w:rsidR="00B54001" w:rsidRPr="00B54001" w:rsidRDefault="00B54001" w:rsidP="00B54001">
            <w:pPr>
              <w:widowControl w:val="0"/>
              <w:tabs>
                <w:tab w:val="left" w:pos="284"/>
                <w:tab w:val="left" w:pos="567"/>
                <w:tab w:val="left" w:pos="1476"/>
              </w:tabs>
              <w:overflowPunct/>
              <w:autoSpaceDE w:val="0"/>
              <w:autoSpaceDN w:val="0"/>
              <w:spacing w:before="24" w:line="264" w:lineRule="auto"/>
              <w:ind w:right="232"/>
              <w:jc w:val="both"/>
              <w:rPr>
                <w:rFonts w:ascii="Calibri" w:eastAsia="Calibri" w:hAnsi="Calibri" w:cs="Calibri"/>
                <w:lang w:eastAsia="en-US"/>
              </w:rPr>
            </w:pPr>
            <w:r w:rsidRPr="00B54001">
              <w:rPr>
                <w:rFonts w:ascii="Calibri" w:eastAsia="Calibri" w:hAnsi="Calibri" w:cs="Calibri"/>
                <w:b/>
                <w:lang w:eastAsia="en-US"/>
              </w:rPr>
              <w:t>8.2</w:t>
            </w:r>
            <w:r w:rsidRPr="00B54001">
              <w:rPr>
                <w:rFonts w:ascii="Calibri" w:eastAsia="Calibri" w:hAnsi="Calibri" w:cs="Calibri"/>
                <w:lang w:eastAsia="en-US"/>
              </w:rPr>
              <w:t xml:space="preserve"> - Na ocorrência de defeitos que inviabilizem a utilização total ou parcial dos produtos, durante</w:t>
            </w:r>
            <w:r w:rsidRPr="00B54001">
              <w:rPr>
                <w:rFonts w:ascii="Calibri" w:eastAsia="Calibri" w:hAnsi="Calibri" w:cs="Calibri"/>
                <w:spacing w:val="-9"/>
                <w:lang w:eastAsia="en-US"/>
              </w:rPr>
              <w:t xml:space="preserve"> </w:t>
            </w:r>
            <w:r w:rsidRPr="00B54001">
              <w:rPr>
                <w:rFonts w:ascii="Calibri" w:eastAsia="Calibri" w:hAnsi="Calibri" w:cs="Calibri"/>
                <w:lang w:eastAsia="en-US"/>
              </w:rPr>
              <w:t>o</w:t>
            </w:r>
            <w:r w:rsidRPr="00B54001">
              <w:rPr>
                <w:rFonts w:ascii="Calibri" w:eastAsia="Calibri" w:hAnsi="Calibri" w:cs="Calibri"/>
                <w:spacing w:val="-6"/>
                <w:lang w:eastAsia="en-US"/>
              </w:rPr>
              <w:t xml:space="preserve"> </w:t>
            </w:r>
            <w:r w:rsidRPr="00B54001">
              <w:rPr>
                <w:rFonts w:ascii="Calibri" w:eastAsia="Calibri" w:hAnsi="Calibri" w:cs="Calibri"/>
                <w:lang w:eastAsia="en-US"/>
              </w:rPr>
              <w:t>período</w:t>
            </w:r>
            <w:r w:rsidRPr="00B54001">
              <w:rPr>
                <w:rFonts w:ascii="Calibri" w:eastAsia="Calibri" w:hAnsi="Calibri" w:cs="Calibri"/>
                <w:spacing w:val="-6"/>
                <w:lang w:eastAsia="en-US"/>
              </w:rPr>
              <w:t xml:space="preserve"> </w:t>
            </w:r>
            <w:r w:rsidRPr="00B54001">
              <w:rPr>
                <w:rFonts w:ascii="Calibri" w:eastAsia="Calibri" w:hAnsi="Calibri" w:cs="Calibri"/>
                <w:lang w:eastAsia="en-US"/>
              </w:rPr>
              <w:t>de</w:t>
            </w:r>
            <w:r w:rsidRPr="00B54001">
              <w:rPr>
                <w:rFonts w:ascii="Calibri" w:eastAsia="Calibri" w:hAnsi="Calibri" w:cs="Calibri"/>
                <w:spacing w:val="-6"/>
                <w:lang w:eastAsia="en-US"/>
              </w:rPr>
              <w:t xml:space="preserve"> </w:t>
            </w:r>
            <w:r w:rsidRPr="00B54001">
              <w:rPr>
                <w:rFonts w:ascii="Calibri" w:eastAsia="Calibri" w:hAnsi="Calibri" w:cs="Calibri"/>
                <w:lang w:eastAsia="en-US"/>
              </w:rPr>
              <w:t>garantia</w:t>
            </w:r>
            <w:r w:rsidRPr="00B54001">
              <w:rPr>
                <w:rFonts w:ascii="Calibri" w:eastAsia="Calibri" w:hAnsi="Calibri" w:cs="Calibri"/>
                <w:spacing w:val="-6"/>
                <w:lang w:eastAsia="en-US"/>
              </w:rPr>
              <w:t xml:space="preserve"> </w:t>
            </w:r>
            <w:r w:rsidRPr="00B54001">
              <w:rPr>
                <w:rFonts w:ascii="Calibri" w:eastAsia="Calibri" w:hAnsi="Calibri" w:cs="Calibri"/>
                <w:lang w:eastAsia="en-US"/>
              </w:rPr>
              <w:t>e</w:t>
            </w:r>
            <w:r w:rsidRPr="00B54001">
              <w:rPr>
                <w:rFonts w:ascii="Calibri" w:eastAsia="Calibri" w:hAnsi="Calibri" w:cs="Calibri"/>
                <w:spacing w:val="-6"/>
                <w:lang w:eastAsia="en-US"/>
              </w:rPr>
              <w:t xml:space="preserve"> </w:t>
            </w:r>
            <w:r w:rsidRPr="00B54001">
              <w:rPr>
                <w:rFonts w:ascii="Calibri" w:eastAsia="Calibri" w:hAnsi="Calibri" w:cs="Calibri"/>
                <w:lang w:eastAsia="en-US"/>
              </w:rPr>
              <w:t>assistência</w:t>
            </w:r>
            <w:r w:rsidRPr="00B54001">
              <w:rPr>
                <w:rFonts w:ascii="Calibri" w:eastAsia="Calibri" w:hAnsi="Calibri" w:cs="Calibri"/>
                <w:spacing w:val="-9"/>
                <w:lang w:eastAsia="en-US"/>
              </w:rPr>
              <w:t xml:space="preserve"> </w:t>
            </w:r>
            <w:r w:rsidRPr="00B54001">
              <w:rPr>
                <w:rFonts w:ascii="Calibri" w:eastAsia="Calibri" w:hAnsi="Calibri" w:cs="Calibri"/>
                <w:lang w:eastAsia="en-US"/>
              </w:rPr>
              <w:t>técnica,</w:t>
            </w:r>
            <w:r w:rsidRPr="00B54001">
              <w:rPr>
                <w:rFonts w:ascii="Calibri" w:eastAsia="Calibri" w:hAnsi="Calibri" w:cs="Calibri"/>
                <w:spacing w:val="-5"/>
                <w:lang w:eastAsia="en-US"/>
              </w:rPr>
              <w:t xml:space="preserve"> </w:t>
            </w:r>
            <w:r w:rsidRPr="00B54001">
              <w:rPr>
                <w:rFonts w:ascii="Calibri" w:eastAsia="Calibri" w:hAnsi="Calibri" w:cs="Calibri"/>
                <w:lang w:eastAsia="en-US"/>
              </w:rPr>
              <w:t>a</w:t>
            </w:r>
            <w:r w:rsidRPr="00B54001">
              <w:rPr>
                <w:rFonts w:ascii="Calibri" w:eastAsia="Calibri" w:hAnsi="Calibri" w:cs="Calibri"/>
                <w:spacing w:val="-9"/>
                <w:lang w:eastAsia="en-US"/>
              </w:rPr>
              <w:t xml:space="preserve"> </w:t>
            </w:r>
            <w:r w:rsidRPr="00B54001">
              <w:rPr>
                <w:rFonts w:ascii="Calibri" w:eastAsia="Calibri" w:hAnsi="Calibri" w:cs="Calibri"/>
                <w:lang w:eastAsia="en-US"/>
              </w:rPr>
              <w:t>Contratada</w:t>
            </w:r>
            <w:r w:rsidRPr="00B54001">
              <w:rPr>
                <w:rFonts w:ascii="Calibri" w:eastAsia="Calibri" w:hAnsi="Calibri" w:cs="Calibri"/>
                <w:spacing w:val="-9"/>
                <w:lang w:eastAsia="en-US"/>
              </w:rPr>
              <w:t xml:space="preserve"> </w:t>
            </w:r>
            <w:r w:rsidRPr="00B54001">
              <w:rPr>
                <w:rFonts w:ascii="Calibri" w:eastAsia="Calibri" w:hAnsi="Calibri" w:cs="Calibri"/>
                <w:lang w:eastAsia="en-US"/>
              </w:rPr>
              <w:t>será</w:t>
            </w:r>
            <w:r w:rsidRPr="00B54001">
              <w:rPr>
                <w:rFonts w:ascii="Calibri" w:eastAsia="Calibri" w:hAnsi="Calibri" w:cs="Calibri"/>
                <w:spacing w:val="-8"/>
                <w:lang w:eastAsia="en-US"/>
              </w:rPr>
              <w:t xml:space="preserve"> </w:t>
            </w:r>
            <w:r w:rsidRPr="00B54001">
              <w:rPr>
                <w:rFonts w:ascii="Calibri" w:eastAsia="Calibri" w:hAnsi="Calibri" w:cs="Calibri"/>
                <w:lang w:eastAsia="en-US"/>
              </w:rPr>
              <w:t>notificada</w:t>
            </w:r>
            <w:r w:rsidRPr="00B54001">
              <w:rPr>
                <w:rFonts w:ascii="Calibri" w:eastAsia="Calibri" w:hAnsi="Calibri" w:cs="Calibri"/>
                <w:spacing w:val="-6"/>
                <w:lang w:eastAsia="en-US"/>
              </w:rPr>
              <w:t xml:space="preserve"> </w:t>
            </w:r>
            <w:r w:rsidRPr="00B54001">
              <w:rPr>
                <w:rFonts w:ascii="Calibri" w:eastAsia="Calibri" w:hAnsi="Calibri" w:cs="Calibri"/>
                <w:lang w:eastAsia="en-US"/>
              </w:rPr>
              <w:t>pelo</w:t>
            </w:r>
            <w:r w:rsidRPr="00B54001">
              <w:rPr>
                <w:rFonts w:ascii="Calibri" w:eastAsia="Calibri" w:hAnsi="Calibri" w:cs="Calibri"/>
                <w:spacing w:val="-9"/>
                <w:lang w:eastAsia="en-US"/>
              </w:rPr>
              <w:t xml:space="preserve"> </w:t>
            </w:r>
            <w:r w:rsidRPr="00B54001">
              <w:rPr>
                <w:rFonts w:ascii="Calibri" w:eastAsia="Calibri" w:hAnsi="Calibri" w:cs="Calibri"/>
                <w:lang w:eastAsia="en-US"/>
              </w:rPr>
              <w:t>fiscal</w:t>
            </w:r>
            <w:r w:rsidRPr="00B54001">
              <w:rPr>
                <w:rFonts w:ascii="Calibri" w:eastAsia="Calibri" w:hAnsi="Calibri" w:cs="Calibri"/>
                <w:spacing w:val="-7"/>
                <w:lang w:eastAsia="en-US"/>
              </w:rPr>
              <w:t xml:space="preserve"> </w:t>
            </w:r>
            <w:r w:rsidRPr="00B54001">
              <w:rPr>
                <w:rFonts w:ascii="Calibri" w:eastAsia="Calibri" w:hAnsi="Calibri" w:cs="Calibri"/>
                <w:lang w:eastAsia="en-US"/>
              </w:rPr>
              <w:t>do contrato para solução dos problemas apresentados;</w:t>
            </w:r>
          </w:p>
          <w:p w14:paraId="04A363FB" w14:textId="77777777" w:rsidR="00B54001" w:rsidRPr="00B54001" w:rsidRDefault="00B54001" w:rsidP="00B54001">
            <w:pPr>
              <w:widowControl w:val="0"/>
              <w:tabs>
                <w:tab w:val="left" w:pos="284"/>
                <w:tab w:val="left" w:pos="567"/>
                <w:tab w:val="left" w:pos="1692"/>
              </w:tabs>
              <w:overflowPunct/>
              <w:autoSpaceDE w:val="0"/>
              <w:autoSpaceDN w:val="0"/>
              <w:spacing w:line="261" w:lineRule="auto"/>
              <w:ind w:right="232"/>
              <w:jc w:val="both"/>
              <w:rPr>
                <w:rFonts w:ascii="Calibri" w:eastAsia="Calibri" w:hAnsi="Calibri" w:cs="Calibri"/>
                <w:spacing w:val="-2"/>
                <w:lang w:eastAsia="en-US"/>
              </w:rPr>
            </w:pPr>
            <w:r w:rsidRPr="00B54001">
              <w:rPr>
                <w:rFonts w:ascii="Calibri" w:eastAsia="Calibri" w:hAnsi="Calibri" w:cs="Calibri"/>
                <w:b/>
                <w:lang w:eastAsia="en-US"/>
              </w:rPr>
              <w:t>8.3</w:t>
            </w:r>
            <w:r w:rsidRPr="00B54001">
              <w:rPr>
                <w:rFonts w:ascii="Calibri" w:eastAsia="Calibri" w:hAnsi="Calibri" w:cs="Calibri"/>
                <w:lang w:eastAsia="en-US"/>
              </w:rPr>
              <w:t xml:space="preserve"> - A retirada e a devolução do produto na sede do Cemitério Municipal</w:t>
            </w:r>
            <w:r w:rsidRPr="00B54001">
              <w:rPr>
                <w:rFonts w:ascii="Calibri" w:eastAsia="Calibri" w:hAnsi="Calibri" w:cs="Calibri"/>
                <w:spacing w:val="-13"/>
                <w:lang w:eastAsia="en-US"/>
              </w:rPr>
              <w:t xml:space="preserve"> </w:t>
            </w:r>
            <w:r w:rsidRPr="00B54001">
              <w:rPr>
                <w:rFonts w:ascii="Calibri" w:eastAsia="Calibri" w:hAnsi="Calibri" w:cs="Calibri"/>
                <w:lang w:eastAsia="en-US"/>
              </w:rPr>
              <w:t>será</w:t>
            </w:r>
            <w:r w:rsidRPr="00B54001">
              <w:rPr>
                <w:rFonts w:ascii="Calibri" w:eastAsia="Calibri" w:hAnsi="Calibri" w:cs="Calibri"/>
                <w:spacing w:val="-12"/>
                <w:lang w:eastAsia="en-US"/>
              </w:rPr>
              <w:t xml:space="preserve"> </w:t>
            </w:r>
            <w:r w:rsidRPr="00B54001">
              <w:rPr>
                <w:rFonts w:ascii="Calibri" w:eastAsia="Calibri" w:hAnsi="Calibri" w:cs="Calibri"/>
                <w:lang w:eastAsia="en-US"/>
              </w:rPr>
              <w:t>providenciada</w:t>
            </w:r>
            <w:r w:rsidRPr="00B54001">
              <w:rPr>
                <w:rFonts w:ascii="Calibri" w:eastAsia="Calibri" w:hAnsi="Calibri" w:cs="Calibri"/>
                <w:spacing w:val="-12"/>
                <w:lang w:eastAsia="en-US"/>
              </w:rPr>
              <w:t xml:space="preserve"> </w:t>
            </w:r>
            <w:r w:rsidRPr="00B54001">
              <w:rPr>
                <w:rFonts w:ascii="Calibri" w:eastAsia="Calibri" w:hAnsi="Calibri" w:cs="Calibri"/>
                <w:lang w:eastAsia="en-US"/>
              </w:rPr>
              <w:t>pela</w:t>
            </w:r>
            <w:r w:rsidRPr="00B54001">
              <w:rPr>
                <w:rFonts w:ascii="Calibri" w:eastAsia="Calibri" w:hAnsi="Calibri" w:cs="Calibri"/>
                <w:spacing w:val="-12"/>
                <w:lang w:eastAsia="en-US"/>
              </w:rPr>
              <w:t xml:space="preserve"> </w:t>
            </w:r>
            <w:r w:rsidRPr="00B54001">
              <w:rPr>
                <w:rFonts w:ascii="Calibri" w:eastAsia="Calibri" w:hAnsi="Calibri" w:cs="Calibri"/>
                <w:lang w:eastAsia="en-US"/>
              </w:rPr>
              <w:t>Contratada,</w:t>
            </w:r>
            <w:r w:rsidRPr="00B54001">
              <w:rPr>
                <w:rFonts w:ascii="Calibri" w:eastAsia="Calibri" w:hAnsi="Calibri" w:cs="Calibri"/>
                <w:spacing w:val="-12"/>
                <w:lang w:eastAsia="en-US"/>
              </w:rPr>
              <w:t xml:space="preserve"> </w:t>
            </w:r>
            <w:r w:rsidRPr="00B54001">
              <w:rPr>
                <w:rFonts w:ascii="Calibri" w:eastAsia="Calibri" w:hAnsi="Calibri" w:cs="Calibri"/>
                <w:lang w:eastAsia="en-US"/>
              </w:rPr>
              <w:t>mediante</w:t>
            </w:r>
            <w:r w:rsidRPr="00B54001">
              <w:rPr>
                <w:rFonts w:ascii="Calibri" w:eastAsia="Calibri" w:hAnsi="Calibri" w:cs="Calibri"/>
                <w:spacing w:val="-12"/>
                <w:lang w:eastAsia="en-US"/>
              </w:rPr>
              <w:t xml:space="preserve"> </w:t>
            </w:r>
            <w:r w:rsidRPr="00B54001">
              <w:rPr>
                <w:rFonts w:ascii="Calibri" w:eastAsia="Calibri" w:hAnsi="Calibri" w:cs="Calibri"/>
                <w:lang w:eastAsia="en-US"/>
              </w:rPr>
              <w:t>notificação</w:t>
            </w:r>
            <w:r w:rsidRPr="00B54001">
              <w:rPr>
                <w:rFonts w:ascii="Calibri" w:eastAsia="Calibri" w:hAnsi="Calibri" w:cs="Calibri"/>
                <w:spacing w:val="-14"/>
                <w:lang w:eastAsia="en-US"/>
              </w:rPr>
              <w:t xml:space="preserve"> </w:t>
            </w:r>
            <w:r w:rsidRPr="00B54001">
              <w:rPr>
                <w:rFonts w:ascii="Calibri" w:eastAsia="Calibri" w:hAnsi="Calibri" w:cs="Calibri"/>
                <w:lang w:eastAsia="en-US"/>
              </w:rPr>
              <w:t>formalizada</w:t>
            </w:r>
            <w:r w:rsidRPr="00B54001">
              <w:rPr>
                <w:rFonts w:ascii="Calibri" w:eastAsia="Calibri" w:hAnsi="Calibri" w:cs="Calibri"/>
                <w:spacing w:val="-12"/>
                <w:lang w:eastAsia="en-US"/>
              </w:rPr>
              <w:t xml:space="preserve"> </w:t>
            </w:r>
            <w:r w:rsidRPr="00B54001">
              <w:rPr>
                <w:rFonts w:ascii="Calibri" w:eastAsia="Calibri" w:hAnsi="Calibri" w:cs="Calibri"/>
                <w:lang w:eastAsia="en-US"/>
              </w:rPr>
              <w:t>pelo</w:t>
            </w:r>
            <w:r w:rsidRPr="00B54001">
              <w:rPr>
                <w:rFonts w:ascii="Calibri" w:eastAsia="Calibri" w:hAnsi="Calibri" w:cs="Calibri"/>
                <w:spacing w:val="-14"/>
                <w:lang w:eastAsia="en-US"/>
              </w:rPr>
              <w:t xml:space="preserve"> </w:t>
            </w:r>
            <w:r w:rsidRPr="00B54001">
              <w:rPr>
                <w:rFonts w:ascii="Calibri" w:eastAsia="Calibri" w:hAnsi="Calibri" w:cs="Calibri"/>
                <w:lang w:eastAsia="en-US"/>
              </w:rPr>
              <w:t>fiscal</w:t>
            </w:r>
            <w:r w:rsidRPr="00B54001">
              <w:rPr>
                <w:rFonts w:ascii="Calibri" w:eastAsia="Calibri" w:hAnsi="Calibri" w:cs="Calibri"/>
                <w:spacing w:val="-15"/>
                <w:lang w:eastAsia="en-US"/>
              </w:rPr>
              <w:t xml:space="preserve"> </w:t>
            </w:r>
            <w:r w:rsidRPr="00B54001">
              <w:rPr>
                <w:rFonts w:ascii="Calibri" w:eastAsia="Calibri" w:hAnsi="Calibri" w:cs="Calibri"/>
                <w:lang w:eastAsia="en-US"/>
              </w:rPr>
              <w:t xml:space="preserve">do </w:t>
            </w:r>
            <w:r w:rsidRPr="00B54001">
              <w:rPr>
                <w:rFonts w:ascii="Calibri" w:eastAsia="Calibri" w:hAnsi="Calibri" w:cs="Calibri"/>
                <w:spacing w:val="-2"/>
                <w:lang w:eastAsia="en-US"/>
              </w:rPr>
              <w:t>contrato.</w:t>
            </w:r>
          </w:p>
          <w:p w14:paraId="0B3F566C" w14:textId="77777777" w:rsidR="00B54001" w:rsidRPr="00B54001" w:rsidRDefault="00B54001" w:rsidP="00B54001">
            <w:pPr>
              <w:overflowPunct/>
              <w:jc w:val="both"/>
              <w:rPr>
                <w:rFonts w:ascii="Calibri" w:hAnsi="Calibri" w:cs="Calibri"/>
              </w:rPr>
            </w:pPr>
            <w:r w:rsidRPr="00B54001">
              <w:rPr>
                <w:rFonts w:ascii="Calibri" w:hAnsi="Calibri" w:cs="Calibri"/>
                <w:b/>
              </w:rPr>
              <w:t>8.4</w:t>
            </w:r>
            <w:r w:rsidRPr="00B54001">
              <w:rPr>
                <w:rFonts w:ascii="Calibri" w:hAnsi="Calibri" w:cs="Calibri"/>
              </w:rPr>
              <w:t xml:space="preserve"> - Prestar assistência técnica sempre que necessário, com tempo de resposta máximo de 24 horas;</w:t>
            </w:r>
          </w:p>
          <w:p w14:paraId="17E33698" w14:textId="77777777" w:rsidR="00B54001" w:rsidRPr="00B54001" w:rsidRDefault="00B54001" w:rsidP="00B54001">
            <w:pPr>
              <w:widowControl w:val="0"/>
              <w:tabs>
                <w:tab w:val="left" w:pos="284"/>
                <w:tab w:val="left" w:pos="567"/>
                <w:tab w:val="left" w:pos="1692"/>
              </w:tabs>
              <w:overflowPunct/>
              <w:autoSpaceDE w:val="0"/>
              <w:autoSpaceDN w:val="0"/>
              <w:spacing w:line="261" w:lineRule="auto"/>
              <w:ind w:right="232"/>
              <w:jc w:val="both"/>
              <w:rPr>
                <w:rFonts w:ascii="Calibri" w:eastAsia="Calibri" w:hAnsi="Calibri" w:cs="Calibri"/>
                <w:lang w:eastAsia="en-US"/>
              </w:rPr>
            </w:pPr>
            <w:r w:rsidRPr="00B54001">
              <w:rPr>
                <w:rFonts w:ascii="Calibri" w:eastAsia="Calibri" w:hAnsi="Calibri" w:cs="Calibri"/>
                <w:b/>
                <w:lang w:eastAsia="en-US"/>
              </w:rPr>
              <w:t>8.5</w:t>
            </w:r>
            <w:r w:rsidRPr="00B54001">
              <w:rPr>
                <w:rFonts w:ascii="Calibri" w:eastAsia="Calibri" w:hAnsi="Calibri" w:cs="Calibri"/>
                <w:lang w:eastAsia="en-US"/>
              </w:rPr>
              <w:t xml:space="preserve"> - Uma vez disponibilizados os produtos para prestação do serviço de garantia e assistência técnica, a Contratada terá o prazo de 07 (sete) dias para correção dos defeitos apresentados, cujo lapso temporal começará a contar a partir da abertura do chamado.</w:t>
            </w:r>
          </w:p>
          <w:p w14:paraId="02B21208" w14:textId="77777777" w:rsidR="00B54001" w:rsidRPr="00B54001" w:rsidRDefault="00B54001" w:rsidP="00B54001">
            <w:pPr>
              <w:widowControl w:val="0"/>
              <w:tabs>
                <w:tab w:val="left" w:pos="284"/>
                <w:tab w:val="left" w:pos="567"/>
                <w:tab w:val="left" w:pos="1692"/>
              </w:tabs>
              <w:overflowPunct/>
              <w:autoSpaceDE w:val="0"/>
              <w:autoSpaceDN w:val="0"/>
              <w:spacing w:line="261" w:lineRule="auto"/>
              <w:ind w:right="232"/>
              <w:jc w:val="both"/>
              <w:rPr>
                <w:rFonts w:ascii="Calibri" w:eastAsia="Calibri" w:hAnsi="Calibri" w:cs="Calibri"/>
                <w:lang w:eastAsia="en-US"/>
              </w:rPr>
            </w:pPr>
            <w:r w:rsidRPr="00B54001">
              <w:rPr>
                <w:rFonts w:ascii="Calibri" w:eastAsia="Calibri" w:hAnsi="Calibri" w:cs="Calibri"/>
                <w:b/>
                <w:lang w:eastAsia="en-US"/>
              </w:rPr>
              <w:t>8.6</w:t>
            </w:r>
            <w:r w:rsidRPr="00B54001">
              <w:rPr>
                <w:rFonts w:ascii="Calibri" w:eastAsia="Calibri" w:hAnsi="Calibri" w:cs="Calibri"/>
                <w:lang w:eastAsia="en-US"/>
              </w:rPr>
              <w:t xml:space="preserve"> - A correspondência eletrônica (e-mail) também será considerada instrumento para cumprimento das rotinas de abertura de chamado previstas nesta cláusula.</w:t>
            </w:r>
          </w:p>
          <w:p w14:paraId="046A61DA" w14:textId="77777777" w:rsidR="00B54001" w:rsidRPr="00B54001" w:rsidRDefault="00B54001" w:rsidP="00B54001">
            <w:pPr>
              <w:widowControl w:val="0"/>
              <w:tabs>
                <w:tab w:val="left" w:pos="284"/>
                <w:tab w:val="left" w:pos="567"/>
                <w:tab w:val="left" w:pos="1471"/>
              </w:tabs>
              <w:overflowPunct/>
              <w:autoSpaceDE w:val="0"/>
              <w:autoSpaceDN w:val="0"/>
              <w:spacing w:line="261" w:lineRule="auto"/>
              <w:ind w:right="229"/>
              <w:jc w:val="both"/>
              <w:rPr>
                <w:rFonts w:ascii="Calibri" w:eastAsia="Calibri" w:hAnsi="Calibri" w:cs="Calibri"/>
                <w:lang w:eastAsia="en-US"/>
              </w:rPr>
            </w:pPr>
            <w:r w:rsidRPr="00B54001">
              <w:rPr>
                <w:rFonts w:ascii="Calibri" w:eastAsia="Calibri" w:hAnsi="Calibri" w:cs="Calibri"/>
                <w:b/>
                <w:lang w:eastAsia="en-US"/>
              </w:rPr>
              <w:lastRenderedPageBreak/>
              <w:t>8.7</w:t>
            </w:r>
            <w:r w:rsidRPr="00B54001">
              <w:rPr>
                <w:rFonts w:ascii="Calibri" w:eastAsia="Calibri" w:hAnsi="Calibri" w:cs="Calibri"/>
                <w:lang w:eastAsia="en-US"/>
              </w:rPr>
              <w:t xml:space="preserve"> - Para a perfeita execução do objeto deste contrato, aplica-se, no que couber, o Código </w:t>
            </w:r>
            <w:r w:rsidRPr="00B54001">
              <w:rPr>
                <w:rFonts w:ascii="Calibri" w:eastAsia="Calibri" w:hAnsi="Calibri" w:cs="Calibri"/>
                <w:w w:val="105"/>
                <w:lang w:eastAsia="en-US"/>
              </w:rPr>
              <w:t>de</w:t>
            </w:r>
            <w:r w:rsidRPr="00B54001">
              <w:rPr>
                <w:rFonts w:ascii="Calibri" w:eastAsia="Calibri" w:hAnsi="Calibri" w:cs="Calibri"/>
                <w:spacing w:val="-11"/>
                <w:w w:val="105"/>
                <w:lang w:eastAsia="en-US"/>
              </w:rPr>
              <w:t xml:space="preserve"> </w:t>
            </w:r>
            <w:r w:rsidRPr="00B54001">
              <w:rPr>
                <w:rFonts w:ascii="Calibri" w:eastAsia="Calibri" w:hAnsi="Calibri" w:cs="Calibri"/>
                <w:w w:val="105"/>
                <w:lang w:eastAsia="en-US"/>
              </w:rPr>
              <w:t>Defesa</w:t>
            </w:r>
            <w:r w:rsidRPr="00B54001">
              <w:rPr>
                <w:rFonts w:ascii="Calibri" w:eastAsia="Calibri" w:hAnsi="Calibri" w:cs="Calibri"/>
                <w:spacing w:val="-9"/>
                <w:w w:val="105"/>
                <w:lang w:eastAsia="en-US"/>
              </w:rPr>
              <w:t xml:space="preserve"> </w:t>
            </w:r>
            <w:r w:rsidRPr="00B54001">
              <w:rPr>
                <w:rFonts w:ascii="Calibri" w:eastAsia="Calibri" w:hAnsi="Calibri" w:cs="Calibri"/>
                <w:w w:val="105"/>
                <w:lang w:eastAsia="en-US"/>
              </w:rPr>
              <w:t>do</w:t>
            </w:r>
            <w:r w:rsidRPr="00B54001">
              <w:rPr>
                <w:rFonts w:ascii="Calibri" w:eastAsia="Calibri" w:hAnsi="Calibri" w:cs="Calibri"/>
                <w:spacing w:val="-6"/>
                <w:w w:val="105"/>
                <w:lang w:eastAsia="en-US"/>
              </w:rPr>
              <w:t xml:space="preserve"> </w:t>
            </w:r>
            <w:r w:rsidRPr="00B54001">
              <w:rPr>
                <w:rFonts w:ascii="Calibri" w:eastAsia="Calibri" w:hAnsi="Calibri" w:cs="Calibri"/>
                <w:w w:val="105"/>
                <w:lang w:eastAsia="en-US"/>
              </w:rPr>
              <w:t>Consumidor</w:t>
            </w:r>
            <w:r w:rsidRPr="00B54001">
              <w:rPr>
                <w:rFonts w:ascii="Calibri" w:eastAsia="Calibri" w:hAnsi="Calibri" w:cs="Calibri"/>
                <w:spacing w:val="-3"/>
                <w:w w:val="105"/>
                <w:lang w:eastAsia="en-US"/>
              </w:rPr>
              <w:t xml:space="preserve"> </w:t>
            </w:r>
            <w:r w:rsidRPr="00B54001">
              <w:rPr>
                <w:rFonts w:ascii="Calibri" w:eastAsia="Calibri" w:hAnsi="Calibri" w:cs="Calibri"/>
                <w:w w:val="160"/>
                <w:lang w:eastAsia="en-US"/>
              </w:rPr>
              <w:t>–</w:t>
            </w:r>
            <w:r w:rsidRPr="00B54001">
              <w:rPr>
                <w:rFonts w:ascii="Calibri" w:eastAsia="Calibri" w:hAnsi="Calibri" w:cs="Calibri"/>
                <w:spacing w:val="-35"/>
                <w:w w:val="160"/>
                <w:lang w:eastAsia="en-US"/>
              </w:rPr>
              <w:t xml:space="preserve"> </w:t>
            </w:r>
            <w:r w:rsidRPr="00B54001">
              <w:rPr>
                <w:rFonts w:ascii="Calibri" w:eastAsia="Calibri" w:hAnsi="Calibri" w:cs="Calibri"/>
                <w:w w:val="105"/>
                <w:lang w:eastAsia="en-US"/>
              </w:rPr>
              <w:t>Lei</w:t>
            </w:r>
            <w:r w:rsidRPr="00B54001">
              <w:rPr>
                <w:rFonts w:ascii="Calibri" w:eastAsia="Calibri" w:hAnsi="Calibri" w:cs="Calibri"/>
                <w:spacing w:val="-6"/>
                <w:w w:val="105"/>
                <w:lang w:eastAsia="en-US"/>
              </w:rPr>
              <w:t xml:space="preserve"> </w:t>
            </w:r>
            <w:r w:rsidRPr="00B54001">
              <w:rPr>
                <w:rFonts w:ascii="Calibri" w:eastAsia="Calibri" w:hAnsi="Calibri" w:cs="Calibri"/>
                <w:w w:val="105"/>
                <w:lang w:eastAsia="en-US"/>
              </w:rPr>
              <w:t>nº</w:t>
            </w:r>
            <w:r w:rsidRPr="00B54001">
              <w:rPr>
                <w:rFonts w:ascii="Calibri" w:eastAsia="Calibri" w:hAnsi="Calibri" w:cs="Calibri"/>
                <w:spacing w:val="-7"/>
                <w:w w:val="105"/>
                <w:lang w:eastAsia="en-US"/>
              </w:rPr>
              <w:t xml:space="preserve"> </w:t>
            </w:r>
            <w:r w:rsidRPr="00B54001">
              <w:rPr>
                <w:rFonts w:ascii="Calibri" w:eastAsia="Calibri" w:hAnsi="Calibri" w:cs="Calibri"/>
                <w:w w:val="105"/>
                <w:lang w:eastAsia="en-US"/>
              </w:rPr>
              <w:t>8.078/1990.</w:t>
            </w:r>
          </w:p>
          <w:p w14:paraId="00388A5F" w14:textId="77777777" w:rsidR="00B54001" w:rsidRPr="00B54001" w:rsidRDefault="00B54001" w:rsidP="00B54001">
            <w:pPr>
              <w:widowControl w:val="0"/>
              <w:tabs>
                <w:tab w:val="left" w:pos="284"/>
                <w:tab w:val="left" w:pos="567"/>
                <w:tab w:val="left" w:pos="1515"/>
              </w:tabs>
              <w:overflowPunct/>
              <w:autoSpaceDE w:val="0"/>
              <w:autoSpaceDN w:val="0"/>
              <w:spacing w:before="2" w:line="264" w:lineRule="auto"/>
              <w:ind w:right="232"/>
              <w:jc w:val="both"/>
              <w:rPr>
                <w:rFonts w:ascii="Calibri" w:eastAsia="Calibri" w:hAnsi="Calibri" w:cs="Calibri"/>
                <w:lang w:eastAsia="en-US"/>
              </w:rPr>
            </w:pPr>
            <w:r w:rsidRPr="00B54001">
              <w:rPr>
                <w:rFonts w:ascii="Calibri" w:eastAsia="Calibri" w:hAnsi="Calibri" w:cs="Calibri"/>
                <w:b/>
                <w:lang w:eastAsia="en-US"/>
              </w:rPr>
              <w:t>8.8</w:t>
            </w:r>
            <w:r w:rsidRPr="00B54001">
              <w:rPr>
                <w:rFonts w:ascii="Calibri" w:eastAsia="Calibri" w:hAnsi="Calibri" w:cs="Calibri"/>
                <w:lang w:eastAsia="en-US"/>
              </w:rPr>
              <w:t xml:space="preserve"> - Entende-se por manutenção corretiva, aquela destinada a remover os defeitos de fabricação</w:t>
            </w:r>
            <w:r w:rsidRPr="00B54001">
              <w:rPr>
                <w:rFonts w:ascii="Calibri" w:eastAsia="Calibri" w:hAnsi="Calibri" w:cs="Calibri"/>
                <w:spacing w:val="-7"/>
                <w:lang w:eastAsia="en-US"/>
              </w:rPr>
              <w:t xml:space="preserve"> </w:t>
            </w:r>
            <w:r w:rsidRPr="00B54001">
              <w:rPr>
                <w:rFonts w:ascii="Calibri" w:eastAsia="Calibri" w:hAnsi="Calibri" w:cs="Calibri"/>
                <w:lang w:eastAsia="en-US"/>
              </w:rPr>
              <w:t>apresentados</w:t>
            </w:r>
            <w:r w:rsidRPr="00B54001">
              <w:rPr>
                <w:rFonts w:ascii="Calibri" w:eastAsia="Calibri" w:hAnsi="Calibri" w:cs="Calibri"/>
                <w:spacing w:val="-7"/>
                <w:lang w:eastAsia="en-US"/>
              </w:rPr>
              <w:t xml:space="preserve"> </w:t>
            </w:r>
            <w:r w:rsidRPr="00B54001">
              <w:rPr>
                <w:rFonts w:ascii="Calibri" w:eastAsia="Calibri" w:hAnsi="Calibri" w:cs="Calibri"/>
                <w:lang w:eastAsia="en-US"/>
              </w:rPr>
              <w:t>nos</w:t>
            </w:r>
            <w:r w:rsidRPr="00B54001">
              <w:rPr>
                <w:rFonts w:ascii="Calibri" w:eastAsia="Calibri" w:hAnsi="Calibri" w:cs="Calibri"/>
                <w:spacing w:val="-6"/>
                <w:lang w:eastAsia="en-US"/>
              </w:rPr>
              <w:t xml:space="preserve"> </w:t>
            </w:r>
            <w:r w:rsidRPr="00B54001">
              <w:rPr>
                <w:rFonts w:ascii="Calibri" w:eastAsia="Calibri" w:hAnsi="Calibri" w:cs="Calibri"/>
                <w:lang w:eastAsia="en-US"/>
              </w:rPr>
              <w:t>equipamentos,</w:t>
            </w:r>
            <w:r w:rsidRPr="00B54001">
              <w:rPr>
                <w:rFonts w:ascii="Calibri" w:eastAsia="Calibri" w:hAnsi="Calibri" w:cs="Calibri"/>
                <w:spacing w:val="-5"/>
                <w:lang w:eastAsia="en-US"/>
              </w:rPr>
              <w:t xml:space="preserve"> </w:t>
            </w:r>
            <w:r w:rsidRPr="00B54001">
              <w:rPr>
                <w:rFonts w:ascii="Calibri" w:eastAsia="Calibri" w:hAnsi="Calibri" w:cs="Calibri"/>
                <w:lang w:eastAsia="en-US"/>
              </w:rPr>
              <w:t>compreendendo</w:t>
            </w:r>
            <w:r w:rsidRPr="00B54001">
              <w:rPr>
                <w:rFonts w:ascii="Calibri" w:eastAsia="Calibri" w:hAnsi="Calibri" w:cs="Calibri"/>
                <w:spacing w:val="-7"/>
                <w:lang w:eastAsia="en-US"/>
              </w:rPr>
              <w:t xml:space="preserve"> substituições</w:t>
            </w:r>
            <w:r w:rsidRPr="00B54001">
              <w:rPr>
                <w:rFonts w:ascii="Calibri" w:eastAsia="Calibri" w:hAnsi="Calibri" w:cs="Calibri"/>
                <w:spacing w:val="-5"/>
                <w:lang w:eastAsia="en-US"/>
              </w:rPr>
              <w:t xml:space="preserve"> </w:t>
            </w:r>
            <w:r w:rsidRPr="00B54001">
              <w:rPr>
                <w:rFonts w:ascii="Calibri" w:eastAsia="Calibri" w:hAnsi="Calibri" w:cs="Calibri"/>
                <w:lang w:eastAsia="en-US"/>
              </w:rPr>
              <w:t>de</w:t>
            </w:r>
            <w:r w:rsidRPr="00B54001">
              <w:rPr>
                <w:rFonts w:ascii="Calibri" w:eastAsia="Calibri" w:hAnsi="Calibri" w:cs="Calibri"/>
                <w:spacing w:val="-7"/>
                <w:lang w:eastAsia="en-US"/>
              </w:rPr>
              <w:t xml:space="preserve"> </w:t>
            </w:r>
            <w:r w:rsidRPr="00B54001">
              <w:rPr>
                <w:rFonts w:ascii="Calibri" w:eastAsia="Calibri" w:hAnsi="Calibri" w:cs="Calibri"/>
                <w:lang w:eastAsia="en-US"/>
              </w:rPr>
              <w:t>peças,</w:t>
            </w:r>
            <w:r w:rsidRPr="00B54001">
              <w:rPr>
                <w:rFonts w:ascii="Calibri" w:eastAsia="Calibri" w:hAnsi="Calibri" w:cs="Calibri"/>
                <w:spacing w:val="-5"/>
                <w:lang w:eastAsia="en-US"/>
              </w:rPr>
              <w:t xml:space="preserve"> </w:t>
            </w:r>
            <w:r w:rsidRPr="00B54001">
              <w:rPr>
                <w:rFonts w:ascii="Calibri" w:eastAsia="Calibri" w:hAnsi="Calibri" w:cs="Calibri"/>
                <w:lang w:eastAsia="en-US"/>
              </w:rPr>
              <w:t>ajustes, reparos e correções necessárias.</w:t>
            </w:r>
          </w:p>
          <w:p w14:paraId="1420FC07" w14:textId="77777777" w:rsidR="00B54001" w:rsidRPr="00B54001" w:rsidRDefault="00B54001" w:rsidP="00B54001">
            <w:pPr>
              <w:overflowPunct/>
              <w:jc w:val="both"/>
              <w:rPr>
                <w:rFonts w:ascii="Calibri" w:hAnsi="Calibri" w:cs="Calibri"/>
              </w:rPr>
            </w:pPr>
          </w:p>
        </w:tc>
      </w:tr>
    </w:tbl>
    <w:p w14:paraId="267684B2"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03CD84F4" w14:textId="77777777" w:rsidTr="00B54001">
        <w:tc>
          <w:tcPr>
            <w:tcW w:w="8789" w:type="dxa"/>
            <w:shd w:val="clear" w:color="auto" w:fill="F2F2F2"/>
          </w:tcPr>
          <w:p w14:paraId="2BCD7350" w14:textId="77777777" w:rsidR="00B54001" w:rsidRPr="00B54001" w:rsidRDefault="00B54001" w:rsidP="00B54001">
            <w:pPr>
              <w:overflowPunct/>
              <w:rPr>
                <w:rFonts w:ascii="Calibri" w:hAnsi="Calibri" w:cs="Calibri"/>
                <w:b/>
              </w:rPr>
            </w:pPr>
            <w:r w:rsidRPr="00B54001">
              <w:rPr>
                <w:rFonts w:ascii="Calibri" w:hAnsi="Calibri" w:cs="Calibri"/>
                <w:b/>
              </w:rPr>
              <w:t xml:space="preserve">09. </w:t>
            </w:r>
            <w:r w:rsidRPr="00B54001">
              <w:rPr>
                <w:rFonts w:ascii="Calibri" w:hAnsi="Calibri" w:cs="Calibri"/>
                <w:b/>
                <w:bCs/>
                <w:color w:val="000000"/>
              </w:rPr>
              <w:t xml:space="preserve">Gestão do Contrato: Gestor e </w:t>
            </w:r>
            <w:r w:rsidRPr="00B54001">
              <w:rPr>
                <w:rFonts w:ascii="Calibri" w:hAnsi="Calibri" w:cs="Calibri"/>
                <w:b/>
              </w:rPr>
              <w:t>Fiscal do Contrato/Ata</w:t>
            </w:r>
          </w:p>
        </w:tc>
      </w:tr>
      <w:tr w:rsidR="00B54001" w:rsidRPr="00B54001" w14:paraId="4256895F" w14:textId="77777777" w:rsidTr="009E55CB">
        <w:trPr>
          <w:trHeight w:val="1119"/>
        </w:trPr>
        <w:tc>
          <w:tcPr>
            <w:tcW w:w="8789" w:type="dxa"/>
          </w:tcPr>
          <w:p w14:paraId="7E7243A7" w14:textId="77777777" w:rsidR="00B54001" w:rsidRPr="00B54001" w:rsidRDefault="00B54001" w:rsidP="00B54001">
            <w:pPr>
              <w:overflowPunct/>
              <w:jc w:val="both"/>
              <w:rPr>
                <w:rFonts w:ascii="Calibri" w:hAnsi="Calibri" w:cs="Calibri"/>
              </w:rPr>
            </w:pPr>
            <w:r w:rsidRPr="00B54001">
              <w:rPr>
                <w:rFonts w:ascii="Calibri" w:hAnsi="Calibri" w:cs="Calibri"/>
                <w:b/>
              </w:rPr>
              <w:t>Nome do Gestor</w:t>
            </w:r>
            <w:r w:rsidRPr="00B54001">
              <w:rPr>
                <w:rFonts w:ascii="Calibri" w:hAnsi="Calibri" w:cs="Calibri"/>
              </w:rPr>
              <w:t>: Davilson Aparecido Antunes</w:t>
            </w:r>
          </w:p>
          <w:p w14:paraId="009A54A9" w14:textId="77777777" w:rsidR="00B54001" w:rsidRPr="00B54001" w:rsidRDefault="00B54001" w:rsidP="00B54001">
            <w:pPr>
              <w:overflowPunct/>
              <w:jc w:val="both"/>
              <w:rPr>
                <w:rFonts w:ascii="Calibri" w:hAnsi="Calibri" w:cs="Calibri"/>
              </w:rPr>
            </w:pPr>
            <w:r w:rsidRPr="00B54001">
              <w:rPr>
                <w:rFonts w:ascii="Calibri" w:hAnsi="Calibri" w:cs="Calibri"/>
              </w:rPr>
              <w:t>Cargo: Secretário (FC)</w:t>
            </w:r>
          </w:p>
          <w:p w14:paraId="3BAE7597" w14:textId="77777777" w:rsidR="00B54001" w:rsidRPr="00B54001" w:rsidRDefault="00B54001" w:rsidP="00B54001">
            <w:pPr>
              <w:overflowPunct/>
              <w:jc w:val="both"/>
              <w:rPr>
                <w:rFonts w:ascii="Calibri" w:hAnsi="Calibri" w:cs="Calibri"/>
              </w:rPr>
            </w:pPr>
            <w:r w:rsidRPr="00B54001">
              <w:rPr>
                <w:rFonts w:ascii="Calibri" w:hAnsi="Calibri" w:cs="Calibri"/>
              </w:rPr>
              <w:t>Matrícula: 2687</w:t>
            </w:r>
          </w:p>
          <w:p w14:paraId="2EE2036A" w14:textId="77777777" w:rsidR="00B54001" w:rsidRPr="00B54001" w:rsidRDefault="00B54001" w:rsidP="00B54001">
            <w:pPr>
              <w:overflowPunct/>
              <w:jc w:val="both"/>
              <w:rPr>
                <w:rFonts w:ascii="Calibri" w:hAnsi="Calibri" w:cs="Calibri"/>
              </w:rPr>
            </w:pPr>
            <w:r w:rsidRPr="00B54001">
              <w:rPr>
                <w:rFonts w:ascii="Calibri" w:hAnsi="Calibri" w:cs="Calibri"/>
              </w:rPr>
              <w:t>CPF: 41.527.318-85</w:t>
            </w:r>
          </w:p>
          <w:p w14:paraId="2FA9CB7B" w14:textId="77777777" w:rsidR="00B54001" w:rsidRPr="00B54001" w:rsidRDefault="00B54001" w:rsidP="00B54001">
            <w:pPr>
              <w:overflowPunct/>
              <w:jc w:val="both"/>
              <w:rPr>
                <w:rFonts w:ascii="Calibri" w:hAnsi="Calibri" w:cs="Calibri"/>
              </w:rPr>
            </w:pPr>
          </w:p>
          <w:p w14:paraId="1FEFFC96" w14:textId="77777777" w:rsidR="00B54001" w:rsidRPr="00B54001" w:rsidRDefault="00B54001" w:rsidP="00B54001">
            <w:pPr>
              <w:overflowPunct/>
              <w:jc w:val="both"/>
              <w:rPr>
                <w:rFonts w:ascii="Calibri" w:hAnsi="Calibri" w:cs="Calibri"/>
              </w:rPr>
            </w:pPr>
            <w:r w:rsidRPr="00B54001">
              <w:rPr>
                <w:rFonts w:ascii="Calibri" w:hAnsi="Calibri" w:cs="Calibri"/>
                <w:b/>
              </w:rPr>
              <w:t>Nome do fiscal</w:t>
            </w:r>
            <w:r w:rsidRPr="00B54001">
              <w:rPr>
                <w:rFonts w:ascii="Calibri" w:hAnsi="Calibri" w:cs="Calibri"/>
              </w:rPr>
              <w:t>: Reginaldo Pereira Gomes</w:t>
            </w:r>
          </w:p>
          <w:p w14:paraId="54B9C43B" w14:textId="77777777" w:rsidR="00B54001" w:rsidRPr="00B54001" w:rsidRDefault="00B54001" w:rsidP="00B54001">
            <w:pPr>
              <w:overflowPunct/>
              <w:jc w:val="both"/>
              <w:rPr>
                <w:rFonts w:ascii="Calibri" w:hAnsi="Calibri" w:cs="Calibri"/>
              </w:rPr>
            </w:pPr>
            <w:r w:rsidRPr="00B54001">
              <w:rPr>
                <w:rFonts w:ascii="Calibri" w:hAnsi="Calibri" w:cs="Calibri"/>
              </w:rPr>
              <w:t>Cargo: Chefe da Administração do Cemitério</w:t>
            </w:r>
          </w:p>
          <w:p w14:paraId="75A9FF0C" w14:textId="77777777" w:rsidR="00B54001" w:rsidRPr="00B54001" w:rsidRDefault="00B54001" w:rsidP="00B54001">
            <w:pPr>
              <w:overflowPunct/>
              <w:jc w:val="both"/>
              <w:rPr>
                <w:rFonts w:ascii="Calibri" w:hAnsi="Calibri" w:cs="Calibri"/>
              </w:rPr>
            </w:pPr>
            <w:r w:rsidRPr="00B54001">
              <w:rPr>
                <w:rFonts w:ascii="Calibri" w:hAnsi="Calibri" w:cs="Calibri"/>
              </w:rPr>
              <w:t>Matricula: 9114</w:t>
            </w:r>
          </w:p>
          <w:p w14:paraId="15AA539E" w14:textId="77777777" w:rsidR="00B54001" w:rsidRPr="00B54001" w:rsidRDefault="00B54001" w:rsidP="00B54001">
            <w:pPr>
              <w:overflowPunct/>
              <w:jc w:val="both"/>
              <w:rPr>
                <w:rFonts w:ascii="Calibri" w:hAnsi="Calibri" w:cs="Calibri"/>
              </w:rPr>
            </w:pPr>
            <w:r w:rsidRPr="00B54001">
              <w:rPr>
                <w:rFonts w:ascii="Calibri" w:hAnsi="Calibri" w:cs="Calibri"/>
              </w:rPr>
              <w:t>CPF: 704.969.605-63</w:t>
            </w:r>
          </w:p>
        </w:tc>
      </w:tr>
    </w:tbl>
    <w:p w14:paraId="0CE0EB77"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7B9B2707" w14:textId="77777777" w:rsidTr="00B54001">
        <w:tc>
          <w:tcPr>
            <w:tcW w:w="8789" w:type="dxa"/>
            <w:shd w:val="clear" w:color="auto" w:fill="F2F2F2"/>
          </w:tcPr>
          <w:p w14:paraId="2BB5E190" w14:textId="77777777" w:rsidR="00B54001" w:rsidRPr="00B54001" w:rsidRDefault="00B54001" w:rsidP="00B54001">
            <w:pPr>
              <w:overflowPunct/>
              <w:rPr>
                <w:rFonts w:ascii="Calibri" w:hAnsi="Calibri" w:cs="Calibri"/>
                <w:b/>
              </w:rPr>
            </w:pPr>
            <w:r w:rsidRPr="00B54001">
              <w:rPr>
                <w:rFonts w:ascii="Calibri" w:hAnsi="Calibri" w:cs="Calibri"/>
                <w:b/>
              </w:rPr>
              <w:t>10. Critério de Medição e Pagamento</w:t>
            </w:r>
          </w:p>
        </w:tc>
      </w:tr>
      <w:tr w:rsidR="00B54001" w:rsidRPr="00B54001" w14:paraId="1A775F23" w14:textId="77777777" w:rsidTr="009E55CB">
        <w:trPr>
          <w:trHeight w:val="2546"/>
        </w:trPr>
        <w:tc>
          <w:tcPr>
            <w:tcW w:w="8789" w:type="dxa"/>
          </w:tcPr>
          <w:p w14:paraId="0A352FF5" w14:textId="77777777" w:rsidR="00B54001" w:rsidRPr="00B54001" w:rsidRDefault="00B54001" w:rsidP="00B54001">
            <w:pPr>
              <w:overflowPunct/>
              <w:spacing w:after="120" w:line="276" w:lineRule="auto"/>
              <w:jc w:val="both"/>
              <w:rPr>
                <w:rFonts w:ascii="Calibri" w:hAnsi="Calibri" w:cs="Calibri"/>
              </w:rPr>
            </w:pPr>
            <w:r w:rsidRPr="00B54001">
              <w:rPr>
                <w:rFonts w:ascii="Calibri" w:hAnsi="Calibri" w:cs="Calibri"/>
              </w:rPr>
              <w:t xml:space="preserve">9.1 - O pagamento será efetuado via depósito bancário, </w:t>
            </w:r>
            <w:r w:rsidRPr="00B54001">
              <w:rPr>
                <w:rFonts w:ascii="Calibri" w:hAnsi="Calibri" w:cs="Calibri"/>
                <w:b/>
              </w:rPr>
              <w:t>30 (trinta)</w:t>
            </w:r>
            <w:r w:rsidRPr="00B54001">
              <w:rPr>
                <w:rFonts w:ascii="Calibri" w:hAnsi="Calibri" w:cs="Calibri"/>
              </w:rPr>
              <w:t xml:space="preserve"> </w:t>
            </w:r>
            <w:r w:rsidRPr="00B54001">
              <w:rPr>
                <w:rFonts w:ascii="Calibri" w:hAnsi="Calibri" w:cs="Calibri"/>
                <w:b/>
              </w:rPr>
              <w:t>dias</w:t>
            </w:r>
            <w:r w:rsidRPr="00B54001">
              <w:rPr>
                <w:rFonts w:ascii="Calibri" w:hAnsi="Calibri" w:cs="Calibri"/>
              </w:rPr>
              <w:t xml:space="preserve"> após emissão da nota fiscal.</w:t>
            </w:r>
          </w:p>
          <w:p w14:paraId="357D7996" w14:textId="77777777" w:rsidR="00B54001" w:rsidRPr="00B54001" w:rsidRDefault="00B54001" w:rsidP="00B54001">
            <w:pPr>
              <w:overflowPunct/>
              <w:spacing w:after="120" w:line="276" w:lineRule="auto"/>
              <w:jc w:val="both"/>
              <w:rPr>
                <w:rFonts w:ascii="Calibri" w:hAnsi="Calibri" w:cs="Calibri"/>
              </w:rPr>
            </w:pPr>
            <w:r w:rsidRPr="00B54001">
              <w:rPr>
                <w:rFonts w:ascii="Calibri" w:hAnsi="Calibri" w:cs="Calibri"/>
              </w:rPr>
              <w:t>9.2 - O recebimento da mesa elevatória deverá ocorrer de forma provisória, para posterior verificação de conformidade do objeto, e definitivamente, após a verificação das especificações e da qualidade;</w:t>
            </w:r>
          </w:p>
          <w:p w14:paraId="29AE3015" w14:textId="77777777" w:rsidR="00B54001" w:rsidRPr="00B54001" w:rsidRDefault="00B54001" w:rsidP="00B54001">
            <w:pPr>
              <w:overflowPunct/>
              <w:spacing w:line="276" w:lineRule="auto"/>
              <w:jc w:val="both"/>
              <w:rPr>
                <w:rFonts w:ascii="Calibri" w:hAnsi="Calibri" w:cs="Calibri"/>
              </w:rPr>
            </w:pPr>
            <w:r w:rsidRPr="00B54001">
              <w:rPr>
                <w:rFonts w:ascii="Calibri" w:hAnsi="Calibri" w:cs="Calibri"/>
              </w:rPr>
              <w:t>9.3 - Caso a qualidade do material não corresponda às especificações do edital, o mesmo será recusado e a licitante vencedora deverá efetuar novamente a troca do objeto no prazo de 20 (vinte) dias.</w:t>
            </w:r>
          </w:p>
        </w:tc>
      </w:tr>
    </w:tbl>
    <w:p w14:paraId="70897C75"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1609"/>
        <w:gridCol w:w="7180"/>
      </w:tblGrid>
      <w:tr w:rsidR="00B54001" w:rsidRPr="00B54001" w14:paraId="5A83DCD0" w14:textId="77777777" w:rsidTr="00B54001">
        <w:tc>
          <w:tcPr>
            <w:tcW w:w="8789" w:type="dxa"/>
            <w:gridSpan w:val="2"/>
            <w:shd w:val="clear" w:color="auto" w:fill="F2F2F2"/>
          </w:tcPr>
          <w:p w14:paraId="65787DED" w14:textId="77777777" w:rsidR="00B54001" w:rsidRPr="00B54001" w:rsidRDefault="00B54001" w:rsidP="00B54001">
            <w:pPr>
              <w:overflowPunct/>
              <w:rPr>
                <w:rFonts w:ascii="Calibri" w:hAnsi="Calibri" w:cs="Calibri"/>
                <w:b/>
              </w:rPr>
            </w:pPr>
            <w:r w:rsidRPr="00B54001">
              <w:rPr>
                <w:rFonts w:ascii="Calibri" w:hAnsi="Calibri" w:cs="Calibri"/>
                <w:b/>
              </w:rPr>
              <w:t>11. Dotação Orçamentária:</w:t>
            </w:r>
          </w:p>
        </w:tc>
      </w:tr>
      <w:tr w:rsidR="00B54001" w:rsidRPr="00B54001" w14:paraId="09071980" w14:textId="77777777" w:rsidTr="009E55CB">
        <w:tc>
          <w:tcPr>
            <w:tcW w:w="1609" w:type="dxa"/>
          </w:tcPr>
          <w:p w14:paraId="0FBB1119" w14:textId="77777777" w:rsidR="00B54001" w:rsidRPr="00B54001" w:rsidRDefault="00B54001" w:rsidP="00B54001">
            <w:pPr>
              <w:overflowPunct/>
              <w:rPr>
                <w:rFonts w:ascii="Calibri" w:hAnsi="Calibri" w:cs="Calibri"/>
                <w:b/>
              </w:rPr>
            </w:pPr>
            <w:r w:rsidRPr="00B54001">
              <w:rPr>
                <w:rFonts w:ascii="Calibri" w:hAnsi="Calibri" w:cs="Calibri"/>
                <w:b/>
              </w:rPr>
              <w:t>Número:</w:t>
            </w:r>
          </w:p>
        </w:tc>
        <w:tc>
          <w:tcPr>
            <w:tcW w:w="7180" w:type="dxa"/>
          </w:tcPr>
          <w:p w14:paraId="168BB763" w14:textId="77777777" w:rsidR="00B54001" w:rsidRPr="00B54001" w:rsidRDefault="00B54001" w:rsidP="00B54001">
            <w:pPr>
              <w:overflowPunct/>
              <w:rPr>
                <w:rFonts w:ascii="Calibri" w:hAnsi="Calibri" w:cs="Calibri"/>
                <w:b/>
              </w:rPr>
            </w:pPr>
            <w:r w:rsidRPr="00B54001">
              <w:rPr>
                <w:rFonts w:ascii="Calibri" w:hAnsi="Calibri" w:cs="Calibri"/>
                <w:b/>
              </w:rPr>
              <w:t>571</w:t>
            </w:r>
          </w:p>
        </w:tc>
      </w:tr>
      <w:tr w:rsidR="00B54001" w:rsidRPr="00B54001" w14:paraId="12AFA2F0" w14:textId="77777777" w:rsidTr="009E55CB">
        <w:tc>
          <w:tcPr>
            <w:tcW w:w="1609" w:type="dxa"/>
          </w:tcPr>
          <w:p w14:paraId="7069F061" w14:textId="77777777" w:rsidR="00B54001" w:rsidRPr="00B54001" w:rsidRDefault="00B54001" w:rsidP="00B54001">
            <w:pPr>
              <w:overflowPunct/>
              <w:rPr>
                <w:rFonts w:ascii="Calibri" w:hAnsi="Calibri" w:cs="Calibri"/>
                <w:b/>
              </w:rPr>
            </w:pPr>
            <w:r w:rsidRPr="00B54001">
              <w:rPr>
                <w:rFonts w:ascii="Calibri" w:hAnsi="Calibri" w:cs="Calibri"/>
                <w:b/>
              </w:rPr>
              <w:t xml:space="preserve">Descrição: </w:t>
            </w:r>
          </w:p>
        </w:tc>
        <w:tc>
          <w:tcPr>
            <w:tcW w:w="7180" w:type="dxa"/>
          </w:tcPr>
          <w:p w14:paraId="2B37B1E0" w14:textId="77777777" w:rsidR="00B54001" w:rsidRPr="00B54001" w:rsidRDefault="00B54001" w:rsidP="00B54001">
            <w:pPr>
              <w:overflowPunct/>
              <w:rPr>
                <w:rFonts w:ascii="Calibri" w:hAnsi="Calibri" w:cs="Calibri"/>
              </w:rPr>
            </w:pPr>
            <w:r w:rsidRPr="00B54001">
              <w:rPr>
                <w:rFonts w:ascii="Calibri" w:hAnsi="Calibri" w:cs="Calibri"/>
              </w:rPr>
              <w:t>Outros Serviços de Terceiros</w:t>
            </w:r>
          </w:p>
        </w:tc>
      </w:tr>
    </w:tbl>
    <w:p w14:paraId="770A8C61" w14:textId="77777777" w:rsidR="00B54001" w:rsidRPr="00B54001" w:rsidRDefault="00B54001" w:rsidP="00B54001">
      <w:pPr>
        <w:suppressAutoHyphens w:val="0"/>
        <w:overflowPunct/>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3C32D32A" w14:textId="77777777" w:rsidTr="00B54001">
        <w:tc>
          <w:tcPr>
            <w:tcW w:w="8789" w:type="dxa"/>
            <w:shd w:val="clear" w:color="auto" w:fill="F2F2F2"/>
          </w:tcPr>
          <w:p w14:paraId="6AB8521B" w14:textId="77777777" w:rsidR="00B54001" w:rsidRPr="00B54001" w:rsidRDefault="00B54001" w:rsidP="00B54001">
            <w:pPr>
              <w:overflowPunct/>
              <w:rPr>
                <w:rFonts w:ascii="Calibri" w:hAnsi="Calibri" w:cs="Calibri"/>
                <w:b/>
              </w:rPr>
            </w:pPr>
            <w:r w:rsidRPr="00B54001">
              <w:rPr>
                <w:rFonts w:ascii="Calibri" w:hAnsi="Calibri" w:cs="Calibri"/>
                <w:b/>
              </w:rPr>
              <w:t>12. Estimativa do Valor da Contratação</w:t>
            </w:r>
          </w:p>
        </w:tc>
      </w:tr>
      <w:tr w:rsidR="00B54001" w:rsidRPr="00B54001" w14:paraId="29F43525" w14:textId="77777777" w:rsidTr="009E55CB">
        <w:trPr>
          <w:trHeight w:val="432"/>
        </w:trPr>
        <w:tc>
          <w:tcPr>
            <w:tcW w:w="8789" w:type="dxa"/>
          </w:tcPr>
          <w:p w14:paraId="04DBC7AE" w14:textId="38E6F892" w:rsidR="00B54001" w:rsidRPr="003F26E7" w:rsidRDefault="00B54001" w:rsidP="00B54001">
            <w:pPr>
              <w:overflowPunct/>
              <w:jc w:val="both"/>
              <w:rPr>
                <w:rFonts w:ascii="Calibri" w:hAnsi="Calibri" w:cs="Calibri"/>
                <w:b/>
              </w:rPr>
            </w:pPr>
            <w:r w:rsidRPr="003F26E7">
              <w:rPr>
                <w:rFonts w:ascii="Calibri" w:hAnsi="Calibri" w:cs="Calibri"/>
              </w:rPr>
              <w:t xml:space="preserve">O valor dessa contratação é de: </w:t>
            </w:r>
            <w:r w:rsidRPr="003F26E7">
              <w:rPr>
                <w:rFonts w:ascii="Calibri" w:hAnsi="Calibri" w:cs="Calibri"/>
                <w:b/>
              </w:rPr>
              <w:t xml:space="preserve">R$ </w:t>
            </w:r>
            <w:r w:rsidR="00845952" w:rsidRPr="003F26E7">
              <w:rPr>
                <w:rFonts w:ascii="Calibri" w:hAnsi="Calibri" w:cs="Calibri"/>
                <w:b/>
              </w:rPr>
              <w:t>xxxx</w:t>
            </w:r>
          </w:p>
          <w:p w14:paraId="7E881461" w14:textId="77777777" w:rsidR="00B54001" w:rsidRPr="00B54001" w:rsidRDefault="00B54001" w:rsidP="00B54001">
            <w:pPr>
              <w:overflowPunct/>
              <w:jc w:val="both"/>
              <w:rPr>
                <w:rFonts w:ascii="Calibri" w:hAnsi="Calibri" w:cs="Calibri"/>
              </w:rPr>
            </w:pPr>
          </w:p>
          <w:p w14:paraId="4582D9F4" w14:textId="77777777" w:rsidR="00B54001" w:rsidRPr="00B54001" w:rsidRDefault="00B54001" w:rsidP="00B54001">
            <w:pPr>
              <w:overflowPunct/>
              <w:jc w:val="both"/>
              <w:rPr>
                <w:rFonts w:ascii="Calibri" w:hAnsi="Calibri" w:cs="Calibri"/>
              </w:rPr>
            </w:pPr>
            <w:r w:rsidRPr="00B54001">
              <w:rPr>
                <w:rFonts w:ascii="Calibri" w:hAnsi="Calibri" w:cs="Calibri"/>
              </w:rPr>
              <w:t>Anexo as cotações efetuadas.</w:t>
            </w:r>
          </w:p>
          <w:p w14:paraId="47F04446" w14:textId="77777777" w:rsidR="00B54001" w:rsidRPr="00B54001" w:rsidRDefault="00B54001" w:rsidP="00B54001">
            <w:pPr>
              <w:overflowPunct/>
              <w:jc w:val="both"/>
              <w:rPr>
                <w:rFonts w:ascii="Calibri" w:hAnsi="Calibri" w:cs="Calibri"/>
              </w:rPr>
            </w:pPr>
          </w:p>
          <w:p w14:paraId="67781B14" w14:textId="77777777" w:rsidR="00B54001" w:rsidRPr="00B54001" w:rsidRDefault="00B54001" w:rsidP="00B54001">
            <w:pPr>
              <w:overflowPunct/>
              <w:autoSpaceDE w:val="0"/>
              <w:autoSpaceDN w:val="0"/>
              <w:adjustRightInd w:val="0"/>
              <w:rPr>
                <w:rFonts w:ascii="Calibri" w:hAnsi="Calibri" w:cs="Calibri"/>
              </w:rPr>
            </w:pPr>
            <w:r w:rsidRPr="00B54001">
              <w:rPr>
                <w:rFonts w:ascii="Calibri" w:hAnsi="Calibri" w:cs="Calibri"/>
              </w:rPr>
              <w:t>Certifico que a pesquisa de preços realizada por este servidor cumpre com os requisitos estampados no art.23 da Lei 14.133/2021</w:t>
            </w:r>
          </w:p>
          <w:p w14:paraId="05B3AC74" w14:textId="77777777" w:rsidR="00B54001" w:rsidRPr="00B54001" w:rsidRDefault="00B54001" w:rsidP="00B54001">
            <w:pPr>
              <w:overflowPunct/>
              <w:autoSpaceDE w:val="0"/>
              <w:autoSpaceDN w:val="0"/>
              <w:adjustRightInd w:val="0"/>
              <w:rPr>
                <w:rFonts w:ascii="Calibri" w:hAnsi="Calibri" w:cs="Calibri"/>
              </w:rPr>
            </w:pPr>
          </w:p>
          <w:p w14:paraId="58EB9DFA" w14:textId="77777777" w:rsidR="00B54001" w:rsidRPr="00B54001" w:rsidRDefault="00B54001" w:rsidP="00B54001">
            <w:pPr>
              <w:overflowPunct/>
              <w:autoSpaceDE w:val="0"/>
              <w:autoSpaceDN w:val="0"/>
              <w:adjustRightInd w:val="0"/>
              <w:rPr>
                <w:rFonts w:ascii="Calibri" w:hAnsi="Calibri" w:cs="Calibri"/>
              </w:rPr>
            </w:pPr>
            <w:r w:rsidRPr="00B54001">
              <w:rPr>
                <w:rFonts w:ascii="Calibri" w:hAnsi="Calibri" w:cs="Calibri"/>
              </w:rPr>
              <w:t>Maria Helena Sofiatti Pinto</w:t>
            </w:r>
          </w:p>
          <w:p w14:paraId="621876BB" w14:textId="77777777" w:rsidR="00B54001" w:rsidRPr="00B54001" w:rsidRDefault="00B54001" w:rsidP="00B54001">
            <w:pPr>
              <w:overflowPunct/>
              <w:jc w:val="both"/>
              <w:rPr>
                <w:rFonts w:ascii="Calibri" w:hAnsi="Calibri" w:cs="Calibri"/>
                <w:bCs/>
                <w:color w:val="000000"/>
                <w:shd w:val="clear" w:color="auto" w:fill="FFFFFF"/>
              </w:rPr>
            </w:pPr>
            <w:r w:rsidRPr="00B54001">
              <w:rPr>
                <w:rFonts w:ascii="Calibri" w:hAnsi="Calibri" w:cs="Calibri"/>
              </w:rPr>
              <w:t>CPF: 119.174.538-41</w:t>
            </w:r>
          </w:p>
          <w:p w14:paraId="5F8FC7E3" w14:textId="77777777" w:rsidR="00B54001" w:rsidRPr="00B54001" w:rsidRDefault="00B54001" w:rsidP="00B54001">
            <w:pPr>
              <w:overflowPunct/>
              <w:autoSpaceDE w:val="0"/>
              <w:autoSpaceDN w:val="0"/>
              <w:adjustRightInd w:val="0"/>
              <w:rPr>
                <w:rFonts w:ascii="Calibri" w:hAnsi="Calibri" w:cs="Calibri"/>
              </w:rPr>
            </w:pPr>
            <w:r w:rsidRPr="00B54001">
              <w:rPr>
                <w:rFonts w:ascii="Calibri" w:hAnsi="Calibri" w:cs="Calibri"/>
              </w:rPr>
              <w:t>Matrícula: 2376</w:t>
            </w:r>
          </w:p>
        </w:tc>
      </w:tr>
    </w:tbl>
    <w:p w14:paraId="18A79294" w14:textId="77777777" w:rsidR="00B54001" w:rsidRPr="00B54001" w:rsidRDefault="00B54001" w:rsidP="00B54001">
      <w:pPr>
        <w:suppressAutoHyphens w:val="0"/>
        <w:overflowPunct/>
        <w:jc w:val="center"/>
        <w:rPr>
          <w:rFonts w:ascii="Calibri" w:hAnsi="Calibri" w:cs="Calibri"/>
        </w:rPr>
      </w:pPr>
    </w:p>
    <w:p w14:paraId="6FAEEBD7" w14:textId="77777777" w:rsidR="00B54001" w:rsidRPr="00B54001" w:rsidRDefault="00B54001" w:rsidP="00B54001">
      <w:pPr>
        <w:suppressAutoHyphens w:val="0"/>
        <w:overflowPunct/>
        <w:jc w:val="center"/>
        <w:rPr>
          <w:rFonts w:ascii="Calibri" w:hAnsi="Calibri" w:cs="Calibri"/>
        </w:rPr>
      </w:pPr>
    </w:p>
    <w:tbl>
      <w:tblPr>
        <w:tblStyle w:val="Tabelacomgrade7"/>
        <w:tblW w:w="8789" w:type="dxa"/>
        <w:tblInd w:w="-147" w:type="dxa"/>
        <w:tblLook w:val="04A0" w:firstRow="1" w:lastRow="0" w:firstColumn="1" w:lastColumn="0" w:noHBand="0" w:noVBand="1"/>
      </w:tblPr>
      <w:tblGrid>
        <w:gridCol w:w="8789"/>
      </w:tblGrid>
      <w:tr w:rsidR="00B54001" w:rsidRPr="00B54001" w14:paraId="554D55D4" w14:textId="77777777" w:rsidTr="00B54001">
        <w:tc>
          <w:tcPr>
            <w:tcW w:w="8789" w:type="dxa"/>
            <w:shd w:val="clear" w:color="auto" w:fill="F2F2F2"/>
          </w:tcPr>
          <w:p w14:paraId="249A7A2A" w14:textId="77777777" w:rsidR="00B54001" w:rsidRPr="00B54001" w:rsidRDefault="00B54001" w:rsidP="00B54001">
            <w:pPr>
              <w:tabs>
                <w:tab w:val="left" w:pos="340"/>
                <w:tab w:val="left" w:pos="1370"/>
              </w:tabs>
              <w:overflowPunct/>
              <w:rPr>
                <w:rFonts w:ascii="Calibri" w:hAnsi="Calibri" w:cs="Calibri"/>
                <w:b/>
              </w:rPr>
            </w:pPr>
            <w:r w:rsidRPr="00B54001">
              <w:rPr>
                <w:rFonts w:ascii="Calibri" w:hAnsi="Calibri" w:cs="Calibri"/>
                <w:b/>
              </w:rPr>
              <w:t>13. Declaração de adequação orçamentária e financeira</w:t>
            </w:r>
          </w:p>
        </w:tc>
      </w:tr>
      <w:tr w:rsidR="00B54001" w:rsidRPr="00B54001" w14:paraId="38281146" w14:textId="77777777" w:rsidTr="009E55CB">
        <w:trPr>
          <w:trHeight w:val="1967"/>
        </w:trPr>
        <w:tc>
          <w:tcPr>
            <w:tcW w:w="8789" w:type="dxa"/>
          </w:tcPr>
          <w:p w14:paraId="12E2852D" w14:textId="77777777" w:rsidR="00B54001" w:rsidRPr="00B54001" w:rsidRDefault="00B54001" w:rsidP="00B54001">
            <w:pPr>
              <w:tabs>
                <w:tab w:val="left" w:pos="340"/>
                <w:tab w:val="left" w:pos="1370"/>
              </w:tabs>
              <w:overflowPunct/>
              <w:jc w:val="both"/>
              <w:rPr>
                <w:rFonts w:ascii="Calibri" w:hAnsi="Calibri" w:cs="Calibri"/>
              </w:rPr>
            </w:pPr>
            <w:r w:rsidRPr="00B54001">
              <w:rPr>
                <w:rFonts w:ascii="Calibri" w:hAnsi="Calibri" w:cs="Calibri"/>
              </w:rPr>
              <w:t>Por todo o exposto, declaro a adequação orçamentária e financeira do presente Pedido de Aquisição de material com a LOA e a compatibilidade com o PPA e a LDO, nos termos do Art. 16. Da Lei de Responsabilidade Fiscal, e solicito ao Sr. Prefeito Municipal a autorização para a realização da aquisição, nos termos da Lei de Regência.</w:t>
            </w:r>
          </w:p>
          <w:p w14:paraId="171BDD0D" w14:textId="77777777" w:rsidR="00B54001" w:rsidRPr="00B54001" w:rsidRDefault="00B54001" w:rsidP="00B54001">
            <w:pPr>
              <w:tabs>
                <w:tab w:val="left" w:pos="340"/>
                <w:tab w:val="left" w:pos="1370"/>
              </w:tabs>
              <w:overflowPunct/>
              <w:rPr>
                <w:rFonts w:ascii="Calibri" w:hAnsi="Calibri" w:cs="Calibri"/>
              </w:rPr>
            </w:pPr>
          </w:p>
          <w:p w14:paraId="22FBFD10" w14:textId="05088297" w:rsidR="00B54001" w:rsidRPr="00B54001" w:rsidRDefault="00B54001" w:rsidP="00B54001">
            <w:pPr>
              <w:tabs>
                <w:tab w:val="left" w:pos="340"/>
                <w:tab w:val="left" w:pos="1370"/>
              </w:tabs>
              <w:overflowPunct/>
              <w:jc w:val="center"/>
              <w:rPr>
                <w:rFonts w:ascii="Calibri" w:hAnsi="Calibri" w:cs="Calibri"/>
              </w:rPr>
            </w:pPr>
          </w:p>
        </w:tc>
      </w:tr>
    </w:tbl>
    <w:p w14:paraId="742B88B0" w14:textId="77777777" w:rsidR="00B54001" w:rsidRPr="00B54001" w:rsidRDefault="00B54001" w:rsidP="00B54001">
      <w:pPr>
        <w:suppressAutoHyphens w:val="0"/>
        <w:overflowPunct/>
        <w:jc w:val="center"/>
        <w:rPr>
          <w:rFonts w:ascii="Calibri" w:hAnsi="Calibri" w:cs="Calibri"/>
        </w:rPr>
      </w:pPr>
    </w:p>
    <w:p w14:paraId="4527B51C" w14:textId="77777777" w:rsidR="00B54001" w:rsidRPr="00B54001" w:rsidRDefault="00B54001" w:rsidP="00B54001">
      <w:pPr>
        <w:suppressAutoHyphens w:val="0"/>
        <w:overflowPunct/>
        <w:jc w:val="center"/>
        <w:rPr>
          <w:rFonts w:ascii="Calibri" w:hAnsi="Calibri" w:cs="Calibri"/>
        </w:rPr>
      </w:pPr>
    </w:p>
    <w:p w14:paraId="1F5BBFAD" w14:textId="77777777" w:rsidR="00B54001" w:rsidRPr="00B54001" w:rsidRDefault="00B54001" w:rsidP="00B54001">
      <w:pPr>
        <w:suppressAutoHyphens w:val="0"/>
        <w:overflowPunct/>
        <w:jc w:val="center"/>
        <w:rPr>
          <w:rFonts w:ascii="Calibri" w:hAnsi="Calibri" w:cs="Calibri"/>
        </w:rPr>
      </w:pPr>
    </w:p>
    <w:p w14:paraId="1DD514C9" w14:textId="77777777" w:rsidR="00B54001" w:rsidRPr="00B54001" w:rsidRDefault="00B54001" w:rsidP="00B54001">
      <w:pPr>
        <w:suppressAutoHyphens w:val="0"/>
        <w:overflowPunct/>
        <w:jc w:val="center"/>
        <w:rPr>
          <w:rFonts w:ascii="Calibri" w:hAnsi="Calibri" w:cs="Calibri"/>
        </w:rPr>
      </w:pPr>
    </w:p>
    <w:p w14:paraId="128B1AB2" w14:textId="77777777" w:rsidR="00B54001" w:rsidRPr="00B54001" w:rsidRDefault="00B54001" w:rsidP="00B54001">
      <w:pPr>
        <w:suppressAutoHyphens w:val="0"/>
        <w:overflowPunct/>
        <w:jc w:val="center"/>
        <w:rPr>
          <w:rFonts w:ascii="Calibri" w:hAnsi="Calibri" w:cs="Calibri"/>
        </w:rPr>
      </w:pPr>
    </w:p>
    <w:p w14:paraId="7D8BD090" w14:textId="77777777" w:rsidR="00B54001" w:rsidRPr="00B54001" w:rsidRDefault="00B54001" w:rsidP="00B54001">
      <w:pPr>
        <w:suppressAutoHyphens w:val="0"/>
        <w:overflowPunct/>
        <w:jc w:val="center"/>
        <w:rPr>
          <w:rFonts w:ascii="Calibri" w:hAnsi="Calibri" w:cs="Calibri"/>
        </w:rPr>
      </w:pPr>
    </w:p>
    <w:p w14:paraId="77CD2376" w14:textId="77777777" w:rsidR="00B54001" w:rsidRPr="00B54001" w:rsidRDefault="00B54001" w:rsidP="00B54001">
      <w:pPr>
        <w:suppressAutoHyphens w:val="0"/>
        <w:overflowPunct/>
        <w:jc w:val="center"/>
        <w:rPr>
          <w:rFonts w:ascii="Calibri" w:hAnsi="Calibri" w:cs="Calibri"/>
          <w:b/>
        </w:rPr>
      </w:pPr>
      <w:r w:rsidRPr="00B54001">
        <w:rPr>
          <w:rFonts w:ascii="Calibri" w:hAnsi="Calibri" w:cs="Calibri"/>
          <w:b/>
        </w:rPr>
        <w:t>Caio Henrique Maziero Pires</w:t>
      </w:r>
    </w:p>
    <w:p w14:paraId="13D66F83" w14:textId="77777777" w:rsidR="00B54001" w:rsidRPr="00B54001" w:rsidRDefault="00B54001" w:rsidP="00B54001">
      <w:pPr>
        <w:suppressAutoHyphens w:val="0"/>
        <w:overflowPunct/>
        <w:jc w:val="center"/>
        <w:rPr>
          <w:rFonts w:ascii="Calibri" w:hAnsi="Calibri" w:cs="Calibri"/>
        </w:rPr>
      </w:pPr>
      <w:r w:rsidRPr="00B54001">
        <w:rPr>
          <w:rFonts w:ascii="Calibri" w:hAnsi="Calibri" w:cs="Calibri"/>
          <w:b/>
        </w:rPr>
        <w:t>Secretária Municipal de Serviços Públicos Interino</w:t>
      </w:r>
    </w:p>
    <w:p w14:paraId="2480C1FE" w14:textId="77777777" w:rsidR="00B54001" w:rsidRPr="00B54001" w:rsidRDefault="00B54001" w:rsidP="00B54001">
      <w:pPr>
        <w:suppressAutoHyphens w:val="0"/>
        <w:overflowPunct/>
        <w:jc w:val="center"/>
        <w:rPr>
          <w:rFonts w:ascii="Calibri" w:hAnsi="Calibri" w:cs="Calibri"/>
          <w:sz w:val="22"/>
          <w:szCs w:val="22"/>
        </w:rPr>
      </w:pPr>
    </w:p>
    <w:p w14:paraId="5E404FE7" w14:textId="77777777" w:rsidR="009A1148" w:rsidRDefault="009A1148" w:rsidP="00F91828">
      <w:pPr>
        <w:rPr>
          <w:rFonts w:asciiTheme="minorHAnsi" w:hAnsiTheme="minorHAnsi" w:cstheme="minorHAnsi"/>
          <w:sz w:val="20"/>
          <w:szCs w:val="20"/>
        </w:rPr>
      </w:pPr>
    </w:p>
    <w:p w14:paraId="002262B5" w14:textId="77777777" w:rsidR="00920B5D" w:rsidRDefault="00920B5D" w:rsidP="00F91828">
      <w:pPr>
        <w:rPr>
          <w:rFonts w:asciiTheme="minorHAnsi" w:hAnsiTheme="minorHAnsi" w:cstheme="minorHAnsi"/>
          <w:sz w:val="20"/>
          <w:szCs w:val="20"/>
        </w:rPr>
      </w:pPr>
    </w:p>
    <w:p w14:paraId="118C5871" w14:textId="77777777" w:rsidR="00D22D74" w:rsidRPr="008616BD" w:rsidRDefault="00D22D74" w:rsidP="00EB021E">
      <w:pPr>
        <w:jc w:val="both"/>
        <w:rPr>
          <w:rFonts w:asciiTheme="minorHAnsi" w:hAnsiTheme="minorHAnsi" w:cstheme="minorHAnsi"/>
          <w:szCs w:val="20"/>
        </w:rPr>
      </w:pPr>
      <w:r w:rsidRPr="008616BD">
        <w:rPr>
          <w:rFonts w:asciiTheme="minorHAnsi" w:eastAsia="Calibri" w:hAnsiTheme="minorHAnsi" w:cstheme="minorHAnsi"/>
          <w:szCs w:val="20"/>
        </w:rPr>
        <w:t>**O CUSTO ESTIMADO DA CONTRATAÇÃO SERÁ TORNADO PÚBLICO APENAS APÓS O ENCERRAMENTO DO CERTAME EM OBSERVÂNCIA AO ART. 18 § 1º, INCISO VI E ART. 24 DA LEI FEDERAL 14.133/2021.</w:t>
      </w:r>
    </w:p>
    <w:p w14:paraId="5029992D" w14:textId="77777777" w:rsidR="00D22D74" w:rsidRPr="008616BD" w:rsidRDefault="00D22D74" w:rsidP="00EB021E">
      <w:pPr>
        <w:jc w:val="both"/>
        <w:rPr>
          <w:rFonts w:asciiTheme="minorHAnsi" w:eastAsia="Calibri" w:hAnsiTheme="minorHAnsi" w:cstheme="minorHAnsi"/>
          <w:szCs w:val="20"/>
        </w:rPr>
      </w:pPr>
    </w:p>
    <w:p w14:paraId="66E6410A" w14:textId="77777777" w:rsidR="00D22D74" w:rsidRDefault="00D22D74" w:rsidP="00EB021E">
      <w:pPr>
        <w:jc w:val="both"/>
        <w:rPr>
          <w:rFonts w:asciiTheme="minorHAnsi" w:eastAsia="Calibri" w:hAnsiTheme="minorHAnsi" w:cstheme="minorHAnsi"/>
          <w:szCs w:val="20"/>
        </w:rPr>
      </w:pPr>
      <w:r w:rsidRPr="008616BD">
        <w:rPr>
          <w:rFonts w:asciiTheme="minorHAnsi" w:eastAsia="Calibri" w:hAnsiTheme="minorHAnsi" w:cstheme="minorHAnsi"/>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2A5A19D7" w14:textId="77777777" w:rsidR="00D22D74" w:rsidRDefault="00D22D74" w:rsidP="00EB021E">
      <w:pPr>
        <w:jc w:val="both"/>
        <w:rPr>
          <w:rFonts w:asciiTheme="minorHAnsi" w:eastAsia="Calibri" w:hAnsiTheme="minorHAnsi" w:cstheme="minorHAnsi"/>
          <w:szCs w:val="20"/>
        </w:rPr>
      </w:pPr>
    </w:p>
    <w:p w14:paraId="64AFF313" w14:textId="77777777" w:rsidR="004A24C2" w:rsidRDefault="004A24C2" w:rsidP="00EB021E">
      <w:pPr>
        <w:jc w:val="both"/>
        <w:rPr>
          <w:rFonts w:asciiTheme="minorHAnsi" w:hAnsiTheme="minorHAnsi" w:cstheme="minorHAnsi"/>
          <w:sz w:val="20"/>
          <w:szCs w:val="20"/>
        </w:rPr>
      </w:pPr>
    </w:p>
    <w:p w14:paraId="4D0D14F1" w14:textId="77777777" w:rsidR="004A24C2" w:rsidRDefault="004A24C2" w:rsidP="00EB021E">
      <w:pPr>
        <w:jc w:val="both"/>
        <w:rPr>
          <w:rFonts w:asciiTheme="minorHAnsi" w:hAnsiTheme="minorHAnsi" w:cstheme="minorHAnsi"/>
          <w:sz w:val="20"/>
          <w:szCs w:val="20"/>
        </w:rPr>
      </w:pPr>
    </w:p>
    <w:p w14:paraId="09E930C1" w14:textId="77777777" w:rsidR="004A24C2" w:rsidRDefault="004A24C2" w:rsidP="00EB021E">
      <w:pPr>
        <w:jc w:val="both"/>
        <w:rPr>
          <w:rFonts w:asciiTheme="minorHAnsi" w:hAnsiTheme="minorHAnsi" w:cstheme="minorHAnsi"/>
          <w:sz w:val="20"/>
          <w:szCs w:val="20"/>
        </w:rPr>
      </w:pPr>
    </w:p>
    <w:p w14:paraId="52000F5D" w14:textId="77777777" w:rsidR="004A24C2" w:rsidRDefault="004A24C2" w:rsidP="00EB021E">
      <w:pPr>
        <w:jc w:val="both"/>
        <w:rPr>
          <w:rFonts w:asciiTheme="minorHAnsi" w:hAnsiTheme="minorHAnsi" w:cstheme="minorHAnsi"/>
          <w:sz w:val="20"/>
          <w:szCs w:val="20"/>
        </w:rPr>
      </w:pPr>
    </w:p>
    <w:p w14:paraId="675A45EA" w14:textId="77777777" w:rsidR="004A24C2" w:rsidRDefault="004A24C2" w:rsidP="00EB021E">
      <w:pPr>
        <w:jc w:val="both"/>
        <w:rPr>
          <w:rFonts w:asciiTheme="minorHAnsi" w:hAnsiTheme="minorHAnsi" w:cstheme="minorHAnsi"/>
          <w:sz w:val="20"/>
          <w:szCs w:val="20"/>
        </w:rPr>
      </w:pPr>
    </w:p>
    <w:p w14:paraId="0D3907C4" w14:textId="77777777" w:rsidR="004A24C2" w:rsidRDefault="004A24C2" w:rsidP="00EB021E">
      <w:pPr>
        <w:jc w:val="both"/>
        <w:rPr>
          <w:rFonts w:asciiTheme="minorHAnsi" w:hAnsiTheme="minorHAnsi" w:cstheme="minorHAnsi"/>
          <w:sz w:val="20"/>
          <w:szCs w:val="20"/>
        </w:rPr>
      </w:pPr>
    </w:p>
    <w:p w14:paraId="5FEB90F0" w14:textId="77777777" w:rsidR="004A24C2" w:rsidRDefault="004A24C2" w:rsidP="00EB021E">
      <w:pPr>
        <w:jc w:val="both"/>
        <w:rPr>
          <w:rFonts w:asciiTheme="minorHAnsi" w:hAnsiTheme="minorHAnsi" w:cstheme="minorHAnsi"/>
          <w:sz w:val="20"/>
          <w:szCs w:val="20"/>
        </w:rPr>
      </w:pPr>
    </w:p>
    <w:p w14:paraId="6B2443DE" w14:textId="77777777" w:rsidR="004A24C2" w:rsidRDefault="004A24C2" w:rsidP="00EB021E">
      <w:pPr>
        <w:jc w:val="both"/>
        <w:rPr>
          <w:rFonts w:asciiTheme="minorHAnsi" w:hAnsiTheme="minorHAnsi" w:cstheme="minorHAnsi"/>
          <w:sz w:val="20"/>
          <w:szCs w:val="20"/>
        </w:rPr>
      </w:pPr>
    </w:p>
    <w:p w14:paraId="694C7F13" w14:textId="77777777" w:rsidR="004A24C2" w:rsidRDefault="004A24C2" w:rsidP="00EB021E">
      <w:pPr>
        <w:jc w:val="both"/>
        <w:rPr>
          <w:rFonts w:asciiTheme="minorHAnsi" w:hAnsiTheme="minorHAnsi" w:cstheme="minorHAnsi"/>
          <w:sz w:val="20"/>
          <w:szCs w:val="20"/>
        </w:rPr>
      </w:pPr>
    </w:p>
    <w:p w14:paraId="36B3FD9B" w14:textId="77777777" w:rsidR="004A24C2" w:rsidRDefault="004A24C2" w:rsidP="00F91828">
      <w:pPr>
        <w:rPr>
          <w:rFonts w:asciiTheme="minorHAnsi" w:hAnsiTheme="minorHAnsi" w:cstheme="minorHAnsi"/>
          <w:sz w:val="20"/>
          <w:szCs w:val="20"/>
        </w:rPr>
      </w:pPr>
    </w:p>
    <w:p w14:paraId="3214E6E5" w14:textId="77777777" w:rsidR="004A24C2" w:rsidRDefault="004A24C2" w:rsidP="00F91828">
      <w:pPr>
        <w:rPr>
          <w:rFonts w:asciiTheme="minorHAnsi" w:hAnsiTheme="minorHAnsi" w:cstheme="minorHAnsi"/>
          <w:sz w:val="20"/>
          <w:szCs w:val="20"/>
        </w:rPr>
      </w:pPr>
    </w:p>
    <w:p w14:paraId="66EAB2E2" w14:textId="77777777" w:rsidR="004A24C2" w:rsidRDefault="004A24C2" w:rsidP="00F91828">
      <w:pPr>
        <w:rPr>
          <w:rFonts w:asciiTheme="minorHAnsi" w:hAnsiTheme="minorHAnsi" w:cstheme="minorHAnsi"/>
          <w:sz w:val="20"/>
          <w:szCs w:val="20"/>
        </w:rPr>
      </w:pPr>
    </w:p>
    <w:p w14:paraId="54DD842F" w14:textId="77777777" w:rsidR="004A24C2" w:rsidRDefault="004A24C2" w:rsidP="00F91828">
      <w:pPr>
        <w:rPr>
          <w:rFonts w:asciiTheme="minorHAnsi" w:hAnsiTheme="minorHAnsi" w:cstheme="minorHAnsi"/>
          <w:sz w:val="20"/>
          <w:szCs w:val="20"/>
        </w:rPr>
      </w:pPr>
    </w:p>
    <w:p w14:paraId="5124D11F" w14:textId="77777777" w:rsidR="004A24C2" w:rsidRDefault="004A24C2" w:rsidP="00F91828">
      <w:pPr>
        <w:rPr>
          <w:rFonts w:asciiTheme="minorHAnsi" w:hAnsiTheme="minorHAnsi" w:cstheme="minorHAnsi"/>
          <w:sz w:val="20"/>
          <w:szCs w:val="20"/>
        </w:rPr>
      </w:pPr>
    </w:p>
    <w:p w14:paraId="0C776822" w14:textId="77777777" w:rsidR="004A24C2" w:rsidRDefault="004A24C2" w:rsidP="00F91828">
      <w:pPr>
        <w:rPr>
          <w:rFonts w:asciiTheme="minorHAnsi" w:hAnsiTheme="minorHAnsi" w:cstheme="minorHAnsi"/>
          <w:sz w:val="20"/>
          <w:szCs w:val="20"/>
        </w:rPr>
      </w:pPr>
    </w:p>
    <w:p w14:paraId="5BE299F8" w14:textId="77777777" w:rsidR="004A24C2" w:rsidRDefault="004A24C2" w:rsidP="00F91828">
      <w:pPr>
        <w:rPr>
          <w:rFonts w:asciiTheme="minorHAnsi" w:hAnsiTheme="minorHAnsi" w:cstheme="minorHAnsi"/>
          <w:sz w:val="20"/>
          <w:szCs w:val="20"/>
        </w:rPr>
      </w:pPr>
    </w:p>
    <w:p w14:paraId="1F39B316" w14:textId="77777777" w:rsidR="004A24C2" w:rsidRDefault="004A24C2" w:rsidP="00F91828">
      <w:pPr>
        <w:rPr>
          <w:rFonts w:asciiTheme="minorHAnsi" w:hAnsiTheme="minorHAnsi" w:cstheme="minorHAnsi"/>
          <w:sz w:val="20"/>
          <w:szCs w:val="20"/>
        </w:rPr>
      </w:pPr>
    </w:p>
    <w:p w14:paraId="03980D5E" w14:textId="77777777" w:rsidR="004A24C2" w:rsidRDefault="004A24C2" w:rsidP="00F91828">
      <w:pPr>
        <w:rPr>
          <w:rFonts w:asciiTheme="minorHAnsi" w:hAnsiTheme="minorHAnsi" w:cstheme="minorHAnsi"/>
          <w:sz w:val="20"/>
          <w:szCs w:val="20"/>
        </w:rPr>
      </w:pPr>
    </w:p>
    <w:p w14:paraId="7B456F5D" w14:textId="77777777" w:rsidR="004A24C2" w:rsidRDefault="004A24C2" w:rsidP="00F91828">
      <w:pPr>
        <w:rPr>
          <w:rFonts w:asciiTheme="minorHAnsi" w:hAnsiTheme="minorHAnsi" w:cstheme="minorHAnsi"/>
          <w:sz w:val="20"/>
          <w:szCs w:val="20"/>
        </w:rPr>
      </w:pPr>
    </w:p>
    <w:p w14:paraId="34371EE6" w14:textId="77777777" w:rsidR="00B95BE3" w:rsidRDefault="00B95BE3" w:rsidP="00F91828">
      <w:pPr>
        <w:rPr>
          <w:rFonts w:asciiTheme="minorHAnsi" w:hAnsiTheme="minorHAnsi" w:cstheme="minorHAnsi"/>
          <w:sz w:val="20"/>
          <w:szCs w:val="20"/>
        </w:rPr>
      </w:pPr>
    </w:p>
    <w:p w14:paraId="41A929C2" w14:textId="77777777" w:rsidR="00B95BE3" w:rsidRPr="00956D69" w:rsidRDefault="00B95BE3" w:rsidP="00F91828">
      <w:pPr>
        <w:rPr>
          <w:rFonts w:asciiTheme="minorHAnsi" w:hAnsiTheme="minorHAnsi" w:cstheme="minorHAnsi"/>
          <w:sz w:val="20"/>
          <w:szCs w:val="20"/>
        </w:rPr>
      </w:pPr>
    </w:p>
    <w:p w14:paraId="78BD81D3" w14:textId="77777777" w:rsidR="00AD63DF" w:rsidRPr="00956D69" w:rsidRDefault="00C03465" w:rsidP="00977BA8">
      <w:pPr>
        <w:pStyle w:val="Ttulo2"/>
        <w:rPr>
          <w:rFonts w:eastAsia="Arial Unicode MS" w:cstheme="minorHAnsi"/>
          <w:sz w:val="20"/>
        </w:rPr>
      </w:pPr>
      <w:r w:rsidRPr="00956D69">
        <w:rPr>
          <w:rFonts w:eastAsia="Arial Unicode MS" w:cstheme="minorHAnsi"/>
          <w:sz w:val="20"/>
        </w:rPr>
        <w:t>ANEXO III</w:t>
      </w:r>
      <w:r w:rsidR="00977BA8" w:rsidRPr="00956D69">
        <w:rPr>
          <w:rFonts w:eastAsia="Arial Unicode MS" w:cstheme="minorHAnsi"/>
          <w:sz w:val="20"/>
        </w:rPr>
        <w:t xml:space="preserve"> - </w:t>
      </w:r>
      <w:r w:rsidRPr="00956D69">
        <w:rPr>
          <w:rFonts w:eastAsia="Arial Unicode MS" w:cstheme="minorHAnsi"/>
          <w:sz w:val="20"/>
        </w:rPr>
        <w:t>DECLARAÇÃO DE INEXISTÊNCIA DE FATOS IMPEDITIVOS E OUTRAS</w:t>
      </w:r>
    </w:p>
    <w:p w14:paraId="192A7F61" w14:textId="77777777" w:rsidR="00AD63DF" w:rsidRPr="00956D69" w:rsidRDefault="00AD63DF">
      <w:pPr>
        <w:spacing w:after="200" w:line="276" w:lineRule="auto"/>
        <w:jc w:val="center"/>
        <w:rPr>
          <w:rFonts w:asciiTheme="minorHAnsi" w:eastAsia="Arial Unicode MS" w:hAnsiTheme="minorHAnsi" w:cstheme="minorHAnsi"/>
          <w:b/>
          <w:sz w:val="20"/>
          <w:szCs w:val="20"/>
        </w:rPr>
      </w:pPr>
    </w:p>
    <w:p w14:paraId="0E656C4E" w14:textId="1C9070C8"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63F8AB6C" w14:textId="5784E273"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ADMINISTRATIVO Nº </w:t>
      </w:r>
      <w:r w:rsidR="000243B9">
        <w:rPr>
          <w:rFonts w:asciiTheme="minorHAnsi" w:eastAsia="Arial Unicode MS" w:hAnsiTheme="minorHAnsi" w:cstheme="minorHAnsi"/>
          <w:sz w:val="20"/>
          <w:szCs w:val="20"/>
        </w:rPr>
        <w:t>4329</w:t>
      </w:r>
      <w:r w:rsidR="00071572" w:rsidRPr="00956D69">
        <w:rPr>
          <w:rFonts w:asciiTheme="minorHAnsi" w:eastAsia="Arial Unicode MS" w:hAnsiTheme="minorHAnsi" w:cstheme="minorHAnsi"/>
          <w:sz w:val="20"/>
          <w:szCs w:val="20"/>
        </w:rPr>
        <w:t>/2025</w:t>
      </w:r>
    </w:p>
    <w:p w14:paraId="55D54C30"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72D8B43D"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7E876A17"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2BFDDDC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45320B03"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2BDD4543" w14:textId="77777777" w:rsidR="00AD63DF" w:rsidRPr="00956D69" w:rsidRDefault="00AD63DF">
      <w:pPr>
        <w:spacing w:line="360" w:lineRule="auto"/>
        <w:jc w:val="both"/>
        <w:rPr>
          <w:rFonts w:asciiTheme="minorHAnsi" w:eastAsia="Arial Unicode MS" w:hAnsiTheme="minorHAnsi" w:cstheme="minorHAnsi"/>
          <w:sz w:val="20"/>
          <w:szCs w:val="20"/>
        </w:rPr>
      </w:pPr>
    </w:p>
    <w:p w14:paraId="62B6E6A4" w14:textId="77777777" w:rsidR="00AD63DF" w:rsidRPr="00956D69" w:rsidRDefault="00C03465">
      <w:pPr>
        <w:spacing w:line="360" w:lineRule="auto"/>
        <w:jc w:val="center"/>
        <w:rPr>
          <w:rFonts w:asciiTheme="minorHAnsi" w:eastAsia="Arial Unicode MS" w:hAnsiTheme="minorHAnsi" w:cstheme="minorHAnsi"/>
          <w:b/>
          <w:sz w:val="20"/>
          <w:szCs w:val="20"/>
          <w:u w:val="single"/>
        </w:rPr>
      </w:pPr>
      <w:r w:rsidRPr="00956D69">
        <w:rPr>
          <w:rFonts w:asciiTheme="minorHAnsi" w:eastAsia="Arial Unicode MS" w:hAnsiTheme="minorHAnsi" w:cstheme="minorHAnsi"/>
          <w:b/>
          <w:sz w:val="20"/>
          <w:szCs w:val="20"/>
          <w:u w:val="single"/>
        </w:rPr>
        <w:t>DECLARAÇÃO</w:t>
      </w:r>
    </w:p>
    <w:p w14:paraId="1DBB1079" w14:textId="77777777" w:rsidR="001A1E8D" w:rsidRPr="00956D69" w:rsidRDefault="001A1E8D">
      <w:pPr>
        <w:spacing w:line="360" w:lineRule="auto"/>
        <w:jc w:val="center"/>
        <w:rPr>
          <w:rFonts w:asciiTheme="minorHAnsi" w:hAnsiTheme="minorHAnsi" w:cstheme="minorHAnsi"/>
          <w:sz w:val="20"/>
          <w:szCs w:val="20"/>
        </w:rPr>
      </w:pPr>
    </w:p>
    <w:p w14:paraId="2C73C534"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DECLARAMOS, para fins de participação no Pregão Eletrônico acima, que nossa empresa:</w:t>
      </w:r>
    </w:p>
    <w:p w14:paraId="70612E29"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1) Não está impedida de contratar com a Administração Pública Municipal;</w:t>
      </w:r>
    </w:p>
    <w:p w14:paraId="5B34C5AB"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2) Não foi declarada inidônea pelo Poder Público, de nenhuma esfera;</w:t>
      </w:r>
    </w:p>
    <w:p w14:paraId="129004D2"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3) Não existe fato impeditivo à nossa habilitação;</w:t>
      </w:r>
    </w:p>
    <w:p w14:paraId="3A159BA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4) Não possui entre nossos proprietários, nenhum titular de mandato eletivo;</w:t>
      </w:r>
    </w:p>
    <w:p w14:paraId="6A00DAF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3DDDF1C7"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6) Não possui no seu quadro de funcionários menores de 18 anos em trabalho noturno, perigoso ou insalubre e menores de 16 anos em qualquer outro tipo de trabalho, salvo na condição de aprendiz, a partir de 14 anos;</w:t>
      </w:r>
    </w:p>
    <w:p w14:paraId="06913F48"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7) Recebeu todos os documentos e tomou conhecimento de todas as informações necessárias para participar do presente certame e das condições para entrega do(s) produto(s);</w:t>
      </w:r>
    </w:p>
    <w:p w14:paraId="0D35546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8) Aceita e concorda com todas as condições do presente Edital e das especificações que fazem parte integrante do mesmo e farão parte do Instrumento Contratual, independentemente de transcrição;</w:t>
      </w:r>
    </w:p>
    <w:p w14:paraId="51F46D9A"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9) Atende plenamente os requisitos de habilitação exigidos no Edital.</w:t>
      </w:r>
    </w:p>
    <w:p w14:paraId="291D99E5" w14:textId="13CDEBCA" w:rsidR="00AD63DF" w:rsidRPr="00956D69" w:rsidRDefault="00AD63DF">
      <w:pPr>
        <w:spacing w:line="360" w:lineRule="auto"/>
        <w:jc w:val="both"/>
        <w:rPr>
          <w:rFonts w:asciiTheme="minorHAnsi" w:eastAsia="Arial Unicode MS" w:hAnsiTheme="minorHAnsi" w:cstheme="minorHAnsi"/>
          <w:sz w:val="20"/>
          <w:szCs w:val="20"/>
        </w:rPr>
      </w:pPr>
    </w:p>
    <w:p w14:paraId="5DDB5921" w14:textId="77777777" w:rsidR="000A268B" w:rsidRPr="00956D69" w:rsidRDefault="000A268B">
      <w:pPr>
        <w:spacing w:line="360" w:lineRule="auto"/>
        <w:jc w:val="both"/>
        <w:rPr>
          <w:rFonts w:asciiTheme="minorHAnsi" w:eastAsia="Arial Unicode MS" w:hAnsiTheme="minorHAnsi" w:cstheme="minorHAnsi"/>
          <w:sz w:val="20"/>
          <w:szCs w:val="20"/>
        </w:rPr>
      </w:pPr>
    </w:p>
    <w:p w14:paraId="6FA59DB6"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Por ser expressão da verdade, eu ____________, representante legal desta empresa, firmo a presente.</w:t>
      </w:r>
    </w:p>
    <w:p w14:paraId="3FA03FCF" w14:textId="42F74265" w:rsidR="00AD63DF" w:rsidRPr="00956D69" w:rsidRDefault="00AD63DF">
      <w:pPr>
        <w:spacing w:line="360" w:lineRule="auto"/>
        <w:jc w:val="both"/>
        <w:rPr>
          <w:rFonts w:asciiTheme="minorHAnsi" w:eastAsia="Arial Unicode MS" w:hAnsiTheme="minorHAnsi" w:cstheme="minorHAnsi"/>
          <w:color w:val="000000"/>
          <w:sz w:val="20"/>
          <w:szCs w:val="20"/>
        </w:rPr>
      </w:pPr>
    </w:p>
    <w:p w14:paraId="22BAFCC0" w14:textId="77777777" w:rsidR="000A268B" w:rsidRPr="00956D69" w:rsidRDefault="000A268B">
      <w:pPr>
        <w:spacing w:line="360" w:lineRule="auto"/>
        <w:jc w:val="both"/>
        <w:rPr>
          <w:rFonts w:asciiTheme="minorHAnsi" w:eastAsia="Arial Unicode MS" w:hAnsiTheme="minorHAnsi" w:cstheme="minorHAnsi"/>
          <w:color w:val="000000"/>
          <w:sz w:val="20"/>
          <w:szCs w:val="20"/>
        </w:rPr>
      </w:pPr>
    </w:p>
    <w:p w14:paraId="01BCC93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4280BEE4" w14:textId="53E9B391" w:rsidR="00AD63DF" w:rsidRPr="00956D69" w:rsidRDefault="00AD63DF">
      <w:pPr>
        <w:spacing w:line="360" w:lineRule="auto"/>
        <w:jc w:val="both"/>
        <w:rPr>
          <w:rFonts w:asciiTheme="minorHAnsi" w:eastAsia="Arial Unicode MS" w:hAnsiTheme="minorHAnsi" w:cstheme="minorHAnsi"/>
          <w:sz w:val="20"/>
          <w:szCs w:val="20"/>
        </w:rPr>
      </w:pPr>
    </w:p>
    <w:p w14:paraId="479AAC39" w14:textId="77777777" w:rsidR="000A268B" w:rsidRPr="00956D69" w:rsidRDefault="000A268B">
      <w:pPr>
        <w:spacing w:line="360" w:lineRule="auto"/>
        <w:jc w:val="both"/>
        <w:rPr>
          <w:rFonts w:asciiTheme="minorHAnsi" w:eastAsia="Arial Unicode MS" w:hAnsiTheme="minorHAnsi" w:cstheme="minorHAnsi"/>
          <w:sz w:val="20"/>
          <w:szCs w:val="20"/>
        </w:rPr>
      </w:pPr>
    </w:p>
    <w:p w14:paraId="6027FE3B"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color w:val="000000"/>
          <w:sz w:val="20"/>
          <w:szCs w:val="20"/>
        </w:rPr>
        <w:t>Carimbo, nome e assinatura do representante legal.</w:t>
      </w:r>
    </w:p>
    <w:p w14:paraId="79510043" w14:textId="77777777" w:rsidR="00AD63DF" w:rsidRPr="00956D69" w:rsidRDefault="00AD63DF">
      <w:pPr>
        <w:spacing w:line="360" w:lineRule="auto"/>
        <w:jc w:val="center"/>
        <w:rPr>
          <w:rFonts w:asciiTheme="minorHAnsi" w:eastAsia="Arial Unicode MS" w:hAnsiTheme="minorHAnsi" w:cstheme="minorHAnsi"/>
          <w:sz w:val="20"/>
          <w:szCs w:val="20"/>
        </w:rPr>
      </w:pPr>
    </w:p>
    <w:p w14:paraId="3383FA95" w14:textId="77777777" w:rsidR="00AD63DF" w:rsidRDefault="00AD63DF">
      <w:pPr>
        <w:spacing w:line="360" w:lineRule="auto"/>
        <w:jc w:val="center"/>
        <w:rPr>
          <w:rFonts w:asciiTheme="minorHAnsi" w:eastAsia="Arial Unicode MS" w:hAnsiTheme="minorHAnsi" w:cstheme="minorHAnsi"/>
          <w:sz w:val="20"/>
          <w:szCs w:val="20"/>
        </w:rPr>
      </w:pPr>
    </w:p>
    <w:p w14:paraId="11B3C6E7" w14:textId="77777777" w:rsidR="00B95BE3" w:rsidRPr="00956D69" w:rsidRDefault="00B95BE3">
      <w:pPr>
        <w:spacing w:line="360" w:lineRule="auto"/>
        <w:jc w:val="center"/>
        <w:rPr>
          <w:rFonts w:asciiTheme="minorHAnsi" w:eastAsia="Arial Unicode MS" w:hAnsiTheme="minorHAnsi" w:cstheme="minorHAnsi"/>
          <w:sz w:val="20"/>
          <w:szCs w:val="20"/>
        </w:rPr>
      </w:pPr>
    </w:p>
    <w:p w14:paraId="4BFDCF5B" w14:textId="7A7F2657" w:rsidR="00AD63DF" w:rsidRPr="00956D69" w:rsidRDefault="00C03465" w:rsidP="00977BA8">
      <w:pPr>
        <w:pStyle w:val="Ttulo2"/>
        <w:rPr>
          <w:rFonts w:eastAsia="Arial Unicode MS" w:cstheme="minorHAnsi"/>
          <w:sz w:val="20"/>
        </w:rPr>
      </w:pPr>
      <w:r w:rsidRPr="00956D69">
        <w:rPr>
          <w:rFonts w:eastAsia="Arial Unicode MS" w:cstheme="minorHAnsi"/>
          <w:b w:val="0"/>
          <w:sz w:val="20"/>
        </w:rPr>
        <w:tab/>
      </w:r>
      <w:r w:rsidRPr="00956D69">
        <w:rPr>
          <w:rFonts w:eastAsia="Arial Unicode MS" w:cstheme="minorHAnsi"/>
          <w:sz w:val="20"/>
        </w:rPr>
        <w:t>ANEXO IV</w:t>
      </w:r>
      <w:r w:rsidR="00977BA8" w:rsidRPr="00956D69">
        <w:rPr>
          <w:rFonts w:eastAsia="Arial Unicode MS" w:cstheme="minorHAnsi"/>
          <w:sz w:val="20"/>
        </w:rPr>
        <w:t xml:space="preserve"> - </w:t>
      </w:r>
      <w:r w:rsidRPr="00956D69">
        <w:rPr>
          <w:rFonts w:eastAsia="Arial Unicode MS" w:cstheme="minorHAnsi"/>
          <w:sz w:val="20"/>
        </w:rPr>
        <w:t>DECLARAÇÃO DE VERACIDADE DOS DOCUMENTOS DE HABILITAÇÃO</w:t>
      </w:r>
    </w:p>
    <w:p w14:paraId="6308A4CE" w14:textId="77777777" w:rsidR="00AD63DF" w:rsidRPr="00956D69" w:rsidRDefault="00C03465">
      <w:pPr>
        <w:tabs>
          <w:tab w:val="center" w:pos="4536"/>
          <w:tab w:val="left" w:pos="5509"/>
        </w:tabs>
        <w:spacing w:line="360" w:lineRule="auto"/>
        <w:rPr>
          <w:rFonts w:asciiTheme="minorHAnsi" w:hAnsiTheme="minorHAnsi" w:cstheme="minorHAnsi"/>
          <w:sz w:val="20"/>
          <w:szCs w:val="20"/>
        </w:rPr>
      </w:pPr>
      <w:r w:rsidRPr="00956D69">
        <w:rPr>
          <w:rFonts w:asciiTheme="minorHAnsi" w:eastAsia="Arial Unicode MS" w:hAnsiTheme="minorHAnsi" w:cstheme="minorHAnsi"/>
          <w:b/>
          <w:sz w:val="20"/>
          <w:szCs w:val="20"/>
        </w:rPr>
        <w:tab/>
      </w:r>
    </w:p>
    <w:p w14:paraId="5DA76F5E" w14:textId="72517211"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7B683EA3" w14:textId="5D7F0523"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w:t>
      </w:r>
      <w:bookmarkStart w:id="4" w:name="_Hlk158907604"/>
      <w:r w:rsidRPr="00956D69">
        <w:rPr>
          <w:rFonts w:asciiTheme="minorHAnsi" w:eastAsia="Arial Unicode MS" w:hAnsiTheme="minorHAnsi" w:cstheme="minorHAnsi"/>
          <w:b/>
          <w:bCs/>
          <w:sz w:val="20"/>
          <w:szCs w:val="20"/>
        </w:rPr>
        <w:t>ADMINISTRAÇÃO</w:t>
      </w:r>
      <w:bookmarkEnd w:id="4"/>
      <w:r w:rsidRPr="00956D69">
        <w:rPr>
          <w:rFonts w:asciiTheme="minorHAnsi" w:eastAsia="Arial Unicode MS" w:hAnsiTheme="minorHAnsi" w:cstheme="minorHAnsi"/>
          <w:b/>
          <w:bCs/>
          <w:sz w:val="20"/>
          <w:szCs w:val="20"/>
        </w:rPr>
        <w:t xml:space="preserve"> Nº </w:t>
      </w:r>
      <w:r w:rsidR="000243B9">
        <w:rPr>
          <w:rStyle w:val="Estilo40"/>
          <w:rFonts w:asciiTheme="minorHAnsi" w:hAnsiTheme="minorHAnsi" w:cstheme="minorHAnsi"/>
          <w:b w:val="0"/>
          <w:sz w:val="20"/>
          <w:szCs w:val="20"/>
        </w:rPr>
        <w:t>4329</w:t>
      </w:r>
      <w:r w:rsidR="00071572" w:rsidRPr="00956D69">
        <w:rPr>
          <w:rStyle w:val="Estilo40"/>
          <w:rFonts w:asciiTheme="minorHAnsi" w:hAnsiTheme="minorHAnsi" w:cstheme="minorHAnsi"/>
          <w:b w:val="0"/>
          <w:sz w:val="20"/>
          <w:szCs w:val="20"/>
        </w:rPr>
        <w:t>/2025</w:t>
      </w:r>
    </w:p>
    <w:p w14:paraId="6937FD15"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23F4F0DD"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06C906C9"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6915FED8"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0BDE9CA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762C99F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281C919F"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6B0B4D69" w14:textId="77777777" w:rsidR="00AD63DF" w:rsidRPr="00956D69" w:rsidRDefault="00AD63DF">
      <w:pPr>
        <w:spacing w:line="360" w:lineRule="auto"/>
        <w:jc w:val="both"/>
        <w:rPr>
          <w:rFonts w:asciiTheme="minorHAnsi" w:eastAsia="Arial Unicode MS" w:hAnsiTheme="minorHAnsi" w:cstheme="minorHAnsi"/>
          <w:sz w:val="20"/>
          <w:szCs w:val="20"/>
        </w:rPr>
      </w:pPr>
    </w:p>
    <w:p w14:paraId="2BA5AE61"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DECLARAÇÃO</w:t>
      </w:r>
    </w:p>
    <w:p w14:paraId="0E1F952F" w14:textId="77777777" w:rsidR="00AD63DF" w:rsidRPr="00956D69" w:rsidRDefault="00AD63DF">
      <w:pPr>
        <w:spacing w:line="360" w:lineRule="auto"/>
        <w:jc w:val="center"/>
        <w:rPr>
          <w:rFonts w:asciiTheme="minorHAnsi" w:eastAsia="Arial Unicode MS" w:hAnsiTheme="minorHAnsi" w:cstheme="minorHAnsi"/>
          <w:b/>
          <w:sz w:val="20"/>
          <w:szCs w:val="20"/>
        </w:rPr>
      </w:pPr>
    </w:p>
    <w:p w14:paraId="6CAAECA9"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DECLARAMOS, para fins de participação no Pregão Eletrônico supramencionado, que os </w:t>
      </w:r>
      <w:r w:rsidRPr="00956D69">
        <w:rPr>
          <w:rFonts w:asciiTheme="minorHAnsi" w:eastAsia="Arial Unicode MS" w:hAnsiTheme="minorHAnsi" w:cstheme="minorHAnsi"/>
          <w:b/>
          <w:sz w:val="20"/>
          <w:szCs w:val="20"/>
        </w:rPr>
        <w:t>DOCUMENTOS DE HABILITAÇÃO</w:t>
      </w:r>
      <w:r w:rsidRPr="00956D69">
        <w:rPr>
          <w:rFonts w:asciiTheme="minorHAnsi" w:eastAsia="Arial Unicode MS" w:hAnsiTheme="minorHAnsi" w:cstheme="minorHAnsi"/>
          <w:sz w:val="20"/>
          <w:szCs w:val="20"/>
        </w:rPr>
        <w:t xml:space="preserve"> exigidos neste Edital, foram digitalizados da forma original ou mediante digitalização de documento autenticado, exceto aqueles extraídos da INTERNET.</w:t>
      </w:r>
    </w:p>
    <w:p w14:paraId="7445FF42" w14:textId="77777777" w:rsidR="00AD63DF" w:rsidRPr="00956D69" w:rsidRDefault="00AD63DF">
      <w:pPr>
        <w:spacing w:line="360" w:lineRule="auto"/>
        <w:jc w:val="both"/>
        <w:rPr>
          <w:rFonts w:asciiTheme="minorHAnsi" w:eastAsia="Arial Unicode MS" w:hAnsiTheme="minorHAnsi" w:cstheme="minorHAnsi"/>
          <w:sz w:val="20"/>
          <w:szCs w:val="20"/>
        </w:rPr>
      </w:pPr>
    </w:p>
    <w:p w14:paraId="3C5E8E86" w14:textId="77777777" w:rsidR="00AD63DF" w:rsidRPr="00956D69" w:rsidRDefault="00AD63DF">
      <w:pPr>
        <w:spacing w:line="360" w:lineRule="auto"/>
        <w:jc w:val="both"/>
        <w:rPr>
          <w:rFonts w:asciiTheme="minorHAnsi" w:eastAsia="Arial Unicode MS" w:hAnsiTheme="minorHAnsi" w:cstheme="minorHAnsi"/>
          <w:sz w:val="20"/>
          <w:szCs w:val="20"/>
        </w:rPr>
      </w:pPr>
    </w:p>
    <w:p w14:paraId="128E74C9" w14:textId="77777777" w:rsidR="00AD63DF" w:rsidRPr="00956D69" w:rsidRDefault="00AD63DF">
      <w:pPr>
        <w:spacing w:line="360" w:lineRule="auto"/>
        <w:jc w:val="both"/>
        <w:rPr>
          <w:rFonts w:asciiTheme="minorHAnsi" w:eastAsia="Arial Unicode MS" w:hAnsiTheme="minorHAnsi" w:cstheme="minorHAnsi"/>
          <w:sz w:val="20"/>
          <w:szCs w:val="20"/>
        </w:rPr>
      </w:pPr>
    </w:p>
    <w:p w14:paraId="7E230F2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Por ser expressão da verdade, eu __________, representante legal desta empresa, firmo a presente.</w:t>
      </w:r>
    </w:p>
    <w:p w14:paraId="2208ED43" w14:textId="77777777" w:rsidR="00AD63DF" w:rsidRPr="00956D69" w:rsidRDefault="00AD63DF">
      <w:pPr>
        <w:spacing w:line="360" w:lineRule="auto"/>
        <w:jc w:val="both"/>
        <w:rPr>
          <w:rFonts w:asciiTheme="minorHAnsi" w:eastAsia="Arial Unicode MS" w:hAnsiTheme="minorHAnsi" w:cstheme="minorHAnsi"/>
          <w:sz w:val="20"/>
          <w:szCs w:val="20"/>
        </w:rPr>
      </w:pPr>
    </w:p>
    <w:p w14:paraId="4B82EFB1" w14:textId="77777777" w:rsidR="00AD63DF" w:rsidRPr="00956D69" w:rsidRDefault="00AD63DF">
      <w:pPr>
        <w:spacing w:line="360" w:lineRule="auto"/>
        <w:jc w:val="both"/>
        <w:rPr>
          <w:rFonts w:asciiTheme="minorHAnsi" w:eastAsia="Arial Unicode MS" w:hAnsiTheme="minorHAnsi" w:cstheme="minorHAnsi"/>
          <w:sz w:val="20"/>
          <w:szCs w:val="20"/>
        </w:rPr>
      </w:pPr>
    </w:p>
    <w:p w14:paraId="793236A9" w14:textId="77777777" w:rsidR="00AD63DF" w:rsidRPr="00956D69" w:rsidRDefault="00AD63DF">
      <w:pPr>
        <w:spacing w:line="360" w:lineRule="auto"/>
        <w:jc w:val="both"/>
        <w:rPr>
          <w:rFonts w:asciiTheme="minorHAnsi" w:eastAsia="Arial Unicode MS" w:hAnsiTheme="minorHAnsi" w:cstheme="minorHAnsi"/>
          <w:sz w:val="20"/>
          <w:szCs w:val="20"/>
        </w:rPr>
      </w:pPr>
    </w:p>
    <w:p w14:paraId="1667D7AD"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28C9B914"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5DCDF4B4"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41317F52"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color w:val="000000"/>
          <w:sz w:val="20"/>
          <w:szCs w:val="20"/>
        </w:rPr>
        <w:t>Carimbo, nome e assinatura do representante legal.</w:t>
      </w:r>
    </w:p>
    <w:p w14:paraId="22EE5624" w14:textId="77777777" w:rsidR="00AD63DF" w:rsidRPr="00956D69" w:rsidRDefault="00AD63DF">
      <w:pPr>
        <w:spacing w:line="360" w:lineRule="auto"/>
        <w:jc w:val="center"/>
        <w:rPr>
          <w:rFonts w:asciiTheme="minorHAnsi" w:eastAsia="Arial Unicode MS" w:hAnsiTheme="minorHAnsi" w:cstheme="minorHAnsi"/>
          <w:b/>
          <w:color w:val="0070C0"/>
          <w:sz w:val="20"/>
          <w:szCs w:val="20"/>
        </w:rPr>
      </w:pPr>
    </w:p>
    <w:p w14:paraId="2C6B6564" w14:textId="77777777" w:rsidR="00AD63DF" w:rsidRPr="00956D69" w:rsidRDefault="00AD63DF">
      <w:pPr>
        <w:spacing w:line="360" w:lineRule="auto"/>
        <w:jc w:val="center"/>
        <w:rPr>
          <w:rFonts w:asciiTheme="minorHAnsi" w:eastAsia="Arial Unicode MS" w:hAnsiTheme="minorHAnsi" w:cstheme="minorHAnsi"/>
          <w:b/>
          <w:color w:val="0070C0"/>
          <w:sz w:val="20"/>
          <w:szCs w:val="20"/>
        </w:rPr>
      </w:pPr>
    </w:p>
    <w:p w14:paraId="2F1D7DA7"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96A3EB8"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BF4E486"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CEFADB1"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31E71DF1"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0A747AB3"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3193D7D4"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0FCBBFB4"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6860E25" w14:textId="77777777" w:rsidR="00977BA8" w:rsidRPr="00956D69" w:rsidRDefault="00977BA8">
      <w:pPr>
        <w:spacing w:line="360" w:lineRule="auto"/>
        <w:jc w:val="center"/>
        <w:rPr>
          <w:rFonts w:asciiTheme="minorHAnsi" w:eastAsia="Arial Unicode MS" w:hAnsiTheme="minorHAnsi" w:cstheme="minorHAnsi"/>
          <w:b/>
          <w:color w:val="0070C0"/>
          <w:sz w:val="20"/>
          <w:szCs w:val="20"/>
        </w:rPr>
      </w:pPr>
    </w:p>
    <w:p w14:paraId="2FD96C4C" w14:textId="77777777" w:rsidR="00AD63DF" w:rsidRPr="00956D69" w:rsidRDefault="00C03465" w:rsidP="00977BA8">
      <w:pPr>
        <w:pStyle w:val="Ttulo2"/>
        <w:rPr>
          <w:rFonts w:eastAsia="Arial Unicode MS" w:cstheme="minorHAnsi"/>
          <w:sz w:val="20"/>
        </w:rPr>
      </w:pPr>
      <w:r w:rsidRPr="00956D69">
        <w:rPr>
          <w:rFonts w:eastAsia="Arial Unicode MS" w:cstheme="minorHAnsi"/>
          <w:sz w:val="20"/>
        </w:rPr>
        <w:t>ANEXO V</w:t>
      </w:r>
      <w:r w:rsidR="00977BA8" w:rsidRPr="00956D69">
        <w:rPr>
          <w:rFonts w:eastAsia="Arial Unicode MS" w:cstheme="minorHAnsi"/>
          <w:sz w:val="20"/>
        </w:rPr>
        <w:t xml:space="preserve"> - </w:t>
      </w:r>
      <w:r w:rsidRPr="00956D69">
        <w:rPr>
          <w:rFonts w:eastAsia="Arial Unicode MS" w:cstheme="minorHAnsi"/>
          <w:sz w:val="20"/>
        </w:rPr>
        <w:t>MODELO DE DECLARAÇÃO DE ENQUADRAMENTO – ME OU EPP</w:t>
      </w:r>
    </w:p>
    <w:p w14:paraId="431C64B2" w14:textId="77777777" w:rsidR="00AD63DF" w:rsidRPr="00956D69" w:rsidRDefault="00AD63DF" w:rsidP="00977BA8">
      <w:pPr>
        <w:pStyle w:val="Corpodetexto"/>
        <w:rPr>
          <w:rFonts w:asciiTheme="minorHAnsi" w:eastAsia="Arial Unicode MS" w:hAnsiTheme="minorHAnsi" w:cstheme="minorHAnsi"/>
          <w:sz w:val="20"/>
          <w:szCs w:val="20"/>
        </w:rPr>
      </w:pPr>
    </w:p>
    <w:p w14:paraId="334FC646" w14:textId="77777777" w:rsidR="00AD63DF" w:rsidRPr="00956D69" w:rsidRDefault="00AD63DF">
      <w:pPr>
        <w:jc w:val="center"/>
        <w:rPr>
          <w:rFonts w:asciiTheme="minorHAnsi" w:eastAsia="Arial Unicode MS" w:hAnsiTheme="minorHAnsi" w:cstheme="minorHAnsi"/>
          <w:b/>
          <w:sz w:val="20"/>
          <w:szCs w:val="20"/>
        </w:rPr>
      </w:pPr>
    </w:p>
    <w:p w14:paraId="16763B75" w14:textId="305DB0B6"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50D3AAAE" w14:textId="0C1AEDF7"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ADMINISTRAÇÃO Nº </w:t>
      </w:r>
      <w:r w:rsidR="000243B9">
        <w:rPr>
          <w:rStyle w:val="Estilo40"/>
          <w:rFonts w:asciiTheme="minorHAnsi" w:hAnsiTheme="minorHAnsi" w:cstheme="minorHAnsi"/>
          <w:b w:val="0"/>
          <w:sz w:val="20"/>
          <w:szCs w:val="20"/>
        </w:rPr>
        <w:t>4329</w:t>
      </w:r>
      <w:r w:rsidR="00071572" w:rsidRPr="00956D69">
        <w:rPr>
          <w:rStyle w:val="Estilo40"/>
          <w:rFonts w:asciiTheme="minorHAnsi" w:hAnsiTheme="minorHAnsi" w:cstheme="minorHAnsi"/>
          <w:b w:val="0"/>
          <w:sz w:val="20"/>
          <w:szCs w:val="20"/>
        </w:rPr>
        <w:t>/2025</w:t>
      </w:r>
    </w:p>
    <w:p w14:paraId="6347B15F"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506C7362"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6B9369B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114A852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72E287D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77818A02" w14:textId="77777777" w:rsidR="00AD63DF" w:rsidRPr="00956D69" w:rsidRDefault="00AD63DF">
      <w:pPr>
        <w:spacing w:line="360" w:lineRule="auto"/>
        <w:jc w:val="center"/>
        <w:rPr>
          <w:rFonts w:asciiTheme="minorHAnsi" w:eastAsia="Arial Unicode MS" w:hAnsiTheme="minorHAnsi" w:cstheme="minorHAnsi"/>
          <w:sz w:val="20"/>
          <w:szCs w:val="20"/>
        </w:rPr>
      </w:pPr>
    </w:p>
    <w:p w14:paraId="3F985F58" w14:textId="77777777" w:rsidR="00AD63DF" w:rsidRPr="00956D69" w:rsidRDefault="00AD63DF">
      <w:pPr>
        <w:spacing w:line="360" w:lineRule="auto"/>
        <w:jc w:val="center"/>
        <w:rPr>
          <w:rFonts w:asciiTheme="minorHAnsi" w:eastAsia="Arial Unicode MS" w:hAnsiTheme="minorHAnsi" w:cstheme="minorHAnsi"/>
          <w:sz w:val="20"/>
          <w:szCs w:val="20"/>
        </w:rPr>
      </w:pPr>
    </w:p>
    <w:p w14:paraId="538E8D1B" w14:textId="77777777" w:rsidR="00AD63DF" w:rsidRPr="00956D69" w:rsidRDefault="00AD63DF">
      <w:pPr>
        <w:spacing w:line="360" w:lineRule="auto"/>
        <w:jc w:val="center"/>
        <w:rPr>
          <w:rFonts w:asciiTheme="minorHAnsi" w:eastAsia="Arial Unicode MS" w:hAnsiTheme="minorHAnsi" w:cstheme="minorHAnsi"/>
          <w:sz w:val="20"/>
          <w:szCs w:val="20"/>
        </w:rPr>
      </w:pPr>
    </w:p>
    <w:p w14:paraId="1EC8325B"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DECLARAÇÃO</w:t>
      </w:r>
    </w:p>
    <w:p w14:paraId="014095F8" w14:textId="77777777" w:rsidR="00AD63DF" w:rsidRPr="00956D69" w:rsidRDefault="00AD63DF">
      <w:pPr>
        <w:spacing w:line="360" w:lineRule="auto"/>
        <w:jc w:val="center"/>
        <w:rPr>
          <w:rFonts w:asciiTheme="minorHAnsi" w:eastAsia="Arial Unicode MS" w:hAnsiTheme="minorHAnsi" w:cstheme="minorHAnsi"/>
          <w:sz w:val="20"/>
          <w:szCs w:val="20"/>
        </w:rPr>
      </w:pPr>
    </w:p>
    <w:p w14:paraId="25C5F47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DECLARO, sob as penas da lei, sem prejuízo das sanções e multas previstas neste ato convocatório, que a empresa _________, inscrita no CNPJ/MF sob nº 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363FEA2C" w14:textId="77777777" w:rsidR="00AD63DF" w:rsidRPr="00956D69" w:rsidRDefault="00AD63DF">
      <w:pPr>
        <w:spacing w:line="360" w:lineRule="auto"/>
        <w:jc w:val="both"/>
        <w:rPr>
          <w:rFonts w:asciiTheme="minorHAnsi" w:eastAsia="Arial Unicode MS" w:hAnsiTheme="minorHAnsi" w:cstheme="minorHAnsi"/>
          <w:sz w:val="20"/>
          <w:szCs w:val="20"/>
        </w:rPr>
      </w:pPr>
    </w:p>
    <w:p w14:paraId="4D076BC5" w14:textId="77777777" w:rsidR="00AD63DF" w:rsidRPr="00956D69" w:rsidRDefault="00AD63DF">
      <w:pPr>
        <w:spacing w:line="360" w:lineRule="auto"/>
        <w:jc w:val="both"/>
        <w:rPr>
          <w:rFonts w:asciiTheme="minorHAnsi" w:eastAsia="Arial Unicode MS" w:hAnsiTheme="minorHAnsi" w:cstheme="minorHAnsi"/>
          <w:sz w:val="20"/>
          <w:szCs w:val="20"/>
        </w:rPr>
      </w:pPr>
    </w:p>
    <w:p w14:paraId="30BE3531"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0C0B5D5D"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2B0973FB"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24B32AB1"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08799F39" w14:textId="77777777" w:rsidR="00AD63DF" w:rsidRDefault="00C03465">
      <w:pPr>
        <w:spacing w:line="360" w:lineRule="auto"/>
        <w:jc w:val="center"/>
        <w:rPr>
          <w:rFonts w:asciiTheme="minorHAnsi" w:eastAsia="Arial Unicode MS" w:hAnsiTheme="minorHAnsi" w:cstheme="minorHAnsi"/>
          <w:b/>
          <w:color w:val="000000"/>
          <w:sz w:val="20"/>
          <w:szCs w:val="20"/>
        </w:rPr>
      </w:pPr>
      <w:r w:rsidRPr="00956D69">
        <w:rPr>
          <w:rFonts w:asciiTheme="minorHAnsi" w:eastAsia="Arial Unicode MS" w:hAnsiTheme="minorHAnsi" w:cstheme="minorHAnsi"/>
          <w:b/>
          <w:color w:val="000000"/>
          <w:sz w:val="20"/>
          <w:szCs w:val="20"/>
        </w:rPr>
        <w:t>Carimbo, nome e assinatura do representante legal.</w:t>
      </w:r>
    </w:p>
    <w:p w14:paraId="47D17DAA"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4ACEC25E"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7903614B"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1B86F96"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B9D9259"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7045DC4"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D8DDE61"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698EF3A"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41E628F"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CB7BD4C"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5FE5F309"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3A985CD" w14:textId="77777777" w:rsidR="00133A3B" w:rsidRPr="00956D69" w:rsidRDefault="00133A3B">
      <w:pPr>
        <w:spacing w:line="360" w:lineRule="auto"/>
        <w:jc w:val="center"/>
        <w:rPr>
          <w:rFonts w:asciiTheme="minorHAnsi" w:hAnsiTheme="minorHAnsi" w:cstheme="minorHAnsi"/>
          <w:sz w:val="20"/>
          <w:szCs w:val="20"/>
        </w:rPr>
      </w:pPr>
    </w:p>
    <w:p w14:paraId="58A16B7D" w14:textId="4ABBBF62" w:rsidR="00AD63DF" w:rsidRPr="00956D69" w:rsidRDefault="00C03465" w:rsidP="00470111">
      <w:pPr>
        <w:pStyle w:val="Ttulo2"/>
        <w:ind w:firstLine="708"/>
        <w:rPr>
          <w:rFonts w:eastAsia="Arial Unicode MS" w:cstheme="minorHAnsi"/>
          <w:sz w:val="20"/>
        </w:rPr>
      </w:pPr>
      <w:r w:rsidRPr="00956D69">
        <w:rPr>
          <w:rFonts w:eastAsia="Arial Unicode MS" w:cstheme="minorHAnsi"/>
          <w:sz w:val="20"/>
        </w:rPr>
        <w:t>ANEXO VI</w:t>
      </w:r>
      <w:r w:rsidR="00977BA8" w:rsidRPr="00956D69">
        <w:rPr>
          <w:rFonts w:eastAsia="Arial Unicode MS" w:cstheme="minorHAnsi"/>
          <w:sz w:val="20"/>
        </w:rPr>
        <w:t xml:space="preserve"> - </w:t>
      </w:r>
      <w:r w:rsidRPr="00956D69">
        <w:rPr>
          <w:rFonts w:eastAsia="Arial Unicode MS" w:cstheme="minorHAnsi"/>
          <w:sz w:val="20"/>
        </w:rPr>
        <w:t>DECLARAÇÃO DE QUE CUMPRE AS EXIGÊNCIAS DE RESERVA DE CARGOS PARA PESSOA COM DEFICIÊNCIA E PARA REABILITADO DA PREVIDÊNCIA SOCIAL.  (Lei 14.133/21, art. 63, inciso IV)</w:t>
      </w:r>
    </w:p>
    <w:p w14:paraId="43A58B2D" w14:textId="77777777" w:rsidR="00AD63DF" w:rsidRPr="00956D69" w:rsidRDefault="00AD63DF">
      <w:pPr>
        <w:spacing w:line="360" w:lineRule="auto"/>
        <w:rPr>
          <w:rFonts w:asciiTheme="minorHAnsi" w:eastAsia="Arial Unicode MS" w:hAnsiTheme="minorHAnsi" w:cstheme="minorHAnsi"/>
          <w:b/>
          <w:sz w:val="20"/>
          <w:szCs w:val="20"/>
        </w:rPr>
      </w:pPr>
    </w:p>
    <w:p w14:paraId="40D92559" w14:textId="5DD04A5C"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657AA5AA" w14:textId="150634ED"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ADMINISTRAÇÃO Nº </w:t>
      </w:r>
      <w:r w:rsidR="000243B9">
        <w:rPr>
          <w:rStyle w:val="Estilo40"/>
          <w:rFonts w:asciiTheme="minorHAnsi" w:hAnsiTheme="minorHAnsi" w:cstheme="minorHAnsi"/>
          <w:b w:val="0"/>
          <w:sz w:val="20"/>
          <w:szCs w:val="20"/>
        </w:rPr>
        <w:t>4329</w:t>
      </w:r>
      <w:r w:rsidR="00071572" w:rsidRPr="00956D69">
        <w:rPr>
          <w:rStyle w:val="Estilo40"/>
          <w:rFonts w:asciiTheme="minorHAnsi" w:hAnsiTheme="minorHAnsi" w:cstheme="minorHAnsi"/>
          <w:b w:val="0"/>
          <w:sz w:val="20"/>
          <w:szCs w:val="20"/>
        </w:rPr>
        <w:t>/2025</w:t>
      </w:r>
    </w:p>
    <w:p w14:paraId="2D325EE6" w14:textId="77777777" w:rsidR="00AD63DF" w:rsidRPr="00956D69" w:rsidRDefault="00AD63DF">
      <w:pPr>
        <w:spacing w:line="360" w:lineRule="auto"/>
        <w:rPr>
          <w:rFonts w:asciiTheme="minorHAnsi" w:eastAsia="Arial Unicode MS" w:hAnsiTheme="minorHAnsi" w:cstheme="minorHAnsi"/>
          <w:sz w:val="20"/>
          <w:szCs w:val="20"/>
        </w:rPr>
      </w:pPr>
    </w:p>
    <w:p w14:paraId="006F65DD" w14:textId="77777777" w:rsidR="00AD63DF" w:rsidRPr="00956D69" w:rsidRDefault="00AD63DF">
      <w:pPr>
        <w:spacing w:line="360" w:lineRule="auto"/>
        <w:rPr>
          <w:rFonts w:asciiTheme="minorHAnsi" w:eastAsia="Arial Unicode MS" w:hAnsiTheme="minorHAnsi" w:cstheme="minorHAnsi"/>
          <w:sz w:val="20"/>
          <w:szCs w:val="20"/>
        </w:rPr>
      </w:pPr>
    </w:p>
    <w:p w14:paraId="4CA38DA0" w14:textId="77777777" w:rsidR="00AD63DF" w:rsidRPr="00956D69" w:rsidRDefault="00C03465">
      <w:pPr>
        <w:spacing w:line="360" w:lineRule="auto"/>
        <w:ind w:firstLine="1418"/>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Empresa..................................................................(nome da empresa licitante)..., inscrita no CNPJ/MF sob o n.º.................sediada.....................(endereço completo)..........., declara, para os devidos fins, </w:t>
      </w:r>
      <w:r w:rsidRPr="00956D69">
        <w:rPr>
          <w:rFonts w:asciiTheme="minorHAnsi" w:eastAsia="Arial Unicode MS" w:hAnsiTheme="minorHAnsi" w:cstheme="minorHAnsi"/>
          <w:sz w:val="20"/>
          <w:szCs w:val="20"/>
          <w:u w:val="single"/>
        </w:rPr>
        <w:t>observado o disposto no art. 93 da Lei nº 8.213, de 24 de julho de 1991</w:t>
      </w:r>
      <w:r w:rsidRPr="00956D69">
        <w:rPr>
          <w:rFonts w:asciiTheme="minorHAnsi" w:eastAsia="Arial Unicode MS" w:hAnsiTheme="minorHAnsi" w:cstheme="minorHAnsi"/>
          <w:sz w:val="20"/>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397D11C3" w14:textId="77777777" w:rsidR="00AD63DF" w:rsidRPr="00956D69" w:rsidRDefault="00AD63DF">
      <w:pPr>
        <w:spacing w:line="360" w:lineRule="auto"/>
        <w:ind w:firstLine="1418"/>
        <w:jc w:val="both"/>
        <w:rPr>
          <w:rFonts w:asciiTheme="minorHAnsi" w:eastAsia="Arial Unicode MS" w:hAnsiTheme="minorHAnsi" w:cstheme="minorHAnsi"/>
          <w:sz w:val="20"/>
          <w:szCs w:val="20"/>
        </w:rPr>
      </w:pPr>
    </w:p>
    <w:p w14:paraId="0E1F3498"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5E315B06"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267DCAAD" w14:textId="5CD01C48" w:rsidR="00AD63DF" w:rsidRPr="00956D69" w:rsidRDefault="00C03465">
      <w:pPr>
        <w:spacing w:line="360" w:lineRule="auto"/>
        <w:ind w:firstLine="1418"/>
        <w:rPr>
          <w:rFonts w:asciiTheme="minorHAnsi" w:hAnsiTheme="minorHAnsi" w:cstheme="minorHAnsi"/>
          <w:sz w:val="20"/>
          <w:szCs w:val="20"/>
        </w:rPr>
      </w:pPr>
      <w:r w:rsidRPr="00956D69">
        <w:rPr>
          <w:rFonts w:asciiTheme="minorHAnsi" w:eastAsia="Arial Unicode MS" w:hAnsiTheme="minorHAnsi" w:cstheme="minorHAnsi"/>
          <w:sz w:val="20"/>
          <w:szCs w:val="20"/>
        </w:rPr>
        <w:t>Local, ____ de ______________ de 202</w:t>
      </w:r>
      <w:r w:rsidR="000A268B" w:rsidRPr="00956D69">
        <w:rPr>
          <w:rFonts w:asciiTheme="minorHAnsi" w:eastAsia="Arial Unicode MS" w:hAnsiTheme="minorHAnsi" w:cstheme="minorHAnsi"/>
          <w:sz w:val="20"/>
          <w:szCs w:val="20"/>
        </w:rPr>
        <w:t>5</w:t>
      </w:r>
      <w:r w:rsidRPr="00956D69">
        <w:rPr>
          <w:rFonts w:asciiTheme="minorHAnsi" w:eastAsia="Arial Unicode MS" w:hAnsiTheme="minorHAnsi" w:cstheme="minorHAnsi"/>
          <w:sz w:val="20"/>
          <w:szCs w:val="20"/>
        </w:rPr>
        <w:t xml:space="preserve">. </w:t>
      </w:r>
    </w:p>
    <w:p w14:paraId="42D50BFD"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0239CB25"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7E3302EF"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06048962"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________________________________________________________ </w:t>
      </w:r>
    </w:p>
    <w:p w14:paraId="7717370F"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sz w:val="20"/>
          <w:szCs w:val="20"/>
        </w:rPr>
        <w:t>(Identificação e assinatura do representante legal do licitante)</w:t>
      </w:r>
    </w:p>
    <w:p w14:paraId="50A83F12" w14:textId="77777777" w:rsidR="00AD63DF" w:rsidRPr="00956D69" w:rsidRDefault="00AD63DF">
      <w:pPr>
        <w:spacing w:line="360" w:lineRule="auto"/>
        <w:rPr>
          <w:rFonts w:asciiTheme="minorHAnsi" w:eastAsia="Arial Unicode MS" w:hAnsiTheme="minorHAnsi" w:cstheme="minorHAnsi"/>
          <w:sz w:val="20"/>
          <w:szCs w:val="20"/>
        </w:rPr>
      </w:pPr>
    </w:p>
    <w:p w14:paraId="618882DC" w14:textId="77777777" w:rsidR="00AD63DF" w:rsidRPr="00956D69" w:rsidRDefault="00AD63DF">
      <w:pPr>
        <w:spacing w:line="360" w:lineRule="auto"/>
        <w:rPr>
          <w:rFonts w:asciiTheme="minorHAnsi" w:eastAsia="Arial Unicode MS" w:hAnsiTheme="minorHAnsi" w:cstheme="minorHAnsi"/>
          <w:sz w:val="20"/>
          <w:szCs w:val="20"/>
        </w:rPr>
      </w:pPr>
    </w:p>
    <w:p w14:paraId="4D110C49"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OBS.:</w:t>
      </w:r>
    </w:p>
    <w:p w14:paraId="2211289C"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1 - A declaração deverá ser apresentada em papel timbrado da empresa;</w:t>
      </w:r>
    </w:p>
    <w:p w14:paraId="074FA538"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2 - Abaixo da assinatura do representante legal, deverá ter carimbo do CNPJ.</w:t>
      </w:r>
    </w:p>
    <w:p w14:paraId="1581FFD5" w14:textId="77777777" w:rsidR="00AD63DF" w:rsidRPr="00956D69" w:rsidRDefault="00AD63DF" w:rsidP="00977BA8">
      <w:pPr>
        <w:pStyle w:val="Corpodetexto"/>
        <w:rPr>
          <w:rFonts w:asciiTheme="minorHAnsi" w:eastAsia="Arial Unicode MS" w:hAnsiTheme="minorHAnsi" w:cstheme="minorHAnsi"/>
          <w:sz w:val="20"/>
          <w:szCs w:val="20"/>
        </w:rPr>
      </w:pPr>
    </w:p>
    <w:p w14:paraId="3740417B" w14:textId="77777777" w:rsidR="00AD63DF" w:rsidRPr="00956D69" w:rsidRDefault="00AD63DF">
      <w:pPr>
        <w:rPr>
          <w:rFonts w:asciiTheme="minorHAnsi" w:eastAsia="Arial Unicode MS" w:hAnsiTheme="minorHAnsi" w:cstheme="minorHAnsi"/>
          <w:sz w:val="20"/>
          <w:szCs w:val="20"/>
        </w:rPr>
      </w:pPr>
    </w:p>
    <w:p w14:paraId="371CE0E1" w14:textId="77777777" w:rsidR="00AD63DF" w:rsidRPr="00956D69" w:rsidRDefault="00AD63DF">
      <w:pPr>
        <w:rPr>
          <w:rFonts w:asciiTheme="minorHAnsi" w:eastAsia="Arial Unicode MS" w:hAnsiTheme="minorHAnsi" w:cstheme="minorHAnsi"/>
          <w:sz w:val="20"/>
          <w:szCs w:val="20"/>
        </w:rPr>
      </w:pPr>
    </w:p>
    <w:p w14:paraId="69EBDF5E" w14:textId="77777777" w:rsidR="00AD63DF" w:rsidRPr="00956D69" w:rsidRDefault="00AD63DF">
      <w:pPr>
        <w:rPr>
          <w:rFonts w:asciiTheme="minorHAnsi" w:eastAsia="Arial Unicode MS" w:hAnsiTheme="minorHAnsi" w:cstheme="minorHAnsi"/>
          <w:sz w:val="20"/>
          <w:szCs w:val="20"/>
        </w:rPr>
      </w:pPr>
    </w:p>
    <w:p w14:paraId="18E50BDE" w14:textId="77777777" w:rsidR="00AD63DF" w:rsidRPr="00956D69" w:rsidRDefault="00AD63DF">
      <w:pPr>
        <w:rPr>
          <w:rFonts w:asciiTheme="minorHAnsi" w:eastAsia="Arial Unicode MS" w:hAnsiTheme="minorHAnsi" w:cstheme="minorHAnsi"/>
          <w:sz w:val="20"/>
          <w:szCs w:val="20"/>
        </w:rPr>
      </w:pPr>
    </w:p>
    <w:p w14:paraId="2604FAA6" w14:textId="77777777" w:rsidR="00AD63DF" w:rsidRPr="00956D69" w:rsidRDefault="00AD63DF">
      <w:pPr>
        <w:rPr>
          <w:rFonts w:asciiTheme="minorHAnsi" w:eastAsia="Arial Unicode MS" w:hAnsiTheme="minorHAnsi" w:cstheme="minorHAnsi"/>
          <w:sz w:val="20"/>
          <w:szCs w:val="20"/>
        </w:rPr>
      </w:pPr>
    </w:p>
    <w:p w14:paraId="28107238" w14:textId="77777777" w:rsidR="00AD63DF" w:rsidRPr="00956D69" w:rsidRDefault="00AD63DF">
      <w:pPr>
        <w:rPr>
          <w:rFonts w:asciiTheme="minorHAnsi" w:eastAsia="Arial Unicode MS" w:hAnsiTheme="minorHAnsi" w:cstheme="minorHAnsi"/>
          <w:sz w:val="20"/>
          <w:szCs w:val="20"/>
        </w:rPr>
      </w:pPr>
    </w:p>
    <w:p w14:paraId="78B31DFD" w14:textId="77777777" w:rsidR="00977BA8" w:rsidRDefault="00977BA8">
      <w:pPr>
        <w:rPr>
          <w:rFonts w:asciiTheme="minorHAnsi" w:eastAsia="Arial Unicode MS" w:hAnsiTheme="minorHAnsi" w:cstheme="minorHAnsi"/>
          <w:sz w:val="20"/>
          <w:szCs w:val="20"/>
        </w:rPr>
      </w:pPr>
    </w:p>
    <w:p w14:paraId="46BB2785" w14:textId="77777777" w:rsidR="00042658" w:rsidRDefault="00042658">
      <w:pPr>
        <w:rPr>
          <w:rFonts w:asciiTheme="minorHAnsi" w:eastAsia="Arial Unicode MS" w:hAnsiTheme="minorHAnsi" w:cstheme="minorHAnsi"/>
          <w:sz w:val="20"/>
          <w:szCs w:val="20"/>
        </w:rPr>
      </w:pPr>
    </w:p>
    <w:p w14:paraId="14E7FFD2" w14:textId="77777777" w:rsidR="00042658" w:rsidRDefault="00042658">
      <w:pPr>
        <w:rPr>
          <w:rFonts w:asciiTheme="minorHAnsi" w:eastAsia="Arial Unicode MS" w:hAnsiTheme="minorHAnsi" w:cstheme="minorHAnsi"/>
          <w:sz w:val="20"/>
          <w:szCs w:val="20"/>
        </w:rPr>
      </w:pPr>
    </w:p>
    <w:p w14:paraId="234DE159" w14:textId="77777777" w:rsidR="00042658" w:rsidRDefault="00042658">
      <w:pPr>
        <w:rPr>
          <w:rFonts w:asciiTheme="minorHAnsi" w:eastAsia="Arial Unicode MS" w:hAnsiTheme="minorHAnsi" w:cstheme="minorHAnsi"/>
          <w:sz w:val="20"/>
          <w:szCs w:val="20"/>
        </w:rPr>
      </w:pPr>
    </w:p>
    <w:p w14:paraId="7DCAE6CC" w14:textId="77777777" w:rsidR="00042658" w:rsidRDefault="00042658">
      <w:pPr>
        <w:rPr>
          <w:rFonts w:asciiTheme="minorHAnsi" w:eastAsia="Arial Unicode MS" w:hAnsiTheme="minorHAnsi" w:cstheme="minorHAnsi"/>
          <w:sz w:val="20"/>
          <w:szCs w:val="20"/>
        </w:rPr>
      </w:pPr>
    </w:p>
    <w:p w14:paraId="6C052DA6" w14:textId="77777777" w:rsidR="00042658" w:rsidRDefault="00042658">
      <w:pPr>
        <w:rPr>
          <w:rFonts w:asciiTheme="minorHAnsi" w:eastAsia="Arial Unicode MS" w:hAnsiTheme="minorHAnsi" w:cstheme="minorHAnsi"/>
          <w:sz w:val="20"/>
          <w:szCs w:val="20"/>
        </w:rPr>
      </w:pPr>
    </w:p>
    <w:p w14:paraId="1DB517CB" w14:textId="77777777" w:rsidR="00042658" w:rsidRDefault="00042658">
      <w:pPr>
        <w:rPr>
          <w:rFonts w:asciiTheme="minorHAnsi" w:eastAsia="Arial Unicode MS" w:hAnsiTheme="minorHAnsi" w:cstheme="minorHAnsi"/>
          <w:sz w:val="20"/>
          <w:szCs w:val="20"/>
        </w:rPr>
      </w:pPr>
    </w:p>
    <w:p w14:paraId="475E7C2B" w14:textId="77777777" w:rsidR="00042658" w:rsidRPr="00956D69" w:rsidRDefault="00042658">
      <w:pPr>
        <w:rPr>
          <w:rFonts w:asciiTheme="minorHAnsi" w:eastAsia="Arial Unicode MS" w:hAnsiTheme="minorHAnsi" w:cstheme="minorHAnsi"/>
          <w:sz w:val="20"/>
          <w:szCs w:val="20"/>
        </w:rPr>
      </w:pPr>
    </w:p>
    <w:p w14:paraId="0A926CAC" w14:textId="77777777" w:rsidR="00AD63DF" w:rsidRPr="00956D69" w:rsidRDefault="00C03465">
      <w:pPr>
        <w:pStyle w:val="Ttulo2"/>
        <w:rPr>
          <w:rFonts w:cstheme="minorHAnsi"/>
          <w:sz w:val="20"/>
        </w:rPr>
      </w:pPr>
      <w:r w:rsidRPr="00956D69">
        <w:rPr>
          <w:rFonts w:eastAsia="Arial Unicode MS" w:cstheme="minorHAnsi"/>
          <w:sz w:val="20"/>
          <w:u w:val="single"/>
        </w:rPr>
        <w:lastRenderedPageBreak/>
        <w:t>ANEXO VII - MODELO DE PROPOSTA COMERCIAL</w:t>
      </w:r>
    </w:p>
    <w:p w14:paraId="2E5FBC68" w14:textId="77777777" w:rsidR="00AD63DF" w:rsidRPr="00956D69" w:rsidRDefault="00AD63DF">
      <w:pPr>
        <w:rPr>
          <w:rFonts w:asciiTheme="minorHAnsi" w:eastAsia="Arial Unicode MS" w:hAnsiTheme="minorHAnsi" w:cstheme="minorHAnsi"/>
          <w:sz w:val="20"/>
          <w:szCs w:val="20"/>
        </w:rPr>
      </w:pPr>
    </w:p>
    <w:p w14:paraId="29CBA4EB" w14:textId="118BDA31" w:rsidR="00AD63DF" w:rsidRPr="00956D69" w:rsidRDefault="00354192">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56/2025</w:t>
      </w:r>
    </w:p>
    <w:p w14:paraId="04829BA0" w14:textId="0675720C"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ADMINISTRAÇÃO Nº </w:t>
      </w:r>
      <w:r w:rsidR="000243B9">
        <w:rPr>
          <w:rStyle w:val="Estilo40"/>
          <w:rFonts w:asciiTheme="minorHAnsi" w:hAnsiTheme="minorHAnsi" w:cstheme="minorHAnsi"/>
          <w:sz w:val="20"/>
          <w:szCs w:val="20"/>
        </w:rPr>
        <w:t>4329</w:t>
      </w:r>
      <w:r w:rsidR="00071572" w:rsidRPr="00956D69">
        <w:rPr>
          <w:rStyle w:val="Estilo40"/>
          <w:rFonts w:asciiTheme="minorHAnsi" w:hAnsiTheme="minorHAnsi" w:cstheme="minorHAnsi"/>
          <w:sz w:val="20"/>
          <w:szCs w:val="20"/>
        </w:rPr>
        <w:t>/2025</w:t>
      </w:r>
    </w:p>
    <w:p w14:paraId="2198EAD8" w14:textId="77777777" w:rsidR="00AD63DF" w:rsidRPr="00956D69" w:rsidRDefault="00AD63DF">
      <w:pPr>
        <w:ind w:hanging="10"/>
        <w:rPr>
          <w:rFonts w:asciiTheme="minorHAnsi" w:hAnsiTheme="minorHAnsi" w:cstheme="minorHAnsi"/>
          <w:sz w:val="20"/>
          <w:szCs w:val="20"/>
        </w:rPr>
      </w:pPr>
    </w:p>
    <w:tbl>
      <w:tblPr>
        <w:tblW w:w="9498" w:type="dxa"/>
        <w:tblInd w:w="-5" w:type="dxa"/>
        <w:tblLayout w:type="fixed"/>
        <w:tblLook w:val="04A0" w:firstRow="1" w:lastRow="0" w:firstColumn="1" w:lastColumn="0" w:noHBand="0" w:noVBand="1"/>
      </w:tblPr>
      <w:tblGrid>
        <w:gridCol w:w="2695"/>
        <w:gridCol w:w="3092"/>
        <w:gridCol w:w="3711"/>
      </w:tblGrid>
      <w:tr w:rsidR="00AD63DF" w:rsidRPr="00956D69" w14:paraId="0B268BB4" w14:textId="77777777" w:rsidTr="00EC6C61">
        <w:tc>
          <w:tcPr>
            <w:tcW w:w="9497" w:type="dxa"/>
            <w:gridSpan w:val="3"/>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02763045"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sz w:val="20"/>
                <w:szCs w:val="20"/>
              </w:rPr>
            </w:pPr>
            <w:r w:rsidRPr="00956D69">
              <w:rPr>
                <w:rFonts w:asciiTheme="minorHAnsi" w:hAnsiTheme="minorHAnsi" w:cstheme="minorHAnsi"/>
                <w:sz w:val="20"/>
                <w:szCs w:val="20"/>
              </w:rPr>
              <w:tab/>
            </w:r>
            <w:r w:rsidRPr="00956D69">
              <w:rPr>
                <w:rFonts w:asciiTheme="minorHAnsi" w:hAnsiTheme="minorHAnsi" w:cstheme="minorHAnsi"/>
                <w:b/>
                <w:sz w:val="20"/>
                <w:szCs w:val="20"/>
              </w:rPr>
              <w:tab/>
              <w:t>DADOS DO LICITANTE</w:t>
            </w:r>
            <w:r w:rsidRPr="00956D69">
              <w:rPr>
                <w:rFonts w:asciiTheme="minorHAnsi" w:hAnsiTheme="minorHAnsi" w:cstheme="minorHAnsi"/>
                <w:b/>
                <w:sz w:val="20"/>
                <w:szCs w:val="20"/>
              </w:rPr>
              <w:tab/>
            </w:r>
          </w:p>
        </w:tc>
      </w:tr>
      <w:tr w:rsidR="00AD63DF" w:rsidRPr="00956D69" w14:paraId="493532F7"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60CA3A8E"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Denominação: </w:t>
            </w:r>
          </w:p>
        </w:tc>
      </w:tr>
      <w:tr w:rsidR="00AD63DF" w:rsidRPr="00956D69" w14:paraId="737409EC"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18F11309"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Endereço:</w:t>
            </w:r>
          </w:p>
        </w:tc>
      </w:tr>
      <w:tr w:rsidR="00AD63DF" w:rsidRPr="00956D69" w14:paraId="588DB217" w14:textId="77777777">
        <w:tc>
          <w:tcPr>
            <w:tcW w:w="2694" w:type="dxa"/>
            <w:tcBorders>
              <w:top w:val="single" w:sz="4" w:space="0" w:color="000000"/>
              <w:left w:val="single" w:sz="4" w:space="0" w:color="000000"/>
              <w:bottom w:val="single" w:sz="4" w:space="0" w:color="000000"/>
              <w:right w:val="single" w:sz="4" w:space="0" w:color="000000"/>
            </w:tcBorders>
          </w:tcPr>
          <w:p w14:paraId="45AD91C7"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CEP </w:t>
            </w:r>
          </w:p>
        </w:tc>
        <w:tc>
          <w:tcPr>
            <w:tcW w:w="6803" w:type="dxa"/>
            <w:gridSpan w:val="2"/>
            <w:tcBorders>
              <w:top w:val="single" w:sz="4" w:space="0" w:color="000000"/>
              <w:left w:val="single" w:sz="4" w:space="0" w:color="000000"/>
              <w:bottom w:val="single" w:sz="4" w:space="0" w:color="000000"/>
              <w:right w:val="single" w:sz="4" w:space="0" w:color="000000"/>
            </w:tcBorders>
          </w:tcPr>
          <w:p w14:paraId="2EBE60A0" w14:textId="77777777" w:rsidR="00AD63DF" w:rsidRPr="00956D69" w:rsidRDefault="00C03465">
            <w:pPr>
              <w:widowControl w:val="0"/>
              <w:ind w:hanging="10"/>
              <w:rPr>
                <w:rFonts w:asciiTheme="minorHAnsi" w:hAnsiTheme="minorHAnsi" w:cstheme="minorHAnsi"/>
                <w:b/>
                <w:sz w:val="20"/>
                <w:szCs w:val="20"/>
              </w:rPr>
            </w:pPr>
            <w:r w:rsidRPr="00956D69">
              <w:rPr>
                <w:rFonts w:asciiTheme="minorHAnsi" w:hAnsiTheme="minorHAnsi" w:cstheme="minorHAnsi"/>
                <w:b/>
                <w:sz w:val="20"/>
                <w:szCs w:val="20"/>
              </w:rPr>
              <w:t>Telefone: (     )</w:t>
            </w:r>
          </w:p>
        </w:tc>
      </w:tr>
      <w:tr w:rsidR="00AD63DF" w:rsidRPr="00956D69" w14:paraId="5BABE25B" w14:textId="77777777">
        <w:trPr>
          <w:trHeight w:val="177"/>
        </w:trPr>
        <w:tc>
          <w:tcPr>
            <w:tcW w:w="5786" w:type="dxa"/>
            <w:gridSpan w:val="2"/>
            <w:tcBorders>
              <w:top w:val="single" w:sz="4" w:space="0" w:color="000000"/>
              <w:left w:val="single" w:sz="4" w:space="0" w:color="000000"/>
              <w:bottom w:val="single" w:sz="4" w:space="0" w:color="000000"/>
              <w:right w:val="single" w:sz="4" w:space="0" w:color="000000"/>
            </w:tcBorders>
          </w:tcPr>
          <w:p w14:paraId="4EF5FFA3"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E-mail:</w:t>
            </w:r>
          </w:p>
        </w:tc>
        <w:tc>
          <w:tcPr>
            <w:tcW w:w="3711" w:type="dxa"/>
            <w:tcBorders>
              <w:top w:val="single" w:sz="4" w:space="0" w:color="000000"/>
              <w:left w:val="single" w:sz="4" w:space="0" w:color="000000"/>
              <w:bottom w:val="single" w:sz="4" w:space="0" w:color="000000"/>
              <w:right w:val="single" w:sz="4" w:space="0" w:color="000000"/>
            </w:tcBorders>
          </w:tcPr>
          <w:p w14:paraId="4E5CDD8A"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CNPJ nº:</w:t>
            </w:r>
          </w:p>
        </w:tc>
      </w:tr>
      <w:tr w:rsidR="00AD63DF" w:rsidRPr="00956D69" w14:paraId="361453B6"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6C17941F"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Dados bancários para o pagamento: </w:t>
            </w:r>
          </w:p>
          <w:p w14:paraId="5F9A6C03"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Banco: ______________________ Agência:________________ Conta Corrente: _________________Titular: _____________________</w:t>
            </w:r>
          </w:p>
          <w:p w14:paraId="422E8795"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Cidade da Agência Bancária: ____________________________</w:t>
            </w:r>
          </w:p>
          <w:p w14:paraId="0E142677" w14:textId="77777777" w:rsidR="00AD63DF" w:rsidRPr="00956D69" w:rsidRDefault="00AD63DF">
            <w:pPr>
              <w:widowControl w:val="0"/>
              <w:tabs>
                <w:tab w:val="left" w:pos="1728"/>
                <w:tab w:val="left" w:pos="6663"/>
                <w:tab w:val="left" w:pos="7740"/>
                <w:tab w:val="left" w:pos="7797"/>
              </w:tabs>
              <w:ind w:hanging="10"/>
              <w:rPr>
                <w:rFonts w:asciiTheme="minorHAnsi" w:hAnsiTheme="minorHAnsi" w:cstheme="minorHAnsi"/>
                <w:b/>
                <w:sz w:val="20"/>
                <w:szCs w:val="20"/>
              </w:rPr>
            </w:pPr>
          </w:p>
        </w:tc>
      </w:tr>
    </w:tbl>
    <w:p w14:paraId="44DC3499" w14:textId="77777777" w:rsidR="00135838" w:rsidRPr="00956D69" w:rsidRDefault="00C03465" w:rsidP="005A4BF0">
      <w:pPr>
        <w:pStyle w:val="PargrafodaLista"/>
        <w:ind w:left="0"/>
        <w:rPr>
          <w:rFonts w:asciiTheme="minorHAnsi" w:hAnsiTheme="minorHAnsi" w:cstheme="minorHAnsi"/>
          <w:bCs/>
          <w:sz w:val="20"/>
          <w:szCs w:val="20"/>
        </w:rPr>
      </w:pPr>
      <w:r w:rsidRPr="00956D69">
        <w:rPr>
          <w:rFonts w:asciiTheme="minorHAnsi" w:hAnsiTheme="minorHAnsi" w:cstheme="minorHAnsi"/>
          <w:bCs/>
          <w:sz w:val="20"/>
          <w:szCs w:val="20"/>
        </w:rPr>
        <w:t>Adverte-se que a simples apresentação desta Proposta será considerada como indicação bastante de que inexistem fatos que impeçam a participação do licitante neste certame.</w:t>
      </w:r>
    </w:p>
    <w:p w14:paraId="4EDAB65C" w14:textId="77777777" w:rsidR="00EF0687" w:rsidRPr="00956D69" w:rsidRDefault="00EF0687" w:rsidP="00EF0687">
      <w:pPr>
        <w:pStyle w:val="PargrafodaLista"/>
        <w:ind w:left="0"/>
        <w:jc w:val="center"/>
        <w:rPr>
          <w:rFonts w:asciiTheme="minorHAnsi" w:hAnsiTheme="minorHAnsi" w:cstheme="minorHAnsi"/>
          <w:b/>
          <w:sz w:val="20"/>
          <w:szCs w:val="20"/>
          <w:u w:val="single"/>
        </w:rPr>
      </w:pPr>
    </w:p>
    <w:tbl>
      <w:tblPr>
        <w:tblpPr w:leftFromText="141" w:rightFromText="141" w:vertAnchor="text" w:tblpY="61"/>
        <w:tblW w:w="95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9"/>
        <w:gridCol w:w="1013"/>
        <w:gridCol w:w="850"/>
        <w:gridCol w:w="4111"/>
        <w:gridCol w:w="1134"/>
        <w:gridCol w:w="996"/>
        <w:gridCol w:w="867"/>
      </w:tblGrid>
      <w:tr w:rsidR="008547C1" w:rsidRPr="00956D69" w14:paraId="0F503399" w14:textId="77777777" w:rsidTr="0090113C">
        <w:trPr>
          <w:trHeight w:val="279"/>
        </w:trPr>
        <w:tc>
          <w:tcPr>
            <w:tcW w:w="539"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4E081DC7" w14:textId="34A68799" w:rsidR="008547C1" w:rsidRPr="00956D69" w:rsidRDefault="008547C1"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286B423F" w14:textId="64793902" w:rsidR="008547C1" w:rsidRPr="00956D69" w:rsidRDefault="00793C80"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35D93464" w14:textId="084CA117" w:rsidR="008547C1" w:rsidRPr="00956D69" w:rsidRDefault="00793C80"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QTD</w:t>
            </w:r>
          </w:p>
        </w:tc>
        <w:tc>
          <w:tcPr>
            <w:tcW w:w="4111"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68BBC16F" w14:textId="23BD30C0" w:rsidR="008547C1" w:rsidRPr="00956D69" w:rsidRDefault="008547C1"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DESCRIÇÃO/ESPECIFICAÇÃO</w:t>
            </w:r>
          </w:p>
        </w:tc>
        <w:tc>
          <w:tcPr>
            <w:tcW w:w="1134" w:type="dxa"/>
            <w:tcBorders>
              <w:top w:val="single" w:sz="6" w:space="0" w:color="000000"/>
              <w:left w:val="single" w:sz="6" w:space="0" w:color="000000"/>
              <w:bottom w:val="single" w:sz="6" w:space="0" w:color="000000"/>
              <w:right w:val="single" w:sz="6" w:space="0" w:color="000000"/>
            </w:tcBorders>
            <w:shd w:val="clear" w:color="auto" w:fill="DEEAF6"/>
          </w:tcPr>
          <w:p w14:paraId="2C040939" w14:textId="77777777"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MARCA/</w:t>
            </w:r>
          </w:p>
          <w:p w14:paraId="05F8A8C1" w14:textId="31E29085"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FABRICANTE</w:t>
            </w:r>
          </w:p>
        </w:tc>
        <w:tc>
          <w:tcPr>
            <w:tcW w:w="996" w:type="dxa"/>
            <w:tcBorders>
              <w:top w:val="single" w:sz="6" w:space="0" w:color="000000"/>
              <w:left w:val="single" w:sz="6" w:space="0" w:color="000000"/>
              <w:bottom w:val="single" w:sz="6" w:space="0" w:color="000000"/>
              <w:right w:val="single" w:sz="6" w:space="0" w:color="000000"/>
            </w:tcBorders>
            <w:shd w:val="clear" w:color="auto" w:fill="DEEAF6"/>
          </w:tcPr>
          <w:p w14:paraId="2F6E9708" w14:textId="5BCF1CBA"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VALOR UNITÁRIO</w:t>
            </w:r>
          </w:p>
        </w:tc>
        <w:tc>
          <w:tcPr>
            <w:tcW w:w="867" w:type="dxa"/>
            <w:tcBorders>
              <w:top w:val="single" w:sz="6" w:space="0" w:color="000000"/>
              <w:left w:val="single" w:sz="6" w:space="0" w:color="000000"/>
              <w:bottom w:val="single" w:sz="6" w:space="0" w:color="000000"/>
              <w:right w:val="single" w:sz="6" w:space="0" w:color="000000"/>
            </w:tcBorders>
            <w:shd w:val="clear" w:color="auto" w:fill="DEEAF6"/>
          </w:tcPr>
          <w:p w14:paraId="338DE051" w14:textId="77777777"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 xml:space="preserve">VALOR </w:t>
            </w:r>
          </w:p>
          <w:p w14:paraId="40A4DA1C" w14:textId="64E3479C"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TOTAL</w:t>
            </w:r>
          </w:p>
        </w:tc>
      </w:tr>
      <w:tr w:rsidR="0090113C" w:rsidRPr="00956D69" w14:paraId="541A72B6" w14:textId="77777777" w:rsidTr="0090113C">
        <w:trPr>
          <w:trHeight w:val="159"/>
        </w:trPr>
        <w:tc>
          <w:tcPr>
            <w:tcW w:w="539" w:type="dxa"/>
            <w:tcBorders>
              <w:top w:val="single" w:sz="4" w:space="0" w:color="auto"/>
              <w:left w:val="single" w:sz="4" w:space="0" w:color="auto"/>
              <w:bottom w:val="single" w:sz="4" w:space="0" w:color="auto"/>
              <w:right w:val="single" w:sz="4" w:space="0" w:color="auto"/>
            </w:tcBorders>
            <w:vAlign w:val="center"/>
            <w:hideMark/>
          </w:tcPr>
          <w:p w14:paraId="1FA17E70" w14:textId="05456B29" w:rsidR="0090113C" w:rsidRPr="0090113C" w:rsidRDefault="0090113C" w:rsidP="0090113C">
            <w:pPr>
              <w:jc w:val="center"/>
              <w:rPr>
                <w:rFonts w:asciiTheme="minorHAnsi" w:hAnsiTheme="minorHAnsi" w:cstheme="minorHAnsi"/>
                <w:b/>
                <w:sz w:val="20"/>
                <w:szCs w:val="22"/>
                <w:lang w:eastAsia="en-US"/>
              </w:rPr>
            </w:pPr>
            <w:r w:rsidRPr="0090113C">
              <w:rPr>
                <w:rFonts w:asciiTheme="minorHAnsi" w:eastAsia="Arial Narrow" w:hAnsiTheme="minorHAnsi" w:cstheme="minorHAnsi"/>
                <w:b/>
                <w:sz w:val="20"/>
                <w:szCs w:val="22"/>
                <w:lang w:eastAsia="en-US"/>
              </w:rPr>
              <w:t>01</w:t>
            </w:r>
          </w:p>
        </w:tc>
        <w:tc>
          <w:tcPr>
            <w:tcW w:w="1013" w:type="dxa"/>
            <w:tcBorders>
              <w:top w:val="single" w:sz="4" w:space="0" w:color="auto"/>
              <w:left w:val="single" w:sz="4" w:space="0" w:color="auto"/>
              <w:bottom w:val="single" w:sz="4" w:space="0" w:color="auto"/>
              <w:right w:val="single" w:sz="4" w:space="0" w:color="auto"/>
            </w:tcBorders>
          </w:tcPr>
          <w:p w14:paraId="117C56C6" w14:textId="76366374" w:rsidR="0090113C" w:rsidRPr="0090113C" w:rsidRDefault="0090113C" w:rsidP="0090113C">
            <w:pPr>
              <w:jc w:val="center"/>
              <w:rPr>
                <w:rFonts w:asciiTheme="minorHAnsi" w:hAnsiTheme="minorHAnsi" w:cstheme="minorHAnsi"/>
                <w:sz w:val="20"/>
                <w:szCs w:val="22"/>
                <w:lang w:eastAsia="en-US"/>
              </w:rPr>
            </w:pPr>
            <w:r w:rsidRPr="0090113C">
              <w:rPr>
                <w:rFonts w:asciiTheme="minorHAnsi" w:hAnsiTheme="minorHAnsi" w:cstheme="minorHAnsi"/>
                <w:sz w:val="20"/>
                <w:szCs w:val="22"/>
                <w:lang w:eastAsia="en-US"/>
              </w:rPr>
              <w:t>PREST</w:t>
            </w:r>
          </w:p>
        </w:tc>
        <w:tc>
          <w:tcPr>
            <w:tcW w:w="850" w:type="dxa"/>
          </w:tcPr>
          <w:p w14:paraId="6A19935D" w14:textId="1F9256DF" w:rsidR="0090113C" w:rsidRPr="0090113C" w:rsidRDefault="0090113C" w:rsidP="0090113C">
            <w:pPr>
              <w:jc w:val="center"/>
              <w:rPr>
                <w:rFonts w:asciiTheme="minorHAnsi" w:hAnsiTheme="minorHAnsi" w:cstheme="minorHAnsi"/>
                <w:sz w:val="20"/>
                <w:szCs w:val="22"/>
                <w:lang w:eastAsia="en-US"/>
              </w:rPr>
            </w:pPr>
            <w:r w:rsidRPr="0090113C">
              <w:rPr>
                <w:rFonts w:asciiTheme="minorHAnsi" w:hAnsiTheme="minorHAnsi" w:cstheme="minorHAnsi"/>
                <w:sz w:val="20"/>
                <w:szCs w:val="22"/>
                <w:lang w:eastAsia="en-US"/>
              </w:rPr>
              <w:t>1</w:t>
            </w:r>
          </w:p>
        </w:tc>
        <w:tc>
          <w:tcPr>
            <w:tcW w:w="4111" w:type="dxa"/>
            <w:vAlign w:val="center"/>
          </w:tcPr>
          <w:p w14:paraId="3DA332C6" w14:textId="77777777" w:rsidR="0090113C" w:rsidRPr="00B54001" w:rsidRDefault="0090113C" w:rsidP="0090113C">
            <w:pPr>
              <w:suppressAutoHyphens w:val="0"/>
              <w:overflowPunct/>
              <w:jc w:val="both"/>
              <w:rPr>
                <w:rFonts w:ascii="Calibri" w:hAnsi="Calibri" w:cs="Calibri"/>
                <w:sz w:val="20"/>
                <w:szCs w:val="22"/>
              </w:rPr>
            </w:pPr>
            <w:r w:rsidRPr="00B54001">
              <w:rPr>
                <w:rFonts w:ascii="Calibri" w:hAnsi="Calibri" w:cs="Calibri"/>
                <w:sz w:val="20"/>
                <w:szCs w:val="22"/>
              </w:rPr>
              <w:t>LOCAÇÃO DE MESA ELEVATÓRIA MOVEL COM ROLETES PARA SEPULTAMENTO</w:t>
            </w:r>
          </w:p>
          <w:p w14:paraId="723741C8" w14:textId="38DFA129" w:rsidR="0090113C" w:rsidRPr="0090113C" w:rsidRDefault="0090113C" w:rsidP="0090113C">
            <w:pPr>
              <w:jc w:val="both"/>
              <w:rPr>
                <w:rFonts w:asciiTheme="minorHAnsi" w:hAnsiTheme="minorHAnsi" w:cstheme="minorHAnsi"/>
                <w:sz w:val="20"/>
                <w:szCs w:val="22"/>
                <w:u w:val="single"/>
                <w:lang w:eastAsia="en-US"/>
              </w:rPr>
            </w:pPr>
            <w:r w:rsidRPr="00B54001">
              <w:rPr>
                <w:rFonts w:ascii="Calibri" w:hAnsi="Calibri" w:cs="Calibri"/>
                <w:sz w:val="20"/>
                <w:szCs w:val="22"/>
              </w:rPr>
              <w:t>- LOCAÇÃO DE 01 (UMA) MESA ELEVATÓRIA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E37E2E" w14:textId="77777777" w:rsidR="0090113C" w:rsidRPr="00956D69" w:rsidRDefault="0090113C" w:rsidP="0090113C">
            <w:pPr>
              <w:suppressAutoHyphens w:val="0"/>
              <w:overflowPunct/>
              <w:jc w:val="center"/>
              <w:rPr>
                <w:rFonts w:asciiTheme="minorHAnsi" w:hAnsiTheme="minorHAnsi" w:cstheme="minorHAnsi"/>
                <w:sz w:val="20"/>
                <w:szCs w:val="20"/>
                <w:lang w:eastAsia="en-US"/>
              </w:rPr>
            </w:pPr>
          </w:p>
        </w:tc>
        <w:tc>
          <w:tcPr>
            <w:tcW w:w="99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6C9389" w14:textId="77777777" w:rsidR="0090113C" w:rsidRPr="00956D69" w:rsidRDefault="0090113C" w:rsidP="0090113C">
            <w:pPr>
              <w:suppressAutoHyphens w:val="0"/>
              <w:overflowPunct/>
              <w:jc w:val="center"/>
              <w:rPr>
                <w:rFonts w:asciiTheme="minorHAnsi" w:hAnsiTheme="minorHAnsi" w:cstheme="minorHAnsi"/>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64CD08" w14:textId="77777777" w:rsidR="0090113C" w:rsidRPr="00956D69" w:rsidRDefault="0090113C" w:rsidP="0090113C">
            <w:pPr>
              <w:suppressAutoHyphens w:val="0"/>
              <w:overflowPunct/>
              <w:jc w:val="center"/>
              <w:rPr>
                <w:rFonts w:asciiTheme="minorHAnsi" w:hAnsiTheme="minorHAnsi" w:cstheme="minorHAnsi"/>
                <w:sz w:val="20"/>
                <w:szCs w:val="20"/>
                <w:lang w:eastAsia="en-US"/>
              </w:rPr>
            </w:pPr>
          </w:p>
        </w:tc>
      </w:tr>
    </w:tbl>
    <w:p w14:paraId="7009EC35" w14:textId="77777777" w:rsidR="00C8213B" w:rsidRPr="00956D69" w:rsidRDefault="00C8213B" w:rsidP="00977BA8">
      <w:pPr>
        <w:suppressAutoHyphens w:val="0"/>
        <w:overflowPunct/>
        <w:jc w:val="both"/>
        <w:rPr>
          <w:rFonts w:asciiTheme="minorHAnsi" w:hAnsiTheme="minorHAnsi" w:cstheme="minorHAnsi"/>
          <w:color w:val="000000"/>
          <w:sz w:val="20"/>
          <w:szCs w:val="20"/>
          <w:u w:val="single"/>
        </w:rPr>
      </w:pPr>
    </w:p>
    <w:p w14:paraId="3C402A53" w14:textId="7728B739" w:rsidR="00135838" w:rsidRPr="00956D69" w:rsidRDefault="00135838" w:rsidP="00977BA8">
      <w:pPr>
        <w:suppressAutoHyphens w:val="0"/>
        <w:overflowPunct/>
        <w:jc w:val="both"/>
        <w:rPr>
          <w:rFonts w:asciiTheme="minorHAnsi" w:hAnsiTheme="minorHAnsi" w:cstheme="minorHAnsi"/>
          <w:b/>
          <w:color w:val="000000"/>
          <w:sz w:val="20"/>
          <w:szCs w:val="20"/>
        </w:rPr>
      </w:pPr>
      <w:r w:rsidRPr="00956D69">
        <w:rPr>
          <w:rFonts w:asciiTheme="minorHAnsi" w:hAnsiTheme="minorHAnsi" w:cstheme="minorHAnsi"/>
          <w:b/>
          <w:color w:val="000000"/>
          <w:sz w:val="20"/>
          <w:szCs w:val="20"/>
        </w:rPr>
        <w:t>VALOR TOTAL POR EXTENSO: R$ 00,00 (______________________________).</w:t>
      </w:r>
    </w:p>
    <w:p w14:paraId="04A478BD" w14:textId="77777777" w:rsidR="00AE3647" w:rsidRPr="00956D69" w:rsidRDefault="00AE3647" w:rsidP="00977BA8">
      <w:pPr>
        <w:tabs>
          <w:tab w:val="left" w:pos="9639"/>
        </w:tabs>
        <w:ind w:hanging="10"/>
        <w:rPr>
          <w:rFonts w:asciiTheme="minorHAnsi" w:hAnsiTheme="minorHAnsi" w:cstheme="minorHAnsi"/>
          <w:b/>
          <w:sz w:val="20"/>
          <w:szCs w:val="20"/>
        </w:rPr>
      </w:pPr>
    </w:p>
    <w:p w14:paraId="34B8A22F" w14:textId="77777777" w:rsidR="00631FA4" w:rsidRPr="00956D69" w:rsidRDefault="00631FA4" w:rsidP="00977BA8">
      <w:pPr>
        <w:tabs>
          <w:tab w:val="left" w:pos="9639"/>
        </w:tabs>
        <w:ind w:hanging="10"/>
        <w:rPr>
          <w:rFonts w:asciiTheme="minorHAnsi" w:hAnsiTheme="minorHAnsi" w:cstheme="minorHAnsi"/>
          <w:b/>
          <w:sz w:val="20"/>
          <w:szCs w:val="20"/>
        </w:rPr>
      </w:pPr>
    </w:p>
    <w:p w14:paraId="2A32AF68" w14:textId="16714D99" w:rsidR="00AD63DF" w:rsidRPr="00956D69" w:rsidRDefault="00C03465" w:rsidP="00977BA8">
      <w:pPr>
        <w:tabs>
          <w:tab w:val="left" w:pos="9639"/>
        </w:tabs>
        <w:ind w:hanging="10"/>
        <w:rPr>
          <w:rFonts w:asciiTheme="minorHAnsi" w:hAnsiTheme="minorHAnsi" w:cstheme="minorHAnsi"/>
          <w:sz w:val="20"/>
          <w:szCs w:val="20"/>
        </w:rPr>
      </w:pPr>
      <w:r w:rsidRPr="00956D69">
        <w:rPr>
          <w:rFonts w:asciiTheme="minorHAnsi" w:hAnsiTheme="minorHAnsi" w:cstheme="minorHAnsi"/>
          <w:b/>
          <w:i/>
          <w:sz w:val="20"/>
          <w:szCs w:val="20"/>
        </w:rPr>
        <w:t xml:space="preserve">DECLARAMOS QUE ACEITAMOS TODAS AS CONDIÇÕES ESTABELECIDAS NO EDITAL E NOS ANEXOS DO </w:t>
      </w:r>
      <w:r w:rsidR="00354192">
        <w:rPr>
          <w:rFonts w:asciiTheme="minorHAnsi" w:hAnsiTheme="minorHAnsi" w:cstheme="minorHAnsi"/>
          <w:b/>
          <w:i/>
          <w:sz w:val="20"/>
          <w:szCs w:val="20"/>
        </w:rPr>
        <w:t>PREGÃO ELETRÔNICO Nº 56/2025</w:t>
      </w:r>
      <w:r w:rsidRPr="00956D69">
        <w:rPr>
          <w:rFonts w:asciiTheme="minorHAnsi" w:hAnsiTheme="minorHAnsi" w:cstheme="minorHAnsi"/>
          <w:b/>
          <w:i/>
          <w:sz w:val="20"/>
          <w:szCs w:val="20"/>
        </w:rPr>
        <w:t>.</w:t>
      </w:r>
    </w:p>
    <w:p w14:paraId="757FE372" w14:textId="77777777" w:rsidR="00AD63DF" w:rsidRPr="00956D69" w:rsidRDefault="00AD63DF" w:rsidP="00977BA8">
      <w:pPr>
        <w:tabs>
          <w:tab w:val="left" w:pos="9639"/>
        </w:tabs>
        <w:ind w:hanging="10"/>
        <w:rPr>
          <w:rFonts w:asciiTheme="minorHAnsi" w:hAnsiTheme="minorHAnsi" w:cstheme="minorHAnsi"/>
          <w:b/>
          <w:i/>
          <w:sz w:val="20"/>
          <w:szCs w:val="20"/>
        </w:rPr>
      </w:pPr>
    </w:p>
    <w:p w14:paraId="4645953C" w14:textId="77777777" w:rsidR="00AD63DF" w:rsidRPr="00956D69" w:rsidRDefault="00C03465" w:rsidP="00977BA8">
      <w:pPr>
        <w:tabs>
          <w:tab w:val="left" w:pos="9639"/>
        </w:tabs>
        <w:ind w:hanging="10"/>
        <w:rPr>
          <w:rFonts w:asciiTheme="minorHAnsi" w:hAnsiTheme="minorHAnsi" w:cstheme="minorHAnsi"/>
          <w:sz w:val="20"/>
          <w:szCs w:val="20"/>
        </w:rPr>
      </w:pPr>
      <w:r w:rsidRPr="00956D69">
        <w:rPr>
          <w:rFonts w:asciiTheme="minorHAnsi" w:hAnsiTheme="minorHAnsi" w:cstheme="minorHAnsi"/>
          <w:b/>
          <w:i/>
          <w:sz w:val="20"/>
          <w:szCs w:val="20"/>
        </w:rPr>
        <w:t>VALIDADE DA PROPOSTA: 60 (Sessenta) Dias</w:t>
      </w:r>
    </w:p>
    <w:p w14:paraId="767AEC58" w14:textId="77777777" w:rsidR="00AD63DF" w:rsidRPr="00956D69" w:rsidRDefault="00AD63DF" w:rsidP="00977BA8">
      <w:pPr>
        <w:tabs>
          <w:tab w:val="left" w:pos="9639"/>
        </w:tabs>
        <w:ind w:hanging="10"/>
        <w:rPr>
          <w:rFonts w:asciiTheme="minorHAnsi" w:hAnsiTheme="minorHAnsi" w:cstheme="minorHAnsi"/>
          <w:b/>
          <w:i/>
          <w:sz w:val="20"/>
          <w:szCs w:val="20"/>
        </w:rPr>
      </w:pPr>
    </w:p>
    <w:p w14:paraId="64C9EC18" w14:textId="77777777" w:rsidR="00AD63DF" w:rsidRPr="00956D69" w:rsidRDefault="00C03465" w:rsidP="00977BA8">
      <w:pPr>
        <w:tabs>
          <w:tab w:val="left" w:pos="9747"/>
        </w:tabs>
        <w:ind w:hanging="10"/>
        <w:rPr>
          <w:rFonts w:asciiTheme="minorHAnsi" w:hAnsiTheme="minorHAnsi" w:cstheme="minorHAnsi"/>
          <w:sz w:val="20"/>
          <w:szCs w:val="20"/>
        </w:rPr>
      </w:pPr>
      <w:r w:rsidRPr="00956D69">
        <w:rPr>
          <w:rFonts w:asciiTheme="minorHAnsi" w:hAnsiTheme="minorHAnsi" w:cstheme="minorHAnsi"/>
          <w:b/>
          <w:bCs/>
          <w:sz w:val="20"/>
          <w:szCs w:val="20"/>
        </w:rPr>
        <w:t>DECLARO</w:t>
      </w:r>
      <w:r w:rsidRPr="00956D69">
        <w:rPr>
          <w:rFonts w:asciiTheme="minorHAnsi" w:hAnsiTheme="minorHAnsi" w:cstheme="minorHAnsi"/>
          <w:bCs/>
          <w:sz w:val="20"/>
          <w:szCs w:val="20"/>
        </w:rPr>
        <w:t xml:space="preserve"> que os preços acima indicados contemplam todos os custos diretos e indiretos incorridos na data da apresentação desta proposta incluindo, entre outros, embalagens, tributos, transporte, cargas, encargos sociais, materiais, trabalhistas, previdenciários, comerciais</w:t>
      </w:r>
      <w:r w:rsidRPr="00956D69">
        <w:rPr>
          <w:rFonts w:asciiTheme="minorHAnsi" w:hAnsiTheme="minorHAnsi" w:cstheme="minorHAnsi"/>
          <w:sz w:val="20"/>
          <w:szCs w:val="20"/>
        </w:rPr>
        <w:t xml:space="preserve">, taxas, </w:t>
      </w:r>
      <w:r w:rsidRPr="00956D69">
        <w:rPr>
          <w:rFonts w:asciiTheme="minorHAnsi" w:hAnsiTheme="minorHAnsi" w:cstheme="minorHAnsi"/>
          <w:bCs/>
          <w:sz w:val="20"/>
          <w:szCs w:val="20"/>
        </w:rPr>
        <w:t>despesas</w:t>
      </w:r>
      <w:r w:rsidRPr="00956D69">
        <w:rPr>
          <w:rFonts w:asciiTheme="minorHAnsi" w:hAnsiTheme="minorHAnsi" w:cstheme="minorHAnsi"/>
          <w:sz w:val="20"/>
          <w:szCs w:val="20"/>
        </w:rPr>
        <w:t xml:space="preserve"> </w:t>
      </w:r>
      <w:r w:rsidRPr="00956D69">
        <w:rPr>
          <w:rFonts w:asciiTheme="minorHAnsi" w:hAnsiTheme="minorHAnsi" w:cstheme="minorHAnsi"/>
          <w:bCs/>
          <w:sz w:val="20"/>
          <w:szCs w:val="20"/>
        </w:rPr>
        <w:t>administrativas, seguros, fretes, lucros e todas as demais despesas diretas ou indiretas que forem necessárias, decorrentes dos fornecimentos do objeto da presente licitação.</w:t>
      </w:r>
    </w:p>
    <w:p w14:paraId="317345F0" w14:textId="77777777" w:rsidR="00AE3647" w:rsidRPr="00956D69" w:rsidRDefault="00AE3647" w:rsidP="00977BA8">
      <w:pPr>
        <w:ind w:hanging="10"/>
        <w:jc w:val="center"/>
        <w:rPr>
          <w:rFonts w:asciiTheme="minorHAnsi" w:hAnsiTheme="minorHAnsi" w:cstheme="minorHAnsi"/>
          <w:bCs/>
          <w:sz w:val="20"/>
          <w:szCs w:val="20"/>
        </w:rPr>
      </w:pPr>
    </w:p>
    <w:p w14:paraId="2025BC0A" w14:textId="77777777" w:rsidR="00AD63DF" w:rsidRPr="00956D69" w:rsidRDefault="00AD63DF" w:rsidP="00C30D43">
      <w:pPr>
        <w:rPr>
          <w:rFonts w:asciiTheme="minorHAnsi" w:hAnsiTheme="minorHAnsi" w:cstheme="minorHAnsi"/>
          <w:bCs/>
          <w:sz w:val="20"/>
          <w:szCs w:val="20"/>
        </w:rPr>
      </w:pPr>
    </w:p>
    <w:p w14:paraId="62AB9BA8" w14:textId="3355C28E" w:rsidR="00AD63DF" w:rsidRPr="00956D69" w:rsidRDefault="00C03465" w:rsidP="00977BA8">
      <w:pPr>
        <w:ind w:hanging="10"/>
        <w:jc w:val="center"/>
        <w:rPr>
          <w:rFonts w:asciiTheme="minorHAnsi" w:hAnsiTheme="minorHAnsi" w:cstheme="minorHAnsi"/>
          <w:sz w:val="20"/>
          <w:szCs w:val="20"/>
        </w:rPr>
      </w:pPr>
      <w:r w:rsidRPr="00956D69">
        <w:rPr>
          <w:rFonts w:asciiTheme="minorHAnsi" w:hAnsiTheme="minorHAnsi" w:cstheme="minorHAnsi"/>
          <w:bCs/>
          <w:sz w:val="20"/>
          <w:szCs w:val="20"/>
        </w:rPr>
        <w:t>Vinhedo/SP, em ____ de ________________ de 202</w:t>
      </w:r>
      <w:r w:rsidR="00CF2604" w:rsidRPr="00956D69">
        <w:rPr>
          <w:rFonts w:asciiTheme="minorHAnsi" w:hAnsiTheme="minorHAnsi" w:cstheme="minorHAnsi"/>
          <w:bCs/>
          <w:sz w:val="20"/>
          <w:szCs w:val="20"/>
        </w:rPr>
        <w:t>5</w:t>
      </w:r>
      <w:r w:rsidRPr="00956D69">
        <w:rPr>
          <w:rFonts w:asciiTheme="minorHAnsi" w:hAnsiTheme="minorHAnsi" w:cstheme="minorHAnsi"/>
          <w:bCs/>
          <w:sz w:val="20"/>
          <w:szCs w:val="20"/>
        </w:rPr>
        <w:t>.</w:t>
      </w:r>
    </w:p>
    <w:p w14:paraId="6C7F5591" w14:textId="77777777" w:rsidR="00977BA8" w:rsidRPr="00956D69" w:rsidRDefault="00977BA8" w:rsidP="00977BA8">
      <w:pPr>
        <w:ind w:hanging="10"/>
        <w:jc w:val="center"/>
        <w:rPr>
          <w:rFonts w:asciiTheme="minorHAnsi" w:hAnsiTheme="minorHAnsi" w:cstheme="minorHAnsi"/>
          <w:b/>
          <w:bCs/>
          <w:sz w:val="20"/>
          <w:szCs w:val="20"/>
        </w:rPr>
      </w:pPr>
    </w:p>
    <w:p w14:paraId="6C029E33" w14:textId="51FF0C1C" w:rsidR="00631FA4" w:rsidRPr="00956D69" w:rsidRDefault="00631FA4" w:rsidP="00977BA8">
      <w:pPr>
        <w:ind w:hanging="10"/>
        <w:jc w:val="center"/>
        <w:rPr>
          <w:rFonts w:asciiTheme="minorHAnsi" w:hAnsiTheme="minorHAnsi" w:cstheme="minorHAnsi"/>
          <w:b/>
          <w:bCs/>
          <w:sz w:val="20"/>
          <w:szCs w:val="20"/>
        </w:rPr>
      </w:pPr>
    </w:p>
    <w:p w14:paraId="3B7BF48D" w14:textId="77777777" w:rsidR="00AD63DF" w:rsidRPr="00956D69" w:rsidRDefault="00C03465" w:rsidP="00977BA8">
      <w:pPr>
        <w:ind w:hanging="10"/>
        <w:jc w:val="center"/>
        <w:rPr>
          <w:rFonts w:asciiTheme="minorHAnsi" w:hAnsiTheme="minorHAnsi" w:cstheme="minorHAnsi"/>
          <w:sz w:val="20"/>
          <w:szCs w:val="20"/>
        </w:rPr>
      </w:pPr>
      <w:r w:rsidRPr="00956D69">
        <w:rPr>
          <w:rFonts w:asciiTheme="minorHAnsi" w:hAnsiTheme="minorHAnsi" w:cstheme="minorHAnsi"/>
          <w:b/>
          <w:bCs/>
          <w:sz w:val="20"/>
          <w:szCs w:val="20"/>
        </w:rPr>
        <w:t>______________________________________</w:t>
      </w:r>
    </w:p>
    <w:p w14:paraId="1D619FF7" w14:textId="77777777" w:rsidR="00AD63DF" w:rsidRPr="00956D69" w:rsidRDefault="00C03465" w:rsidP="00977BA8">
      <w:pPr>
        <w:jc w:val="center"/>
        <w:rPr>
          <w:rFonts w:asciiTheme="minorHAnsi" w:eastAsia="Arial Unicode MS" w:hAnsiTheme="minorHAnsi" w:cstheme="minorHAnsi"/>
          <w:b/>
          <w:color w:val="000000"/>
          <w:sz w:val="20"/>
          <w:szCs w:val="20"/>
        </w:rPr>
      </w:pPr>
      <w:r w:rsidRPr="00956D69">
        <w:rPr>
          <w:rFonts w:asciiTheme="minorHAnsi" w:eastAsia="Arial Unicode MS" w:hAnsiTheme="minorHAnsi" w:cstheme="minorHAnsi"/>
          <w:b/>
          <w:color w:val="000000"/>
          <w:sz w:val="20"/>
          <w:szCs w:val="20"/>
        </w:rPr>
        <w:t>Carimbo, nome e assinatura do representante legal.</w:t>
      </w:r>
    </w:p>
    <w:p w14:paraId="650F4F54"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7632C6C"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52ABFC15"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2AF28B18"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35CEECEA"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5E6394A3"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2D4A23EE"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0513ED3"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7E3E492" w14:textId="77777777" w:rsidR="00FA5552" w:rsidRDefault="00FA5552" w:rsidP="00977BA8">
      <w:pPr>
        <w:jc w:val="center"/>
        <w:rPr>
          <w:rFonts w:asciiTheme="minorHAnsi" w:eastAsia="Arial Unicode MS" w:hAnsiTheme="minorHAnsi" w:cstheme="minorHAnsi"/>
          <w:b/>
          <w:color w:val="000000"/>
          <w:sz w:val="20"/>
          <w:szCs w:val="20"/>
        </w:rPr>
      </w:pPr>
    </w:p>
    <w:p w14:paraId="4F28B457" w14:textId="77777777" w:rsidR="0020436C" w:rsidRDefault="0020436C" w:rsidP="00977BA8">
      <w:pPr>
        <w:jc w:val="center"/>
        <w:rPr>
          <w:rFonts w:asciiTheme="minorHAnsi" w:eastAsia="Arial Unicode MS" w:hAnsiTheme="minorHAnsi" w:cstheme="minorHAnsi"/>
          <w:b/>
          <w:color w:val="000000"/>
          <w:sz w:val="20"/>
          <w:szCs w:val="20"/>
        </w:rPr>
      </w:pPr>
    </w:p>
    <w:p w14:paraId="679B48B7" w14:textId="77777777" w:rsidR="0020436C" w:rsidRDefault="0020436C" w:rsidP="00977BA8">
      <w:pPr>
        <w:jc w:val="center"/>
        <w:rPr>
          <w:rFonts w:asciiTheme="minorHAnsi" w:eastAsia="Arial Unicode MS" w:hAnsiTheme="minorHAnsi" w:cstheme="minorHAnsi"/>
          <w:b/>
          <w:color w:val="000000"/>
          <w:sz w:val="20"/>
          <w:szCs w:val="20"/>
        </w:rPr>
      </w:pPr>
    </w:p>
    <w:p w14:paraId="4B418FE3" w14:textId="77777777" w:rsidR="0020436C" w:rsidRDefault="0020436C" w:rsidP="00977BA8">
      <w:pPr>
        <w:jc w:val="center"/>
        <w:rPr>
          <w:rFonts w:asciiTheme="minorHAnsi" w:eastAsia="Arial Unicode MS" w:hAnsiTheme="minorHAnsi" w:cstheme="minorHAnsi"/>
          <w:b/>
          <w:color w:val="000000"/>
          <w:sz w:val="20"/>
          <w:szCs w:val="20"/>
        </w:rPr>
      </w:pPr>
    </w:p>
    <w:p w14:paraId="1CC46632"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68FF843F" w14:textId="493D4BFC" w:rsidR="00AD63DF" w:rsidRPr="00956D69" w:rsidRDefault="00C03465" w:rsidP="00184FCB">
      <w:pPr>
        <w:pStyle w:val="Ttulo1"/>
        <w:spacing w:before="0" w:after="0"/>
        <w:ind w:left="142" w:hanging="142"/>
        <w:jc w:val="center"/>
        <w:rPr>
          <w:rFonts w:asciiTheme="minorHAnsi" w:hAnsiTheme="minorHAnsi" w:cstheme="minorHAnsi"/>
        </w:rPr>
      </w:pPr>
      <w:r w:rsidRPr="00956D69">
        <w:rPr>
          <w:rFonts w:asciiTheme="minorHAnsi" w:eastAsia="Calibri" w:hAnsiTheme="minorHAnsi" w:cstheme="minorHAnsi"/>
        </w:rPr>
        <w:t xml:space="preserve">ANEXO </w:t>
      </w:r>
      <w:r w:rsidR="00042658">
        <w:rPr>
          <w:rFonts w:asciiTheme="minorHAnsi" w:eastAsia="Calibri" w:hAnsiTheme="minorHAnsi" w:cstheme="minorHAnsi"/>
        </w:rPr>
        <w:t>VIII</w:t>
      </w:r>
      <w:r w:rsidRPr="00956D69">
        <w:rPr>
          <w:rFonts w:asciiTheme="minorHAnsi" w:eastAsia="Calibri" w:hAnsiTheme="minorHAnsi" w:cstheme="minorHAnsi"/>
        </w:rPr>
        <w:t xml:space="preserve"> - DECLARAÇÃO DE DOCUMENTOS À DISPOSIÇÃO DO TCE-SP</w:t>
      </w:r>
    </w:p>
    <w:p w14:paraId="2D81665D" w14:textId="77777777" w:rsidR="00AD63DF" w:rsidRPr="00956D69" w:rsidRDefault="00AD63DF">
      <w:pPr>
        <w:pStyle w:val="Corpodetexto"/>
        <w:jc w:val="center"/>
        <w:rPr>
          <w:rFonts w:asciiTheme="minorHAnsi" w:hAnsiTheme="minorHAnsi" w:cstheme="minorHAnsi"/>
          <w:b/>
          <w:sz w:val="20"/>
          <w:szCs w:val="20"/>
          <w:u w:val="single"/>
        </w:rPr>
      </w:pPr>
    </w:p>
    <w:p w14:paraId="5840D2D4" w14:textId="77777777" w:rsidR="00AD63DF" w:rsidRPr="00956D69" w:rsidRDefault="00AD63DF">
      <w:pPr>
        <w:pStyle w:val="Corpodetexto"/>
        <w:rPr>
          <w:rFonts w:asciiTheme="minorHAnsi" w:hAnsiTheme="minorHAnsi" w:cstheme="minorHAnsi"/>
          <w:b/>
          <w:sz w:val="20"/>
          <w:szCs w:val="20"/>
        </w:rPr>
      </w:pPr>
    </w:p>
    <w:p w14:paraId="49E4EF13"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CONTRATANTE:</w:t>
      </w:r>
      <w:r w:rsidRPr="00956D69">
        <w:rPr>
          <w:rFonts w:asciiTheme="minorHAnsi" w:hAnsiTheme="minorHAnsi" w:cstheme="minorHAnsi"/>
          <w:sz w:val="20"/>
          <w:szCs w:val="20"/>
        </w:rPr>
        <w:t xml:space="preserve"> PREFEITURA MUNICIPAL DE VINHEDO</w:t>
      </w:r>
    </w:p>
    <w:p w14:paraId="6EB4807E"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CNPJ</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Nº: </w:t>
      </w:r>
      <w:r w:rsidRPr="00956D69">
        <w:rPr>
          <w:rFonts w:asciiTheme="minorHAnsi" w:hAnsiTheme="minorHAnsi" w:cstheme="minorHAnsi"/>
          <w:sz w:val="20"/>
          <w:szCs w:val="20"/>
        </w:rPr>
        <w:t>46.446.696/0001-85</w:t>
      </w:r>
    </w:p>
    <w:p w14:paraId="1DB264C0"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CONTRATADA: </w:t>
      </w:r>
    </w:p>
    <w:p w14:paraId="5FCFE0B5"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CNPJ</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Nº: </w:t>
      </w:r>
    </w:p>
    <w:p w14:paraId="44EC5A1E"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CONTRATO N° (DE</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ORIGEM): </w:t>
      </w:r>
    </w:p>
    <w:p w14:paraId="3A4A0CFC"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DATA</w:t>
      </w:r>
      <w:r w:rsidRPr="00956D69">
        <w:rPr>
          <w:rFonts w:asciiTheme="minorHAnsi" w:hAnsiTheme="minorHAnsi" w:cstheme="minorHAnsi"/>
          <w:b/>
          <w:spacing w:val="-5"/>
          <w:sz w:val="20"/>
          <w:szCs w:val="20"/>
        </w:rPr>
        <w:t xml:space="preserve"> </w:t>
      </w:r>
      <w:r w:rsidRPr="00956D69">
        <w:rPr>
          <w:rFonts w:asciiTheme="minorHAnsi" w:hAnsiTheme="minorHAnsi" w:cstheme="minorHAnsi"/>
          <w:b/>
          <w:sz w:val="20"/>
          <w:szCs w:val="20"/>
        </w:rPr>
        <w:t>DA</w:t>
      </w:r>
      <w:r w:rsidRPr="00956D69">
        <w:rPr>
          <w:rFonts w:asciiTheme="minorHAnsi" w:hAnsiTheme="minorHAnsi" w:cstheme="minorHAnsi"/>
          <w:b/>
          <w:spacing w:val="-4"/>
          <w:sz w:val="20"/>
          <w:szCs w:val="20"/>
        </w:rPr>
        <w:t xml:space="preserve"> </w:t>
      </w:r>
      <w:r w:rsidRPr="00956D69">
        <w:rPr>
          <w:rFonts w:asciiTheme="minorHAnsi" w:hAnsiTheme="minorHAnsi" w:cstheme="minorHAnsi"/>
          <w:b/>
          <w:sz w:val="20"/>
          <w:szCs w:val="20"/>
        </w:rPr>
        <w:t xml:space="preserve">ASSINATURA: </w:t>
      </w:r>
    </w:p>
    <w:p w14:paraId="45E10274" w14:textId="52B78025"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VIGÊNCIA: </w:t>
      </w:r>
      <w:r w:rsidR="00CF2604" w:rsidRPr="00956D69">
        <w:rPr>
          <w:rFonts w:asciiTheme="minorHAnsi" w:hAnsiTheme="minorHAnsi" w:cstheme="minorHAnsi"/>
          <w:sz w:val="20"/>
          <w:szCs w:val="20"/>
        </w:rPr>
        <w:t>04 (quatro</w:t>
      </w:r>
      <w:r w:rsidRPr="00956D69">
        <w:rPr>
          <w:rFonts w:asciiTheme="minorHAnsi" w:hAnsiTheme="minorHAnsi" w:cstheme="minorHAnsi"/>
          <w:sz w:val="20"/>
          <w:szCs w:val="20"/>
        </w:rPr>
        <w:t>) meses</w:t>
      </w:r>
    </w:p>
    <w:p w14:paraId="6427ECFD"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OBJETO: </w:t>
      </w:r>
    </w:p>
    <w:p w14:paraId="6ABB7F5F"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VALOR</w:t>
      </w:r>
      <w:r w:rsidRPr="00956D69">
        <w:rPr>
          <w:rFonts w:asciiTheme="minorHAnsi" w:hAnsiTheme="minorHAnsi" w:cstheme="minorHAnsi"/>
          <w:b/>
          <w:spacing w:val="-1"/>
          <w:sz w:val="20"/>
          <w:szCs w:val="20"/>
        </w:rPr>
        <w:t xml:space="preserve"> </w:t>
      </w:r>
      <w:r w:rsidRPr="00956D69">
        <w:rPr>
          <w:rFonts w:asciiTheme="minorHAnsi" w:hAnsiTheme="minorHAnsi" w:cstheme="minorHAnsi"/>
          <w:b/>
          <w:sz w:val="20"/>
          <w:szCs w:val="20"/>
        </w:rPr>
        <w:t xml:space="preserve">(R$): </w:t>
      </w:r>
      <w:r w:rsidRPr="00956D69">
        <w:rPr>
          <w:rFonts w:asciiTheme="minorHAnsi" w:hAnsiTheme="minorHAnsi" w:cstheme="minorHAnsi"/>
          <w:sz w:val="20"/>
          <w:szCs w:val="20"/>
        </w:rPr>
        <w:t>XXXX,XX (XXXX).</w:t>
      </w:r>
    </w:p>
    <w:p w14:paraId="36125B12" w14:textId="77777777" w:rsidR="00AD63DF" w:rsidRPr="00956D69" w:rsidRDefault="00AD63DF">
      <w:pPr>
        <w:pStyle w:val="Corpodetexto"/>
        <w:ind w:right="118"/>
        <w:rPr>
          <w:rFonts w:asciiTheme="minorHAnsi" w:hAnsiTheme="minorHAnsi" w:cstheme="minorHAnsi"/>
          <w:sz w:val="20"/>
          <w:szCs w:val="20"/>
        </w:rPr>
      </w:pPr>
    </w:p>
    <w:p w14:paraId="793C892B" w14:textId="77777777" w:rsidR="00AD63DF" w:rsidRPr="00956D69" w:rsidRDefault="00C03465">
      <w:pPr>
        <w:pStyle w:val="Corpodetexto"/>
        <w:ind w:right="118"/>
        <w:rPr>
          <w:rFonts w:asciiTheme="minorHAnsi" w:hAnsiTheme="minorHAnsi" w:cstheme="minorHAnsi"/>
          <w:sz w:val="20"/>
          <w:szCs w:val="20"/>
        </w:rPr>
      </w:pPr>
      <w:r w:rsidRPr="00956D69">
        <w:rPr>
          <w:rFonts w:asciiTheme="minorHAnsi" w:hAnsiTheme="minorHAnsi" w:cstheme="minorHAnsi"/>
          <w:sz w:val="20"/>
          <w:szCs w:val="20"/>
        </w:rPr>
        <w:t>Declaro(amos),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qualidade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responsável(is)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pela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entidade</w:t>
      </w:r>
      <w:r w:rsidRPr="00956D69">
        <w:rPr>
          <w:rFonts w:asciiTheme="minorHAnsi" w:hAnsiTheme="minorHAnsi" w:cstheme="minorHAnsi"/>
          <w:spacing w:val="67"/>
          <w:sz w:val="20"/>
          <w:szCs w:val="20"/>
        </w:rPr>
        <w:t xml:space="preserve"> </w:t>
      </w:r>
      <w:r w:rsidRPr="00956D69">
        <w:rPr>
          <w:rFonts w:asciiTheme="minorHAnsi" w:hAnsiTheme="minorHAnsi" w:cstheme="minorHAnsi"/>
          <w:sz w:val="20"/>
          <w:szCs w:val="20"/>
        </w:rPr>
        <w:t>supra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epigrafada,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sob</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penas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Lei,</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demais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documentos</w:t>
      </w:r>
      <w:r w:rsidRPr="00956D69">
        <w:rPr>
          <w:rFonts w:asciiTheme="minorHAnsi" w:hAnsiTheme="minorHAnsi" w:cstheme="minorHAnsi"/>
          <w:spacing w:val="66"/>
          <w:sz w:val="20"/>
          <w:szCs w:val="20"/>
        </w:rPr>
        <w:t xml:space="preserve"> </w:t>
      </w:r>
      <w:r w:rsidRPr="00956D69">
        <w:rPr>
          <w:rFonts w:asciiTheme="minorHAnsi" w:hAnsiTheme="minorHAnsi" w:cstheme="minorHAnsi"/>
          <w:sz w:val="20"/>
          <w:szCs w:val="20"/>
        </w:rPr>
        <w:t>originais,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atinentes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à</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correspondente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licitação,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encontram-se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respectivo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processo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administrativo arquivado na origem à disposição do Tribunal de Contas 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Estado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 São Paulo,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e serão remetidos</w:t>
      </w:r>
      <w:r w:rsidRPr="00956D69">
        <w:rPr>
          <w:rFonts w:asciiTheme="minorHAnsi" w:hAnsiTheme="minorHAnsi" w:cstheme="minorHAnsi"/>
          <w:spacing w:val="-6"/>
          <w:sz w:val="20"/>
          <w:szCs w:val="20"/>
        </w:rPr>
        <w:t xml:space="preserve"> </w:t>
      </w:r>
      <w:r w:rsidRPr="00956D69">
        <w:rPr>
          <w:rFonts w:asciiTheme="minorHAnsi" w:hAnsiTheme="minorHAnsi" w:cstheme="minorHAnsi"/>
          <w:sz w:val="20"/>
          <w:szCs w:val="20"/>
        </w:rPr>
        <w:t>quando requisitados.</w:t>
      </w:r>
    </w:p>
    <w:p w14:paraId="22672957" w14:textId="77777777" w:rsidR="00AD63DF" w:rsidRPr="00956D69" w:rsidRDefault="00C03465">
      <w:pPr>
        <w:spacing w:before="122" w:after="270"/>
        <w:rPr>
          <w:rFonts w:asciiTheme="minorHAnsi" w:hAnsiTheme="minorHAnsi" w:cstheme="minorHAnsi"/>
          <w:sz w:val="20"/>
          <w:szCs w:val="20"/>
        </w:rPr>
      </w:pPr>
      <w:r w:rsidRPr="00956D69">
        <w:rPr>
          <w:rFonts w:asciiTheme="minorHAnsi" w:hAnsiTheme="minorHAnsi" w:cstheme="minorHAnsi"/>
          <w:i/>
          <w:sz w:val="20"/>
          <w:szCs w:val="20"/>
        </w:rPr>
        <w:t>Em</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se</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tratando</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de</w:t>
      </w:r>
      <w:r w:rsidRPr="00956D69">
        <w:rPr>
          <w:rFonts w:asciiTheme="minorHAnsi" w:hAnsiTheme="minorHAnsi" w:cstheme="minorHAnsi"/>
          <w:i/>
          <w:spacing w:val="-6"/>
          <w:sz w:val="20"/>
          <w:szCs w:val="20"/>
        </w:rPr>
        <w:t xml:space="preserve"> </w:t>
      </w:r>
      <w:r w:rsidRPr="00956D69">
        <w:rPr>
          <w:rFonts w:asciiTheme="minorHAnsi" w:hAnsiTheme="minorHAnsi" w:cstheme="minorHAnsi"/>
          <w:i/>
          <w:sz w:val="20"/>
          <w:szCs w:val="20"/>
        </w:rPr>
        <w:t>obras/serviços</w:t>
      </w:r>
      <w:r w:rsidRPr="00956D69">
        <w:rPr>
          <w:rFonts w:asciiTheme="minorHAnsi" w:hAnsiTheme="minorHAnsi" w:cstheme="minorHAnsi"/>
          <w:i/>
          <w:spacing w:val="-6"/>
          <w:sz w:val="20"/>
          <w:szCs w:val="20"/>
        </w:rPr>
        <w:t xml:space="preserve"> </w:t>
      </w:r>
      <w:r w:rsidRPr="00956D69">
        <w:rPr>
          <w:rFonts w:asciiTheme="minorHAnsi" w:hAnsiTheme="minorHAnsi" w:cstheme="minorHAnsi"/>
          <w:i/>
          <w:sz w:val="20"/>
          <w:szCs w:val="20"/>
        </w:rPr>
        <w:t>de</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engenharia:</w:t>
      </w:r>
    </w:p>
    <w:p w14:paraId="6AA9A5AD" w14:textId="0E3404CB" w:rsidR="00AD63DF" w:rsidRPr="00956D69" w:rsidRDefault="00C03465">
      <w:pPr>
        <w:pStyle w:val="Corpodetexto"/>
        <w:ind w:right="113"/>
        <w:rPr>
          <w:rFonts w:asciiTheme="minorHAnsi" w:hAnsiTheme="minorHAnsi" w:cstheme="minorHAnsi"/>
          <w:sz w:val="20"/>
          <w:szCs w:val="20"/>
        </w:rPr>
      </w:pPr>
      <w:r w:rsidRPr="00956D69">
        <w:rPr>
          <w:rFonts w:asciiTheme="minorHAnsi" w:hAnsiTheme="minorHAnsi" w:cstheme="minorHAnsi"/>
          <w:sz w:val="20"/>
          <w:szCs w:val="20"/>
        </w:rPr>
        <w:t>Declaro(amos),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qualidade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responsável(is)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pela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entidade</w:t>
      </w:r>
      <w:r w:rsidRPr="00956D69">
        <w:rPr>
          <w:rFonts w:asciiTheme="minorHAnsi" w:hAnsiTheme="minorHAnsi" w:cstheme="minorHAnsi"/>
          <w:spacing w:val="67"/>
          <w:sz w:val="20"/>
          <w:szCs w:val="20"/>
        </w:rPr>
        <w:t xml:space="preserve"> </w:t>
      </w:r>
      <w:r w:rsidRPr="00956D69">
        <w:rPr>
          <w:rFonts w:asciiTheme="minorHAnsi" w:hAnsiTheme="minorHAnsi" w:cstheme="minorHAnsi"/>
          <w:sz w:val="20"/>
          <w:szCs w:val="20"/>
        </w:rPr>
        <w:t>supra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epigrafada,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sob</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penas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Lei,</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demais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documentos</w:t>
      </w:r>
      <w:r w:rsidRPr="00956D69">
        <w:rPr>
          <w:rFonts w:asciiTheme="minorHAnsi" w:hAnsiTheme="minorHAnsi" w:cstheme="minorHAnsi"/>
          <w:spacing w:val="66"/>
          <w:sz w:val="20"/>
          <w:szCs w:val="20"/>
        </w:rPr>
        <w:t xml:space="preserve"> </w:t>
      </w:r>
      <w:r w:rsidRPr="00956D69">
        <w:rPr>
          <w:rFonts w:asciiTheme="minorHAnsi" w:hAnsiTheme="minorHAnsi" w:cstheme="minorHAnsi"/>
          <w:sz w:val="20"/>
          <w:szCs w:val="20"/>
        </w:rPr>
        <w:t>originais,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atinentes à correspondente licitação, em especial, os a seguir relacionados,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encontram-se no respectivo processo administrativo arquivado na origem à</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disposição do Tribunal de Contas do Estado de São Paulo, e serão remetidos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quando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requisitados:</w:t>
      </w:r>
    </w:p>
    <w:p w14:paraId="7CA89E28" w14:textId="77777777" w:rsidR="008547C1" w:rsidRPr="00956D69" w:rsidRDefault="008547C1">
      <w:pPr>
        <w:pStyle w:val="Corpodetexto"/>
        <w:ind w:right="113"/>
        <w:rPr>
          <w:rFonts w:asciiTheme="minorHAnsi" w:hAnsiTheme="minorHAnsi" w:cstheme="minorHAnsi"/>
          <w:sz w:val="20"/>
          <w:szCs w:val="20"/>
        </w:rPr>
      </w:pPr>
    </w:p>
    <w:p w14:paraId="0945CB19"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a)</w:t>
      </w:r>
      <w:r w:rsidRPr="00956D69">
        <w:rPr>
          <w:rFonts w:asciiTheme="minorHAnsi" w:hAnsiTheme="minorHAnsi" w:cstheme="minorHAnsi"/>
          <w:sz w:val="20"/>
          <w:szCs w:val="20"/>
        </w:rPr>
        <w:t xml:space="preserve"> memorial</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descritivo</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dos</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trabalhos</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7"/>
          <w:sz w:val="20"/>
          <w:szCs w:val="20"/>
        </w:rPr>
        <w:t xml:space="preserve"> </w:t>
      </w:r>
      <w:r w:rsidRPr="00956D69">
        <w:rPr>
          <w:rFonts w:asciiTheme="minorHAnsi" w:hAnsiTheme="minorHAnsi" w:cstheme="minorHAnsi"/>
          <w:sz w:val="20"/>
          <w:szCs w:val="20"/>
        </w:rPr>
        <w:t>respectivo</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cronograma</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físico-financeiro.</w:t>
      </w:r>
    </w:p>
    <w:p w14:paraId="558D2B1D"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b)</w:t>
      </w:r>
      <w:r w:rsidRPr="00956D69">
        <w:rPr>
          <w:rFonts w:asciiTheme="minorHAnsi" w:hAnsiTheme="minorHAnsi" w:cstheme="minorHAnsi"/>
          <w:sz w:val="20"/>
          <w:szCs w:val="20"/>
        </w:rPr>
        <w:t xml:space="preserve"> orçamento</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detalhado</w:t>
      </w:r>
      <w:r w:rsidRPr="00956D69">
        <w:rPr>
          <w:rFonts w:asciiTheme="minorHAnsi" w:hAnsiTheme="minorHAnsi" w:cstheme="minorHAnsi"/>
          <w:spacing w:val="27"/>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planilhas</w:t>
      </w:r>
      <w:r w:rsidRPr="00956D69">
        <w:rPr>
          <w:rFonts w:asciiTheme="minorHAnsi" w:hAnsiTheme="minorHAnsi" w:cstheme="minorHAnsi"/>
          <w:spacing w:val="27"/>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29"/>
          <w:sz w:val="20"/>
          <w:szCs w:val="20"/>
        </w:rPr>
        <w:t xml:space="preserve"> </w:t>
      </w:r>
      <w:r w:rsidRPr="00956D69">
        <w:rPr>
          <w:rFonts w:asciiTheme="minorHAnsi" w:hAnsiTheme="minorHAnsi" w:cstheme="minorHAnsi"/>
          <w:sz w:val="20"/>
          <w:szCs w:val="20"/>
        </w:rPr>
        <w:t>expressem</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a</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composição</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todos</w:t>
      </w:r>
      <w:r w:rsidRPr="00956D69">
        <w:rPr>
          <w:rFonts w:asciiTheme="minorHAnsi" w:hAnsiTheme="minorHAnsi" w:cstheme="minorHAnsi"/>
          <w:spacing w:val="-65"/>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seus custos</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unitários;</w:t>
      </w:r>
    </w:p>
    <w:p w14:paraId="23BBD7BF"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c)</w:t>
      </w:r>
      <w:r w:rsidRPr="00956D69">
        <w:rPr>
          <w:rFonts w:asciiTheme="minorHAnsi" w:hAnsiTheme="minorHAnsi" w:cstheme="minorHAnsi"/>
          <w:sz w:val="20"/>
          <w:szCs w:val="20"/>
        </w:rPr>
        <w:t xml:space="preserve"> previsão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recursos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orçamentários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assegurem</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pagamento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obrigações decorrentes de obras ou serviços a serem executados no exercício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financeiro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curso,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acordo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com</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respectivo cronograma;</w:t>
      </w:r>
    </w:p>
    <w:p w14:paraId="7850768D"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d)</w:t>
      </w:r>
      <w:r w:rsidRPr="00956D69">
        <w:rPr>
          <w:rFonts w:asciiTheme="minorHAnsi" w:hAnsiTheme="minorHAnsi" w:cstheme="minorHAnsi"/>
          <w:sz w:val="20"/>
          <w:szCs w:val="20"/>
        </w:rPr>
        <w:t xml:space="preserve"> comprovação no Plano Plurianual de que o produto das obras ou serviços foi</w:t>
      </w:r>
      <w:r w:rsidRPr="00956D69">
        <w:rPr>
          <w:rFonts w:asciiTheme="minorHAnsi" w:hAnsiTheme="minorHAnsi" w:cstheme="minorHAnsi"/>
          <w:spacing w:val="-64"/>
          <w:sz w:val="20"/>
          <w:szCs w:val="20"/>
        </w:rPr>
        <w:t xml:space="preserve"> </w:t>
      </w:r>
      <w:r w:rsidRPr="00956D69">
        <w:rPr>
          <w:rFonts w:asciiTheme="minorHAnsi" w:hAnsiTheme="minorHAnsi" w:cstheme="minorHAnsi"/>
          <w:sz w:val="20"/>
          <w:szCs w:val="20"/>
        </w:rPr>
        <w:t>contemplado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suas metas;</w:t>
      </w:r>
    </w:p>
    <w:p w14:paraId="41E0F9F5"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e)</w:t>
      </w:r>
      <w:r w:rsidRPr="00956D69">
        <w:rPr>
          <w:rFonts w:asciiTheme="minorHAnsi" w:hAnsiTheme="minorHAnsi" w:cstheme="minorHAnsi"/>
          <w:sz w:val="20"/>
          <w:szCs w:val="20"/>
        </w:rPr>
        <w:t xml:space="preserve"> as</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plantas</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projetos</w:t>
      </w:r>
      <w:r w:rsidRPr="00956D69">
        <w:rPr>
          <w:rFonts w:asciiTheme="minorHAnsi" w:hAnsiTheme="minorHAnsi" w:cstheme="minorHAnsi"/>
          <w:spacing w:val="-7"/>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engenharia</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arquitetura.</w:t>
      </w:r>
    </w:p>
    <w:p w14:paraId="6EE1F3DC" w14:textId="6BC8707F" w:rsidR="00AD63DF" w:rsidRPr="00956D69" w:rsidRDefault="00AD63DF">
      <w:pPr>
        <w:rPr>
          <w:rFonts w:asciiTheme="minorHAnsi" w:hAnsiTheme="minorHAnsi" w:cstheme="minorHAnsi"/>
          <w:sz w:val="20"/>
          <w:szCs w:val="20"/>
        </w:rPr>
      </w:pPr>
    </w:p>
    <w:p w14:paraId="03909DAB" w14:textId="77777777" w:rsidR="008547C1" w:rsidRPr="00956D69" w:rsidRDefault="008547C1">
      <w:pPr>
        <w:rPr>
          <w:rFonts w:asciiTheme="minorHAnsi" w:hAnsiTheme="minorHAnsi" w:cstheme="minorHAnsi"/>
          <w:sz w:val="20"/>
          <w:szCs w:val="20"/>
        </w:rPr>
      </w:pPr>
    </w:p>
    <w:p w14:paraId="6D55202D" w14:textId="5EE55340"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Vinhedo/SP, em XX de XXXX de 202</w:t>
      </w:r>
      <w:r w:rsidR="00073363"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75C055DB" w14:textId="77777777" w:rsidR="00AD63DF" w:rsidRPr="00956D69" w:rsidRDefault="00AD63DF">
      <w:pPr>
        <w:rPr>
          <w:rFonts w:asciiTheme="minorHAnsi" w:hAnsiTheme="minorHAnsi" w:cstheme="minorHAnsi"/>
          <w:b/>
          <w:sz w:val="20"/>
          <w:szCs w:val="20"/>
        </w:rPr>
      </w:pPr>
    </w:p>
    <w:p w14:paraId="6EAAA7F8"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RESPONSÁVEL:</w:t>
      </w:r>
    </w:p>
    <w:p w14:paraId="23FAC736" w14:textId="77777777" w:rsidR="00AD63DF" w:rsidRPr="00956D69" w:rsidRDefault="00AD63DF">
      <w:pPr>
        <w:widowControl w:val="0"/>
        <w:ind w:right="57"/>
        <w:rPr>
          <w:rFonts w:asciiTheme="minorHAnsi" w:eastAsia="Arial" w:hAnsiTheme="minorHAnsi" w:cstheme="minorHAnsi"/>
          <w:sz w:val="20"/>
          <w:szCs w:val="20"/>
        </w:rPr>
      </w:pPr>
    </w:p>
    <w:p w14:paraId="66B92EAB"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w:t>
      </w:r>
      <w:r w:rsidRPr="00956D69">
        <w:rPr>
          <w:rFonts w:asciiTheme="minorHAnsi" w:eastAsia="Arial" w:hAnsiTheme="minorHAnsi" w:cstheme="minorHAnsi"/>
          <w:b/>
          <w:sz w:val="20"/>
          <w:szCs w:val="20"/>
        </w:rPr>
        <w:t>Dario Pacheco de Morais</w:t>
      </w:r>
    </w:p>
    <w:p w14:paraId="69403DF8"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Cargo: Prefeito Municipal</w:t>
      </w:r>
    </w:p>
    <w:p w14:paraId="609649DA"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CPF: 600.060.568-49</w:t>
      </w:r>
    </w:p>
    <w:p w14:paraId="009C2C95"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E-mail: brochetto.ana@vinhedo.sp.gov.br</w:t>
      </w:r>
    </w:p>
    <w:p w14:paraId="0266F154" w14:textId="77777777" w:rsidR="00AD63DF" w:rsidRPr="00956D69" w:rsidRDefault="00AD63DF">
      <w:pPr>
        <w:widowControl w:val="0"/>
        <w:spacing w:line="360" w:lineRule="auto"/>
        <w:ind w:right="57"/>
        <w:jc w:val="center"/>
        <w:rPr>
          <w:rFonts w:asciiTheme="minorHAnsi" w:eastAsia="Arial" w:hAnsiTheme="minorHAnsi" w:cstheme="minorHAnsi"/>
          <w:b/>
          <w:color w:val="000000"/>
          <w:sz w:val="20"/>
          <w:szCs w:val="20"/>
        </w:rPr>
      </w:pPr>
    </w:p>
    <w:p w14:paraId="4244C28A" w14:textId="77777777" w:rsidR="00AD63DF" w:rsidRPr="00956D69" w:rsidRDefault="00C03465">
      <w:pPr>
        <w:widowControl w:val="0"/>
        <w:spacing w:line="360" w:lineRule="auto"/>
        <w:ind w:right="57"/>
        <w:rPr>
          <w:rFonts w:asciiTheme="minorHAnsi" w:hAnsiTheme="minorHAnsi" w:cstheme="minorHAnsi"/>
          <w:sz w:val="20"/>
          <w:szCs w:val="20"/>
        </w:rPr>
      </w:pPr>
      <w:r w:rsidRPr="00956D69">
        <w:rPr>
          <w:rFonts w:asciiTheme="minorHAnsi" w:eastAsia="Arial" w:hAnsiTheme="minorHAnsi" w:cstheme="minorHAnsi"/>
          <w:b/>
          <w:color w:val="000000"/>
          <w:sz w:val="20"/>
          <w:szCs w:val="20"/>
        </w:rPr>
        <w:t>Assinatura: _______________________________________</w:t>
      </w:r>
    </w:p>
    <w:p w14:paraId="62E7EEC0" w14:textId="77777777" w:rsidR="00AD63DF" w:rsidRPr="00956D69" w:rsidRDefault="00AD63DF">
      <w:pPr>
        <w:jc w:val="center"/>
        <w:rPr>
          <w:rFonts w:asciiTheme="minorHAnsi" w:hAnsiTheme="minorHAnsi" w:cstheme="minorHAnsi"/>
          <w:sz w:val="20"/>
          <w:szCs w:val="20"/>
        </w:rPr>
      </w:pPr>
    </w:p>
    <w:p w14:paraId="76BF1955" w14:textId="77777777" w:rsidR="00AD63DF" w:rsidRPr="00956D69" w:rsidRDefault="00AD63DF">
      <w:pPr>
        <w:jc w:val="center"/>
        <w:rPr>
          <w:rFonts w:asciiTheme="minorHAnsi" w:hAnsiTheme="minorHAnsi" w:cstheme="minorHAnsi"/>
          <w:sz w:val="20"/>
          <w:szCs w:val="20"/>
        </w:rPr>
      </w:pPr>
    </w:p>
    <w:p w14:paraId="1C3BCD10" w14:textId="77777777" w:rsidR="00AD63DF" w:rsidRPr="00956D69" w:rsidRDefault="00AD63DF">
      <w:pPr>
        <w:jc w:val="center"/>
        <w:rPr>
          <w:rFonts w:asciiTheme="minorHAnsi" w:hAnsiTheme="minorHAnsi" w:cstheme="minorHAnsi"/>
          <w:sz w:val="20"/>
          <w:szCs w:val="20"/>
        </w:rPr>
      </w:pPr>
    </w:p>
    <w:p w14:paraId="3D36A9F7" w14:textId="77777777" w:rsidR="00AD63DF" w:rsidRPr="00956D69" w:rsidRDefault="00AD63DF">
      <w:pPr>
        <w:jc w:val="center"/>
        <w:rPr>
          <w:rFonts w:asciiTheme="minorHAnsi" w:hAnsiTheme="minorHAnsi" w:cstheme="minorHAnsi"/>
          <w:sz w:val="20"/>
          <w:szCs w:val="20"/>
        </w:rPr>
      </w:pPr>
    </w:p>
    <w:p w14:paraId="752349AF" w14:textId="77777777" w:rsidR="00AD63DF" w:rsidRPr="00956D69" w:rsidRDefault="00AD63DF">
      <w:pPr>
        <w:jc w:val="center"/>
        <w:rPr>
          <w:rFonts w:asciiTheme="minorHAnsi" w:hAnsiTheme="minorHAnsi" w:cstheme="minorHAnsi"/>
          <w:sz w:val="20"/>
          <w:szCs w:val="20"/>
        </w:rPr>
      </w:pPr>
    </w:p>
    <w:p w14:paraId="65CEC06C" w14:textId="77777777" w:rsidR="00AD63DF" w:rsidRPr="00956D69" w:rsidRDefault="00AD63DF">
      <w:pPr>
        <w:jc w:val="center"/>
        <w:rPr>
          <w:rFonts w:asciiTheme="minorHAnsi" w:hAnsiTheme="minorHAnsi" w:cstheme="minorHAnsi"/>
          <w:sz w:val="20"/>
          <w:szCs w:val="20"/>
        </w:rPr>
      </w:pPr>
    </w:p>
    <w:p w14:paraId="47B8E732" w14:textId="0689E1AD" w:rsidR="00A63438" w:rsidRPr="00956D69" w:rsidRDefault="00A63438">
      <w:pPr>
        <w:jc w:val="center"/>
        <w:rPr>
          <w:rFonts w:asciiTheme="minorHAnsi" w:hAnsiTheme="minorHAnsi" w:cstheme="minorHAnsi"/>
          <w:sz w:val="20"/>
          <w:szCs w:val="20"/>
        </w:rPr>
      </w:pPr>
    </w:p>
    <w:p w14:paraId="72A36AE2" w14:textId="77777777" w:rsidR="00DE3B36" w:rsidRPr="00956D69" w:rsidRDefault="00DE3B36">
      <w:pPr>
        <w:jc w:val="center"/>
        <w:rPr>
          <w:rFonts w:asciiTheme="minorHAnsi" w:hAnsiTheme="minorHAnsi" w:cstheme="minorHAnsi"/>
          <w:sz w:val="20"/>
          <w:szCs w:val="20"/>
        </w:rPr>
      </w:pPr>
    </w:p>
    <w:p w14:paraId="1B8A3B96" w14:textId="77777777" w:rsidR="00A63438" w:rsidRPr="00956D69" w:rsidRDefault="00A63438">
      <w:pPr>
        <w:jc w:val="center"/>
        <w:rPr>
          <w:rFonts w:asciiTheme="minorHAnsi" w:hAnsiTheme="minorHAnsi" w:cstheme="minorHAnsi"/>
          <w:sz w:val="20"/>
          <w:szCs w:val="20"/>
        </w:rPr>
      </w:pPr>
    </w:p>
    <w:p w14:paraId="25971FFC" w14:textId="77777777" w:rsidR="00AD63DF" w:rsidRPr="00956D69" w:rsidRDefault="00AD63DF" w:rsidP="00CF2604">
      <w:pPr>
        <w:rPr>
          <w:rFonts w:asciiTheme="minorHAnsi" w:hAnsiTheme="minorHAnsi" w:cstheme="minorHAnsi"/>
          <w:sz w:val="20"/>
          <w:szCs w:val="20"/>
        </w:rPr>
      </w:pPr>
    </w:p>
    <w:p w14:paraId="31B2D932" w14:textId="77777777" w:rsidR="00AD63DF" w:rsidRPr="00956D69" w:rsidRDefault="00C03465">
      <w:pPr>
        <w:jc w:val="center"/>
        <w:rPr>
          <w:rFonts w:asciiTheme="minorHAnsi" w:hAnsiTheme="minorHAnsi" w:cstheme="minorHAnsi"/>
          <w:sz w:val="20"/>
          <w:szCs w:val="20"/>
          <w:u w:val="single"/>
        </w:rPr>
      </w:pPr>
      <w:r w:rsidRPr="00956D69">
        <w:rPr>
          <w:rFonts w:asciiTheme="minorHAnsi" w:eastAsia="Arial Unicode MS" w:hAnsiTheme="minorHAnsi" w:cstheme="minorHAnsi"/>
          <w:b/>
          <w:sz w:val="20"/>
          <w:szCs w:val="20"/>
          <w:u w:val="single"/>
        </w:rPr>
        <w:t>ANEXO IX</w:t>
      </w:r>
      <w:r w:rsidR="00631FA4" w:rsidRPr="00956D69">
        <w:rPr>
          <w:rFonts w:asciiTheme="minorHAnsi" w:eastAsia="Arial Unicode MS" w:hAnsiTheme="minorHAnsi" w:cstheme="minorHAnsi"/>
          <w:b/>
          <w:sz w:val="20"/>
          <w:szCs w:val="20"/>
          <w:u w:val="single"/>
        </w:rPr>
        <w:t xml:space="preserve"> - </w:t>
      </w:r>
      <w:r w:rsidRPr="00956D69">
        <w:rPr>
          <w:rFonts w:asciiTheme="minorHAnsi" w:hAnsiTheme="minorHAnsi" w:cstheme="minorHAnsi"/>
          <w:b/>
          <w:sz w:val="20"/>
          <w:szCs w:val="20"/>
          <w:u w:val="single"/>
        </w:rPr>
        <w:t>TERMO DE CIÊNCIA E DE NOTIFICAÇÃO</w:t>
      </w:r>
    </w:p>
    <w:p w14:paraId="3543140E" w14:textId="77777777" w:rsidR="00AD63DF" w:rsidRPr="00956D69" w:rsidRDefault="00AD63DF">
      <w:pPr>
        <w:jc w:val="center"/>
        <w:rPr>
          <w:rFonts w:asciiTheme="minorHAnsi" w:eastAsia="Arial Unicode MS" w:hAnsiTheme="minorHAnsi" w:cstheme="minorHAnsi"/>
          <w:b/>
          <w:sz w:val="20"/>
          <w:szCs w:val="20"/>
        </w:rPr>
      </w:pPr>
    </w:p>
    <w:p w14:paraId="69651C19"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caps/>
          <w:sz w:val="20"/>
          <w:szCs w:val="20"/>
        </w:rPr>
        <w:t>Contratante:</w:t>
      </w:r>
      <w:r w:rsidRPr="00956D69">
        <w:rPr>
          <w:rFonts w:asciiTheme="minorHAnsi" w:hAnsiTheme="minorHAnsi" w:cstheme="minorHAnsi"/>
          <w:b/>
          <w:sz w:val="20"/>
          <w:szCs w:val="20"/>
        </w:rPr>
        <w:t xml:space="preserve"> </w:t>
      </w:r>
      <w:r w:rsidRPr="00956D69">
        <w:rPr>
          <w:rFonts w:asciiTheme="minorHAnsi" w:hAnsiTheme="minorHAnsi" w:cstheme="minorHAnsi"/>
          <w:bCs/>
          <w:sz w:val="20"/>
          <w:szCs w:val="20"/>
        </w:rPr>
        <w:t>PREFEITURA MUNICIPAL DE VINHEDO</w:t>
      </w:r>
    </w:p>
    <w:p w14:paraId="66F3E211"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caps/>
          <w:sz w:val="20"/>
          <w:szCs w:val="20"/>
        </w:rPr>
        <w:t>CONTRATADA</w:t>
      </w:r>
      <w:r w:rsidRPr="00956D69">
        <w:rPr>
          <w:rFonts w:asciiTheme="minorHAnsi" w:hAnsiTheme="minorHAnsi" w:cstheme="minorHAnsi"/>
          <w:iCs/>
          <w:sz w:val="20"/>
          <w:szCs w:val="20"/>
        </w:rPr>
        <w:t xml:space="preserve">: </w:t>
      </w:r>
    </w:p>
    <w:p w14:paraId="35349119"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caps/>
          <w:sz w:val="20"/>
          <w:szCs w:val="20"/>
        </w:rPr>
        <w:t>CONTRATO</w:t>
      </w:r>
      <w:r w:rsidRPr="00956D69">
        <w:rPr>
          <w:rFonts w:asciiTheme="minorHAnsi" w:hAnsiTheme="minorHAnsi" w:cstheme="minorHAnsi"/>
          <w:b/>
          <w:bCs/>
          <w:sz w:val="20"/>
          <w:szCs w:val="20"/>
        </w:rPr>
        <w:t xml:space="preserve"> Nº </w:t>
      </w:r>
    </w:p>
    <w:p w14:paraId="3CAF4DA4" w14:textId="7BE83E43" w:rsidR="00AD63DF" w:rsidRPr="00956D69" w:rsidRDefault="00354192">
      <w:pPr>
        <w:spacing w:before="40" w:after="40"/>
        <w:ind w:right="352"/>
        <w:rPr>
          <w:rFonts w:asciiTheme="minorHAnsi" w:hAnsiTheme="minorHAnsi" w:cstheme="minorHAnsi"/>
          <w:sz w:val="20"/>
          <w:szCs w:val="20"/>
        </w:rPr>
      </w:pPr>
      <w:r>
        <w:rPr>
          <w:rFonts w:asciiTheme="minorHAnsi" w:hAnsiTheme="minorHAnsi" w:cstheme="minorHAnsi"/>
          <w:b/>
          <w:bCs/>
          <w:sz w:val="20"/>
          <w:szCs w:val="20"/>
        </w:rPr>
        <w:t>PREGÃO ELETRÔNICO Nº 56/2025</w:t>
      </w:r>
    </w:p>
    <w:p w14:paraId="2C425316"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bCs/>
          <w:sz w:val="20"/>
          <w:szCs w:val="20"/>
        </w:rPr>
        <w:t>PROCESSO ADMINISTRATIVO Nº</w:t>
      </w:r>
      <w:r w:rsidRPr="00956D69">
        <w:rPr>
          <w:rFonts w:asciiTheme="minorHAnsi" w:hAnsiTheme="minorHAnsi" w:cstheme="minorHAnsi"/>
          <w:bCs/>
          <w:sz w:val="20"/>
          <w:szCs w:val="20"/>
        </w:rPr>
        <w:t xml:space="preserve"> </w:t>
      </w:r>
    </w:p>
    <w:p w14:paraId="077A49EA" w14:textId="77777777" w:rsidR="00AD63DF" w:rsidRPr="00956D69" w:rsidRDefault="00C03465">
      <w:pPr>
        <w:spacing w:before="40" w:after="40"/>
        <w:ind w:right="352"/>
        <w:rPr>
          <w:rFonts w:asciiTheme="minorHAnsi" w:hAnsiTheme="minorHAnsi" w:cstheme="minorHAnsi"/>
          <w:sz w:val="20"/>
          <w:szCs w:val="20"/>
        </w:rPr>
      </w:pPr>
      <w:r w:rsidRPr="00956D69">
        <w:rPr>
          <w:rFonts w:asciiTheme="minorHAnsi" w:hAnsiTheme="minorHAnsi" w:cstheme="minorHAnsi"/>
          <w:b/>
          <w:bCs/>
          <w:sz w:val="20"/>
          <w:szCs w:val="20"/>
        </w:rPr>
        <w:t>SECRETARIA REQUISITANTE:</w:t>
      </w:r>
      <w:r w:rsidRPr="00956D69">
        <w:rPr>
          <w:rFonts w:asciiTheme="minorHAnsi" w:hAnsiTheme="minorHAnsi" w:cstheme="minorHAnsi"/>
          <w:bCs/>
          <w:sz w:val="20"/>
          <w:szCs w:val="20"/>
        </w:rPr>
        <w:t xml:space="preserve"> </w:t>
      </w:r>
    </w:p>
    <w:p w14:paraId="79723E17"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2EC4FF61"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5685EC0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6ABBABF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3CC024A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3249F36E" w14:textId="77777777" w:rsidR="00AD63DF" w:rsidRPr="00956D69" w:rsidRDefault="00AD63DF">
      <w:pPr>
        <w:rPr>
          <w:rFonts w:asciiTheme="minorHAnsi" w:hAnsiTheme="minorHAnsi" w:cstheme="minorHAnsi"/>
          <w:b/>
          <w:bCs/>
          <w:sz w:val="20"/>
          <w:szCs w:val="20"/>
        </w:rPr>
      </w:pPr>
    </w:p>
    <w:p w14:paraId="5A0C8C9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bCs/>
          <w:sz w:val="20"/>
          <w:szCs w:val="20"/>
        </w:rPr>
        <w:t xml:space="preserve">OBJETO: </w:t>
      </w:r>
    </w:p>
    <w:p w14:paraId="2E7B5215" w14:textId="77777777" w:rsidR="00AD63DF" w:rsidRPr="00956D69" w:rsidRDefault="00AD63DF">
      <w:pPr>
        <w:rPr>
          <w:rFonts w:asciiTheme="minorHAnsi" w:eastAsia="Calibri" w:hAnsiTheme="minorHAnsi" w:cstheme="minorHAnsi"/>
          <w:sz w:val="20"/>
          <w:szCs w:val="20"/>
        </w:rPr>
      </w:pPr>
    </w:p>
    <w:p w14:paraId="4C08AA72" w14:textId="77777777" w:rsidR="00AD63DF" w:rsidRPr="00956D69" w:rsidRDefault="00C03465">
      <w:pPr>
        <w:tabs>
          <w:tab w:val="left" w:pos="5940"/>
        </w:tabs>
        <w:rPr>
          <w:rFonts w:asciiTheme="minorHAnsi" w:hAnsiTheme="minorHAnsi" w:cstheme="minorHAnsi"/>
          <w:sz w:val="20"/>
          <w:szCs w:val="20"/>
        </w:rPr>
      </w:pPr>
      <w:r w:rsidRPr="00956D69">
        <w:rPr>
          <w:rFonts w:asciiTheme="minorHAnsi" w:eastAsia="Calibri" w:hAnsiTheme="minorHAnsi" w:cstheme="minorHAnsi"/>
          <w:sz w:val="20"/>
          <w:szCs w:val="20"/>
        </w:rPr>
        <w:t>Pelo presente TERMO, nós, abaixo identificados:</w:t>
      </w:r>
    </w:p>
    <w:p w14:paraId="037FC7CF" w14:textId="77777777" w:rsidR="00AD63DF" w:rsidRPr="00956D69" w:rsidRDefault="00AD63DF">
      <w:pPr>
        <w:tabs>
          <w:tab w:val="left" w:pos="5940"/>
        </w:tabs>
        <w:rPr>
          <w:rFonts w:asciiTheme="minorHAnsi" w:eastAsia="Calibri" w:hAnsiTheme="minorHAnsi" w:cstheme="minorHAnsi"/>
          <w:sz w:val="20"/>
          <w:szCs w:val="20"/>
        </w:rPr>
      </w:pPr>
    </w:p>
    <w:p w14:paraId="5821155B"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b/>
          <w:sz w:val="20"/>
          <w:szCs w:val="20"/>
        </w:rPr>
        <w:t>1.</w:t>
      </w:r>
      <w:r w:rsidRPr="00956D69">
        <w:rPr>
          <w:rFonts w:asciiTheme="minorHAnsi" w:eastAsia="Calibri" w:hAnsiTheme="minorHAnsi" w:cstheme="minorHAnsi"/>
          <w:b/>
          <w:sz w:val="20"/>
          <w:szCs w:val="20"/>
        </w:rPr>
        <w:tab/>
        <w:t>Estamos CIENTES de que:</w:t>
      </w:r>
    </w:p>
    <w:p w14:paraId="083D3701"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2F73C6E7"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07A265D6"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C297504"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 xml:space="preserve">d) as informações pessoais dos responsáveis pela </w:t>
      </w:r>
      <w:r w:rsidRPr="00956D69">
        <w:rPr>
          <w:rFonts w:asciiTheme="minorHAnsi" w:eastAsia="Calibri" w:hAnsiTheme="minorHAnsi" w:cstheme="minorHAnsi"/>
          <w:sz w:val="20"/>
          <w:szCs w:val="20"/>
          <w:u w:val="single"/>
        </w:rPr>
        <w:t>contratante</w:t>
      </w:r>
      <w:r w:rsidRPr="00956D69">
        <w:rPr>
          <w:rFonts w:asciiTheme="minorHAnsi" w:eastAsia="Calibri" w:hAnsiTheme="minorHAnsi" w:cstheme="minorHAnsi"/>
          <w:sz w:val="20"/>
          <w:szCs w:val="20"/>
        </w:rPr>
        <w:t xml:space="preserve"> e interessados estão cadastradas no módulo eletrônico do </w:t>
      </w:r>
      <w:r w:rsidRPr="00956D69">
        <w:rPr>
          <w:rFonts w:asciiTheme="minorHAnsi" w:hAnsiTheme="minorHAnsi" w:cstheme="minorHAnsi"/>
          <w:sz w:val="20"/>
          <w:szCs w:val="20"/>
        </w:rPr>
        <w:t>“Cadastro Corporativo TCESP - CadTCESP”,</w:t>
      </w:r>
      <w:r w:rsidRPr="00956D69">
        <w:rPr>
          <w:rFonts w:asciiTheme="minorHAnsi" w:eastAsia="Calibri" w:hAnsiTheme="minorHAnsi" w:cstheme="minorHAnsi"/>
          <w:sz w:val="20"/>
          <w:szCs w:val="20"/>
        </w:rPr>
        <w:t xml:space="preserve"> nos termos previstos no Artigo 2º das Instruções nº 01/2020, conforme “Declaração(ões) de Atualização Cadastral” anexa (s);</w:t>
      </w:r>
    </w:p>
    <w:p w14:paraId="5D7B1615"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e) é de exclusiva responsabilidade do contratado manter seus dados sempre atualizados.</w:t>
      </w:r>
    </w:p>
    <w:p w14:paraId="560B18BE" w14:textId="77777777" w:rsidR="00AD63DF" w:rsidRPr="00956D69" w:rsidRDefault="00AD63DF">
      <w:pPr>
        <w:tabs>
          <w:tab w:val="left" w:pos="284"/>
        </w:tabs>
        <w:rPr>
          <w:rFonts w:asciiTheme="minorHAnsi" w:eastAsia="Calibri" w:hAnsiTheme="minorHAnsi" w:cstheme="minorHAnsi"/>
          <w:sz w:val="20"/>
          <w:szCs w:val="20"/>
        </w:rPr>
      </w:pPr>
    </w:p>
    <w:p w14:paraId="02C10732"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b/>
          <w:sz w:val="20"/>
          <w:szCs w:val="20"/>
        </w:rPr>
        <w:t>2.</w:t>
      </w:r>
      <w:r w:rsidRPr="00956D69">
        <w:rPr>
          <w:rFonts w:asciiTheme="minorHAnsi" w:eastAsia="Calibri" w:hAnsiTheme="minorHAnsi" w:cstheme="minorHAnsi"/>
          <w:b/>
          <w:sz w:val="20"/>
          <w:szCs w:val="20"/>
        </w:rPr>
        <w:tab/>
        <w:t>Damo-nos por NOTIFICADOS para:</w:t>
      </w:r>
    </w:p>
    <w:p w14:paraId="423DB84B"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a) O acompanhamento dos atos do processo até seu julgamento final e consequente publicação;</w:t>
      </w:r>
    </w:p>
    <w:p w14:paraId="54D3F8C1" w14:textId="77777777" w:rsidR="00AD63DF" w:rsidRPr="00956D69" w:rsidRDefault="00C03465">
      <w:pPr>
        <w:tabs>
          <w:tab w:val="left" w:pos="284"/>
        </w:tabs>
        <w:rPr>
          <w:rFonts w:asciiTheme="minorHAnsi" w:hAnsiTheme="minorHAnsi" w:cstheme="minorHAnsi"/>
          <w:sz w:val="20"/>
          <w:szCs w:val="20"/>
        </w:rPr>
      </w:pPr>
      <w:r w:rsidRPr="00956D69">
        <w:rPr>
          <w:rFonts w:asciiTheme="minorHAnsi" w:eastAsia="Calibri" w:hAnsiTheme="minorHAnsi" w:cstheme="minorHAnsi"/>
          <w:sz w:val="20"/>
          <w:szCs w:val="20"/>
        </w:rPr>
        <w:t>b) Se for o caso e de nosso interesse, nos prazos e nas formas legais e regimentais, exercer o direito de defesa, interpor recursos e o que mais couber.</w:t>
      </w:r>
    </w:p>
    <w:p w14:paraId="62FAD6FB" w14:textId="77777777" w:rsidR="00AD63DF" w:rsidRPr="00956D69" w:rsidRDefault="00AD63DF">
      <w:pPr>
        <w:rPr>
          <w:rFonts w:asciiTheme="minorHAnsi" w:hAnsiTheme="minorHAnsi" w:cstheme="minorHAnsi"/>
          <w:sz w:val="20"/>
          <w:szCs w:val="20"/>
        </w:rPr>
      </w:pPr>
    </w:p>
    <w:p w14:paraId="4C165757" w14:textId="08350F49"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Vinhedo/SP, em XX de XX de 202</w:t>
      </w:r>
      <w:r w:rsidR="00073363"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10217DA0" w14:textId="77777777" w:rsidR="00AD63DF" w:rsidRPr="00956D69" w:rsidRDefault="00AD63DF">
      <w:pPr>
        <w:rPr>
          <w:rFonts w:asciiTheme="minorHAnsi" w:hAnsiTheme="minorHAnsi" w:cstheme="minorHAnsi"/>
          <w:b/>
          <w:sz w:val="20"/>
          <w:szCs w:val="20"/>
          <w:u w:val="single"/>
        </w:rPr>
      </w:pPr>
    </w:p>
    <w:p w14:paraId="6FDD0E82"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b/>
          <w:sz w:val="20"/>
          <w:szCs w:val="20"/>
          <w:u w:val="single"/>
        </w:rPr>
        <w:t xml:space="preserve">AUTORIDADE MÁXIMA DO ÓRGÃO/ENTIDADE e </w:t>
      </w:r>
      <w:r w:rsidRPr="00956D69">
        <w:rPr>
          <w:rFonts w:asciiTheme="minorHAnsi" w:eastAsia="Arial" w:hAnsiTheme="minorHAnsi" w:cstheme="minorHAnsi"/>
          <w:b/>
          <w:bCs/>
          <w:sz w:val="20"/>
          <w:szCs w:val="20"/>
          <w:u w:val="single"/>
        </w:rPr>
        <w:t>ORDENADOR DE DESPESAS</w:t>
      </w:r>
    </w:p>
    <w:p w14:paraId="0E827196"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e Cargo: </w:t>
      </w:r>
      <w:r w:rsidRPr="00956D69">
        <w:rPr>
          <w:rFonts w:asciiTheme="minorHAnsi" w:hAnsiTheme="minorHAnsi" w:cstheme="minorHAnsi"/>
          <w:b/>
          <w:sz w:val="20"/>
          <w:szCs w:val="20"/>
        </w:rPr>
        <w:t xml:space="preserve">Dario Pacheco de Morais </w:t>
      </w:r>
      <w:r w:rsidRPr="00956D69">
        <w:rPr>
          <w:rFonts w:asciiTheme="minorHAnsi" w:hAnsiTheme="minorHAnsi" w:cstheme="minorHAnsi"/>
          <w:sz w:val="20"/>
          <w:szCs w:val="20"/>
        </w:rPr>
        <w:t>– Prefeito Municipal</w:t>
      </w:r>
    </w:p>
    <w:p w14:paraId="3D4C51BF"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CPF: </w:t>
      </w:r>
      <w:r w:rsidRPr="00956D69">
        <w:rPr>
          <w:rFonts w:asciiTheme="minorHAnsi" w:hAnsiTheme="minorHAnsi" w:cstheme="minorHAnsi"/>
          <w:sz w:val="20"/>
          <w:szCs w:val="20"/>
        </w:rPr>
        <w:t>600.060.568-49</w:t>
      </w:r>
    </w:p>
    <w:p w14:paraId="33E8E674"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08DDB05C" w14:textId="77777777" w:rsidR="00AD63DF" w:rsidRPr="00956D69" w:rsidRDefault="00AD63DF">
      <w:pPr>
        <w:widowControl w:val="0"/>
        <w:tabs>
          <w:tab w:val="left" w:pos="4511"/>
          <w:tab w:val="left" w:pos="8543"/>
          <w:tab w:val="left" w:pos="8621"/>
        </w:tabs>
        <w:ind w:right="57"/>
        <w:rPr>
          <w:rFonts w:asciiTheme="minorHAnsi" w:hAnsiTheme="minorHAnsi" w:cstheme="minorHAnsi"/>
          <w:sz w:val="20"/>
          <w:szCs w:val="20"/>
        </w:rPr>
      </w:pPr>
    </w:p>
    <w:p w14:paraId="3BC36016"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u w:val="single"/>
        </w:rPr>
        <w:t>RESPONSÁVEL PELA HOMOLOGAÇÃO DO CERTAME e ASSINATURA DO AJUSTE</w:t>
      </w:r>
    </w:p>
    <w:p w14:paraId="5149FB57"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e Cargo: </w:t>
      </w:r>
      <w:r w:rsidRPr="00956D69">
        <w:rPr>
          <w:rFonts w:asciiTheme="minorHAnsi" w:hAnsiTheme="minorHAnsi" w:cstheme="minorHAnsi"/>
          <w:b/>
          <w:sz w:val="20"/>
          <w:szCs w:val="20"/>
        </w:rPr>
        <w:t xml:space="preserve">Dario Pacheco de Morais </w:t>
      </w:r>
      <w:r w:rsidRPr="00956D69">
        <w:rPr>
          <w:rFonts w:asciiTheme="minorHAnsi" w:hAnsiTheme="minorHAnsi" w:cstheme="minorHAnsi"/>
          <w:sz w:val="20"/>
          <w:szCs w:val="20"/>
        </w:rPr>
        <w:t>– Prefeito Municipal</w:t>
      </w:r>
    </w:p>
    <w:p w14:paraId="1E3C2029"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CPF: </w:t>
      </w:r>
      <w:r w:rsidRPr="00956D69">
        <w:rPr>
          <w:rFonts w:asciiTheme="minorHAnsi" w:hAnsiTheme="minorHAnsi" w:cstheme="minorHAnsi"/>
          <w:sz w:val="20"/>
          <w:szCs w:val="20"/>
        </w:rPr>
        <w:t>600.060.568-49</w:t>
      </w:r>
    </w:p>
    <w:p w14:paraId="03AA796C"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3E00E460" w14:textId="77777777" w:rsidR="00AD63DF" w:rsidRPr="00956D69" w:rsidRDefault="00AD63DF">
      <w:pPr>
        <w:widowControl w:val="0"/>
        <w:tabs>
          <w:tab w:val="left" w:pos="4511"/>
          <w:tab w:val="left" w:pos="8543"/>
          <w:tab w:val="left" w:pos="8621"/>
        </w:tabs>
        <w:ind w:right="57"/>
        <w:rPr>
          <w:rFonts w:asciiTheme="minorHAnsi" w:hAnsiTheme="minorHAnsi" w:cstheme="minorHAnsi"/>
          <w:sz w:val="20"/>
          <w:szCs w:val="20"/>
        </w:rPr>
      </w:pPr>
    </w:p>
    <w:p w14:paraId="4345FCEF" w14:textId="3A9CAD18" w:rsidR="00AD63DF" w:rsidRPr="00956D69" w:rsidRDefault="00F418F6">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b/>
          <w:sz w:val="20"/>
          <w:szCs w:val="20"/>
          <w:u w:val="single"/>
        </w:rPr>
        <w:lastRenderedPageBreak/>
        <w:t>CONTRATADA</w:t>
      </w:r>
    </w:p>
    <w:p w14:paraId="6F05304B"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 xml:space="preserve">Nome e cargo: </w:t>
      </w:r>
    </w:p>
    <w:p w14:paraId="351A946C"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Cs/>
          <w:sz w:val="20"/>
          <w:szCs w:val="20"/>
        </w:rPr>
        <w:t xml:space="preserve">CPF: </w:t>
      </w:r>
    </w:p>
    <w:p w14:paraId="57BCD1B8"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 xml:space="preserve">E-mail institucional:  </w:t>
      </w:r>
    </w:p>
    <w:p w14:paraId="01C65B8F"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31B33D04" w14:textId="77777777" w:rsidR="00AD63DF" w:rsidRPr="00956D69" w:rsidRDefault="00AD63DF">
      <w:pPr>
        <w:widowControl w:val="0"/>
        <w:tabs>
          <w:tab w:val="left" w:pos="4511"/>
          <w:tab w:val="left" w:pos="8543"/>
          <w:tab w:val="left" w:pos="8621"/>
        </w:tabs>
        <w:ind w:right="57"/>
        <w:rPr>
          <w:rFonts w:asciiTheme="minorHAnsi" w:hAnsiTheme="minorHAnsi" w:cstheme="minorHAnsi"/>
          <w:b/>
          <w:sz w:val="20"/>
          <w:szCs w:val="20"/>
        </w:rPr>
      </w:pPr>
    </w:p>
    <w:p w14:paraId="4438818C" w14:textId="30034D10" w:rsidR="00AD63DF" w:rsidRPr="00956D69" w:rsidRDefault="008141EF">
      <w:pPr>
        <w:rPr>
          <w:rFonts w:asciiTheme="minorHAnsi" w:hAnsiTheme="minorHAnsi" w:cstheme="minorHAnsi"/>
          <w:sz w:val="20"/>
          <w:szCs w:val="20"/>
        </w:rPr>
      </w:pPr>
      <w:r w:rsidRPr="00956D69">
        <w:rPr>
          <w:rFonts w:asciiTheme="minorHAnsi" w:eastAsia="Arial" w:hAnsiTheme="minorHAnsi" w:cstheme="minorHAnsi"/>
          <w:b/>
          <w:sz w:val="20"/>
          <w:szCs w:val="20"/>
          <w:u w:val="single"/>
        </w:rPr>
        <w:t>GESTOR DO</w:t>
      </w:r>
      <w:r w:rsidR="00C03465" w:rsidRPr="00956D69">
        <w:rPr>
          <w:rFonts w:asciiTheme="minorHAnsi" w:eastAsia="Arial" w:hAnsiTheme="minorHAnsi" w:cstheme="minorHAnsi"/>
          <w:b/>
          <w:sz w:val="20"/>
          <w:szCs w:val="20"/>
          <w:u w:val="single"/>
        </w:rPr>
        <w:t xml:space="preserve"> </w:t>
      </w:r>
      <w:r w:rsidRPr="00956D69">
        <w:rPr>
          <w:rFonts w:asciiTheme="minorHAnsi" w:eastAsia="Arial" w:hAnsiTheme="minorHAnsi" w:cstheme="minorHAnsi"/>
          <w:b/>
          <w:sz w:val="20"/>
          <w:szCs w:val="20"/>
          <w:u w:val="single"/>
        </w:rPr>
        <w:t>CONTRATO</w:t>
      </w:r>
    </w:p>
    <w:p w14:paraId="46CEA017" w14:textId="77777777" w:rsidR="00AD63DF" w:rsidRPr="00956D69" w:rsidRDefault="00C03465">
      <w:pPr>
        <w:widowControl w:val="0"/>
        <w:tabs>
          <w:tab w:val="left" w:pos="4511"/>
          <w:tab w:val="left" w:pos="8546"/>
          <w:tab w:val="left" w:pos="8618"/>
        </w:tabs>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e Cargo: </w:t>
      </w:r>
    </w:p>
    <w:p w14:paraId="7FE07016" w14:textId="77777777" w:rsidR="00AD63DF" w:rsidRPr="00956D69" w:rsidRDefault="00C03465" w:rsidP="00631FA4">
      <w:pPr>
        <w:rPr>
          <w:rFonts w:asciiTheme="minorHAnsi" w:hAnsiTheme="minorHAnsi" w:cstheme="minorHAnsi"/>
          <w:sz w:val="20"/>
          <w:szCs w:val="20"/>
        </w:rPr>
      </w:pPr>
      <w:r w:rsidRPr="00956D69">
        <w:rPr>
          <w:rFonts w:asciiTheme="minorHAnsi" w:eastAsia="Arial" w:hAnsiTheme="minorHAnsi" w:cstheme="minorHAnsi"/>
          <w:sz w:val="20"/>
          <w:szCs w:val="20"/>
        </w:rPr>
        <w:t xml:space="preserve">CPF: </w:t>
      </w:r>
      <w:bookmarkStart w:id="5" w:name="_Hlk127452613"/>
      <w:bookmarkEnd w:id="5"/>
    </w:p>
    <w:p w14:paraId="6039051C"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p w14:paraId="0685EC9A" w14:textId="77777777" w:rsidR="00AD63DF" w:rsidRPr="00956D69" w:rsidRDefault="00AD63DF">
      <w:pPr>
        <w:widowControl w:val="0"/>
        <w:tabs>
          <w:tab w:val="left" w:pos="4511"/>
          <w:tab w:val="left" w:pos="8543"/>
          <w:tab w:val="left" w:pos="8621"/>
        </w:tabs>
        <w:ind w:right="57"/>
        <w:rPr>
          <w:rFonts w:asciiTheme="minorHAnsi" w:hAnsiTheme="minorHAnsi" w:cstheme="minorHAnsi"/>
          <w:b/>
          <w:sz w:val="20"/>
          <w:szCs w:val="20"/>
        </w:rPr>
      </w:pPr>
    </w:p>
    <w:tbl>
      <w:tblPr>
        <w:tblW w:w="9072" w:type="dxa"/>
        <w:tblLayout w:type="fixed"/>
        <w:tblLook w:val="04A0" w:firstRow="1" w:lastRow="0" w:firstColumn="1" w:lastColumn="0" w:noHBand="0" w:noVBand="1"/>
      </w:tblPr>
      <w:tblGrid>
        <w:gridCol w:w="4508"/>
        <w:gridCol w:w="4564"/>
      </w:tblGrid>
      <w:tr w:rsidR="00AD63DF" w:rsidRPr="00956D69" w14:paraId="548C9F84" w14:textId="77777777">
        <w:tc>
          <w:tcPr>
            <w:tcW w:w="4508" w:type="dxa"/>
          </w:tcPr>
          <w:p w14:paraId="5AD272DC" w14:textId="77777777" w:rsidR="00AD63DF" w:rsidRPr="00956D69" w:rsidRDefault="00C03465">
            <w:pPr>
              <w:widowControl w:val="0"/>
              <w:ind w:left="-118" w:right="57"/>
              <w:outlineLvl w:val="0"/>
              <w:rPr>
                <w:rFonts w:asciiTheme="minorHAnsi" w:eastAsia="Arial" w:hAnsiTheme="minorHAnsi" w:cstheme="minorHAnsi"/>
                <w:b/>
                <w:bCs/>
                <w:sz w:val="20"/>
                <w:szCs w:val="20"/>
                <w:u w:val="single"/>
              </w:rPr>
            </w:pPr>
            <w:r w:rsidRPr="00956D69">
              <w:rPr>
                <w:rFonts w:asciiTheme="minorHAnsi" w:eastAsia="Arial" w:hAnsiTheme="minorHAnsi" w:cstheme="minorHAnsi"/>
                <w:b/>
                <w:bCs/>
                <w:sz w:val="20"/>
                <w:szCs w:val="20"/>
                <w:u w:val="single"/>
              </w:rPr>
              <w:t>DEMAIS RESPONSÁVEIS</w:t>
            </w:r>
          </w:p>
          <w:p w14:paraId="568D547C" w14:textId="77777777" w:rsidR="00AD63DF" w:rsidRPr="00956D69" w:rsidRDefault="00C03465">
            <w:pPr>
              <w:widowControl w:val="0"/>
              <w:ind w:left="-119" w:right="57"/>
              <w:outlineLvl w:val="0"/>
              <w:rPr>
                <w:rFonts w:asciiTheme="minorHAnsi" w:eastAsia="Arial" w:hAnsiTheme="minorHAnsi" w:cstheme="minorHAnsi"/>
                <w:bCs/>
                <w:sz w:val="20"/>
                <w:szCs w:val="20"/>
              </w:rPr>
            </w:pPr>
            <w:r w:rsidRPr="00956D69">
              <w:rPr>
                <w:rFonts w:asciiTheme="minorHAnsi" w:eastAsia="Arial" w:hAnsiTheme="minorHAnsi" w:cstheme="minorHAnsi"/>
                <w:bCs/>
                <w:sz w:val="20"/>
                <w:szCs w:val="20"/>
              </w:rPr>
              <w:t>Tipo de ato sob sua responsabilidade: Fiscal Contratual</w:t>
            </w:r>
          </w:p>
          <w:p w14:paraId="06EF0ED7" w14:textId="77777777" w:rsidR="00AD63DF" w:rsidRPr="00956D69" w:rsidRDefault="00C03465">
            <w:pPr>
              <w:widowControl w:val="0"/>
              <w:tabs>
                <w:tab w:val="left" w:pos="4511"/>
                <w:tab w:val="left" w:pos="8546"/>
                <w:tab w:val="left" w:pos="8618"/>
              </w:tabs>
              <w:ind w:left="-112" w:right="57"/>
              <w:rPr>
                <w:rFonts w:asciiTheme="minorHAnsi" w:eastAsia="Arial" w:hAnsiTheme="minorHAnsi" w:cstheme="minorHAnsi"/>
                <w:sz w:val="20"/>
                <w:szCs w:val="20"/>
              </w:rPr>
            </w:pPr>
            <w:r w:rsidRPr="00956D69">
              <w:rPr>
                <w:rFonts w:asciiTheme="minorHAnsi" w:eastAsia="Arial" w:hAnsiTheme="minorHAnsi" w:cstheme="minorHAnsi"/>
                <w:sz w:val="20"/>
                <w:szCs w:val="20"/>
              </w:rPr>
              <w:t xml:space="preserve">Nome e Cargo: </w:t>
            </w:r>
          </w:p>
          <w:p w14:paraId="1C18EFE7" w14:textId="77777777" w:rsidR="00AD63DF" w:rsidRPr="00956D69" w:rsidRDefault="00C03465" w:rsidP="00631FA4">
            <w:pPr>
              <w:widowControl w:val="0"/>
              <w:ind w:left="-112"/>
              <w:rPr>
                <w:rFonts w:asciiTheme="minorHAnsi" w:eastAsia="Arial" w:hAnsiTheme="minorHAnsi" w:cstheme="minorHAnsi"/>
                <w:sz w:val="20"/>
                <w:szCs w:val="20"/>
              </w:rPr>
            </w:pPr>
            <w:bookmarkStart w:id="6" w:name="_Hlk114150917"/>
            <w:r w:rsidRPr="00956D69">
              <w:rPr>
                <w:rFonts w:asciiTheme="minorHAnsi" w:eastAsia="Arial" w:hAnsiTheme="minorHAnsi" w:cstheme="minorHAnsi"/>
                <w:sz w:val="20"/>
                <w:szCs w:val="20"/>
              </w:rPr>
              <w:t xml:space="preserve">CPF: </w:t>
            </w:r>
            <w:bookmarkEnd w:id="6"/>
          </w:p>
          <w:p w14:paraId="03B82153" w14:textId="77777777" w:rsidR="00AD63DF" w:rsidRPr="00956D69" w:rsidRDefault="00C03465">
            <w:pPr>
              <w:widowControl w:val="0"/>
              <w:tabs>
                <w:tab w:val="left" w:pos="4511"/>
                <w:tab w:val="left" w:pos="8543"/>
                <w:tab w:val="left" w:pos="8621"/>
              </w:tabs>
              <w:ind w:left="-118"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tc>
        <w:tc>
          <w:tcPr>
            <w:tcW w:w="4563" w:type="dxa"/>
          </w:tcPr>
          <w:p w14:paraId="49E32DAA" w14:textId="77777777" w:rsidR="00AD63DF" w:rsidRPr="00956D69" w:rsidRDefault="00AD63DF">
            <w:pPr>
              <w:widowControl w:val="0"/>
              <w:ind w:right="57"/>
              <w:outlineLvl w:val="0"/>
              <w:rPr>
                <w:rFonts w:asciiTheme="minorHAnsi" w:eastAsia="Arial" w:hAnsiTheme="minorHAnsi" w:cstheme="minorHAnsi"/>
                <w:bCs/>
                <w:sz w:val="20"/>
                <w:szCs w:val="20"/>
              </w:rPr>
            </w:pPr>
          </w:p>
          <w:p w14:paraId="2B5BBBA9" w14:textId="77777777" w:rsidR="00AD63DF" w:rsidRPr="00956D69" w:rsidRDefault="00C03465">
            <w:pPr>
              <w:widowControl w:val="0"/>
              <w:ind w:right="57"/>
              <w:outlineLvl w:val="0"/>
              <w:rPr>
                <w:rFonts w:asciiTheme="minorHAnsi" w:eastAsia="Arial" w:hAnsiTheme="minorHAnsi" w:cstheme="minorHAnsi"/>
                <w:bCs/>
                <w:sz w:val="20"/>
                <w:szCs w:val="20"/>
              </w:rPr>
            </w:pPr>
            <w:r w:rsidRPr="00956D69">
              <w:rPr>
                <w:rFonts w:asciiTheme="minorHAnsi" w:eastAsia="Arial" w:hAnsiTheme="minorHAnsi" w:cstheme="minorHAnsi"/>
                <w:bCs/>
                <w:sz w:val="20"/>
                <w:szCs w:val="20"/>
              </w:rPr>
              <w:t>Tipo de ato sob sua responsabilidade: Pregoeiro</w:t>
            </w:r>
          </w:p>
          <w:p w14:paraId="793B0142" w14:textId="77777777" w:rsidR="00AD63DF" w:rsidRPr="00956D69" w:rsidRDefault="00C03465">
            <w:pPr>
              <w:widowControl w:val="0"/>
              <w:ind w:right="-2"/>
              <w:rPr>
                <w:rFonts w:asciiTheme="minorHAnsi" w:hAnsiTheme="minorHAnsi" w:cstheme="minorHAnsi"/>
                <w:sz w:val="20"/>
                <w:szCs w:val="20"/>
              </w:rPr>
            </w:pPr>
            <w:r w:rsidRPr="00956D69">
              <w:rPr>
                <w:rFonts w:asciiTheme="minorHAnsi" w:hAnsiTheme="minorHAnsi" w:cstheme="minorHAnsi"/>
                <w:sz w:val="20"/>
                <w:szCs w:val="20"/>
              </w:rPr>
              <w:t xml:space="preserve">Nome e Cargo: </w:t>
            </w:r>
          </w:p>
          <w:p w14:paraId="67AC2A06" w14:textId="77777777" w:rsidR="00AD63DF" w:rsidRPr="00956D69" w:rsidRDefault="00C03465">
            <w:pPr>
              <w:widowControl w:val="0"/>
              <w:rPr>
                <w:rFonts w:asciiTheme="minorHAnsi" w:hAnsiTheme="minorHAnsi" w:cstheme="minorHAnsi"/>
                <w:sz w:val="20"/>
                <w:szCs w:val="20"/>
              </w:rPr>
            </w:pPr>
            <w:r w:rsidRPr="00956D69">
              <w:rPr>
                <w:rFonts w:asciiTheme="minorHAnsi" w:hAnsiTheme="minorHAnsi" w:cstheme="minorHAnsi"/>
                <w:sz w:val="20"/>
                <w:szCs w:val="20"/>
              </w:rPr>
              <w:t xml:space="preserve">CPF: </w:t>
            </w:r>
          </w:p>
          <w:p w14:paraId="52D51B7E" w14:textId="77777777" w:rsidR="00AD63DF" w:rsidRPr="00956D69" w:rsidRDefault="00C03465">
            <w:pPr>
              <w:widowControl w:val="0"/>
              <w:tabs>
                <w:tab w:val="left" w:pos="4511"/>
                <w:tab w:val="left" w:pos="8543"/>
                <w:tab w:val="left" w:pos="8621"/>
              </w:tabs>
              <w:ind w:right="57"/>
              <w:rPr>
                <w:rFonts w:asciiTheme="minorHAnsi" w:hAnsiTheme="minorHAnsi" w:cstheme="minorHAnsi"/>
                <w:sz w:val="20"/>
                <w:szCs w:val="20"/>
              </w:rPr>
            </w:pPr>
            <w:r w:rsidRPr="00956D69">
              <w:rPr>
                <w:rFonts w:asciiTheme="minorHAnsi" w:hAnsiTheme="minorHAnsi" w:cstheme="minorHAnsi"/>
                <w:sz w:val="20"/>
                <w:szCs w:val="20"/>
              </w:rPr>
              <w:t>Assinatura: _______________________________________</w:t>
            </w:r>
          </w:p>
        </w:tc>
      </w:tr>
    </w:tbl>
    <w:p w14:paraId="31D076A0" w14:textId="76981019" w:rsidR="00AD63DF" w:rsidRPr="00956D69" w:rsidRDefault="00AD63DF">
      <w:pPr>
        <w:spacing w:after="160"/>
        <w:jc w:val="center"/>
        <w:rPr>
          <w:rFonts w:asciiTheme="minorHAnsi" w:hAnsiTheme="minorHAnsi" w:cstheme="minorHAnsi"/>
          <w:sz w:val="20"/>
          <w:szCs w:val="20"/>
        </w:rPr>
      </w:pPr>
    </w:p>
    <w:p w14:paraId="72DC2348" w14:textId="77777777" w:rsidR="00856EA1" w:rsidRDefault="00856EA1">
      <w:pPr>
        <w:jc w:val="center"/>
        <w:rPr>
          <w:rFonts w:asciiTheme="minorHAnsi" w:eastAsia="Arial Unicode MS" w:hAnsiTheme="minorHAnsi" w:cstheme="minorHAnsi"/>
          <w:b/>
          <w:sz w:val="20"/>
          <w:szCs w:val="20"/>
        </w:rPr>
      </w:pPr>
    </w:p>
    <w:p w14:paraId="4ADE8F11" w14:textId="77777777" w:rsidR="0020436C" w:rsidRDefault="0020436C">
      <w:pPr>
        <w:jc w:val="center"/>
        <w:rPr>
          <w:rFonts w:asciiTheme="minorHAnsi" w:eastAsia="Arial Unicode MS" w:hAnsiTheme="minorHAnsi" w:cstheme="minorHAnsi"/>
          <w:b/>
          <w:sz w:val="20"/>
          <w:szCs w:val="20"/>
        </w:rPr>
      </w:pPr>
    </w:p>
    <w:p w14:paraId="57236620" w14:textId="77777777" w:rsidR="0020436C" w:rsidRDefault="0020436C">
      <w:pPr>
        <w:jc w:val="center"/>
        <w:rPr>
          <w:rFonts w:asciiTheme="minorHAnsi" w:eastAsia="Arial Unicode MS" w:hAnsiTheme="minorHAnsi" w:cstheme="minorHAnsi"/>
          <w:b/>
          <w:sz w:val="20"/>
          <w:szCs w:val="20"/>
        </w:rPr>
      </w:pPr>
    </w:p>
    <w:p w14:paraId="0411C97F" w14:textId="77777777" w:rsidR="0020436C" w:rsidRDefault="0020436C">
      <w:pPr>
        <w:jc w:val="center"/>
        <w:rPr>
          <w:rFonts w:asciiTheme="minorHAnsi" w:eastAsia="Arial Unicode MS" w:hAnsiTheme="minorHAnsi" w:cstheme="minorHAnsi"/>
          <w:b/>
          <w:sz w:val="20"/>
          <w:szCs w:val="20"/>
        </w:rPr>
      </w:pPr>
    </w:p>
    <w:p w14:paraId="396BC7E2" w14:textId="77777777" w:rsidR="0020436C" w:rsidRDefault="0020436C">
      <w:pPr>
        <w:jc w:val="center"/>
        <w:rPr>
          <w:rFonts w:asciiTheme="minorHAnsi" w:eastAsia="Arial Unicode MS" w:hAnsiTheme="minorHAnsi" w:cstheme="minorHAnsi"/>
          <w:b/>
          <w:sz w:val="20"/>
          <w:szCs w:val="20"/>
        </w:rPr>
      </w:pPr>
    </w:p>
    <w:p w14:paraId="76DFEC29" w14:textId="77777777" w:rsidR="0020436C" w:rsidRDefault="0020436C">
      <w:pPr>
        <w:jc w:val="center"/>
        <w:rPr>
          <w:rFonts w:asciiTheme="minorHAnsi" w:eastAsia="Arial Unicode MS" w:hAnsiTheme="minorHAnsi" w:cstheme="minorHAnsi"/>
          <w:b/>
          <w:sz w:val="20"/>
          <w:szCs w:val="20"/>
        </w:rPr>
      </w:pPr>
    </w:p>
    <w:p w14:paraId="0773D08B" w14:textId="77777777" w:rsidR="0020436C" w:rsidRDefault="0020436C">
      <w:pPr>
        <w:jc w:val="center"/>
        <w:rPr>
          <w:rFonts w:asciiTheme="minorHAnsi" w:eastAsia="Arial Unicode MS" w:hAnsiTheme="minorHAnsi" w:cstheme="minorHAnsi"/>
          <w:b/>
          <w:sz w:val="20"/>
          <w:szCs w:val="20"/>
        </w:rPr>
      </w:pPr>
    </w:p>
    <w:p w14:paraId="01140A7D" w14:textId="77777777" w:rsidR="0020436C" w:rsidRDefault="0020436C">
      <w:pPr>
        <w:jc w:val="center"/>
        <w:rPr>
          <w:rFonts w:asciiTheme="minorHAnsi" w:eastAsia="Arial Unicode MS" w:hAnsiTheme="minorHAnsi" w:cstheme="minorHAnsi"/>
          <w:b/>
          <w:sz w:val="20"/>
          <w:szCs w:val="20"/>
        </w:rPr>
      </w:pPr>
    </w:p>
    <w:p w14:paraId="78E31468" w14:textId="77777777" w:rsidR="0020436C" w:rsidRDefault="0020436C">
      <w:pPr>
        <w:jc w:val="center"/>
        <w:rPr>
          <w:rFonts w:asciiTheme="minorHAnsi" w:eastAsia="Arial Unicode MS" w:hAnsiTheme="minorHAnsi" w:cstheme="minorHAnsi"/>
          <w:b/>
          <w:sz w:val="20"/>
          <w:szCs w:val="20"/>
        </w:rPr>
      </w:pPr>
    </w:p>
    <w:p w14:paraId="3A92C00F" w14:textId="77777777" w:rsidR="0020436C" w:rsidRDefault="0020436C">
      <w:pPr>
        <w:jc w:val="center"/>
        <w:rPr>
          <w:rFonts w:asciiTheme="minorHAnsi" w:eastAsia="Arial Unicode MS" w:hAnsiTheme="minorHAnsi" w:cstheme="minorHAnsi"/>
          <w:b/>
          <w:sz w:val="20"/>
          <w:szCs w:val="20"/>
        </w:rPr>
      </w:pPr>
    </w:p>
    <w:p w14:paraId="2ADEE295" w14:textId="77777777" w:rsidR="0020436C" w:rsidRDefault="0020436C">
      <w:pPr>
        <w:jc w:val="center"/>
        <w:rPr>
          <w:rFonts w:asciiTheme="minorHAnsi" w:eastAsia="Arial Unicode MS" w:hAnsiTheme="minorHAnsi" w:cstheme="minorHAnsi"/>
          <w:b/>
          <w:sz w:val="20"/>
          <w:szCs w:val="20"/>
        </w:rPr>
      </w:pPr>
    </w:p>
    <w:p w14:paraId="43A72D85" w14:textId="77777777" w:rsidR="0020436C" w:rsidRDefault="0020436C">
      <w:pPr>
        <w:jc w:val="center"/>
        <w:rPr>
          <w:rFonts w:asciiTheme="minorHAnsi" w:eastAsia="Arial Unicode MS" w:hAnsiTheme="minorHAnsi" w:cstheme="minorHAnsi"/>
          <w:b/>
          <w:sz w:val="20"/>
          <w:szCs w:val="20"/>
        </w:rPr>
      </w:pPr>
    </w:p>
    <w:p w14:paraId="7F8A146A" w14:textId="77777777" w:rsidR="0020436C" w:rsidRDefault="0020436C">
      <w:pPr>
        <w:jc w:val="center"/>
        <w:rPr>
          <w:rFonts w:asciiTheme="minorHAnsi" w:eastAsia="Arial Unicode MS" w:hAnsiTheme="minorHAnsi" w:cstheme="minorHAnsi"/>
          <w:b/>
          <w:sz w:val="20"/>
          <w:szCs w:val="20"/>
        </w:rPr>
      </w:pPr>
    </w:p>
    <w:p w14:paraId="6F3E2330" w14:textId="77777777" w:rsidR="0020436C" w:rsidRDefault="0020436C">
      <w:pPr>
        <w:jc w:val="center"/>
        <w:rPr>
          <w:rFonts w:asciiTheme="minorHAnsi" w:eastAsia="Arial Unicode MS" w:hAnsiTheme="minorHAnsi" w:cstheme="minorHAnsi"/>
          <w:b/>
          <w:sz w:val="20"/>
          <w:szCs w:val="20"/>
        </w:rPr>
      </w:pPr>
    </w:p>
    <w:p w14:paraId="3DD8CBDE" w14:textId="77777777" w:rsidR="0020436C" w:rsidRDefault="0020436C">
      <w:pPr>
        <w:jc w:val="center"/>
        <w:rPr>
          <w:rFonts w:asciiTheme="minorHAnsi" w:eastAsia="Arial Unicode MS" w:hAnsiTheme="minorHAnsi" w:cstheme="minorHAnsi"/>
          <w:b/>
          <w:sz w:val="20"/>
          <w:szCs w:val="20"/>
        </w:rPr>
      </w:pPr>
    </w:p>
    <w:p w14:paraId="4111DEFC" w14:textId="77777777" w:rsidR="0020436C" w:rsidRDefault="0020436C">
      <w:pPr>
        <w:jc w:val="center"/>
        <w:rPr>
          <w:rFonts w:asciiTheme="minorHAnsi" w:eastAsia="Arial Unicode MS" w:hAnsiTheme="minorHAnsi" w:cstheme="minorHAnsi"/>
          <w:b/>
          <w:sz w:val="20"/>
          <w:szCs w:val="20"/>
        </w:rPr>
      </w:pPr>
    </w:p>
    <w:p w14:paraId="65A4537E" w14:textId="77777777" w:rsidR="0020436C" w:rsidRDefault="0020436C">
      <w:pPr>
        <w:jc w:val="center"/>
        <w:rPr>
          <w:rFonts w:asciiTheme="minorHAnsi" w:eastAsia="Arial Unicode MS" w:hAnsiTheme="minorHAnsi" w:cstheme="minorHAnsi"/>
          <w:b/>
          <w:sz w:val="20"/>
          <w:szCs w:val="20"/>
        </w:rPr>
      </w:pPr>
    </w:p>
    <w:p w14:paraId="6C2402D4" w14:textId="77777777" w:rsidR="0020436C" w:rsidRDefault="0020436C">
      <w:pPr>
        <w:jc w:val="center"/>
        <w:rPr>
          <w:rFonts w:asciiTheme="minorHAnsi" w:eastAsia="Arial Unicode MS" w:hAnsiTheme="minorHAnsi" w:cstheme="minorHAnsi"/>
          <w:b/>
          <w:sz w:val="20"/>
          <w:szCs w:val="20"/>
        </w:rPr>
      </w:pPr>
    </w:p>
    <w:p w14:paraId="3C8D7B19" w14:textId="77777777" w:rsidR="0020436C" w:rsidRDefault="0020436C">
      <w:pPr>
        <w:jc w:val="center"/>
        <w:rPr>
          <w:rFonts w:asciiTheme="minorHAnsi" w:eastAsia="Arial Unicode MS" w:hAnsiTheme="minorHAnsi" w:cstheme="minorHAnsi"/>
          <w:b/>
          <w:sz w:val="20"/>
          <w:szCs w:val="20"/>
        </w:rPr>
      </w:pPr>
    </w:p>
    <w:p w14:paraId="1AB84022" w14:textId="77777777" w:rsidR="0020436C" w:rsidRDefault="0020436C">
      <w:pPr>
        <w:jc w:val="center"/>
        <w:rPr>
          <w:rFonts w:asciiTheme="minorHAnsi" w:eastAsia="Arial Unicode MS" w:hAnsiTheme="minorHAnsi" w:cstheme="minorHAnsi"/>
          <w:b/>
          <w:sz w:val="20"/>
          <w:szCs w:val="20"/>
        </w:rPr>
      </w:pPr>
    </w:p>
    <w:p w14:paraId="298107DC" w14:textId="77777777" w:rsidR="0020436C" w:rsidRDefault="0020436C">
      <w:pPr>
        <w:jc w:val="center"/>
        <w:rPr>
          <w:rFonts w:asciiTheme="minorHAnsi" w:eastAsia="Arial Unicode MS" w:hAnsiTheme="minorHAnsi" w:cstheme="minorHAnsi"/>
          <w:b/>
          <w:sz w:val="20"/>
          <w:szCs w:val="20"/>
        </w:rPr>
      </w:pPr>
    </w:p>
    <w:p w14:paraId="56173C8A" w14:textId="77777777" w:rsidR="0020436C" w:rsidRDefault="0020436C">
      <w:pPr>
        <w:jc w:val="center"/>
        <w:rPr>
          <w:rFonts w:asciiTheme="minorHAnsi" w:eastAsia="Arial Unicode MS" w:hAnsiTheme="minorHAnsi" w:cstheme="minorHAnsi"/>
          <w:b/>
          <w:sz w:val="20"/>
          <w:szCs w:val="20"/>
        </w:rPr>
      </w:pPr>
    </w:p>
    <w:p w14:paraId="547A6E1F" w14:textId="77777777" w:rsidR="0020436C" w:rsidRDefault="0020436C">
      <w:pPr>
        <w:jc w:val="center"/>
        <w:rPr>
          <w:rFonts w:asciiTheme="minorHAnsi" w:eastAsia="Arial Unicode MS" w:hAnsiTheme="minorHAnsi" w:cstheme="minorHAnsi"/>
          <w:b/>
          <w:sz w:val="20"/>
          <w:szCs w:val="20"/>
        </w:rPr>
      </w:pPr>
    </w:p>
    <w:p w14:paraId="77DF7BFE" w14:textId="77777777" w:rsidR="0020436C" w:rsidRDefault="0020436C">
      <w:pPr>
        <w:jc w:val="center"/>
        <w:rPr>
          <w:rFonts w:asciiTheme="minorHAnsi" w:eastAsia="Arial Unicode MS" w:hAnsiTheme="minorHAnsi" w:cstheme="minorHAnsi"/>
          <w:b/>
          <w:sz w:val="20"/>
          <w:szCs w:val="20"/>
        </w:rPr>
      </w:pPr>
    </w:p>
    <w:p w14:paraId="53A4AC38" w14:textId="77777777" w:rsidR="0020436C" w:rsidRDefault="0020436C">
      <w:pPr>
        <w:jc w:val="center"/>
        <w:rPr>
          <w:rFonts w:asciiTheme="minorHAnsi" w:eastAsia="Arial Unicode MS" w:hAnsiTheme="minorHAnsi" w:cstheme="minorHAnsi"/>
          <w:b/>
          <w:sz w:val="20"/>
          <w:szCs w:val="20"/>
        </w:rPr>
      </w:pPr>
    </w:p>
    <w:p w14:paraId="6F6FBE60" w14:textId="77777777" w:rsidR="0020436C" w:rsidRDefault="0020436C">
      <w:pPr>
        <w:jc w:val="center"/>
        <w:rPr>
          <w:rFonts w:asciiTheme="minorHAnsi" w:eastAsia="Arial Unicode MS" w:hAnsiTheme="minorHAnsi" w:cstheme="minorHAnsi"/>
          <w:b/>
          <w:sz w:val="20"/>
          <w:szCs w:val="20"/>
        </w:rPr>
      </w:pPr>
    </w:p>
    <w:p w14:paraId="2CE76781" w14:textId="77777777" w:rsidR="0020436C" w:rsidRDefault="0020436C">
      <w:pPr>
        <w:jc w:val="center"/>
        <w:rPr>
          <w:rFonts w:asciiTheme="minorHAnsi" w:eastAsia="Arial Unicode MS" w:hAnsiTheme="minorHAnsi" w:cstheme="minorHAnsi"/>
          <w:b/>
          <w:sz w:val="20"/>
          <w:szCs w:val="20"/>
        </w:rPr>
      </w:pPr>
    </w:p>
    <w:p w14:paraId="447A98CE" w14:textId="77777777" w:rsidR="0020436C" w:rsidRDefault="0020436C">
      <w:pPr>
        <w:jc w:val="center"/>
        <w:rPr>
          <w:rFonts w:asciiTheme="minorHAnsi" w:eastAsia="Arial Unicode MS" w:hAnsiTheme="minorHAnsi" w:cstheme="minorHAnsi"/>
          <w:b/>
          <w:sz w:val="20"/>
          <w:szCs w:val="20"/>
        </w:rPr>
      </w:pPr>
    </w:p>
    <w:p w14:paraId="2E44E19E" w14:textId="77777777" w:rsidR="0020436C" w:rsidRDefault="0020436C">
      <w:pPr>
        <w:jc w:val="center"/>
        <w:rPr>
          <w:rFonts w:asciiTheme="minorHAnsi" w:eastAsia="Arial Unicode MS" w:hAnsiTheme="minorHAnsi" w:cstheme="minorHAnsi"/>
          <w:b/>
          <w:sz w:val="20"/>
          <w:szCs w:val="20"/>
        </w:rPr>
      </w:pPr>
    </w:p>
    <w:p w14:paraId="23902884" w14:textId="77777777" w:rsidR="0020436C" w:rsidRDefault="0020436C">
      <w:pPr>
        <w:jc w:val="center"/>
        <w:rPr>
          <w:rFonts w:asciiTheme="minorHAnsi" w:eastAsia="Arial Unicode MS" w:hAnsiTheme="minorHAnsi" w:cstheme="minorHAnsi"/>
          <w:b/>
          <w:sz w:val="20"/>
          <w:szCs w:val="20"/>
        </w:rPr>
      </w:pPr>
    </w:p>
    <w:p w14:paraId="6C6F19AE" w14:textId="77777777" w:rsidR="0020436C" w:rsidRDefault="0020436C">
      <w:pPr>
        <w:jc w:val="center"/>
        <w:rPr>
          <w:rFonts w:asciiTheme="minorHAnsi" w:eastAsia="Arial Unicode MS" w:hAnsiTheme="minorHAnsi" w:cstheme="minorHAnsi"/>
          <w:b/>
          <w:sz w:val="20"/>
          <w:szCs w:val="20"/>
        </w:rPr>
      </w:pPr>
    </w:p>
    <w:p w14:paraId="7D391E38" w14:textId="77777777" w:rsidR="0020436C" w:rsidRDefault="0020436C">
      <w:pPr>
        <w:jc w:val="center"/>
        <w:rPr>
          <w:rFonts w:asciiTheme="minorHAnsi" w:eastAsia="Arial Unicode MS" w:hAnsiTheme="minorHAnsi" w:cstheme="minorHAnsi"/>
          <w:b/>
          <w:sz w:val="20"/>
          <w:szCs w:val="20"/>
        </w:rPr>
      </w:pPr>
    </w:p>
    <w:p w14:paraId="13494DD9" w14:textId="77777777" w:rsidR="0020436C" w:rsidRDefault="0020436C">
      <w:pPr>
        <w:jc w:val="center"/>
        <w:rPr>
          <w:rFonts w:asciiTheme="minorHAnsi" w:eastAsia="Arial Unicode MS" w:hAnsiTheme="minorHAnsi" w:cstheme="minorHAnsi"/>
          <w:b/>
          <w:sz w:val="20"/>
          <w:szCs w:val="20"/>
        </w:rPr>
      </w:pPr>
    </w:p>
    <w:p w14:paraId="7E3C28EA" w14:textId="77777777" w:rsidR="0020436C" w:rsidRDefault="0020436C">
      <w:pPr>
        <w:jc w:val="center"/>
        <w:rPr>
          <w:rFonts w:asciiTheme="minorHAnsi" w:eastAsia="Arial Unicode MS" w:hAnsiTheme="minorHAnsi" w:cstheme="minorHAnsi"/>
          <w:b/>
          <w:sz w:val="20"/>
          <w:szCs w:val="20"/>
        </w:rPr>
      </w:pPr>
    </w:p>
    <w:p w14:paraId="64FA83DB" w14:textId="77777777" w:rsidR="0020436C" w:rsidRDefault="0020436C">
      <w:pPr>
        <w:jc w:val="center"/>
        <w:rPr>
          <w:rFonts w:asciiTheme="minorHAnsi" w:eastAsia="Arial Unicode MS" w:hAnsiTheme="minorHAnsi" w:cstheme="minorHAnsi"/>
          <w:b/>
          <w:sz w:val="20"/>
          <w:szCs w:val="20"/>
        </w:rPr>
      </w:pPr>
    </w:p>
    <w:p w14:paraId="79A1434B" w14:textId="77777777" w:rsidR="0020436C" w:rsidRDefault="0020436C">
      <w:pPr>
        <w:jc w:val="center"/>
        <w:rPr>
          <w:rFonts w:asciiTheme="minorHAnsi" w:eastAsia="Arial Unicode MS" w:hAnsiTheme="minorHAnsi" w:cstheme="minorHAnsi"/>
          <w:b/>
          <w:sz w:val="20"/>
          <w:szCs w:val="20"/>
        </w:rPr>
      </w:pPr>
    </w:p>
    <w:p w14:paraId="3A9F932D" w14:textId="77777777" w:rsidR="0020436C" w:rsidRPr="00956D69" w:rsidRDefault="0020436C">
      <w:pPr>
        <w:jc w:val="center"/>
        <w:rPr>
          <w:rFonts w:asciiTheme="minorHAnsi" w:eastAsia="Arial Unicode MS" w:hAnsiTheme="minorHAnsi" w:cstheme="minorHAnsi"/>
          <w:b/>
          <w:sz w:val="20"/>
          <w:szCs w:val="20"/>
        </w:rPr>
      </w:pPr>
    </w:p>
    <w:p w14:paraId="2563B2A4" w14:textId="37B5C358" w:rsidR="00AD63DF" w:rsidRPr="00956D69" w:rsidRDefault="00C03465">
      <w:pPr>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ANEXO </w:t>
      </w:r>
      <w:r w:rsidR="00042658">
        <w:rPr>
          <w:rFonts w:asciiTheme="minorHAnsi" w:eastAsia="Arial Unicode MS" w:hAnsiTheme="minorHAnsi" w:cstheme="minorHAnsi"/>
          <w:b/>
          <w:sz w:val="20"/>
          <w:szCs w:val="20"/>
        </w:rPr>
        <w:t>X</w:t>
      </w:r>
      <w:r w:rsidRPr="00956D69">
        <w:rPr>
          <w:rFonts w:asciiTheme="minorHAnsi" w:hAnsiTheme="minorHAnsi" w:cstheme="minorHAnsi"/>
          <w:b/>
          <w:sz w:val="20"/>
          <w:szCs w:val="20"/>
        </w:rPr>
        <w:t xml:space="preserve"> </w:t>
      </w:r>
    </w:p>
    <w:p w14:paraId="7CC9013C" w14:textId="77777777" w:rsidR="00AD63DF" w:rsidRPr="00956D69" w:rsidRDefault="00C03465">
      <w:pPr>
        <w:jc w:val="center"/>
        <w:rPr>
          <w:rFonts w:asciiTheme="minorHAnsi" w:hAnsiTheme="minorHAnsi" w:cstheme="minorHAnsi"/>
          <w:sz w:val="20"/>
          <w:szCs w:val="20"/>
        </w:rPr>
      </w:pP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MINUTA DO CONTRATO</w:t>
      </w:r>
    </w:p>
    <w:p w14:paraId="46415BD3" w14:textId="77777777" w:rsidR="00AD63DF" w:rsidRPr="00956D69" w:rsidRDefault="00AD63DF">
      <w:pPr>
        <w:jc w:val="both"/>
        <w:rPr>
          <w:rFonts w:asciiTheme="minorHAnsi" w:hAnsiTheme="minorHAnsi" w:cstheme="minorHAnsi"/>
          <w:sz w:val="20"/>
          <w:szCs w:val="20"/>
        </w:rPr>
      </w:pPr>
    </w:p>
    <w:p w14:paraId="546C7F66" w14:textId="5B803FD4" w:rsidR="00AD63DF" w:rsidRPr="00956D69" w:rsidRDefault="00C03465" w:rsidP="001A7245">
      <w:pPr>
        <w:ind w:right="352"/>
        <w:jc w:val="both"/>
        <w:rPr>
          <w:rFonts w:asciiTheme="minorHAnsi" w:hAnsiTheme="minorHAnsi" w:cstheme="minorHAnsi"/>
          <w:sz w:val="20"/>
          <w:szCs w:val="20"/>
        </w:rPr>
      </w:pPr>
      <w:r w:rsidRPr="00956D69">
        <w:rPr>
          <w:rFonts w:asciiTheme="minorHAnsi" w:hAnsiTheme="minorHAnsi" w:cstheme="minorHAnsi"/>
          <w:sz w:val="20"/>
          <w:szCs w:val="20"/>
        </w:rPr>
        <w:t xml:space="preserve">O </w:t>
      </w:r>
      <w:r w:rsidRPr="00956D69">
        <w:rPr>
          <w:rFonts w:asciiTheme="minorHAnsi" w:hAnsiTheme="minorHAnsi" w:cstheme="minorHAnsi"/>
          <w:b/>
          <w:sz w:val="20"/>
          <w:szCs w:val="20"/>
        </w:rPr>
        <w:t>MUNICÍPIO DE VINHEDO</w:t>
      </w:r>
      <w:r w:rsidRPr="00956D69">
        <w:rPr>
          <w:rFonts w:asciiTheme="minorHAnsi" w:hAnsiTheme="minorHAnsi" w:cstheme="minorHAnsi"/>
          <w:sz w:val="20"/>
          <w:szCs w:val="20"/>
        </w:rPr>
        <w:t xml:space="preserve">, pessoa jurídica de direito público, inscrita no CNPJ/MF sob nº 46.446.696/0001-85, neste ato representada pelo Senhor Prefeito Municipal </w:t>
      </w:r>
      <w:r w:rsidRPr="00956D69">
        <w:rPr>
          <w:rFonts w:asciiTheme="minorHAnsi" w:hAnsiTheme="minorHAnsi" w:cstheme="minorHAnsi"/>
          <w:b/>
          <w:sz w:val="20"/>
          <w:szCs w:val="20"/>
        </w:rPr>
        <w:t>DARIO PACHECO DE MORAIS</w:t>
      </w:r>
      <w:r w:rsidRPr="00956D69">
        <w:rPr>
          <w:rFonts w:asciiTheme="minorHAnsi" w:hAnsiTheme="minorHAnsi" w:cstheme="minorHAnsi"/>
          <w:sz w:val="20"/>
          <w:szCs w:val="20"/>
        </w:rPr>
        <w:t xml:space="preserve">, brasileiro, casado, médico, portador da cédula de identidade RG nº 3743006-3 SSP/SP e inscrito no CPF/MF sob nº 600.060.568-49, </w:t>
      </w:r>
      <w:bookmarkStart w:id="7" w:name="_Hlk174967686"/>
      <w:r w:rsidR="001A7245" w:rsidRPr="00956D69">
        <w:rPr>
          <w:rFonts w:asciiTheme="minorHAnsi" w:hAnsiTheme="minorHAnsi" w:cstheme="minorHAnsi"/>
          <w:sz w:val="20"/>
          <w:szCs w:val="20"/>
        </w:rPr>
        <w:t>com domicili</w:t>
      </w:r>
      <w:r w:rsidR="00A7234E" w:rsidRPr="00956D69">
        <w:rPr>
          <w:rFonts w:asciiTheme="minorHAnsi" w:hAnsiTheme="minorHAnsi" w:cstheme="minorHAnsi"/>
          <w:sz w:val="20"/>
          <w:szCs w:val="20"/>
        </w:rPr>
        <w:t>o</w:t>
      </w:r>
      <w:r w:rsidR="001A7245" w:rsidRPr="00956D69">
        <w:rPr>
          <w:rFonts w:asciiTheme="minorHAnsi" w:hAnsiTheme="minorHAnsi" w:cstheme="minorHAnsi"/>
          <w:sz w:val="20"/>
          <w:szCs w:val="20"/>
        </w:rPr>
        <w:t xml:space="preserve"> funcional na Rua Humberto Pescarini, nº 330, Centro, no município de Vinhedo, Estado de São Paulo, CEP 13280-091</w:t>
      </w:r>
      <w:bookmarkEnd w:id="7"/>
      <w:r w:rsidRPr="00956D69">
        <w:rPr>
          <w:rFonts w:asciiTheme="minorHAnsi" w:hAnsiTheme="minorHAnsi" w:cstheme="minorHAnsi"/>
          <w:sz w:val="20"/>
          <w:szCs w:val="20"/>
        </w:rPr>
        <w:t xml:space="preserve">, doravante designado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e de outro lado a pessoa jurídica de direito privado a empresa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e, de outro lado, a pessoa jurídica de direito privado a empresa __________________________,</w:t>
      </w:r>
      <w:r w:rsidRPr="00956D69">
        <w:rPr>
          <w:rFonts w:asciiTheme="minorHAnsi" w:hAnsiTheme="minorHAnsi" w:cstheme="minorHAnsi"/>
          <w:bCs/>
          <w:sz w:val="20"/>
          <w:szCs w:val="20"/>
        </w:rPr>
        <w:t xml:space="preserve"> com sede na _______________, nº ________, Bairro ________________, no município de _________________, Estado de __________, CEP __________, inscrita no CNPJ sob nº 00.000.000/0000-00, neste ato representada por seu __________, Sr.(a) </w:t>
      </w:r>
      <w:r w:rsidRPr="00956D69">
        <w:rPr>
          <w:rFonts w:asciiTheme="minorHAnsi" w:hAnsiTheme="minorHAnsi" w:cstheme="minorHAnsi"/>
          <w:sz w:val="20"/>
          <w:szCs w:val="20"/>
        </w:rPr>
        <w:t>___________________,</w:t>
      </w:r>
      <w:r w:rsidRPr="00956D69">
        <w:rPr>
          <w:rFonts w:asciiTheme="minorHAnsi" w:hAnsiTheme="minorHAnsi" w:cstheme="minorHAnsi"/>
          <w:bCs/>
          <w:sz w:val="20"/>
          <w:szCs w:val="20"/>
        </w:rPr>
        <w:t xml:space="preserve"> nacionalidade, estado civil, profissão, portador(a) da Cédula de Identidade RG nº ____________ e inscrito no CPF/MF sob nº __________</w:t>
      </w:r>
      <w:r w:rsidRPr="00956D69">
        <w:rPr>
          <w:rFonts w:asciiTheme="minorHAnsi" w:hAnsiTheme="minorHAnsi" w:cstheme="minorHAnsi"/>
          <w:sz w:val="20"/>
          <w:szCs w:val="20"/>
        </w:rPr>
        <w:t xml:space="preserve">, doravante denominada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nos termos da Lei Federal nº 14.133/2021, consoante </w:t>
      </w:r>
      <w:r w:rsidRPr="00956D69">
        <w:rPr>
          <w:rFonts w:asciiTheme="minorHAnsi" w:hAnsiTheme="minorHAnsi" w:cstheme="minorHAnsi"/>
          <w:b/>
          <w:sz w:val="20"/>
          <w:szCs w:val="20"/>
        </w:rPr>
        <w:t xml:space="preserve">Processo Administrativo nº </w:t>
      </w:r>
      <w:r w:rsidR="000243B9">
        <w:rPr>
          <w:rFonts w:asciiTheme="minorHAnsi" w:hAnsiTheme="minorHAnsi" w:cstheme="minorHAnsi"/>
          <w:b/>
          <w:sz w:val="20"/>
          <w:szCs w:val="20"/>
        </w:rPr>
        <w:t>4329</w:t>
      </w:r>
      <w:r w:rsidR="00071572" w:rsidRPr="00956D69">
        <w:rPr>
          <w:rFonts w:asciiTheme="minorHAnsi" w:hAnsiTheme="minorHAnsi" w:cstheme="minorHAnsi"/>
          <w:b/>
          <w:sz w:val="20"/>
          <w:szCs w:val="20"/>
        </w:rPr>
        <w:t>/2025</w:t>
      </w:r>
      <w:r w:rsidRPr="00956D69">
        <w:rPr>
          <w:rFonts w:asciiTheme="minorHAnsi" w:hAnsiTheme="minorHAnsi" w:cstheme="minorHAnsi"/>
          <w:b/>
          <w:sz w:val="20"/>
          <w:szCs w:val="20"/>
        </w:rPr>
        <w:t xml:space="preserve"> </w:t>
      </w:r>
      <w:r w:rsidRPr="00956D69">
        <w:rPr>
          <w:rFonts w:asciiTheme="minorHAnsi" w:hAnsiTheme="minorHAnsi" w:cstheme="minorHAnsi"/>
          <w:sz w:val="20"/>
          <w:szCs w:val="20"/>
        </w:rPr>
        <w:t xml:space="preserve">e ato licitatório na modalidade </w:t>
      </w:r>
      <w:r w:rsidR="00354192">
        <w:rPr>
          <w:rFonts w:asciiTheme="minorHAnsi" w:hAnsiTheme="minorHAnsi" w:cstheme="minorHAnsi"/>
          <w:b/>
          <w:sz w:val="20"/>
          <w:szCs w:val="20"/>
        </w:rPr>
        <w:t>PREGÃO ELETRÔNICO Nº 56/2025</w:t>
      </w:r>
      <w:r w:rsidRPr="00956D69">
        <w:rPr>
          <w:rFonts w:asciiTheme="minorHAnsi" w:hAnsiTheme="minorHAnsi" w:cstheme="minorHAnsi"/>
          <w:sz w:val="20"/>
          <w:szCs w:val="20"/>
        </w:rPr>
        <w:t>, homologado em ____ de ________ de 2024 pelo Sr. Prefeito Municipal, têm entre si certo e avençado, as cláusulas e condições que, mutuamente, aceitam e se outorgam, a saber:</w:t>
      </w:r>
    </w:p>
    <w:p w14:paraId="61604C69" w14:textId="77777777" w:rsidR="00AD63DF" w:rsidRPr="00956D69" w:rsidRDefault="00AD63DF">
      <w:pPr>
        <w:ind w:right="352"/>
        <w:rPr>
          <w:rFonts w:asciiTheme="minorHAnsi" w:hAnsiTheme="minorHAnsi" w:cstheme="minorHAnsi"/>
          <w:sz w:val="20"/>
          <w:szCs w:val="20"/>
        </w:rPr>
      </w:pPr>
    </w:p>
    <w:p w14:paraId="4660489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PRIMEIRA: DO OBJETO</w:t>
      </w:r>
    </w:p>
    <w:p w14:paraId="76CE7B29" w14:textId="0A58755C" w:rsidR="00AD63DF" w:rsidRPr="00956D69" w:rsidRDefault="00C03465" w:rsidP="00D639E0">
      <w:pPr>
        <w:numPr>
          <w:ilvl w:val="1"/>
          <w:numId w:val="17"/>
        </w:numPr>
        <w:ind w:left="0" w:firstLine="0"/>
        <w:contextualSpacing/>
        <w:jc w:val="both"/>
        <w:rPr>
          <w:rFonts w:asciiTheme="minorHAnsi" w:hAnsiTheme="minorHAnsi" w:cstheme="minorHAnsi"/>
          <w:sz w:val="20"/>
          <w:szCs w:val="20"/>
        </w:rPr>
      </w:pPr>
      <w:r w:rsidRPr="00956D69">
        <w:rPr>
          <w:rStyle w:val="Estilo17"/>
          <w:rFonts w:asciiTheme="minorHAnsi" w:eastAsia="Arial Unicode MS" w:hAnsiTheme="minorHAnsi" w:cstheme="minorHAnsi"/>
          <w:caps w:val="0"/>
          <w:color w:val="000000"/>
          <w:sz w:val="20"/>
          <w:szCs w:val="20"/>
        </w:rPr>
        <w:t xml:space="preserve"> </w:t>
      </w:r>
      <w:r w:rsidR="000243B9">
        <w:rPr>
          <w:rStyle w:val="Estilo17"/>
          <w:rFonts w:asciiTheme="minorHAnsi" w:eastAsia="Arial Unicode MS" w:hAnsiTheme="minorHAnsi" w:cstheme="minorHAnsi"/>
          <w:b w:val="0"/>
          <w:caps w:val="0"/>
          <w:color w:val="000000"/>
          <w:sz w:val="20"/>
          <w:szCs w:val="20"/>
        </w:rPr>
        <w:t>Locação de mesa elevatória para uso no cemitério Vertical do Município de Vinhedo</w:t>
      </w:r>
      <w:r w:rsidR="00350C99" w:rsidRPr="00956D69">
        <w:rPr>
          <w:rStyle w:val="Estilo17"/>
          <w:rFonts w:asciiTheme="minorHAnsi" w:eastAsia="Arial Unicode MS" w:hAnsiTheme="minorHAnsi" w:cstheme="minorHAnsi"/>
          <w:b w:val="0"/>
          <w:caps w:val="0"/>
          <w:color w:val="000000"/>
          <w:sz w:val="20"/>
          <w:szCs w:val="20"/>
        </w:rPr>
        <w:t>, conforme edital e anexos</w:t>
      </w:r>
      <w:r w:rsidRPr="00956D69">
        <w:rPr>
          <w:rStyle w:val="Estilo17"/>
          <w:rFonts w:asciiTheme="minorHAnsi" w:eastAsia="Arial Unicode MS" w:hAnsiTheme="minorHAnsi" w:cstheme="minorHAnsi"/>
          <w:b w:val="0"/>
          <w:caps w:val="0"/>
          <w:sz w:val="20"/>
          <w:szCs w:val="20"/>
        </w:rPr>
        <w:t>.</w:t>
      </w:r>
    </w:p>
    <w:p w14:paraId="6A57C2B6" w14:textId="77777777" w:rsidR="00AD63DF" w:rsidRPr="00956D69" w:rsidRDefault="00C03465" w:rsidP="00D639E0">
      <w:pPr>
        <w:numPr>
          <w:ilvl w:val="1"/>
          <w:numId w:val="18"/>
        </w:numPr>
        <w:ind w:left="0" w:firstLine="0"/>
        <w:contextualSpacing/>
        <w:jc w:val="both"/>
        <w:rPr>
          <w:rFonts w:asciiTheme="minorHAnsi" w:hAnsiTheme="minorHAnsi" w:cstheme="minorHAnsi"/>
          <w:sz w:val="20"/>
          <w:szCs w:val="20"/>
        </w:rPr>
      </w:pPr>
      <w:r w:rsidRPr="00956D69">
        <w:rPr>
          <w:rFonts w:asciiTheme="minorHAnsi" w:hAnsiTheme="minorHAnsi" w:cstheme="minorHAnsi"/>
          <w:sz w:val="20"/>
          <w:szCs w:val="20"/>
        </w:rPr>
        <w:t>Durante a vigência, mediante termo de aditamento, o objeto do presente contrato poderá sofrer supressões ou acréscimos de até 25% (vinte e cinco por cento) das quantidades ajustadas no ANEXO I do instrumento convocatório, mantidas as condições comerciais pactuadas.</w:t>
      </w:r>
    </w:p>
    <w:p w14:paraId="43D5B2D5" w14:textId="77777777" w:rsidR="00AD63DF" w:rsidRPr="00956D69" w:rsidRDefault="00AD63DF">
      <w:pPr>
        <w:spacing w:after="270"/>
        <w:ind w:left="360" w:right="349"/>
        <w:contextualSpacing/>
        <w:jc w:val="both"/>
        <w:rPr>
          <w:rFonts w:asciiTheme="minorHAnsi" w:hAnsiTheme="minorHAnsi" w:cstheme="minorHAnsi"/>
          <w:sz w:val="20"/>
          <w:szCs w:val="20"/>
        </w:rPr>
      </w:pPr>
    </w:p>
    <w:p w14:paraId="783A72B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SEGUNDA: DO PRAZO PARA INÍCIOS DA PRESTAÇÃO DOS SERVIÇOS, CONDIÇÕES DE EXECUÇÃO E RECEBIMENTO</w:t>
      </w:r>
    </w:p>
    <w:p w14:paraId="7550A2EF"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A execução do contrato, bem como a prestação de serviço deverá ocorrer conforme expresso no Termo de Referência (Anexo II).</w:t>
      </w:r>
    </w:p>
    <w:p w14:paraId="3187A8C8"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Deverão ser prestados de acordo com as especificações, quantidades e unidades constantes no quadro de especificações;</w:t>
      </w:r>
    </w:p>
    <w:p w14:paraId="3C62C12C"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A empresa deverá atentar para a qualidade do serviço prestado, material utilizado para perfeita execução do objeto, bem como o fiel atendimento aos requisitos constantes neste Termo de Referência (anexo I), pois somente serão aceitos o(s) objeto(s) dentro dos parâmetros solicitados, que atendam aos padrões exigidos, e que forem entregues dentro do prazo estabelecido.</w:t>
      </w:r>
    </w:p>
    <w:p w14:paraId="33997786" w14:textId="43C921CE"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 xml:space="preserve">Fica assegurado à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o direito de rejeitar, no todo ou em partes, os serviços executados em desacordo com as especificações exigidas no edital de </w:t>
      </w:r>
      <w:r w:rsidR="004668AC" w:rsidRPr="00956D69">
        <w:rPr>
          <w:rFonts w:asciiTheme="minorHAnsi" w:hAnsiTheme="minorHAnsi" w:cstheme="minorHAnsi"/>
          <w:sz w:val="20"/>
          <w:szCs w:val="20"/>
        </w:rPr>
        <w:t>pregão nº 06/2025</w:t>
      </w:r>
      <w:r w:rsidRPr="00956D69">
        <w:rPr>
          <w:rFonts w:asciiTheme="minorHAnsi" w:hAnsiTheme="minorHAnsi" w:cstheme="minorHAnsi"/>
          <w:sz w:val="20"/>
          <w:szCs w:val="20"/>
        </w:rPr>
        <w:t xml:space="preserve"> e seus anexos sem o prejuízo das penalidades cabíveis, ficando a contratada obrigada a reposição e/ou refazimento dos serviços irregulares ou em desconformidade no prazo máximo de 24 (vinte e quatro) horas, conforme apontado pela Secretaria Requisitante, </w:t>
      </w:r>
      <w:r w:rsidRPr="00956D69">
        <w:rPr>
          <w:rFonts w:asciiTheme="minorHAnsi" w:hAnsiTheme="minorHAnsi" w:cstheme="minorHAnsi"/>
          <w:bCs/>
          <w:sz w:val="20"/>
          <w:szCs w:val="20"/>
        </w:rPr>
        <w:t xml:space="preserve">sem ônus para a </w:t>
      </w:r>
      <w:r w:rsidRPr="00956D69">
        <w:rPr>
          <w:rFonts w:asciiTheme="minorHAnsi" w:hAnsiTheme="minorHAnsi" w:cstheme="minorHAnsi"/>
          <w:b/>
          <w:bCs/>
          <w:sz w:val="20"/>
          <w:szCs w:val="20"/>
        </w:rPr>
        <w:t>PREFEITURA</w:t>
      </w:r>
      <w:r w:rsidRPr="00956D69">
        <w:rPr>
          <w:rFonts w:asciiTheme="minorHAnsi" w:hAnsiTheme="minorHAnsi" w:cstheme="minorHAnsi"/>
          <w:bCs/>
          <w:sz w:val="20"/>
          <w:szCs w:val="20"/>
        </w:rPr>
        <w:t>.</w:t>
      </w:r>
    </w:p>
    <w:p w14:paraId="218B0E8C"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O recebimento do(s) serviço(s) se dará definitivamente e integralmente, somente após verificação de sua conformidade com as especificações qualitativas e quantitativas e consequente aceitação pelo setor responsável, no prazo máximo de até 03 (três) dias corridos, contados após o recebimento provisório</w:t>
      </w:r>
    </w:p>
    <w:p w14:paraId="6EB9D38B" w14:textId="77777777" w:rsidR="00AD63DF" w:rsidRPr="00956D69" w:rsidRDefault="00C03465">
      <w:pPr>
        <w:numPr>
          <w:ilvl w:val="1"/>
          <w:numId w:val="12"/>
        </w:numPr>
        <w:spacing w:before="20" w:after="20"/>
        <w:jc w:val="both"/>
        <w:rPr>
          <w:rFonts w:asciiTheme="minorHAnsi" w:hAnsiTheme="minorHAnsi" w:cstheme="minorHAnsi"/>
          <w:sz w:val="20"/>
          <w:szCs w:val="20"/>
        </w:rPr>
      </w:pPr>
      <w:r w:rsidRPr="00956D69">
        <w:rPr>
          <w:rFonts w:asciiTheme="minorHAnsi" w:hAnsiTheme="minorHAnsi" w:cstheme="minorHAnsi"/>
          <w:sz w:val="20"/>
          <w:szCs w:val="20"/>
        </w:rPr>
        <w:t>A aceitação do objeto, não exclui a responsabilidade civil, por vícios de forma, quantidade, qualidade ou técnicos ou por desacordo com as correspondentes especificações, verificadas posteriormente.</w:t>
      </w:r>
    </w:p>
    <w:p w14:paraId="69F56EA9"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Serão de responsabilidade da contratada todos os serviços correlatos essenciais para a execução do objeto desta presente licitação.</w:t>
      </w:r>
    </w:p>
    <w:p w14:paraId="07A32A48"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O serviço recusado será considerado como não prestado e os custos de reparação, e, ou, refazimento, bem como quaisquer outras despesas decorrentes, correrão por conta da licitante;</w:t>
      </w:r>
    </w:p>
    <w:p w14:paraId="1999BA51"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t>Caso a CONTRATADA não cumprir o prazo de entrega sem justificativa formal aceita pela CONTRATANTE, decairá seu direito de execução, sujeitando-se as penalidades previstas em lei;</w:t>
      </w:r>
    </w:p>
    <w:p w14:paraId="398D64B5"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t>Não será possível o recebimento do objeto prestado que, no ato da entrega, não estiverem acompanhados da sua respectiva Nota Fiscal;</w:t>
      </w:r>
    </w:p>
    <w:p w14:paraId="005D3ED6"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lastRenderedPageBreak/>
        <w:t>A descrição dos itens na Nota Fiscal deverá estar de acordo com a descrição constante na Autorização de Serviço;</w:t>
      </w:r>
    </w:p>
    <w:p w14:paraId="14404B5F"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Ocorrendo qualquer problema, a contratada deverá comunicar imediatamente por escrito à </w:t>
      </w:r>
      <w:r w:rsidRPr="00956D69">
        <w:rPr>
          <w:rFonts w:asciiTheme="minorHAnsi" w:hAnsiTheme="minorHAnsi" w:cstheme="minorHAnsi"/>
          <w:b/>
          <w:sz w:val="20"/>
          <w:szCs w:val="20"/>
        </w:rPr>
        <w:t>PREFEITURA</w:t>
      </w:r>
      <w:r w:rsidRPr="00956D69">
        <w:rPr>
          <w:rFonts w:asciiTheme="minorHAnsi" w:hAnsiTheme="minorHAnsi" w:cstheme="minorHAnsi"/>
          <w:bCs/>
          <w:sz w:val="20"/>
          <w:szCs w:val="20"/>
        </w:rPr>
        <w:t>.</w:t>
      </w:r>
    </w:p>
    <w:p w14:paraId="019834C3" w14:textId="77777777" w:rsidR="00AD63DF" w:rsidRPr="00956D69" w:rsidRDefault="00C03465">
      <w:pPr>
        <w:numPr>
          <w:ilvl w:val="1"/>
          <w:numId w:val="12"/>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Correrão por conta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todas as despesas decorrentes dos fornecimentos, tais como, </w:t>
      </w:r>
      <w:r w:rsidRPr="00956D69">
        <w:rPr>
          <w:rFonts w:asciiTheme="minorHAnsi" w:hAnsiTheme="minorHAnsi" w:cstheme="minorHAnsi"/>
          <w:bCs/>
          <w:sz w:val="20"/>
          <w:szCs w:val="20"/>
        </w:rPr>
        <w:t xml:space="preserve">materiais, mão de obra, </w:t>
      </w:r>
      <w:r w:rsidRPr="00956D69">
        <w:rPr>
          <w:rFonts w:asciiTheme="minorHAnsi" w:hAnsiTheme="minorHAnsi" w:cstheme="minorHAnsi"/>
          <w:sz w:val="20"/>
          <w:szCs w:val="20"/>
        </w:rPr>
        <w:t xml:space="preserve">embalagens, transportes, seguros, cargas, descargas, encargos sociais, trabalhistas, previdenciários, comerciais, hospedagem, alimentação, fretes, diárias, custos e benefícios, taxas, tributos e quaisquer outras despesas diretas ou indiretas decorrentes dos fornecimentos do objeto do presente, não se responsabilizando a </w:t>
      </w:r>
      <w:r w:rsidRPr="00956D69">
        <w:rPr>
          <w:rFonts w:asciiTheme="minorHAnsi" w:hAnsiTheme="minorHAnsi" w:cstheme="minorHAnsi"/>
          <w:b/>
          <w:sz w:val="20"/>
          <w:szCs w:val="20"/>
        </w:rPr>
        <w:t xml:space="preserve">PREFEITURA </w:t>
      </w:r>
      <w:r w:rsidRPr="00956D69">
        <w:rPr>
          <w:rFonts w:asciiTheme="minorHAnsi" w:hAnsiTheme="minorHAnsi" w:cstheme="minorHAnsi"/>
          <w:sz w:val="20"/>
          <w:szCs w:val="20"/>
        </w:rPr>
        <w:t>sob</w:t>
      </w:r>
      <w:r w:rsidRPr="00956D69">
        <w:rPr>
          <w:rFonts w:asciiTheme="minorHAnsi" w:hAnsiTheme="minorHAnsi" w:cstheme="minorHAnsi"/>
          <w:b/>
          <w:sz w:val="20"/>
          <w:szCs w:val="20"/>
        </w:rPr>
        <w:t xml:space="preserve"> </w:t>
      </w:r>
      <w:r w:rsidRPr="00956D69">
        <w:rPr>
          <w:rFonts w:asciiTheme="minorHAnsi" w:hAnsiTheme="minorHAnsi" w:cstheme="minorHAnsi"/>
          <w:sz w:val="20"/>
          <w:szCs w:val="20"/>
        </w:rPr>
        <w:t>nenhuma delas.</w:t>
      </w:r>
    </w:p>
    <w:p w14:paraId="472CD5FE" w14:textId="77777777" w:rsidR="00AD63DF" w:rsidRPr="00956D69" w:rsidRDefault="00C03465">
      <w:pPr>
        <w:numPr>
          <w:ilvl w:val="1"/>
          <w:numId w:val="12"/>
        </w:numPr>
        <w:jc w:val="both"/>
        <w:rPr>
          <w:rFonts w:asciiTheme="minorHAnsi" w:hAnsiTheme="minorHAnsi" w:cstheme="minorHAnsi"/>
          <w:sz w:val="20"/>
          <w:szCs w:val="20"/>
        </w:rPr>
      </w:pPr>
      <w:r w:rsidRPr="00956D69">
        <w:rPr>
          <w:rFonts w:asciiTheme="minorHAnsi" w:hAnsiTheme="minorHAnsi" w:cstheme="minorHAnsi"/>
          <w:sz w:val="20"/>
          <w:szCs w:val="20"/>
        </w:rPr>
        <w:t>O objeto se estiver de acordo com o edital e a proposta, será recebido:</w:t>
      </w:r>
    </w:p>
    <w:p w14:paraId="1E1A434E" w14:textId="77777777" w:rsidR="00AD63DF" w:rsidRPr="00956D69" w:rsidRDefault="00C03465">
      <w:pPr>
        <w:ind w:left="360"/>
        <w:jc w:val="both"/>
        <w:rPr>
          <w:rFonts w:asciiTheme="minorHAnsi" w:hAnsiTheme="minorHAnsi" w:cstheme="minorHAnsi"/>
          <w:sz w:val="20"/>
          <w:szCs w:val="20"/>
        </w:rPr>
      </w:pPr>
      <w:r w:rsidRPr="00956D69">
        <w:rPr>
          <w:rFonts w:asciiTheme="minorHAnsi" w:hAnsiTheme="minorHAnsi" w:cstheme="minorHAnsi"/>
          <w:b/>
          <w:sz w:val="20"/>
          <w:szCs w:val="20"/>
        </w:rPr>
        <w:t>a)</w:t>
      </w:r>
      <w:r w:rsidRPr="00956D69">
        <w:rPr>
          <w:rFonts w:asciiTheme="minorHAnsi" w:hAnsiTheme="minorHAnsi" w:cstheme="minorHAnsi"/>
          <w:sz w:val="20"/>
          <w:szCs w:val="20"/>
        </w:rPr>
        <w:t xml:space="preserve"> </w:t>
      </w:r>
      <w:r w:rsidRPr="00956D69">
        <w:rPr>
          <w:rFonts w:asciiTheme="minorHAnsi" w:hAnsiTheme="minorHAnsi" w:cstheme="minorHAnsi"/>
          <w:sz w:val="20"/>
          <w:szCs w:val="20"/>
          <w:u w:val="single"/>
        </w:rPr>
        <w:t>PROVISORIAMENTE</w:t>
      </w:r>
      <w:r w:rsidRPr="00956D69">
        <w:rPr>
          <w:rFonts w:asciiTheme="minorHAnsi" w:hAnsiTheme="minorHAnsi" w:cstheme="minorHAnsi"/>
          <w:sz w:val="20"/>
          <w:szCs w:val="20"/>
        </w:rPr>
        <w:t>, para efeito de posterior verificação do(s) objeto(s) entregue(s) com as especificações constantes no Termo de Referência (Anexo I), e similaridade;</w:t>
      </w:r>
    </w:p>
    <w:p w14:paraId="7094CA2B" w14:textId="77777777" w:rsidR="00AD63DF" w:rsidRPr="00956D69" w:rsidRDefault="00C03465">
      <w:pPr>
        <w:ind w:left="360"/>
        <w:jc w:val="both"/>
        <w:rPr>
          <w:rFonts w:asciiTheme="minorHAnsi" w:hAnsiTheme="minorHAnsi" w:cstheme="minorHAnsi"/>
          <w:sz w:val="20"/>
          <w:szCs w:val="20"/>
        </w:rPr>
      </w:pPr>
      <w:r w:rsidRPr="00956D69">
        <w:rPr>
          <w:rFonts w:asciiTheme="minorHAnsi" w:hAnsiTheme="minorHAnsi" w:cstheme="minorHAnsi"/>
          <w:b/>
          <w:sz w:val="20"/>
          <w:szCs w:val="20"/>
        </w:rPr>
        <w:t>b</w:t>
      </w:r>
      <w:r w:rsidRPr="00956D69">
        <w:rPr>
          <w:rFonts w:asciiTheme="minorHAnsi" w:hAnsiTheme="minorHAnsi" w:cstheme="minorHAnsi"/>
          <w:b/>
          <w:sz w:val="20"/>
          <w:szCs w:val="20"/>
          <w:u w:val="single"/>
        </w:rPr>
        <w:t>)</w:t>
      </w:r>
      <w:r w:rsidRPr="00956D69">
        <w:rPr>
          <w:rFonts w:asciiTheme="minorHAnsi" w:hAnsiTheme="minorHAnsi" w:cstheme="minorHAnsi"/>
          <w:sz w:val="20"/>
          <w:szCs w:val="20"/>
        </w:rPr>
        <w:t xml:space="preserve"> </w:t>
      </w:r>
      <w:r w:rsidRPr="00956D69">
        <w:rPr>
          <w:rFonts w:asciiTheme="minorHAnsi" w:hAnsiTheme="minorHAnsi" w:cstheme="minorHAnsi"/>
          <w:sz w:val="20"/>
          <w:szCs w:val="20"/>
          <w:u w:val="single"/>
        </w:rPr>
        <w:t>DEFINITIVAMENTE</w:t>
      </w:r>
      <w:r w:rsidRPr="00956D69">
        <w:rPr>
          <w:rFonts w:asciiTheme="minorHAnsi" w:hAnsiTheme="minorHAnsi" w:cstheme="minorHAnsi"/>
          <w:sz w:val="20"/>
          <w:szCs w:val="20"/>
        </w:rPr>
        <w:t>, após a verificação da qualidade e quantidade do(s)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I), sendo de sua inteira responsabilidade a substituição do mesmo quando constatado na sua execução não estar em conformidade com as especificações.</w:t>
      </w:r>
    </w:p>
    <w:p w14:paraId="171CD4BA" w14:textId="77777777" w:rsidR="00AD63DF" w:rsidRPr="00956D69" w:rsidRDefault="00AD63DF">
      <w:pPr>
        <w:spacing w:before="10" w:after="10"/>
        <w:rPr>
          <w:rFonts w:asciiTheme="minorHAnsi" w:hAnsiTheme="minorHAnsi" w:cstheme="minorHAnsi"/>
          <w:sz w:val="20"/>
          <w:szCs w:val="20"/>
        </w:rPr>
      </w:pPr>
    </w:p>
    <w:p w14:paraId="481995D9" w14:textId="77777777" w:rsidR="00AD63DF" w:rsidRPr="00956D69" w:rsidRDefault="00C03465">
      <w:pPr>
        <w:tabs>
          <w:tab w:val="left" w:pos="284"/>
        </w:tabs>
        <w:ind w:right="352"/>
        <w:rPr>
          <w:rFonts w:asciiTheme="minorHAnsi" w:hAnsiTheme="minorHAnsi" w:cstheme="minorHAnsi"/>
          <w:sz w:val="20"/>
          <w:szCs w:val="20"/>
        </w:rPr>
      </w:pPr>
      <w:r w:rsidRPr="00956D69">
        <w:rPr>
          <w:rFonts w:asciiTheme="minorHAnsi" w:hAnsiTheme="minorHAnsi" w:cstheme="minorHAnsi"/>
          <w:b/>
          <w:sz w:val="20"/>
          <w:szCs w:val="20"/>
        </w:rPr>
        <w:t>CLÁUSULA TERCEIRA: DAS OBRIGAÇÕES DA CONTRATANTE</w:t>
      </w:r>
    </w:p>
    <w:p w14:paraId="18967B1A" w14:textId="77777777" w:rsidR="00AD63DF" w:rsidRPr="00956D69" w:rsidRDefault="00C03465">
      <w:pPr>
        <w:tabs>
          <w:tab w:val="left" w:pos="284"/>
        </w:tabs>
        <w:ind w:right="340"/>
        <w:jc w:val="both"/>
        <w:rPr>
          <w:rFonts w:asciiTheme="minorHAnsi" w:hAnsiTheme="minorHAnsi" w:cstheme="minorHAnsi"/>
          <w:sz w:val="20"/>
          <w:szCs w:val="20"/>
        </w:rPr>
      </w:pPr>
      <w:r w:rsidRPr="00956D69">
        <w:rPr>
          <w:rFonts w:asciiTheme="minorHAnsi" w:hAnsiTheme="minorHAnsi" w:cstheme="minorHAnsi"/>
          <w:b/>
          <w:sz w:val="20"/>
          <w:szCs w:val="20"/>
        </w:rPr>
        <w:t xml:space="preserve">3.1. </w:t>
      </w:r>
      <w:r w:rsidRPr="00956D69">
        <w:rPr>
          <w:rFonts w:asciiTheme="minorHAnsi" w:hAnsiTheme="minorHAnsi" w:cstheme="minorHAnsi"/>
          <w:sz w:val="20"/>
          <w:szCs w:val="20"/>
        </w:rPr>
        <w:t>Cumprir o prazo fixado para realização dos pagamentos.</w:t>
      </w:r>
    </w:p>
    <w:p w14:paraId="5FFD630B"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 3.2. </w:t>
      </w:r>
      <w:r w:rsidRPr="00956D69">
        <w:rPr>
          <w:rFonts w:asciiTheme="minorHAnsi" w:hAnsiTheme="minorHAnsi" w:cstheme="minorHAnsi"/>
          <w:sz w:val="20"/>
          <w:szCs w:val="20"/>
        </w:rPr>
        <w:t xml:space="preserve">Permitir acesso dos funcionários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aos locais necessários para realização do objeto do presente.</w:t>
      </w:r>
    </w:p>
    <w:p w14:paraId="16CD8B98"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3.3. </w:t>
      </w:r>
      <w:r w:rsidRPr="00956D69">
        <w:rPr>
          <w:rFonts w:asciiTheme="minorHAnsi" w:hAnsiTheme="minorHAnsi" w:cstheme="minorHAnsi"/>
          <w:sz w:val="20"/>
          <w:szCs w:val="20"/>
        </w:rPr>
        <w:t xml:space="preserve">Comunicar a </w:t>
      </w:r>
      <w:r w:rsidRPr="00956D69">
        <w:rPr>
          <w:rFonts w:asciiTheme="minorHAnsi" w:hAnsiTheme="minorHAnsi" w:cstheme="minorHAnsi"/>
          <w:b/>
          <w:sz w:val="20"/>
          <w:szCs w:val="20"/>
        </w:rPr>
        <w:t>CONTRATAD</w:t>
      </w:r>
      <w:r w:rsidRPr="00956D69">
        <w:rPr>
          <w:rFonts w:asciiTheme="minorHAnsi" w:hAnsiTheme="minorHAnsi" w:cstheme="minorHAnsi"/>
          <w:sz w:val="20"/>
          <w:szCs w:val="20"/>
        </w:rPr>
        <w:t>A sobre qualquer irregularidade, imperfeições, falhas na execução da prestação de serviços.</w:t>
      </w:r>
    </w:p>
    <w:p w14:paraId="6670FD97"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3.4. </w:t>
      </w:r>
      <w:r w:rsidRPr="00956D69">
        <w:rPr>
          <w:rFonts w:asciiTheme="minorHAnsi" w:hAnsiTheme="minorHAnsi" w:cstheme="minorHAnsi"/>
          <w:sz w:val="20"/>
          <w:szCs w:val="20"/>
        </w:rPr>
        <w:t>Receber os serviços entregues pela contratada que esteja em conformidade com a proposta aceita, conforme inspeções realizadas;</w:t>
      </w:r>
    </w:p>
    <w:p w14:paraId="17BD6C9D"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3.5. </w:t>
      </w:r>
      <w:r w:rsidRPr="00956D69">
        <w:rPr>
          <w:rFonts w:asciiTheme="minorHAnsi" w:hAnsiTheme="minorHAnsi" w:cstheme="minorHAnsi"/>
          <w:sz w:val="20"/>
          <w:szCs w:val="20"/>
        </w:rPr>
        <w:t>Aplicar à</w:t>
      </w:r>
      <w:r w:rsidRPr="00956D69">
        <w:rPr>
          <w:rFonts w:asciiTheme="minorHAnsi" w:hAnsiTheme="minorHAnsi" w:cstheme="minorHAnsi"/>
          <w:b/>
          <w:sz w:val="20"/>
          <w:szCs w:val="20"/>
        </w:rPr>
        <w:t xml:space="preserve"> CONTRATADA </w:t>
      </w:r>
      <w:r w:rsidRPr="00956D69">
        <w:rPr>
          <w:rFonts w:asciiTheme="minorHAnsi" w:hAnsiTheme="minorHAnsi" w:cstheme="minorHAnsi"/>
          <w:sz w:val="20"/>
          <w:szCs w:val="20"/>
        </w:rPr>
        <w:t>as sanções administrativas regulamentares e contratuais cabíveis;</w:t>
      </w:r>
    </w:p>
    <w:p w14:paraId="58FC85F2"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3.6. </w:t>
      </w:r>
      <w:r w:rsidRPr="00956D69">
        <w:rPr>
          <w:rFonts w:asciiTheme="minorHAnsi" w:hAnsiTheme="minorHAnsi" w:cstheme="minorHAnsi"/>
          <w:sz w:val="20"/>
          <w:szCs w:val="20"/>
        </w:rPr>
        <w:t xml:space="preserve">Comunicar à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todas e quaisquer ocorrências relacionadas com a entrega do objeto contratado</w:t>
      </w:r>
      <w:r w:rsidRPr="00956D69">
        <w:rPr>
          <w:rFonts w:asciiTheme="minorHAnsi" w:hAnsiTheme="minorHAnsi" w:cstheme="minorHAnsi"/>
          <w:b/>
          <w:sz w:val="20"/>
          <w:szCs w:val="20"/>
        </w:rPr>
        <w:t>;</w:t>
      </w:r>
    </w:p>
    <w:p w14:paraId="6AAB769E" w14:textId="77777777" w:rsidR="00AD63DF" w:rsidRPr="00956D69" w:rsidRDefault="00C03465">
      <w:pPr>
        <w:tabs>
          <w:tab w:val="left" w:pos="284"/>
        </w:tabs>
        <w:ind w:right="352"/>
        <w:jc w:val="both"/>
        <w:rPr>
          <w:rFonts w:asciiTheme="minorHAnsi" w:hAnsiTheme="minorHAnsi" w:cstheme="minorHAnsi"/>
          <w:sz w:val="20"/>
          <w:szCs w:val="20"/>
        </w:rPr>
      </w:pPr>
      <w:r w:rsidRPr="00956D69">
        <w:rPr>
          <w:rFonts w:asciiTheme="minorHAnsi" w:hAnsiTheme="minorHAnsi" w:cstheme="minorHAnsi"/>
          <w:b/>
          <w:sz w:val="20"/>
          <w:szCs w:val="20"/>
        </w:rPr>
        <w:t xml:space="preserve">3.7. </w:t>
      </w:r>
      <w:r w:rsidRPr="00956D69">
        <w:rPr>
          <w:rFonts w:asciiTheme="minorHAnsi" w:hAnsiTheme="minorHAnsi" w:cstheme="minorHAnsi"/>
          <w:sz w:val="20"/>
          <w:szCs w:val="20"/>
        </w:rPr>
        <w:t>Fornecer atestados de capacidade técnica quando solicitado, desde que atendidas às obrigações contratuais.</w:t>
      </w:r>
    </w:p>
    <w:p w14:paraId="4EF28635" w14:textId="77777777" w:rsidR="00AD63DF" w:rsidRPr="00956D69" w:rsidRDefault="00AD63DF">
      <w:pPr>
        <w:tabs>
          <w:tab w:val="left" w:pos="284"/>
        </w:tabs>
        <w:ind w:right="352"/>
        <w:rPr>
          <w:rFonts w:asciiTheme="minorHAnsi" w:hAnsiTheme="minorHAnsi" w:cstheme="minorHAnsi"/>
          <w:b/>
          <w:sz w:val="20"/>
          <w:szCs w:val="20"/>
        </w:rPr>
      </w:pPr>
    </w:p>
    <w:p w14:paraId="49136DEE"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QUARTA: DAS RESPONSABILIDADES DA CONTRATADA</w:t>
      </w:r>
    </w:p>
    <w:p w14:paraId="096D12AA" w14:textId="20D8B0AC"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4.1. </w:t>
      </w:r>
      <w:r w:rsidRPr="00956D69">
        <w:rPr>
          <w:rFonts w:asciiTheme="minorHAnsi" w:hAnsiTheme="minorHAnsi" w:cstheme="minorHAnsi"/>
          <w:sz w:val="20"/>
          <w:szCs w:val="20"/>
        </w:rPr>
        <w:t xml:space="preserve">Realizar as entregas e prestar os serviços do presente, nas condições previstas no edital de </w:t>
      </w:r>
      <w:r w:rsidR="004668AC" w:rsidRPr="00956D69">
        <w:rPr>
          <w:rFonts w:asciiTheme="minorHAnsi" w:hAnsiTheme="minorHAnsi" w:cstheme="minorHAnsi"/>
          <w:sz w:val="20"/>
          <w:szCs w:val="20"/>
        </w:rPr>
        <w:t>pregão nº 06/2025</w:t>
      </w:r>
      <w:r w:rsidRPr="00956D69">
        <w:rPr>
          <w:rFonts w:asciiTheme="minorHAnsi" w:hAnsiTheme="minorHAnsi" w:cstheme="minorHAnsi"/>
          <w:sz w:val="20"/>
          <w:szCs w:val="20"/>
        </w:rPr>
        <w:t xml:space="preserve"> e em seus anexos, de acordo com sua proposta de preços.</w:t>
      </w:r>
    </w:p>
    <w:p w14:paraId="3871B702"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4.2.</w:t>
      </w:r>
      <w:r w:rsidRPr="00956D69">
        <w:rPr>
          <w:rFonts w:asciiTheme="minorHAnsi" w:hAnsiTheme="minorHAnsi" w:cstheme="minorHAnsi"/>
          <w:sz w:val="20"/>
          <w:szCs w:val="20"/>
        </w:rPr>
        <w:t xml:space="preserve"> Reparar, corrigir, ou substituir, às suas expensas, no total ou em parte, o objeto em que se verificarem vícios, defeitos ou incorreções resultantes da execução do contrato.</w:t>
      </w:r>
    </w:p>
    <w:p w14:paraId="7D86AADA"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4.3</w:t>
      </w:r>
      <w:r w:rsidRPr="00956D69">
        <w:rPr>
          <w:rFonts w:asciiTheme="minorHAnsi" w:hAnsiTheme="minorHAnsi" w:cstheme="minorHAnsi"/>
          <w:sz w:val="20"/>
          <w:szCs w:val="20"/>
        </w:rPr>
        <w:t>. Não ceder ou transferir, total ou parcialmente, o presente contrato a terceiros, sob pena de rescisão.</w:t>
      </w:r>
    </w:p>
    <w:p w14:paraId="32557950"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4.4</w:t>
      </w:r>
      <w:r w:rsidRPr="00956D69">
        <w:rPr>
          <w:rFonts w:asciiTheme="minorHAnsi" w:hAnsiTheme="minorHAnsi" w:cstheme="minorHAnsi"/>
          <w:sz w:val="20"/>
          <w:szCs w:val="20"/>
        </w:rPr>
        <w:t>. Responsabilizar-se pelas operações de transportes, cargas, descargas e demais necessárias.</w:t>
      </w:r>
    </w:p>
    <w:p w14:paraId="141BBF51"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4.5.</w:t>
      </w:r>
      <w:r w:rsidRPr="00956D69">
        <w:rPr>
          <w:rFonts w:asciiTheme="minorHAnsi" w:hAnsiTheme="minorHAnsi" w:cstheme="minorHAnsi"/>
          <w:sz w:val="20"/>
          <w:szCs w:val="20"/>
        </w:rPr>
        <w:t xml:space="preserve"> Manter durante toda a execução deste contrato, compatibilidade com as obrigações assumidas, assim como todas as condições de habilitação e qualificação exigida na licitação, apresentando documentação revalidada se algum documento perder a validade.</w:t>
      </w:r>
    </w:p>
    <w:p w14:paraId="07874452"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4.6.</w:t>
      </w:r>
      <w:r w:rsidRPr="00956D69">
        <w:rPr>
          <w:rFonts w:asciiTheme="minorHAnsi" w:hAnsiTheme="minorHAnsi" w:cstheme="minorHAnsi"/>
          <w:sz w:val="20"/>
          <w:szCs w:val="20"/>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14:paraId="6B54B29C"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4.7.</w:t>
      </w:r>
      <w:r w:rsidRPr="00956D69">
        <w:rPr>
          <w:rFonts w:asciiTheme="minorHAnsi" w:hAnsiTheme="minorHAnsi" w:cstheme="minorHAnsi"/>
          <w:sz w:val="20"/>
          <w:szCs w:val="20"/>
        </w:rPr>
        <w:t xml:space="preserve"> Seguir todos os elementos descritos no Termo de Referência (ANEXO II);</w:t>
      </w:r>
    </w:p>
    <w:p w14:paraId="2B550D0C"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4.8</w:t>
      </w:r>
      <w:r w:rsidRPr="00956D69">
        <w:rPr>
          <w:rFonts w:asciiTheme="minorHAnsi" w:hAnsiTheme="minorHAnsi" w:cstheme="minorHAnsi"/>
          <w:sz w:val="20"/>
          <w:szCs w:val="20"/>
        </w:rPr>
        <w:t xml:space="preserve">. Ser responsável por todos os encargos trabalhistas, previdenciários, sociais e todos os demais que forem constantes das demais disposições legais, referentes aos seus empregados, não havendo vínculo empregatício entre seus empregados e 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w:t>
      </w:r>
    </w:p>
    <w:p w14:paraId="78E2614B" w14:textId="77777777" w:rsidR="00AD63DF" w:rsidRPr="00956D69" w:rsidRDefault="00C03465">
      <w:pPr>
        <w:numPr>
          <w:ilvl w:val="2"/>
          <w:numId w:val="13"/>
        </w:numPr>
        <w:spacing w:before="10" w:after="10"/>
        <w:ind w:left="1106" w:hanging="709"/>
        <w:contextualSpacing/>
        <w:jc w:val="both"/>
        <w:rPr>
          <w:rFonts w:asciiTheme="minorHAnsi" w:hAnsiTheme="minorHAnsi" w:cstheme="minorHAnsi"/>
          <w:sz w:val="20"/>
          <w:szCs w:val="20"/>
        </w:rPr>
      </w:pPr>
      <w:r w:rsidRPr="00956D69">
        <w:rPr>
          <w:rFonts w:asciiTheme="minorHAnsi" w:hAnsiTheme="minorHAnsi" w:cstheme="minorHAnsi"/>
          <w:sz w:val="20"/>
          <w:szCs w:val="20"/>
        </w:rPr>
        <w:t xml:space="preserve">A inadimplência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com referência aos encargos trabalhistas, fiscais e comerciais, não transfere à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a responsabilidade por seu pagamento, nem poderá onerar o objeto deste contrato, autorizando 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a descontar dos pagamentos a serem realizados os valores referentes aos tributos legais, que incidam ou venham a incidir, sobre o objeto do presente.</w:t>
      </w:r>
    </w:p>
    <w:p w14:paraId="1FBB7595" w14:textId="77777777" w:rsidR="00AD63DF" w:rsidRPr="00956D69" w:rsidRDefault="00C03465">
      <w:pPr>
        <w:numPr>
          <w:ilvl w:val="1"/>
          <w:numId w:val="13"/>
        </w:numPr>
        <w:spacing w:before="10" w:after="10"/>
        <w:contextualSpacing/>
        <w:jc w:val="both"/>
        <w:rPr>
          <w:rFonts w:asciiTheme="minorHAnsi" w:hAnsiTheme="minorHAnsi" w:cstheme="minorHAnsi"/>
          <w:sz w:val="20"/>
          <w:szCs w:val="20"/>
        </w:rPr>
      </w:pPr>
      <w:r w:rsidRPr="00956D69">
        <w:rPr>
          <w:rFonts w:asciiTheme="minorHAnsi" w:hAnsiTheme="minorHAnsi" w:cstheme="minorHAnsi"/>
          <w:sz w:val="20"/>
          <w:szCs w:val="20"/>
        </w:rPr>
        <w:lastRenderedPageBreak/>
        <w:t>Pagar todos os tributos incidentes, ou que venham a incidir sobre o objeto do presente, i.e., impostos, taxas e contribuições, federais, estaduais ou municipais e demais necessárias para a plena e total execução deste instrumento contratual.</w:t>
      </w:r>
    </w:p>
    <w:p w14:paraId="759A8801"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é responsável pelos danos causado direto e indiretamente à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ou a terceiros, decorrentes de sua culpa ou dolo na realização dos serviços, não excluindo ou reduzindo essa responsabilidade à fiscalização ou o acompanhamento por representante da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w:t>
      </w:r>
    </w:p>
    <w:p w14:paraId="44607504"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Manter, durante toda a execução do contrato, todas as condições de habilitação e qualificação exigidas para a contratação;</w:t>
      </w:r>
    </w:p>
    <w:p w14:paraId="4375EE99"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No preço global deverá estar incluso todos os custos diretos e indiretos, inclusive com transporte, encargos da legislação social, trabalhista, tributária e previdenciária, bem como a responsabilidade civil por qualquer dano causado à terceiros.</w:t>
      </w:r>
    </w:p>
    <w:p w14:paraId="1E4F3CC0"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Todos os tributos incidentes sobre a execução do serviço, objeto deste contrato, legalmente atribuíveis à CONTRATADA serão por ela pagos e seus respectivos comprovantes apresentados à CONTRATANTE, sempre que exigidos;</w:t>
      </w:r>
    </w:p>
    <w:p w14:paraId="60DA4B12"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 CONTRATANTE estará livre de responder por obrigações assumidas pela CONTRATADA, junto a terceiros, visando o fornecimento do equipamento ora ajustados.</w:t>
      </w:r>
    </w:p>
    <w:p w14:paraId="317EC9A8" w14:textId="77777777" w:rsidR="00AD63DF" w:rsidRPr="00956D69" w:rsidRDefault="00C03465">
      <w:pPr>
        <w:numPr>
          <w:ilvl w:val="1"/>
          <w:numId w:val="13"/>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14:paraId="680AFCE2" w14:textId="77777777" w:rsidR="00AD63DF" w:rsidRPr="00956D69" w:rsidRDefault="00AD63DF">
      <w:pPr>
        <w:tabs>
          <w:tab w:val="left" w:pos="284"/>
        </w:tabs>
        <w:ind w:right="352"/>
        <w:rPr>
          <w:rFonts w:asciiTheme="minorHAnsi" w:hAnsiTheme="minorHAnsi" w:cstheme="minorHAnsi"/>
          <w:b/>
          <w:sz w:val="20"/>
          <w:szCs w:val="20"/>
        </w:rPr>
      </w:pPr>
    </w:p>
    <w:p w14:paraId="0894558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QUINTA: DOS PREÇOS, DA DOTAÇÃO ORÇAMENTÁRIA E DA FORMA DE PAGAMENTO</w:t>
      </w:r>
    </w:p>
    <w:p w14:paraId="3DA2C7D5" w14:textId="77777777" w:rsidR="00AD63DF" w:rsidRPr="00956D69" w:rsidRDefault="00C03465">
      <w:pPr>
        <w:numPr>
          <w:ilvl w:val="1"/>
          <w:numId w:val="14"/>
        </w:numPr>
        <w:tabs>
          <w:tab w:val="left" w:pos="142"/>
        </w:tabs>
        <w:contextualSpacing/>
        <w:jc w:val="both"/>
        <w:rPr>
          <w:rFonts w:asciiTheme="minorHAnsi" w:hAnsiTheme="minorHAnsi" w:cstheme="minorHAnsi"/>
          <w:sz w:val="20"/>
          <w:szCs w:val="20"/>
        </w:rPr>
      </w:pPr>
      <w:r w:rsidRPr="00956D69">
        <w:rPr>
          <w:rFonts w:asciiTheme="minorHAnsi" w:hAnsiTheme="minorHAnsi" w:cstheme="minorHAnsi"/>
          <w:sz w:val="20"/>
          <w:szCs w:val="20"/>
        </w:rPr>
        <w:t xml:space="preserve">Os preços para a realização dos serviços objeto deste contrato são os apresentados na Proposta da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a saber:</w:t>
      </w:r>
    </w:p>
    <w:p w14:paraId="28D90667" w14:textId="77777777" w:rsidR="00AD63DF" w:rsidRPr="00956D69" w:rsidRDefault="00AD63DF">
      <w:pPr>
        <w:tabs>
          <w:tab w:val="left" w:pos="142"/>
        </w:tabs>
        <w:rPr>
          <w:rFonts w:asciiTheme="minorHAnsi" w:hAnsiTheme="minorHAnsi" w:cstheme="minorHAnsi"/>
          <w:sz w:val="20"/>
          <w:szCs w:val="20"/>
        </w:rPr>
      </w:pPr>
    </w:p>
    <w:tbl>
      <w:tblPr>
        <w:tblW w:w="8930" w:type="dxa"/>
        <w:tblInd w:w="151" w:type="dxa"/>
        <w:tblLayout w:type="fixed"/>
        <w:tblCellMar>
          <w:left w:w="7" w:type="dxa"/>
          <w:right w:w="7" w:type="dxa"/>
        </w:tblCellMar>
        <w:tblLook w:val="04A0" w:firstRow="1" w:lastRow="0" w:firstColumn="1" w:lastColumn="0" w:noHBand="0" w:noVBand="1"/>
      </w:tblPr>
      <w:tblGrid>
        <w:gridCol w:w="1276"/>
        <w:gridCol w:w="4519"/>
        <w:gridCol w:w="1221"/>
        <w:gridCol w:w="1914"/>
      </w:tblGrid>
      <w:tr w:rsidR="00AD63DF" w:rsidRPr="00956D69" w14:paraId="47F7BBFA" w14:textId="77777777">
        <w:trPr>
          <w:trHeight w:val="354"/>
        </w:trPr>
        <w:tc>
          <w:tcPr>
            <w:tcW w:w="1276" w:type="dxa"/>
            <w:tcBorders>
              <w:top w:val="single" w:sz="6" w:space="0" w:color="000000"/>
              <w:left w:val="single" w:sz="6" w:space="0" w:color="000000"/>
              <w:bottom w:val="single" w:sz="6" w:space="0" w:color="000000"/>
              <w:right w:val="single" w:sz="6" w:space="0" w:color="000000"/>
            </w:tcBorders>
            <w:shd w:val="clear" w:color="auto" w:fill="DBE4F0"/>
          </w:tcPr>
          <w:p w14:paraId="28D776F6"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UN</w:t>
            </w:r>
          </w:p>
        </w:tc>
        <w:tc>
          <w:tcPr>
            <w:tcW w:w="4518" w:type="dxa"/>
            <w:tcBorders>
              <w:top w:val="single" w:sz="6" w:space="0" w:color="000000"/>
              <w:left w:val="single" w:sz="6" w:space="0" w:color="000000"/>
              <w:bottom w:val="single" w:sz="6" w:space="0" w:color="000000"/>
              <w:right w:val="single" w:sz="6" w:space="0" w:color="000000"/>
            </w:tcBorders>
            <w:shd w:val="clear" w:color="auto" w:fill="DBE4F0"/>
          </w:tcPr>
          <w:p w14:paraId="6CFB712A"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DESCRIÇÃO/ESPECIFICAÇÃO</w:t>
            </w:r>
          </w:p>
        </w:tc>
        <w:tc>
          <w:tcPr>
            <w:tcW w:w="1221" w:type="dxa"/>
            <w:tcBorders>
              <w:top w:val="single" w:sz="6" w:space="0" w:color="000000"/>
              <w:left w:val="single" w:sz="6" w:space="0" w:color="000000"/>
              <w:bottom w:val="single" w:sz="6" w:space="0" w:color="000000"/>
              <w:right w:val="single" w:sz="6" w:space="0" w:color="000000"/>
            </w:tcBorders>
            <w:shd w:val="clear" w:color="auto" w:fill="DBE4F0"/>
          </w:tcPr>
          <w:p w14:paraId="05314223"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VALOR UNITÁRIO</w:t>
            </w:r>
          </w:p>
        </w:tc>
        <w:tc>
          <w:tcPr>
            <w:tcW w:w="1914" w:type="dxa"/>
            <w:tcBorders>
              <w:top w:val="single" w:sz="6" w:space="0" w:color="000000"/>
              <w:left w:val="single" w:sz="6" w:space="0" w:color="000000"/>
              <w:bottom w:val="single" w:sz="6" w:space="0" w:color="000000"/>
              <w:right w:val="single" w:sz="6" w:space="0" w:color="000000"/>
            </w:tcBorders>
            <w:shd w:val="clear" w:color="auto" w:fill="DBE4F0"/>
          </w:tcPr>
          <w:p w14:paraId="4DC2DF27" w14:textId="77777777" w:rsidR="00AD63DF" w:rsidRPr="00956D69" w:rsidRDefault="00C03465">
            <w:pPr>
              <w:widowControl w:val="0"/>
              <w:jc w:val="center"/>
              <w:rPr>
                <w:rFonts w:asciiTheme="minorHAnsi" w:hAnsiTheme="minorHAnsi" w:cstheme="minorHAnsi"/>
                <w:b/>
                <w:bCs/>
                <w:sz w:val="20"/>
                <w:szCs w:val="20"/>
                <w:lang w:val="pt-PT"/>
              </w:rPr>
            </w:pPr>
            <w:r w:rsidRPr="00956D69">
              <w:rPr>
                <w:rFonts w:asciiTheme="minorHAnsi" w:hAnsiTheme="minorHAnsi" w:cstheme="minorHAnsi"/>
                <w:b/>
                <w:bCs/>
                <w:sz w:val="20"/>
                <w:szCs w:val="20"/>
                <w:lang w:val="pt-PT"/>
              </w:rPr>
              <w:t>VALOR TOTAL</w:t>
            </w:r>
          </w:p>
        </w:tc>
      </w:tr>
      <w:tr w:rsidR="00AD63DF" w:rsidRPr="00956D69" w14:paraId="3D1E4E28" w14:textId="77777777" w:rsidTr="001B1E2E">
        <w:trPr>
          <w:trHeight w:val="65"/>
        </w:trPr>
        <w:tc>
          <w:tcPr>
            <w:tcW w:w="1276" w:type="dxa"/>
            <w:tcBorders>
              <w:top w:val="single" w:sz="6" w:space="0" w:color="000000"/>
              <w:left w:val="single" w:sz="6" w:space="0" w:color="000000"/>
              <w:bottom w:val="single" w:sz="6" w:space="0" w:color="000000"/>
              <w:right w:val="single" w:sz="6" w:space="0" w:color="000000"/>
            </w:tcBorders>
          </w:tcPr>
          <w:p w14:paraId="05F33360" w14:textId="77777777" w:rsidR="00AD63DF" w:rsidRPr="00956D69" w:rsidRDefault="00AD63DF">
            <w:pPr>
              <w:widowControl w:val="0"/>
              <w:jc w:val="center"/>
              <w:rPr>
                <w:rFonts w:asciiTheme="minorHAnsi" w:hAnsiTheme="minorHAnsi" w:cstheme="minorHAnsi"/>
                <w:sz w:val="20"/>
                <w:szCs w:val="20"/>
              </w:rPr>
            </w:pPr>
          </w:p>
        </w:tc>
        <w:tc>
          <w:tcPr>
            <w:tcW w:w="4518" w:type="dxa"/>
            <w:tcBorders>
              <w:top w:val="single" w:sz="6" w:space="0" w:color="000000"/>
              <w:left w:val="single" w:sz="6" w:space="0" w:color="000000"/>
              <w:bottom w:val="single" w:sz="6" w:space="0" w:color="000000"/>
              <w:right w:val="single" w:sz="6" w:space="0" w:color="000000"/>
            </w:tcBorders>
            <w:vAlign w:val="center"/>
          </w:tcPr>
          <w:p w14:paraId="5E069D46" w14:textId="77777777" w:rsidR="00AD63DF" w:rsidRPr="00956D69" w:rsidRDefault="00AD63DF">
            <w:pPr>
              <w:widowControl w:val="0"/>
              <w:rPr>
                <w:rFonts w:asciiTheme="minorHAnsi" w:hAnsiTheme="minorHAnsi" w:cstheme="minorHAnsi"/>
                <w:sz w:val="20"/>
                <w:szCs w:val="20"/>
              </w:rPr>
            </w:pPr>
          </w:p>
        </w:tc>
        <w:tc>
          <w:tcPr>
            <w:tcW w:w="1221" w:type="dxa"/>
            <w:tcBorders>
              <w:top w:val="single" w:sz="6" w:space="0" w:color="000000"/>
              <w:left w:val="single" w:sz="6" w:space="0" w:color="000000"/>
              <w:bottom w:val="single" w:sz="6" w:space="0" w:color="000000"/>
              <w:right w:val="single" w:sz="6" w:space="0" w:color="000000"/>
            </w:tcBorders>
            <w:vAlign w:val="bottom"/>
          </w:tcPr>
          <w:p w14:paraId="3ECC777F" w14:textId="77777777" w:rsidR="00AD63DF" w:rsidRPr="00956D69" w:rsidRDefault="00AD63DF">
            <w:pPr>
              <w:widowControl w:val="0"/>
              <w:rPr>
                <w:rFonts w:asciiTheme="minorHAnsi" w:hAnsiTheme="minorHAnsi" w:cstheme="minorHAnsi"/>
                <w:sz w:val="20"/>
                <w:szCs w:val="20"/>
              </w:rPr>
            </w:pPr>
          </w:p>
        </w:tc>
        <w:tc>
          <w:tcPr>
            <w:tcW w:w="1914" w:type="dxa"/>
            <w:tcBorders>
              <w:top w:val="single" w:sz="6" w:space="0" w:color="000000"/>
              <w:left w:val="single" w:sz="6" w:space="0" w:color="000000"/>
              <w:bottom w:val="single" w:sz="6" w:space="0" w:color="000000"/>
              <w:right w:val="single" w:sz="6" w:space="0" w:color="000000"/>
            </w:tcBorders>
            <w:vAlign w:val="bottom"/>
          </w:tcPr>
          <w:p w14:paraId="451120A6" w14:textId="77777777" w:rsidR="00AD63DF" w:rsidRPr="00956D69" w:rsidRDefault="00AD63DF">
            <w:pPr>
              <w:widowControl w:val="0"/>
              <w:rPr>
                <w:rFonts w:asciiTheme="minorHAnsi" w:hAnsiTheme="minorHAnsi" w:cstheme="minorHAnsi"/>
                <w:sz w:val="20"/>
                <w:szCs w:val="20"/>
              </w:rPr>
            </w:pPr>
          </w:p>
        </w:tc>
      </w:tr>
    </w:tbl>
    <w:p w14:paraId="4EA923CE" w14:textId="77777777" w:rsidR="00AD63DF" w:rsidRPr="00956D69" w:rsidRDefault="00AD63DF">
      <w:pPr>
        <w:tabs>
          <w:tab w:val="left" w:pos="142"/>
        </w:tabs>
        <w:ind w:left="596" w:hanging="142"/>
        <w:rPr>
          <w:rFonts w:asciiTheme="minorHAnsi" w:hAnsiTheme="minorHAnsi" w:cstheme="minorHAnsi"/>
          <w:sz w:val="20"/>
          <w:szCs w:val="20"/>
        </w:rPr>
      </w:pPr>
    </w:p>
    <w:p w14:paraId="49CF766B" w14:textId="77777777" w:rsidR="00AD63DF" w:rsidRPr="00956D69" w:rsidRDefault="00C03465" w:rsidP="00B46C84">
      <w:pPr>
        <w:numPr>
          <w:ilvl w:val="2"/>
          <w:numId w:val="14"/>
        </w:numPr>
        <w:spacing w:before="10" w:after="10"/>
        <w:ind w:left="567" w:hanging="170"/>
        <w:contextualSpacing/>
        <w:jc w:val="both"/>
        <w:rPr>
          <w:rFonts w:asciiTheme="minorHAnsi" w:hAnsiTheme="minorHAnsi" w:cstheme="minorHAnsi"/>
          <w:sz w:val="20"/>
          <w:szCs w:val="20"/>
        </w:rPr>
      </w:pPr>
      <w:r w:rsidRPr="00956D69">
        <w:rPr>
          <w:rFonts w:asciiTheme="minorHAnsi" w:hAnsiTheme="minorHAnsi" w:cstheme="minorHAnsi"/>
          <w:sz w:val="20"/>
          <w:szCs w:val="20"/>
        </w:rPr>
        <w:t>O valor resultante da aplicação dos preços unitários às quantidades executadas constituirá, a qualquer título, a única e completa remuneração para realização dos serviços objeto do presente contrato;</w:t>
      </w:r>
    </w:p>
    <w:p w14:paraId="36FEC5E2" w14:textId="77777777" w:rsidR="00AD63DF" w:rsidRPr="00956D69" w:rsidRDefault="00C03465">
      <w:pPr>
        <w:numPr>
          <w:ilvl w:val="2"/>
          <w:numId w:val="14"/>
        </w:numPr>
        <w:spacing w:after="10"/>
        <w:ind w:left="596" w:hanging="142"/>
        <w:jc w:val="both"/>
        <w:rPr>
          <w:rFonts w:asciiTheme="minorHAnsi" w:hAnsiTheme="minorHAnsi" w:cstheme="minorHAnsi"/>
          <w:sz w:val="20"/>
          <w:szCs w:val="20"/>
        </w:rPr>
      </w:pPr>
      <w:r w:rsidRPr="00956D69">
        <w:rPr>
          <w:rFonts w:asciiTheme="minorHAnsi" w:hAnsiTheme="minorHAnsi" w:cstheme="minorHAnsi"/>
          <w:sz w:val="20"/>
          <w:szCs w:val="20"/>
        </w:rPr>
        <w:t xml:space="preserve">Os preços unitários, totais e globais incluem, </w:t>
      </w:r>
      <w:r w:rsidRPr="00956D69">
        <w:rPr>
          <w:rFonts w:asciiTheme="minorHAnsi" w:hAnsiTheme="minorHAnsi" w:cstheme="minorHAnsi"/>
          <w:bCs/>
          <w:sz w:val="20"/>
          <w:szCs w:val="20"/>
        </w:rPr>
        <w:t xml:space="preserve">além dos lucros, todas as despesas e custos, como por exemplo, materiais, </w:t>
      </w:r>
      <w:r w:rsidRPr="00956D69">
        <w:rPr>
          <w:rFonts w:asciiTheme="minorHAnsi" w:hAnsiTheme="minorHAnsi" w:cstheme="minorHAnsi"/>
          <w:sz w:val="20"/>
          <w:szCs w:val="20"/>
        </w:rPr>
        <w:t>mão de obra operacional e técnica, treinamentos, manutenções, instalações, equipamentos, embalagens, transportes, seguros, cargas, encargos sociais, trabalhistas, previdenciários, comerciais, saúde, hospedagens, segurança pessoal, alimentação, fretes, diárias, custos e benefícios, taxas, tributos e quaisquer outras despesas diretas ou indiretas relacionadas com a prestação de serviços objeto do presente contrato, não se responsabilizando a</w:t>
      </w:r>
      <w:r w:rsidRPr="00956D69">
        <w:rPr>
          <w:rFonts w:asciiTheme="minorHAnsi" w:hAnsiTheme="minorHAnsi" w:cstheme="minorHAnsi"/>
          <w:b/>
          <w:sz w:val="20"/>
          <w:szCs w:val="20"/>
        </w:rPr>
        <w:t xml:space="preserve"> PREFEITURA</w:t>
      </w:r>
      <w:r w:rsidRPr="00956D69">
        <w:rPr>
          <w:rFonts w:asciiTheme="minorHAnsi" w:hAnsiTheme="minorHAnsi" w:cstheme="minorHAnsi"/>
          <w:sz w:val="20"/>
          <w:szCs w:val="20"/>
        </w:rPr>
        <w:t xml:space="preserve"> sob nenhuma delas</w:t>
      </w:r>
      <w:r w:rsidRPr="00956D69">
        <w:rPr>
          <w:rFonts w:asciiTheme="minorHAnsi" w:hAnsiTheme="minorHAnsi" w:cstheme="minorHAnsi"/>
          <w:bCs/>
          <w:sz w:val="20"/>
          <w:szCs w:val="20"/>
        </w:rPr>
        <w:t>.</w:t>
      </w:r>
    </w:p>
    <w:p w14:paraId="66FA2EDD" w14:textId="77777777" w:rsidR="00AD63DF" w:rsidRPr="00956D69" w:rsidRDefault="00C03465">
      <w:pPr>
        <w:numPr>
          <w:ilvl w:val="1"/>
          <w:numId w:val="14"/>
        </w:numPr>
        <w:jc w:val="both"/>
        <w:rPr>
          <w:rFonts w:asciiTheme="minorHAnsi" w:hAnsiTheme="minorHAnsi" w:cstheme="minorHAnsi"/>
          <w:sz w:val="20"/>
          <w:szCs w:val="20"/>
        </w:rPr>
      </w:pPr>
      <w:r w:rsidRPr="00956D69">
        <w:rPr>
          <w:rFonts w:asciiTheme="minorHAnsi" w:hAnsiTheme="minorHAnsi" w:cstheme="minorHAnsi"/>
          <w:sz w:val="20"/>
          <w:szCs w:val="20"/>
        </w:rPr>
        <w:t xml:space="preserve">O valor total do objeto deste contrato será de </w:t>
      </w:r>
      <w:r w:rsidRPr="00956D69">
        <w:rPr>
          <w:rFonts w:asciiTheme="minorHAnsi" w:hAnsiTheme="minorHAnsi" w:cstheme="minorHAnsi"/>
          <w:b/>
          <w:sz w:val="20"/>
          <w:szCs w:val="20"/>
        </w:rPr>
        <w:t xml:space="preserve">R$ </w:t>
      </w:r>
      <w:r w:rsidRPr="00956D69">
        <w:rPr>
          <w:rFonts w:asciiTheme="minorHAnsi" w:hAnsiTheme="minorHAnsi" w:cstheme="minorHAnsi"/>
          <w:sz w:val="20"/>
          <w:szCs w:val="20"/>
        </w:rPr>
        <w:t>___________________ (escrever valor total, por extenso).</w:t>
      </w:r>
    </w:p>
    <w:p w14:paraId="26E4C43B" w14:textId="77777777" w:rsidR="00AD63DF" w:rsidRPr="00956D69" w:rsidRDefault="00C03465">
      <w:pPr>
        <w:numPr>
          <w:ilvl w:val="1"/>
          <w:numId w:val="1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Para fazer frente às despesas do contrato, existem recursos reservados, onerando a </w:t>
      </w:r>
      <w:r w:rsidRPr="00956D69">
        <w:rPr>
          <w:rFonts w:asciiTheme="minorHAnsi" w:hAnsiTheme="minorHAnsi" w:cstheme="minorHAnsi"/>
          <w:b/>
          <w:sz w:val="20"/>
          <w:szCs w:val="20"/>
        </w:rPr>
        <w:t>dotação orçamentária</w:t>
      </w: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 xml:space="preserve">nº </w:t>
      </w:r>
      <w:r w:rsidRPr="00956D69">
        <w:rPr>
          <w:rFonts w:asciiTheme="minorHAnsi" w:eastAsia="Calibri" w:hAnsiTheme="minorHAnsi" w:cstheme="minorHAnsi"/>
          <w:sz w:val="20"/>
          <w:szCs w:val="20"/>
        </w:rPr>
        <w:t>______________________________,</w:t>
      </w:r>
      <w:r w:rsidRPr="00956D69">
        <w:rPr>
          <w:rFonts w:asciiTheme="minorHAnsi" w:eastAsia="Calibri" w:hAnsiTheme="minorHAnsi" w:cstheme="minorHAnsi"/>
          <w:b/>
          <w:sz w:val="20"/>
          <w:szCs w:val="20"/>
        </w:rPr>
        <w:t xml:space="preserve"> ficha </w:t>
      </w:r>
      <w:r w:rsidRPr="00956D69">
        <w:rPr>
          <w:rFonts w:asciiTheme="minorHAnsi" w:eastAsia="Calibri" w:hAnsiTheme="minorHAnsi" w:cstheme="minorHAnsi"/>
          <w:sz w:val="20"/>
          <w:szCs w:val="20"/>
        </w:rPr>
        <w:t>____/2024</w:t>
      </w:r>
      <w:r w:rsidRPr="00956D69">
        <w:rPr>
          <w:rFonts w:asciiTheme="minorHAnsi" w:eastAsia="Calibri" w:hAnsiTheme="minorHAnsi" w:cstheme="minorHAnsi"/>
          <w:b/>
          <w:sz w:val="20"/>
          <w:szCs w:val="20"/>
        </w:rPr>
        <w:t xml:space="preserve">, fonte </w:t>
      </w:r>
      <w:r w:rsidRPr="00956D69">
        <w:rPr>
          <w:rFonts w:asciiTheme="minorHAnsi" w:eastAsia="Calibri" w:hAnsiTheme="minorHAnsi" w:cstheme="minorHAnsi"/>
          <w:sz w:val="20"/>
          <w:szCs w:val="20"/>
        </w:rPr>
        <w:t>___</w:t>
      </w:r>
      <w:r w:rsidRPr="00956D69">
        <w:rPr>
          <w:rFonts w:asciiTheme="minorHAnsi" w:hAnsiTheme="minorHAnsi" w:cstheme="minorHAnsi"/>
          <w:sz w:val="20"/>
          <w:szCs w:val="20"/>
        </w:rPr>
        <w:t>, no presente exercício. Caso seja necessário, nova dotação orçamentária será feita no exercício financeiro seguinte.</w:t>
      </w:r>
    </w:p>
    <w:p w14:paraId="3148CD26" w14:textId="77777777" w:rsidR="00AD63DF" w:rsidRPr="00956D69" w:rsidRDefault="00C03465">
      <w:pPr>
        <w:numPr>
          <w:ilvl w:val="1"/>
          <w:numId w:val="14"/>
        </w:numPr>
        <w:tabs>
          <w:tab w:val="left" w:pos="142"/>
        </w:tabs>
        <w:spacing w:before="10" w:after="10"/>
        <w:jc w:val="both"/>
        <w:rPr>
          <w:rFonts w:asciiTheme="minorHAnsi" w:hAnsiTheme="minorHAnsi" w:cstheme="minorHAnsi"/>
          <w:sz w:val="20"/>
          <w:szCs w:val="20"/>
        </w:rPr>
      </w:pPr>
      <w:bookmarkStart w:id="8" w:name="_Hlk87366830"/>
      <w:r w:rsidRPr="00956D69">
        <w:rPr>
          <w:rFonts w:asciiTheme="minorHAnsi" w:hAnsiTheme="minorHAnsi" w:cstheme="minorHAnsi"/>
          <w:sz w:val="20"/>
          <w:szCs w:val="20"/>
        </w:rPr>
        <w:t>A Secretaria da Fazenda da</w:t>
      </w:r>
      <w:r w:rsidRPr="00956D69">
        <w:rPr>
          <w:rFonts w:asciiTheme="minorHAnsi" w:hAnsiTheme="minorHAnsi" w:cstheme="minorHAnsi"/>
          <w:b/>
          <w:sz w:val="20"/>
          <w:szCs w:val="20"/>
        </w:rPr>
        <w:t xml:space="preserve"> PREFEITURA</w:t>
      </w:r>
      <w:r w:rsidRPr="00956D69">
        <w:rPr>
          <w:rFonts w:asciiTheme="minorHAnsi" w:hAnsiTheme="minorHAnsi" w:cstheme="minorHAnsi"/>
          <w:sz w:val="20"/>
          <w:szCs w:val="20"/>
        </w:rPr>
        <w:t xml:space="preserve"> efetuará o pagamento a </w:t>
      </w:r>
      <w:r w:rsidRPr="00956D69">
        <w:rPr>
          <w:rFonts w:asciiTheme="minorHAnsi" w:hAnsiTheme="minorHAnsi" w:cstheme="minorHAnsi"/>
          <w:b/>
          <w:sz w:val="20"/>
          <w:szCs w:val="20"/>
        </w:rPr>
        <w:t xml:space="preserve">CONTRATADA </w:t>
      </w:r>
      <w:r w:rsidRPr="00956D69">
        <w:rPr>
          <w:rFonts w:asciiTheme="minorHAnsi" w:hAnsiTheme="minorHAnsi" w:cstheme="minorHAnsi"/>
          <w:sz w:val="20"/>
          <w:szCs w:val="20"/>
        </w:rPr>
        <w:t xml:space="preserve">no prazo de </w:t>
      </w:r>
      <w:r w:rsidRPr="00956D69">
        <w:rPr>
          <w:rFonts w:asciiTheme="minorHAnsi" w:hAnsiTheme="minorHAnsi" w:cstheme="minorHAnsi"/>
          <w:b/>
          <w:sz w:val="20"/>
          <w:szCs w:val="20"/>
        </w:rPr>
        <w:t>30 (trinta) dias</w:t>
      </w:r>
      <w:r w:rsidRPr="00956D69">
        <w:rPr>
          <w:rFonts w:asciiTheme="minorHAnsi" w:hAnsiTheme="minorHAnsi" w:cstheme="minorHAnsi"/>
          <w:sz w:val="20"/>
          <w:szCs w:val="20"/>
        </w:rPr>
        <w:t>, contados da data do recebimento da Nota Fiscal Eletrônica (NF-e), após conferência e certificação das Notas Fiscais realizada pelas Secretarias Requisitantes, mediante deposito bancário na conta informada abaixo</w:t>
      </w:r>
      <w:bookmarkEnd w:id="8"/>
      <w:r w:rsidRPr="00956D69">
        <w:rPr>
          <w:rFonts w:asciiTheme="minorHAnsi" w:hAnsiTheme="minorHAnsi" w:cstheme="minorHAnsi"/>
          <w:sz w:val="20"/>
          <w:szCs w:val="20"/>
        </w:rPr>
        <w:t>:</w:t>
      </w:r>
    </w:p>
    <w:p w14:paraId="50F2E9BE" w14:textId="77777777" w:rsidR="00AD63DF" w:rsidRPr="00956D69" w:rsidRDefault="00C03465">
      <w:pPr>
        <w:numPr>
          <w:ilvl w:val="0"/>
          <w:numId w:val="11"/>
        </w:numPr>
        <w:spacing w:before="10" w:after="10"/>
        <w:ind w:hanging="1055"/>
        <w:jc w:val="both"/>
        <w:rPr>
          <w:rFonts w:asciiTheme="minorHAnsi" w:hAnsiTheme="minorHAnsi" w:cstheme="minorHAnsi"/>
          <w:sz w:val="20"/>
          <w:szCs w:val="20"/>
        </w:rPr>
      </w:pPr>
      <w:r w:rsidRPr="00956D69">
        <w:rPr>
          <w:rFonts w:asciiTheme="minorHAnsi" w:hAnsiTheme="minorHAnsi" w:cstheme="minorHAnsi"/>
          <w:sz w:val="20"/>
          <w:szCs w:val="20"/>
        </w:rPr>
        <w:t xml:space="preserve"> Banco _________ (___), Agência __________, conta corrente nº ______________________.</w:t>
      </w:r>
    </w:p>
    <w:p w14:paraId="11FE0E0B" w14:textId="77777777" w:rsidR="00AD63DF" w:rsidRPr="00956D69" w:rsidRDefault="00C03465">
      <w:pPr>
        <w:numPr>
          <w:ilvl w:val="1"/>
          <w:numId w:val="14"/>
        </w:numPr>
        <w:tabs>
          <w:tab w:val="left" w:pos="0"/>
        </w:tabs>
        <w:spacing w:before="10" w:after="10"/>
        <w:jc w:val="both"/>
        <w:rPr>
          <w:rFonts w:asciiTheme="minorHAnsi" w:hAnsiTheme="minorHAnsi" w:cstheme="minorHAnsi"/>
          <w:sz w:val="20"/>
          <w:szCs w:val="20"/>
        </w:rPr>
      </w:pPr>
      <w:bookmarkStart w:id="9" w:name="_Hlk86225968"/>
      <w:bookmarkEnd w:id="9"/>
      <w:r w:rsidRPr="00956D69">
        <w:rPr>
          <w:rFonts w:asciiTheme="minorHAnsi" w:hAnsiTheme="minorHAnsi" w:cstheme="minorHAnsi"/>
          <w:sz w:val="20"/>
          <w:szCs w:val="20"/>
        </w:rPr>
        <w:t xml:space="preserve">Conforme o protocolo ICMS 42/09, alterado pelo protocolo ICMS 1/2011 ficam obrigados a emitir NF-e, modelo 55, em substituição à Nota </w:t>
      </w:r>
      <w:r w:rsidRPr="00956D69">
        <w:rPr>
          <w:rFonts w:asciiTheme="minorHAnsi" w:hAnsiTheme="minorHAnsi" w:cstheme="minorHAnsi"/>
          <w:bCs/>
          <w:sz w:val="20"/>
          <w:szCs w:val="20"/>
        </w:rPr>
        <w:t>Fiscal</w:t>
      </w:r>
      <w:r w:rsidRPr="00956D69">
        <w:rPr>
          <w:rFonts w:asciiTheme="minorHAnsi" w:hAnsiTheme="minorHAnsi" w:cstheme="minorHAnsi"/>
          <w:sz w:val="20"/>
          <w:szCs w:val="20"/>
        </w:rPr>
        <w:t>, modelo 1 ou 1-A, os contribuintes que, independentemente da atividade econômica exercida, realizem operações destinadas à Administração Pública direta ou indireta.</w:t>
      </w:r>
    </w:p>
    <w:p w14:paraId="5A6D84AD"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Havendo erro na NF-e ou descumprimento das condições pactuadas, a tramitação da NF-e será suspensa para que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adote as providências necessárias à sua correção, passando a ser considerada, para efeito de pagamento, a data do aceite da NF-e.</w:t>
      </w:r>
    </w:p>
    <w:p w14:paraId="3687C208" w14:textId="77777777" w:rsidR="00AD63DF" w:rsidRPr="00956D69" w:rsidRDefault="00C03465">
      <w:pPr>
        <w:numPr>
          <w:ilvl w:val="2"/>
          <w:numId w:val="14"/>
        </w:numPr>
        <w:spacing w:before="10" w:after="10"/>
        <w:ind w:left="850" w:hanging="425"/>
        <w:jc w:val="both"/>
        <w:rPr>
          <w:rFonts w:asciiTheme="minorHAnsi" w:hAnsiTheme="minorHAnsi" w:cstheme="minorHAnsi"/>
          <w:sz w:val="20"/>
          <w:szCs w:val="20"/>
        </w:rPr>
      </w:pPr>
      <w:r w:rsidRPr="00956D69">
        <w:rPr>
          <w:rFonts w:asciiTheme="minorHAnsi" w:hAnsiTheme="minorHAnsi" w:cstheme="minorHAnsi"/>
          <w:sz w:val="20"/>
          <w:szCs w:val="20"/>
        </w:rPr>
        <w:lastRenderedPageBreak/>
        <w:t xml:space="preserve">A CONTRATADA deverá enviar o arquivo da nota fiscal eletrônica em formato XML para o endereço eletrônico, </w:t>
      </w:r>
      <w:hyperlink r:id="rId17">
        <w:r w:rsidRPr="00956D69">
          <w:rPr>
            <w:rFonts w:asciiTheme="minorHAnsi" w:hAnsiTheme="minorHAnsi" w:cstheme="minorHAnsi"/>
            <w:color w:val="0000FF"/>
            <w:sz w:val="20"/>
            <w:szCs w:val="20"/>
            <w:u w:val="single"/>
          </w:rPr>
          <w:t>nfefornecedor@vinhedo.sp.gov.br</w:t>
        </w:r>
      </w:hyperlink>
      <w:r w:rsidRPr="00956D69">
        <w:rPr>
          <w:rFonts w:asciiTheme="minorHAnsi" w:hAnsiTheme="minorHAnsi" w:cstheme="minorHAnsi"/>
          <w:sz w:val="20"/>
          <w:szCs w:val="20"/>
        </w:rPr>
        <w:t>, indicando, necessariamente, no campo "Assunto": XXXXXX (variável) = correspondente ao número da nota fiscal com 06 dígitos; NNN (variável) = correspondente às iniciais dos três primeiros nomes do fornecedor e XMLNFE (fixo), no formato XXXXXXNNNMLNFE.</w:t>
      </w:r>
    </w:p>
    <w:p w14:paraId="112B76F0"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do contrato, número processo licitatório, número do Convênio ou OGU, objeto do convênio ou OGU, base de cálculo do INSS, base de cálculo do IR.</w:t>
      </w:r>
    </w:p>
    <w:p w14:paraId="4B7E9A59"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Não será iniciada a contagem de prazo, caso os documentos fiscais apresentados ou outros necessários à contratação contenham incorreções.</w:t>
      </w:r>
    </w:p>
    <w:p w14:paraId="52F414E8"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A contagem do prazo para pagamento considerará dias corridos e terá início e encerramento em dias de expediente nesta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w:t>
      </w:r>
    </w:p>
    <w:p w14:paraId="78D2FA8B"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Quando for constatada qualquer irregularidade na Nota Fiscal/Fatura, será imediatamente solicitada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carta de correção, quando couber, ou ainda pertinente regularização, que deverá ser encaminhada a esta </w:t>
      </w:r>
      <w:r w:rsidRPr="00956D69">
        <w:rPr>
          <w:rFonts w:asciiTheme="minorHAnsi" w:hAnsiTheme="minorHAnsi" w:cstheme="minorHAnsi"/>
          <w:b/>
          <w:sz w:val="20"/>
          <w:szCs w:val="20"/>
        </w:rPr>
        <w:t>PREFEITURA</w:t>
      </w:r>
      <w:r w:rsidRPr="00956D69">
        <w:rPr>
          <w:rFonts w:asciiTheme="minorHAnsi" w:hAnsiTheme="minorHAnsi" w:cstheme="minorHAnsi"/>
          <w:sz w:val="20"/>
          <w:szCs w:val="20"/>
        </w:rPr>
        <w:t xml:space="preserve"> no prazo de 24 (vinte e quatro) horas.</w:t>
      </w:r>
    </w:p>
    <w:p w14:paraId="50E2A6C6" w14:textId="77777777" w:rsidR="00AD63DF" w:rsidRPr="00956D69" w:rsidRDefault="00C03465">
      <w:pPr>
        <w:numPr>
          <w:ilvl w:val="2"/>
          <w:numId w:val="14"/>
        </w:numPr>
        <w:spacing w:before="10" w:after="10"/>
        <w:ind w:left="851" w:hanging="425"/>
        <w:jc w:val="both"/>
        <w:rPr>
          <w:rFonts w:asciiTheme="minorHAnsi" w:hAnsiTheme="minorHAnsi" w:cstheme="minorHAnsi"/>
          <w:sz w:val="20"/>
          <w:szCs w:val="20"/>
        </w:rPr>
      </w:pPr>
      <w:r w:rsidRPr="00956D69">
        <w:rPr>
          <w:rFonts w:asciiTheme="minorHAnsi" w:hAnsiTheme="minorHAnsi" w:cstheme="minorHAnsi"/>
          <w:sz w:val="20"/>
          <w:szCs w:val="20"/>
        </w:rPr>
        <w:t xml:space="preserve">Caso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não apresente carta de correção no prazo estipulado, o prazo para pagamento será recontado, a partir da data da sua apresentação.</w:t>
      </w:r>
    </w:p>
    <w:p w14:paraId="2224D292" w14:textId="77777777" w:rsidR="00AD63DF" w:rsidRPr="00956D69" w:rsidRDefault="00C03465">
      <w:pPr>
        <w:numPr>
          <w:ilvl w:val="1"/>
          <w:numId w:val="14"/>
        </w:numPr>
        <w:tabs>
          <w:tab w:val="left" w:pos="142"/>
        </w:tabs>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Nenhum pagamento será efetuado à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enquanto pendente de liquidação qualquer obrigação contratual, ou financeira municipal que lhe for imposta em virtude de penalidade ou inadimplência, a qual poderá ser compensada com o(s) pagamento(s) pendente(s), sem que isso gere direito a acréscimos de qualquer natureza.</w:t>
      </w:r>
    </w:p>
    <w:p w14:paraId="79AF004E" w14:textId="77777777" w:rsidR="00AD63DF" w:rsidRPr="00956D69" w:rsidRDefault="00C03465">
      <w:pPr>
        <w:numPr>
          <w:ilvl w:val="1"/>
          <w:numId w:val="14"/>
        </w:numPr>
        <w:tabs>
          <w:tab w:val="left" w:pos="142"/>
        </w:tabs>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Quaisquer pagamentos não isentarão a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das responsabilidades contratuais.</w:t>
      </w:r>
    </w:p>
    <w:p w14:paraId="49ABA54C" w14:textId="77777777" w:rsidR="00AD63DF" w:rsidRPr="00956D69" w:rsidRDefault="00C03465">
      <w:pPr>
        <w:numPr>
          <w:ilvl w:val="1"/>
          <w:numId w:val="14"/>
        </w:numPr>
        <w:spacing w:before="10" w:after="10"/>
        <w:jc w:val="both"/>
        <w:rPr>
          <w:rFonts w:asciiTheme="minorHAnsi" w:hAnsiTheme="minorHAnsi" w:cstheme="minorHAnsi"/>
          <w:sz w:val="20"/>
          <w:szCs w:val="20"/>
        </w:rPr>
      </w:pPr>
      <w:r w:rsidRPr="00956D69">
        <w:rPr>
          <w:rFonts w:asciiTheme="minorHAnsi" w:hAnsiTheme="minorHAnsi" w:cstheme="minorHAnsi"/>
          <w:bCs/>
          <w:sz w:val="20"/>
          <w:szCs w:val="20"/>
        </w:rPr>
        <w:t xml:space="preserve">Em caso de atraso do pagamento, por parte da </w:t>
      </w:r>
      <w:r w:rsidRPr="00956D69">
        <w:rPr>
          <w:rFonts w:asciiTheme="minorHAnsi" w:hAnsiTheme="minorHAnsi" w:cstheme="minorHAnsi"/>
          <w:b/>
          <w:bCs/>
          <w:sz w:val="20"/>
          <w:szCs w:val="20"/>
        </w:rPr>
        <w:t>PREFEITURA</w:t>
      </w:r>
      <w:r w:rsidRPr="00956D69">
        <w:rPr>
          <w:rFonts w:asciiTheme="minorHAnsi" w:hAnsiTheme="minorHAnsi" w:cstheme="minorHAnsi"/>
          <w:bCs/>
          <w:sz w:val="20"/>
          <w:szCs w:val="20"/>
        </w:rPr>
        <w:t xml:space="preserve">, em favor da </w:t>
      </w:r>
      <w:r w:rsidRPr="00956D69">
        <w:rPr>
          <w:rFonts w:asciiTheme="minorHAnsi" w:hAnsiTheme="minorHAnsi" w:cstheme="minorHAnsi"/>
          <w:b/>
          <w:bCs/>
          <w:sz w:val="20"/>
          <w:szCs w:val="20"/>
        </w:rPr>
        <w:t>CONTRATADA</w:t>
      </w:r>
      <w:r w:rsidRPr="00956D69">
        <w:rPr>
          <w:rFonts w:asciiTheme="minorHAnsi" w:hAnsiTheme="minorHAnsi" w:cstheme="minorHAnsi"/>
          <w:bCs/>
          <w:sz w:val="20"/>
          <w:szCs w:val="20"/>
        </w:rPr>
        <w:t xml:space="preserve">, esta terá direito ao pagamento acrescido da variação do IPCA/IBGE, desde a data prevista para o pagamento da parcela até a data do efetivo pagamento, consoante o disposto no artigo </w:t>
      </w:r>
      <w:r w:rsidRPr="00956D69">
        <w:rPr>
          <w:rFonts w:asciiTheme="minorHAnsi" w:hAnsiTheme="minorHAnsi" w:cstheme="minorHAnsi"/>
          <w:bCs/>
          <w:color w:val="000000"/>
          <w:sz w:val="20"/>
          <w:szCs w:val="20"/>
        </w:rPr>
        <w:t>92</w:t>
      </w:r>
      <w:r w:rsidRPr="00956D69">
        <w:rPr>
          <w:rFonts w:asciiTheme="minorHAnsi" w:hAnsiTheme="minorHAnsi" w:cstheme="minorHAnsi"/>
          <w:bCs/>
          <w:sz w:val="20"/>
          <w:szCs w:val="20"/>
        </w:rPr>
        <w:t xml:space="preserve">, inciso V, da Lei nº </w:t>
      </w:r>
      <w:r w:rsidRPr="00956D69">
        <w:rPr>
          <w:rFonts w:asciiTheme="minorHAnsi" w:hAnsiTheme="minorHAnsi" w:cstheme="minorHAnsi"/>
          <w:bCs/>
          <w:color w:val="000000"/>
          <w:sz w:val="20"/>
          <w:szCs w:val="20"/>
        </w:rPr>
        <w:t>14.133</w:t>
      </w:r>
      <w:r w:rsidRPr="00956D69">
        <w:rPr>
          <w:rFonts w:asciiTheme="minorHAnsi" w:hAnsiTheme="minorHAnsi" w:cstheme="minorHAnsi"/>
          <w:bCs/>
          <w:sz w:val="20"/>
          <w:szCs w:val="20"/>
        </w:rPr>
        <w:t>/2021, desde que requerido pela interessada.</w:t>
      </w:r>
    </w:p>
    <w:p w14:paraId="58F14347" w14:textId="77777777" w:rsidR="00AD63DF" w:rsidRPr="00956D69" w:rsidRDefault="00AD63DF">
      <w:pPr>
        <w:spacing w:before="10" w:after="10"/>
        <w:ind w:left="360"/>
        <w:rPr>
          <w:rFonts w:asciiTheme="minorHAnsi" w:hAnsiTheme="minorHAnsi" w:cstheme="minorHAnsi"/>
          <w:sz w:val="20"/>
          <w:szCs w:val="20"/>
        </w:rPr>
      </w:pPr>
    </w:p>
    <w:p w14:paraId="3AAEDF7F" w14:textId="77777777" w:rsidR="00AD63DF" w:rsidRPr="00956D69" w:rsidRDefault="00C03465">
      <w:pPr>
        <w:rPr>
          <w:rFonts w:asciiTheme="minorHAnsi" w:hAnsiTheme="minorHAnsi" w:cstheme="minorHAnsi"/>
          <w:sz w:val="20"/>
          <w:szCs w:val="20"/>
        </w:rPr>
      </w:pPr>
      <w:bookmarkStart w:id="10" w:name="_Hlk862259681"/>
      <w:bookmarkEnd w:id="10"/>
      <w:r w:rsidRPr="00956D69">
        <w:rPr>
          <w:rFonts w:asciiTheme="minorHAnsi" w:hAnsiTheme="minorHAnsi" w:cstheme="minorHAnsi"/>
          <w:b/>
          <w:sz w:val="20"/>
          <w:szCs w:val="20"/>
        </w:rPr>
        <w:t>CLÁUSULA SEXTA: REAJUSTE DOS PREÇOS</w:t>
      </w:r>
      <w:bookmarkStart w:id="11" w:name="_Hlk87366766"/>
      <w:bookmarkEnd w:id="11"/>
    </w:p>
    <w:p w14:paraId="61C0E9C5" w14:textId="77777777" w:rsidR="00AD63DF" w:rsidRPr="00956D69" w:rsidRDefault="00C03465" w:rsidP="00D639E0">
      <w:pPr>
        <w:numPr>
          <w:ilvl w:val="1"/>
          <w:numId w:val="19"/>
        </w:numPr>
        <w:jc w:val="both"/>
        <w:rPr>
          <w:rFonts w:asciiTheme="minorHAnsi" w:hAnsiTheme="minorHAnsi" w:cstheme="minorHAnsi"/>
          <w:sz w:val="20"/>
          <w:szCs w:val="20"/>
        </w:rPr>
      </w:pPr>
      <w:r w:rsidRPr="00956D69">
        <w:rPr>
          <w:rFonts w:asciiTheme="minorHAnsi" w:hAnsiTheme="minorHAnsi" w:cstheme="minorHAnsi"/>
          <w:sz w:val="20"/>
          <w:szCs w:val="20"/>
        </w:rPr>
        <w:t>Os preços dos serviços poderão ser reajustados anualmente, observadas as regras estabelecidas na Lei Federal nº 10.192/01, se o caso.</w:t>
      </w:r>
    </w:p>
    <w:p w14:paraId="40D51437" w14:textId="77777777" w:rsidR="00AD63DF" w:rsidRPr="00956D69" w:rsidRDefault="00C03465" w:rsidP="00D639E0">
      <w:pPr>
        <w:numPr>
          <w:ilvl w:val="1"/>
          <w:numId w:val="20"/>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Fica, todavia, ressalvada a possibilidade de revisão contratual, de acordo com a variação oficial de preços, para a manutenção do equilíbrio econômico-financeiro inicial do contrato, na hipótese de sobrevirem fatos imprevisíveis, ou previsíveis, porém de consequências incalculáveis, prejudiciais à execução do contrato, de efeitos extraordinários (álea econômica extraordinária e extracontratual), a qual deverá ser protocolada no </w:t>
      </w:r>
      <w:bookmarkStart w:id="12" w:name="_Hlk87366741"/>
      <w:r w:rsidRPr="00956D69">
        <w:rPr>
          <w:rFonts w:asciiTheme="minorHAnsi" w:hAnsiTheme="minorHAnsi" w:cstheme="minorHAnsi"/>
          <w:b/>
          <w:sz w:val="20"/>
          <w:szCs w:val="20"/>
          <w:u w:val="single"/>
        </w:rPr>
        <w:t>Serviço de Atendimento ao Cidadão</w:t>
      </w:r>
      <w:r w:rsidRPr="00956D69">
        <w:rPr>
          <w:rFonts w:asciiTheme="minorHAnsi" w:hAnsiTheme="minorHAnsi" w:cstheme="minorHAnsi"/>
          <w:sz w:val="20"/>
          <w:szCs w:val="20"/>
        </w:rPr>
        <w:t xml:space="preserve"> - </w:t>
      </w:r>
      <w:r w:rsidRPr="00956D69">
        <w:rPr>
          <w:rFonts w:asciiTheme="minorHAnsi" w:hAnsiTheme="minorHAnsi" w:cstheme="minorHAnsi"/>
          <w:b/>
          <w:sz w:val="20"/>
          <w:szCs w:val="20"/>
          <w:u w:val="single"/>
        </w:rPr>
        <w:t>Seção de Protocolo Geral da PREFEITURA</w:t>
      </w:r>
      <w:r w:rsidRPr="00956D69">
        <w:rPr>
          <w:rFonts w:asciiTheme="minorHAnsi" w:hAnsiTheme="minorHAnsi" w:cstheme="minorHAnsi"/>
          <w:sz w:val="20"/>
          <w:szCs w:val="20"/>
        </w:rPr>
        <w:t>, localizado na</w:t>
      </w:r>
      <w:r w:rsidRPr="00956D69">
        <w:rPr>
          <w:rFonts w:asciiTheme="minorHAnsi" w:hAnsiTheme="minorHAnsi" w:cstheme="minorHAnsi"/>
          <w:b/>
          <w:sz w:val="20"/>
          <w:szCs w:val="20"/>
        </w:rPr>
        <w:t xml:space="preserve"> </w:t>
      </w:r>
      <w:r w:rsidRPr="00956D69">
        <w:rPr>
          <w:rFonts w:asciiTheme="minorHAnsi" w:hAnsiTheme="minorHAnsi" w:cstheme="minorHAnsi"/>
          <w:b/>
          <w:sz w:val="20"/>
          <w:szCs w:val="20"/>
          <w:u w:val="single"/>
        </w:rPr>
        <w:t>Rua Monteiro de Barros, nº 17</w:t>
      </w:r>
      <w:r w:rsidRPr="00956D69">
        <w:rPr>
          <w:rFonts w:asciiTheme="minorHAnsi" w:hAnsiTheme="minorHAnsi" w:cstheme="minorHAnsi"/>
          <w:sz w:val="20"/>
          <w:szCs w:val="20"/>
        </w:rPr>
        <w:t>, esquina com a Rua Jundiaí,</w:t>
      </w:r>
      <w:r w:rsidRPr="00956D69">
        <w:rPr>
          <w:rFonts w:asciiTheme="minorHAnsi" w:hAnsiTheme="minorHAnsi" w:cstheme="minorHAnsi"/>
          <w:b/>
          <w:sz w:val="20"/>
          <w:szCs w:val="20"/>
        </w:rPr>
        <w:t xml:space="preserve"> </w:t>
      </w:r>
      <w:r w:rsidRPr="00956D69">
        <w:rPr>
          <w:rFonts w:asciiTheme="minorHAnsi" w:hAnsiTheme="minorHAnsi" w:cstheme="minorHAnsi"/>
          <w:b/>
          <w:sz w:val="20"/>
          <w:szCs w:val="20"/>
          <w:u w:val="single"/>
        </w:rPr>
        <w:t>Centro, no município de Vinhedo/SP</w:t>
      </w:r>
      <w:r w:rsidRPr="00956D69">
        <w:rPr>
          <w:rFonts w:asciiTheme="minorHAnsi" w:hAnsiTheme="minorHAnsi" w:cstheme="minorHAnsi"/>
          <w:sz w:val="20"/>
          <w:szCs w:val="20"/>
        </w:rPr>
        <w:t xml:space="preserve">, das 11h00min às 16h00min. (expediente bancário do município),aos cuidados do </w:t>
      </w:r>
      <w:r w:rsidRPr="00956D69">
        <w:rPr>
          <w:rFonts w:asciiTheme="minorHAnsi" w:hAnsiTheme="minorHAnsi" w:cstheme="minorHAnsi"/>
          <w:sz w:val="20"/>
          <w:szCs w:val="20"/>
          <w:u w:val="single"/>
        </w:rPr>
        <w:t>Setor de Licitações e dirigidos ao Prefeito Municipal de Vinhedo</w:t>
      </w:r>
      <w:bookmarkEnd w:id="12"/>
      <w:r w:rsidRPr="00956D69">
        <w:rPr>
          <w:rFonts w:asciiTheme="minorHAnsi" w:hAnsiTheme="minorHAnsi" w:cstheme="minorHAnsi"/>
          <w:sz w:val="20"/>
          <w:szCs w:val="20"/>
        </w:rPr>
        <w:t>.</w:t>
      </w:r>
    </w:p>
    <w:p w14:paraId="4975602A" w14:textId="77777777" w:rsidR="00AD63DF" w:rsidRPr="00956D69" w:rsidRDefault="00C03465" w:rsidP="00D639E0">
      <w:pPr>
        <w:numPr>
          <w:ilvl w:val="1"/>
          <w:numId w:val="21"/>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 periodicidade anual para cálculo do reajuste será contada conforme determina a Lei de Licitações, e terá como base o Índice de Preços ao Consumidor Amplo (IPCA/IBGE).</w:t>
      </w:r>
    </w:p>
    <w:p w14:paraId="36F71176" w14:textId="77777777" w:rsidR="00AD63DF" w:rsidRPr="00956D69" w:rsidRDefault="00AD63DF">
      <w:pPr>
        <w:spacing w:before="10" w:after="10"/>
        <w:ind w:left="360"/>
        <w:jc w:val="both"/>
        <w:rPr>
          <w:rFonts w:asciiTheme="minorHAnsi" w:hAnsiTheme="minorHAnsi" w:cstheme="minorHAnsi"/>
          <w:sz w:val="20"/>
          <w:szCs w:val="20"/>
        </w:rPr>
      </w:pPr>
    </w:p>
    <w:p w14:paraId="3F65AC6A" w14:textId="77777777" w:rsidR="00AD63DF" w:rsidRPr="00956D69" w:rsidRDefault="00C03465">
      <w:pPr>
        <w:spacing w:line="252" w:lineRule="auto"/>
        <w:rPr>
          <w:rFonts w:asciiTheme="minorHAnsi" w:hAnsiTheme="minorHAnsi" w:cstheme="minorHAnsi"/>
          <w:sz w:val="20"/>
          <w:szCs w:val="20"/>
        </w:rPr>
      </w:pPr>
      <w:r w:rsidRPr="00956D69">
        <w:rPr>
          <w:rFonts w:asciiTheme="minorHAnsi" w:hAnsiTheme="minorHAnsi" w:cstheme="minorHAnsi"/>
          <w:b/>
          <w:sz w:val="20"/>
          <w:szCs w:val="20"/>
        </w:rPr>
        <w:t>CLAÚSULA SÉTIMA: PRAZOS CONTRATUAIS</w:t>
      </w:r>
    </w:p>
    <w:p w14:paraId="3A944276" w14:textId="1A4F3415" w:rsidR="00BF1529" w:rsidRPr="00956D69" w:rsidRDefault="001562F2" w:rsidP="00BF1529">
      <w:pPr>
        <w:pStyle w:val="PargrafodaLista"/>
        <w:numPr>
          <w:ilvl w:val="1"/>
          <w:numId w:val="15"/>
        </w:num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 xml:space="preserve">O prazo de vigência do contrato será </w:t>
      </w:r>
      <w:r w:rsidR="00235361" w:rsidRPr="00956D69">
        <w:rPr>
          <w:rFonts w:asciiTheme="minorHAnsi" w:eastAsia="Arial Unicode MS" w:hAnsiTheme="minorHAnsi" w:cstheme="minorHAnsi"/>
          <w:sz w:val="20"/>
          <w:szCs w:val="20"/>
        </w:rPr>
        <w:t>de 12 (doze) meses</w:t>
      </w:r>
      <w:r w:rsidRPr="00956D69">
        <w:rPr>
          <w:rFonts w:asciiTheme="minorHAnsi" w:eastAsia="Arial Unicode MS" w:hAnsiTheme="minorHAnsi" w:cstheme="minorHAnsi"/>
          <w:sz w:val="20"/>
          <w:szCs w:val="20"/>
        </w:rPr>
        <w:t>, podendo ser prorrogado, se houver</w:t>
      </w:r>
      <w:r w:rsidR="00235361" w:rsidRPr="00956D69">
        <w:rPr>
          <w:rFonts w:asciiTheme="minorHAnsi" w:eastAsia="Arial Unicode MS" w:hAnsiTheme="minorHAnsi" w:cstheme="minorHAnsi"/>
          <w:sz w:val="20"/>
          <w:szCs w:val="20"/>
        </w:rPr>
        <w:t xml:space="preserve"> </w:t>
      </w:r>
      <w:r w:rsidRPr="00956D69">
        <w:rPr>
          <w:rFonts w:asciiTheme="minorHAnsi" w:eastAsia="Arial Unicode MS" w:hAnsiTheme="minorHAnsi" w:cstheme="minorHAnsi"/>
          <w:sz w:val="20"/>
          <w:szCs w:val="20"/>
        </w:rPr>
        <w:t>necessidade</w:t>
      </w:r>
      <w:r w:rsidR="007925D5" w:rsidRPr="00956D69">
        <w:rPr>
          <w:rFonts w:asciiTheme="minorHAnsi" w:eastAsia="Arial Unicode MS" w:hAnsiTheme="minorHAnsi" w:cstheme="minorHAnsi"/>
          <w:sz w:val="20"/>
          <w:szCs w:val="20"/>
        </w:rPr>
        <w:t>;</w:t>
      </w:r>
    </w:p>
    <w:p w14:paraId="64C68E8B" w14:textId="77777777" w:rsidR="00AD63DF" w:rsidRPr="00956D69" w:rsidRDefault="00C03465" w:rsidP="00BF1529">
      <w:pPr>
        <w:pStyle w:val="PargrafodaLista"/>
        <w:numPr>
          <w:ilvl w:val="1"/>
          <w:numId w:val="15"/>
        </w:numPr>
        <w:rPr>
          <w:rFonts w:asciiTheme="minorHAnsi" w:eastAsia="Arial Unicode MS" w:hAnsiTheme="minorHAnsi" w:cstheme="minorHAnsi"/>
          <w:sz w:val="20"/>
          <w:szCs w:val="20"/>
        </w:rPr>
      </w:pPr>
      <w:r w:rsidRPr="00956D69">
        <w:rPr>
          <w:rFonts w:asciiTheme="minorHAnsi" w:hAnsiTheme="minorHAnsi" w:cstheme="minorHAnsi"/>
          <w:sz w:val="20"/>
          <w:szCs w:val="20"/>
        </w:rPr>
        <w:t>A não prorrogação do prazo de vigência contratual por conveniência da Administração não gerará a CONTRATADA direito a qualquer espécie de indenização;</w:t>
      </w:r>
    </w:p>
    <w:p w14:paraId="305756FE" w14:textId="77777777" w:rsidR="00AD63DF" w:rsidRPr="00956D69" w:rsidRDefault="00AD63DF">
      <w:pPr>
        <w:ind w:left="360"/>
        <w:contextualSpacing/>
        <w:jc w:val="both"/>
        <w:rPr>
          <w:rFonts w:asciiTheme="minorHAnsi" w:hAnsiTheme="minorHAnsi" w:cstheme="minorHAnsi"/>
          <w:sz w:val="20"/>
          <w:szCs w:val="20"/>
        </w:rPr>
      </w:pPr>
    </w:p>
    <w:p w14:paraId="21B128B7"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bCs/>
          <w:sz w:val="20"/>
          <w:szCs w:val="20"/>
        </w:rPr>
        <w:t xml:space="preserve">CLÁUSULA OITAVA: </w:t>
      </w:r>
      <w:r w:rsidRPr="00956D69">
        <w:rPr>
          <w:rFonts w:asciiTheme="minorHAnsi" w:hAnsiTheme="minorHAnsi" w:cstheme="minorHAnsi"/>
          <w:b/>
          <w:bCs/>
          <w:caps/>
          <w:sz w:val="20"/>
          <w:szCs w:val="20"/>
        </w:rPr>
        <w:t>DIREITOS, OBRIGAÇÕES E PENALIDADES</w:t>
      </w:r>
    </w:p>
    <w:p w14:paraId="2473B12D"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8.1</w:t>
      </w:r>
      <w:r w:rsidRPr="00956D69">
        <w:rPr>
          <w:rFonts w:asciiTheme="minorHAnsi" w:hAnsiTheme="minorHAnsi" w:cstheme="minorHAnsi"/>
          <w:sz w:val="20"/>
          <w:szCs w:val="20"/>
        </w:rPr>
        <w:t>. Ficam assegurados, à CONTRATANTE, os direitos previstos no artigo 115, da Lei Federal nº 14.133/21, ficando certo que a inexecução total ou parcial do Termo, por parte da CONTRATADA, poderá ensejar a sua rescisão;</w:t>
      </w:r>
    </w:p>
    <w:p w14:paraId="0560C3C6"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lastRenderedPageBreak/>
        <w:t>8.2</w:t>
      </w:r>
      <w:r w:rsidRPr="00956D69">
        <w:rPr>
          <w:rFonts w:asciiTheme="minorHAnsi" w:hAnsiTheme="minorHAnsi" w:cstheme="minorHAnsi"/>
          <w:sz w:val="20"/>
          <w:szCs w:val="20"/>
        </w:rPr>
        <w:t xml:space="preserve"> - Com fundamento nos artigos 155 e 156 da Lei Federal n. 14.133/21 ficará impedido de licitar e contratar com a Administração Pública (durante os prazos indicados abaixo), sem prejuízo das demais cominações legais, a licitante que cometer as seguintes faltas:</w:t>
      </w:r>
    </w:p>
    <w:p w14:paraId="6C432DC9" w14:textId="77777777" w:rsidR="00AD63DF" w:rsidRPr="00956D69" w:rsidRDefault="00C03465">
      <w:pPr>
        <w:spacing w:before="10" w:after="10"/>
        <w:ind w:left="360"/>
        <w:jc w:val="both"/>
        <w:rPr>
          <w:rFonts w:asciiTheme="minorHAnsi" w:hAnsiTheme="minorHAnsi" w:cstheme="minorHAnsi"/>
          <w:sz w:val="20"/>
          <w:szCs w:val="20"/>
        </w:rPr>
      </w:pPr>
      <w:r w:rsidRPr="00956D69">
        <w:rPr>
          <w:rFonts w:asciiTheme="minorHAnsi" w:hAnsiTheme="minorHAnsi" w:cstheme="minorHAnsi"/>
          <w:b/>
          <w:sz w:val="20"/>
          <w:szCs w:val="20"/>
        </w:rPr>
        <w:t>a)</w:t>
      </w:r>
      <w:r w:rsidRPr="00956D69">
        <w:rPr>
          <w:rFonts w:asciiTheme="minorHAnsi" w:hAnsiTheme="minorHAnsi" w:cstheme="minorHAnsi"/>
          <w:sz w:val="20"/>
          <w:szCs w:val="20"/>
        </w:rPr>
        <w:t xml:space="preserve"> Impedimento de 03 (três) a 06 (seis) anos: apresentar declaração documentação falsa, fraudar a licitação ou praticar ato fraudulento na execução do Contrato, comportar-se de modo inidôneo ou cometer fraude de qualquer natureza, praticar atos ilícitos com vistas a frustrar os objetivos da licitação, praticar ato lesivo previsto no art. 5º da Lei 12.846, de 1º de agosto de 2013;</w:t>
      </w:r>
    </w:p>
    <w:p w14:paraId="68407453" w14:textId="77777777" w:rsidR="00AD63DF" w:rsidRPr="00956D69" w:rsidRDefault="00C03465">
      <w:pPr>
        <w:spacing w:before="10" w:after="10"/>
        <w:ind w:left="360"/>
        <w:jc w:val="both"/>
        <w:rPr>
          <w:rFonts w:asciiTheme="minorHAnsi" w:hAnsiTheme="minorHAnsi" w:cstheme="minorHAnsi"/>
          <w:sz w:val="20"/>
          <w:szCs w:val="20"/>
        </w:rPr>
      </w:pPr>
      <w:r w:rsidRPr="00956D69">
        <w:rPr>
          <w:rFonts w:asciiTheme="minorHAnsi" w:hAnsiTheme="minorHAnsi" w:cstheme="minorHAnsi"/>
          <w:b/>
          <w:sz w:val="20"/>
          <w:szCs w:val="20"/>
        </w:rPr>
        <w:t>b)</w:t>
      </w:r>
      <w:r w:rsidRPr="00956D69">
        <w:rPr>
          <w:rFonts w:asciiTheme="minorHAnsi" w:hAnsiTheme="minorHAnsi" w:cstheme="minorHAnsi"/>
          <w:sz w:val="20"/>
          <w:szCs w:val="20"/>
        </w:rPr>
        <w:t xml:space="preserve"> Impedimento de até 03 (três) anos: dar causa à inexecução parcial do Contrato, que cause grave dano à Administração, ao funcionamento dos serviços públicos ou ao interesse coletivo; dar causa à inexecução total do Contrato; deixar de entregar a documentação exigida para o certame; não manter a proposta, salvo em decorrência de fato superveniente devidamente justificado; não assinar o Contrato ou não entregar a documentação exigida para celebrar o Instrumento Contratual, quando convocado dentro do prazo de validade de sua proposta; ensejar o retardamento da execução ou da entrega do objeto da licitação sem motivo justificado. Aplica-se também, no que couberem, as sanções previstas na Lei Federal nº 14.133/21.</w:t>
      </w:r>
    </w:p>
    <w:p w14:paraId="0BBB7B2F"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8.3.</w:t>
      </w:r>
      <w:r w:rsidRPr="00956D69">
        <w:rPr>
          <w:rFonts w:asciiTheme="minorHAnsi" w:hAnsiTheme="minorHAnsi" w:cstheme="minorHAnsi"/>
          <w:sz w:val="20"/>
          <w:szCs w:val="20"/>
        </w:rPr>
        <w:t xml:space="preserve"> As importâncias correspondentes às multas que forem impostas à CONTRATADA incidirão sempre sobre os valores residuais do Contrato;</w:t>
      </w:r>
    </w:p>
    <w:p w14:paraId="3271642F"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Não havendo pagamento a fazer à CONTRATADA, serão as multas e outros débitos inscritos na Dívida Ativa para cobrança executiva;</w:t>
      </w:r>
    </w:p>
    <w:p w14:paraId="431D3C0F" w14:textId="77777777" w:rsidR="00AD63DF" w:rsidRPr="00956D69" w:rsidRDefault="00C03465">
      <w:pPr>
        <w:spacing w:before="10" w:after="10"/>
        <w:jc w:val="both"/>
        <w:rPr>
          <w:rFonts w:asciiTheme="minorHAnsi" w:hAnsiTheme="minorHAnsi" w:cstheme="minorHAnsi"/>
          <w:sz w:val="20"/>
          <w:szCs w:val="20"/>
        </w:rPr>
      </w:pPr>
      <w:r w:rsidRPr="00956D69">
        <w:rPr>
          <w:rFonts w:asciiTheme="minorHAnsi" w:hAnsiTheme="minorHAnsi" w:cstheme="minorHAnsi"/>
          <w:b/>
          <w:sz w:val="20"/>
          <w:szCs w:val="20"/>
        </w:rPr>
        <w:t>8.4.</w:t>
      </w:r>
      <w:r w:rsidRPr="00956D69">
        <w:rPr>
          <w:rFonts w:asciiTheme="minorHAnsi" w:hAnsiTheme="minorHAnsi" w:cstheme="minorHAnsi"/>
          <w:sz w:val="20"/>
          <w:szCs w:val="20"/>
        </w:rPr>
        <w:t xml:space="preserve"> - Fica a CONTRATADA assegurada de acordo com o disposto no art. 137, § 2º inciso IV da Lei Federal 14.133/21.</w:t>
      </w:r>
    </w:p>
    <w:p w14:paraId="5395F53F" w14:textId="77777777" w:rsidR="00AD63DF" w:rsidRPr="00956D69" w:rsidRDefault="00AD63DF">
      <w:pPr>
        <w:spacing w:before="10" w:after="10"/>
        <w:ind w:left="360"/>
        <w:jc w:val="both"/>
        <w:rPr>
          <w:rFonts w:asciiTheme="minorHAnsi" w:hAnsiTheme="minorHAnsi" w:cstheme="minorHAnsi"/>
          <w:sz w:val="20"/>
          <w:szCs w:val="20"/>
        </w:rPr>
      </w:pPr>
    </w:p>
    <w:p w14:paraId="3AEE5E02"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bCs/>
          <w:sz w:val="20"/>
          <w:szCs w:val="20"/>
        </w:rPr>
        <w:t xml:space="preserve">CLÁUSULA NONA: </w:t>
      </w:r>
      <w:r w:rsidRPr="00956D69">
        <w:rPr>
          <w:rFonts w:asciiTheme="minorHAnsi" w:hAnsiTheme="minorHAnsi" w:cstheme="minorHAnsi"/>
          <w:b/>
          <w:bCs/>
          <w:caps/>
          <w:sz w:val="20"/>
          <w:szCs w:val="20"/>
        </w:rPr>
        <w:t>extinção</w:t>
      </w:r>
      <w:r w:rsidRPr="00956D69">
        <w:rPr>
          <w:rFonts w:asciiTheme="minorHAnsi" w:hAnsiTheme="minorHAnsi" w:cstheme="minorHAnsi"/>
          <w:b/>
          <w:bCs/>
          <w:sz w:val="20"/>
          <w:szCs w:val="20"/>
        </w:rPr>
        <w:t xml:space="preserve"> E SANÇÕES</w:t>
      </w:r>
    </w:p>
    <w:p w14:paraId="659950AF" w14:textId="77777777" w:rsidR="00AD63DF" w:rsidRPr="00956D69" w:rsidRDefault="00C03465" w:rsidP="00D639E0">
      <w:pPr>
        <w:numPr>
          <w:ilvl w:val="1"/>
          <w:numId w:val="22"/>
        </w:numPr>
        <w:spacing w:before="10" w:after="10"/>
        <w:jc w:val="both"/>
        <w:rPr>
          <w:rFonts w:asciiTheme="minorHAnsi" w:hAnsiTheme="minorHAnsi" w:cstheme="minorHAnsi"/>
          <w:sz w:val="20"/>
          <w:szCs w:val="20"/>
        </w:rPr>
      </w:pPr>
      <w:bookmarkStart w:id="13" w:name="_Hlk185496741"/>
      <w:r w:rsidRPr="00956D69">
        <w:rPr>
          <w:rFonts w:asciiTheme="minorHAnsi" w:hAnsiTheme="minorHAnsi" w:cstheme="minorHAnsi"/>
          <w:sz w:val="20"/>
          <w:szCs w:val="20"/>
        </w:rPr>
        <w:t>A recusa da empresa vencedora em assinar o Instrumento Contratual sujeita à penalidade de multa diária de 0,5% (cinco décimos por cento) sobre o valor contratual, sem prejuízo das demais sanções legalmente estabelecidas, em observância ao disposto no § 5º do artigo 89 da Lei nº 14.133/21;</w:t>
      </w:r>
    </w:p>
    <w:p w14:paraId="47254222" w14:textId="77777777" w:rsidR="008461F4" w:rsidRPr="00956D69" w:rsidRDefault="008461F4" w:rsidP="0032066C">
      <w:pPr>
        <w:pStyle w:val="PargrafodaLista"/>
        <w:numPr>
          <w:ilvl w:val="1"/>
          <w:numId w:val="23"/>
        </w:numPr>
        <w:rPr>
          <w:rFonts w:asciiTheme="minorHAnsi" w:hAnsiTheme="minorHAnsi" w:cstheme="minorHAnsi"/>
          <w:sz w:val="20"/>
          <w:szCs w:val="20"/>
        </w:rPr>
      </w:pPr>
      <w:r w:rsidRPr="00956D69">
        <w:rPr>
          <w:rFonts w:asciiTheme="minorHAnsi" w:hAnsiTheme="minorHAnsi" w:cstheme="minorHAnsi"/>
          <w:sz w:val="20"/>
          <w:szCs w:val="20"/>
        </w:rPr>
        <w:t>O(s) adjudicatário(s) que se recusar(em) a entregar toda documentação exigida neste edital e seus anexos, bem como, se recusar a entregar o(s) item(s) do(s) qual(is) sagrou-se vencedor ou entregar o(s) item(ns) fora das especificações constantes deste edital e seus anexos, se recusar a assinar o contrato, desistir de sua proposta inicial ou do lance ofertado, expressamente ou tacitamente, estará sujeito, isolada ou cumulativamente, às seguintes penalidades, observado o direito ao contraditório e  à ampla defesa:</w:t>
      </w:r>
    </w:p>
    <w:p w14:paraId="06F64306" w14:textId="41690D80" w:rsidR="008461F4" w:rsidRPr="00956D69" w:rsidRDefault="008461F4" w:rsidP="008461F4">
      <w:pPr>
        <w:pStyle w:val="PargrafodaLista"/>
        <w:numPr>
          <w:ilvl w:val="2"/>
          <w:numId w:val="8"/>
        </w:numPr>
        <w:ind w:left="993" w:right="284" w:hanging="709"/>
        <w:rPr>
          <w:rFonts w:asciiTheme="minorHAnsi" w:hAnsiTheme="minorHAnsi" w:cstheme="minorHAnsi"/>
          <w:sz w:val="20"/>
          <w:szCs w:val="20"/>
        </w:rPr>
      </w:pPr>
      <w:r w:rsidRPr="00956D69">
        <w:rPr>
          <w:rFonts w:asciiTheme="minorHAnsi" w:hAnsiTheme="minorHAnsi" w:cstheme="minorHAnsi"/>
          <w:sz w:val="20"/>
          <w:szCs w:val="20"/>
        </w:rPr>
        <w:t xml:space="preserve">Suspensão do direito de licitar e contratar com a Prefeitura Municipal de Vinhedo pelo prazo de até </w:t>
      </w:r>
      <w:r w:rsidR="0000313B" w:rsidRPr="00956D69">
        <w:rPr>
          <w:rFonts w:asciiTheme="minorHAnsi" w:hAnsiTheme="minorHAnsi" w:cstheme="minorHAnsi"/>
          <w:sz w:val="20"/>
          <w:szCs w:val="20"/>
        </w:rPr>
        <w:t>03 (três</w:t>
      </w:r>
      <w:r w:rsidRPr="00956D69">
        <w:rPr>
          <w:rFonts w:asciiTheme="minorHAnsi" w:hAnsiTheme="minorHAnsi" w:cstheme="minorHAnsi"/>
          <w:sz w:val="20"/>
          <w:szCs w:val="20"/>
        </w:rPr>
        <w:t>) anos;</w:t>
      </w:r>
    </w:p>
    <w:p w14:paraId="39473FE0" w14:textId="6C1F0E53" w:rsidR="008461F4" w:rsidRPr="00956D69" w:rsidRDefault="008461F4" w:rsidP="008461F4">
      <w:pPr>
        <w:pStyle w:val="PargrafodaLista"/>
        <w:numPr>
          <w:ilvl w:val="2"/>
          <w:numId w:val="8"/>
        </w:numPr>
        <w:ind w:left="993" w:right="284" w:hanging="709"/>
        <w:jc w:val="both"/>
        <w:rPr>
          <w:rFonts w:asciiTheme="minorHAnsi" w:hAnsiTheme="minorHAnsi" w:cstheme="minorHAnsi"/>
          <w:sz w:val="20"/>
          <w:szCs w:val="20"/>
        </w:rPr>
      </w:pPr>
      <w:r w:rsidRPr="00956D69">
        <w:rPr>
          <w:rFonts w:asciiTheme="minorHAnsi" w:hAnsiTheme="minorHAnsi" w:cstheme="minorHAnsi"/>
          <w:sz w:val="20"/>
          <w:szCs w:val="20"/>
        </w:rPr>
        <w:t>Multa equivalente a até 10% (dez por cento) do valor ofertado</w:t>
      </w:r>
    </w:p>
    <w:p w14:paraId="206A3636"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Pela inexecução parcial do ajuste será aplicada multa equivalente a 10% (dez por cento) do valor da Autorização de Fornecimento (AF);</w:t>
      </w:r>
    </w:p>
    <w:p w14:paraId="25AE71A3"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Pela inexecução parcial do ajuste que cause grave dano à Administração, será aplicada multa equivalente a 20% (vinte por cento) do valor da Autorização de fornecimento. </w:t>
      </w:r>
    </w:p>
    <w:p w14:paraId="304A40A6"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Pela inexecução total da obrigação objeto da licitação será aplicada multa equivalente a 20% (vinte por cento) do valor da Autorização de fornecimento;</w:t>
      </w:r>
    </w:p>
    <w:p w14:paraId="2B9EF041"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O atraso na entrega do objeto sujeitará a compromissária multa de mora de 0,5% (cinco décimos percentuais) do valor da Autorização de Fornecimento (AF) por dia de atraso;</w:t>
      </w:r>
    </w:p>
    <w:p w14:paraId="0B73C030"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O descumprimento do prazo definido de 24 (vinte e quatro) horas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w:t>
      </w:r>
    </w:p>
    <w:p w14:paraId="72A0AB5B"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18DAAB8F"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Para aplicação das penalidades descritas acima, será instaurado procedimento administrativo específico, sendo assegurado o direito ao contraditório e ampla defesa, com todos os meios a eles inerentes;</w:t>
      </w:r>
    </w:p>
    <w:p w14:paraId="17F45D33" w14:textId="77777777"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As multas são independentes e não eximem a empresa vencedora da plena execução do objeto contratado.</w:t>
      </w:r>
    </w:p>
    <w:p w14:paraId="141D7179" w14:textId="3943D34A" w:rsidR="008461F4" w:rsidRPr="00956D69" w:rsidRDefault="008461F4"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lastRenderedPageBreak/>
        <w:t>O eventual atraso no pagamento à CONTRATADA acarretará a CONTRATANTE, no pagamento de multa de 2% (dois por cento) sobre o valor da parcela inadimplida e juros de 0,33% (trinta e três centésimos por cento) ao dia de atraso, limitando em 30 (trinta) dias.</w:t>
      </w:r>
    </w:p>
    <w:p w14:paraId="106634CE" w14:textId="2F332360" w:rsidR="00AD63DF" w:rsidRPr="00956D69" w:rsidRDefault="00C03465" w:rsidP="0032066C">
      <w:pPr>
        <w:numPr>
          <w:ilvl w:val="1"/>
          <w:numId w:val="24"/>
        </w:numPr>
        <w:spacing w:before="10" w:after="10"/>
        <w:jc w:val="both"/>
        <w:rPr>
          <w:rFonts w:asciiTheme="minorHAnsi" w:hAnsiTheme="minorHAnsi" w:cstheme="minorHAnsi"/>
          <w:sz w:val="20"/>
          <w:szCs w:val="20"/>
        </w:rPr>
      </w:pPr>
      <w:r w:rsidRPr="00956D69">
        <w:rPr>
          <w:rFonts w:asciiTheme="minorHAnsi" w:hAnsiTheme="minorHAnsi" w:cstheme="minorHAnsi"/>
          <w:sz w:val="20"/>
          <w:szCs w:val="20"/>
        </w:rPr>
        <w:t xml:space="preserve">As sanções previstas neste Capítulo poderão ser aplicadas cumulativamente, ou não, de acordo com a gravidade da infração, facultada ampla defesa à </w:t>
      </w:r>
      <w:r w:rsidRPr="00956D69">
        <w:rPr>
          <w:rFonts w:asciiTheme="minorHAnsi" w:hAnsiTheme="minorHAnsi" w:cstheme="minorHAnsi"/>
          <w:b/>
          <w:sz w:val="20"/>
          <w:szCs w:val="20"/>
        </w:rPr>
        <w:t>CONTRATADA</w:t>
      </w:r>
      <w:r w:rsidRPr="00956D69">
        <w:rPr>
          <w:rFonts w:asciiTheme="minorHAnsi" w:hAnsiTheme="minorHAnsi" w:cstheme="minorHAnsi"/>
          <w:sz w:val="20"/>
          <w:szCs w:val="20"/>
        </w:rPr>
        <w:t xml:space="preserve">, no prazo de </w:t>
      </w:r>
      <w:r w:rsidR="001562F2" w:rsidRPr="00956D69">
        <w:rPr>
          <w:rFonts w:asciiTheme="minorHAnsi" w:hAnsiTheme="minorHAnsi" w:cstheme="minorHAnsi"/>
          <w:sz w:val="20"/>
          <w:szCs w:val="20"/>
        </w:rPr>
        <w:t>1</w:t>
      </w:r>
      <w:r w:rsidRPr="00956D69">
        <w:rPr>
          <w:rFonts w:asciiTheme="minorHAnsi" w:hAnsiTheme="minorHAnsi" w:cstheme="minorHAnsi"/>
          <w:sz w:val="20"/>
          <w:szCs w:val="20"/>
        </w:rPr>
        <w:t>5 (</w:t>
      </w:r>
      <w:r w:rsidR="001562F2" w:rsidRPr="00956D69">
        <w:rPr>
          <w:rFonts w:asciiTheme="minorHAnsi" w:hAnsiTheme="minorHAnsi" w:cstheme="minorHAnsi"/>
          <w:sz w:val="20"/>
          <w:szCs w:val="20"/>
        </w:rPr>
        <w:t>quinze)</w:t>
      </w:r>
      <w:r w:rsidRPr="00956D69">
        <w:rPr>
          <w:rFonts w:asciiTheme="minorHAnsi" w:hAnsiTheme="minorHAnsi" w:cstheme="minorHAnsi"/>
          <w:sz w:val="20"/>
          <w:szCs w:val="20"/>
        </w:rPr>
        <w:t xml:space="preserve"> dias úteis a contar da intimação do ato, a qual deverá obrigatoriamente, ser protocolada no </w:t>
      </w:r>
      <w:r w:rsidRPr="00956D69">
        <w:rPr>
          <w:rFonts w:asciiTheme="minorHAnsi" w:hAnsiTheme="minorHAnsi" w:cstheme="minorHAnsi"/>
          <w:b/>
          <w:sz w:val="20"/>
          <w:szCs w:val="20"/>
          <w:u w:val="single"/>
        </w:rPr>
        <w:t>Serviço de Atendimento ao Cidadão</w:t>
      </w:r>
      <w:r w:rsidRPr="00956D69">
        <w:rPr>
          <w:rFonts w:asciiTheme="minorHAnsi" w:hAnsiTheme="minorHAnsi" w:cstheme="minorHAnsi"/>
          <w:sz w:val="20"/>
          <w:szCs w:val="20"/>
        </w:rPr>
        <w:t xml:space="preserve"> - </w:t>
      </w:r>
      <w:r w:rsidRPr="00956D69">
        <w:rPr>
          <w:rFonts w:asciiTheme="minorHAnsi" w:hAnsiTheme="minorHAnsi" w:cstheme="minorHAnsi"/>
          <w:b/>
          <w:sz w:val="20"/>
          <w:szCs w:val="20"/>
          <w:u w:val="single"/>
        </w:rPr>
        <w:t>Seção de Protocolo Geral da PREFEITURA</w:t>
      </w:r>
      <w:r w:rsidRPr="00956D69">
        <w:rPr>
          <w:rFonts w:asciiTheme="minorHAnsi" w:hAnsiTheme="minorHAnsi" w:cstheme="minorHAnsi"/>
          <w:sz w:val="20"/>
          <w:szCs w:val="20"/>
        </w:rPr>
        <w:t>, localizado na</w:t>
      </w:r>
      <w:r w:rsidRPr="00956D69">
        <w:rPr>
          <w:rFonts w:asciiTheme="minorHAnsi" w:hAnsiTheme="minorHAnsi" w:cstheme="minorHAnsi"/>
          <w:b/>
          <w:sz w:val="20"/>
          <w:szCs w:val="20"/>
        </w:rPr>
        <w:t xml:space="preserve"> </w:t>
      </w:r>
      <w:r w:rsidRPr="00956D69">
        <w:rPr>
          <w:rFonts w:asciiTheme="minorHAnsi" w:hAnsiTheme="minorHAnsi" w:cstheme="minorHAnsi"/>
          <w:b/>
          <w:sz w:val="20"/>
          <w:szCs w:val="20"/>
          <w:u w:val="single"/>
        </w:rPr>
        <w:t>Rua Monteiro de Barros, nº 17</w:t>
      </w:r>
      <w:r w:rsidRPr="00956D69">
        <w:rPr>
          <w:rFonts w:asciiTheme="minorHAnsi" w:hAnsiTheme="minorHAnsi" w:cstheme="minorHAnsi"/>
          <w:sz w:val="20"/>
          <w:szCs w:val="20"/>
        </w:rPr>
        <w:t>, esquina com a Rua Jundiaí,</w:t>
      </w:r>
      <w:r w:rsidRPr="00956D69">
        <w:rPr>
          <w:rFonts w:asciiTheme="minorHAnsi" w:hAnsiTheme="minorHAnsi" w:cstheme="minorHAnsi"/>
          <w:b/>
          <w:sz w:val="20"/>
          <w:szCs w:val="20"/>
          <w:u w:val="single"/>
        </w:rPr>
        <w:t xml:space="preserve"> Centro, no município de Vinhedo/SP</w:t>
      </w:r>
      <w:r w:rsidRPr="00956D69">
        <w:rPr>
          <w:rFonts w:asciiTheme="minorHAnsi" w:hAnsiTheme="minorHAnsi" w:cstheme="minorHAnsi"/>
          <w:sz w:val="20"/>
          <w:szCs w:val="20"/>
        </w:rPr>
        <w:t xml:space="preserve">, das 11h00min às 16h00min. (expediente bancário do município),aos cuidados do </w:t>
      </w:r>
      <w:r w:rsidRPr="00956D69">
        <w:rPr>
          <w:rFonts w:asciiTheme="minorHAnsi" w:hAnsiTheme="minorHAnsi" w:cstheme="minorHAnsi"/>
          <w:sz w:val="20"/>
          <w:szCs w:val="20"/>
          <w:u w:val="single"/>
        </w:rPr>
        <w:t>Setor de Licitações e dirigidos ao Prefeito Municipal de Vinhedo</w:t>
      </w:r>
      <w:r w:rsidRPr="00956D69">
        <w:rPr>
          <w:rFonts w:asciiTheme="minorHAnsi" w:hAnsiTheme="minorHAnsi" w:cstheme="minorHAnsi"/>
          <w:sz w:val="20"/>
          <w:szCs w:val="20"/>
        </w:rPr>
        <w:t>.</w:t>
      </w:r>
    </w:p>
    <w:bookmarkEnd w:id="13"/>
    <w:p w14:paraId="5F9202FF" w14:textId="77777777" w:rsidR="008461F4" w:rsidRPr="00956D69" w:rsidRDefault="008461F4" w:rsidP="008461F4">
      <w:pPr>
        <w:spacing w:before="10" w:after="10"/>
        <w:ind w:left="360"/>
        <w:jc w:val="both"/>
        <w:rPr>
          <w:rFonts w:asciiTheme="minorHAnsi" w:hAnsiTheme="minorHAnsi" w:cstheme="minorHAnsi"/>
          <w:sz w:val="20"/>
          <w:szCs w:val="20"/>
        </w:rPr>
      </w:pPr>
    </w:p>
    <w:p w14:paraId="3C047CAE"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DÉCIMA:  DISPOSIÇÕES FINAIS</w:t>
      </w:r>
    </w:p>
    <w:p w14:paraId="133001BF"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10.1. </w:t>
      </w:r>
      <w:r w:rsidRPr="00956D69">
        <w:rPr>
          <w:rFonts w:asciiTheme="minorHAnsi" w:hAnsiTheme="minorHAnsi" w:cstheme="minorHAnsi"/>
          <w:sz w:val="20"/>
          <w:szCs w:val="20"/>
        </w:rPr>
        <w:t>São partes integrantes do presente Contrato, o Termo de Ciência e de Notificação e Termo de Referência;</w:t>
      </w:r>
    </w:p>
    <w:p w14:paraId="33BFAA65"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10.2 </w:t>
      </w:r>
      <w:r w:rsidRPr="00956D69">
        <w:rPr>
          <w:rFonts w:asciiTheme="minorHAnsi" w:hAnsiTheme="minorHAnsi" w:cstheme="minorHAnsi"/>
          <w:sz w:val="20"/>
          <w:szCs w:val="20"/>
        </w:rPr>
        <w:t>Os casos omissos serão solucionados entre as partes contratantes, observados os preceitos de direito público e as disposições da Lei nº 14.133/21 e Decreto Municipal 341/2023.</w:t>
      </w:r>
    </w:p>
    <w:p w14:paraId="5AF8AC65" w14:textId="77777777" w:rsidR="00AD63DF" w:rsidRPr="00956D69" w:rsidRDefault="00C03465">
      <w:pPr>
        <w:jc w:val="both"/>
        <w:rPr>
          <w:rFonts w:asciiTheme="minorHAnsi" w:hAnsiTheme="minorHAnsi" w:cstheme="minorHAnsi"/>
          <w:sz w:val="20"/>
          <w:szCs w:val="20"/>
        </w:rPr>
      </w:pPr>
      <w:r w:rsidRPr="00956D69">
        <w:rPr>
          <w:rFonts w:asciiTheme="minorHAnsi" w:hAnsiTheme="minorHAnsi" w:cstheme="minorHAnsi"/>
          <w:b/>
          <w:sz w:val="20"/>
          <w:szCs w:val="20"/>
        </w:rPr>
        <w:t xml:space="preserve">10.3 </w:t>
      </w:r>
      <w:r w:rsidRPr="00956D69">
        <w:rPr>
          <w:rFonts w:asciiTheme="minorHAnsi" w:hAnsiTheme="minorHAnsi" w:cstheme="minorHAnsi"/>
          <w:sz w:val="20"/>
          <w:szCs w:val="20"/>
        </w:rPr>
        <w:t>A divulgação no Portal Nacional de Contratações Públicas (PNCP) é condição indispensável para a eficácia do contrato e de seus aditamentos e deverá ocorrer conforme preceitua o art. 94, da Lei Federal n.º 14.133/21.</w:t>
      </w:r>
    </w:p>
    <w:p w14:paraId="10FA9861" w14:textId="77777777" w:rsidR="00AD63DF" w:rsidRPr="00956D69" w:rsidRDefault="00AD63DF">
      <w:pPr>
        <w:rPr>
          <w:rFonts w:asciiTheme="minorHAnsi" w:hAnsiTheme="minorHAnsi" w:cstheme="minorHAnsi"/>
          <w:b/>
          <w:sz w:val="20"/>
          <w:szCs w:val="20"/>
        </w:rPr>
      </w:pPr>
    </w:p>
    <w:p w14:paraId="78B4741D"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CLÁUSULA DÉCIMA PRIMEIRA: DO FORO</w:t>
      </w:r>
    </w:p>
    <w:p w14:paraId="3DD76330" w14:textId="77777777" w:rsidR="00AD63DF" w:rsidRPr="00956D69" w:rsidRDefault="00C03465">
      <w:pPr>
        <w:numPr>
          <w:ilvl w:val="1"/>
          <w:numId w:val="16"/>
        </w:numPr>
        <w:ind w:left="0" w:firstLine="0"/>
        <w:contextualSpacing/>
        <w:jc w:val="both"/>
        <w:rPr>
          <w:rFonts w:asciiTheme="minorHAnsi" w:hAnsiTheme="minorHAnsi" w:cstheme="minorHAnsi"/>
          <w:sz w:val="20"/>
          <w:szCs w:val="20"/>
        </w:rPr>
      </w:pPr>
      <w:r w:rsidRPr="00956D69">
        <w:rPr>
          <w:rFonts w:asciiTheme="minorHAnsi" w:hAnsiTheme="minorHAnsi" w:cstheme="minorHAnsi"/>
          <w:sz w:val="20"/>
          <w:szCs w:val="20"/>
        </w:rPr>
        <w:t>Fica eleito o Foro da Comarca de Vinhedo (SP), com exclusão de qualquer outro, por mais privilegiado que seja, para dirimir quaisquer questões oriundas deste contrato.</w:t>
      </w:r>
    </w:p>
    <w:p w14:paraId="0B04FC96" w14:textId="77777777" w:rsidR="00AD63DF" w:rsidRPr="00956D69" w:rsidRDefault="00C03465">
      <w:pPr>
        <w:spacing w:before="240" w:line="252" w:lineRule="auto"/>
        <w:ind w:right="-1"/>
        <w:rPr>
          <w:rFonts w:asciiTheme="minorHAnsi" w:hAnsiTheme="minorHAnsi" w:cstheme="minorHAnsi"/>
          <w:sz w:val="20"/>
          <w:szCs w:val="20"/>
        </w:rPr>
      </w:pPr>
      <w:r w:rsidRPr="00956D69">
        <w:rPr>
          <w:rFonts w:asciiTheme="minorHAnsi" w:hAnsiTheme="minorHAnsi" w:cstheme="minorHAnsi"/>
          <w:sz w:val="20"/>
          <w:szCs w:val="20"/>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 1º do artigo 89 da Lei Federal nº 14.133/21, tudo para que o ato produza seus jurídicos e legais efeitos. </w:t>
      </w:r>
      <w:r w:rsidRPr="00956D69">
        <w:rPr>
          <w:rFonts w:asciiTheme="minorHAnsi" w:hAnsiTheme="minorHAnsi" w:cstheme="minorHAnsi"/>
          <w:b/>
          <w:sz w:val="20"/>
          <w:szCs w:val="20"/>
        </w:rPr>
        <w:t>NADA MAIS</w:t>
      </w:r>
      <w:r w:rsidRPr="00956D69">
        <w:rPr>
          <w:rFonts w:asciiTheme="minorHAnsi" w:hAnsiTheme="minorHAnsi" w:cstheme="minorHAnsi"/>
          <w:sz w:val="20"/>
          <w:szCs w:val="20"/>
        </w:rPr>
        <w:t>.</w:t>
      </w:r>
    </w:p>
    <w:p w14:paraId="595AB94B" w14:textId="77777777" w:rsidR="00AD63DF" w:rsidRPr="00956D69" w:rsidRDefault="00AD63DF">
      <w:pPr>
        <w:spacing w:before="240" w:line="252" w:lineRule="auto"/>
        <w:ind w:right="-1"/>
        <w:rPr>
          <w:rFonts w:asciiTheme="minorHAnsi" w:hAnsiTheme="minorHAnsi" w:cstheme="minorHAnsi"/>
          <w:sz w:val="20"/>
          <w:szCs w:val="20"/>
        </w:rPr>
      </w:pPr>
    </w:p>
    <w:p w14:paraId="088351EF" w14:textId="5C8E22FA" w:rsidR="00AD63DF" w:rsidRPr="00956D69" w:rsidRDefault="00C03465">
      <w:pPr>
        <w:spacing w:before="240" w:line="252" w:lineRule="auto"/>
        <w:jc w:val="right"/>
        <w:rPr>
          <w:rFonts w:asciiTheme="minorHAnsi" w:hAnsiTheme="minorHAnsi" w:cstheme="minorHAnsi"/>
          <w:sz w:val="20"/>
          <w:szCs w:val="20"/>
        </w:rPr>
      </w:pPr>
      <w:r w:rsidRPr="00956D69">
        <w:rPr>
          <w:rFonts w:asciiTheme="minorHAnsi" w:hAnsiTheme="minorHAnsi" w:cstheme="minorHAnsi"/>
          <w:sz w:val="20"/>
          <w:szCs w:val="20"/>
        </w:rPr>
        <w:t>Vinhedo/SP, em __ de________________ de 202</w:t>
      </w:r>
      <w:r w:rsidR="008547C1"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30EAEF94" w14:textId="77777777" w:rsidR="00AD63DF" w:rsidRPr="00956D69" w:rsidRDefault="00C03465">
      <w:pPr>
        <w:spacing w:before="600" w:line="252" w:lineRule="auto"/>
        <w:rPr>
          <w:rFonts w:asciiTheme="minorHAnsi" w:hAnsiTheme="minorHAnsi" w:cstheme="minorHAnsi"/>
          <w:sz w:val="20"/>
          <w:szCs w:val="20"/>
        </w:rPr>
      </w:pPr>
      <w:r w:rsidRPr="00956D69">
        <w:rPr>
          <w:rFonts w:asciiTheme="minorHAnsi" w:hAnsiTheme="minorHAnsi" w:cstheme="minorHAnsi"/>
          <w:b/>
          <w:color w:val="000000"/>
          <w:sz w:val="20"/>
          <w:szCs w:val="20"/>
        </w:rPr>
        <w:t>DARIO PACHECO DE MORAIS</w:t>
      </w:r>
    </w:p>
    <w:p w14:paraId="3FF5CB9F"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color w:val="000000"/>
          <w:sz w:val="20"/>
          <w:szCs w:val="20"/>
        </w:rPr>
        <w:t>Prefeito Municipal</w:t>
      </w:r>
      <w:bookmarkStart w:id="14" w:name="_Hlk87367172"/>
      <w:bookmarkEnd w:id="14"/>
    </w:p>
    <w:p w14:paraId="539157D8" w14:textId="77777777" w:rsidR="00AD63DF" w:rsidRPr="00956D69" w:rsidRDefault="00C03465">
      <w:pPr>
        <w:spacing w:before="480"/>
        <w:rPr>
          <w:rFonts w:asciiTheme="minorHAnsi" w:hAnsiTheme="minorHAnsi" w:cstheme="minorHAnsi"/>
          <w:sz w:val="20"/>
          <w:szCs w:val="20"/>
        </w:rPr>
      </w:pPr>
      <w:r w:rsidRPr="00956D69">
        <w:rPr>
          <w:rFonts w:asciiTheme="minorHAnsi" w:hAnsiTheme="minorHAnsi" w:cstheme="minorHAnsi"/>
          <w:b/>
          <w:iCs/>
          <w:sz w:val="20"/>
          <w:szCs w:val="20"/>
        </w:rPr>
        <w:t>RESPONSÁVEL</w:t>
      </w:r>
      <w:r w:rsidRPr="00956D69">
        <w:rPr>
          <w:rFonts w:asciiTheme="minorHAnsi" w:hAnsiTheme="minorHAnsi" w:cstheme="minorHAnsi"/>
          <w:b/>
          <w:sz w:val="20"/>
          <w:szCs w:val="20"/>
          <w:shd w:val="clear" w:color="auto" w:fill="FFFF00"/>
        </w:rPr>
        <w:t xml:space="preserve"> </w:t>
      </w:r>
    </w:p>
    <w:p w14:paraId="09E3E572"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iCs/>
          <w:sz w:val="20"/>
          <w:szCs w:val="20"/>
        </w:rPr>
        <w:t>EMPRESA</w:t>
      </w:r>
    </w:p>
    <w:p w14:paraId="06E5F014" w14:textId="77777777" w:rsidR="00AD63DF" w:rsidRPr="00956D69" w:rsidRDefault="00C03465">
      <w:pPr>
        <w:spacing w:before="480"/>
        <w:rPr>
          <w:rFonts w:asciiTheme="minorHAnsi" w:hAnsiTheme="minorHAnsi" w:cstheme="minorHAnsi"/>
          <w:sz w:val="20"/>
          <w:szCs w:val="20"/>
        </w:rPr>
      </w:pPr>
      <w:r w:rsidRPr="00956D69">
        <w:rPr>
          <w:rFonts w:asciiTheme="minorHAnsi" w:hAnsiTheme="minorHAnsi" w:cstheme="minorHAnsi"/>
          <w:b/>
          <w:bCs/>
          <w:caps/>
          <w:sz w:val="20"/>
          <w:szCs w:val="20"/>
        </w:rPr>
        <w:t>Testemunhas:</w:t>
      </w:r>
    </w:p>
    <w:p w14:paraId="3E37E271" w14:textId="77777777" w:rsidR="00AD63DF" w:rsidRPr="00956D69" w:rsidRDefault="00C03465">
      <w:pPr>
        <w:ind w:right="-1"/>
        <w:rPr>
          <w:rFonts w:asciiTheme="minorHAnsi" w:hAnsiTheme="minorHAnsi" w:cstheme="minorHAnsi"/>
          <w:sz w:val="20"/>
          <w:szCs w:val="20"/>
        </w:rPr>
      </w:pPr>
      <w:r w:rsidRPr="00956D69">
        <w:rPr>
          <w:rFonts w:asciiTheme="minorHAnsi" w:hAnsiTheme="minorHAnsi" w:cstheme="minorHAnsi"/>
          <w:caps/>
          <w:sz w:val="20"/>
          <w:szCs w:val="20"/>
        </w:rPr>
        <w:t xml:space="preserve">RG </w:t>
      </w:r>
      <w:r w:rsidRPr="00956D69">
        <w:rPr>
          <w:rFonts w:asciiTheme="minorHAnsi" w:hAnsiTheme="minorHAnsi" w:cstheme="minorHAnsi"/>
          <w:sz w:val="20"/>
          <w:szCs w:val="20"/>
        </w:rPr>
        <w:t>n</w:t>
      </w:r>
      <w:r w:rsidRPr="00956D69">
        <w:rPr>
          <w:rFonts w:asciiTheme="minorHAnsi" w:hAnsiTheme="minorHAnsi" w:cstheme="minorHAnsi"/>
          <w:caps/>
          <w:sz w:val="20"/>
          <w:szCs w:val="20"/>
        </w:rPr>
        <w:t xml:space="preserve">º </w:t>
      </w:r>
      <w:r w:rsidRPr="00956D69">
        <w:rPr>
          <w:rFonts w:asciiTheme="minorHAnsi" w:hAnsiTheme="minorHAnsi" w:cstheme="minorHAnsi"/>
          <w:caps/>
          <w:sz w:val="20"/>
          <w:szCs w:val="20"/>
          <w:u w:val="single"/>
        </w:rPr>
        <w:t xml:space="preserve">                                               </w:t>
      </w:r>
      <w:r w:rsidRPr="00956D69">
        <w:rPr>
          <w:rFonts w:asciiTheme="minorHAnsi" w:hAnsiTheme="minorHAnsi" w:cstheme="minorHAnsi"/>
          <w:caps/>
          <w:sz w:val="20"/>
          <w:szCs w:val="20"/>
        </w:rPr>
        <w:tab/>
      </w:r>
      <w:r w:rsidRPr="00956D69">
        <w:rPr>
          <w:rFonts w:asciiTheme="minorHAnsi" w:hAnsiTheme="minorHAnsi" w:cstheme="minorHAnsi"/>
          <w:caps/>
          <w:sz w:val="20"/>
          <w:szCs w:val="20"/>
        </w:rPr>
        <w:tab/>
      </w:r>
      <w:r w:rsidRPr="00956D69">
        <w:rPr>
          <w:rFonts w:asciiTheme="minorHAnsi" w:hAnsiTheme="minorHAnsi" w:cstheme="minorHAnsi"/>
          <w:caps/>
          <w:sz w:val="20"/>
          <w:szCs w:val="20"/>
        </w:rPr>
        <w:tab/>
      </w:r>
      <w:r w:rsidRPr="00956D69">
        <w:rPr>
          <w:rFonts w:asciiTheme="minorHAnsi" w:hAnsiTheme="minorHAnsi" w:cstheme="minorHAnsi"/>
          <w:caps/>
          <w:sz w:val="20"/>
          <w:szCs w:val="20"/>
        </w:rPr>
        <w:tab/>
        <w:t xml:space="preserve">RG nº </w:t>
      </w:r>
      <w:r w:rsidRPr="00956D69">
        <w:rPr>
          <w:rFonts w:asciiTheme="minorHAnsi" w:hAnsiTheme="minorHAnsi" w:cstheme="minorHAnsi"/>
          <w:caps/>
          <w:sz w:val="20"/>
          <w:szCs w:val="20"/>
          <w:u w:val="single"/>
        </w:rPr>
        <w:t xml:space="preserve">                                         </w:t>
      </w:r>
      <w:r w:rsidRPr="00956D69">
        <w:rPr>
          <w:rFonts w:asciiTheme="minorHAnsi" w:hAnsiTheme="minorHAnsi" w:cstheme="minorHAnsi"/>
          <w:caps/>
          <w:sz w:val="20"/>
          <w:szCs w:val="20"/>
        </w:rPr>
        <w:t>__</w:t>
      </w:r>
      <w:bookmarkStart w:id="15" w:name="_Hlk158877793"/>
      <w:bookmarkEnd w:id="15"/>
    </w:p>
    <w:p w14:paraId="00F6E537" w14:textId="77777777" w:rsidR="00AD63DF" w:rsidRPr="00956D69" w:rsidRDefault="00AD63DF">
      <w:pPr>
        <w:ind w:right="-1"/>
        <w:rPr>
          <w:rFonts w:asciiTheme="minorHAnsi" w:hAnsiTheme="minorHAnsi" w:cstheme="minorHAnsi"/>
          <w:b/>
          <w:sz w:val="20"/>
          <w:szCs w:val="20"/>
        </w:rPr>
      </w:pPr>
    </w:p>
    <w:p w14:paraId="1AC4327E" w14:textId="77777777" w:rsidR="00AD63DF" w:rsidRPr="00956D69" w:rsidRDefault="00AD63DF">
      <w:pPr>
        <w:ind w:right="-1"/>
        <w:rPr>
          <w:rFonts w:asciiTheme="minorHAnsi" w:hAnsiTheme="minorHAnsi" w:cstheme="minorHAnsi"/>
          <w:b/>
          <w:sz w:val="20"/>
          <w:szCs w:val="20"/>
        </w:rPr>
      </w:pPr>
    </w:p>
    <w:p w14:paraId="73D1D880" w14:textId="77777777" w:rsidR="00AD63DF" w:rsidRPr="00956D69" w:rsidRDefault="00AD63DF">
      <w:pPr>
        <w:ind w:right="-1"/>
        <w:rPr>
          <w:rFonts w:asciiTheme="minorHAnsi" w:hAnsiTheme="minorHAnsi" w:cstheme="minorHAnsi"/>
          <w:b/>
          <w:sz w:val="20"/>
          <w:szCs w:val="20"/>
        </w:rPr>
      </w:pPr>
    </w:p>
    <w:p w14:paraId="546B8BD7" w14:textId="77777777" w:rsidR="00AD63DF" w:rsidRPr="00956D69" w:rsidRDefault="00AD63DF">
      <w:pPr>
        <w:ind w:right="-1"/>
        <w:rPr>
          <w:rFonts w:asciiTheme="minorHAnsi" w:hAnsiTheme="minorHAnsi" w:cstheme="minorHAnsi"/>
          <w:b/>
          <w:sz w:val="20"/>
          <w:szCs w:val="20"/>
        </w:rPr>
      </w:pPr>
    </w:p>
    <w:p w14:paraId="3CE0978A" w14:textId="77777777" w:rsidR="00AD63DF" w:rsidRPr="00956D69" w:rsidRDefault="00AD63DF">
      <w:pPr>
        <w:ind w:right="-1"/>
        <w:rPr>
          <w:rFonts w:asciiTheme="minorHAnsi" w:hAnsiTheme="minorHAnsi" w:cstheme="minorHAnsi"/>
          <w:b/>
          <w:sz w:val="20"/>
          <w:szCs w:val="20"/>
        </w:rPr>
      </w:pPr>
    </w:p>
    <w:p w14:paraId="0861DD79" w14:textId="77777777" w:rsidR="00AD63DF" w:rsidRPr="00956D69" w:rsidRDefault="00AD63DF">
      <w:pPr>
        <w:ind w:right="-1"/>
        <w:rPr>
          <w:rFonts w:asciiTheme="minorHAnsi" w:hAnsiTheme="minorHAnsi" w:cstheme="minorHAnsi"/>
          <w:sz w:val="20"/>
          <w:szCs w:val="20"/>
        </w:rPr>
      </w:pPr>
    </w:p>
    <w:sectPr w:rsidR="00AD63DF" w:rsidRPr="00956D69" w:rsidSect="00EC21B4">
      <w:headerReference w:type="even" r:id="rId18"/>
      <w:headerReference w:type="default" r:id="rId19"/>
      <w:footerReference w:type="default" r:id="rId20"/>
      <w:pgSz w:w="11906" w:h="16838"/>
      <w:pgMar w:top="1701" w:right="1274" w:bottom="766" w:left="1701" w:header="709" w:footer="709" w:gutter="0"/>
      <w:cols w:space="720"/>
      <w:formProt w:val="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6AC7DF" w16cid:durableId="2BE98659"/>
  <w16cid:commentId w16cid:paraId="0A659DFB" w16cid:durableId="2BE986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739420" w14:textId="77777777" w:rsidR="00662B53" w:rsidRDefault="00662B53">
      <w:r>
        <w:separator/>
      </w:r>
    </w:p>
  </w:endnote>
  <w:endnote w:type="continuationSeparator" w:id="0">
    <w:p w14:paraId="56C6DA63" w14:textId="77777777" w:rsidR="00662B53" w:rsidRDefault="00662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notTrueType/>
    <w:pitch w:val="default"/>
  </w:font>
  <w:font w:name="OpenSymbol">
    <w:panose1 w:val="05010000000000000000"/>
    <w:charset w:val="00"/>
    <w:family w:val="auto"/>
    <w:pitch w:val="variable"/>
    <w:sig w:usb0="800000AF" w:usb1="1001ECE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charset w:val="00"/>
    <w:family w:val="roman"/>
    <w:pitch w:val="variable"/>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4A24E" w14:textId="43ECE9AE" w:rsidR="00662B53" w:rsidRPr="00BF1529" w:rsidRDefault="00662B53" w:rsidP="00CC6C51">
    <w:pPr>
      <w:pBdr>
        <w:top w:val="single" w:sz="4" w:space="1" w:color="auto"/>
      </w:pBdr>
      <w:rPr>
        <w:rFonts w:asciiTheme="minorHAnsi" w:hAnsiTheme="minorHAnsi" w:cstheme="minorHAnsi"/>
      </w:rPr>
    </w:pPr>
    <w:r w:rsidRPr="00BF1529">
      <w:rPr>
        <w:rFonts w:asciiTheme="minorHAnsi" w:hAnsiTheme="minorHAnsi" w:cstheme="minorHAnsi"/>
        <w:color w:val="A6A6A6"/>
        <w:sz w:val="16"/>
        <w:szCs w:val="18"/>
      </w:rPr>
      <w:t xml:space="preserve">Pregão Eletrônico nº </w:t>
    </w:r>
    <w:r w:rsidR="003F26E7">
      <w:rPr>
        <w:rFonts w:asciiTheme="minorHAnsi" w:hAnsiTheme="minorHAnsi" w:cstheme="minorHAnsi"/>
        <w:color w:val="A6A6A6"/>
        <w:sz w:val="16"/>
        <w:szCs w:val="18"/>
      </w:rPr>
      <w:t>56</w:t>
    </w:r>
    <w:r>
      <w:rPr>
        <w:rFonts w:asciiTheme="minorHAnsi" w:hAnsiTheme="minorHAnsi" w:cstheme="minorHAnsi"/>
        <w:color w:val="A6A6A6"/>
        <w:sz w:val="16"/>
        <w:szCs w:val="18"/>
      </w:rPr>
      <w:t>/2025</w:t>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t xml:space="preserve">     </w:t>
    </w:r>
    <w:r>
      <w:rPr>
        <w:rFonts w:asciiTheme="minorHAnsi" w:hAnsiTheme="minorHAnsi" w:cstheme="minorHAnsi"/>
        <w:color w:val="A6A6A6"/>
        <w:sz w:val="16"/>
        <w:szCs w:val="18"/>
      </w:rPr>
      <w:t xml:space="preserve">             </w:t>
    </w:r>
    <w:r w:rsidRPr="00BF1529">
      <w:rPr>
        <w:rFonts w:asciiTheme="minorHAnsi" w:hAnsiTheme="minorHAnsi" w:cstheme="minorHAnsi"/>
        <w:color w:val="A6A6A6"/>
        <w:sz w:val="16"/>
        <w:szCs w:val="18"/>
      </w:rPr>
      <w:t xml:space="preserve">                        Página </w:t>
    </w:r>
    <w:r w:rsidRPr="00BF1529">
      <w:rPr>
        <w:rFonts w:asciiTheme="minorHAnsi" w:hAnsiTheme="minorHAnsi" w:cstheme="minorHAnsi"/>
        <w:color w:val="A6A6A6"/>
        <w:sz w:val="16"/>
        <w:szCs w:val="18"/>
      </w:rPr>
      <w:fldChar w:fldCharType="begin"/>
    </w:r>
    <w:r w:rsidRPr="00BF1529">
      <w:rPr>
        <w:rFonts w:asciiTheme="minorHAnsi" w:hAnsiTheme="minorHAnsi" w:cstheme="minorHAnsi"/>
        <w:color w:val="A6A6A6"/>
        <w:sz w:val="16"/>
        <w:szCs w:val="18"/>
      </w:rPr>
      <w:instrText>PAGE</w:instrText>
    </w:r>
    <w:r w:rsidRPr="00BF1529">
      <w:rPr>
        <w:rFonts w:asciiTheme="minorHAnsi" w:hAnsiTheme="minorHAnsi" w:cstheme="minorHAnsi"/>
        <w:color w:val="A6A6A6"/>
        <w:sz w:val="16"/>
        <w:szCs w:val="18"/>
      </w:rPr>
      <w:fldChar w:fldCharType="separate"/>
    </w:r>
    <w:r w:rsidR="00BD075A">
      <w:rPr>
        <w:rFonts w:asciiTheme="minorHAnsi" w:hAnsiTheme="minorHAnsi" w:cstheme="minorHAnsi"/>
        <w:noProof/>
        <w:color w:val="A6A6A6"/>
        <w:sz w:val="16"/>
        <w:szCs w:val="18"/>
      </w:rPr>
      <w:t>1</w:t>
    </w:r>
    <w:r w:rsidRPr="00BF1529">
      <w:rPr>
        <w:rFonts w:asciiTheme="minorHAnsi" w:hAnsiTheme="minorHAnsi" w:cstheme="minorHAnsi"/>
        <w:color w:val="A6A6A6"/>
        <w:sz w:val="16"/>
        <w:szCs w:val="18"/>
      </w:rPr>
      <w:fldChar w:fldCharType="end"/>
    </w:r>
    <w:r w:rsidRPr="00BF1529">
      <w:rPr>
        <w:rFonts w:asciiTheme="minorHAnsi" w:hAnsiTheme="minorHAnsi" w:cstheme="minorHAnsi"/>
        <w:color w:val="A6A6A6"/>
        <w:sz w:val="16"/>
        <w:szCs w:val="18"/>
      </w:rPr>
      <w:t xml:space="preserve"> de </w:t>
    </w:r>
    <w:r w:rsidRPr="00BF1529">
      <w:rPr>
        <w:rFonts w:asciiTheme="minorHAnsi" w:hAnsiTheme="minorHAnsi" w:cstheme="minorHAnsi"/>
        <w:color w:val="A6A6A6"/>
        <w:sz w:val="16"/>
        <w:szCs w:val="18"/>
      </w:rPr>
      <w:fldChar w:fldCharType="begin"/>
    </w:r>
    <w:r w:rsidRPr="00BF1529">
      <w:rPr>
        <w:rFonts w:asciiTheme="minorHAnsi" w:hAnsiTheme="minorHAnsi" w:cstheme="minorHAnsi"/>
        <w:color w:val="A6A6A6"/>
        <w:sz w:val="16"/>
        <w:szCs w:val="18"/>
      </w:rPr>
      <w:instrText>NUMPAGES</w:instrText>
    </w:r>
    <w:r w:rsidRPr="00BF1529">
      <w:rPr>
        <w:rFonts w:asciiTheme="minorHAnsi" w:hAnsiTheme="minorHAnsi" w:cstheme="minorHAnsi"/>
        <w:color w:val="A6A6A6"/>
        <w:sz w:val="16"/>
        <w:szCs w:val="18"/>
      </w:rPr>
      <w:fldChar w:fldCharType="separate"/>
    </w:r>
    <w:r w:rsidR="00BD075A">
      <w:rPr>
        <w:rFonts w:asciiTheme="minorHAnsi" w:hAnsiTheme="minorHAnsi" w:cstheme="minorHAnsi"/>
        <w:noProof/>
        <w:color w:val="A6A6A6"/>
        <w:sz w:val="16"/>
        <w:szCs w:val="18"/>
      </w:rPr>
      <w:t>39</w:t>
    </w:r>
    <w:r w:rsidRPr="00BF1529">
      <w:rPr>
        <w:rFonts w:asciiTheme="minorHAnsi" w:hAnsiTheme="minorHAnsi" w:cstheme="minorHAnsi"/>
        <w:color w:val="A6A6A6"/>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192DE2" w14:textId="77777777" w:rsidR="00662B53" w:rsidRDefault="00662B53">
      <w:r>
        <w:separator/>
      </w:r>
    </w:p>
  </w:footnote>
  <w:footnote w:type="continuationSeparator" w:id="0">
    <w:p w14:paraId="2312301C" w14:textId="77777777" w:rsidR="00662B53" w:rsidRDefault="00662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50FD8" w14:textId="7FC8B616" w:rsidR="00662B53" w:rsidRDefault="00BD075A">
    <w:pPr>
      <w:pStyle w:val="Cabealho"/>
    </w:pPr>
    <w:r>
      <w:rPr>
        <w:noProof/>
      </w:rPr>
      <w:pict w14:anchorId="06B79A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489.65pt;height:139.9pt;rotation:315;z-index:-25165056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rPr>
      <w:pict w14:anchorId="11C7B7DB">
        <v:shape id="_x0000_s2053" type="#_x0000_t136" style="position:absolute;margin-left:0;margin-top:0;width:489.65pt;height:139.9pt;rotation:315;z-index:-25165465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9EBF5" w14:textId="51FE71B0" w:rsidR="00662B53" w:rsidRDefault="00BD075A">
    <w:pPr>
      <w:pStyle w:val="Cabealho"/>
      <w:tabs>
        <w:tab w:val="left" w:pos="8839"/>
      </w:tabs>
    </w:pPr>
    <w:r>
      <w:pict w14:anchorId="2D372020">
        <v:shape id="shapetype_136" o:spid="_x0000_s2050" style="position:absolute;margin-left:0;margin-top:0;width:50pt;height:50pt;z-index:251657728;visibility:hidden"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bookmarkStart w:id="16" w:name="_MON_1808309574"/>
    <w:bookmarkEnd w:id="16"/>
    <w:r w:rsidR="00662B53">
      <w:object w:dxaOrig="9072" w:dyaOrig="1440" w14:anchorId="36D83056">
        <v:shape id="_x0000_i1025" style="width:453.4pt;height:1in" coordsize="" o:spt="100" adj="0,,0" path="" stroked="f">
          <v:stroke joinstyle="miter"/>
          <v:imagedata r:id="rId1" o:title=""/>
          <v:formulas/>
          <v:path o:connecttype="segments"/>
        </v:shape>
        <o:OLEObject Type="Embed" ProgID="Word.Picture.8" ShapeID="_x0000_i1025" DrawAspect="Content" ObjectID="_1810626556"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B2528"/>
    <w:multiLevelType w:val="multilevel"/>
    <w:tmpl w:val="5442CD52"/>
    <w:lvl w:ilvl="0">
      <w:start w:val="9"/>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sz w:val="18"/>
        <w:szCs w:val="18"/>
      </w:rPr>
    </w:lvl>
    <w:lvl w:ilvl="2">
      <w:start w:val="1"/>
      <w:numFmt w:val="decimal"/>
      <w:lvlText w:val="%1.%2.%3"/>
      <w:lvlJc w:val="left"/>
      <w:pPr>
        <w:tabs>
          <w:tab w:val="num" w:pos="0"/>
        </w:tabs>
        <w:ind w:left="720" w:hanging="720"/>
      </w:pPr>
      <w:rPr>
        <w:b/>
        <w:sz w:val="18"/>
        <w:szCs w:val="16"/>
      </w:rPr>
    </w:lvl>
    <w:lvl w:ilvl="3">
      <w:start w:val="1"/>
      <w:numFmt w:val="decimal"/>
      <w:lvlText w:val="%1.%2.%3.%4"/>
      <w:lvlJc w:val="left"/>
      <w:pPr>
        <w:tabs>
          <w:tab w:val="num" w:pos="0"/>
        </w:tabs>
        <w:ind w:left="720" w:hanging="720"/>
      </w:pPr>
      <w:rPr>
        <w:b/>
        <w:sz w:val="16"/>
        <w:szCs w:val="16"/>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1">
    <w:nsid w:val="0A9807D7"/>
    <w:multiLevelType w:val="multilevel"/>
    <w:tmpl w:val="7DE08BFA"/>
    <w:lvl w:ilvl="0">
      <w:start w:val="6"/>
      <w:numFmt w:val="decimal"/>
      <w:lvlText w:val="%1"/>
      <w:lvlJc w:val="left"/>
      <w:pPr>
        <w:tabs>
          <w:tab w:val="num" w:pos="0"/>
        </w:tabs>
        <w:ind w:left="360" w:hanging="360"/>
      </w:pPr>
      <w:rPr>
        <w:rFonts w:ascii="Calibri" w:hAnsi="Calibri" w:hint="default"/>
        <w:b/>
        <w:color w:val="auto"/>
      </w:rPr>
    </w:lvl>
    <w:lvl w:ilvl="1">
      <w:start w:val="1"/>
      <w:numFmt w:val="decimal"/>
      <w:lvlText w:val="%1.%2"/>
      <w:lvlJc w:val="left"/>
      <w:pPr>
        <w:tabs>
          <w:tab w:val="num" w:pos="0"/>
        </w:tabs>
        <w:ind w:left="432" w:hanging="432"/>
      </w:pPr>
      <w:rPr>
        <w:rFonts w:ascii="Calibri" w:hAnsi="Calibri" w:hint="default"/>
        <w:b/>
        <w:color w:val="auto"/>
        <w:sz w:val="20"/>
      </w:rPr>
    </w:lvl>
    <w:lvl w:ilvl="2">
      <w:start w:val="1"/>
      <w:numFmt w:val="lowerLetter"/>
      <w:lvlText w:val="%3)"/>
      <w:lvlJc w:val="left"/>
      <w:pPr>
        <w:tabs>
          <w:tab w:val="num" w:pos="0"/>
        </w:tabs>
        <w:ind w:left="1224" w:hanging="504"/>
      </w:pPr>
      <w:rPr>
        <w:rFonts w:hint="default"/>
        <w:b/>
        <w:color w:val="auto"/>
        <w:sz w:val="20"/>
      </w:rPr>
    </w:lvl>
    <w:lvl w:ilvl="3">
      <w:start w:val="1"/>
      <w:numFmt w:val="none"/>
      <w:lvlText w:val="23.8.1"/>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nsid w:val="0C780F9A"/>
    <w:multiLevelType w:val="multilevel"/>
    <w:tmpl w:val="72AEF724"/>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8"/>
      </w:rPr>
    </w:lvl>
    <w:lvl w:ilvl="2">
      <w:start w:val="1"/>
      <w:numFmt w:val="decimal"/>
      <w:lvlText w:val="%1.%2.%3"/>
      <w:lvlJc w:val="left"/>
      <w:pPr>
        <w:tabs>
          <w:tab w:val="num" w:pos="0"/>
        </w:tabs>
        <w:ind w:left="1145"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nsid w:val="0D2F6B38"/>
    <w:multiLevelType w:val="multilevel"/>
    <w:tmpl w:val="023E73B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rFonts w:ascii="Calibri" w:hAnsi="Calibri"/>
        <w:b/>
        <w:sz w:val="18"/>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4">
    <w:nsid w:val="0E6D2746"/>
    <w:multiLevelType w:val="multilevel"/>
    <w:tmpl w:val="D5C45288"/>
    <w:lvl w:ilvl="0">
      <w:start w:val="1"/>
      <w:numFmt w:val="decimal"/>
      <w:pStyle w:val="Solon1"/>
      <w:suff w:val="nothing"/>
      <w:lvlText w:val="%1"/>
      <w:lvlJc w:val="left"/>
      <w:pPr>
        <w:tabs>
          <w:tab w:val="num" w:pos="0"/>
        </w:tabs>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0E9B05FE"/>
    <w:multiLevelType w:val="multilevel"/>
    <w:tmpl w:val="18D04DB0"/>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16"/>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440" w:hanging="1440"/>
      </w:pPr>
    </w:lvl>
  </w:abstractNum>
  <w:abstractNum w:abstractNumId="6">
    <w:nsid w:val="13D92AB9"/>
    <w:multiLevelType w:val="hybridMultilevel"/>
    <w:tmpl w:val="2B1ACB8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99640B"/>
    <w:multiLevelType w:val="multilevel"/>
    <w:tmpl w:val="B22A7A52"/>
    <w:lvl w:ilvl="0">
      <w:start w:val="1"/>
      <w:numFmt w:val="bullet"/>
      <w:lvlText w:val=""/>
      <w:lvlJc w:val="left"/>
      <w:pPr>
        <w:tabs>
          <w:tab w:val="num" w:pos="0"/>
        </w:tabs>
        <w:ind w:left="1481" w:hanging="360"/>
      </w:pPr>
      <w:rPr>
        <w:rFonts w:ascii="Wingdings" w:hAnsi="Wingdings" w:cs="Wingdings" w:hint="default"/>
      </w:rPr>
    </w:lvl>
    <w:lvl w:ilvl="1">
      <w:start w:val="1"/>
      <w:numFmt w:val="bullet"/>
      <w:lvlText w:val="o"/>
      <w:lvlJc w:val="left"/>
      <w:pPr>
        <w:tabs>
          <w:tab w:val="num" w:pos="0"/>
        </w:tabs>
        <w:ind w:left="2201" w:hanging="360"/>
      </w:pPr>
      <w:rPr>
        <w:rFonts w:ascii="Courier New" w:hAnsi="Courier New" w:cs="Courier New" w:hint="default"/>
      </w:rPr>
    </w:lvl>
    <w:lvl w:ilvl="2">
      <w:start w:val="1"/>
      <w:numFmt w:val="bullet"/>
      <w:lvlText w:val=""/>
      <w:lvlJc w:val="left"/>
      <w:pPr>
        <w:tabs>
          <w:tab w:val="num" w:pos="0"/>
        </w:tabs>
        <w:ind w:left="2921" w:hanging="360"/>
      </w:pPr>
      <w:rPr>
        <w:rFonts w:ascii="Wingdings" w:hAnsi="Wingdings" w:cs="Wingdings" w:hint="default"/>
      </w:rPr>
    </w:lvl>
    <w:lvl w:ilvl="3">
      <w:start w:val="1"/>
      <w:numFmt w:val="bullet"/>
      <w:lvlText w:val=""/>
      <w:lvlJc w:val="left"/>
      <w:pPr>
        <w:tabs>
          <w:tab w:val="num" w:pos="0"/>
        </w:tabs>
        <w:ind w:left="3641" w:hanging="360"/>
      </w:pPr>
      <w:rPr>
        <w:rFonts w:ascii="Symbol" w:hAnsi="Symbol" w:cs="Symbol" w:hint="default"/>
      </w:rPr>
    </w:lvl>
    <w:lvl w:ilvl="4">
      <w:start w:val="1"/>
      <w:numFmt w:val="bullet"/>
      <w:lvlText w:val="o"/>
      <w:lvlJc w:val="left"/>
      <w:pPr>
        <w:tabs>
          <w:tab w:val="num" w:pos="0"/>
        </w:tabs>
        <w:ind w:left="4361" w:hanging="360"/>
      </w:pPr>
      <w:rPr>
        <w:rFonts w:ascii="Courier New" w:hAnsi="Courier New" w:cs="Courier New" w:hint="default"/>
      </w:rPr>
    </w:lvl>
    <w:lvl w:ilvl="5">
      <w:start w:val="1"/>
      <w:numFmt w:val="bullet"/>
      <w:lvlText w:val=""/>
      <w:lvlJc w:val="left"/>
      <w:pPr>
        <w:tabs>
          <w:tab w:val="num" w:pos="0"/>
        </w:tabs>
        <w:ind w:left="5081" w:hanging="360"/>
      </w:pPr>
      <w:rPr>
        <w:rFonts w:ascii="Wingdings" w:hAnsi="Wingdings" w:cs="Wingdings" w:hint="default"/>
      </w:rPr>
    </w:lvl>
    <w:lvl w:ilvl="6">
      <w:start w:val="1"/>
      <w:numFmt w:val="bullet"/>
      <w:lvlText w:val=""/>
      <w:lvlJc w:val="left"/>
      <w:pPr>
        <w:tabs>
          <w:tab w:val="num" w:pos="0"/>
        </w:tabs>
        <w:ind w:left="5801" w:hanging="360"/>
      </w:pPr>
      <w:rPr>
        <w:rFonts w:ascii="Symbol" w:hAnsi="Symbol" w:cs="Symbol" w:hint="default"/>
      </w:rPr>
    </w:lvl>
    <w:lvl w:ilvl="7">
      <w:start w:val="1"/>
      <w:numFmt w:val="bullet"/>
      <w:lvlText w:val="o"/>
      <w:lvlJc w:val="left"/>
      <w:pPr>
        <w:tabs>
          <w:tab w:val="num" w:pos="0"/>
        </w:tabs>
        <w:ind w:left="6521" w:hanging="360"/>
      </w:pPr>
      <w:rPr>
        <w:rFonts w:ascii="Courier New" w:hAnsi="Courier New" w:cs="Courier New" w:hint="default"/>
      </w:rPr>
    </w:lvl>
    <w:lvl w:ilvl="8">
      <w:start w:val="1"/>
      <w:numFmt w:val="bullet"/>
      <w:lvlText w:val=""/>
      <w:lvlJc w:val="left"/>
      <w:pPr>
        <w:tabs>
          <w:tab w:val="num" w:pos="0"/>
        </w:tabs>
        <w:ind w:left="7241" w:hanging="360"/>
      </w:pPr>
      <w:rPr>
        <w:rFonts w:ascii="Wingdings" w:hAnsi="Wingdings" w:cs="Wingdings" w:hint="default"/>
      </w:rPr>
    </w:lvl>
  </w:abstractNum>
  <w:abstractNum w:abstractNumId="8">
    <w:nsid w:val="1E1119D3"/>
    <w:multiLevelType w:val="hybridMultilevel"/>
    <w:tmpl w:val="A4829C0E"/>
    <w:lvl w:ilvl="0" w:tplc="9B80144A">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nsid w:val="1FF65A25"/>
    <w:multiLevelType w:val="multilevel"/>
    <w:tmpl w:val="0076201A"/>
    <w:lvl w:ilvl="0">
      <w:start w:val="1"/>
      <w:numFmt w:val="bullet"/>
      <w:pStyle w:val="Commarcadores4"/>
      <w:lvlText w:val=""/>
      <w:lvlJc w:val="left"/>
      <w:pPr>
        <w:tabs>
          <w:tab w:val="num" w:pos="534"/>
        </w:tabs>
        <w:ind w:left="534"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0">
    <w:nsid w:val="27BD497B"/>
    <w:multiLevelType w:val="multilevel"/>
    <w:tmpl w:val="E1868A26"/>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20"/>
        <w:szCs w:val="20"/>
      </w:rPr>
    </w:lvl>
    <w:lvl w:ilvl="2">
      <w:start w:val="1"/>
      <w:numFmt w:val="decimal"/>
      <w:lvlText w:val="%1.%2.%3"/>
      <w:lvlJc w:val="left"/>
      <w:pPr>
        <w:tabs>
          <w:tab w:val="num" w:pos="0"/>
        </w:tabs>
        <w:ind w:left="720" w:hanging="720"/>
      </w:pPr>
      <w:rPr>
        <w:rFonts w:asciiTheme="minorHAnsi" w:hAnsiTheme="minorHAnsi" w:cstheme="minorHAnsi" w:hint="default"/>
        <w:b/>
        <w:sz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
    <w:nsid w:val="2C82237B"/>
    <w:multiLevelType w:val="multilevel"/>
    <w:tmpl w:val="CAD8476A"/>
    <w:lvl w:ilvl="0">
      <w:start w:val="1"/>
      <w:numFmt w:val="decimal"/>
      <w:pStyle w:val="Lista"/>
      <w:lvlText w:val="%1"/>
      <w:lvlJc w:val="left"/>
      <w:pPr>
        <w:tabs>
          <w:tab w:val="num" w:pos="360"/>
        </w:tabs>
        <w:ind w:left="0" w:firstLine="0"/>
      </w:pPr>
    </w:lvl>
    <w:lvl w:ilvl="1">
      <w:start w:val="13"/>
      <w:numFmt w:val="none"/>
      <w:suff w:val="nothing"/>
      <w:lvlText w:val=""/>
      <w:lvlJc w:val="left"/>
      <w:pPr>
        <w:tabs>
          <w:tab w:val="num" w:pos="0"/>
        </w:tabs>
        <w:ind w:left="360" w:hanging="360"/>
      </w:pPr>
    </w:lvl>
    <w:lvl w:ilvl="2">
      <w:start w:val="1"/>
      <w:numFmt w:val="decimal"/>
      <w:lvlText w:val="%1.%3"/>
      <w:lvlJc w:val="left"/>
      <w:pPr>
        <w:tabs>
          <w:tab w:val="num" w:pos="720"/>
        </w:tabs>
        <w:ind w:left="0" w:firstLine="0"/>
      </w:pPr>
    </w:lvl>
    <w:lvl w:ilvl="3">
      <w:start w:val="1"/>
      <w:numFmt w:val="decimal"/>
      <w:lvlText w:val="%1.%3.%4"/>
      <w:lvlJc w:val="left"/>
      <w:pPr>
        <w:tabs>
          <w:tab w:val="num" w:pos="1080"/>
        </w:tabs>
        <w:ind w:left="0" w:firstLine="0"/>
      </w:pPr>
    </w:lvl>
    <w:lvl w:ilvl="4">
      <w:start w:val="1"/>
      <w:numFmt w:val="decimal"/>
      <w:lvlText w:val="%1.%3.%4.%5"/>
      <w:lvlJc w:val="left"/>
      <w:pPr>
        <w:tabs>
          <w:tab w:val="num" w:pos="1080"/>
        </w:tabs>
        <w:ind w:left="0" w:firstLine="0"/>
      </w:pPr>
    </w:lvl>
    <w:lvl w:ilvl="5">
      <w:start w:val="1"/>
      <w:numFmt w:val="decimal"/>
      <w:suff w:val="nothing"/>
      <w:lvlText w:val="%1.%3.%4.%5.%6"/>
      <w:lvlJc w:val="left"/>
      <w:pPr>
        <w:tabs>
          <w:tab w:val="num" w:pos="0"/>
        </w:tabs>
        <w:ind w:left="0" w:firstLine="0"/>
      </w:pPr>
    </w:lvl>
    <w:lvl w:ilvl="6">
      <w:start w:val="1"/>
      <w:numFmt w:val="upperRoman"/>
      <w:lvlText w:val="%6.%7"/>
      <w:lvlJc w:val="left"/>
      <w:pPr>
        <w:tabs>
          <w:tab w:val="num" w:pos="720"/>
        </w:tabs>
        <w:ind w:left="0" w:firstLine="0"/>
      </w:pPr>
    </w:lvl>
    <w:lvl w:ilvl="7">
      <w:start w:val="1"/>
      <w:numFmt w:val="lowerLetter"/>
      <w:suff w:val="space"/>
      <w:lvlText w:val="%7.%8"/>
      <w:lvlJc w:val="left"/>
      <w:pPr>
        <w:tabs>
          <w:tab w:val="num" w:pos="0"/>
        </w:tabs>
        <w:ind w:left="0" w:firstLine="0"/>
      </w:pPr>
    </w:lvl>
    <w:lvl w:ilvl="8">
      <w:start w:val="1"/>
      <w:numFmt w:val="upperRoman"/>
      <w:lvlText w:val="%8.%9"/>
      <w:lvlJc w:val="left"/>
      <w:pPr>
        <w:tabs>
          <w:tab w:val="num" w:pos="720"/>
        </w:tabs>
        <w:ind w:left="0" w:firstLine="0"/>
      </w:pPr>
    </w:lvl>
  </w:abstractNum>
  <w:abstractNum w:abstractNumId="12">
    <w:nsid w:val="30F313C0"/>
    <w:multiLevelType w:val="multilevel"/>
    <w:tmpl w:val="CA080DE6"/>
    <w:lvl w:ilvl="0">
      <w:start w:val="1"/>
      <w:numFmt w:val="bullet"/>
      <w:pStyle w:val="Commarcadores2"/>
      <w:lvlText w:val=""/>
      <w:lvlJc w:val="left"/>
      <w:pPr>
        <w:tabs>
          <w:tab w:val="num" w:pos="643"/>
        </w:tabs>
        <w:ind w:left="643"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3">
    <w:nsid w:val="38820543"/>
    <w:multiLevelType w:val="multilevel"/>
    <w:tmpl w:val="15DAD36A"/>
    <w:lvl w:ilvl="0">
      <w:start w:val="5"/>
      <w:numFmt w:val="decimal"/>
      <w:lvlText w:val="%1"/>
      <w:lvlJc w:val="left"/>
      <w:pPr>
        <w:tabs>
          <w:tab w:val="num" w:pos="0"/>
        </w:tabs>
        <w:ind w:left="360" w:hanging="360"/>
      </w:pPr>
      <w:rPr>
        <w:b w:val="0"/>
      </w:rPr>
    </w:lvl>
    <w:lvl w:ilvl="1">
      <w:start w:val="3"/>
      <w:numFmt w:val="decimal"/>
      <w:lvlText w:val="%1.%2"/>
      <w:lvlJc w:val="left"/>
      <w:pPr>
        <w:tabs>
          <w:tab w:val="num" w:pos="0"/>
        </w:tabs>
        <w:ind w:left="360" w:hanging="360"/>
      </w:pPr>
      <w:rPr>
        <w:rFonts w:ascii="Calibri" w:hAnsi="Calibri"/>
        <w:b/>
        <w:sz w:val="20"/>
        <w:szCs w:val="20"/>
      </w:rPr>
    </w:lvl>
    <w:lvl w:ilvl="2">
      <w:start w:val="1"/>
      <w:numFmt w:val="decimal"/>
      <w:lvlText w:val="%1.%2.%3"/>
      <w:lvlJc w:val="left"/>
      <w:pPr>
        <w:tabs>
          <w:tab w:val="num" w:pos="0"/>
        </w:tabs>
        <w:ind w:left="720" w:hanging="720"/>
      </w:pPr>
      <w:rPr>
        <w:rFonts w:ascii="Calibri" w:hAnsi="Calibri"/>
        <w:b/>
        <w:sz w:val="20"/>
        <w:szCs w:val="2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14">
    <w:nsid w:val="38AA0A91"/>
    <w:multiLevelType w:val="multilevel"/>
    <w:tmpl w:val="411C19E2"/>
    <w:lvl w:ilvl="0">
      <w:start w:val="1"/>
      <w:numFmt w:val="bullet"/>
      <w:pStyle w:val="Commarcadores3"/>
      <w:lvlText w:val=""/>
      <w:lvlJc w:val="left"/>
      <w:pPr>
        <w:tabs>
          <w:tab w:val="num" w:pos="926"/>
        </w:tabs>
        <w:ind w:left="926"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5">
    <w:nsid w:val="39790E2F"/>
    <w:multiLevelType w:val="multilevel"/>
    <w:tmpl w:val="583204D0"/>
    <w:lvl w:ilvl="0">
      <w:start w:val="1"/>
      <w:numFmt w:val="decimal"/>
      <w:lvlText w:val="%1."/>
      <w:lvlJc w:val="left"/>
      <w:pPr>
        <w:tabs>
          <w:tab w:val="num" w:pos="0"/>
        </w:tabs>
        <w:ind w:left="370" w:hanging="360"/>
      </w:pPr>
      <w:rPr>
        <w:rFonts w:asciiTheme="minorHAnsi" w:hAnsiTheme="minorHAnsi" w:cstheme="minorHAnsi" w:hint="default"/>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6">
    <w:nsid w:val="3A323D0A"/>
    <w:multiLevelType w:val="hybridMultilevel"/>
    <w:tmpl w:val="59BCEB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C4262C8"/>
    <w:multiLevelType w:val="multilevel"/>
    <w:tmpl w:val="C4929F1E"/>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18"/>
        <w:szCs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8">
    <w:nsid w:val="40FE16CA"/>
    <w:multiLevelType w:val="multilevel"/>
    <w:tmpl w:val="CBCE33FA"/>
    <w:lvl w:ilvl="0">
      <w:start w:val="1"/>
      <w:numFmt w:val="decimal"/>
      <w:pStyle w:val="ContratoTitulo"/>
      <w:suff w:val="nothing"/>
      <w:lvlText w:val="%1"/>
      <w:lvlJc w:val="left"/>
      <w:pPr>
        <w:tabs>
          <w:tab w:val="num" w:pos="0"/>
        </w:tabs>
        <w:ind w:left="0" w:firstLine="0"/>
      </w:pPr>
      <w:rPr>
        <w:b/>
        <w:i w:val="0"/>
        <w:color w:val="FFFFFF"/>
      </w:rPr>
    </w:lvl>
    <w:lvl w:ilvl="1">
      <w:start w:val="1"/>
      <w:numFmt w:val="decimal"/>
      <w:lvlText w:val="%1.%2"/>
      <w:lvlJc w:val="left"/>
      <w:pPr>
        <w:tabs>
          <w:tab w:val="num" w:pos="360"/>
        </w:tabs>
        <w:ind w:left="0" w:firstLine="0"/>
      </w:pPr>
      <w:rPr>
        <w:rFonts w:ascii="Times New Roman" w:hAnsi="Times New Roman" w:cs="Times New Roman"/>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4296379C"/>
    <w:multiLevelType w:val="multilevel"/>
    <w:tmpl w:val="512EBF7A"/>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0">
    <w:nsid w:val="45DD7F08"/>
    <w:multiLevelType w:val="hybridMultilevel"/>
    <w:tmpl w:val="380ECD6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1">
    <w:nsid w:val="48996200"/>
    <w:multiLevelType w:val="multilevel"/>
    <w:tmpl w:val="B8A4EE48"/>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080" w:hanging="72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440" w:hanging="1080"/>
      </w:pPr>
      <w:rPr>
        <w:b w:val="0"/>
      </w:rPr>
    </w:lvl>
    <w:lvl w:ilvl="7">
      <w:start w:val="1"/>
      <w:numFmt w:val="decimal"/>
      <w:isLgl/>
      <w:lvlText w:val="%1.%2.%3.%4.%5.%6.%7.%8"/>
      <w:lvlJc w:val="left"/>
      <w:pPr>
        <w:ind w:left="1440" w:hanging="1080"/>
      </w:pPr>
      <w:rPr>
        <w:b w:val="0"/>
      </w:rPr>
    </w:lvl>
    <w:lvl w:ilvl="8">
      <w:start w:val="1"/>
      <w:numFmt w:val="decimal"/>
      <w:isLgl/>
      <w:lvlText w:val="%1.%2.%3.%4.%5.%6.%7.%8.%9"/>
      <w:lvlJc w:val="left"/>
      <w:pPr>
        <w:ind w:left="1800" w:hanging="1440"/>
      </w:pPr>
      <w:rPr>
        <w:b w:val="0"/>
      </w:rPr>
    </w:lvl>
  </w:abstractNum>
  <w:abstractNum w:abstractNumId="22">
    <w:nsid w:val="4EA55586"/>
    <w:multiLevelType w:val="multilevel"/>
    <w:tmpl w:val="8F32FAA6"/>
    <w:lvl w:ilvl="0">
      <w:start w:val="1"/>
      <w:numFmt w:val="decimal"/>
      <w:lvlText w:val="%1)"/>
      <w:lvlJc w:val="left"/>
      <w:pPr>
        <w:tabs>
          <w:tab w:val="num" w:pos="360"/>
        </w:tabs>
        <w:ind w:left="1080" w:hanging="360"/>
      </w:pPr>
      <w:rPr>
        <w:rFonts w:asciiTheme="minorHAnsi" w:hAnsiTheme="minorHAnsi" w:cstheme="minorHAnsi" w:hint="default"/>
        <w:sz w:val="16"/>
      </w:rPr>
    </w:lvl>
    <w:lvl w:ilvl="1">
      <w:start w:val="1"/>
      <w:numFmt w:val="lowerLetter"/>
      <w:lvlText w:val="%2."/>
      <w:lvlJc w:val="left"/>
      <w:pPr>
        <w:tabs>
          <w:tab w:val="num" w:pos="360"/>
        </w:tabs>
        <w:ind w:left="1800" w:hanging="360"/>
      </w:pPr>
    </w:lvl>
    <w:lvl w:ilvl="2">
      <w:start w:val="1"/>
      <w:numFmt w:val="lowerRoman"/>
      <w:lvlText w:val="%3."/>
      <w:lvlJc w:val="right"/>
      <w:pPr>
        <w:tabs>
          <w:tab w:val="num" w:pos="360"/>
        </w:tabs>
        <w:ind w:left="2520" w:hanging="180"/>
      </w:pPr>
    </w:lvl>
    <w:lvl w:ilvl="3">
      <w:start w:val="1"/>
      <w:numFmt w:val="decimal"/>
      <w:lvlText w:val="%4."/>
      <w:lvlJc w:val="left"/>
      <w:pPr>
        <w:tabs>
          <w:tab w:val="num" w:pos="360"/>
        </w:tabs>
        <w:ind w:left="3240" w:hanging="360"/>
      </w:pPr>
    </w:lvl>
    <w:lvl w:ilvl="4">
      <w:start w:val="1"/>
      <w:numFmt w:val="lowerLetter"/>
      <w:lvlText w:val="%5."/>
      <w:lvlJc w:val="left"/>
      <w:pPr>
        <w:tabs>
          <w:tab w:val="num" w:pos="360"/>
        </w:tabs>
        <w:ind w:left="3960" w:hanging="360"/>
      </w:pPr>
    </w:lvl>
    <w:lvl w:ilvl="5">
      <w:start w:val="1"/>
      <w:numFmt w:val="lowerRoman"/>
      <w:lvlText w:val="%6."/>
      <w:lvlJc w:val="right"/>
      <w:pPr>
        <w:tabs>
          <w:tab w:val="num" w:pos="360"/>
        </w:tabs>
        <w:ind w:left="4680" w:hanging="180"/>
      </w:pPr>
    </w:lvl>
    <w:lvl w:ilvl="6">
      <w:start w:val="1"/>
      <w:numFmt w:val="decimal"/>
      <w:lvlText w:val="%7."/>
      <w:lvlJc w:val="left"/>
      <w:pPr>
        <w:tabs>
          <w:tab w:val="num" w:pos="360"/>
        </w:tabs>
        <w:ind w:left="5400" w:hanging="360"/>
      </w:pPr>
    </w:lvl>
    <w:lvl w:ilvl="7">
      <w:start w:val="1"/>
      <w:numFmt w:val="lowerLetter"/>
      <w:lvlText w:val="%8."/>
      <w:lvlJc w:val="left"/>
      <w:pPr>
        <w:tabs>
          <w:tab w:val="num" w:pos="360"/>
        </w:tabs>
        <w:ind w:left="6120" w:hanging="360"/>
      </w:pPr>
    </w:lvl>
    <w:lvl w:ilvl="8">
      <w:start w:val="1"/>
      <w:numFmt w:val="lowerRoman"/>
      <w:lvlText w:val="%9."/>
      <w:lvlJc w:val="right"/>
      <w:pPr>
        <w:tabs>
          <w:tab w:val="num" w:pos="360"/>
        </w:tabs>
        <w:ind w:left="6840" w:hanging="180"/>
      </w:pPr>
    </w:lvl>
  </w:abstractNum>
  <w:abstractNum w:abstractNumId="23">
    <w:nsid w:val="5CB84379"/>
    <w:multiLevelType w:val="multilevel"/>
    <w:tmpl w:val="814A6266"/>
    <w:lvl w:ilvl="0">
      <w:start w:val="1"/>
      <w:numFmt w:val="decimal"/>
      <w:lvlText w:val="%1"/>
      <w:lvlJc w:val="left"/>
      <w:pPr>
        <w:tabs>
          <w:tab w:val="num" w:pos="0"/>
        </w:tabs>
        <w:ind w:left="360" w:hanging="360"/>
      </w:pPr>
      <w:rPr>
        <w:rFonts w:ascii="Calibri" w:hAnsi="Calibri"/>
        <w:b/>
      </w:rPr>
    </w:lvl>
    <w:lvl w:ilvl="1">
      <w:start w:val="1"/>
      <w:numFmt w:val="decimal"/>
      <w:lvlText w:val="%1.%2"/>
      <w:lvlJc w:val="left"/>
      <w:pPr>
        <w:tabs>
          <w:tab w:val="num" w:pos="0"/>
        </w:tabs>
        <w:ind w:left="1707" w:hanging="432"/>
      </w:pPr>
      <w:rPr>
        <w:rFonts w:ascii="Calibri" w:hAnsi="Calibri"/>
        <w:b/>
        <w:color w:val="auto"/>
        <w:sz w:val="20"/>
        <w:szCs w:val="20"/>
      </w:rPr>
    </w:lvl>
    <w:lvl w:ilvl="2">
      <w:start w:val="1"/>
      <w:numFmt w:val="lowerLetter"/>
      <w:lvlText w:val="%2.%3"/>
      <w:lvlJc w:val="left"/>
      <w:pPr>
        <w:tabs>
          <w:tab w:val="num" w:pos="0"/>
        </w:tabs>
        <w:ind w:left="1224" w:hanging="504"/>
      </w:pPr>
      <w:rPr>
        <w:b/>
      </w:rPr>
    </w:lvl>
    <w:lvl w:ilvl="3">
      <w:start w:val="1"/>
      <w:numFmt w:val="decimal"/>
      <w:lvlText w:val="%1.%2.%3.%4"/>
      <w:lvlJc w:val="left"/>
      <w:pPr>
        <w:tabs>
          <w:tab w:val="num" w:pos="0"/>
        </w:tabs>
        <w:ind w:left="64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6183382B"/>
    <w:multiLevelType w:val="multilevel"/>
    <w:tmpl w:val="618C9774"/>
    <w:lvl w:ilvl="0">
      <w:start w:val="19"/>
      <w:numFmt w:val="decimal"/>
      <w:lvlText w:val="%1."/>
      <w:lvlJc w:val="left"/>
      <w:pPr>
        <w:ind w:left="555" w:hanging="555"/>
      </w:pPr>
      <w:rPr>
        <w:rFonts w:cs="Calibri" w:hint="default"/>
      </w:rPr>
    </w:lvl>
    <w:lvl w:ilvl="1">
      <w:start w:val="1"/>
      <w:numFmt w:val="decimal"/>
      <w:lvlText w:val="%1.%2."/>
      <w:lvlJc w:val="left"/>
      <w:pPr>
        <w:ind w:left="915" w:hanging="555"/>
      </w:pPr>
      <w:rPr>
        <w:rFonts w:cs="Calibri" w:hint="default"/>
      </w:rPr>
    </w:lvl>
    <w:lvl w:ilvl="2">
      <w:start w:val="1"/>
      <w:numFmt w:val="decimal"/>
      <w:lvlText w:val="%1.%2.%3."/>
      <w:lvlJc w:val="left"/>
      <w:pPr>
        <w:ind w:left="1440" w:hanging="720"/>
      </w:pPr>
      <w:rPr>
        <w:rFonts w:cs="Calibri" w:hint="default"/>
        <w:b/>
      </w:rPr>
    </w:lvl>
    <w:lvl w:ilvl="3">
      <w:start w:val="1"/>
      <w:numFmt w:val="decimal"/>
      <w:lvlText w:val="%1.%2.%3.%4."/>
      <w:lvlJc w:val="left"/>
      <w:pPr>
        <w:ind w:left="1800" w:hanging="72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2880" w:hanging="1080"/>
      </w:pPr>
      <w:rPr>
        <w:rFonts w:cs="Calibri" w:hint="default"/>
      </w:rPr>
    </w:lvl>
    <w:lvl w:ilvl="6">
      <w:start w:val="1"/>
      <w:numFmt w:val="decimalZero"/>
      <w:lvlText w:val="%1.%2.%3.%4.%5.%6.%7."/>
      <w:lvlJc w:val="left"/>
      <w:pPr>
        <w:ind w:left="3240" w:hanging="1080"/>
      </w:pPr>
      <w:rPr>
        <w:rFonts w:cs="Calibri" w:hint="default"/>
      </w:rPr>
    </w:lvl>
    <w:lvl w:ilvl="7">
      <w:start w:val="1"/>
      <w:numFmt w:val="decimal"/>
      <w:lvlText w:val="%1.%2.%3.%4.%5.%6.%7.%8."/>
      <w:lvlJc w:val="left"/>
      <w:pPr>
        <w:ind w:left="3960" w:hanging="1440"/>
      </w:pPr>
      <w:rPr>
        <w:rFonts w:cs="Calibri" w:hint="default"/>
      </w:rPr>
    </w:lvl>
    <w:lvl w:ilvl="8">
      <w:start w:val="1"/>
      <w:numFmt w:val="decimal"/>
      <w:lvlText w:val="%1.%2.%3.%4.%5.%6.%7.%8.%9."/>
      <w:lvlJc w:val="left"/>
      <w:pPr>
        <w:ind w:left="4320" w:hanging="1440"/>
      </w:pPr>
      <w:rPr>
        <w:rFonts w:cs="Calibri" w:hint="default"/>
      </w:rPr>
    </w:lvl>
  </w:abstractNum>
  <w:abstractNum w:abstractNumId="25">
    <w:nsid w:val="61927AF0"/>
    <w:multiLevelType w:val="multilevel"/>
    <w:tmpl w:val="DBA49CCA"/>
    <w:lvl w:ilvl="0">
      <w:start w:val="7"/>
      <w:numFmt w:val="decimal"/>
      <w:lvlText w:val="%1."/>
      <w:lvlJc w:val="left"/>
      <w:pPr>
        <w:ind w:left="450" w:hanging="450"/>
      </w:pPr>
      <w:rPr>
        <w:rFonts w:eastAsia="Arial Unicode MS" w:cs="Calibri" w:hint="default"/>
      </w:rPr>
    </w:lvl>
    <w:lvl w:ilvl="1">
      <w:start w:val="3"/>
      <w:numFmt w:val="decimal"/>
      <w:lvlText w:val="%1.%2."/>
      <w:lvlJc w:val="left"/>
      <w:pPr>
        <w:ind w:left="810" w:hanging="450"/>
      </w:pPr>
      <w:rPr>
        <w:rFonts w:eastAsia="Arial Unicode MS" w:cs="Calibri" w:hint="default"/>
      </w:rPr>
    </w:lvl>
    <w:lvl w:ilvl="2">
      <w:start w:val="1"/>
      <w:numFmt w:val="decimal"/>
      <w:lvlText w:val="%1.%2.%3."/>
      <w:lvlJc w:val="left"/>
      <w:pPr>
        <w:ind w:left="1440" w:hanging="720"/>
      </w:pPr>
      <w:rPr>
        <w:rFonts w:eastAsia="Arial Unicode MS" w:cs="Calibri" w:hint="default"/>
        <w:b/>
      </w:rPr>
    </w:lvl>
    <w:lvl w:ilvl="3">
      <w:start w:val="1"/>
      <w:numFmt w:val="decimal"/>
      <w:lvlText w:val="%1.%2.%3.%4."/>
      <w:lvlJc w:val="left"/>
      <w:pPr>
        <w:ind w:left="1800" w:hanging="720"/>
      </w:pPr>
      <w:rPr>
        <w:rFonts w:eastAsia="Arial Unicode MS" w:cs="Calibri" w:hint="default"/>
      </w:rPr>
    </w:lvl>
    <w:lvl w:ilvl="4">
      <w:start w:val="1"/>
      <w:numFmt w:val="decimal"/>
      <w:lvlText w:val="%1.%2.%3.%4.%5."/>
      <w:lvlJc w:val="left"/>
      <w:pPr>
        <w:ind w:left="2520" w:hanging="1080"/>
      </w:pPr>
      <w:rPr>
        <w:rFonts w:eastAsia="Arial Unicode MS" w:cs="Calibri" w:hint="default"/>
      </w:rPr>
    </w:lvl>
    <w:lvl w:ilvl="5">
      <w:start w:val="1"/>
      <w:numFmt w:val="decimal"/>
      <w:lvlText w:val="%1.%2.%3.%4.%5.%6."/>
      <w:lvlJc w:val="left"/>
      <w:pPr>
        <w:ind w:left="2880" w:hanging="1080"/>
      </w:pPr>
      <w:rPr>
        <w:rFonts w:eastAsia="Arial Unicode MS" w:cs="Calibri" w:hint="default"/>
      </w:rPr>
    </w:lvl>
    <w:lvl w:ilvl="6">
      <w:start w:val="1"/>
      <w:numFmt w:val="decimal"/>
      <w:lvlText w:val="%1.%2.%3.%4.%5.%6.%7."/>
      <w:lvlJc w:val="left"/>
      <w:pPr>
        <w:ind w:left="3240" w:hanging="1080"/>
      </w:pPr>
      <w:rPr>
        <w:rFonts w:eastAsia="Arial Unicode MS" w:cs="Calibri" w:hint="default"/>
      </w:rPr>
    </w:lvl>
    <w:lvl w:ilvl="7">
      <w:start w:val="1"/>
      <w:numFmt w:val="decimal"/>
      <w:lvlText w:val="%1.%2.%3.%4.%5.%6.%7.%8."/>
      <w:lvlJc w:val="left"/>
      <w:pPr>
        <w:ind w:left="3960" w:hanging="1440"/>
      </w:pPr>
      <w:rPr>
        <w:rFonts w:eastAsia="Arial Unicode MS" w:cs="Calibri" w:hint="default"/>
      </w:rPr>
    </w:lvl>
    <w:lvl w:ilvl="8">
      <w:start w:val="1"/>
      <w:numFmt w:val="decimal"/>
      <w:lvlText w:val="%1.%2.%3.%4.%5.%6.%7.%8.%9."/>
      <w:lvlJc w:val="left"/>
      <w:pPr>
        <w:ind w:left="4320" w:hanging="1440"/>
      </w:pPr>
      <w:rPr>
        <w:rFonts w:eastAsia="Arial Unicode MS" w:cs="Calibri" w:hint="default"/>
      </w:rPr>
    </w:lvl>
  </w:abstractNum>
  <w:abstractNum w:abstractNumId="26">
    <w:nsid w:val="61CE59BC"/>
    <w:multiLevelType w:val="hybridMultilevel"/>
    <w:tmpl w:val="B2783D10"/>
    <w:lvl w:ilvl="0" w:tplc="91E6BB72">
      <w:numFmt w:val="bullet"/>
      <w:lvlText w:val="•"/>
      <w:lvlJc w:val="left"/>
      <w:pPr>
        <w:ind w:left="1176" w:hanging="360"/>
      </w:pPr>
      <w:rPr>
        <w:lang w:val="pt-PT" w:eastAsia="en-US" w:bidi="ar-SA"/>
      </w:rPr>
    </w:lvl>
    <w:lvl w:ilvl="1" w:tplc="04160003">
      <w:start w:val="1"/>
      <w:numFmt w:val="bullet"/>
      <w:lvlText w:val="o"/>
      <w:lvlJc w:val="left"/>
      <w:pPr>
        <w:ind w:left="1896" w:hanging="360"/>
      </w:pPr>
      <w:rPr>
        <w:rFonts w:ascii="Courier New" w:hAnsi="Courier New" w:cs="Courier New" w:hint="default"/>
      </w:rPr>
    </w:lvl>
    <w:lvl w:ilvl="2" w:tplc="04160005">
      <w:start w:val="1"/>
      <w:numFmt w:val="bullet"/>
      <w:lvlText w:val=""/>
      <w:lvlJc w:val="left"/>
      <w:pPr>
        <w:ind w:left="2616" w:hanging="360"/>
      </w:pPr>
      <w:rPr>
        <w:rFonts w:ascii="Wingdings" w:hAnsi="Wingdings" w:hint="default"/>
      </w:rPr>
    </w:lvl>
    <w:lvl w:ilvl="3" w:tplc="04160001">
      <w:start w:val="1"/>
      <w:numFmt w:val="bullet"/>
      <w:lvlText w:val=""/>
      <w:lvlJc w:val="left"/>
      <w:pPr>
        <w:ind w:left="3336" w:hanging="360"/>
      </w:pPr>
      <w:rPr>
        <w:rFonts w:ascii="Symbol" w:hAnsi="Symbol" w:hint="default"/>
      </w:rPr>
    </w:lvl>
    <w:lvl w:ilvl="4" w:tplc="04160003">
      <w:start w:val="1"/>
      <w:numFmt w:val="bullet"/>
      <w:lvlText w:val="o"/>
      <w:lvlJc w:val="left"/>
      <w:pPr>
        <w:ind w:left="4056" w:hanging="360"/>
      </w:pPr>
      <w:rPr>
        <w:rFonts w:ascii="Courier New" w:hAnsi="Courier New" w:cs="Courier New" w:hint="default"/>
      </w:rPr>
    </w:lvl>
    <w:lvl w:ilvl="5" w:tplc="04160005">
      <w:start w:val="1"/>
      <w:numFmt w:val="bullet"/>
      <w:lvlText w:val=""/>
      <w:lvlJc w:val="left"/>
      <w:pPr>
        <w:ind w:left="4776" w:hanging="360"/>
      </w:pPr>
      <w:rPr>
        <w:rFonts w:ascii="Wingdings" w:hAnsi="Wingdings" w:hint="default"/>
      </w:rPr>
    </w:lvl>
    <w:lvl w:ilvl="6" w:tplc="04160001">
      <w:start w:val="1"/>
      <w:numFmt w:val="bullet"/>
      <w:lvlText w:val=""/>
      <w:lvlJc w:val="left"/>
      <w:pPr>
        <w:ind w:left="5496" w:hanging="360"/>
      </w:pPr>
      <w:rPr>
        <w:rFonts w:ascii="Symbol" w:hAnsi="Symbol" w:hint="default"/>
      </w:rPr>
    </w:lvl>
    <w:lvl w:ilvl="7" w:tplc="04160003">
      <w:start w:val="1"/>
      <w:numFmt w:val="bullet"/>
      <w:lvlText w:val="o"/>
      <w:lvlJc w:val="left"/>
      <w:pPr>
        <w:ind w:left="6216" w:hanging="360"/>
      </w:pPr>
      <w:rPr>
        <w:rFonts w:ascii="Courier New" w:hAnsi="Courier New" w:cs="Courier New" w:hint="default"/>
      </w:rPr>
    </w:lvl>
    <w:lvl w:ilvl="8" w:tplc="04160005">
      <w:start w:val="1"/>
      <w:numFmt w:val="bullet"/>
      <w:lvlText w:val=""/>
      <w:lvlJc w:val="left"/>
      <w:pPr>
        <w:ind w:left="6936" w:hanging="360"/>
      </w:pPr>
      <w:rPr>
        <w:rFonts w:ascii="Wingdings" w:hAnsi="Wingdings" w:hint="default"/>
      </w:rPr>
    </w:lvl>
  </w:abstractNum>
  <w:abstractNum w:abstractNumId="27">
    <w:nsid w:val="6A1E58ED"/>
    <w:multiLevelType w:val="multilevel"/>
    <w:tmpl w:val="80A4BAB8"/>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28">
    <w:nsid w:val="6EA45343"/>
    <w:multiLevelType w:val="multilevel"/>
    <w:tmpl w:val="03E49FF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9">
    <w:nsid w:val="6FB54007"/>
    <w:multiLevelType w:val="multilevel"/>
    <w:tmpl w:val="F710AADC"/>
    <w:lvl w:ilvl="0">
      <w:start w:val="4"/>
      <w:numFmt w:val="decimal"/>
      <w:lvlText w:val="%1"/>
      <w:lvlJc w:val="left"/>
      <w:pPr>
        <w:tabs>
          <w:tab w:val="num" w:pos="0"/>
        </w:tabs>
        <w:ind w:left="450" w:hanging="450"/>
      </w:pPr>
    </w:lvl>
    <w:lvl w:ilvl="1">
      <w:start w:val="8"/>
      <w:numFmt w:val="decimal"/>
      <w:lvlText w:val="%1.%2"/>
      <w:lvlJc w:val="left"/>
      <w:pPr>
        <w:tabs>
          <w:tab w:val="num" w:pos="0"/>
        </w:tabs>
        <w:ind w:left="450" w:hanging="450"/>
      </w:pPr>
      <w:rPr>
        <w:b/>
      </w:rPr>
    </w:lvl>
    <w:lvl w:ilvl="2">
      <w:start w:val="1"/>
      <w:numFmt w:val="decimal"/>
      <w:lvlText w:val="%1.%2.%3"/>
      <w:lvlJc w:val="left"/>
      <w:pPr>
        <w:tabs>
          <w:tab w:val="num" w:pos="0"/>
        </w:tabs>
        <w:ind w:left="720" w:hanging="720"/>
      </w:pPr>
      <w:rPr>
        <w:b/>
        <w:sz w:val="18"/>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0">
    <w:nsid w:val="70454C33"/>
    <w:multiLevelType w:val="multilevel"/>
    <w:tmpl w:val="EBEA2760"/>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31">
    <w:nsid w:val="712569BC"/>
    <w:multiLevelType w:val="hybridMultilevel"/>
    <w:tmpl w:val="88BC3BA4"/>
    <w:lvl w:ilvl="0" w:tplc="A458340E">
      <w:start w:val="1"/>
      <w:numFmt w:val="decimal"/>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2">
    <w:nsid w:val="749559BF"/>
    <w:multiLevelType w:val="hybridMultilevel"/>
    <w:tmpl w:val="6A0A84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87A3691"/>
    <w:multiLevelType w:val="multilevel"/>
    <w:tmpl w:val="14B858AC"/>
    <w:lvl w:ilvl="0">
      <w:start w:val="11"/>
      <w:numFmt w:val="decimal"/>
      <w:lvlText w:val="%1"/>
      <w:lvlJc w:val="left"/>
      <w:pPr>
        <w:tabs>
          <w:tab w:val="num" w:pos="0"/>
        </w:tabs>
        <w:ind w:left="405" w:hanging="405"/>
      </w:pPr>
    </w:lvl>
    <w:lvl w:ilvl="1">
      <w:start w:val="1"/>
      <w:numFmt w:val="decimal"/>
      <w:lvlText w:val="%1.%2"/>
      <w:lvlJc w:val="left"/>
      <w:pPr>
        <w:tabs>
          <w:tab w:val="num" w:pos="0"/>
        </w:tabs>
        <w:ind w:left="405" w:hanging="405"/>
      </w:pPr>
      <w:rPr>
        <w:b/>
        <w:sz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4">
    <w:nsid w:val="7E043B48"/>
    <w:multiLevelType w:val="hybridMultilevel"/>
    <w:tmpl w:val="FD6239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5">
    <w:nsid w:val="7F082DC8"/>
    <w:multiLevelType w:val="multilevel"/>
    <w:tmpl w:val="A03CC612"/>
    <w:lvl w:ilvl="0">
      <w:start w:val="6"/>
      <w:numFmt w:val="decimal"/>
      <w:lvlText w:val="%1"/>
      <w:lvlJc w:val="left"/>
      <w:pPr>
        <w:tabs>
          <w:tab w:val="num" w:pos="0"/>
        </w:tabs>
        <w:ind w:left="360" w:hanging="360"/>
      </w:pPr>
      <w:rPr>
        <w:rFonts w:ascii="Calibri" w:hAnsi="Calibri" w:hint="default"/>
        <w:b/>
        <w:color w:val="auto"/>
      </w:rPr>
    </w:lvl>
    <w:lvl w:ilvl="1">
      <w:start w:val="1"/>
      <w:numFmt w:val="bullet"/>
      <w:lvlText w:val=""/>
      <w:lvlJc w:val="left"/>
      <w:pPr>
        <w:tabs>
          <w:tab w:val="num" w:pos="0"/>
        </w:tabs>
        <w:ind w:left="432" w:hanging="432"/>
      </w:pPr>
      <w:rPr>
        <w:rFonts w:ascii="Symbol" w:hAnsi="Symbol" w:hint="default"/>
        <w:b/>
        <w:color w:val="auto"/>
        <w:sz w:val="20"/>
      </w:rPr>
    </w:lvl>
    <w:lvl w:ilvl="2">
      <w:start w:val="1"/>
      <w:numFmt w:val="decimal"/>
      <w:lvlText w:val="%2.%3"/>
      <w:lvlJc w:val="left"/>
      <w:pPr>
        <w:tabs>
          <w:tab w:val="num" w:pos="0"/>
        </w:tabs>
        <w:ind w:left="1224" w:hanging="504"/>
      </w:pPr>
      <w:rPr>
        <w:rFonts w:hint="default"/>
        <w:b/>
        <w:color w:val="auto"/>
        <w:sz w:val="20"/>
      </w:rPr>
    </w:lvl>
    <w:lvl w:ilvl="3">
      <w:start w:val="1"/>
      <w:numFmt w:val="none"/>
      <w:lvlText w:val="23.8.1"/>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11"/>
  </w:num>
  <w:num w:numId="2">
    <w:abstractNumId w:val="4"/>
  </w:num>
  <w:num w:numId="3">
    <w:abstractNumId w:val="18"/>
  </w:num>
  <w:num w:numId="4">
    <w:abstractNumId w:val="12"/>
  </w:num>
  <w:num w:numId="5">
    <w:abstractNumId w:val="14"/>
  </w:num>
  <w:num w:numId="6">
    <w:abstractNumId w:val="9"/>
  </w:num>
  <w:num w:numId="7">
    <w:abstractNumId w:val="30"/>
  </w:num>
  <w:num w:numId="8">
    <w:abstractNumId w:val="1"/>
  </w:num>
  <w:num w:numId="9">
    <w:abstractNumId w:val="23"/>
  </w:num>
  <w:num w:numId="10">
    <w:abstractNumId w:val="13"/>
  </w:num>
  <w:num w:numId="11">
    <w:abstractNumId w:val="7"/>
  </w:num>
  <w:num w:numId="12">
    <w:abstractNumId w:val="2"/>
  </w:num>
  <w:num w:numId="13">
    <w:abstractNumId w:val="29"/>
  </w:num>
  <w:num w:numId="14">
    <w:abstractNumId w:val="10"/>
  </w:num>
  <w:num w:numId="15">
    <w:abstractNumId w:val="17"/>
  </w:num>
  <w:num w:numId="16">
    <w:abstractNumId w:val="33"/>
  </w:num>
  <w:num w:numId="17">
    <w:abstractNumId w:val="3"/>
    <w:lvlOverride w:ilvl="1">
      <w:startOverride w:val="1"/>
    </w:lvlOverride>
  </w:num>
  <w:num w:numId="18">
    <w:abstractNumId w:val="3"/>
  </w:num>
  <w:num w:numId="19">
    <w:abstractNumId w:val="5"/>
    <w:lvlOverride w:ilvl="1">
      <w:startOverride w:val="1"/>
    </w:lvlOverride>
  </w:num>
  <w:num w:numId="20">
    <w:abstractNumId w:val="5"/>
  </w:num>
  <w:num w:numId="21">
    <w:abstractNumId w:val="5"/>
  </w:num>
  <w:num w:numId="22">
    <w:abstractNumId w:val="0"/>
    <w:lvlOverride w:ilvl="1">
      <w:startOverride w:val="1"/>
    </w:lvlOverride>
  </w:num>
  <w:num w:numId="23">
    <w:abstractNumId w:val="0"/>
  </w:num>
  <w:num w:numId="24">
    <w:abstractNumId w:val="0"/>
  </w:num>
  <w:num w:numId="25">
    <w:abstractNumId w:val="15"/>
  </w:num>
  <w:num w:numId="26">
    <w:abstractNumId w:val="35"/>
  </w:num>
  <w:num w:numId="27">
    <w:abstractNumId w:val="25"/>
  </w:num>
  <w:num w:numId="28">
    <w:abstractNumId w:val="24"/>
  </w:num>
  <w:num w:numId="29">
    <w:abstractNumId w:val="8"/>
  </w:num>
  <w:num w:numId="30">
    <w:abstractNumId w:val="31"/>
  </w:num>
  <w:num w:numId="31">
    <w:abstractNumId w:val="16"/>
  </w:num>
  <w:num w:numId="32">
    <w:abstractNumId w:val="19"/>
  </w:num>
  <w:num w:numId="33">
    <w:abstractNumId w:val="22"/>
  </w:num>
  <w:num w:numId="34">
    <w:abstractNumId w:val="28"/>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21"/>
  </w:num>
  <w:num w:numId="38">
    <w:abstractNumId w:val="32"/>
  </w:num>
  <w:num w:numId="39">
    <w:abstractNumId w:val="6"/>
  </w:num>
  <w:num w:numId="40">
    <w:abstractNumId w:val="27"/>
  </w:num>
  <w:num w:numId="41">
    <w:abstractNumId w:val="20"/>
  </w:num>
  <w:num w:numId="42">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autoHyphenation/>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3DF"/>
    <w:rsid w:val="00000485"/>
    <w:rsid w:val="0000313B"/>
    <w:rsid w:val="000243B9"/>
    <w:rsid w:val="000258F7"/>
    <w:rsid w:val="00026E6B"/>
    <w:rsid w:val="00035CBA"/>
    <w:rsid w:val="00042658"/>
    <w:rsid w:val="000429D0"/>
    <w:rsid w:val="00054883"/>
    <w:rsid w:val="000565E2"/>
    <w:rsid w:val="00063AAA"/>
    <w:rsid w:val="00071151"/>
    <w:rsid w:val="00071572"/>
    <w:rsid w:val="00073363"/>
    <w:rsid w:val="0007434E"/>
    <w:rsid w:val="0008288F"/>
    <w:rsid w:val="000A268B"/>
    <w:rsid w:val="000A6A55"/>
    <w:rsid w:val="000B044A"/>
    <w:rsid w:val="000B514D"/>
    <w:rsid w:val="000B5492"/>
    <w:rsid w:val="000B7C8D"/>
    <w:rsid w:val="000C23B9"/>
    <w:rsid w:val="000D3AF9"/>
    <w:rsid w:val="000D7749"/>
    <w:rsid w:val="000E2A90"/>
    <w:rsid w:val="000E62CC"/>
    <w:rsid w:val="0010116A"/>
    <w:rsid w:val="00105977"/>
    <w:rsid w:val="001251E7"/>
    <w:rsid w:val="0012560E"/>
    <w:rsid w:val="00133A3B"/>
    <w:rsid w:val="00133AEC"/>
    <w:rsid w:val="0013507A"/>
    <w:rsid w:val="00135838"/>
    <w:rsid w:val="001368FC"/>
    <w:rsid w:val="001445B0"/>
    <w:rsid w:val="001458EF"/>
    <w:rsid w:val="001559C1"/>
    <w:rsid w:val="001562F2"/>
    <w:rsid w:val="0016166C"/>
    <w:rsid w:val="00167EFC"/>
    <w:rsid w:val="00184FCB"/>
    <w:rsid w:val="001854F5"/>
    <w:rsid w:val="00193214"/>
    <w:rsid w:val="001962B4"/>
    <w:rsid w:val="001A1E8D"/>
    <w:rsid w:val="001A3F21"/>
    <w:rsid w:val="001A6FDF"/>
    <w:rsid w:val="001A7245"/>
    <w:rsid w:val="001B0108"/>
    <w:rsid w:val="001B1E2E"/>
    <w:rsid w:val="001D1423"/>
    <w:rsid w:val="001F249B"/>
    <w:rsid w:val="0020086C"/>
    <w:rsid w:val="002012E9"/>
    <w:rsid w:val="0020436C"/>
    <w:rsid w:val="002068EC"/>
    <w:rsid w:val="00223790"/>
    <w:rsid w:val="002316B7"/>
    <w:rsid w:val="00231A24"/>
    <w:rsid w:val="00235361"/>
    <w:rsid w:val="00242322"/>
    <w:rsid w:val="00251445"/>
    <w:rsid w:val="00252E5C"/>
    <w:rsid w:val="00253C8C"/>
    <w:rsid w:val="002571BB"/>
    <w:rsid w:val="00283E87"/>
    <w:rsid w:val="002B033F"/>
    <w:rsid w:val="002B797D"/>
    <w:rsid w:val="002C7488"/>
    <w:rsid w:val="002F0940"/>
    <w:rsid w:val="00301A79"/>
    <w:rsid w:val="00305F0E"/>
    <w:rsid w:val="00311F55"/>
    <w:rsid w:val="0032066C"/>
    <w:rsid w:val="003207DC"/>
    <w:rsid w:val="00333FFD"/>
    <w:rsid w:val="00334B70"/>
    <w:rsid w:val="00335144"/>
    <w:rsid w:val="00341BA4"/>
    <w:rsid w:val="00350C99"/>
    <w:rsid w:val="00354192"/>
    <w:rsid w:val="00361E6A"/>
    <w:rsid w:val="0037273B"/>
    <w:rsid w:val="003807C0"/>
    <w:rsid w:val="003920F7"/>
    <w:rsid w:val="003A2363"/>
    <w:rsid w:val="003A5CA1"/>
    <w:rsid w:val="003A5F00"/>
    <w:rsid w:val="003B5DC4"/>
    <w:rsid w:val="003C5EC4"/>
    <w:rsid w:val="003D0BBF"/>
    <w:rsid w:val="003D4DD8"/>
    <w:rsid w:val="003E39E0"/>
    <w:rsid w:val="003E756A"/>
    <w:rsid w:val="003F01B6"/>
    <w:rsid w:val="003F10F3"/>
    <w:rsid w:val="003F26E7"/>
    <w:rsid w:val="003F7F3B"/>
    <w:rsid w:val="004262B9"/>
    <w:rsid w:val="004319EE"/>
    <w:rsid w:val="00437AEB"/>
    <w:rsid w:val="00442B45"/>
    <w:rsid w:val="00443914"/>
    <w:rsid w:val="004668AC"/>
    <w:rsid w:val="00470111"/>
    <w:rsid w:val="00480A56"/>
    <w:rsid w:val="004864FD"/>
    <w:rsid w:val="00490E14"/>
    <w:rsid w:val="004A0C2A"/>
    <w:rsid w:val="004A24C2"/>
    <w:rsid w:val="004A3C05"/>
    <w:rsid w:val="004A69A7"/>
    <w:rsid w:val="004B275E"/>
    <w:rsid w:val="004C5FA1"/>
    <w:rsid w:val="004E3246"/>
    <w:rsid w:val="004F0DEA"/>
    <w:rsid w:val="004F12D8"/>
    <w:rsid w:val="004F353D"/>
    <w:rsid w:val="00503ED0"/>
    <w:rsid w:val="00504B34"/>
    <w:rsid w:val="0050676B"/>
    <w:rsid w:val="005072D7"/>
    <w:rsid w:val="00517FB2"/>
    <w:rsid w:val="00524DD4"/>
    <w:rsid w:val="005324D6"/>
    <w:rsid w:val="00542AEB"/>
    <w:rsid w:val="00550E87"/>
    <w:rsid w:val="005567E9"/>
    <w:rsid w:val="0055755D"/>
    <w:rsid w:val="00562605"/>
    <w:rsid w:val="00571B52"/>
    <w:rsid w:val="00574DC2"/>
    <w:rsid w:val="0058111F"/>
    <w:rsid w:val="00584356"/>
    <w:rsid w:val="0058766C"/>
    <w:rsid w:val="00591730"/>
    <w:rsid w:val="00592C48"/>
    <w:rsid w:val="005A3C07"/>
    <w:rsid w:val="005A4BF0"/>
    <w:rsid w:val="005C2A27"/>
    <w:rsid w:val="005C449B"/>
    <w:rsid w:val="005C4605"/>
    <w:rsid w:val="005C709A"/>
    <w:rsid w:val="005D2096"/>
    <w:rsid w:val="005E35E9"/>
    <w:rsid w:val="005E4229"/>
    <w:rsid w:val="005E64E7"/>
    <w:rsid w:val="005F513E"/>
    <w:rsid w:val="005F5F1F"/>
    <w:rsid w:val="00606BB0"/>
    <w:rsid w:val="00612DD1"/>
    <w:rsid w:val="006315E9"/>
    <w:rsid w:val="00631FA4"/>
    <w:rsid w:val="00652FD5"/>
    <w:rsid w:val="00662B53"/>
    <w:rsid w:val="00663C57"/>
    <w:rsid w:val="0067579F"/>
    <w:rsid w:val="00675846"/>
    <w:rsid w:val="0069166B"/>
    <w:rsid w:val="0069468D"/>
    <w:rsid w:val="006A0DFD"/>
    <w:rsid w:val="006A535D"/>
    <w:rsid w:val="006A7738"/>
    <w:rsid w:val="006B2DD5"/>
    <w:rsid w:val="006B4B1F"/>
    <w:rsid w:val="006C0329"/>
    <w:rsid w:val="006C0847"/>
    <w:rsid w:val="006C5F1A"/>
    <w:rsid w:val="006D442E"/>
    <w:rsid w:val="006E4C12"/>
    <w:rsid w:val="006F6C78"/>
    <w:rsid w:val="0071412C"/>
    <w:rsid w:val="00732ECE"/>
    <w:rsid w:val="00750E8E"/>
    <w:rsid w:val="00760BB3"/>
    <w:rsid w:val="00771789"/>
    <w:rsid w:val="00774AF4"/>
    <w:rsid w:val="0078368D"/>
    <w:rsid w:val="00785374"/>
    <w:rsid w:val="007925D5"/>
    <w:rsid w:val="00793C80"/>
    <w:rsid w:val="007A2DE4"/>
    <w:rsid w:val="007A49E4"/>
    <w:rsid w:val="007A7E6D"/>
    <w:rsid w:val="007D681E"/>
    <w:rsid w:val="007F5375"/>
    <w:rsid w:val="00800C30"/>
    <w:rsid w:val="00813771"/>
    <w:rsid w:val="008141EF"/>
    <w:rsid w:val="008203B1"/>
    <w:rsid w:val="00831EB2"/>
    <w:rsid w:val="008338CA"/>
    <w:rsid w:val="00845952"/>
    <w:rsid w:val="00845DE2"/>
    <w:rsid w:val="008461F4"/>
    <w:rsid w:val="0085334C"/>
    <w:rsid w:val="008547C1"/>
    <w:rsid w:val="008563E6"/>
    <w:rsid w:val="00856EA1"/>
    <w:rsid w:val="0085766C"/>
    <w:rsid w:val="00881023"/>
    <w:rsid w:val="0088695B"/>
    <w:rsid w:val="00893623"/>
    <w:rsid w:val="008B333C"/>
    <w:rsid w:val="008B7CA9"/>
    <w:rsid w:val="008D2219"/>
    <w:rsid w:val="008D7D12"/>
    <w:rsid w:val="008E09A8"/>
    <w:rsid w:val="008F2D9E"/>
    <w:rsid w:val="0090113C"/>
    <w:rsid w:val="00906661"/>
    <w:rsid w:val="0090675A"/>
    <w:rsid w:val="0091087E"/>
    <w:rsid w:val="00920B5D"/>
    <w:rsid w:val="009270DA"/>
    <w:rsid w:val="00927ABB"/>
    <w:rsid w:val="009438F1"/>
    <w:rsid w:val="009542AE"/>
    <w:rsid w:val="00956A82"/>
    <w:rsid w:val="00956D69"/>
    <w:rsid w:val="00965871"/>
    <w:rsid w:val="00966FAD"/>
    <w:rsid w:val="00977BA8"/>
    <w:rsid w:val="0098402B"/>
    <w:rsid w:val="00997A26"/>
    <w:rsid w:val="009A1148"/>
    <w:rsid w:val="009B56C1"/>
    <w:rsid w:val="009B73E9"/>
    <w:rsid w:val="009C6A6A"/>
    <w:rsid w:val="009D7300"/>
    <w:rsid w:val="009F6311"/>
    <w:rsid w:val="00A039F9"/>
    <w:rsid w:val="00A041CB"/>
    <w:rsid w:val="00A10CDE"/>
    <w:rsid w:val="00A11A2C"/>
    <w:rsid w:val="00A145AC"/>
    <w:rsid w:val="00A2736D"/>
    <w:rsid w:val="00A442B1"/>
    <w:rsid w:val="00A46A5A"/>
    <w:rsid w:val="00A50ABE"/>
    <w:rsid w:val="00A50C40"/>
    <w:rsid w:val="00A63438"/>
    <w:rsid w:val="00A7234E"/>
    <w:rsid w:val="00A84B55"/>
    <w:rsid w:val="00A87C44"/>
    <w:rsid w:val="00A96436"/>
    <w:rsid w:val="00AA44BB"/>
    <w:rsid w:val="00AA5439"/>
    <w:rsid w:val="00AB4D75"/>
    <w:rsid w:val="00AC6A4B"/>
    <w:rsid w:val="00AC7219"/>
    <w:rsid w:val="00AD49EA"/>
    <w:rsid w:val="00AD63DF"/>
    <w:rsid w:val="00AE3647"/>
    <w:rsid w:val="00B01799"/>
    <w:rsid w:val="00B0300A"/>
    <w:rsid w:val="00B03A27"/>
    <w:rsid w:val="00B04646"/>
    <w:rsid w:val="00B0500D"/>
    <w:rsid w:val="00B1037F"/>
    <w:rsid w:val="00B11216"/>
    <w:rsid w:val="00B30F99"/>
    <w:rsid w:val="00B36DF1"/>
    <w:rsid w:val="00B46C84"/>
    <w:rsid w:val="00B54001"/>
    <w:rsid w:val="00B572D1"/>
    <w:rsid w:val="00B77CCF"/>
    <w:rsid w:val="00B81996"/>
    <w:rsid w:val="00B834BD"/>
    <w:rsid w:val="00B83C5F"/>
    <w:rsid w:val="00B95BE3"/>
    <w:rsid w:val="00BA48BB"/>
    <w:rsid w:val="00BB38F0"/>
    <w:rsid w:val="00BC6AF8"/>
    <w:rsid w:val="00BD075A"/>
    <w:rsid w:val="00BD1900"/>
    <w:rsid w:val="00BD23EF"/>
    <w:rsid w:val="00BD5BD0"/>
    <w:rsid w:val="00BE7FA7"/>
    <w:rsid w:val="00BF1529"/>
    <w:rsid w:val="00BF62FD"/>
    <w:rsid w:val="00C004A3"/>
    <w:rsid w:val="00C02C11"/>
    <w:rsid w:val="00C03465"/>
    <w:rsid w:val="00C25F09"/>
    <w:rsid w:val="00C30D43"/>
    <w:rsid w:val="00C3191C"/>
    <w:rsid w:val="00C411EC"/>
    <w:rsid w:val="00C47216"/>
    <w:rsid w:val="00C475ED"/>
    <w:rsid w:val="00C55A38"/>
    <w:rsid w:val="00C72C3B"/>
    <w:rsid w:val="00C73E5F"/>
    <w:rsid w:val="00C8161B"/>
    <w:rsid w:val="00C8213B"/>
    <w:rsid w:val="00C834A6"/>
    <w:rsid w:val="00C909DE"/>
    <w:rsid w:val="00C917F1"/>
    <w:rsid w:val="00CA15B5"/>
    <w:rsid w:val="00CA6E75"/>
    <w:rsid w:val="00CB1F89"/>
    <w:rsid w:val="00CB3C10"/>
    <w:rsid w:val="00CC6C51"/>
    <w:rsid w:val="00CD69C7"/>
    <w:rsid w:val="00CF2604"/>
    <w:rsid w:val="00CF48C3"/>
    <w:rsid w:val="00D02328"/>
    <w:rsid w:val="00D0708F"/>
    <w:rsid w:val="00D1644A"/>
    <w:rsid w:val="00D22D74"/>
    <w:rsid w:val="00D27C6C"/>
    <w:rsid w:val="00D30EB6"/>
    <w:rsid w:val="00D51D8E"/>
    <w:rsid w:val="00D53F5A"/>
    <w:rsid w:val="00D56056"/>
    <w:rsid w:val="00D60234"/>
    <w:rsid w:val="00D639E0"/>
    <w:rsid w:val="00D734A1"/>
    <w:rsid w:val="00D74248"/>
    <w:rsid w:val="00D80835"/>
    <w:rsid w:val="00D939C7"/>
    <w:rsid w:val="00D94440"/>
    <w:rsid w:val="00DA1FF5"/>
    <w:rsid w:val="00DA7752"/>
    <w:rsid w:val="00DC0709"/>
    <w:rsid w:val="00DC42A9"/>
    <w:rsid w:val="00DC631A"/>
    <w:rsid w:val="00DD0E2A"/>
    <w:rsid w:val="00DD1A51"/>
    <w:rsid w:val="00DE1E70"/>
    <w:rsid w:val="00DE3B36"/>
    <w:rsid w:val="00DE47AA"/>
    <w:rsid w:val="00DE56C9"/>
    <w:rsid w:val="00E14AB7"/>
    <w:rsid w:val="00E20B70"/>
    <w:rsid w:val="00E22702"/>
    <w:rsid w:val="00E266F8"/>
    <w:rsid w:val="00E4296F"/>
    <w:rsid w:val="00E64552"/>
    <w:rsid w:val="00E770C2"/>
    <w:rsid w:val="00E83444"/>
    <w:rsid w:val="00E90E03"/>
    <w:rsid w:val="00EA61E3"/>
    <w:rsid w:val="00EB021E"/>
    <w:rsid w:val="00EB10AC"/>
    <w:rsid w:val="00EB7B4A"/>
    <w:rsid w:val="00EC21B4"/>
    <w:rsid w:val="00EC36A3"/>
    <w:rsid w:val="00EC6C61"/>
    <w:rsid w:val="00EC7B0E"/>
    <w:rsid w:val="00EE4AAC"/>
    <w:rsid w:val="00EF0687"/>
    <w:rsid w:val="00EF5DC8"/>
    <w:rsid w:val="00F038D3"/>
    <w:rsid w:val="00F14CC6"/>
    <w:rsid w:val="00F24047"/>
    <w:rsid w:val="00F2541C"/>
    <w:rsid w:val="00F418F6"/>
    <w:rsid w:val="00F47B20"/>
    <w:rsid w:val="00F6388F"/>
    <w:rsid w:val="00F8024E"/>
    <w:rsid w:val="00F91828"/>
    <w:rsid w:val="00F93F93"/>
    <w:rsid w:val="00FA5552"/>
    <w:rsid w:val="00FB26B0"/>
    <w:rsid w:val="00FB2E70"/>
    <w:rsid w:val="00FC4921"/>
    <w:rsid w:val="00FE69DE"/>
    <w:rsid w:val="00FF65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3E244D24"/>
  <w15:docId w15:val="{E81E4D29-D7B1-4431-BB2A-4B391E301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pPr>
    <w:rPr>
      <w:rFonts w:ascii="Times New Roman" w:eastAsia="Times New Roman" w:hAnsi="Times New Roman" w:cs="Times New Roman"/>
      <w:sz w:val="24"/>
      <w:szCs w:val="24"/>
      <w:lang w:eastAsia="pt-BR"/>
    </w:rPr>
  </w:style>
  <w:style w:type="paragraph" w:styleId="Ttulo1">
    <w:name w:val="heading 1"/>
    <w:basedOn w:val="Normal"/>
    <w:next w:val="Normal"/>
    <w:uiPriority w:val="9"/>
    <w:qFormat/>
    <w:pPr>
      <w:keepNext/>
      <w:snapToGrid w:val="0"/>
      <w:spacing w:before="360" w:after="240"/>
      <w:ind w:left="432" w:hanging="432"/>
      <w:outlineLvl w:val="0"/>
    </w:pPr>
    <w:rPr>
      <w:rFonts w:ascii="Arial" w:hAnsi="Arial"/>
      <w:b/>
      <w:kern w:val="2"/>
      <w:sz w:val="20"/>
      <w:szCs w:val="20"/>
    </w:rPr>
  </w:style>
  <w:style w:type="paragraph" w:styleId="Ttulo2">
    <w:name w:val="heading 2"/>
    <w:aliases w:val="Título PRINCIPAL"/>
    <w:basedOn w:val="Normal"/>
    <w:next w:val="Normal"/>
    <w:uiPriority w:val="9"/>
    <w:unhideWhenUsed/>
    <w:qFormat/>
    <w:rsid w:val="00977BA8"/>
    <w:pPr>
      <w:keepNext/>
      <w:jc w:val="center"/>
      <w:outlineLvl w:val="1"/>
    </w:pPr>
    <w:rPr>
      <w:rFonts w:asciiTheme="minorHAnsi" w:hAnsiTheme="minorHAnsi"/>
      <w:b/>
      <w:sz w:val="22"/>
      <w:szCs w:val="20"/>
    </w:rPr>
  </w:style>
  <w:style w:type="paragraph" w:styleId="Ttulo3">
    <w:name w:val="heading 3"/>
    <w:basedOn w:val="Normal"/>
    <w:next w:val="Normal"/>
    <w:uiPriority w:val="9"/>
    <w:semiHidden/>
    <w:unhideWhenUsed/>
    <w:qFormat/>
    <w:pPr>
      <w:keepNext/>
      <w:ind w:left="720" w:hanging="720"/>
      <w:jc w:val="center"/>
      <w:outlineLvl w:val="2"/>
    </w:pPr>
    <w:rPr>
      <w:b/>
    </w:rPr>
  </w:style>
  <w:style w:type="paragraph" w:styleId="Ttulo4">
    <w:name w:val="heading 4"/>
    <w:basedOn w:val="Normal"/>
    <w:next w:val="Normal"/>
    <w:uiPriority w:val="9"/>
    <w:semiHidden/>
    <w:unhideWhenUsed/>
    <w:qFormat/>
    <w:pPr>
      <w:keepNext/>
      <w:jc w:val="center"/>
      <w:outlineLvl w:val="3"/>
    </w:pPr>
    <w:rPr>
      <w:b/>
      <w:color w:val="000000"/>
      <w:sz w:val="72"/>
      <w:szCs w:val="20"/>
    </w:rPr>
  </w:style>
  <w:style w:type="paragraph" w:styleId="Ttulo5">
    <w:name w:val="heading 5"/>
    <w:basedOn w:val="Normal"/>
    <w:next w:val="Normal"/>
    <w:uiPriority w:val="9"/>
    <w:semiHidden/>
    <w:unhideWhenUsed/>
    <w:qFormat/>
    <w:pPr>
      <w:keepNext/>
      <w:spacing w:line="240" w:lineRule="atLeast"/>
      <w:ind w:left="567" w:right="-284"/>
      <w:jc w:val="center"/>
      <w:outlineLvl w:val="4"/>
    </w:pPr>
    <w:rPr>
      <w:szCs w:val="20"/>
    </w:rPr>
  </w:style>
  <w:style w:type="paragraph" w:styleId="Ttulo6">
    <w:name w:val="heading 6"/>
    <w:basedOn w:val="Normal"/>
    <w:next w:val="Normal"/>
    <w:uiPriority w:val="9"/>
    <w:semiHidden/>
    <w:unhideWhenUsed/>
    <w:qFormat/>
    <w:pPr>
      <w:keepNext/>
      <w:spacing w:line="240" w:lineRule="atLeast"/>
      <w:ind w:left="32" w:right="30"/>
      <w:jc w:val="center"/>
      <w:outlineLvl w:val="5"/>
    </w:pPr>
    <w:rPr>
      <w:szCs w:val="20"/>
    </w:rPr>
  </w:style>
  <w:style w:type="paragraph" w:styleId="Ttulo7">
    <w:name w:val="heading 7"/>
    <w:basedOn w:val="Normal"/>
    <w:next w:val="Normal"/>
    <w:qFormat/>
    <w:pPr>
      <w:spacing w:before="240" w:after="60"/>
      <w:outlineLvl w:val="6"/>
    </w:pPr>
    <w:rPr>
      <w:rFonts w:ascii="Calibri" w:hAnsi="Calibri"/>
    </w:rPr>
  </w:style>
  <w:style w:type="paragraph" w:styleId="Ttulo8">
    <w:name w:val="heading 8"/>
    <w:basedOn w:val="Normal"/>
    <w:next w:val="Normal"/>
    <w:qFormat/>
    <w:pPr>
      <w:keepNext/>
      <w:jc w:val="center"/>
      <w:outlineLvl w:val="7"/>
    </w:pPr>
    <w:rPr>
      <w:rFonts w:ascii="Arial" w:hAnsi="Arial"/>
      <w:b/>
      <w:sz w:val="28"/>
      <w:szCs w:val="20"/>
    </w:rPr>
  </w:style>
  <w:style w:type="paragraph" w:styleId="Ttulo9">
    <w:name w:val="heading 9"/>
    <w:basedOn w:val="Normal"/>
    <w:next w:val="Normal"/>
    <w:qFormat/>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style>
  <w:style w:type="character" w:customStyle="1" w:styleId="RodapChar">
    <w:name w:val="Rodapé Char"/>
    <w:basedOn w:val="Fontepargpadro"/>
    <w:uiPriority w:val="99"/>
    <w:qFormat/>
  </w:style>
  <w:style w:type="character" w:customStyle="1" w:styleId="TextodebaloChar">
    <w:name w:val="Texto de balão Char"/>
    <w:basedOn w:val="Fontepargpadro"/>
    <w:uiPriority w:val="99"/>
    <w:qFormat/>
    <w:rPr>
      <w:rFonts w:ascii="Tahoma" w:hAnsi="Tahoma" w:cs="Tahoma"/>
      <w:sz w:val="16"/>
      <w:szCs w:val="16"/>
    </w:rPr>
  </w:style>
  <w:style w:type="character" w:customStyle="1" w:styleId="Ttulo1Char">
    <w:name w:val="Título 1 Char"/>
    <w:basedOn w:val="Fontepargpadro"/>
    <w:qFormat/>
    <w:rPr>
      <w:rFonts w:ascii="Arial" w:eastAsia="Times New Roman" w:hAnsi="Arial" w:cs="Times New Roman"/>
      <w:b/>
      <w:kern w:val="2"/>
      <w:sz w:val="20"/>
      <w:szCs w:val="20"/>
      <w:lang w:eastAsia="pt-BR"/>
    </w:rPr>
  </w:style>
  <w:style w:type="character" w:customStyle="1" w:styleId="Ttulo2Char">
    <w:name w:val="Título 2 Char"/>
    <w:basedOn w:val="Fontepargpadro"/>
    <w:qFormat/>
    <w:rPr>
      <w:rFonts w:ascii="Arial" w:eastAsia="Times New Roman" w:hAnsi="Arial" w:cs="Times New Roman"/>
      <w:b/>
      <w:sz w:val="24"/>
      <w:szCs w:val="20"/>
      <w:lang w:eastAsia="pt-BR"/>
    </w:rPr>
  </w:style>
  <w:style w:type="character" w:customStyle="1" w:styleId="Ttulo3Char">
    <w:name w:val="Título 3 Char"/>
    <w:basedOn w:val="Fontepargpadro"/>
    <w:qFormat/>
    <w:rPr>
      <w:rFonts w:ascii="Times New Roman" w:eastAsia="Times New Roman" w:hAnsi="Times New Roman" w:cs="Times New Roman"/>
      <w:b/>
      <w:sz w:val="24"/>
      <w:szCs w:val="24"/>
      <w:lang w:eastAsia="pt-BR"/>
    </w:rPr>
  </w:style>
  <w:style w:type="character" w:customStyle="1" w:styleId="Ttulo4Char">
    <w:name w:val="Título 4 Char"/>
    <w:basedOn w:val="Fontepargpadro"/>
    <w:qFormat/>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qFormat/>
    <w:rPr>
      <w:rFonts w:ascii="Times New Roman" w:eastAsia="Times New Roman" w:hAnsi="Times New Roman" w:cs="Times New Roman"/>
      <w:sz w:val="24"/>
      <w:szCs w:val="20"/>
      <w:lang w:eastAsia="pt-BR"/>
    </w:rPr>
  </w:style>
  <w:style w:type="character" w:customStyle="1" w:styleId="Ttulo6Char">
    <w:name w:val="Título 6 Char"/>
    <w:basedOn w:val="Fontepargpadro"/>
    <w:qFormat/>
    <w:rPr>
      <w:rFonts w:ascii="Times New Roman" w:eastAsia="Times New Roman" w:hAnsi="Times New Roman" w:cs="Times New Roman"/>
      <w:sz w:val="24"/>
      <w:szCs w:val="20"/>
      <w:lang w:eastAsia="pt-BR"/>
    </w:rPr>
  </w:style>
  <w:style w:type="character" w:customStyle="1" w:styleId="Ttulo7Char">
    <w:name w:val="Título 7 Char"/>
    <w:basedOn w:val="Fontepargpadro"/>
    <w:qFormat/>
    <w:rPr>
      <w:rFonts w:ascii="Calibri" w:eastAsia="Times New Roman" w:hAnsi="Calibri" w:cs="Times New Roman"/>
      <w:sz w:val="24"/>
      <w:szCs w:val="24"/>
      <w:lang w:eastAsia="pt-BR"/>
    </w:rPr>
  </w:style>
  <w:style w:type="character" w:customStyle="1" w:styleId="Ttulo8Char">
    <w:name w:val="Título 8 Char"/>
    <w:basedOn w:val="Fontepargpadro"/>
    <w:qFormat/>
    <w:rPr>
      <w:rFonts w:ascii="Arial" w:eastAsia="Times New Roman" w:hAnsi="Arial" w:cs="Times New Roman"/>
      <w:b/>
      <w:sz w:val="28"/>
      <w:szCs w:val="20"/>
      <w:lang w:eastAsia="pt-BR"/>
    </w:rPr>
  </w:style>
  <w:style w:type="character" w:customStyle="1" w:styleId="Ttulo9Char">
    <w:name w:val="Título 9 Char"/>
    <w:basedOn w:val="Fontepargpadro"/>
    <w:qFormat/>
    <w:rPr>
      <w:rFonts w:ascii="Times New Roman" w:eastAsia="Times New Roman" w:hAnsi="Times New Roman" w:cs="Times New Roman"/>
      <w:sz w:val="24"/>
      <w:szCs w:val="20"/>
      <w:lang w:eastAsia="pt-BR"/>
    </w:rPr>
  </w:style>
  <w:style w:type="character" w:customStyle="1" w:styleId="CorpodetextoChar">
    <w:name w:val="Corpo de texto Char"/>
    <w:basedOn w:val="Fontepargpadro"/>
    <w:uiPriority w:val="1"/>
    <w:qFormat/>
    <w:rPr>
      <w:rFonts w:ascii="Arial" w:eastAsia="Times New Roman" w:hAnsi="Arial" w:cs="Times New Roman"/>
      <w:sz w:val="24"/>
      <w:szCs w:val="24"/>
      <w:lang w:eastAsia="pt-BR"/>
    </w:rPr>
  </w:style>
  <w:style w:type="character" w:customStyle="1" w:styleId="RecuodecorpodetextoChar">
    <w:name w:val="Recuo de corpo de texto Char"/>
    <w:basedOn w:val="Fontepargpadro"/>
    <w:qFormat/>
    <w:rPr>
      <w:rFonts w:ascii="Arial" w:eastAsia="Times New Roman" w:hAnsi="Arial" w:cs="Times New Roman"/>
      <w:color w:val="000000"/>
      <w:sz w:val="24"/>
      <w:szCs w:val="20"/>
      <w:lang w:eastAsia="pt-BR"/>
    </w:rPr>
  </w:style>
  <w:style w:type="character" w:customStyle="1" w:styleId="LinkdaInternet">
    <w:name w:val="Link da Internet"/>
    <w:basedOn w:val="Fontepargpadro"/>
    <w:uiPriority w:val="99"/>
    <w:rPr>
      <w:color w:val="0000FF"/>
      <w:u w:val="single"/>
    </w:rPr>
  </w:style>
  <w:style w:type="character" w:customStyle="1" w:styleId="Corpodetexto2Char">
    <w:name w:val="Corpo de texto 2 Char"/>
    <w:basedOn w:val="Fontepargpadro"/>
    <w:qFormat/>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qFormat/>
    <w:rPr>
      <w:rFonts w:ascii="Times New Roman" w:eastAsia="Times New Roman" w:hAnsi="Times New Roman" w:cs="Times New Roman"/>
      <w:sz w:val="16"/>
      <w:szCs w:val="16"/>
      <w:lang w:eastAsia="pt-BR"/>
    </w:rPr>
  </w:style>
  <w:style w:type="character" w:customStyle="1" w:styleId="TtuloChar">
    <w:name w:val="Título Char"/>
    <w:basedOn w:val="Fontepargpadro"/>
    <w:qFormat/>
    <w:rPr>
      <w:rFonts w:ascii="Arial" w:eastAsia="Times New Roman" w:hAnsi="Arial" w:cs="Arial"/>
      <w:b/>
      <w:bCs/>
      <w:kern w:val="2"/>
      <w:sz w:val="32"/>
      <w:szCs w:val="32"/>
      <w:lang w:eastAsia="pt-BR"/>
    </w:rPr>
  </w:style>
  <w:style w:type="character" w:customStyle="1" w:styleId="SubttuloChar">
    <w:name w:val="Subtítulo Char"/>
    <w:basedOn w:val="Fontepargpadro"/>
    <w:qFormat/>
    <w:rPr>
      <w:rFonts w:ascii="Times New Roman" w:eastAsia="Times New Roman" w:hAnsi="Times New Roman" w:cs="Times New Roman"/>
      <w:b/>
      <w:bCs/>
      <w:sz w:val="24"/>
      <w:szCs w:val="20"/>
      <w:lang w:eastAsia="pt-BR"/>
    </w:rPr>
  </w:style>
  <w:style w:type="character" w:customStyle="1" w:styleId="Recuodecorpodetexto2Char">
    <w:name w:val="Recuo de corpo de texto 2 Char"/>
    <w:basedOn w:val="Fontepargpadro"/>
    <w:qFormat/>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qFormat/>
    <w:rPr>
      <w:rFonts w:ascii="Times New Roman" w:eastAsia="Times New Roman" w:hAnsi="Times New Roman" w:cs="Times New Roman"/>
      <w:sz w:val="16"/>
      <w:szCs w:val="16"/>
      <w:lang w:eastAsia="pt-BR"/>
    </w:rPr>
  </w:style>
  <w:style w:type="character" w:styleId="Nmerodepgina">
    <w:name w:val="page number"/>
    <w:basedOn w:val="Fontepargpadro"/>
    <w:qFormat/>
  </w:style>
  <w:style w:type="character" w:customStyle="1" w:styleId="TextosemFormataoChar">
    <w:name w:val="Texto sem Formatação Char"/>
    <w:basedOn w:val="Fontepargpadro"/>
    <w:qFormat/>
    <w:rPr>
      <w:rFonts w:ascii="Courier New" w:eastAsia="Times New Roman" w:hAnsi="Courier New" w:cs="Times New Roman"/>
      <w:sz w:val="20"/>
      <w:szCs w:val="20"/>
      <w:lang w:eastAsia="pt-BR"/>
    </w:rPr>
  </w:style>
  <w:style w:type="character" w:customStyle="1" w:styleId="10Char">
    <w:name w:val="10 Char"/>
    <w:basedOn w:val="Fontepargpadro"/>
    <w:qFormat/>
    <w:rPr>
      <w:sz w:val="24"/>
      <w:lang w:val="pt-BR" w:eastAsia="pt-BR" w:bidi="ar-SA"/>
    </w:rPr>
  </w:style>
  <w:style w:type="character" w:styleId="Forte">
    <w:name w:val="Strong"/>
    <w:basedOn w:val="Fontepargpadro"/>
    <w:qFormat/>
    <w:rPr>
      <w:b/>
      <w:bCs/>
    </w:rPr>
  </w:style>
  <w:style w:type="character" w:customStyle="1" w:styleId="hdChar">
    <w:name w:val="hd Char"/>
    <w:basedOn w:val="Fontepargpadro"/>
    <w:qFormat/>
    <w:rPr>
      <w:lang w:val="pt-BR" w:eastAsia="pt-BR" w:bidi="ar-SA"/>
    </w:rPr>
  </w:style>
  <w:style w:type="character" w:customStyle="1" w:styleId="WW8Num116z0">
    <w:name w:val="WW8Num116z0"/>
    <w:qFormat/>
    <w:rPr>
      <w:rFonts w:ascii="Symbol" w:hAnsi="Symbol"/>
    </w:rPr>
  </w:style>
  <w:style w:type="character" w:customStyle="1" w:styleId="SaudaoChar">
    <w:name w:val="Saudação Char"/>
    <w:basedOn w:val="Fontepargpadro"/>
    <w:qFormat/>
    <w:rPr>
      <w:rFonts w:ascii="Times New Roman" w:eastAsia="Times New Roman" w:hAnsi="Times New Roman" w:cs="Times New Roman"/>
      <w:sz w:val="20"/>
      <w:szCs w:val="20"/>
      <w:lang w:eastAsia="pt-BR"/>
    </w:rPr>
  </w:style>
  <w:style w:type="character" w:customStyle="1" w:styleId="PrimeirorecuodecorpodetextoChar">
    <w:name w:val="Primeiro recuo de corpo de texto Char"/>
    <w:basedOn w:val="CorpodetextoChar"/>
    <w:qFormat/>
    <w:rPr>
      <w:rFonts w:ascii="Times New Roman" w:eastAsia="Times New Roman" w:hAnsi="Times New Roman" w:cs="Times New Roman"/>
      <w:sz w:val="20"/>
      <w:szCs w:val="20"/>
      <w:lang w:eastAsia="pt-BR"/>
    </w:rPr>
  </w:style>
  <w:style w:type="character" w:customStyle="1" w:styleId="Primeirorecuodecorpodetexto2Char">
    <w:name w:val="Primeiro recuo de corpo de texto 2 Char"/>
    <w:basedOn w:val="RecuodecorpodetextoChar"/>
    <w:qFormat/>
    <w:rPr>
      <w:rFonts w:ascii="Times New Roman" w:eastAsia="Times New Roman" w:hAnsi="Times New Roman" w:cs="Times New Roman"/>
      <w:color w:val="000000"/>
      <w:sz w:val="20"/>
      <w:szCs w:val="20"/>
      <w:lang w:eastAsia="pt-BR"/>
    </w:rPr>
  </w:style>
  <w:style w:type="character" w:customStyle="1" w:styleId="apple-converted-space">
    <w:name w:val="apple-converted-space"/>
    <w:basedOn w:val="Fontepargpadro"/>
    <w:qFormat/>
  </w:style>
  <w:style w:type="character" w:customStyle="1" w:styleId="firsttabletd">
    <w:name w:val="first_table_td"/>
    <w:basedOn w:val="Fontepargpadro"/>
    <w:qFormat/>
  </w:style>
  <w:style w:type="character" w:customStyle="1" w:styleId="PargrafodaListaChar">
    <w:name w:val="Parágrafo da Lista Char"/>
    <w:aliases w:val="Segundo Char,Tabela Char,TS Parágrafo da Lista Char"/>
    <w:uiPriority w:val="6"/>
    <w:qFormat/>
    <w:rPr>
      <w:rFonts w:ascii="Times New Roman" w:eastAsia="Times New Roman" w:hAnsi="Times New Roman" w:cs="Times New Roman"/>
      <w:sz w:val="24"/>
      <w:szCs w:val="24"/>
    </w:rPr>
  </w:style>
  <w:style w:type="character" w:customStyle="1" w:styleId="TextodecomentrioChar">
    <w:name w:val="Texto de comentário Char"/>
    <w:basedOn w:val="Fontepargpadro"/>
    <w:qFormat/>
    <w:rPr>
      <w:rFonts w:ascii="Arial" w:eastAsia="Times New Roman" w:hAnsi="Arial" w:cs="Times New Roman"/>
      <w:sz w:val="20"/>
      <w:szCs w:val="20"/>
      <w:lang w:eastAsia="pt-BR"/>
    </w:rPr>
  </w:style>
  <w:style w:type="character" w:customStyle="1" w:styleId="AssuntodocomentrioChar">
    <w:name w:val="Assunto do comentário Char"/>
    <w:basedOn w:val="TextodecomentrioChar"/>
    <w:qFormat/>
    <w:rPr>
      <w:rFonts w:ascii="Arial" w:eastAsia="Times New Roman" w:hAnsi="Arial" w:cs="Times New Roman"/>
      <w:b/>
      <w:bCs/>
      <w:sz w:val="20"/>
      <w:szCs w:val="20"/>
      <w:lang w:eastAsia="pt-BR"/>
    </w:rPr>
  </w:style>
  <w:style w:type="character" w:customStyle="1" w:styleId="MapadoDocumentoChar">
    <w:name w:val="Mapa do Documento Char"/>
    <w:basedOn w:val="Fontepargpadro"/>
    <w:qFormat/>
    <w:rPr>
      <w:rFonts w:ascii="Tahoma" w:eastAsia="Times New Roman" w:hAnsi="Tahoma" w:cs="Tahoma"/>
      <w:sz w:val="20"/>
      <w:szCs w:val="20"/>
      <w:shd w:val="clear" w:color="auto" w:fill="000080"/>
      <w:lang w:eastAsia="pt-BR"/>
    </w:rPr>
  </w:style>
  <w:style w:type="character" w:styleId="nfase">
    <w:name w:val="Emphasis"/>
    <w:basedOn w:val="Fontepargpadro"/>
    <w:qFormat/>
    <w:rPr>
      <w:i/>
      <w:iCs/>
    </w:rPr>
  </w:style>
  <w:style w:type="character" w:customStyle="1" w:styleId="style5">
    <w:name w:val="style5"/>
    <w:basedOn w:val="Fontepargpadro"/>
    <w:qFormat/>
  </w:style>
  <w:style w:type="character" w:customStyle="1" w:styleId="CharacterStyle1">
    <w:name w:val="Character Style 1"/>
    <w:qFormat/>
    <w:rPr>
      <w:sz w:val="20"/>
      <w:szCs w:val="20"/>
    </w:rPr>
  </w:style>
  <w:style w:type="character" w:customStyle="1" w:styleId="st">
    <w:name w:val="st"/>
    <w:basedOn w:val="Fontepargpadro"/>
    <w:qFormat/>
  </w:style>
  <w:style w:type="character" w:customStyle="1" w:styleId="foscursos21">
    <w:name w:val="f_os_cursos21"/>
    <w:basedOn w:val="Fontepargpadro"/>
    <w:qFormat/>
    <w:rPr>
      <w:color w:val="005FAF"/>
      <w:sz w:val="20"/>
      <w:szCs w:val="20"/>
    </w:rPr>
  </w:style>
  <w:style w:type="character" w:customStyle="1" w:styleId="value1">
    <w:name w:val="value1"/>
    <w:basedOn w:val="Fontepargpadro"/>
    <w:qFormat/>
  </w:style>
  <w:style w:type="character" w:customStyle="1" w:styleId="Linkdainternetvisitado">
    <w:name w:val="Link da internet visitado"/>
    <w:basedOn w:val="Fontepargpadro"/>
    <w:rPr>
      <w:color w:val="800080"/>
      <w:u w:val="single"/>
    </w:rPr>
  </w:style>
  <w:style w:type="character" w:customStyle="1" w:styleId="woo-selected-variation-item-name">
    <w:name w:val="woo-selected-variation-item-name"/>
    <w:basedOn w:val="Fontepargpadro"/>
    <w:qFormat/>
  </w:style>
  <w:style w:type="character" w:styleId="TextodoEspaoReservado">
    <w:name w:val="Placeholder Text"/>
    <w:basedOn w:val="Fontepargpadro"/>
    <w:qFormat/>
    <w:rPr>
      <w:color w:val="808080"/>
    </w:rPr>
  </w:style>
  <w:style w:type="character" w:customStyle="1" w:styleId="Arial12">
    <w:name w:val="Arial 12"/>
    <w:basedOn w:val="Fontepargpadro"/>
    <w:qFormat/>
    <w:rPr>
      <w:rFonts w:ascii="Arial" w:hAnsi="Arial"/>
      <w:b/>
      <w:sz w:val="24"/>
    </w:rPr>
  </w:style>
  <w:style w:type="character" w:customStyle="1" w:styleId="Estilo7">
    <w:name w:val="Estilo7"/>
    <w:basedOn w:val="Fontepargpadro"/>
    <w:qFormat/>
    <w:rPr>
      <w:rFonts w:ascii="Arial" w:hAnsi="Arial"/>
      <w:b/>
      <w:sz w:val="24"/>
    </w:rPr>
  </w:style>
  <w:style w:type="character" w:customStyle="1" w:styleId="ARIAL12semnegrito">
    <w:name w:val="ARIAL 12 sem negrito"/>
    <w:basedOn w:val="Fontepargpadro"/>
    <w:qFormat/>
    <w:rPr>
      <w:rFonts w:ascii="Arial" w:hAnsi="Arial"/>
      <w:sz w:val="24"/>
    </w:rPr>
  </w:style>
  <w:style w:type="character" w:customStyle="1" w:styleId="Estilo8">
    <w:name w:val="Estilo8"/>
    <w:basedOn w:val="Fontepargpadro"/>
    <w:qFormat/>
    <w:rPr>
      <w:rFonts w:ascii="Arial" w:hAnsi="Arial"/>
      <w:sz w:val="24"/>
    </w:rPr>
  </w:style>
  <w:style w:type="character" w:customStyle="1" w:styleId="Estilo9">
    <w:name w:val="Estilo9"/>
    <w:basedOn w:val="Fontepargpadro"/>
    <w:qFormat/>
    <w:rPr>
      <w:rFonts w:ascii="Arial" w:hAnsi="Arial"/>
      <w:b/>
      <w:sz w:val="24"/>
    </w:rPr>
  </w:style>
  <w:style w:type="character" w:customStyle="1" w:styleId="Estilo10">
    <w:name w:val="Estilo10"/>
    <w:basedOn w:val="Fontepargpadro"/>
    <w:qFormat/>
    <w:rPr>
      <w:rFonts w:ascii="Arial" w:hAnsi="Arial"/>
      <w:sz w:val="24"/>
    </w:rPr>
  </w:style>
  <w:style w:type="character" w:customStyle="1" w:styleId="Estilo24">
    <w:name w:val="Estilo24"/>
    <w:basedOn w:val="Fontepargpadro"/>
    <w:qFormat/>
    <w:rPr>
      <w:rFonts w:ascii="Arial" w:hAnsi="Arial"/>
      <w:color w:val="0070C0"/>
      <w:sz w:val="24"/>
    </w:rPr>
  </w:style>
  <w:style w:type="character" w:customStyle="1" w:styleId="Estilo12">
    <w:name w:val="Estilo12"/>
    <w:basedOn w:val="Fontepargpadro"/>
    <w:qFormat/>
    <w:rPr>
      <w:rFonts w:ascii="Arial" w:hAnsi="Arial"/>
      <w:color w:val="0070C0"/>
      <w:sz w:val="24"/>
    </w:rPr>
  </w:style>
  <w:style w:type="character" w:customStyle="1" w:styleId="Estilo25">
    <w:name w:val="Estilo25"/>
    <w:basedOn w:val="Fontepargpadro"/>
    <w:qFormat/>
    <w:rPr>
      <w:rFonts w:ascii="Arial" w:hAnsi="Arial"/>
      <w:color w:val="0070C0"/>
      <w:sz w:val="24"/>
    </w:rPr>
  </w:style>
  <w:style w:type="character" w:customStyle="1" w:styleId="Estilo13">
    <w:name w:val="Estilo13"/>
    <w:basedOn w:val="Fontepargpadro"/>
    <w:qFormat/>
    <w:rPr>
      <w:rFonts w:ascii="Arial" w:hAnsi="Arial"/>
      <w:sz w:val="24"/>
    </w:rPr>
  </w:style>
  <w:style w:type="character" w:customStyle="1" w:styleId="Estilo14">
    <w:name w:val="Estilo14"/>
    <w:basedOn w:val="Fontepargpadro"/>
    <w:qFormat/>
    <w:rPr>
      <w:rFonts w:ascii="Arial" w:hAnsi="Arial"/>
      <w:b/>
      <w:sz w:val="24"/>
    </w:rPr>
  </w:style>
  <w:style w:type="character" w:customStyle="1" w:styleId="Estilo15">
    <w:name w:val="Estilo15"/>
    <w:basedOn w:val="Fontepargpadro"/>
    <w:qFormat/>
    <w:rPr>
      <w:rFonts w:ascii="Arial Negrito" w:hAnsi="Arial Negrito"/>
      <w:b/>
      <w:caps/>
      <w:color w:val="548DD4"/>
      <w:sz w:val="24"/>
    </w:rPr>
  </w:style>
  <w:style w:type="character" w:customStyle="1" w:styleId="Estilo18">
    <w:name w:val="Estilo18"/>
    <w:basedOn w:val="Fontepargpadro"/>
    <w:qFormat/>
    <w:rPr>
      <w:rFonts w:ascii="Arial" w:hAnsi="Arial"/>
      <w:b/>
      <w:sz w:val="24"/>
    </w:rPr>
  </w:style>
  <w:style w:type="character" w:customStyle="1" w:styleId="SemEspaamentoChar">
    <w:name w:val="Sem Espaçamento Char"/>
    <w:basedOn w:val="Fontepargpadro"/>
    <w:qFormat/>
    <w:rPr>
      <w:rFonts w:ascii="Times New Roman" w:eastAsia="Times New Roman" w:hAnsi="Times New Roman" w:cs="Times New Roman"/>
      <w:sz w:val="24"/>
      <w:szCs w:val="24"/>
      <w:lang w:eastAsia="pt-BR"/>
    </w:rPr>
  </w:style>
  <w:style w:type="character" w:customStyle="1" w:styleId="Estilo20">
    <w:name w:val="Estilo20"/>
    <w:basedOn w:val="Fontepargpadro"/>
    <w:qFormat/>
    <w:rPr>
      <w:rFonts w:ascii="Arial Negrito" w:hAnsi="Arial Negrito"/>
      <w:b/>
      <w:caps/>
      <w:color w:val="0070C0"/>
      <w:sz w:val="24"/>
    </w:rPr>
  </w:style>
  <w:style w:type="character" w:customStyle="1" w:styleId="Estilo21">
    <w:name w:val="Estilo21"/>
    <w:basedOn w:val="Fontepargpadro"/>
    <w:qFormat/>
    <w:rPr>
      <w:rFonts w:ascii="Arial" w:hAnsi="Arial"/>
      <w:color w:val="0070C0"/>
      <w:sz w:val="24"/>
    </w:rPr>
  </w:style>
  <w:style w:type="character" w:customStyle="1" w:styleId="Estilo19">
    <w:name w:val="Estilo19"/>
    <w:basedOn w:val="Fontepargpadro"/>
    <w:qFormat/>
    <w:rPr>
      <w:rFonts w:ascii="Arial" w:hAnsi="Arial"/>
      <w:color w:val="0070C0"/>
      <w:sz w:val="24"/>
    </w:rPr>
  </w:style>
  <w:style w:type="character" w:customStyle="1" w:styleId="Estilo16">
    <w:name w:val="Estilo16"/>
    <w:basedOn w:val="Fontepargpadro"/>
    <w:qFormat/>
    <w:rPr>
      <w:rFonts w:ascii="Arial" w:hAnsi="Arial"/>
      <w:b/>
      <w:sz w:val="24"/>
    </w:rPr>
  </w:style>
  <w:style w:type="character" w:customStyle="1" w:styleId="Estilo17">
    <w:name w:val="Estilo17"/>
    <w:basedOn w:val="Fontepargpadro"/>
    <w:qFormat/>
    <w:rPr>
      <w:rFonts w:ascii="Arial Negrito" w:hAnsi="Arial Negrito"/>
      <w:b/>
      <w:caps/>
      <w:sz w:val="24"/>
    </w:rPr>
  </w:style>
  <w:style w:type="character" w:customStyle="1" w:styleId="Estilo22">
    <w:name w:val="Estilo22"/>
    <w:basedOn w:val="Fontepargpadro"/>
    <w:qFormat/>
    <w:rPr>
      <w:rFonts w:ascii="Arial" w:hAnsi="Arial"/>
      <w:sz w:val="24"/>
    </w:rPr>
  </w:style>
  <w:style w:type="character" w:customStyle="1" w:styleId="Estilo23">
    <w:name w:val="Estilo23"/>
    <w:basedOn w:val="Fontepargpadro"/>
    <w:qFormat/>
    <w:rPr>
      <w:rFonts w:ascii="Arial" w:hAnsi="Arial"/>
      <w:color w:val="auto"/>
      <w:sz w:val="24"/>
    </w:rPr>
  </w:style>
  <w:style w:type="character" w:customStyle="1" w:styleId="Estilo26">
    <w:name w:val="Estilo26"/>
    <w:basedOn w:val="Fontepargpadro"/>
    <w:qFormat/>
    <w:rPr>
      <w:rFonts w:ascii="Arial" w:hAnsi="Arial"/>
      <w:sz w:val="24"/>
    </w:rPr>
  </w:style>
  <w:style w:type="character" w:customStyle="1" w:styleId="Estilo27">
    <w:name w:val="Estilo27"/>
    <w:basedOn w:val="Fontepargpadro"/>
    <w:qFormat/>
    <w:rPr>
      <w:rFonts w:ascii="Arial" w:hAnsi="Arial"/>
      <w:b/>
      <w:sz w:val="24"/>
    </w:rPr>
  </w:style>
  <w:style w:type="character" w:customStyle="1" w:styleId="Estilo28">
    <w:name w:val="Estilo28"/>
    <w:basedOn w:val="Fontepargpadro"/>
    <w:qFormat/>
    <w:rPr>
      <w:color w:val="auto"/>
    </w:rPr>
  </w:style>
  <w:style w:type="character" w:customStyle="1" w:styleId="Estilo29">
    <w:name w:val="Estilo29"/>
    <w:basedOn w:val="Fontepargpadro"/>
    <w:qFormat/>
    <w:rPr>
      <w:rFonts w:ascii="Arial" w:hAnsi="Arial"/>
      <w:sz w:val="24"/>
    </w:rPr>
  </w:style>
  <w:style w:type="character" w:customStyle="1" w:styleId="Estilo30">
    <w:name w:val="Estilo30"/>
    <w:basedOn w:val="Fontepargpadro"/>
    <w:qFormat/>
    <w:rPr>
      <w:rFonts w:ascii="Arial" w:hAnsi="Arial"/>
      <w:color w:val="auto"/>
      <w:sz w:val="24"/>
    </w:rPr>
  </w:style>
  <w:style w:type="character" w:customStyle="1" w:styleId="Estilo31">
    <w:name w:val="Estilo31"/>
    <w:basedOn w:val="Fontepargpadro"/>
    <w:qFormat/>
    <w:rPr>
      <w:rFonts w:ascii="Arial Negrito" w:hAnsi="Arial Negrito"/>
      <w:b/>
      <w:sz w:val="24"/>
    </w:rPr>
  </w:style>
  <w:style w:type="character" w:customStyle="1" w:styleId="Estilo32">
    <w:name w:val="Estilo32"/>
    <w:basedOn w:val="Fontepargpadro"/>
    <w:qFormat/>
    <w:rPr>
      <w:rFonts w:ascii="Arial" w:hAnsi="Arial"/>
      <w:color w:val="auto"/>
      <w:sz w:val="24"/>
    </w:rPr>
  </w:style>
  <w:style w:type="character" w:customStyle="1" w:styleId="Estilo40">
    <w:name w:val="Estilo40"/>
    <w:basedOn w:val="Fontepargpadro"/>
    <w:qFormat/>
    <w:rPr>
      <w:rFonts w:ascii="Arial" w:hAnsi="Arial"/>
      <w:b/>
      <w:sz w:val="24"/>
    </w:rPr>
  </w:style>
  <w:style w:type="character" w:customStyle="1" w:styleId="Estilo41">
    <w:name w:val="Estilo41"/>
    <w:basedOn w:val="Fontepargpadro"/>
    <w:qFormat/>
    <w:rPr>
      <w:rFonts w:ascii="Arial" w:hAnsi="Arial"/>
      <w:b/>
      <w:sz w:val="24"/>
    </w:rPr>
  </w:style>
  <w:style w:type="character" w:customStyle="1" w:styleId="Estilo42">
    <w:name w:val="Estilo42"/>
    <w:basedOn w:val="Fontepargpadro"/>
    <w:qFormat/>
    <w:rPr>
      <w:rFonts w:ascii="Arial" w:hAnsi="Arial"/>
      <w:b/>
      <w:sz w:val="24"/>
    </w:rPr>
  </w:style>
  <w:style w:type="character" w:customStyle="1" w:styleId="Estilo43">
    <w:name w:val="Estilo43"/>
    <w:basedOn w:val="Fontepargpadro"/>
    <w:qFormat/>
    <w:rPr>
      <w:rFonts w:ascii="Arial" w:hAnsi="Arial"/>
      <w:b/>
      <w:sz w:val="24"/>
    </w:rPr>
  </w:style>
  <w:style w:type="character" w:customStyle="1" w:styleId="Estilo37">
    <w:name w:val="Estilo37"/>
    <w:basedOn w:val="Fontepargpadro"/>
    <w:qFormat/>
    <w:rPr>
      <w:rFonts w:ascii="Arial" w:hAnsi="Arial"/>
      <w:sz w:val="24"/>
    </w:rPr>
  </w:style>
  <w:style w:type="character" w:customStyle="1" w:styleId="Estilo33">
    <w:name w:val="Estilo33"/>
    <w:basedOn w:val="Fontepargpadro"/>
    <w:qFormat/>
    <w:rPr>
      <w:rFonts w:ascii="Arial" w:hAnsi="Arial"/>
      <w:b/>
      <w:sz w:val="24"/>
    </w:rPr>
  </w:style>
  <w:style w:type="character" w:customStyle="1" w:styleId="Estilo34">
    <w:name w:val="Estilo34"/>
    <w:basedOn w:val="Fontepargpadro"/>
    <w:qFormat/>
    <w:rPr>
      <w:rFonts w:ascii="Arial" w:hAnsi="Arial"/>
      <w:b/>
      <w:sz w:val="24"/>
    </w:rPr>
  </w:style>
  <w:style w:type="character" w:customStyle="1" w:styleId="Estilo35">
    <w:name w:val="Estilo35"/>
    <w:basedOn w:val="Fontepargpadro"/>
    <w:qFormat/>
    <w:rPr>
      <w:rFonts w:ascii="Arial" w:hAnsi="Arial"/>
      <w:b/>
      <w:sz w:val="24"/>
    </w:rPr>
  </w:style>
  <w:style w:type="character" w:customStyle="1" w:styleId="Estilo48">
    <w:name w:val="Estilo48"/>
    <w:basedOn w:val="Fontepargpadro"/>
    <w:qFormat/>
    <w:rPr>
      <w:rFonts w:ascii="Arial" w:hAnsi="Arial"/>
      <w:b/>
      <w:color w:val="auto"/>
      <w:sz w:val="24"/>
    </w:rPr>
  </w:style>
  <w:style w:type="character" w:customStyle="1" w:styleId="ARIAL120">
    <w:name w:val="ARIAL 12"/>
    <w:basedOn w:val="Fontepargpadro"/>
    <w:qFormat/>
    <w:rPr>
      <w:rFonts w:ascii="Arial" w:eastAsia="Arial Unicode MS" w:hAnsi="Arial"/>
      <w:b/>
    </w:rPr>
  </w:style>
  <w:style w:type="character" w:customStyle="1" w:styleId="MenoPendente1">
    <w:name w:val="Menção Pendente1"/>
    <w:basedOn w:val="Fontepargpadro"/>
    <w:qFormat/>
    <w:rPr>
      <w:color w:val="605E5C"/>
      <w:shd w:val="clear" w:color="auto" w:fill="E1DFDD"/>
    </w:rPr>
  </w:style>
  <w:style w:type="character" w:customStyle="1" w:styleId="jsgrdq">
    <w:name w:val="jsgrdq"/>
    <w:basedOn w:val="Fontepargpadro"/>
    <w:qFormat/>
  </w:style>
  <w:style w:type="character" w:customStyle="1" w:styleId="Marcas">
    <w:name w:val="Marca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qFormat/>
    <w:pPr>
      <w:spacing w:before="240" w:after="60"/>
      <w:jc w:val="center"/>
      <w:outlineLvl w:val="0"/>
    </w:pPr>
    <w:rPr>
      <w:rFonts w:ascii="Arial" w:hAnsi="Arial" w:cs="Arial"/>
      <w:b/>
      <w:bCs/>
      <w:kern w:val="2"/>
      <w:sz w:val="32"/>
      <w:szCs w:val="32"/>
    </w:rPr>
  </w:style>
  <w:style w:type="paragraph" w:styleId="Corpodetexto">
    <w:name w:val="Body Text"/>
    <w:basedOn w:val="Normal"/>
    <w:uiPriority w:val="1"/>
    <w:qFormat/>
    <w:pPr>
      <w:jc w:val="both"/>
    </w:pPr>
    <w:rPr>
      <w:rFonts w:ascii="Arial" w:hAnsi="Arial"/>
    </w:rPr>
  </w:style>
  <w:style w:type="paragraph" w:styleId="Lista">
    <w:name w:val="List"/>
    <w:basedOn w:val="Normal"/>
    <w:pPr>
      <w:keepNext/>
      <w:numPr>
        <w:numId w:val="1"/>
      </w:numPr>
      <w:spacing w:after="120"/>
      <w:jc w:val="both"/>
    </w:pPr>
    <w:rPr>
      <w:rFonts w:ascii="Arial" w:hAnsi="Arial"/>
      <w:sz w:val="22"/>
      <w:szCs w:val="20"/>
    </w:rPr>
  </w:style>
  <w:style w:type="paragraph" w:styleId="Legenda">
    <w:name w:val="caption"/>
    <w:basedOn w:val="Normal"/>
    <w:next w:val="Normal"/>
    <w:qFormat/>
    <w:pPr>
      <w:tabs>
        <w:tab w:val="center" w:pos="5347"/>
      </w:tabs>
      <w:ind w:left="-720"/>
    </w:pPr>
    <w:rPr>
      <w:rFonts w:ascii="Arial" w:hAnsi="Arial"/>
      <w:b/>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uiPriority w:val="99"/>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balo">
    <w:name w:val="Balloon Text"/>
    <w:basedOn w:val="Normal"/>
    <w:uiPriority w:val="99"/>
    <w:qFormat/>
    <w:rPr>
      <w:rFonts w:ascii="Tahoma" w:hAnsi="Tahoma" w:cs="Tahoma"/>
      <w:sz w:val="16"/>
      <w:szCs w:val="16"/>
    </w:rPr>
  </w:style>
  <w:style w:type="paragraph" w:styleId="Recuodecorpodetexto">
    <w:name w:val="Body Text Indent"/>
    <w:basedOn w:val="Corpodetexto"/>
    <w:pPr>
      <w:spacing w:after="120"/>
      <w:ind w:firstLine="210"/>
      <w:jc w:val="left"/>
    </w:pPr>
    <w:rPr>
      <w:rFonts w:ascii="Times New Roman" w:hAnsi="Times New Roman"/>
      <w:sz w:val="20"/>
      <w:szCs w:val="20"/>
    </w:rPr>
  </w:style>
  <w:style w:type="paragraph" w:customStyle="1" w:styleId="DefinitionTerm">
    <w:name w:val="Definition Term"/>
    <w:basedOn w:val="Normal"/>
    <w:next w:val="Normal"/>
    <w:qFormat/>
    <w:rPr>
      <w:szCs w:val="20"/>
    </w:rPr>
  </w:style>
  <w:style w:type="paragraph" w:styleId="Corpodetexto2">
    <w:name w:val="Body Text 2"/>
    <w:basedOn w:val="Normal"/>
    <w:qFormat/>
    <w:pPr>
      <w:spacing w:after="120" w:line="480" w:lineRule="auto"/>
    </w:pPr>
  </w:style>
  <w:style w:type="paragraph" w:styleId="Recuodecorpodetexto3">
    <w:name w:val="Body Text Indent 3"/>
    <w:basedOn w:val="Normal"/>
    <w:qFormat/>
    <w:pPr>
      <w:spacing w:after="120"/>
      <w:ind w:left="283"/>
      <w:jc w:val="both"/>
    </w:pPr>
    <w:rPr>
      <w:sz w:val="16"/>
      <w:szCs w:val="16"/>
    </w:rPr>
  </w:style>
  <w:style w:type="paragraph" w:customStyle="1" w:styleId="Recuodecorpodetexto1">
    <w:name w:val="Recuo de corpo de texto1"/>
    <w:basedOn w:val="Normal"/>
    <w:qFormat/>
    <w:pPr>
      <w:jc w:val="both"/>
    </w:pPr>
    <w:rPr>
      <w:rFonts w:ascii="Arial" w:hAnsi="Arial" w:cs="Arial"/>
    </w:rPr>
  </w:style>
  <w:style w:type="paragraph" w:customStyle="1" w:styleId="modelo">
    <w:name w:val="modelo"/>
    <w:basedOn w:val="Cabealho"/>
    <w:next w:val="Cabealho"/>
    <w:qFormat/>
    <w:pPr>
      <w:tabs>
        <w:tab w:val="clear" w:pos="4252"/>
        <w:tab w:val="clear" w:pos="8504"/>
        <w:tab w:val="center" w:pos="4419"/>
        <w:tab w:val="right" w:pos="8838"/>
      </w:tabs>
      <w:jc w:val="both"/>
    </w:pPr>
    <w:rPr>
      <w:rFonts w:ascii="Arial" w:hAnsi="Arial"/>
      <w:szCs w:val="20"/>
    </w:rPr>
  </w:style>
  <w:style w:type="paragraph" w:styleId="PargrafodaLista">
    <w:name w:val="List Paragraph"/>
    <w:aliases w:val="Segundo,TS Parágrafo da Lista"/>
    <w:basedOn w:val="Normal"/>
    <w:uiPriority w:val="6"/>
    <w:qFormat/>
    <w:pPr>
      <w:ind w:left="720"/>
      <w:contextualSpacing/>
    </w:pPr>
  </w:style>
  <w:style w:type="paragraph" w:styleId="NormalWeb">
    <w:name w:val="Normal (Web)"/>
    <w:basedOn w:val="Normal"/>
    <w:uiPriority w:val="99"/>
    <w:qFormat/>
    <w:pPr>
      <w:spacing w:before="100" w:after="100"/>
    </w:pPr>
    <w:rPr>
      <w:szCs w:val="20"/>
    </w:rPr>
  </w:style>
  <w:style w:type="paragraph" w:styleId="Commarcadores3">
    <w:name w:val="List Bullet 3"/>
    <w:basedOn w:val="Normal"/>
    <w:qFormat/>
    <w:pPr>
      <w:numPr>
        <w:numId w:val="5"/>
      </w:numPr>
    </w:pPr>
    <w:rPr>
      <w:sz w:val="20"/>
      <w:szCs w:val="20"/>
    </w:rPr>
  </w:style>
  <w:style w:type="paragraph" w:styleId="Subttulo">
    <w:name w:val="Subtitle"/>
    <w:basedOn w:val="Normal"/>
    <w:uiPriority w:val="11"/>
    <w:qFormat/>
    <w:pPr>
      <w:jc w:val="center"/>
    </w:pPr>
    <w:rPr>
      <w:b/>
      <w:bCs/>
      <w:szCs w:val="20"/>
    </w:rPr>
  </w:style>
  <w:style w:type="paragraph" w:styleId="Recuodecorpodetexto2">
    <w:name w:val="Body Text Indent 2"/>
    <w:basedOn w:val="Normal"/>
    <w:qFormat/>
    <w:pPr>
      <w:ind w:firstLine="1068"/>
      <w:jc w:val="both"/>
    </w:pPr>
    <w:rPr>
      <w:szCs w:val="20"/>
    </w:rPr>
  </w:style>
  <w:style w:type="paragraph" w:customStyle="1" w:styleId="Solon1">
    <w:name w:val="Solon1"/>
    <w:basedOn w:val="Normal"/>
    <w:qFormat/>
    <w:pPr>
      <w:numPr>
        <w:numId w:val="2"/>
      </w:numPr>
      <w:tabs>
        <w:tab w:val="left" w:pos="360"/>
        <w:tab w:val="left" w:pos="1134"/>
        <w:tab w:val="left" w:pos="1209"/>
      </w:tabs>
      <w:spacing w:after="240"/>
      <w:ind w:left="1209" w:hanging="360"/>
      <w:jc w:val="both"/>
    </w:pPr>
    <w:rPr>
      <w:szCs w:val="20"/>
    </w:rPr>
  </w:style>
  <w:style w:type="paragraph" w:customStyle="1" w:styleId="ContratoTitulo">
    <w:name w:val="ContratoTitulo"/>
    <w:basedOn w:val="Normal"/>
    <w:next w:val="Contrato"/>
    <w:qFormat/>
    <w:pPr>
      <w:numPr>
        <w:numId w:val="3"/>
      </w:numPr>
      <w:spacing w:after="240"/>
      <w:ind w:left="1701" w:hanging="283"/>
    </w:pPr>
    <w:rPr>
      <w:rFonts w:ascii="Arial" w:hAnsi="Arial"/>
      <w:b/>
      <w:szCs w:val="20"/>
    </w:rPr>
  </w:style>
  <w:style w:type="paragraph" w:customStyle="1" w:styleId="Contrato">
    <w:name w:val="Contrato"/>
    <w:basedOn w:val="Normal"/>
    <w:qFormat/>
    <w:pPr>
      <w:tabs>
        <w:tab w:val="left" w:pos="360"/>
        <w:tab w:val="left" w:pos="926"/>
      </w:tabs>
      <w:spacing w:after="240"/>
      <w:ind w:left="926" w:hanging="360"/>
      <w:jc w:val="both"/>
    </w:pPr>
    <w:rPr>
      <w:szCs w:val="20"/>
    </w:rPr>
  </w:style>
  <w:style w:type="paragraph" w:customStyle="1" w:styleId="Normal1">
    <w:name w:val="Normal1"/>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qFormat/>
    <w:pPr>
      <w:widowControl w:val="0"/>
      <w:jc w:val="both"/>
    </w:pPr>
    <w:rPr>
      <w:rFonts w:ascii="Arial" w:hAnsi="Arial"/>
      <w:szCs w:val="20"/>
    </w:rPr>
  </w:style>
  <w:style w:type="paragraph" w:customStyle="1" w:styleId="P30">
    <w:name w:val="P30"/>
    <w:basedOn w:val="Normal"/>
    <w:qFormat/>
    <w:pPr>
      <w:snapToGrid w:val="0"/>
      <w:jc w:val="both"/>
    </w:pPr>
    <w:rPr>
      <w:b/>
      <w:szCs w:val="20"/>
    </w:rPr>
  </w:style>
  <w:style w:type="paragraph" w:customStyle="1" w:styleId="BodyText21">
    <w:name w:val="Body Text 21"/>
    <w:basedOn w:val="Normal"/>
    <w:qFormat/>
    <w:pPr>
      <w:jc w:val="both"/>
    </w:pPr>
    <w:rPr>
      <w:szCs w:val="20"/>
    </w:rPr>
  </w:style>
  <w:style w:type="paragraph" w:customStyle="1" w:styleId="WW-Corpodetexto2">
    <w:name w:val="WW-Corpo de texto 2"/>
    <w:basedOn w:val="Normal"/>
    <w:qFormat/>
    <w:pPr>
      <w:tabs>
        <w:tab w:val="left" w:pos="0"/>
      </w:tabs>
    </w:pPr>
    <w:rPr>
      <w:rFonts w:ascii="Arial" w:hAnsi="Arial" w:cs="Arial"/>
      <w:szCs w:val="20"/>
      <w:lang w:eastAsia="ar-SA"/>
    </w:rPr>
  </w:style>
  <w:style w:type="paragraph" w:customStyle="1" w:styleId="Default">
    <w:name w:val="Default"/>
    <w:qFormat/>
    <w:pPr>
      <w:overflowPunct w:val="0"/>
      <w:snapToGrid w:val="0"/>
    </w:pPr>
    <w:rPr>
      <w:rFonts w:ascii="Arial" w:eastAsia="Times New Roman" w:hAnsi="Arial" w:cs="Times New Roman"/>
      <w:color w:val="000000"/>
      <w:sz w:val="24"/>
      <w:szCs w:val="20"/>
      <w:lang w:eastAsia="pt-BR"/>
    </w:rPr>
  </w:style>
  <w:style w:type="paragraph" w:customStyle="1" w:styleId="Item">
    <w:name w:val="Item"/>
    <w:basedOn w:val="Normal"/>
    <w:qFormat/>
    <w:pPr>
      <w:overflowPunct/>
      <w:spacing w:before="480"/>
    </w:pPr>
    <w:rPr>
      <w:rFonts w:ascii="Arial" w:hAnsi="Arial"/>
      <w:b/>
      <w:szCs w:val="20"/>
    </w:rPr>
  </w:style>
  <w:style w:type="paragraph" w:customStyle="1" w:styleId="P">
    <w:name w:val="P"/>
    <w:basedOn w:val="Normal"/>
    <w:qFormat/>
    <w:pPr>
      <w:jc w:val="both"/>
    </w:pPr>
    <w:rPr>
      <w:b/>
      <w:szCs w:val="20"/>
      <w:lang w:eastAsia="ar-SA"/>
    </w:rPr>
  </w:style>
  <w:style w:type="paragraph" w:customStyle="1" w:styleId="c1">
    <w:name w:val="c1"/>
    <w:basedOn w:val="Normal"/>
    <w:qFormat/>
    <w:pPr>
      <w:widowControl w:val="0"/>
      <w:snapToGrid w:val="0"/>
      <w:jc w:val="center"/>
    </w:pPr>
    <w:rPr>
      <w:szCs w:val="20"/>
    </w:rPr>
  </w:style>
  <w:style w:type="paragraph" w:customStyle="1" w:styleId="Itemedital">
    <w:name w:val="Item edital"/>
    <w:basedOn w:val="Normal"/>
    <w:autoRedefine/>
    <w:qFormat/>
    <w:pPr>
      <w:jc w:val="both"/>
      <w:outlineLvl w:val="1"/>
    </w:pPr>
    <w:rPr>
      <w:rFonts w:ascii="Arial" w:hAnsi="Arial"/>
      <w:b/>
      <w:sz w:val="20"/>
      <w:szCs w:val="20"/>
    </w:rPr>
  </w:style>
  <w:style w:type="paragraph" w:customStyle="1" w:styleId="textocorresp">
    <w:name w:val="textocorresp"/>
    <w:basedOn w:val="Normal"/>
    <w:qFormat/>
    <w:pPr>
      <w:jc w:val="both"/>
    </w:pPr>
    <w:rPr>
      <w:rFonts w:ascii="Book Antiqua" w:hAnsi="Book Antiqua"/>
      <w:szCs w:val="20"/>
    </w:rPr>
  </w:style>
  <w:style w:type="paragraph" w:styleId="Corpodetexto3">
    <w:name w:val="Body Text 3"/>
    <w:basedOn w:val="Normal"/>
    <w:qFormat/>
    <w:pPr>
      <w:spacing w:after="120"/>
    </w:pPr>
    <w:rPr>
      <w:sz w:val="16"/>
      <w:szCs w:val="16"/>
    </w:rPr>
  </w:style>
  <w:style w:type="paragraph" w:customStyle="1" w:styleId="xl32">
    <w:name w:val="xl32"/>
    <w:basedOn w:val="Normal"/>
    <w:qFormat/>
    <w:pPr>
      <w:spacing w:before="280" w:after="280"/>
      <w:jc w:val="center"/>
    </w:pPr>
    <w:rPr>
      <w:rFonts w:ascii="Arial" w:eastAsia="Arial Unicode MS" w:hAnsi="Arial" w:cs="Arial"/>
      <w:b/>
      <w:bCs/>
      <w:sz w:val="28"/>
      <w:szCs w:val="28"/>
    </w:rPr>
  </w:style>
  <w:style w:type="paragraph" w:customStyle="1" w:styleId="Normal11">
    <w:name w:val="Normal11"/>
    <w:basedOn w:val="Normal"/>
    <w:qFormat/>
    <w:pPr>
      <w:jc w:val="both"/>
    </w:pPr>
    <w:rPr>
      <w:sz w:val="22"/>
    </w:rPr>
  </w:style>
  <w:style w:type="paragraph" w:customStyle="1" w:styleId="TextoATECH">
    <w:name w:val="&gt;&gt;&gt;Texto ATECH"/>
    <w:basedOn w:val="Normal"/>
    <w:qFormat/>
    <w:pPr>
      <w:spacing w:after="200" w:line="300" w:lineRule="atLeast"/>
      <w:jc w:val="both"/>
    </w:pPr>
    <w:rPr>
      <w:rFonts w:ascii="Arial" w:hAnsi="Arial" w:cs="Arial"/>
      <w:sz w:val="22"/>
      <w:szCs w:val="22"/>
    </w:rPr>
  </w:style>
  <w:style w:type="paragraph" w:customStyle="1" w:styleId="xl34">
    <w:name w:val="xl34"/>
    <w:basedOn w:val="Normal"/>
    <w:qFormat/>
    <w:pPr>
      <w:pBdr>
        <w:left w:val="single" w:sz="4" w:space="0" w:color="000000"/>
        <w:bottom w:val="single" w:sz="4" w:space="0" w:color="000000"/>
        <w:right w:val="single" w:sz="4" w:space="0" w:color="000000"/>
      </w:pBdr>
      <w:spacing w:before="280" w:after="280"/>
      <w:jc w:val="center"/>
      <w:textAlignment w:val="center"/>
    </w:pPr>
    <w:rPr>
      <w:rFonts w:ascii="Arial Black" w:hAnsi="Arial Black"/>
    </w:rPr>
  </w:style>
  <w:style w:type="paragraph" w:customStyle="1" w:styleId="reservado3">
    <w:name w:val="reservado3"/>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Cs w:val="20"/>
      <w:lang w:val="en-US"/>
    </w:rPr>
  </w:style>
  <w:style w:type="paragraph" w:customStyle="1" w:styleId="Corpodetexto22">
    <w:name w:val="Corpo de texto 22"/>
    <w:basedOn w:val="Normal"/>
    <w:qFormat/>
    <w:pPr>
      <w:jc w:val="both"/>
    </w:pPr>
    <w:rPr>
      <w:b/>
      <w:szCs w:val="20"/>
      <w:lang w:eastAsia="ar-SA"/>
    </w:rPr>
  </w:style>
  <w:style w:type="paragraph" w:customStyle="1" w:styleId="WW-NormalWeb">
    <w:name w:val="WW-Normal (Web)"/>
    <w:basedOn w:val="Normal"/>
    <w:qFormat/>
    <w:pPr>
      <w:spacing w:before="100" w:after="100"/>
    </w:pPr>
    <w:rPr>
      <w:szCs w:val="20"/>
      <w:lang w:eastAsia="ar-SA"/>
    </w:rPr>
  </w:style>
  <w:style w:type="paragraph" w:styleId="TextosemFormatao">
    <w:name w:val="Plain Text"/>
    <w:basedOn w:val="Normal"/>
    <w:qFormat/>
    <w:rPr>
      <w:rFonts w:ascii="Courier New" w:hAnsi="Courier New"/>
      <w:sz w:val="20"/>
      <w:szCs w:val="20"/>
    </w:rPr>
  </w:style>
  <w:style w:type="paragraph" w:customStyle="1" w:styleId="10">
    <w:name w:val="10"/>
    <w:basedOn w:val="Normal"/>
    <w:qFormat/>
    <w:pPr>
      <w:ind w:left="851" w:hanging="567"/>
      <w:jc w:val="both"/>
    </w:pPr>
    <w:rPr>
      <w:szCs w:val="20"/>
    </w:rPr>
  </w:style>
  <w:style w:type="paragraph" w:customStyle="1" w:styleId="Normal0">
    <w:name w:val="Normal."/>
    <w:basedOn w:val="Normal"/>
    <w:qFormat/>
    <w:pPr>
      <w:ind w:right="51"/>
      <w:jc w:val="both"/>
    </w:pPr>
    <w:rPr>
      <w:rFonts w:ascii="Helv" w:hAnsi="Helv"/>
      <w:szCs w:val="20"/>
      <w:lang w:val="pt-PT"/>
    </w:rPr>
  </w:style>
  <w:style w:type="paragraph" w:styleId="Recuonormal">
    <w:name w:val="Normal Indent"/>
    <w:basedOn w:val="Normal"/>
    <w:qFormat/>
    <w:pPr>
      <w:ind w:left="708"/>
    </w:pPr>
    <w:rPr>
      <w:rFonts w:ascii="Arial" w:hAnsi="Arial"/>
      <w:szCs w:val="20"/>
      <w:lang w:val="pt-PT"/>
    </w:rPr>
  </w:style>
  <w:style w:type="paragraph" w:styleId="Textoembloco">
    <w:name w:val="Block Text"/>
    <w:basedOn w:val="Normal"/>
    <w:qFormat/>
    <w:pPr>
      <w:spacing w:after="120"/>
      <w:ind w:left="1843" w:right="51" w:hanging="709"/>
      <w:jc w:val="both"/>
    </w:pPr>
    <w:rPr>
      <w:rFonts w:ascii="Arial" w:hAnsi="Arial"/>
      <w:sz w:val="22"/>
      <w:szCs w:val="20"/>
      <w:vertAlign w:val="superscript"/>
      <w:lang w:val="pt-PT"/>
    </w:rPr>
  </w:style>
  <w:style w:type="paragraph" w:customStyle="1" w:styleId="WW-Textoembloco">
    <w:name w:val="WW-Texto em bloco"/>
    <w:basedOn w:val="Normal"/>
    <w:qFormat/>
    <w:pPr>
      <w:ind w:left="851" w:right="43" w:hanging="284"/>
      <w:jc w:val="both"/>
    </w:pPr>
    <w:rPr>
      <w:rFonts w:eastAsia="Batang"/>
      <w:szCs w:val="20"/>
      <w:lang w:eastAsia="ar-SA"/>
    </w:rPr>
  </w:style>
  <w:style w:type="paragraph" w:customStyle="1" w:styleId="Corpo">
    <w:name w:val="Corpo"/>
    <w:basedOn w:val="Normal"/>
    <w:qFormat/>
    <w:rPr>
      <w:rFonts w:ascii="Courier 10 Pitch" w:hAnsi="Courier 10 Pitch"/>
      <w:sz w:val="20"/>
      <w:szCs w:val="20"/>
    </w:rPr>
  </w:style>
  <w:style w:type="paragraph" w:customStyle="1" w:styleId="Tabela">
    <w:name w:val="Tabela"/>
    <w:basedOn w:val="Normal"/>
    <w:qFormat/>
    <w:rPr>
      <w:rFonts w:ascii="Courier 10 Pitch" w:hAnsi="Courier 10 Pitch"/>
      <w:sz w:val="20"/>
      <w:szCs w:val="20"/>
    </w:rPr>
  </w:style>
  <w:style w:type="paragraph" w:customStyle="1" w:styleId="A101072">
    <w:name w:val="_A101072"/>
    <w:qFormat/>
    <w:pPr>
      <w:widowControl w:val="0"/>
      <w:tabs>
        <w:tab w:val="left" w:pos="3497"/>
        <w:tab w:val="left" w:pos="5244"/>
      </w:tabs>
      <w:overflowPunct w:val="0"/>
      <w:ind w:left="1296" w:right="144" w:hanging="9"/>
      <w:jc w:val="both"/>
    </w:pPr>
    <w:rPr>
      <w:rFonts w:ascii="Times New Roman" w:eastAsia="Times New Roman" w:hAnsi="Times New Roman" w:cs="Times New Roman"/>
      <w:color w:val="000000"/>
      <w:sz w:val="24"/>
      <w:szCs w:val="20"/>
      <w:lang w:eastAsia="pt-BR"/>
    </w:rPr>
  </w:style>
  <w:style w:type="paragraph" w:customStyle="1" w:styleId="Estilo1">
    <w:name w:val="Estilo1"/>
    <w:basedOn w:val="Normal"/>
    <w:qFormat/>
    <w:pPr>
      <w:spacing w:after="120" w:line="360" w:lineRule="auto"/>
      <w:ind w:left="567"/>
      <w:jc w:val="both"/>
    </w:pPr>
    <w:rPr>
      <w:sz w:val="20"/>
      <w:szCs w:val="20"/>
    </w:rPr>
  </w:style>
  <w:style w:type="paragraph" w:customStyle="1" w:styleId="WW-Corpodetexto3">
    <w:name w:val="WW-Corpo de texto 3"/>
    <w:basedOn w:val="Normal"/>
    <w:qFormat/>
    <w:pPr>
      <w:jc w:val="both"/>
    </w:pPr>
    <w:rPr>
      <w:b/>
      <w:sz w:val="22"/>
      <w:szCs w:val="20"/>
      <w:lang w:eastAsia="ar-SA"/>
    </w:rPr>
  </w:style>
  <w:style w:type="paragraph" w:customStyle="1" w:styleId="A223175">
    <w:name w:val="_A223175"/>
    <w:basedOn w:val="Normal"/>
    <w:qFormat/>
    <w:pPr>
      <w:ind w:left="4320" w:right="144" w:firstLine="3023"/>
      <w:jc w:val="both"/>
    </w:pPr>
    <w:rPr>
      <w:szCs w:val="20"/>
    </w:rPr>
  </w:style>
  <w:style w:type="paragraph" w:customStyle="1" w:styleId="xtab">
    <w:name w:val="x) tab"/>
    <w:basedOn w:val="Normal"/>
    <w:qFormat/>
    <w:pPr>
      <w:spacing w:before="40"/>
      <w:ind w:left="993" w:right="170" w:hanging="284"/>
      <w:jc w:val="both"/>
    </w:pPr>
    <w:rPr>
      <w:rFonts w:ascii="Arial" w:hAnsi="Arial"/>
      <w:sz w:val="22"/>
      <w:szCs w:val="20"/>
    </w:rPr>
  </w:style>
  <w:style w:type="paragraph" w:customStyle="1" w:styleId="A010177">
    <w:name w:val="_A010177"/>
    <w:basedOn w:val="Normal"/>
    <w:qFormat/>
    <w:pPr>
      <w:jc w:val="both"/>
    </w:pPr>
    <w:rPr>
      <w:szCs w:val="20"/>
    </w:rPr>
  </w:style>
  <w:style w:type="paragraph" w:customStyle="1" w:styleId="p3">
    <w:name w:val="p3"/>
    <w:basedOn w:val="Normal"/>
    <w:qFormat/>
    <w:pPr>
      <w:widowControl w:val="0"/>
      <w:tabs>
        <w:tab w:val="left" w:pos="720"/>
      </w:tabs>
      <w:spacing w:line="280" w:lineRule="atLeast"/>
      <w:jc w:val="both"/>
    </w:pPr>
    <w:rPr>
      <w:szCs w:val="20"/>
      <w:lang w:eastAsia="ar-SA"/>
    </w:rPr>
  </w:style>
  <w:style w:type="paragraph" w:customStyle="1" w:styleId="style1">
    <w:name w:val="style1"/>
    <w:basedOn w:val="Normal"/>
    <w:qFormat/>
    <w:pPr>
      <w:spacing w:before="280" w:after="280"/>
    </w:pPr>
    <w:rPr>
      <w:rFonts w:ascii="Verdana" w:hAnsi="Verdana" w:cs="Verdana"/>
      <w:sz w:val="15"/>
      <w:szCs w:val="15"/>
    </w:rPr>
  </w:style>
  <w:style w:type="paragraph" w:customStyle="1" w:styleId="SalisParagrafoContratoSemRecuoArial11">
    <w:name w:val="SalisParagrafoContratoSemRecuoArial11"/>
    <w:qFormat/>
    <w:pPr>
      <w:overflowPunct w:val="0"/>
      <w:spacing w:after="120"/>
      <w:jc w:val="both"/>
    </w:pPr>
    <w:rPr>
      <w:rFonts w:ascii="Arial" w:eastAsia="Times New Roman" w:hAnsi="Arial" w:cs="Times New Roman"/>
      <w:bCs/>
      <w:szCs w:val="20"/>
      <w:lang w:eastAsia="pt-BR"/>
    </w:rPr>
  </w:style>
  <w:style w:type="paragraph" w:customStyle="1" w:styleId="Ttulodatabela">
    <w:name w:val="Título da tabela"/>
    <w:basedOn w:val="Normal"/>
    <w:qFormat/>
    <w:pPr>
      <w:suppressLineNumbers/>
      <w:jc w:val="center"/>
    </w:pPr>
    <w:rPr>
      <w:b/>
      <w:bCs/>
      <w:i/>
      <w:iCs/>
      <w:lang w:eastAsia="ar-SA"/>
    </w:rPr>
  </w:style>
  <w:style w:type="paragraph" w:customStyle="1" w:styleId="BodyTextIndent1">
    <w:name w:val="Body Text Indent1"/>
    <w:basedOn w:val="Normal"/>
    <w:qFormat/>
    <w:pPr>
      <w:widowControl w:val="0"/>
      <w:ind w:firstLine="709"/>
      <w:jc w:val="both"/>
    </w:pPr>
    <w:rPr>
      <w:rFonts w:ascii="Arial" w:hAnsi="Arial" w:cs="Arial"/>
      <w:lang w:eastAsia="ar-SA"/>
    </w:rPr>
  </w:style>
  <w:style w:type="paragraph" w:customStyle="1" w:styleId="Technical4">
    <w:name w:val="Technical 4"/>
    <w:qFormat/>
    <w:pPr>
      <w:widowControl w:val="0"/>
      <w:tabs>
        <w:tab w:val="left" w:pos="-720"/>
      </w:tabs>
      <w:overflowPunct w:val="0"/>
    </w:pPr>
    <w:rPr>
      <w:rFonts w:ascii="Courier" w:eastAsia="Arial" w:hAnsi="Courier" w:cs="Times New Roman"/>
      <w:b/>
      <w:bCs/>
      <w:sz w:val="24"/>
      <w:szCs w:val="24"/>
      <w:lang w:val="en-US" w:eastAsia="ar-SA"/>
    </w:rPr>
  </w:style>
  <w:style w:type="paragraph" w:customStyle="1" w:styleId="Recuodecorpodetexto21">
    <w:name w:val="Recuo de corpo de texto 21"/>
    <w:basedOn w:val="Normal"/>
    <w:qFormat/>
    <w:pPr>
      <w:widowControl w:val="0"/>
      <w:ind w:left="567" w:hanging="567"/>
    </w:pPr>
    <w:rPr>
      <w:rFonts w:ascii="Arial" w:hAnsi="Arial" w:cs="Arial"/>
      <w:b/>
      <w:bCs/>
      <w:lang w:eastAsia="ar-SA"/>
    </w:rPr>
  </w:style>
  <w:style w:type="paragraph" w:styleId="Commarcadores4">
    <w:name w:val="List Bullet 4"/>
    <w:basedOn w:val="Normal"/>
    <w:qFormat/>
    <w:pPr>
      <w:numPr>
        <w:numId w:val="6"/>
      </w:numPr>
    </w:pPr>
    <w:rPr>
      <w:sz w:val="20"/>
      <w:szCs w:val="20"/>
    </w:rPr>
  </w:style>
  <w:style w:type="paragraph" w:styleId="Commarcadores5">
    <w:name w:val="List Bullet 5"/>
    <w:basedOn w:val="Normal"/>
    <w:qFormat/>
    <w:pPr>
      <w:ind w:left="1132" w:hanging="283"/>
    </w:pPr>
    <w:rPr>
      <w:sz w:val="20"/>
      <w:szCs w:val="20"/>
    </w:rPr>
  </w:style>
  <w:style w:type="paragraph" w:styleId="Saudao">
    <w:name w:val="Salutation"/>
    <w:basedOn w:val="Normal"/>
    <w:next w:val="Normal"/>
    <w:rPr>
      <w:sz w:val="20"/>
      <w:szCs w:val="20"/>
    </w:rPr>
  </w:style>
  <w:style w:type="paragraph" w:styleId="Commarcadores2">
    <w:name w:val="List Bullet 2"/>
    <w:basedOn w:val="Normal"/>
    <w:qFormat/>
    <w:pPr>
      <w:numPr>
        <w:numId w:val="4"/>
      </w:numPr>
    </w:pPr>
    <w:rPr>
      <w:sz w:val="20"/>
      <w:szCs w:val="20"/>
    </w:rPr>
  </w:style>
  <w:style w:type="paragraph" w:styleId="Listadecontinuao">
    <w:name w:val="List Continue"/>
    <w:basedOn w:val="Normal"/>
    <w:qFormat/>
    <w:pPr>
      <w:spacing w:after="120"/>
      <w:ind w:left="283"/>
    </w:pPr>
    <w:rPr>
      <w:sz w:val="20"/>
      <w:szCs w:val="20"/>
    </w:rPr>
  </w:style>
  <w:style w:type="paragraph" w:styleId="Listadecontinuao2">
    <w:name w:val="List Continue 2"/>
    <w:basedOn w:val="Normal"/>
    <w:qFormat/>
    <w:pPr>
      <w:spacing w:after="120"/>
      <w:ind w:left="566"/>
    </w:pPr>
    <w:rPr>
      <w:sz w:val="20"/>
      <w:szCs w:val="20"/>
    </w:rPr>
  </w:style>
  <w:style w:type="paragraph" w:styleId="Primeirorecuodecorpodetexto2">
    <w:name w:val="Body Text First Indent 2"/>
    <w:basedOn w:val="Recuodecorpodetexto"/>
    <w:qFormat/>
    <w:pPr>
      <w:ind w:left="283"/>
    </w:pPr>
  </w:style>
  <w:style w:type="paragraph" w:customStyle="1" w:styleId="Corpodetexto31">
    <w:name w:val="Corpo de texto 31"/>
    <w:basedOn w:val="Normal"/>
    <w:qFormat/>
    <w:pPr>
      <w:jc w:val="both"/>
    </w:pPr>
    <w:rPr>
      <w:b/>
      <w:szCs w:val="20"/>
    </w:rPr>
  </w:style>
  <w:style w:type="paragraph" w:customStyle="1" w:styleId="TableParagraph">
    <w:name w:val="Table Paragraph"/>
    <w:basedOn w:val="Normal"/>
    <w:qFormat/>
    <w:pPr>
      <w:widowControl w:val="0"/>
      <w:spacing w:before="11"/>
      <w:ind w:left="317"/>
    </w:pPr>
    <w:rPr>
      <w:rFonts w:ascii="Arial" w:eastAsia="Arial" w:hAnsi="Arial" w:cs="Arial"/>
      <w:sz w:val="22"/>
      <w:szCs w:val="22"/>
      <w:lang w:val="en-US" w:eastAsia="en-US"/>
    </w:rPr>
  </w:style>
  <w:style w:type="paragraph" w:customStyle="1" w:styleId="western">
    <w:name w:val="western"/>
    <w:basedOn w:val="Normal"/>
    <w:pPr>
      <w:spacing w:before="280" w:after="119"/>
    </w:pPr>
    <w:rPr>
      <w:rFonts w:ascii="Arial Unicode MS" w:eastAsia="Arial Unicode MS" w:hAnsi="Arial Unicode MS" w:cs="Arial Unicode MS"/>
    </w:rPr>
  </w:style>
  <w:style w:type="paragraph" w:styleId="SemEspaamento">
    <w:name w:val="No Spacing"/>
    <w:qFormat/>
    <w:pPr>
      <w:overflowPunct w:val="0"/>
    </w:pPr>
    <w:rPr>
      <w:rFonts w:ascii="Times New Roman" w:eastAsia="Times New Roman" w:hAnsi="Times New Roman" w:cs="Times New Roman"/>
      <w:sz w:val="24"/>
      <w:szCs w:val="24"/>
      <w:lang w:eastAsia="pt-BR"/>
    </w:rPr>
  </w:style>
  <w:style w:type="paragraph" w:customStyle="1" w:styleId="Ttulo1esquerda">
    <w:name w:val="Título 1 + À esquerda"/>
    <w:basedOn w:val="Normal"/>
    <w:qFormat/>
    <w:rPr>
      <w:rFonts w:ascii="Arial" w:hAnsi="Arial" w:cs="Arial"/>
    </w:rPr>
  </w:style>
  <w:style w:type="paragraph" w:customStyle="1" w:styleId="WW-Ttulo">
    <w:name w:val="WW-Título"/>
    <w:basedOn w:val="Normal"/>
    <w:next w:val="Subttulo"/>
    <w:qFormat/>
    <w:pPr>
      <w:jc w:val="center"/>
    </w:pPr>
    <w:rPr>
      <w:b/>
      <w:sz w:val="28"/>
      <w:szCs w:val="20"/>
      <w:lang w:eastAsia="zh-CN"/>
    </w:rPr>
  </w:style>
  <w:style w:type="paragraph" w:styleId="Commarcadores">
    <w:name w:val="List Bullet"/>
    <w:basedOn w:val="Normal"/>
    <w:qFormat/>
    <w:pPr>
      <w:numPr>
        <w:numId w:val="7"/>
      </w:numPr>
      <w:contextualSpacing/>
    </w:pPr>
  </w:style>
  <w:style w:type="paragraph" w:customStyle="1" w:styleId="TITULOPRINCIPAL">
    <w:name w:val="TITULO PRINCIPAL"/>
    <w:basedOn w:val="Normal"/>
    <w:qFormat/>
    <w:pPr>
      <w:jc w:val="both"/>
    </w:pPr>
    <w:rPr>
      <w:rFonts w:ascii="Arial" w:hAnsi="Arial" w:cs="Arial"/>
      <w:lang w:eastAsia="zh-CN"/>
    </w:rPr>
  </w:style>
  <w:style w:type="paragraph" w:styleId="Textodecomentrio">
    <w:name w:val="annotation text"/>
    <w:basedOn w:val="Normal"/>
    <w:qFormat/>
    <w:rPr>
      <w:rFonts w:ascii="Arial" w:hAnsi="Arial"/>
      <w:sz w:val="20"/>
      <w:szCs w:val="20"/>
    </w:rPr>
  </w:style>
  <w:style w:type="paragraph" w:styleId="Assuntodocomentrio">
    <w:name w:val="annotation subject"/>
    <w:basedOn w:val="Textodecomentrio"/>
    <w:next w:val="Textodecomentrio"/>
    <w:qFormat/>
    <w:rPr>
      <w:b/>
      <w:bCs/>
    </w:rPr>
  </w:style>
  <w:style w:type="paragraph" w:customStyle="1" w:styleId="NormalWeb1">
    <w:name w:val="Normal (Web)1"/>
    <w:basedOn w:val="Normal"/>
    <w:qFormat/>
  </w:style>
  <w:style w:type="paragraph" w:customStyle="1" w:styleId="Textopadro">
    <w:name w:val="Texto padrão"/>
    <w:basedOn w:val="Normal"/>
    <w:qFormat/>
    <w:rPr>
      <w:rFonts w:ascii="Arial" w:hAnsi="Arial" w:cs="Arial"/>
    </w:rPr>
  </w:style>
  <w:style w:type="paragraph" w:styleId="Numerada">
    <w:name w:val="List Number"/>
    <w:basedOn w:val="Normal"/>
    <w:qFormat/>
    <w:pPr>
      <w:ind w:left="1415" w:hanging="283"/>
    </w:pPr>
    <w:rPr>
      <w:rFonts w:ascii="Arial" w:hAnsi="Arial" w:cs="Arial"/>
    </w:rPr>
  </w:style>
  <w:style w:type="paragraph" w:customStyle="1" w:styleId="DefinitionList">
    <w:name w:val="Definition List"/>
    <w:basedOn w:val="Normal"/>
    <w:next w:val="DefinitionTerm"/>
    <w:qFormat/>
    <w:pPr>
      <w:ind w:left="360"/>
    </w:pPr>
  </w:style>
  <w:style w:type="paragraph" w:styleId="MapadoDocumento">
    <w:name w:val="Document Map"/>
    <w:basedOn w:val="Normal"/>
    <w:qFormat/>
    <w:pPr>
      <w:shd w:val="clear" w:color="auto" w:fill="000080"/>
    </w:pPr>
    <w:rPr>
      <w:rFonts w:ascii="Tahoma" w:hAnsi="Tahoma" w:cs="Tahoma"/>
      <w:sz w:val="20"/>
      <w:szCs w:val="20"/>
    </w:rPr>
  </w:style>
  <w:style w:type="paragraph" w:styleId="Listadecontinuao5">
    <w:name w:val="List Continue 5"/>
    <w:basedOn w:val="Normal"/>
    <w:qFormat/>
    <w:pPr>
      <w:spacing w:after="120"/>
      <w:ind w:left="1415"/>
    </w:pPr>
    <w:rPr>
      <w:rFonts w:ascii="Arial" w:hAnsi="Arial" w:cs="Arial"/>
    </w:rPr>
  </w:style>
  <w:style w:type="paragraph" w:customStyle="1" w:styleId="gmail-msolistparagraph">
    <w:name w:val="gmail-msolistparagraph"/>
    <w:basedOn w:val="Normal"/>
    <w:qFormat/>
    <w:pPr>
      <w:spacing w:before="280" w:after="280"/>
    </w:pPr>
    <w:rPr>
      <w:rFonts w:eastAsia="Calibri"/>
    </w:rPr>
  </w:style>
  <w:style w:type="paragraph" w:customStyle="1" w:styleId="m-6397791825019334623gmail-m-363216416660994591gmail-msobodytextindent">
    <w:name w:val="m_-6397791825019334623gmail-m_-363216416660994591gmail-msobodytextindent"/>
    <w:basedOn w:val="Normal"/>
    <w:qFormat/>
    <w:pPr>
      <w:spacing w:before="280" w:after="280"/>
    </w:pPr>
  </w:style>
  <w:style w:type="paragraph" w:customStyle="1" w:styleId="xmsonormal">
    <w:name w:val="x_msonormal"/>
    <w:basedOn w:val="Normal"/>
    <w:qFormat/>
    <w:pPr>
      <w:spacing w:before="280" w:after="280"/>
    </w:pPr>
  </w:style>
  <w:style w:type="paragraph" w:customStyle="1" w:styleId="Style50">
    <w:name w:val="Style 5"/>
    <w:qFormat/>
    <w:pPr>
      <w:widowControl w:val="0"/>
      <w:overflowPunct w:val="0"/>
      <w:spacing w:before="252"/>
    </w:pPr>
    <w:rPr>
      <w:rFonts w:ascii="Times New Roman" w:eastAsia="Times New Roman" w:hAnsi="Times New Roman" w:cs="Times New Roman"/>
      <w:sz w:val="24"/>
      <w:szCs w:val="24"/>
      <w:lang w:val="en-US" w:eastAsia="zh-CN"/>
    </w:rPr>
  </w:style>
  <w:style w:type="paragraph" w:customStyle="1" w:styleId="Ttulo10">
    <w:name w:val="Título1"/>
    <w:basedOn w:val="Normal"/>
    <w:next w:val="Subttulo"/>
    <w:qFormat/>
    <w:pPr>
      <w:jc w:val="center"/>
    </w:pPr>
    <w:rPr>
      <w:b/>
      <w:sz w:val="28"/>
      <w:szCs w:val="20"/>
      <w:lang w:eastAsia="zh-CN"/>
    </w:rPr>
  </w:style>
  <w:style w:type="paragraph" w:customStyle="1" w:styleId="Style10">
    <w:name w:val="Style 1"/>
    <w:qFormat/>
    <w:pPr>
      <w:widowControl w:val="0"/>
      <w:overflowPunct w:val="0"/>
    </w:pPr>
    <w:rPr>
      <w:rFonts w:ascii="Times New Roman" w:eastAsia="Arial" w:hAnsi="Times New Roman" w:cs="Times New Roman"/>
      <w:sz w:val="20"/>
      <w:szCs w:val="20"/>
      <w:lang w:val="en-US" w:eastAsia="zh-CN"/>
    </w:rPr>
  </w:style>
  <w:style w:type="paragraph" w:styleId="Reviso">
    <w:name w:val="Revision"/>
    <w:qFormat/>
    <w:pPr>
      <w:overflowPunct w:val="0"/>
    </w:pPr>
    <w:rPr>
      <w:rFonts w:ascii="Times New Roman" w:eastAsia="Times New Roman" w:hAnsi="Times New Roman" w:cs="Times New Roman"/>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 w:type="numbering" w:customStyle="1" w:styleId="Estilo11">
    <w:name w:val="Estilo11"/>
    <w:qFormat/>
  </w:style>
  <w:style w:type="numbering" w:customStyle="1" w:styleId="Numerao123">
    <w:name w:val="Numeração 123"/>
    <w:qFormat/>
  </w:style>
  <w:style w:type="character" w:customStyle="1" w:styleId="petcamp-store-theme-4-x-shortdescriptiontext">
    <w:name w:val="petcamp-store-theme-4-x-shortdescriptiontext"/>
    <w:basedOn w:val="Fontepargpadro"/>
    <w:qFormat/>
    <w:rsid w:val="00C03465"/>
  </w:style>
  <w:style w:type="character" w:customStyle="1" w:styleId="sh-dstrunc-txt">
    <w:name w:val="sh-ds__trunc-txt"/>
    <w:basedOn w:val="Fontepargpadro"/>
    <w:qFormat/>
    <w:rsid w:val="00C03465"/>
  </w:style>
  <w:style w:type="character" w:customStyle="1" w:styleId="hgkelc">
    <w:name w:val="hgkelc"/>
    <w:basedOn w:val="Fontepargpadro"/>
    <w:qFormat/>
    <w:rsid w:val="00C03465"/>
  </w:style>
  <w:style w:type="table" w:styleId="Tabelacomgrade">
    <w:name w:val="Table Grid"/>
    <w:basedOn w:val="Tabelanormal"/>
    <w:uiPriority w:val="39"/>
    <w:rsid w:val="00C03465"/>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D53F5A"/>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Fontepargpadro"/>
    <w:rsid w:val="002F0940"/>
    <w:rPr>
      <w:color w:val="0563C1"/>
      <w:u w:val="single"/>
    </w:rPr>
  </w:style>
  <w:style w:type="paragraph" w:customStyle="1" w:styleId="Standard">
    <w:name w:val="Standard"/>
    <w:rsid w:val="002F0940"/>
    <w:pPr>
      <w:autoSpaceDN w:val="0"/>
      <w:spacing w:after="270" w:line="242" w:lineRule="auto"/>
      <w:ind w:right="349"/>
      <w:jc w:val="both"/>
      <w:textAlignment w:val="baseline"/>
    </w:pPr>
    <w:rPr>
      <w:rFonts w:eastAsia="Times New Roman" w:cs="Times New Roman"/>
      <w:color w:val="000000"/>
      <w:sz w:val="20"/>
      <w:lang w:eastAsia="pt-BR"/>
    </w:rPr>
  </w:style>
  <w:style w:type="table" w:customStyle="1" w:styleId="Tabelacomgrade1">
    <w:name w:val="Tabela com grade1"/>
    <w:basedOn w:val="Tabelanormal"/>
    <w:next w:val="Tabelacomgrade"/>
    <w:uiPriority w:val="39"/>
    <w:rsid w:val="00DE56C9"/>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DE56C9"/>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2">
    <w:name w:val="Lista Clara12"/>
    <w:basedOn w:val="Tabelanormal"/>
    <w:uiPriority w:val="61"/>
    <w:rsid w:val="00DE56C9"/>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
    <w:name w:val="Tabela com grade2"/>
    <w:basedOn w:val="Tabelanormal"/>
    <w:next w:val="Tabelacomgrade"/>
    <w:uiPriority w:val="39"/>
    <w:rsid w:val="007D681E"/>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3">
    <w:name w:val="Lista Clara13"/>
    <w:basedOn w:val="Tabelanormal"/>
    <w:uiPriority w:val="61"/>
    <w:rsid w:val="007D681E"/>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Ttulo21">
    <w:name w:val="Título 21"/>
    <w:basedOn w:val="Normal"/>
    <w:uiPriority w:val="1"/>
    <w:qFormat/>
    <w:rsid w:val="007D681E"/>
    <w:pPr>
      <w:widowControl w:val="0"/>
      <w:suppressAutoHyphens w:val="0"/>
      <w:overflowPunct/>
      <w:autoSpaceDE w:val="0"/>
      <w:autoSpaceDN w:val="0"/>
      <w:ind w:left="192"/>
      <w:outlineLvl w:val="2"/>
    </w:pPr>
    <w:rPr>
      <w:rFonts w:ascii="Arial Narrow" w:eastAsia="Arial Narrow" w:hAnsi="Arial Narrow" w:cs="Arial Narrow"/>
      <w:b/>
      <w:bCs/>
      <w:sz w:val="18"/>
      <w:szCs w:val="18"/>
      <w:lang w:val="pt-PT" w:eastAsia="pt-PT" w:bidi="pt-PT"/>
    </w:rPr>
  </w:style>
  <w:style w:type="character" w:customStyle="1" w:styleId="MenoPendente2">
    <w:name w:val="Menção Pendente2"/>
    <w:basedOn w:val="Fontepargpadro"/>
    <w:uiPriority w:val="99"/>
    <w:semiHidden/>
    <w:unhideWhenUsed/>
    <w:rsid w:val="007F5375"/>
    <w:rPr>
      <w:color w:val="605E5C"/>
      <w:shd w:val="clear" w:color="auto" w:fill="E1DFDD"/>
    </w:rPr>
  </w:style>
  <w:style w:type="table" w:customStyle="1" w:styleId="Tabelacomgrade3">
    <w:name w:val="Tabela com grade3"/>
    <w:basedOn w:val="Tabelanormal"/>
    <w:next w:val="Tabelacomgrade"/>
    <w:uiPriority w:val="39"/>
    <w:rsid w:val="00E4296F"/>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E4296F"/>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9270DA"/>
    <w:rPr>
      <w:sz w:val="16"/>
      <w:szCs w:val="16"/>
    </w:rPr>
  </w:style>
  <w:style w:type="character" w:customStyle="1" w:styleId="MenoPendente3">
    <w:name w:val="Menção Pendente3"/>
    <w:basedOn w:val="Fontepargpadro"/>
    <w:uiPriority w:val="99"/>
    <w:semiHidden/>
    <w:unhideWhenUsed/>
    <w:rsid w:val="005F5F1F"/>
    <w:rPr>
      <w:color w:val="605E5C"/>
      <w:shd w:val="clear" w:color="auto" w:fill="E1DFDD"/>
    </w:rPr>
  </w:style>
  <w:style w:type="table" w:customStyle="1" w:styleId="ListaClara14">
    <w:name w:val="Lista Clara14"/>
    <w:basedOn w:val="Tabelanormal"/>
    <w:uiPriority w:val="61"/>
    <w:rsid w:val="00800C30"/>
    <w:pPr>
      <w:suppressAutoHyphens w:val="0"/>
    </w:pPr>
    <w:rPr>
      <w:rFonts w:ascii="Times New Roman" w:eastAsia="Times New Roman" w:hAnsi="Times New Roman"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5">
    <w:name w:val="Lista Clara15"/>
    <w:basedOn w:val="Tabelanormal"/>
    <w:uiPriority w:val="61"/>
    <w:rsid w:val="008D7D12"/>
    <w:rPr>
      <w:rFonts w:cs="Times New Roman"/>
      <w:sz w:val="20"/>
      <w:szCs w:val="20"/>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5">
    <w:name w:val="Tabela com grade5"/>
    <w:basedOn w:val="Tabelanormal"/>
    <w:next w:val="Tabelacomgrade"/>
    <w:uiPriority w:val="39"/>
    <w:rsid w:val="00AA44BB"/>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071572"/>
    <w:pPr>
      <w:suppressAutoHyphens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071572"/>
    <w:pPr>
      <w:suppressAutoHyphens w:val="0"/>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956D69"/>
    <w:rPr>
      <w:rFonts w:ascii="Arial-BoldMT" w:hAnsi="Arial-BoldMT" w:hint="default"/>
      <w:b/>
      <w:bCs/>
      <w:i w:val="0"/>
      <w:iCs w:val="0"/>
      <w:color w:val="000000"/>
      <w:sz w:val="22"/>
      <w:szCs w:val="22"/>
    </w:rPr>
  </w:style>
  <w:style w:type="table" w:customStyle="1" w:styleId="Tabelacomgrade7">
    <w:name w:val="Tabela com grade7"/>
    <w:basedOn w:val="Tabelanormal"/>
    <w:next w:val="Tabelacomgrade"/>
    <w:uiPriority w:val="39"/>
    <w:rsid w:val="00B54001"/>
    <w:pPr>
      <w:suppressAutoHyphens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54001"/>
    <w:pPr>
      <w:suppressAutoHyphens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081946">
      <w:bodyDiv w:val="1"/>
      <w:marLeft w:val="0"/>
      <w:marRight w:val="0"/>
      <w:marTop w:val="0"/>
      <w:marBottom w:val="0"/>
      <w:divBdr>
        <w:top w:val="none" w:sz="0" w:space="0" w:color="auto"/>
        <w:left w:val="none" w:sz="0" w:space="0" w:color="auto"/>
        <w:bottom w:val="none" w:sz="0" w:space="0" w:color="auto"/>
        <w:right w:val="none" w:sz="0" w:space="0" w:color="auto"/>
      </w:divBdr>
    </w:div>
    <w:div w:id="515970649">
      <w:bodyDiv w:val="1"/>
      <w:marLeft w:val="0"/>
      <w:marRight w:val="0"/>
      <w:marTop w:val="0"/>
      <w:marBottom w:val="0"/>
      <w:divBdr>
        <w:top w:val="none" w:sz="0" w:space="0" w:color="auto"/>
        <w:left w:val="none" w:sz="0" w:space="0" w:color="auto"/>
        <w:bottom w:val="none" w:sz="0" w:space="0" w:color="auto"/>
        <w:right w:val="none" w:sz="0" w:space="0" w:color="auto"/>
      </w:divBdr>
    </w:div>
    <w:div w:id="538856728">
      <w:bodyDiv w:val="1"/>
      <w:marLeft w:val="0"/>
      <w:marRight w:val="0"/>
      <w:marTop w:val="0"/>
      <w:marBottom w:val="0"/>
      <w:divBdr>
        <w:top w:val="none" w:sz="0" w:space="0" w:color="auto"/>
        <w:left w:val="none" w:sz="0" w:space="0" w:color="auto"/>
        <w:bottom w:val="none" w:sz="0" w:space="0" w:color="auto"/>
        <w:right w:val="none" w:sz="0" w:space="0" w:color="auto"/>
      </w:divBdr>
    </w:div>
    <w:div w:id="608002979">
      <w:bodyDiv w:val="1"/>
      <w:marLeft w:val="0"/>
      <w:marRight w:val="0"/>
      <w:marTop w:val="0"/>
      <w:marBottom w:val="0"/>
      <w:divBdr>
        <w:top w:val="none" w:sz="0" w:space="0" w:color="auto"/>
        <w:left w:val="none" w:sz="0" w:space="0" w:color="auto"/>
        <w:bottom w:val="none" w:sz="0" w:space="0" w:color="auto"/>
        <w:right w:val="none" w:sz="0" w:space="0" w:color="auto"/>
      </w:divBdr>
    </w:div>
    <w:div w:id="771701335">
      <w:bodyDiv w:val="1"/>
      <w:marLeft w:val="0"/>
      <w:marRight w:val="0"/>
      <w:marTop w:val="0"/>
      <w:marBottom w:val="0"/>
      <w:divBdr>
        <w:top w:val="none" w:sz="0" w:space="0" w:color="auto"/>
        <w:left w:val="none" w:sz="0" w:space="0" w:color="auto"/>
        <w:bottom w:val="none" w:sz="0" w:space="0" w:color="auto"/>
        <w:right w:val="none" w:sz="0" w:space="0" w:color="auto"/>
      </w:divBdr>
    </w:div>
    <w:div w:id="915015258">
      <w:bodyDiv w:val="1"/>
      <w:marLeft w:val="0"/>
      <w:marRight w:val="0"/>
      <w:marTop w:val="0"/>
      <w:marBottom w:val="0"/>
      <w:divBdr>
        <w:top w:val="none" w:sz="0" w:space="0" w:color="auto"/>
        <w:left w:val="none" w:sz="0" w:space="0" w:color="auto"/>
        <w:bottom w:val="none" w:sz="0" w:space="0" w:color="auto"/>
        <w:right w:val="none" w:sz="0" w:space="0" w:color="auto"/>
      </w:divBdr>
    </w:div>
    <w:div w:id="933051132">
      <w:bodyDiv w:val="1"/>
      <w:marLeft w:val="0"/>
      <w:marRight w:val="0"/>
      <w:marTop w:val="0"/>
      <w:marBottom w:val="0"/>
      <w:divBdr>
        <w:top w:val="none" w:sz="0" w:space="0" w:color="auto"/>
        <w:left w:val="none" w:sz="0" w:space="0" w:color="auto"/>
        <w:bottom w:val="none" w:sz="0" w:space="0" w:color="auto"/>
        <w:right w:val="none" w:sz="0" w:space="0" w:color="auto"/>
      </w:divBdr>
    </w:div>
    <w:div w:id="1389959179">
      <w:bodyDiv w:val="1"/>
      <w:marLeft w:val="0"/>
      <w:marRight w:val="0"/>
      <w:marTop w:val="0"/>
      <w:marBottom w:val="0"/>
      <w:divBdr>
        <w:top w:val="none" w:sz="0" w:space="0" w:color="auto"/>
        <w:left w:val="none" w:sz="0" w:space="0" w:color="auto"/>
        <w:bottom w:val="none" w:sz="0" w:space="0" w:color="auto"/>
        <w:right w:val="none" w:sz="0" w:space="0" w:color="auto"/>
      </w:divBdr>
    </w:div>
    <w:div w:id="1421758837">
      <w:bodyDiv w:val="1"/>
      <w:marLeft w:val="0"/>
      <w:marRight w:val="0"/>
      <w:marTop w:val="0"/>
      <w:marBottom w:val="0"/>
      <w:divBdr>
        <w:top w:val="none" w:sz="0" w:space="0" w:color="auto"/>
        <w:left w:val="none" w:sz="0" w:space="0" w:color="auto"/>
        <w:bottom w:val="none" w:sz="0" w:space="0" w:color="auto"/>
        <w:right w:val="none" w:sz="0" w:space="0" w:color="auto"/>
      </w:divBdr>
    </w:div>
    <w:div w:id="1549562019">
      <w:bodyDiv w:val="1"/>
      <w:marLeft w:val="0"/>
      <w:marRight w:val="0"/>
      <w:marTop w:val="0"/>
      <w:marBottom w:val="0"/>
      <w:divBdr>
        <w:top w:val="none" w:sz="0" w:space="0" w:color="auto"/>
        <w:left w:val="none" w:sz="0" w:space="0" w:color="auto"/>
        <w:bottom w:val="none" w:sz="0" w:space="0" w:color="auto"/>
        <w:right w:val="none" w:sz="0" w:space="0" w:color="auto"/>
      </w:divBdr>
    </w:div>
    <w:div w:id="2025865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citavinhedo.presconinformatica.com.br/" TargetMode="External"/><Relationship Id="rId13" Type="http://schemas.openxmlformats.org/officeDocument/2006/relationships/hyperlink" Target="https://sso.tce.sp.gov.br/Portal/sistemas/sistema.x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vinhedo.presconinformatica.com.br/" TargetMode="External"/><Relationship Id="rId17" Type="http://schemas.openxmlformats.org/officeDocument/2006/relationships/hyperlink" Target="mailto:nfefornecedor@vinhedo.sp.gov.br"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porte.vnh@presconinformatica.com.br"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microsoft.com/office/2016/09/relationships/commentsIds" Target="commentsIds.xml"/><Relationship Id="rId10" Type="http://schemas.openxmlformats.org/officeDocument/2006/relationships/hyperlink" Target="https://licitavinhedo.presconinformatica.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icitavinhedo.presconinformatica.com.br/" TargetMode="External"/><Relationship Id="rId14" Type="http://schemas.openxmlformats.org/officeDocument/2006/relationships/image" Target="media/image1.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C174F-9D7B-4914-92EF-048A64DB6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17059</TotalTime>
  <Pages>39</Pages>
  <Words>16608</Words>
  <Characters>89689</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Contratação de consultoria especializada para modelagem do projeto de gestão junto à Secretaria da Educação de Vinhedo, abrangendo assessoria e consultoria educacional, visando a organização do sistema de ensino municipal, implantação e interpretação da l</vt:lpstr>
    </vt:vector>
  </TitlesOfParts>
  <Company/>
  <LinksUpToDate>false</LinksUpToDate>
  <CharactersWithSpaces>106085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consultoria especializada para modelagem do projeto de gestão junto à Secretaria da Educação de Vinhedo, abrangendo assessoria e consultoria educacional, visando a organização do sistema de ensino municipal, implantação e interpretação da legislação educacional vigente, elaboração de minutas de portarias, decretos, resoluções e projetos de Lei necessários para a adequação do Plano Municipal de Educação (PME-2015/2025)</dc:title>
  <dc:subject>RG nº 25.277.514-4</dc:subject>
  <dc:creator>MÁRCIA REGINA PAIVA SILVA</dc:creator>
  <cp:keywords>XX/2024 XX/2024 XX/2024 XX/2024 XX/2024 XX/2024 XX/2024 XX/2024</cp:keywords>
  <dc:description>3.095/2024</dc:description>
  <cp:lastModifiedBy>Patricia Carvalho da Silva</cp:lastModifiedBy>
  <cp:revision>202</cp:revision>
  <cp:lastPrinted>2025-06-03T14:50:00Z</cp:lastPrinted>
  <dcterms:created xsi:type="dcterms:W3CDTF">2024-08-19T18:15:00Z</dcterms:created>
  <dcterms:modified xsi:type="dcterms:W3CDTF">2025-06-05T14:02:00Z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4.712</vt:lpwstr>
  </property>
  <property fmtid="{D5CDD505-2E9C-101B-9397-08002B2CF9AE}" pid="7" name="ScaleCrop">
    <vt:bool>false</vt:bool>
  </property>
  <property fmtid="{D5CDD505-2E9C-101B-9397-08002B2CF9AE}" pid="8" name="ShareDoc">
    <vt:bool>false</vt:bool>
  </property>
  <property fmtid="{D5CDD505-2E9C-101B-9397-08002B2CF9AE}" pid="9" name="category">
    <vt:lpwstr>Secretária Adjunta Municipal de Educação</vt:lpwstr>
  </property>
  <property fmtid="{D5CDD505-2E9C-101B-9397-08002B2CF9AE}" pid="10" name="contentStatus">
    <vt:lpwstr>275.532.588-73</vt:lpwstr>
  </property>
  <property fmtid="{D5CDD505-2E9C-101B-9397-08002B2CF9AE}" pid="11" name="GrammarlyDocumentId">
    <vt:lpwstr>83a6b3d0-2c09-4296-bd46-f2ff8c611168</vt:lpwstr>
  </property>
</Properties>
</file>