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3EB1B" w14:textId="25CD8290" w:rsidR="00726B74" w:rsidRDefault="00726B74" w:rsidP="005C3962">
      <w:pPr>
        <w:jc w:val="both"/>
      </w:pPr>
      <w:r>
        <w:t>COMUNICADO DE ALTERAÇÃO DE DATA - Pregão Eletrônico nº 064/2025 - Processo Administrativo nº 31.680/2025</w:t>
      </w:r>
    </w:p>
    <w:p w14:paraId="19258D5A" w14:textId="77777777" w:rsidR="00726B74" w:rsidRDefault="00726B74" w:rsidP="005C3962">
      <w:pPr>
        <w:jc w:val="both"/>
      </w:pPr>
      <w:r>
        <w:t>Objeto: CONTRATAÇÃO DE EMPRESA ESPECIALIZADA PARA A EXECUÇÃO DE SERVIÇOS DE CARÁTER ESSENCIAL E CONTÍNUO DE LIMPEZA PÚBLICA URBANA NO MUNICÍPIO DE SÃO SEBASTIÃO/SP</w:t>
      </w:r>
    </w:p>
    <w:p w14:paraId="01EF674A" w14:textId="7F8ED6A5" w:rsidR="00726B74" w:rsidRDefault="00726B74" w:rsidP="005C3962">
      <w:pPr>
        <w:jc w:val="both"/>
      </w:pPr>
      <w:r>
        <w:t>O Secretário Municipal, no uso de suas atribuições, torna pública a alteração da data da sessão pública relativa ao procedimento licitatório em epígrafe, conforme o seguinte fundamento: Com o propósito de ampliar ainda mais a competitividade e assegurar a máxima transparência do certame, entende-se necessária a alteração da data da sessão pública para o dia 23 de janeiro de 2026, às 9h (com apresentação das propostas até às 8h). Tal medida justifica-se considerando que os dias 19 e 20 de janeiro de 2026 foram instituídos, respectivamente, como ponto facultativo e feriado municipal, nos termos do Decreto Municipal nº 9.946/2026, o qual foi editado e publicado posteriormente à divulgação original do presente procedimento. Dessa forma, concede-se prazo suplementar para apresentação de propostas, garantindo a ampla concorrência e o estrito cumprimento dos princípios administrativos.</w:t>
      </w:r>
    </w:p>
    <w:p w14:paraId="16F78506" w14:textId="77777777" w:rsidR="00726B74" w:rsidRDefault="00726B74" w:rsidP="005C3962">
      <w:pPr>
        <w:jc w:val="both"/>
      </w:pPr>
      <w:r>
        <w:t xml:space="preserve"> São Sebastião, 14 de </w:t>
      </w:r>
      <w:proofErr w:type="gramStart"/>
      <w:r>
        <w:t>Janeiro</w:t>
      </w:r>
      <w:proofErr w:type="gramEnd"/>
      <w:r>
        <w:t xml:space="preserve"> de 2026.</w:t>
      </w:r>
    </w:p>
    <w:p w14:paraId="798B10F4" w14:textId="77777777" w:rsidR="00726B74" w:rsidRDefault="00726B74" w:rsidP="005C3962">
      <w:pPr>
        <w:jc w:val="both"/>
      </w:pPr>
      <w:r>
        <w:t xml:space="preserve"> GELSON ANICETO DE SOUZA</w:t>
      </w:r>
    </w:p>
    <w:p w14:paraId="2251A5FD" w14:textId="5F7FDC5F" w:rsidR="005F5BFC" w:rsidRDefault="00726B74" w:rsidP="005C3962">
      <w:pPr>
        <w:jc w:val="both"/>
      </w:pPr>
      <w:r>
        <w:t xml:space="preserve"> Secretário de Serviços Públicos</w:t>
      </w:r>
    </w:p>
    <w:sectPr w:rsidR="005F5B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B74"/>
    <w:rsid w:val="005C3962"/>
    <w:rsid w:val="005F5BFC"/>
    <w:rsid w:val="0072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2C89D"/>
  <w15:chartTrackingRefBased/>
  <w15:docId w15:val="{E29D780D-8239-4A31-B60E-BB156375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 Araújo Oliveira</dc:creator>
  <cp:keywords/>
  <dc:description/>
  <cp:lastModifiedBy>Robson Araújo Oliveira</cp:lastModifiedBy>
  <cp:revision>2</cp:revision>
  <dcterms:created xsi:type="dcterms:W3CDTF">2026-01-14T19:32:00Z</dcterms:created>
  <dcterms:modified xsi:type="dcterms:W3CDTF">2026-01-14T19:35:00Z</dcterms:modified>
</cp:coreProperties>
</file>