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45790">
            <w:rPr>
              <w:rStyle w:val="Estilo42"/>
              <w:rFonts w:cs="Arial"/>
            </w:rPr>
            <w:t>157/2025</w:t>
          </w:r>
        </w:sdtContent>
      </w:sdt>
    </w:p>
    <w:p w:rsidR="000F7B3B" w:rsidRPr="00B14861" w:rsidRDefault="000F7B3B" w:rsidP="000F7B3B">
      <w:pPr>
        <w:spacing w:line="360" w:lineRule="auto"/>
        <w:jc w:val="center"/>
        <w:rPr>
          <w:rFonts w:ascii="Arial" w:eastAsia="Arial Unicode MS" w:hAnsi="Arial" w:cs="Arial"/>
          <w:b/>
          <w:bCs/>
          <w:color w:val="0070C0"/>
        </w:rPr>
      </w:pPr>
    </w:p>
    <w:p w:rsidR="000F7B3B" w:rsidRPr="00B14861" w:rsidRDefault="00242A82"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4678319D2CC4CA793BFB0136CE7A88A"/>
          </w:placeholder>
          <w:dataBinding w:prefixMappings="xmlns:ns0='http://purl.org/dc/elements/1.1/' xmlns:ns1='http://schemas.openxmlformats.org/package/2006/metadata/core-properties' " w:xpath="/ns1:coreProperties[1]/ns0:creator[1]" w:storeItemID="{6C3C8BC8-F283-45AE-878A-BAB7291924A1}"/>
          <w:text/>
        </w:sdtPr>
        <w:sdtContent>
          <w:r w:rsidR="00E2189E" w:rsidRPr="00E2189E">
            <w:rPr>
              <w:rFonts w:ascii="Arial" w:eastAsia="Arial Unicode MS" w:hAnsi="Arial" w:cs="Arial"/>
              <w:b/>
            </w:rPr>
            <w:t>ROSIMEIRE SIMÕES ALVES</w:t>
          </w:r>
        </w:sdtContent>
      </w:sdt>
      <w:r w:rsidR="007748F7" w:rsidRPr="00605F2E">
        <w:rPr>
          <w:rFonts w:ascii="Arial" w:eastAsia="Arial Unicode MS" w:hAnsi="Arial" w:cs="Arial"/>
          <w:bCs/>
        </w:rPr>
        <w:t xml:space="preserve">, </w:t>
      </w:r>
      <w:sdt>
        <w:sdtPr>
          <w:rPr>
            <w:rStyle w:val="Estilo14"/>
            <w:rFonts w:eastAsia="Arial Unicode MS" w:cs="Arial"/>
            <w:b/>
            <w:bCs/>
            <w:color w:val="auto"/>
          </w:rPr>
          <w:alias w:val="Secretaria de:"/>
          <w:tag w:val="Nome da Secretaria"/>
          <w:id w:val="544512337"/>
          <w:placeholder>
            <w:docPart w:val="AC49085B89A546738126C66B4EC27C14"/>
          </w:placeholder>
          <w:dataBinding w:prefixMappings="xmlns:ns0='http://purl.org/dc/elements/1.1/' xmlns:ns1='http://schemas.openxmlformats.org/package/2006/metadata/core-properties' " w:xpath="/ns1:coreProperties[1]/ns1:category[1]" w:storeItemID="{6C3C8BC8-F283-45AE-878A-BAB7291924A1}"/>
          <w:text/>
        </w:sdtPr>
        <w:sdtContent>
          <w:r w:rsidR="00D60ED9" w:rsidRPr="00605F2E">
            <w:rPr>
              <w:rStyle w:val="Estilo14"/>
              <w:rFonts w:eastAsia="Arial Unicode MS" w:cs="Arial"/>
              <w:b/>
              <w:bCs/>
              <w:color w:val="auto"/>
            </w:rPr>
            <w:t xml:space="preserve">Secretária Municipal </w:t>
          </w:r>
          <w:r w:rsidR="00E2189E">
            <w:rPr>
              <w:rStyle w:val="Estilo14"/>
              <w:rFonts w:eastAsia="Arial Unicode MS" w:cs="Arial"/>
              <w:b/>
              <w:bCs/>
              <w:color w:val="auto"/>
            </w:rPr>
            <w:t xml:space="preserve">Adjunta </w:t>
          </w:r>
          <w:r w:rsidR="00D60ED9" w:rsidRPr="00605F2E">
            <w:rPr>
              <w:rStyle w:val="Estilo14"/>
              <w:rFonts w:eastAsia="Arial Unicode MS" w:cs="Arial"/>
              <w:b/>
              <w:bCs/>
              <w:color w:val="auto"/>
            </w:rPr>
            <w:t>de Educação</w:t>
          </w:r>
        </w:sdtContent>
      </w:sdt>
      <w:r w:rsidR="007748F7" w:rsidRPr="00605F2E">
        <w:rPr>
          <w:rFonts w:ascii="Arial" w:eastAsia="Arial Unicode MS" w:hAnsi="Arial" w:cs="Arial"/>
          <w:bCs/>
        </w:rPr>
        <w:t xml:space="preserve"> da Prefeitura Municipal da Estância Balneária de Caraguatatuba</w:t>
      </w:r>
      <w:r w:rsidR="007748F7" w:rsidRPr="00605F2E">
        <w:rPr>
          <w:rFonts w:ascii="Arial" w:eastAsia="Arial Unicode MS" w:hAnsi="Arial" w:cs="Arial"/>
        </w:rPr>
        <w:t>, nos termos do Decreto Municipal n° 2.232 de 06/05/2025,</w:t>
      </w:r>
      <w:r w:rsidR="000F7B3B" w:rsidRPr="00605F2E">
        <w:rPr>
          <w:rFonts w:ascii="Arial" w:eastAsia="Arial Unicode MS" w:hAnsi="Arial" w:cs="Arial"/>
        </w:rPr>
        <w:t xml:space="preserve"> torna público para conhecimento de todos os interessados que será realizada a Licitação na modalidade </w:t>
      </w:r>
      <w:r w:rsidR="000F7B3B" w:rsidRPr="00605F2E">
        <w:rPr>
          <w:rFonts w:ascii="Arial" w:eastAsia="Arial Unicode MS" w:hAnsi="Arial" w:cs="Arial"/>
          <w:b/>
        </w:rPr>
        <w:t>PREGÃO ELETRÔNICO</w:t>
      </w:r>
      <w:r w:rsidR="000F7B3B" w:rsidRPr="00605F2E">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listItem w:displayText="MENOR PREÇO GLOBAL" w:value="MENOR PREÇO GLOBAL"/>
          </w:dropDownList>
        </w:sdtPr>
        <w:sdtContent>
          <w:r w:rsidR="00B839C5">
            <w:rPr>
              <w:rStyle w:val="Estilo26"/>
              <w:rFonts w:cs="Arial"/>
            </w:rPr>
            <w:t>MENOR PREÇO GLOBAL</w:t>
          </w:r>
        </w:sdtContent>
      </w:sdt>
      <w:r w:rsidR="000F7B3B" w:rsidRPr="00605F2E">
        <w:rPr>
          <w:rFonts w:ascii="Arial" w:eastAsia="Arial Unicode MS" w:hAnsi="Arial" w:cs="Arial"/>
        </w:rPr>
        <w:t xml:space="preserve">, </w:t>
      </w:r>
      <w:r w:rsidR="000F7B3B" w:rsidRPr="00605F2E">
        <w:rPr>
          <w:rFonts w:ascii="Arial" w:eastAsia="Arial Unicode MS" w:hAnsi="Arial" w:cs="Arial"/>
          <w:bCs/>
        </w:rPr>
        <w:t>por</w:t>
      </w:r>
      <w:r w:rsidR="000F7B3B" w:rsidRPr="00605F2E">
        <w:rPr>
          <w:rFonts w:ascii="Arial" w:eastAsia="Arial Unicode MS" w:hAnsi="Arial" w:cs="Arial"/>
          <w:b/>
        </w:rPr>
        <w:t xml:space="preserve"> </w:t>
      </w:r>
      <w:r w:rsidR="000F7B3B" w:rsidRPr="00605F2E">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605F2E">
            <w:rPr>
              <w:rFonts w:ascii="Arial" w:eastAsia="Arial Unicode MS" w:hAnsi="Arial" w:cs="Arial"/>
              <w:b/>
            </w:rPr>
            <w:t>www.comprascaragua.com.br</w:t>
          </w:r>
        </w:sdtContent>
      </w:sdt>
      <w:r w:rsidR="000F7B3B" w:rsidRPr="00605F2E">
        <w:rPr>
          <w:rFonts w:ascii="Arial" w:eastAsia="Arial Unicode MS" w:hAnsi="Arial" w:cs="Arial"/>
          <w:b/>
        </w:rPr>
        <w:t xml:space="preserve">, </w:t>
      </w:r>
      <w:r w:rsidR="000F7B3B" w:rsidRPr="00605F2E">
        <w:rPr>
          <w:rFonts w:ascii="Arial" w:eastAsia="Arial Unicode MS" w:hAnsi="Arial" w:cs="Arial"/>
        </w:rPr>
        <w:t xml:space="preserve">regido pela </w:t>
      </w:r>
      <w:r w:rsidR="000F7B3B" w:rsidRPr="00605F2E">
        <w:rPr>
          <w:rFonts w:ascii="Arial" w:eastAsia="Arial Unicode MS" w:hAnsi="Arial" w:cs="Arial"/>
          <w:b/>
        </w:rPr>
        <w:t>Lei Federal nº 14.133</w:t>
      </w:r>
      <w:r w:rsidR="000F7B3B" w:rsidRPr="00605F2E">
        <w:rPr>
          <w:rFonts w:ascii="Arial" w:eastAsia="Arial Unicode MS" w:hAnsi="Arial" w:cs="Arial"/>
        </w:rPr>
        <w:t>, de 01/04/2021, pelos Decretos Municipais nº 1.789 de 11/04/23,</w:t>
      </w:r>
      <w:r w:rsidR="00654504" w:rsidRPr="00605F2E">
        <w:rPr>
          <w:rFonts w:ascii="Arial" w:eastAsia="Arial Unicode MS" w:hAnsi="Arial" w:cs="Arial"/>
        </w:rPr>
        <w:t xml:space="preserve"> 2.273 de 17/07/2025,</w:t>
      </w:r>
      <w:r w:rsidR="000F7B3B" w:rsidRPr="00605F2E">
        <w:rPr>
          <w:rFonts w:ascii="Arial" w:eastAsia="Arial Unicode MS" w:hAnsi="Arial" w:cs="Arial"/>
        </w:rPr>
        <w:t xml:space="preserve"> 1.862 de 01/09/2023</w:t>
      </w:r>
      <w:r w:rsidR="004370E5" w:rsidRPr="00605F2E">
        <w:rPr>
          <w:rFonts w:ascii="Arial" w:eastAsia="Arial Unicode MS" w:hAnsi="Arial" w:cs="Arial"/>
        </w:rPr>
        <w:t xml:space="preserve"> e 2.174, de 10/04/2025</w:t>
      </w:r>
      <w:r w:rsidR="00DF27E1" w:rsidRPr="00605F2E">
        <w:rPr>
          <w:rFonts w:ascii="Arial" w:eastAsia="Arial Unicode MS" w:hAnsi="Arial" w:cs="Arial"/>
        </w:rPr>
        <w:t xml:space="preserve">, </w:t>
      </w:r>
      <w:r w:rsidR="000F7B3B" w:rsidRPr="00605F2E">
        <w:rPr>
          <w:rFonts w:ascii="Arial" w:eastAsia="Arial Unicode MS" w:hAnsi="Arial" w:cs="Arial"/>
        </w:rPr>
        <w:t>além das demais normas legais</w:t>
      </w:r>
      <w:r w:rsidR="000F7B3B" w:rsidRPr="00B14861">
        <w:rPr>
          <w:rFonts w:ascii="Arial" w:eastAsia="Arial Unicode MS" w:hAnsi="Arial" w:cs="Arial"/>
        </w:rPr>
        <w:t xml:space="preserve"> em vigor, bem como o Disposto na Lei Complementar nº 123, de 14 de dezembro de 2006, e Lei Complementar nº 147 de 07/08/2014 e pelas condições estabelecidas no presente Edital e seus anexos.</w:t>
      </w:r>
    </w:p>
    <w:p w:rsidR="000F7B3B" w:rsidRPr="00B14861" w:rsidRDefault="000F7B3B" w:rsidP="000F7B3B">
      <w:pPr>
        <w:spacing w:line="360" w:lineRule="auto"/>
        <w:ind w:left="567"/>
        <w:jc w:val="both"/>
        <w:rPr>
          <w:rFonts w:ascii="Arial" w:eastAsia="Arial Unicode MS" w:hAnsi="Arial" w:cs="Arial"/>
          <w:bCs/>
        </w:rPr>
      </w:pPr>
    </w:p>
    <w:p w:rsidR="000F7B3B" w:rsidRPr="00B14861" w:rsidRDefault="000F7B3B">
      <w:pPr>
        <w:pStyle w:val="PargrafodaLista"/>
        <w:numPr>
          <w:ilvl w:val="0"/>
          <w:numId w:val="23"/>
        </w:numPr>
        <w:spacing w:line="360" w:lineRule="auto"/>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D60ED9" w:rsidRPr="00D60ED9">
            <w:rPr>
              <w:rFonts w:ascii="Arial" w:hAnsi="Arial" w:cs="Arial"/>
              <w:b/>
            </w:rPr>
            <w:t xml:space="preserve">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w:t>
          </w:r>
          <w:r w:rsidR="00D60ED9">
            <w:rPr>
              <w:rFonts w:ascii="Arial" w:hAnsi="Arial" w:cs="Arial"/>
              <w:b/>
            </w:rPr>
            <w:t>PELO PERÍODO DE 12 (DOZE) MESES</w:t>
          </w:r>
        </w:sdtContent>
      </w:sdt>
      <w:r w:rsidR="00242A82" w:rsidRPr="00B14861">
        <w:rPr>
          <w:rFonts w:ascii="Arial" w:eastAsia="Arial Unicode MS" w:hAnsi="Arial" w:cs="Arial"/>
          <w:b/>
          <w:bCs/>
          <w:color w:val="0070C0"/>
        </w:rPr>
        <w:fldChar w:fldCharType="begin"/>
      </w:r>
      <w:r w:rsidRPr="00B14861">
        <w:rPr>
          <w:rFonts w:ascii="Arial" w:eastAsia="Arial Unicode MS" w:hAnsi="Arial" w:cs="Arial"/>
          <w:b/>
          <w:bCs/>
          <w:color w:val="0070C0"/>
        </w:rPr>
        <w:instrText xml:space="preserve"> SUBJECT  \* Upper  \* MERGEFORMAT </w:instrText>
      </w:r>
      <w:r w:rsidR="00242A82" w:rsidRPr="00B14861">
        <w:rPr>
          <w:rFonts w:ascii="Arial" w:eastAsia="Arial Unicode MS" w:hAnsi="Arial" w:cs="Arial"/>
          <w:b/>
          <w:bCs/>
          <w:color w:val="0070C0"/>
        </w:rPr>
        <w:fldChar w:fldCharType="end"/>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B14861" w:rsidRDefault="000F7B3B" w:rsidP="000F7B3B">
      <w:pPr>
        <w:autoSpaceDE w:val="0"/>
        <w:autoSpaceDN w:val="0"/>
        <w:spacing w:line="360" w:lineRule="auto"/>
        <w:ind w:left="567"/>
        <w:jc w:val="both"/>
        <w:rPr>
          <w:rFonts w:ascii="Arial" w:eastAsia="Arial Unicode MS" w:hAnsi="Arial" w:cs="Arial"/>
          <w:b/>
          <w:bCs/>
          <w:color w:val="0070C0"/>
        </w:rPr>
      </w:pPr>
    </w:p>
    <w:p w:rsidR="000F7B3B" w:rsidRPr="00B14861" w:rsidRDefault="000F7B3B">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516E90">
        <w:rPr>
          <w:rFonts w:ascii="Arial" w:eastAsia="Arial Unicode MS" w:hAnsi="Arial" w:cs="Arial"/>
        </w:rPr>
        <w:t>09</w:t>
      </w:r>
      <w:r w:rsidRPr="00B14861">
        <w:rPr>
          <w:rFonts w:ascii="Arial" w:eastAsia="Arial Unicode MS" w:hAnsi="Arial" w:cs="Arial"/>
        </w:rPr>
        <w:t>h</w:t>
      </w:r>
      <w:r w:rsidR="00516E90">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6-01-07T00:00:00Z">
            <w:dateFormat w:val="dd/MM/yyyy"/>
            <w:lid w:val="pt-BR"/>
            <w:storeMappedDataAs w:val="dateTime"/>
            <w:calendar w:val="gregorian"/>
          </w:date>
        </w:sdtPr>
        <w:sdtContent>
          <w:r w:rsidR="00516E90">
            <w:rPr>
              <w:rFonts w:ascii="Arial" w:eastAsia="Arial Unicode MS" w:hAnsi="Arial" w:cs="Arial"/>
            </w:rPr>
            <w:t>07/01/2026</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516E90">
        <w:rPr>
          <w:rFonts w:ascii="Arial" w:eastAsia="Arial Unicode MS" w:hAnsi="Arial" w:cs="Arial"/>
        </w:rPr>
        <w:t>08</w:t>
      </w:r>
      <w:r w:rsidRPr="00B14861">
        <w:rPr>
          <w:rFonts w:ascii="Arial" w:eastAsia="Arial Unicode MS" w:hAnsi="Arial" w:cs="Arial"/>
        </w:rPr>
        <w:t>h</w:t>
      </w:r>
      <w:r w:rsidR="00516E90">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6-01-22T00:00:00Z">
            <w:dateFormat w:val="dd/MM/yyyy"/>
            <w:lid w:val="pt-BR"/>
            <w:storeMappedDataAs w:val="dateTime"/>
            <w:calendar w:val="gregorian"/>
          </w:date>
        </w:sdtPr>
        <w:sdtContent>
          <w:r w:rsidR="00516E90">
            <w:rPr>
              <w:rFonts w:ascii="Arial" w:eastAsia="Arial Unicode MS" w:hAnsi="Arial" w:cs="Arial"/>
            </w:rPr>
            <w:t>22/01/2026</w:t>
          </w:r>
        </w:sdtContent>
      </w:sdt>
      <w:r w:rsidRPr="00B14861">
        <w:rPr>
          <w:rFonts w:ascii="Arial" w:eastAsia="Arial Unicode MS" w:hAnsi="Arial" w:cs="Arial"/>
          <w:color w:val="0070C0"/>
        </w:rPr>
        <w:t>.</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p>
    <w:p w:rsidR="000F7B3B" w:rsidRPr="00B14861" w:rsidRDefault="000F7B3B">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242A82"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6-01-22T00:00:00Z">
            <w:dateFormat w:val="dd/MM/yyyy"/>
            <w:lid w:val="pt-BR"/>
            <w:storeMappedDataAs w:val="dateTime"/>
            <w:calendar w:val="gregorian"/>
          </w:date>
        </w:sdtPr>
        <w:sdtContent>
          <w:r w:rsidR="00516E90">
            <w:rPr>
              <w:rFonts w:ascii="Arial" w:eastAsia="Arial Unicode MS" w:hAnsi="Arial" w:cs="Arial"/>
            </w:rPr>
            <w:t>22/01/2026</w:t>
          </w:r>
        </w:sdtContent>
      </w:sdt>
      <w:r w:rsidR="000F7B3B" w:rsidRPr="00B14861">
        <w:rPr>
          <w:rFonts w:ascii="Arial" w:eastAsia="Arial Unicode MS" w:hAnsi="Arial" w:cs="Arial"/>
        </w:rPr>
        <w:t xml:space="preserve"> às </w:t>
      </w:r>
      <w:r w:rsidR="00516E90">
        <w:rPr>
          <w:rFonts w:ascii="Arial" w:eastAsia="Arial Unicode MS" w:hAnsi="Arial" w:cs="Arial"/>
        </w:rPr>
        <w:t>09</w:t>
      </w:r>
      <w:r w:rsidR="000F7B3B" w:rsidRPr="00B14861">
        <w:rPr>
          <w:rFonts w:ascii="Arial" w:eastAsia="Arial Unicode MS" w:hAnsi="Arial" w:cs="Arial"/>
        </w:rPr>
        <w:t>h</w:t>
      </w:r>
      <w:r w:rsidR="00516E90">
        <w:rPr>
          <w:rFonts w:ascii="Arial" w:eastAsia="Arial Unicode MS" w:hAnsi="Arial" w:cs="Arial"/>
        </w:rPr>
        <w:t>00</w:t>
      </w:r>
      <w:r w:rsidR="000F7B3B" w:rsidRPr="00B14861">
        <w:rPr>
          <w:rFonts w:ascii="Arial" w:eastAsia="Arial Unicode MS" w:hAnsi="Arial" w:cs="Arial"/>
        </w:rPr>
        <w:t>min.</w:t>
      </w:r>
    </w:p>
    <w:p w:rsidR="000F7B3B" w:rsidRPr="00B14861" w:rsidRDefault="000F7B3B" w:rsidP="000F7B3B">
      <w:pPr>
        <w:tabs>
          <w:tab w:val="left" w:pos="3697"/>
        </w:tabs>
        <w:spacing w:line="360" w:lineRule="auto"/>
        <w:ind w:left="567"/>
        <w:jc w:val="both"/>
        <w:rPr>
          <w:rFonts w:ascii="Arial" w:eastAsia="Arial Unicode MS" w:hAnsi="Arial" w:cs="Arial"/>
          <w:color w:val="0070C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rPr>
        <w:t xml:space="preserve">   </w:t>
      </w:r>
    </w:p>
    <w:p w:rsidR="000F7B3B" w:rsidRPr="00B14861" w:rsidRDefault="000F7B3B" w:rsidP="000F7B3B">
      <w:pPr>
        <w:spacing w:line="360" w:lineRule="auto"/>
        <w:jc w:val="both"/>
        <w:rPr>
          <w:rFonts w:ascii="Arial" w:eastAsia="Arial Unicode MS" w:hAnsi="Arial" w:cs="Arial"/>
        </w:rPr>
      </w:pPr>
      <w:r w:rsidRPr="00B14861">
        <w:rPr>
          <w:rFonts w:ascii="Arial" w:eastAsia="Arial Unicode MS" w:hAnsi="Arial" w:cs="Arial"/>
          <w:b/>
          <w:u w:val="single"/>
        </w:rPr>
        <w:t>Advertência:</w:t>
      </w:r>
      <w:r w:rsidRPr="00B1486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w:t>
      </w:r>
      <w:proofErr w:type="spellStart"/>
      <w:r w:rsidRPr="00B14861">
        <w:rPr>
          <w:rFonts w:ascii="Arial" w:eastAsia="Arial Unicode MS" w:hAnsi="Arial" w:cs="Arial"/>
        </w:rPr>
        <w:t>excepcionalíssimas</w:t>
      </w:r>
      <w:proofErr w:type="spellEnd"/>
      <w:r w:rsidRPr="00B14861">
        <w:rPr>
          <w:rFonts w:ascii="Arial" w:eastAsia="Arial Unicode MS" w:hAnsi="Arial" w:cs="Arial"/>
        </w:rPr>
        <w:t>, e somente serão deferidos, se</w:t>
      </w:r>
      <w:r w:rsidRPr="00B14861">
        <w:rPr>
          <w:rFonts w:ascii="Arial" w:eastAsia="Arial Unicode MS" w:hAnsi="Arial" w:cs="Arial"/>
          <w:color w:val="0070C0"/>
        </w:rPr>
        <w:t xml:space="preserve"> </w:t>
      </w:r>
      <w:r w:rsidRPr="00B14861">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0F7B3B" w:rsidRPr="00B14861" w:rsidRDefault="000F7B3B" w:rsidP="000F7B3B">
      <w:pPr>
        <w:autoSpaceDE w:val="0"/>
        <w:autoSpaceDN w:val="0"/>
        <w:adjustRightInd w:val="0"/>
        <w:rPr>
          <w:rFonts w:ascii="Arial" w:eastAsiaTheme="minorHAnsi" w:hAnsi="Arial" w:cs="Arial"/>
          <w:lang w:eastAsia="en-US"/>
        </w:rPr>
      </w:pPr>
    </w:p>
    <w:p w:rsidR="000F7B3B" w:rsidRPr="00B14861" w:rsidRDefault="000F7B3B" w:rsidP="000F7B3B">
      <w:pPr>
        <w:autoSpaceDE w:val="0"/>
        <w:autoSpaceDN w:val="0"/>
        <w:adjustRightInd w:val="0"/>
        <w:spacing w:after="284" w:line="360" w:lineRule="auto"/>
        <w:jc w:val="both"/>
        <w:rPr>
          <w:rFonts w:ascii="Arial" w:eastAsiaTheme="minorHAnsi" w:hAnsi="Arial" w:cs="Arial"/>
          <w:u w:val="single"/>
          <w:lang w:eastAsia="en-US"/>
        </w:rPr>
      </w:pPr>
      <w:r w:rsidRPr="00B14861">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r w:rsidRPr="00B14861">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B14861" w:rsidRDefault="000F7B3B" w:rsidP="000F7B3B">
      <w:pPr>
        <w:autoSpaceDE w:val="0"/>
        <w:autoSpaceDN w:val="0"/>
        <w:adjustRightInd w:val="0"/>
        <w:spacing w:line="360" w:lineRule="auto"/>
        <w:jc w:val="both"/>
        <w:rPr>
          <w:rFonts w:ascii="Arial" w:eastAsiaTheme="minorHAnsi" w:hAnsi="Arial" w:cs="Arial"/>
          <w:lang w:eastAsia="en-US"/>
        </w:rPr>
      </w:pPr>
    </w:p>
    <w:p w:rsidR="000F7B3B" w:rsidRPr="00B14861" w:rsidRDefault="000F7B3B">
      <w:pPr>
        <w:pStyle w:val="PargrafodaLista"/>
        <w:numPr>
          <w:ilvl w:val="0"/>
          <w:numId w:val="24"/>
        </w:numPr>
        <w:spacing w:line="360" w:lineRule="auto"/>
        <w:jc w:val="both"/>
        <w:rPr>
          <w:rFonts w:ascii="Arial" w:eastAsia="Arial Unicode MS" w:hAnsi="Arial" w:cs="Arial"/>
          <w:b/>
          <w:bCs/>
        </w:rPr>
      </w:pPr>
      <w:r w:rsidRPr="00B14861">
        <w:rPr>
          <w:rFonts w:ascii="Arial" w:eastAsia="Arial Unicode MS" w:hAnsi="Arial" w:cs="Arial"/>
          <w:b/>
          <w:bCs/>
        </w:rPr>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D1BF0" w:rsidP="007D1BF0">
      <w:pPr>
        <w:pStyle w:val="Default"/>
        <w:spacing w:line="360" w:lineRule="auto"/>
        <w:ind w:left="426"/>
        <w:jc w:val="both"/>
        <w:rPr>
          <w:rFonts w:ascii="Arial" w:eastAsia="Arial Unicode MS" w:hAnsi="Arial" w:cs="Arial"/>
        </w:rPr>
      </w:pPr>
      <w:r w:rsidRPr="00B14861">
        <w:rPr>
          <w:rFonts w:ascii="Arial" w:eastAsia="Arial Unicode MS" w:hAnsi="Arial" w:cs="Arial"/>
        </w:rPr>
        <w:t>ÁREA DE LICITAÇÃO</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Avenida Siqueira Campos, n° 44</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lastRenderedPageBreak/>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pPr>
        <w:pStyle w:val="PargrafodaLista"/>
        <w:numPr>
          <w:ilvl w:val="1"/>
          <w:numId w:val="24"/>
        </w:numPr>
        <w:autoSpaceDE w:val="0"/>
        <w:autoSpaceDN w:val="0"/>
        <w:spacing w:line="360" w:lineRule="auto"/>
        <w:jc w:val="both"/>
        <w:rPr>
          <w:rFonts w:ascii="Arial" w:eastAsia="Arial Unicode MS" w:hAnsi="Arial" w:cs="Arial"/>
        </w:rPr>
      </w:pPr>
      <w:r w:rsidRPr="00B14861">
        <w:rPr>
          <w:rFonts w:ascii="Arial" w:eastAsia="Arial Unicode MS" w:hAnsi="Arial" w:cs="Arial"/>
        </w:rPr>
        <w:t>As informações e os procedimentos desta licitação serão executados pela Área de Licitação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921A7A" w:rsidRPr="00B14861" w:rsidRDefault="00921A7A">
      <w:pPr>
        <w:pStyle w:val="PargrafodaLista"/>
        <w:numPr>
          <w:ilvl w:val="1"/>
          <w:numId w:val="2"/>
        </w:numPr>
        <w:spacing w:line="360" w:lineRule="auto"/>
        <w:ind w:left="0" w:firstLine="0"/>
        <w:jc w:val="both"/>
        <w:rPr>
          <w:rStyle w:val="Hyperlink"/>
          <w:rFonts w:ascii="Arial" w:eastAsia="Arial Unicode MS" w:hAnsi="Arial" w:cs="Arial"/>
          <w:b/>
        </w:rPr>
      </w:pPr>
      <w:r w:rsidRPr="00B14861">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B14861">
        <w:rPr>
          <w:rFonts w:ascii="Arial" w:eastAsia="Arial Unicode MS" w:hAnsi="Arial" w:cs="Arial"/>
          <w:b/>
        </w:rPr>
        <w:t xml:space="preserve"> </w:t>
      </w:r>
      <w:sdt>
        <w:sdtPr>
          <w:rPr>
            <w:rFonts w:ascii="Arial" w:eastAsia="Arial Unicode MS" w:hAnsi="Arial" w:cs="Arial"/>
          </w:rPr>
          <w:id w:val="14354432"/>
          <w:placeholder>
            <w:docPart w:val="1E2FF4C9EDB4407B8C1DDC915DC83D91"/>
          </w:placeholder>
          <w:date w:fullDate="2026-01-19T00:00:00Z">
            <w:dateFormat w:val="dd/MM/yyyy"/>
            <w:lid w:val="pt-BR"/>
            <w:storeMappedDataAs w:val="dateTime"/>
            <w:calendar w:val="gregorian"/>
          </w:date>
        </w:sdtPr>
        <w:sdtContent>
          <w:r w:rsidR="00516E90" w:rsidRPr="00516E90">
            <w:rPr>
              <w:rFonts w:ascii="Arial" w:eastAsia="Arial Unicode MS" w:hAnsi="Arial" w:cs="Arial"/>
            </w:rPr>
            <w:t>19/01/2026</w:t>
          </w:r>
        </w:sdtContent>
      </w:sdt>
      <w:r w:rsidRPr="00B14861">
        <w:rPr>
          <w:rFonts w:ascii="Arial" w:eastAsia="Arial Unicode MS" w:hAnsi="Arial" w:cs="Arial"/>
          <w:b/>
        </w:rPr>
        <w:t>, exclusivamente</w:t>
      </w:r>
      <w:r w:rsidRPr="00B14861">
        <w:rPr>
          <w:rFonts w:ascii="Arial" w:eastAsia="Arial Unicode MS" w:hAnsi="Arial" w:cs="Arial"/>
        </w:rPr>
        <w:t xml:space="preserve"> pelo e-mail </w:t>
      </w:r>
      <w:hyperlink r:id="rId11" w:history="1">
        <w:r w:rsidRPr="00B14861">
          <w:rPr>
            <w:rStyle w:val="Hyperlink"/>
            <w:rFonts w:ascii="Arial" w:eastAsia="Arial Unicode MS" w:hAnsi="Arial" w:cs="Arial"/>
          </w:rPr>
          <w:t>licitacao.administracao@caraguatatuba.sp.gov.br</w:t>
        </w:r>
      </w:hyperlink>
      <w:r w:rsidRPr="00B14861">
        <w:rPr>
          <w:rStyle w:val="Hyperlink"/>
          <w:rFonts w:ascii="Arial" w:eastAsia="Arial Unicode MS" w:hAnsi="Arial" w:cs="Arial"/>
        </w:rPr>
        <w:t>;</w:t>
      </w:r>
    </w:p>
    <w:p w:rsidR="006E2E58" w:rsidRPr="00B14861" w:rsidRDefault="008F7EA5">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resposta à impugnação ou ao pedido de esclarecimento será divulgada no portal da transparência no prazo de até </w:t>
      </w:r>
      <w:r w:rsidR="006E2E58" w:rsidRPr="00B14861">
        <w:rPr>
          <w:rFonts w:ascii="Arial" w:eastAsia="Arial Unicode MS" w:hAnsi="Arial" w:cs="Arial"/>
        </w:rPr>
        <w:t>03 (três) dias úteis, limitado ao último dia útil anterior a data da abertura do certame e serão estendidas a todos as licitantes adquirentes do Edital;</w:t>
      </w:r>
    </w:p>
    <w:p w:rsidR="008F7EA5" w:rsidRPr="00B14861" w:rsidRDefault="006E2E58">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B14861">
        <w:rPr>
          <w:rFonts w:ascii="Arial" w:eastAsia="Arial Unicode MS" w:hAnsi="Arial" w:cs="Arial"/>
        </w:rPr>
        <w:t>;</w:t>
      </w:r>
    </w:p>
    <w:p w:rsidR="008F6D61" w:rsidRPr="00B14861" w:rsidRDefault="008F6D61">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p>
    <w:p w:rsidR="008F6D61" w:rsidRPr="00B14861" w:rsidRDefault="008F6D61">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p>
    <w:p w:rsidR="00CA7BC1" w:rsidRPr="00B14861"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p>
    <w:p w:rsidR="00CA7BC1" w:rsidRPr="00B14861"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77581C" w:rsidRPr="0077581C" w:rsidRDefault="00242A82">
      <w:pPr>
        <w:pStyle w:val="PargrafodaLista"/>
        <w:numPr>
          <w:ilvl w:val="1"/>
          <w:numId w:val="25"/>
        </w:numPr>
        <w:spacing w:line="360" w:lineRule="auto"/>
        <w:ind w:left="0" w:firstLine="0"/>
        <w:jc w:val="both"/>
        <w:rPr>
          <w:rFonts w:ascii="Arial" w:eastAsia="Arial Unicode MS" w:hAnsi="Arial" w:cs="Arial"/>
          <w:b/>
        </w:rPr>
      </w:pPr>
      <w:r w:rsidRPr="00242A82">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58240" o:connectortype="curved" adj="-15174,-1,-15174">
            <v:stroke startarrow="block" endarrow="block"/>
          </v:shape>
        </w:pict>
      </w:r>
      <w:r w:rsidR="0077581C">
        <w:rPr>
          <w:rFonts w:ascii="Arial" w:eastAsia="Arial Unicode MS" w:hAnsi="Arial" w:cs="Arial"/>
        </w:rPr>
        <w:t xml:space="preserve">O </w:t>
      </w:r>
      <w:r w:rsidR="00605F2E">
        <w:rPr>
          <w:rFonts w:ascii="Arial" w:eastAsia="Arial Unicode MS" w:hAnsi="Arial" w:cs="Arial"/>
        </w:rPr>
        <w:t xml:space="preserve">valor referente </w:t>
      </w:r>
      <w:r w:rsidR="00835AB3">
        <w:rPr>
          <w:rFonts w:ascii="Arial" w:eastAsia="Arial Unicode MS" w:hAnsi="Arial" w:cs="Arial"/>
        </w:rPr>
        <w:t>à</w:t>
      </w:r>
      <w:r w:rsidR="00605F2E">
        <w:rPr>
          <w:rFonts w:ascii="Arial" w:eastAsia="Arial Unicode MS" w:hAnsi="Arial" w:cs="Arial"/>
        </w:rPr>
        <w:t xml:space="preserve"> proposta inicial a ser apresentado no sistema deverá ser o valor </w:t>
      </w:r>
      <w:r w:rsidR="0077581C">
        <w:rPr>
          <w:rFonts w:ascii="Arial" w:eastAsia="Arial Unicode MS" w:hAnsi="Arial" w:cs="Arial"/>
        </w:rPr>
        <w:t>total do item a saber: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7"/>
        <w:gridCol w:w="6700"/>
        <w:gridCol w:w="854"/>
        <w:gridCol w:w="991"/>
      </w:tblGrid>
      <w:tr w:rsidR="0077581C" w:rsidTr="0077581C">
        <w:tc>
          <w:tcPr>
            <w:tcW w:w="7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581C" w:rsidRDefault="0077581C">
            <w:pPr>
              <w:pStyle w:val="NormalWeb"/>
              <w:spacing w:before="0" w:after="0" w:line="360" w:lineRule="auto"/>
              <w:jc w:val="center"/>
              <w:rPr>
                <w:rFonts w:ascii="Arial" w:hAnsi="Arial" w:cs="Arial"/>
                <w:iCs/>
              </w:rPr>
            </w:pPr>
            <w:r>
              <w:rPr>
                <w:rFonts w:ascii="Arial" w:hAnsi="Arial" w:cs="Arial"/>
                <w:iCs/>
              </w:rPr>
              <w:t>Item</w:t>
            </w:r>
          </w:p>
        </w:tc>
        <w:tc>
          <w:tcPr>
            <w:tcW w:w="6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581C" w:rsidRDefault="0077581C">
            <w:pPr>
              <w:pStyle w:val="NormalWeb"/>
              <w:spacing w:before="0" w:after="0" w:line="360" w:lineRule="auto"/>
              <w:jc w:val="center"/>
              <w:rPr>
                <w:rFonts w:ascii="Arial" w:hAnsi="Arial" w:cs="Arial"/>
                <w:iCs/>
              </w:rPr>
            </w:pPr>
            <w:r>
              <w:rPr>
                <w:rFonts w:ascii="Arial" w:hAnsi="Arial" w:cs="Arial"/>
                <w:iCs/>
              </w:rPr>
              <w:t>Descrição Detalhada</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581C" w:rsidRDefault="0077581C">
            <w:pPr>
              <w:pStyle w:val="NormalWeb"/>
              <w:spacing w:before="0" w:after="0" w:line="360" w:lineRule="auto"/>
              <w:jc w:val="center"/>
              <w:rPr>
                <w:rFonts w:ascii="Arial" w:hAnsi="Arial" w:cs="Arial"/>
                <w:iCs/>
              </w:rPr>
            </w:pPr>
            <w:r>
              <w:rPr>
                <w:rFonts w:ascii="Arial" w:hAnsi="Arial" w:cs="Arial"/>
                <w:iCs/>
              </w:rPr>
              <w:t>Unid.</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581C" w:rsidRDefault="0077581C">
            <w:pPr>
              <w:pStyle w:val="NormalWeb"/>
              <w:spacing w:before="0" w:after="0" w:line="360" w:lineRule="auto"/>
              <w:jc w:val="center"/>
              <w:rPr>
                <w:rFonts w:ascii="Arial" w:hAnsi="Arial" w:cs="Arial"/>
                <w:iCs/>
              </w:rPr>
            </w:pPr>
            <w:r>
              <w:rPr>
                <w:rFonts w:ascii="Arial" w:hAnsi="Arial" w:cs="Arial"/>
                <w:iCs/>
              </w:rPr>
              <w:t>Quant.</w:t>
            </w:r>
          </w:p>
        </w:tc>
      </w:tr>
      <w:tr w:rsidR="0077581C" w:rsidTr="0077581C">
        <w:tc>
          <w:tcPr>
            <w:tcW w:w="777" w:type="dxa"/>
            <w:tcBorders>
              <w:top w:val="single" w:sz="4" w:space="0" w:color="auto"/>
              <w:left w:val="single" w:sz="4" w:space="0" w:color="auto"/>
              <w:bottom w:val="single" w:sz="4" w:space="0" w:color="auto"/>
              <w:right w:val="single" w:sz="4" w:space="0" w:color="auto"/>
            </w:tcBorders>
            <w:vAlign w:val="center"/>
            <w:hideMark/>
          </w:tcPr>
          <w:p w:rsidR="0077581C" w:rsidRDefault="0077581C">
            <w:pPr>
              <w:pStyle w:val="NormalWeb"/>
              <w:spacing w:before="0" w:after="0" w:line="360" w:lineRule="auto"/>
              <w:jc w:val="center"/>
              <w:rPr>
                <w:rFonts w:ascii="Arial" w:hAnsi="Arial" w:cs="Arial"/>
                <w:iCs/>
              </w:rPr>
            </w:pPr>
            <w:r>
              <w:rPr>
                <w:rFonts w:ascii="Arial" w:hAnsi="Arial" w:cs="Arial"/>
                <w:iCs/>
              </w:rPr>
              <w:t>1</w:t>
            </w:r>
          </w:p>
        </w:tc>
        <w:tc>
          <w:tcPr>
            <w:tcW w:w="6700" w:type="dxa"/>
            <w:tcBorders>
              <w:top w:val="single" w:sz="4" w:space="0" w:color="auto"/>
              <w:left w:val="single" w:sz="4" w:space="0" w:color="auto"/>
              <w:bottom w:val="single" w:sz="4" w:space="0" w:color="auto"/>
              <w:right w:val="single" w:sz="4" w:space="0" w:color="auto"/>
            </w:tcBorders>
            <w:vAlign w:val="center"/>
            <w:hideMark/>
          </w:tcPr>
          <w:p w:rsidR="0077581C" w:rsidRDefault="0077581C">
            <w:pPr>
              <w:spacing w:line="360" w:lineRule="auto"/>
              <w:ind w:right="-1"/>
              <w:jc w:val="both"/>
              <w:rPr>
                <w:rFonts w:ascii="Arial" w:hAnsi="Arial" w:cs="Arial"/>
                <w:spacing w:val="8"/>
              </w:rPr>
            </w:pPr>
            <w:r>
              <w:rPr>
                <w:rFonts w:ascii="Arial" w:hAnsi="Arial" w:cs="Arial"/>
              </w:rPr>
              <w:t>CONTRATAÇÃO DE EMPRESA PARA O PREPARO E FORNECIMENTO DE MERENDA ESCOLAR</w:t>
            </w:r>
            <w:r>
              <w:rPr>
                <w:rFonts w:ascii="Arial" w:hAnsi="Arial" w:cs="Arial"/>
                <w:spacing w:val="8"/>
              </w:rPr>
              <w:t xml:space="preserve">, CONFORME ESPECIFICAÇÕES, DETALHAMENTO COMPLETO E QUANTITATIVOS CONSTANTES NO TERMO DE REFERÊNCIA E DEMAIS ANEXOS DO EDITAL, CONTRATO 12 MESES. </w:t>
            </w:r>
          </w:p>
        </w:tc>
        <w:tc>
          <w:tcPr>
            <w:tcW w:w="854" w:type="dxa"/>
            <w:tcBorders>
              <w:top w:val="single" w:sz="4" w:space="0" w:color="auto"/>
              <w:left w:val="single" w:sz="4" w:space="0" w:color="auto"/>
              <w:bottom w:val="single" w:sz="4" w:space="0" w:color="auto"/>
              <w:right w:val="single" w:sz="4" w:space="0" w:color="auto"/>
            </w:tcBorders>
            <w:vAlign w:val="center"/>
            <w:hideMark/>
          </w:tcPr>
          <w:p w:rsidR="0077581C" w:rsidRDefault="0077581C">
            <w:pPr>
              <w:pStyle w:val="TableParagraph"/>
              <w:spacing w:line="360" w:lineRule="auto"/>
              <w:jc w:val="center"/>
              <w:rPr>
                <w:rFonts w:ascii="Arial" w:hAnsi="Arial" w:cs="Arial"/>
                <w:sz w:val="24"/>
                <w:szCs w:val="24"/>
              </w:rPr>
            </w:pPr>
            <w:r>
              <w:rPr>
                <w:rFonts w:ascii="Arial" w:hAnsi="Arial" w:cs="Arial"/>
                <w:spacing w:val="-4"/>
                <w:sz w:val="24"/>
                <w:szCs w:val="24"/>
              </w:rPr>
              <w:t>SERV</w:t>
            </w:r>
          </w:p>
        </w:tc>
        <w:tc>
          <w:tcPr>
            <w:tcW w:w="991" w:type="dxa"/>
            <w:tcBorders>
              <w:top w:val="single" w:sz="4" w:space="0" w:color="auto"/>
              <w:left w:val="single" w:sz="4" w:space="0" w:color="auto"/>
              <w:bottom w:val="single" w:sz="4" w:space="0" w:color="auto"/>
              <w:right w:val="single" w:sz="4" w:space="0" w:color="auto"/>
            </w:tcBorders>
            <w:vAlign w:val="center"/>
            <w:hideMark/>
          </w:tcPr>
          <w:p w:rsidR="0077581C" w:rsidRDefault="0077581C">
            <w:pPr>
              <w:pStyle w:val="TableParagraph"/>
              <w:spacing w:line="360" w:lineRule="auto"/>
              <w:jc w:val="center"/>
              <w:rPr>
                <w:rFonts w:ascii="Arial" w:hAnsi="Arial" w:cs="Arial"/>
                <w:sz w:val="24"/>
                <w:szCs w:val="24"/>
              </w:rPr>
            </w:pPr>
            <w:r>
              <w:rPr>
                <w:rFonts w:ascii="Arial" w:hAnsi="Arial" w:cs="Arial"/>
                <w:spacing w:val="-2"/>
                <w:sz w:val="24"/>
                <w:szCs w:val="24"/>
              </w:rPr>
              <w:t>1</w:t>
            </w:r>
          </w:p>
        </w:tc>
      </w:tr>
      <w:tr w:rsidR="0077581C" w:rsidTr="0077581C">
        <w:tc>
          <w:tcPr>
            <w:tcW w:w="9322" w:type="dxa"/>
            <w:gridSpan w:val="4"/>
            <w:tcBorders>
              <w:top w:val="single" w:sz="4" w:space="0" w:color="auto"/>
              <w:left w:val="single" w:sz="4" w:space="0" w:color="auto"/>
              <w:bottom w:val="single" w:sz="4" w:space="0" w:color="auto"/>
              <w:right w:val="single" w:sz="4" w:space="0" w:color="auto"/>
            </w:tcBorders>
            <w:vAlign w:val="center"/>
            <w:hideMark/>
          </w:tcPr>
          <w:p w:rsidR="0077581C" w:rsidRDefault="0077581C" w:rsidP="0077581C">
            <w:pPr>
              <w:pStyle w:val="NormalWeb"/>
              <w:spacing w:before="0" w:after="0" w:line="360" w:lineRule="auto"/>
              <w:jc w:val="center"/>
              <w:rPr>
                <w:rFonts w:ascii="Arial" w:hAnsi="Arial" w:cs="Arial"/>
                <w:spacing w:val="-2"/>
              </w:rPr>
            </w:pPr>
            <w:r>
              <w:rPr>
                <w:rFonts w:ascii="Arial" w:hAnsi="Arial" w:cs="Arial"/>
                <w:iCs/>
              </w:rPr>
              <w:t xml:space="preserve">Valor total </w:t>
            </w:r>
            <w:r w:rsidR="00F44974">
              <w:rPr>
                <w:rFonts w:ascii="Arial" w:hAnsi="Arial" w:cs="Arial"/>
                <w:iCs/>
              </w:rPr>
              <w:t xml:space="preserve">do item </w:t>
            </w:r>
            <w:r>
              <w:rPr>
                <w:rFonts w:ascii="Arial" w:hAnsi="Arial" w:cs="Arial"/>
                <w:iCs/>
              </w:rPr>
              <w:t>para ate</w:t>
            </w:r>
            <w:r w:rsidR="00896330">
              <w:rPr>
                <w:rFonts w:ascii="Arial" w:hAnsi="Arial" w:cs="Arial"/>
                <w:iCs/>
              </w:rPr>
              <w:t>ndimento do contrato (12 meses</w:t>
            </w:r>
            <w:r w:rsidR="0086793C">
              <w:rPr>
                <w:rFonts w:ascii="Arial" w:hAnsi="Arial" w:cs="Arial"/>
                <w:iCs/>
              </w:rPr>
              <w:t>)</w:t>
            </w:r>
            <w:r>
              <w:rPr>
                <w:rFonts w:ascii="Arial" w:hAnsi="Arial" w:cs="Arial"/>
                <w:iCs/>
              </w:rPr>
              <w:t xml:space="preserve"> </w:t>
            </w:r>
            <w:r>
              <w:rPr>
                <w:rFonts w:ascii="Arial" w:hAnsi="Arial" w:cs="Arial"/>
                <w:spacing w:val="-2"/>
              </w:rPr>
              <w:t>R$</w:t>
            </w:r>
          </w:p>
        </w:tc>
      </w:tr>
    </w:tbl>
    <w:p w:rsidR="00605F2E" w:rsidRPr="00605F2E" w:rsidRDefault="00605F2E" w:rsidP="0077581C">
      <w:pPr>
        <w:pStyle w:val="PargrafodaLista"/>
        <w:spacing w:line="360" w:lineRule="auto"/>
        <w:ind w:left="0"/>
        <w:jc w:val="both"/>
        <w:rPr>
          <w:rFonts w:ascii="Arial" w:eastAsia="Arial Unicode MS" w:hAnsi="Arial" w:cs="Arial"/>
          <w:b/>
        </w:rPr>
      </w:pPr>
      <w:r>
        <w:rPr>
          <w:rFonts w:ascii="Arial" w:eastAsia="Arial Unicode MS" w:hAnsi="Arial" w:cs="Arial"/>
        </w:rPr>
        <w:t xml:space="preserve">  </w:t>
      </w:r>
    </w:p>
    <w:p w:rsidR="00CA7BC1" w:rsidRPr="00B14861" w:rsidRDefault="00CA7BC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No valor dos itens da proposta apresentada deverão estar incluídos IMPOSTOS, FRETES, ENCARGOS SOCIAIS E DEMAIS DESPESAS necessárias à perfeita execução dos serviços; </w:t>
      </w:r>
    </w:p>
    <w:p w:rsidR="00CA7BC1" w:rsidRPr="00B14861"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p>
    <w:p w:rsidR="00CA7BC1" w:rsidRPr="00B14861"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O cadastramento da proposta vinculará a licitante ao cumprimento de todas as condições e obrigações inerentes ao certame que desde já aceita e declara se enquadrar em todos os termos e condições constantes;</w:t>
      </w:r>
    </w:p>
    <w:p w:rsidR="00CA7BC1" w:rsidRPr="005D0417" w:rsidRDefault="00CA7BC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567B86" w:rsidRPr="00567B86" w:rsidRDefault="005D0417">
      <w:pPr>
        <w:pStyle w:val="PargrafodaLista"/>
        <w:numPr>
          <w:ilvl w:val="1"/>
          <w:numId w:val="25"/>
        </w:numPr>
        <w:spacing w:line="360" w:lineRule="auto"/>
        <w:ind w:left="0" w:firstLine="0"/>
        <w:jc w:val="both"/>
        <w:rPr>
          <w:rFonts w:ascii="Arial" w:eastAsia="Arial Unicode MS" w:hAnsi="Arial" w:cs="Arial"/>
          <w:b/>
        </w:rPr>
      </w:pPr>
      <w:r w:rsidRPr="00567B86">
        <w:rPr>
          <w:rFonts w:ascii="Arial" w:hAnsi="Arial" w:cs="Arial"/>
          <w:b/>
        </w:rPr>
        <w:t>Garantia da Proposta</w:t>
      </w:r>
      <w:r>
        <w:rPr>
          <w:rFonts w:ascii="Arial" w:hAnsi="Arial" w:cs="Arial"/>
        </w:rPr>
        <w:t xml:space="preserve">: </w:t>
      </w:r>
    </w:p>
    <w:p w:rsidR="005D0417" w:rsidRPr="00567B86" w:rsidRDefault="005D0417" w:rsidP="00567B86">
      <w:pPr>
        <w:pStyle w:val="PargrafodaLista"/>
        <w:numPr>
          <w:ilvl w:val="0"/>
          <w:numId w:val="51"/>
        </w:numPr>
        <w:tabs>
          <w:tab w:val="left" w:pos="567"/>
        </w:tabs>
        <w:spacing w:line="360" w:lineRule="auto"/>
        <w:ind w:left="0" w:hanging="11"/>
        <w:jc w:val="both"/>
        <w:rPr>
          <w:rFonts w:ascii="Arial" w:eastAsia="Arial Unicode MS" w:hAnsi="Arial" w:cs="Arial"/>
          <w:b/>
        </w:rPr>
      </w:pPr>
      <w:r>
        <w:rPr>
          <w:rFonts w:ascii="Arial" w:hAnsi="Arial" w:cs="Arial"/>
        </w:rPr>
        <w:t xml:space="preserve">Será exigida, no momento da apresentação da proposta, a comprovação do recolhimento de quantia de 1% (um por cento) do valor estimado para a contratação a título de garantia de proposta, como requisito de pré-habilitação, com fundamento no art. 58 da Lei Federal nº 14.133, de 2021 conforme definido no item 8 do Termo de Referência. </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A não apresentação da garantia de proposta ensejará a desclassificação da licitante concorrente.</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A garantia de proposta será devolvida aos licitantes no prazo de 10 (dez) dias úteis, contado da assinatura do contrato ou da data em que for declarada fracassada a licitação.</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Implicará execução do valor integral da garantia de proposta a recusa em assinar o contrato ou a não apresentação dos documentos para a contratação.</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A garantia de proposta poderá ser prestada nas seguintes modalidades:</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Seguro-garantia: Fiança bancária emitida por banco ou instituição financeira devidamente autorizada a operar no País pelo Banco Central do Brasil;</w:t>
      </w:r>
    </w:p>
    <w:p w:rsidR="00567B86" w:rsidRPr="00567B86" w:rsidRDefault="00567B86" w:rsidP="00567B86">
      <w:pPr>
        <w:pStyle w:val="PargrafodaLista"/>
        <w:numPr>
          <w:ilvl w:val="0"/>
          <w:numId w:val="51"/>
        </w:numPr>
        <w:tabs>
          <w:tab w:val="left" w:pos="567"/>
          <w:tab w:val="left" w:pos="1701"/>
        </w:tabs>
        <w:spacing w:line="360" w:lineRule="auto"/>
        <w:ind w:left="0" w:hanging="11"/>
        <w:jc w:val="both"/>
        <w:rPr>
          <w:rFonts w:ascii="Arial" w:hAnsi="Arial" w:cs="Arial"/>
        </w:rPr>
      </w:pPr>
      <w:r w:rsidRPr="00567B86">
        <w:rPr>
          <w:rFonts w:ascii="Arial" w:hAnsi="Arial" w:cs="Arial"/>
        </w:rPr>
        <w:t>Título de capitalização custeado por pagamento único, com resgate pelo valor total</w:t>
      </w:r>
    </w:p>
    <w:p w:rsidR="002744BD" w:rsidRPr="00B14861" w:rsidRDefault="002744B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Cs/>
        </w:rPr>
        <w:lastRenderedPageBreak/>
        <w:t>A P</w:t>
      </w:r>
      <w:r w:rsidRPr="00B14861">
        <w:rPr>
          <w:rFonts w:ascii="Arial" w:eastAsia="Arial Unicode MS" w:hAnsi="Arial" w:cs="Arial"/>
        </w:rPr>
        <w:t>articipação na licitação importa em total, irrestrita e irretratável submissão das licitantes proponentes às condições deste edital;</w:t>
      </w:r>
    </w:p>
    <w:p w:rsidR="007979F9" w:rsidRPr="00D60ED9" w:rsidRDefault="00A04A39">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Poderão participar deste Pregão, os interessados do ramo de atividade pertinente ao objeto, e que atenderem a todas as exigências deste Edital e seus </w:t>
      </w:r>
      <w:r w:rsidRPr="00D60ED9">
        <w:rPr>
          <w:rFonts w:ascii="Arial" w:eastAsia="Arial Unicode MS" w:hAnsi="Arial" w:cs="Arial"/>
        </w:rPr>
        <w:t>anexos</w:t>
      </w:r>
      <w:r w:rsidR="00E860DE" w:rsidRPr="00D60ED9">
        <w:rPr>
          <w:rFonts w:ascii="Arial" w:eastAsia="Arial Unicode MS" w:hAnsi="Arial" w:cs="Arial"/>
        </w:rPr>
        <w:t>.</w:t>
      </w:r>
      <w:r w:rsidR="00DC1935" w:rsidRPr="00D60ED9">
        <w:rPr>
          <w:rFonts w:ascii="Arial" w:eastAsia="Arial Unicode MS" w:hAnsi="Arial" w:cs="Arial"/>
          <w:b/>
        </w:rPr>
        <w:t xml:space="preserve"> </w:t>
      </w:r>
    </w:p>
    <w:p w:rsidR="009F3C81" w:rsidRPr="00D60ED9" w:rsidRDefault="009F3C81">
      <w:pPr>
        <w:pStyle w:val="PargrafodaLista"/>
        <w:numPr>
          <w:ilvl w:val="1"/>
          <w:numId w:val="25"/>
        </w:numPr>
        <w:spacing w:line="360" w:lineRule="auto"/>
        <w:ind w:left="0" w:firstLine="0"/>
        <w:jc w:val="both"/>
        <w:rPr>
          <w:rFonts w:ascii="Arial" w:eastAsia="Arial Unicode MS" w:hAnsi="Arial" w:cs="Arial"/>
        </w:rPr>
      </w:pPr>
      <w:r w:rsidRPr="00D60ED9">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D60ED9">
        <w:rPr>
          <w:rFonts w:ascii="Arial" w:eastAsia="Arial Unicode MS" w:hAnsi="Arial" w:cs="Arial"/>
          <w:i/>
          <w:u w:val="single"/>
        </w:rPr>
        <w:t xml:space="preserve">“Não se aplica o disposto nos </w:t>
      </w:r>
      <w:proofErr w:type="spellStart"/>
      <w:r w:rsidRPr="00D60ED9">
        <w:rPr>
          <w:rFonts w:ascii="Arial" w:eastAsia="Arial Unicode MS" w:hAnsi="Arial" w:cs="Arial"/>
          <w:i/>
          <w:u w:val="single"/>
        </w:rPr>
        <w:t>arts</w:t>
      </w:r>
      <w:proofErr w:type="spellEnd"/>
      <w:r w:rsidRPr="00D60ED9">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B015F3" w:rsidRPr="00B14861" w:rsidRDefault="00B015F3">
      <w:pPr>
        <w:pStyle w:val="PargrafodaLista"/>
        <w:numPr>
          <w:ilvl w:val="1"/>
          <w:numId w:val="25"/>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inidôneas para licitar ou contratar com toda a administração pública nos termos do § 5º do Art. 156, da Lei 14.133/21;</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tenham como sócio(s) servidor(</w:t>
      </w:r>
      <w:proofErr w:type="spellStart"/>
      <w:r w:rsidRPr="00B14861">
        <w:rPr>
          <w:rFonts w:ascii="Arial" w:eastAsia="Arial Unicode MS" w:hAnsi="Arial" w:cs="Arial"/>
        </w:rPr>
        <w:t>es</w:t>
      </w:r>
      <w:proofErr w:type="spellEnd"/>
      <w:r w:rsidRPr="00B14861">
        <w:rPr>
          <w:rFonts w:ascii="Arial" w:eastAsia="Arial Unicode MS" w:hAnsi="Arial" w:cs="Arial"/>
        </w:rPr>
        <w:t>) ou dirigente(s) de qualquer esfera governamental da Administração Municipal;</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Pr="00B14861">
        <w:rPr>
          <w:rFonts w:ascii="Arial" w:eastAsia="Arial Unicode MS" w:hAnsi="Arial" w:cs="Arial"/>
        </w:rPr>
        <w:lastRenderedPageBreak/>
        <w:t>subcontratado, quando a licitação versar sobre obra, serviços ou fornecimento de bens a ela necessários;</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 critério da Administração e exclusivamente a seu serviço, o autor dos projetos e a empresa a que se referem as alíneas “d” e “f”, poderão participar no apoio das atividades de planejamento da contratação, de execução da licitação ou de gestão do contrato, desde que sob supervisão exclusiva de agentes públicos do órgão ou entidade.</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B015F3">
      <w:pPr>
        <w:spacing w:line="360" w:lineRule="auto"/>
        <w:ind w:left="709"/>
        <w:jc w:val="both"/>
        <w:rPr>
          <w:rFonts w:ascii="Arial" w:eastAsia="Arial Unicode MS" w:hAnsi="Arial" w:cs="Arial"/>
        </w:rPr>
      </w:pPr>
      <w:r w:rsidRPr="00B14861">
        <w:rPr>
          <w:rFonts w:ascii="Arial" w:eastAsia="Arial Unicode MS" w:hAnsi="Arial" w:cs="Arial"/>
        </w:rPr>
        <w:t xml:space="preserve">          I -</w:t>
      </w:r>
      <w:r w:rsidR="007D02AD">
        <w:rPr>
          <w:rFonts w:ascii="Arial" w:eastAsia="Arial Unicode MS" w:hAnsi="Arial" w:cs="Arial"/>
        </w:rPr>
        <w:t xml:space="preserve"> </w:t>
      </w:r>
      <w:r w:rsidRPr="00B14861">
        <w:rPr>
          <w:rFonts w:ascii="Arial" w:eastAsia="Arial Unicode MS" w:hAnsi="Arial" w:cs="Arial"/>
        </w:rPr>
        <w:t>O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lastRenderedPageBreak/>
        <w:t>A subcontratação total ou parcial do objeto</w:t>
      </w:r>
      <w:r w:rsidR="00975743">
        <w:rPr>
          <w:rFonts w:ascii="Arial" w:eastAsia="Arial Unicode MS" w:hAnsi="Arial" w:cs="Arial"/>
        </w:rPr>
        <w:t xml:space="preserve"> principal</w:t>
      </w:r>
      <w:r w:rsidRPr="00B14861">
        <w:rPr>
          <w:rFonts w:ascii="Arial" w:eastAsia="Arial Unicode MS" w:hAnsi="Arial" w:cs="Arial"/>
        </w:rPr>
        <w:t xml:space="preserve"> pela contratada a outra empresa;</w:t>
      </w:r>
    </w:p>
    <w:p w:rsidR="002744BD" w:rsidRPr="00D60ED9" w:rsidRDefault="002744BD">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w:t>
      </w:r>
      <w:r w:rsidR="00975743">
        <w:rPr>
          <w:rFonts w:ascii="Arial" w:eastAsia="Arial Unicode MS" w:hAnsi="Arial" w:cs="Arial"/>
        </w:rPr>
        <w:t xml:space="preserve"> principal</w:t>
      </w:r>
      <w:r w:rsidRPr="00B14861">
        <w:rPr>
          <w:rFonts w:ascii="Arial" w:eastAsia="Arial Unicode MS" w:hAnsi="Arial" w:cs="Arial"/>
        </w:rPr>
        <w:t xml:space="preserve"> desta Contratação.</w:t>
      </w:r>
    </w:p>
    <w:p w:rsidR="00D60ED9" w:rsidRPr="00A82F79" w:rsidRDefault="00D60ED9">
      <w:pPr>
        <w:pStyle w:val="PargrafodaLista"/>
        <w:numPr>
          <w:ilvl w:val="2"/>
          <w:numId w:val="25"/>
        </w:numPr>
        <w:spacing w:line="360" w:lineRule="auto"/>
        <w:jc w:val="both"/>
        <w:rPr>
          <w:rFonts w:ascii="Arial" w:eastAsia="Arial Unicode MS" w:hAnsi="Arial" w:cs="Arial"/>
          <w:b/>
        </w:rPr>
      </w:pPr>
      <w:r>
        <w:rPr>
          <w:rFonts w:ascii="Arial" w:hAnsi="Arial" w:cs="Arial"/>
        </w:rPr>
        <w:t>Fica vedada a subcontratação do objeto principal, a saber, fornecimento de insumos alimentares, mão de obra qualificada, utensílios, equipamentos, materiais de limpeza e equipamentos de proteção individual (</w:t>
      </w:r>
      <w:proofErr w:type="spellStart"/>
      <w:r>
        <w:rPr>
          <w:rFonts w:ascii="Arial" w:hAnsi="Arial" w:cs="Arial"/>
        </w:rPr>
        <w:t>EPIs</w:t>
      </w:r>
      <w:proofErr w:type="spellEnd"/>
      <w:r>
        <w:rPr>
          <w:rFonts w:ascii="Arial" w:hAnsi="Arial" w:cs="Arial"/>
        </w:rPr>
        <w:t xml:space="preserve">), destinados ao preparo, acondicionamento e supervisão das refeições fornecidas à rede municipal de ensino. A vedação à subcontratação do objeto principal na presente licitação, justifica-se pela necessidade de garantir que a empresa contratada detenha plena responsabilidade e controle sobre a execução do objeto dos serviços previstos no contrato. Sendo permitida </w:t>
      </w:r>
      <w:r>
        <w:rPr>
          <w:rFonts w:ascii="Arial" w:hAnsi="Arial" w:cs="Arial"/>
          <w:b/>
        </w:rPr>
        <w:t>apenas</w:t>
      </w:r>
      <w:r>
        <w:rPr>
          <w:rFonts w:ascii="Arial" w:hAnsi="Arial" w:cs="Arial"/>
        </w:rPr>
        <w:t xml:space="preserve"> a subcontratação para a prestação do serviço de transporte e distribuição.</w:t>
      </w:r>
    </w:p>
    <w:p w:rsidR="00A82F79" w:rsidRPr="00B14861" w:rsidRDefault="00A82F79" w:rsidP="00A82F79">
      <w:pPr>
        <w:pStyle w:val="PargrafodaLista"/>
        <w:spacing w:line="360" w:lineRule="auto"/>
        <w:ind w:left="1224"/>
        <w:jc w:val="both"/>
        <w:rPr>
          <w:rFonts w:ascii="Arial" w:eastAsia="Arial Unicode MS" w:hAnsi="Arial" w:cs="Arial"/>
          <w:b/>
        </w:rPr>
      </w:pPr>
    </w:p>
    <w:p w:rsidR="008F7EA5" w:rsidRPr="00B14861" w:rsidRDefault="008F7EA5" w:rsidP="008F7EA5">
      <w:pPr>
        <w:pStyle w:val="PargrafodaLista"/>
        <w:spacing w:line="360" w:lineRule="auto"/>
        <w:ind w:left="360"/>
        <w:jc w:val="both"/>
        <w:rPr>
          <w:rFonts w:ascii="Arial" w:eastAsia="Arial Unicode MS" w:hAnsi="Arial" w:cs="Arial"/>
          <w:b/>
        </w:rPr>
      </w:pPr>
      <w:r w:rsidRPr="00B14861">
        <w:rPr>
          <w:rFonts w:ascii="Arial" w:eastAsia="Arial Unicode MS" w:hAnsi="Arial" w:cs="Arial"/>
          <w:b/>
        </w:rPr>
        <w:t>4.5 – DA PARTICIPAÇÃO DE EMPRESAS SOB A FORMA DE CONSÓRCIO</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 xml:space="preserve">4.5.1 - </w:t>
      </w:r>
      <w:r w:rsidR="00804132" w:rsidRPr="00B14861">
        <w:rPr>
          <w:rFonts w:ascii="Arial" w:eastAsia="Arial Unicode MS" w:hAnsi="Arial" w:cs="Arial"/>
        </w:rPr>
        <w:t>Pessoa jurídica poderá participar desta licitação em forma de consórcio.</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4.5.2 - A participação de empresas em consórcio deverá atender a legislação aplicável, assim como as seguintes condições:</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4.5.3 - É vedada a participação de empresa consorciada nesta licitação através de mais de um consórcio ou isoladamente.</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4.5.4 -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 xml:space="preserve">4.5.4.1 - O instrumento de compromisso público ou particular de constituição do consórcio deverá, obrigatoriamente, ser subscrito pelos consorciados, sob pena </w:t>
      </w:r>
      <w:r w:rsidRPr="00B14861">
        <w:rPr>
          <w:rFonts w:ascii="Arial" w:eastAsia="Arial Unicode MS" w:hAnsi="Arial" w:cs="Arial"/>
        </w:rPr>
        <w:lastRenderedPageBreak/>
        <w:t>de inabilitação, bem como assinalar as respectivas proporções (percentual) de participação das empresas consorciadas e:</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a) Indicar o líder e conferir-lhe amplos poderes para representaras consorciadas, ativa e passivamente, em todos os atos necessários durante o processo licitatório;</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4.5.4.2 - São condições de liderança da empresa responsável pelo consórcio:</w:t>
      </w:r>
    </w:p>
    <w:p w:rsidR="008F7EA5" w:rsidRPr="00B14861" w:rsidRDefault="008F7EA5" w:rsidP="008F7EA5">
      <w:pPr>
        <w:pStyle w:val="PargrafodaLista"/>
        <w:spacing w:line="360" w:lineRule="auto"/>
        <w:ind w:left="360"/>
        <w:rPr>
          <w:rFonts w:ascii="Arial" w:eastAsia="Arial Unicode MS" w:hAnsi="Arial" w:cs="Arial"/>
        </w:rPr>
      </w:pPr>
      <w:r w:rsidRPr="00B14861">
        <w:rPr>
          <w:rFonts w:ascii="Arial" w:eastAsia="Arial Unicode MS" w:hAnsi="Arial" w:cs="Arial"/>
        </w:rPr>
        <w:t>a) Ser empresa nacional;</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b) Ter poderes expressos para receber citações, intimações e responder administrativa ou judicialmente pelas demais consorciadas; e,</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4.5.5 - Cada empresa participante terá que apresentar, individualmente, toda a documentação de habilitação definida por esse Edital e seus Anexos.</w:t>
      </w:r>
    </w:p>
    <w:p w:rsidR="008F7EA5" w:rsidRPr="00B14861" w:rsidRDefault="008F7EA5" w:rsidP="008F7EA5">
      <w:pPr>
        <w:pStyle w:val="PargrafodaLista"/>
        <w:spacing w:line="360" w:lineRule="auto"/>
        <w:ind w:left="360"/>
        <w:jc w:val="both"/>
        <w:rPr>
          <w:rFonts w:ascii="Arial" w:eastAsia="Arial Unicode MS" w:hAnsi="Arial" w:cs="Arial"/>
        </w:rPr>
      </w:pPr>
      <w:r w:rsidRPr="00B14861">
        <w:rPr>
          <w:rFonts w:ascii="Arial" w:eastAsia="Arial Unicode MS" w:hAnsi="Arial" w:cs="Arial"/>
        </w:rPr>
        <w:t>4.5.5.1 - Para efeito de habilitação técnica, com relação à comprovação da qualificação técnico-profissional e técnico-operacional, será admitida a somatória dos quantitativos de cada consorciado.</w:t>
      </w:r>
    </w:p>
    <w:p w:rsidR="008F7EA5" w:rsidRPr="00B14861" w:rsidRDefault="008F7EA5" w:rsidP="008F7EA5">
      <w:pPr>
        <w:pStyle w:val="NormalWeb"/>
        <w:spacing w:before="0" w:after="0" w:line="360" w:lineRule="auto"/>
        <w:ind w:left="360"/>
        <w:jc w:val="both"/>
        <w:rPr>
          <w:rFonts w:ascii="Arial" w:eastAsia="Arial Unicode MS" w:hAnsi="Arial" w:cs="Arial"/>
        </w:rPr>
      </w:pPr>
      <w:bookmarkStart w:id="0" w:name="art15§3"/>
      <w:bookmarkEnd w:id="0"/>
      <w:r w:rsidRPr="00B14861">
        <w:rPr>
          <w:rFonts w:ascii="Arial" w:eastAsia="Arial Unicode MS" w:hAnsi="Arial" w:cs="Arial"/>
        </w:rPr>
        <w:t>4.5.6 - O licitante vencedor é obrigado a promover, antes da celebração do contrato, a constituição e o registro do consórcio, nos termos do compromisso referido no item 4.5.4.</w:t>
      </w:r>
    </w:p>
    <w:p w:rsidR="00522BDA" w:rsidRPr="00B14861" w:rsidRDefault="008F7EA5" w:rsidP="008F7EA5">
      <w:pPr>
        <w:pStyle w:val="PargrafodaLista"/>
        <w:tabs>
          <w:tab w:val="left" w:pos="1266"/>
        </w:tabs>
        <w:spacing w:line="360" w:lineRule="auto"/>
        <w:ind w:left="357"/>
        <w:jc w:val="both"/>
        <w:rPr>
          <w:rFonts w:ascii="Arial" w:eastAsia="Arial Unicode MS" w:hAnsi="Arial" w:cs="Arial"/>
          <w:color w:val="000000"/>
        </w:rPr>
      </w:pPr>
      <w:bookmarkStart w:id="1" w:name="art15§4"/>
      <w:bookmarkStart w:id="2" w:name="art15§5"/>
      <w:bookmarkEnd w:id="1"/>
      <w:bookmarkEnd w:id="2"/>
      <w:r w:rsidRPr="00B14861">
        <w:rPr>
          <w:rFonts w:ascii="Arial" w:eastAsia="Arial Unicode MS" w:hAnsi="Arial" w:cs="Arial"/>
        </w:rPr>
        <w:lastRenderedPageBreak/>
        <w:t>4.5.7 -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011DE3" w:rsidRPr="00B14861" w:rsidRDefault="00011DE3" w:rsidP="00011DE3">
      <w:pPr>
        <w:tabs>
          <w:tab w:val="left" w:pos="1266"/>
        </w:tabs>
        <w:jc w:val="both"/>
        <w:rPr>
          <w:rFonts w:ascii="Arial" w:eastAsia="Arial Unicode MS" w:hAnsi="Arial" w:cs="Arial"/>
          <w:color w:val="000000"/>
        </w:rPr>
      </w:pPr>
    </w:p>
    <w:p w:rsidR="002744BD" w:rsidRPr="00B14861" w:rsidRDefault="002744BD">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144799" w:rsidRPr="00B14861" w:rsidRDefault="00011DE3">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rPr>
        <w:t xml:space="preserve">, </w:t>
      </w:r>
      <w:r w:rsidRPr="00B14861">
        <w:rPr>
          <w:rFonts w:ascii="Arial" w:eastAsia="Arial Unicode MS" w:hAnsi="Arial" w:cs="Arial"/>
          <w:u w:val="single"/>
        </w:rPr>
        <w:t>sendo facultado à Administração solicitar o envio dos originais ou cópia autenticada</w:t>
      </w:r>
      <w:r w:rsidRPr="00B14861">
        <w:rPr>
          <w:rFonts w:ascii="Arial" w:eastAsia="Arial Unicode MS" w:hAnsi="Arial" w:cs="Arial"/>
        </w:rPr>
        <w:t xml:space="preserve">. </w:t>
      </w:r>
      <w:r w:rsidR="008130B6" w:rsidRPr="00B14861">
        <w:rPr>
          <w:rFonts w:ascii="Arial" w:eastAsia="Arial Unicode MS" w:hAnsi="Arial" w:cs="Arial"/>
        </w:rPr>
        <w:t xml:space="preserve">A prova de autenticidade de cópia de documento público ou particular poderá ser feita inclusive por declaração de autenticidade por advogado, sob sua responsabilidade pessoal. </w:t>
      </w:r>
      <w:r w:rsidRPr="00B14861">
        <w:rPr>
          <w:rFonts w:ascii="Arial" w:eastAsia="Arial Unicode MS" w:hAnsi="Arial" w:cs="Arial"/>
        </w:rPr>
        <w:t xml:space="preserve">Referidos documentos deverão estar dentro de seu prazo de validade ou expedidos no máximo com antecedência de 90 (noventa) dias. </w:t>
      </w:r>
    </w:p>
    <w:p w:rsidR="002744BD" w:rsidRPr="00B14861" w:rsidRDefault="002744B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A82F79" w:rsidRDefault="002744B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 à participação no presente certame licitatório apre</w:t>
      </w:r>
      <w:r w:rsidR="00D60ED9">
        <w:rPr>
          <w:rFonts w:ascii="Arial" w:eastAsia="Arial Unicode MS" w:hAnsi="Arial" w:cs="Arial"/>
        </w:rPr>
        <w:t xml:space="preserve">sentados em idioma estrangeiro, </w:t>
      </w:r>
      <w:r w:rsidRPr="00B14861">
        <w:rPr>
          <w:rFonts w:ascii="Arial" w:eastAsia="Arial Unicode MS" w:hAnsi="Arial" w:cs="Arial"/>
        </w:rPr>
        <w:t>deverão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Inscrição do Ato Constitutivo, no caso de sociedades civis, acompanhada de prova da Diretoria em exercício;</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Prova de Inscrição no Cadastro de Contribuintes Estadual ou Municipal, se houver, relativo ao domicílio ou sede do licitante, pertinente ao seu ramo de atividade e compatível com o objeto da licitação;</w:t>
      </w:r>
    </w:p>
    <w:p w:rsidR="0079528E" w:rsidRPr="00B14861" w:rsidRDefault="00896330">
      <w:pPr>
        <w:pStyle w:val="PargrafodaLista"/>
        <w:numPr>
          <w:ilvl w:val="2"/>
          <w:numId w:val="25"/>
        </w:numPr>
        <w:spacing w:line="360" w:lineRule="auto"/>
        <w:ind w:left="0" w:firstLine="0"/>
        <w:jc w:val="both"/>
        <w:rPr>
          <w:rFonts w:ascii="Arial" w:eastAsia="Arial Unicode MS" w:hAnsi="Arial" w:cs="Arial"/>
          <w:b/>
        </w:rPr>
      </w:pPr>
      <w:r w:rsidRPr="00896330">
        <w:rPr>
          <w:rFonts w:ascii="Arial" w:eastAsia="Arial Unicode MS" w:hAnsi="Arial" w:cs="Arial"/>
        </w:rPr>
        <w:t>Prova de Regularidade fiscal com a Fazenda Estadual ou equivalente relativo ao domicílio ou sede do licitante e Municipal do domicílio ou sede do Licitante, (ISSQN e Tributos Mobiliários) ou equivalente na forma da Lei</w:t>
      </w:r>
      <w:r w:rsidR="0079528E" w:rsidRPr="00B14861">
        <w:rPr>
          <w:rFonts w:ascii="Arial" w:eastAsia="Arial Unicode MS" w:hAnsi="Arial" w:cs="Arial"/>
        </w:rPr>
        <w:t>;</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w:t>
      </w:r>
      <w:r w:rsidR="009A04EC" w:rsidRPr="00B14861">
        <w:rPr>
          <w:rFonts w:ascii="Arial" w:eastAsia="Arial Unicode MS" w:hAnsi="Arial" w:cs="Arial"/>
          <w:color w:val="0070C0"/>
          <w:shd w:val="clear" w:color="auto" w:fill="D9D9D9" w:themeFill="background1" w:themeFillShade="D9"/>
        </w:rPr>
        <w:t xml:space="preserve"> fiscal</w:t>
      </w:r>
      <w:r w:rsidRPr="00B14861">
        <w:rPr>
          <w:rFonts w:ascii="Arial" w:eastAsia="Arial Unicode MS" w:hAnsi="Arial" w:cs="Arial"/>
        </w:rPr>
        <w:t xml:space="preserve"> para com a Fazenda Federal através de Certidão Negativa ou Positiva com Efeito de Negativa (Certidão Conjunta de Débitos Relativos a Tributos Federais, à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79528E" w:rsidRPr="00B14861" w:rsidRDefault="0079528E">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Declaração </w:t>
      </w:r>
      <w:r w:rsidR="00CE1CAC" w:rsidRPr="00B14861">
        <w:rPr>
          <w:rFonts w:ascii="Arial" w:eastAsia="Arial Unicode MS" w:hAnsi="Arial" w:cs="Arial"/>
        </w:rPr>
        <w:t>de que</w:t>
      </w:r>
      <w:r w:rsidR="00A53E28">
        <w:rPr>
          <w:rFonts w:ascii="Arial" w:eastAsia="Arial Unicode MS" w:hAnsi="Arial" w:cs="Arial"/>
        </w:rPr>
        <w:t xml:space="preserve"> </w:t>
      </w:r>
      <w:r w:rsidR="00A53E28" w:rsidRPr="00D60ED9">
        <w:rPr>
          <w:rFonts w:ascii="Arial" w:eastAsia="Arial Unicode MS" w:hAnsi="Arial" w:cs="Arial"/>
        </w:rPr>
        <w:t>não</w:t>
      </w:r>
      <w:r w:rsidR="00A53E28">
        <w:rPr>
          <w:rFonts w:ascii="Arial" w:eastAsia="Arial Unicode MS" w:hAnsi="Arial" w:cs="Arial"/>
        </w:rPr>
        <w:t xml:space="preserve"> </w:t>
      </w:r>
      <w:r w:rsidR="00CE1CAC" w:rsidRPr="00B14861">
        <w:rPr>
          <w:rFonts w:ascii="Arial" w:eastAsia="Arial Unicode MS" w:hAnsi="Arial" w:cs="Arial"/>
        </w:rPr>
        <w:t>possui no seu quadro de funcionários menores de 18 anos em trabalho noturno, perigoso ou insalubre e menores de 16 anos em qualquer outro tipo de trabalho, salvo na condição de aprendiz, a partir de 14 anos</w:t>
      </w:r>
      <w:r w:rsidRPr="00B14861">
        <w:rPr>
          <w:rFonts w:ascii="Arial" w:eastAsia="Arial Unicode MS" w:hAnsi="Arial" w:cs="Arial"/>
        </w:rPr>
        <w:t>;</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xml:space="preserve">, já exigíveis e apresentados na forma da lei, ou balanço de abertura para o caso de empresa </w:t>
      </w:r>
      <w:proofErr w:type="spellStart"/>
      <w:r w:rsidRPr="00B14861">
        <w:rPr>
          <w:rFonts w:ascii="Arial" w:eastAsia="Arial Unicode MS" w:hAnsi="Arial" w:cs="Arial"/>
        </w:rPr>
        <w:t>recém-constituída</w:t>
      </w:r>
      <w:proofErr w:type="spellEnd"/>
      <w:r w:rsidRPr="00B14861">
        <w:rPr>
          <w:rFonts w:ascii="Arial" w:eastAsia="Arial Unicode MS" w:hAnsi="Arial" w:cs="Arial"/>
        </w:rPr>
        <w:t>, que comprovem a boa situação financeira da empresa, vedada a sua substituição por balancetes ou balanços provisórios;</w:t>
      </w:r>
    </w:p>
    <w:p w:rsidR="00011DE3" w:rsidRPr="00B14861" w:rsidRDefault="00011DE3">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B14861" w:rsidRDefault="00011DE3">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dos 02 (dois) últimos exercícios sociais exigíveis</w:t>
      </w:r>
      <w:r w:rsidRPr="00B14861">
        <w:rPr>
          <w:rFonts w:ascii="Arial" w:eastAsia="Arial Unicode MS" w:hAnsi="Arial" w:cs="Arial"/>
        </w:rPr>
        <w:t>, acompanhado dos Termos de Abertura e Encerramento (relatório gerado pelo SPED), Recibo de Entrega do Livro Digital na Receita Federal;</w:t>
      </w:r>
    </w:p>
    <w:p w:rsidR="00011DE3" w:rsidRPr="00B14861" w:rsidRDefault="00011DE3">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dos 02 (dois) últimos exercícios sociais exigíveis</w:t>
      </w:r>
      <w:r w:rsidRPr="00B14861">
        <w:rPr>
          <w:rFonts w:ascii="Arial" w:eastAsia="Arial Unicode MS" w:hAnsi="Arial" w:cs="Arial"/>
        </w:rPr>
        <w:t>, acompanhado dos Termos de Abertura e Encerramento;</w:t>
      </w:r>
    </w:p>
    <w:p w:rsidR="00011DE3" w:rsidRPr="00B14861" w:rsidRDefault="00011DE3">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 xml:space="preserve">não estão </w:t>
      </w:r>
      <w:r w:rsidRPr="00B14861">
        <w:rPr>
          <w:rFonts w:ascii="Arial" w:eastAsia="Arial Unicode MS" w:hAnsi="Arial" w:cs="Arial"/>
          <w:b/>
        </w:rPr>
        <w:lastRenderedPageBreak/>
        <w:t>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referidos no</w:t>
      </w:r>
      <w:r w:rsidR="00392701">
        <w:rPr>
          <w:rFonts w:ascii="Arial" w:eastAsia="Arial Unicode MS" w:hAnsi="Arial" w:cs="Arial"/>
        </w:rPr>
        <w:t>s</w:t>
      </w:r>
      <w:r w:rsidRPr="00B14861">
        <w:rPr>
          <w:rFonts w:ascii="Arial" w:eastAsia="Arial Unicode MS" w:hAnsi="Arial" w:cs="Arial"/>
        </w:rPr>
        <w:t xml:space="preserve"> ite</w:t>
      </w:r>
      <w:r w:rsidR="00392701">
        <w:rPr>
          <w:rFonts w:ascii="Arial" w:eastAsia="Arial Unicode MS" w:hAnsi="Arial" w:cs="Arial"/>
        </w:rPr>
        <w:t>ns</w:t>
      </w:r>
      <w:r w:rsidRPr="00B14861">
        <w:rPr>
          <w:rFonts w:ascii="Arial" w:eastAsia="Arial Unicode MS" w:hAnsi="Arial" w:cs="Arial"/>
        </w:rPr>
        <w:t xml:space="preserve"> anterior</w:t>
      </w:r>
      <w:r w:rsidR="00392701">
        <w:rPr>
          <w:rFonts w:ascii="Arial" w:eastAsia="Arial Unicode MS" w:hAnsi="Arial" w:cs="Arial"/>
        </w:rPr>
        <w:t>es</w:t>
      </w:r>
      <w:r w:rsidRPr="00B14861">
        <w:rPr>
          <w:rFonts w:ascii="Arial" w:eastAsia="Arial Unicode MS" w:hAnsi="Arial" w:cs="Arial"/>
        </w:rPr>
        <w:t xml:space="preserve"> limitar-se–ão ao último exercício, no caso de pessoa jurídica ter sido constituída há menos de 02 (dois) anos.</w:t>
      </w:r>
    </w:p>
    <w:p w:rsidR="00E268D2" w:rsidRPr="00D60ED9" w:rsidRDefault="009328FA">
      <w:pPr>
        <w:pStyle w:val="PargrafodaLista"/>
        <w:numPr>
          <w:ilvl w:val="2"/>
          <w:numId w:val="25"/>
        </w:numPr>
        <w:spacing w:line="360" w:lineRule="auto"/>
        <w:ind w:left="0" w:firstLine="0"/>
        <w:jc w:val="both"/>
        <w:rPr>
          <w:rFonts w:ascii="Arial" w:eastAsia="Arial Unicode MS" w:hAnsi="Arial" w:cs="Arial"/>
        </w:rPr>
      </w:pPr>
      <w:r w:rsidRPr="00D60ED9">
        <w:rPr>
          <w:rFonts w:ascii="Arial" w:eastAsia="Arial Unicode MS" w:hAnsi="Arial" w:cs="Arial"/>
          <w:iCs/>
        </w:rPr>
        <w:t xml:space="preserve">Certidão </w:t>
      </w:r>
      <w:r w:rsidR="009418DA" w:rsidRPr="00D60ED9">
        <w:rPr>
          <w:rFonts w:ascii="Arial" w:eastAsia="Arial Unicode MS" w:hAnsi="Arial" w:cs="Arial"/>
          <w:iCs/>
        </w:rPr>
        <w:t xml:space="preserve">Negativa de </w:t>
      </w:r>
      <w:r w:rsidR="003567C1" w:rsidRPr="00D60ED9">
        <w:rPr>
          <w:rFonts w:ascii="Arial" w:eastAsia="Arial Unicode MS" w:hAnsi="Arial" w:cs="Arial"/>
          <w:iCs/>
        </w:rPr>
        <w:t>Pedido de</w:t>
      </w:r>
      <w:r w:rsidR="009418DA" w:rsidRPr="00D60ED9">
        <w:rPr>
          <w:rFonts w:ascii="Arial" w:eastAsia="Arial Unicode MS" w:hAnsi="Arial" w:cs="Arial"/>
          <w:iCs/>
        </w:rPr>
        <w:t xml:space="preserve"> Falência, expedida pelo distribuidor da sede da pessoa jurídica</w:t>
      </w:r>
      <w:r w:rsidR="003567C1" w:rsidRPr="00D60ED9">
        <w:rPr>
          <w:rFonts w:ascii="Arial" w:eastAsia="Arial Unicode MS" w:hAnsi="Arial" w:cs="Arial"/>
          <w:iCs/>
        </w:rPr>
        <w:t>,</w:t>
      </w:r>
      <w:r w:rsidR="009418DA" w:rsidRPr="00D60ED9">
        <w:rPr>
          <w:rFonts w:ascii="Arial" w:eastAsia="Arial Unicode MS" w:hAnsi="Arial" w:cs="Arial"/>
          <w:iCs/>
        </w:rPr>
        <w:t xml:space="preserve"> apto a comprovar a sua viabilidade econômico-financeiras estabelecidas no Edita</w:t>
      </w:r>
      <w:r w:rsidR="003567C1" w:rsidRPr="00D60ED9">
        <w:rPr>
          <w:rFonts w:ascii="Arial" w:eastAsia="Arial Unicode MS" w:hAnsi="Arial" w:cs="Arial"/>
          <w:iCs/>
        </w:rPr>
        <w:t>l</w:t>
      </w:r>
      <w:r w:rsidR="009418DA" w:rsidRPr="00D60ED9">
        <w:rPr>
          <w:rFonts w:ascii="Arial" w:eastAsia="Arial Unicode MS" w:hAnsi="Arial" w:cs="Arial"/>
          <w:iCs/>
        </w:rPr>
        <w:t>;</w:t>
      </w:r>
    </w:p>
    <w:p w:rsidR="00875D67" w:rsidRPr="00D60ED9" w:rsidRDefault="00E268D2">
      <w:pPr>
        <w:pStyle w:val="PargrafodaLista"/>
        <w:numPr>
          <w:ilvl w:val="2"/>
          <w:numId w:val="25"/>
        </w:numPr>
        <w:spacing w:line="360" w:lineRule="auto"/>
        <w:ind w:left="0" w:firstLine="0"/>
        <w:jc w:val="both"/>
        <w:rPr>
          <w:rFonts w:ascii="Arial" w:eastAsia="Arial Unicode MS" w:hAnsi="Arial" w:cs="Arial"/>
          <w:strike/>
        </w:rPr>
      </w:pPr>
      <w:r w:rsidRPr="00D60ED9">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D60ED9">
        <w:rPr>
          <w:rFonts w:ascii="Arial" w:eastAsia="Arial Unicode MS" w:hAnsi="Arial" w:cs="Arial"/>
          <w:color w:val="000000"/>
        </w:rPr>
        <w:t>um inteiro</w:t>
      </w:r>
      <w:r w:rsidRPr="00896330">
        <w:rPr>
          <w:rFonts w:ascii="Arial" w:eastAsia="Arial Unicode MS" w:hAnsi="Arial" w:cs="Arial"/>
          <w:color w:val="000000"/>
        </w:rPr>
        <w:t xml:space="preserve">). </w:t>
      </w:r>
      <w:r w:rsidRPr="00D60ED9">
        <w:rPr>
          <w:rFonts w:ascii="Arial" w:eastAsia="Arial Unicode MS" w:hAnsi="Arial" w:cs="Arial"/>
        </w:rPr>
        <w:t>O cálculo dos índices deverá ser efetuado de acordo com as fórmulas seguintes:</w:t>
      </w: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a Longo Prazo</w:t>
      </w:r>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Passivo Circulante + Exigível a Longo Prazo</w:t>
      </w:r>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 Passivo Circulante</w:t>
      </w:r>
    </w:p>
    <w:p w:rsidR="00011DE3" w:rsidRPr="00896330" w:rsidRDefault="00D60ED9">
      <w:pPr>
        <w:pStyle w:val="PargrafodaLista"/>
        <w:numPr>
          <w:ilvl w:val="2"/>
          <w:numId w:val="25"/>
        </w:numPr>
        <w:tabs>
          <w:tab w:val="left" w:pos="0"/>
        </w:tabs>
        <w:adjustRightInd w:val="0"/>
        <w:spacing w:line="360" w:lineRule="auto"/>
        <w:ind w:left="0" w:firstLine="52"/>
        <w:jc w:val="both"/>
        <w:rPr>
          <w:rFonts w:ascii="Arial" w:eastAsia="Arial Unicode MS" w:hAnsi="Arial" w:cs="Arial"/>
        </w:rPr>
      </w:pPr>
      <w:r w:rsidRPr="00D60ED9">
        <w:rPr>
          <w:rFonts w:ascii="Arial" w:eastAsia="Calibri" w:hAnsi="Arial" w:cs="Arial"/>
        </w:rPr>
        <w:t>Também deverá apresentar junto com os documentos de habilitação a comprovação de Patrimônio Líquido mínimo ou Capital Social mínimo corresponde a 10% (dez por cento) do valor total para o(s) item(s) que irá licitar.</w:t>
      </w:r>
    </w:p>
    <w:p w:rsidR="00896330" w:rsidRPr="00D60ED9" w:rsidRDefault="00896330" w:rsidP="00896330">
      <w:pPr>
        <w:pStyle w:val="PargrafodaLista"/>
        <w:tabs>
          <w:tab w:val="left" w:pos="0"/>
        </w:tabs>
        <w:adjustRightInd w:val="0"/>
        <w:spacing w:line="360" w:lineRule="auto"/>
        <w:ind w:left="52"/>
        <w:jc w:val="both"/>
        <w:rPr>
          <w:rFonts w:ascii="Arial" w:eastAsia="Arial Unicode MS" w:hAnsi="Arial" w:cs="Arial"/>
        </w:rPr>
      </w:pPr>
    </w:p>
    <w:p w:rsidR="002744BD" w:rsidRPr="00B14861" w:rsidRDefault="002744BD">
      <w:pPr>
        <w:pStyle w:val="PargrafodaLista"/>
        <w:numPr>
          <w:ilvl w:val="1"/>
          <w:numId w:val="25"/>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w:t>
      </w:r>
      <w:r w:rsidRPr="00B14861">
        <w:rPr>
          <w:rFonts w:ascii="Arial" w:hAnsi="Arial" w:cs="Arial"/>
        </w:rPr>
        <w:lastRenderedPageBreak/>
        <w:t>vencer o certame e, durante a execução da obrigação contratada, não apresentassem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B14861" w:rsidRDefault="002744B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268D2" w:rsidRDefault="0085099C">
      <w:pPr>
        <w:pStyle w:val="PargrafodaLista"/>
        <w:numPr>
          <w:ilvl w:val="2"/>
          <w:numId w:val="25"/>
        </w:numPr>
        <w:spacing w:line="360" w:lineRule="auto"/>
        <w:ind w:left="0" w:firstLine="0"/>
        <w:jc w:val="both"/>
        <w:rPr>
          <w:rFonts w:ascii="Arial" w:eastAsia="Arial Unicode MS" w:hAnsi="Arial" w:cs="Arial"/>
          <w:b/>
        </w:rPr>
      </w:pPr>
      <w:r w:rsidRPr="00E268D2">
        <w:rPr>
          <w:rFonts w:ascii="Arial" w:eastAsia="Arial Unicode MS" w:hAnsi="Arial" w:cs="Arial"/>
          <w:b/>
          <w:color w:val="000000"/>
        </w:rPr>
        <w:t>AS EMPRESAS PREVIAMENTE CADASTRADAS JUNTO ÀO PODER EXECUTIVO MUNICIPAL</w:t>
      </w:r>
      <w:r w:rsidRPr="00E268D2">
        <w:rPr>
          <w:rFonts w:ascii="Arial" w:eastAsia="Arial Unicode MS" w:hAnsi="Arial" w:cs="Arial"/>
          <w:color w:val="000000"/>
        </w:rPr>
        <w:t xml:space="preserve">, poderão apresentar, em substituição aos documentos exigidos nos itens </w:t>
      </w:r>
      <w:r w:rsidRPr="00E268D2">
        <w:rPr>
          <w:rFonts w:ascii="Arial" w:eastAsia="Arial Unicode MS" w:hAnsi="Arial" w:cs="Arial"/>
          <w:b/>
          <w:color w:val="000000"/>
        </w:rPr>
        <w:t>5.4, 5.5 e 5.6</w:t>
      </w:r>
      <w:r w:rsidRPr="00E268D2">
        <w:rPr>
          <w:rFonts w:ascii="Arial" w:eastAsia="Arial Unicode MS" w:hAnsi="Arial" w:cs="Arial"/>
          <w:color w:val="000000"/>
        </w:rPr>
        <w:t xml:space="preserve">, o Certificado de Registro Cadastral (CRC) válido emitido pela Prefeitura Municipal, atendendo o que dispõem </w:t>
      </w:r>
      <w:r w:rsidRPr="00E268D2">
        <w:rPr>
          <w:rFonts w:ascii="Arial" w:eastAsia="Arial Unicode MS" w:hAnsi="Arial" w:cs="Arial"/>
        </w:rPr>
        <w:t>os artigos 62 a 69, da Lei Federal nº 14.133/21</w:t>
      </w:r>
      <w:r w:rsidRPr="00E268D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E268D2" w:rsidRDefault="00011DE3">
      <w:pPr>
        <w:pStyle w:val="PargrafodaLista"/>
        <w:numPr>
          <w:ilvl w:val="2"/>
          <w:numId w:val="25"/>
        </w:numPr>
        <w:spacing w:line="360" w:lineRule="auto"/>
        <w:ind w:left="0" w:firstLine="0"/>
        <w:jc w:val="both"/>
        <w:rPr>
          <w:rFonts w:ascii="Arial" w:eastAsia="Arial Unicode MS" w:hAnsi="Arial" w:cs="Arial"/>
          <w:b/>
          <w:color w:val="000000"/>
        </w:rPr>
      </w:pPr>
      <w:r w:rsidRPr="00E268D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Pr="00E268D2">
          <w:rPr>
            <w:rStyle w:val="Hyperlink"/>
            <w:rFonts w:ascii="Arial" w:hAnsi="Arial" w:cs="Arial"/>
          </w:rPr>
          <w:t>www.caraguatatuba.sp.gov.br</w:t>
        </w:r>
      </w:hyperlink>
      <w:r w:rsidRPr="00E268D2">
        <w:rPr>
          <w:rFonts w:ascii="Arial" w:hAnsi="Arial" w:cs="Arial"/>
        </w:rPr>
        <w:t xml:space="preserve"> </w:t>
      </w:r>
      <w:r w:rsidRPr="00E268D2">
        <w:rPr>
          <w:rFonts w:ascii="Arial" w:eastAsia="Arial Unicode MS" w:hAnsi="Arial" w:cs="Arial"/>
        </w:rPr>
        <w:t xml:space="preserve">e na Secretaria de Administração, Departamento de Material e Patrimônio, atendendo o que dispõe os artigos </w:t>
      </w:r>
      <w:r w:rsidRPr="00E268D2">
        <w:rPr>
          <w:rFonts w:ascii="Arial" w:eastAsia="Arial Unicode MS" w:hAnsi="Arial" w:cs="Arial"/>
          <w:color w:val="000000"/>
        </w:rPr>
        <w:t>62 a 70, da Lei Federal n° 14.133/21</w:t>
      </w:r>
      <w:r w:rsidRPr="00E268D2">
        <w:rPr>
          <w:rFonts w:ascii="Arial" w:eastAsia="Arial Unicode MS" w:hAnsi="Arial" w:cs="Arial"/>
        </w:rPr>
        <w:t>;</w:t>
      </w:r>
    </w:p>
    <w:p w:rsidR="002744BD" w:rsidRPr="00E268D2" w:rsidRDefault="002744BD">
      <w:pPr>
        <w:pStyle w:val="PargrafodaLista"/>
        <w:numPr>
          <w:ilvl w:val="2"/>
          <w:numId w:val="25"/>
        </w:numPr>
        <w:spacing w:line="360" w:lineRule="auto"/>
        <w:ind w:left="0" w:firstLine="0"/>
        <w:jc w:val="both"/>
        <w:rPr>
          <w:rFonts w:ascii="Arial" w:eastAsia="Arial Unicode MS" w:hAnsi="Arial" w:cs="Arial"/>
          <w:b/>
          <w:color w:val="000000"/>
        </w:rPr>
      </w:pPr>
      <w:r w:rsidRPr="00E268D2">
        <w:rPr>
          <w:rFonts w:ascii="Arial" w:eastAsia="Arial Unicode MS" w:hAnsi="Arial" w:cs="Arial"/>
          <w:color w:val="000000"/>
        </w:rPr>
        <w:t>A substituição autorizada na alínea 5.</w:t>
      </w:r>
      <w:r w:rsidR="009B15B9" w:rsidRPr="00E268D2">
        <w:rPr>
          <w:rFonts w:ascii="Arial" w:eastAsia="Arial Unicode MS" w:hAnsi="Arial" w:cs="Arial"/>
          <w:color w:val="000000"/>
        </w:rPr>
        <w:t>8</w:t>
      </w:r>
      <w:r w:rsidRPr="00E268D2">
        <w:rPr>
          <w:rFonts w:ascii="Arial" w:eastAsia="Arial Unicode MS" w:hAnsi="Arial" w:cs="Arial"/>
          <w:color w:val="000000"/>
        </w:rPr>
        <w:t>.</w:t>
      </w:r>
      <w:r w:rsidR="009B15B9" w:rsidRPr="00E268D2">
        <w:rPr>
          <w:rFonts w:ascii="Arial" w:eastAsia="Arial Unicode MS" w:hAnsi="Arial" w:cs="Arial"/>
          <w:color w:val="000000"/>
        </w:rPr>
        <w:t>a</w:t>
      </w:r>
      <w:r w:rsidR="00962864" w:rsidRPr="00E268D2">
        <w:rPr>
          <w:rFonts w:ascii="Arial" w:eastAsia="Arial Unicode MS" w:hAnsi="Arial" w:cs="Arial"/>
          <w:color w:val="000000"/>
        </w:rPr>
        <w:t>.</w:t>
      </w:r>
      <w:r w:rsidRPr="00E268D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B14861" w:rsidRDefault="002744BD">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8F7EA5" w:rsidRPr="00B14861">
        <w:rPr>
          <w:rFonts w:ascii="Arial" w:eastAsia="Arial Unicode MS" w:hAnsi="Arial" w:cs="Arial"/>
        </w:rPr>
        <w:t>i</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p>
    <w:p w:rsidR="002744BD" w:rsidRPr="00A82F79" w:rsidRDefault="002744BD">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lastRenderedPageBreak/>
        <w:t>Na hipótese dos materiais objeto desta licitação virem a ser entregues pela  matriz, todos os documentos deverão estar em nome da matriz, se a licitante for a filial, todos os documentos deverão estar em nome da filial, exceto aqueles documentos que, pela própria natureza, comprovadamente, forem emitidos em nome da matriz.</w:t>
      </w:r>
    </w:p>
    <w:p w:rsidR="00A82F79" w:rsidRPr="00B14861" w:rsidRDefault="00A82F79" w:rsidP="00A82F79">
      <w:pPr>
        <w:pStyle w:val="PargrafodaLista"/>
        <w:spacing w:line="360" w:lineRule="auto"/>
        <w:ind w:left="0"/>
        <w:jc w:val="both"/>
        <w:rPr>
          <w:rFonts w:ascii="Arial" w:eastAsia="Arial Unicode MS" w:hAnsi="Arial" w:cs="Arial"/>
          <w:b/>
          <w:color w:val="000000"/>
        </w:rPr>
      </w:pPr>
    </w:p>
    <w:p w:rsidR="002744BD" w:rsidRDefault="002744BD">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QUALIFICAÇÃO TÉCNICA</w:t>
      </w:r>
    </w:p>
    <w:p w:rsidR="00BE68CF" w:rsidRPr="00B14861" w:rsidRDefault="00BE68CF" w:rsidP="00BE68CF">
      <w:pPr>
        <w:pStyle w:val="PargrafodaLista"/>
        <w:spacing w:line="360" w:lineRule="auto"/>
        <w:ind w:left="0"/>
        <w:jc w:val="both"/>
        <w:rPr>
          <w:rFonts w:ascii="Arial" w:eastAsia="Arial Unicode MS" w:hAnsi="Arial" w:cs="Arial"/>
          <w:b/>
          <w:color w:val="000000"/>
        </w:rPr>
      </w:pPr>
      <w:r>
        <w:rPr>
          <w:rFonts w:ascii="Arial" w:eastAsia="Arial Unicode MS" w:hAnsi="Arial" w:cs="Arial"/>
          <w:b/>
          <w:color w:val="000000"/>
        </w:rPr>
        <w:t xml:space="preserve">5.9.1 - </w:t>
      </w:r>
      <w:r w:rsidRPr="00FA5378">
        <w:rPr>
          <w:rFonts w:ascii="Arial" w:eastAsia="Calibri" w:hAnsi="Arial" w:cs="Arial"/>
          <w:b/>
        </w:rPr>
        <w:t>Atestado de capacidade técnica</w:t>
      </w:r>
    </w:p>
    <w:p w:rsidR="00392701" w:rsidRPr="006F246B" w:rsidRDefault="00392701">
      <w:pPr>
        <w:pStyle w:val="PargrafodaLista"/>
        <w:numPr>
          <w:ilvl w:val="2"/>
          <w:numId w:val="25"/>
        </w:numPr>
        <w:spacing w:line="360" w:lineRule="auto"/>
        <w:ind w:left="0" w:firstLine="0"/>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896330" w:rsidRPr="00896330" w:rsidRDefault="00392701">
      <w:pPr>
        <w:pStyle w:val="PargrafodaLista"/>
        <w:numPr>
          <w:ilvl w:val="2"/>
          <w:numId w:val="25"/>
        </w:numPr>
        <w:spacing w:line="360" w:lineRule="auto"/>
        <w:ind w:left="0" w:firstLine="0"/>
        <w:jc w:val="both"/>
        <w:rPr>
          <w:rFonts w:ascii="Arial" w:eastAsia="Arial Unicode MS" w:hAnsi="Arial" w:cs="Arial"/>
          <w:b/>
          <w:highlight w:val="yellow"/>
        </w:rPr>
      </w:pPr>
      <w:r w:rsidRPr="00850D79">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04"/>
          <w:placeholder>
            <w:docPart w:val="A95BE9A40D8D4DCC9F196AD8C59BBC09"/>
          </w:placeholder>
          <w:comboBox>
            <w:listItem w:displayText="Maior Relevância" w:value="Maior Relevância"/>
            <w:listItem w:displayText="Valor Significativo" w:value="Valor Significativo"/>
          </w:comboBox>
        </w:sdtPr>
        <w:sdtContent>
          <w:r w:rsidRPr="00850D79">
            <w:rPr>
              <w:rFonts w:ascii="Arial" w:eastAsia="Arial Unicode MS" w:hAnsi="Arial" w:cs="Arial"/>
              <w:b/>
            </w:rPr>
            <w:t>Valor Significativo</w:t>
          </w:r>
        </w:sdtContent>
      </w:sdt>
      <w:r w:rsidRPr="00850D79">
        <w:rPr>
          <w:rFonts w:ascii="Arial" w:eastAsia="Arial Unicode MS" w:hAnsi="Arial" w:cs="Arial"/>
        </w:rPr>
        <w:t xml:space="preserve"> do objeto da licitação desde que sejam pertinentes e compatíveis com o solicitado observado o disposto nos § 1º e § 2º do artigo 67, da Lei 14.133/21</w:t>
      </w:r>
      <w:r w:rsidR="00633E7F" w:rsidRPr="00850D79">
        <w:rPr>
          <w:rFonts w:ascii="Arial" w:eastAsia="Arial Unicode MS" w:hAnsi="Arial" w:cs="Arial"/>
        </w:rPr>
        <w:t xml:space="preserve">. </w:t>
      </w:r>
      <w:r w:rsidR="00633E7F" w:rsidRPr="00850D79">
        <w:rPr>
          <w:rFonts w:ascii="Arial" w:eastAsia="Calibri" w:hAnsi="Arial" w:cs="Arial"/>
        </w:rPr>
        <w:t>Permitido a somatória de atestados concomitantes, desde que sejam no período de execução  não inferior a três anos, conforme determinado na lei 14133/2021.</w:t>
      </w:r>
      <w:r w:rsidRPr="00850D79">
        <w:rPr>
          <w:rFonts w:ascii="Arial" w:eastAsia="Arial Unicode MS" w:hAnsi="Arial" w:cs="Arial"/>
        </w:rPr>
        <w:t xml:space="preserve"> </w:t>
      </w:r>
      <w:r w:rsidR="00633E7F" w:rsidRPr="00850D79">
        <w:rPr>
          <w:rFonts w:ascii="Arial" w:eastAsia="Arial Unicode MS" w:hAnsi="Arial" w:cs="Arial"/>
        </w:rPr>
        <w:t>C</w:t>
      </w:r>
      <w:r w:rsidRPr="00850D79">
        <w:rPr>
          <w:rFonts w:ascii="Arial" w:eastAsia="Arial Unicode MS" w:hAnsi="Arial" w:cs="Arial"/>
        </w:rPr>
        <w:t>onforme tabela a seguir:</w:t>
      </w:r>
    </w:p>
    <w:p w:rsidR="00896330" w:rsidRDefault="00896330" w:rsidP="00896330">
      <w:pPr>
        <w:spacing w:line="360" w:lineRule="auto"/>
        <w:jc w:val="both"/>
        <w:rPr>
          <w:rFonts w:ascii="Arial" w:eastAsia="Arial Unicode MS" w:hAnsi="Arial" w:cs="Arial"/>
          <w:b/>
          <w:highlight w:val="yellow"/>
        </w:rPr>
      </w:pPr>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261"/>
        <w:gridCol w:w="1717"/>
        <w:gridCol w:w="1974"/>
        <w:gridCol w:w="1602"/>
        <w:gridCol w:w="1574"/>
      </w:tblGrid>
      <w:tr w:rsidR="00896330" w:rsidRPr="00F601B1" w:rsidTr="00850D79">
        <w:trPr>
          <w:cantSplit/>
          <w:trHeight w:val="688"/>
        </w:trPr>
        <w:tc>
          <w:tcPr>
            <w:tcW w:w="1099" w:type="pct"/>
            <w:tcBorders>
              <w:top w:val="single" w:sz="4" w:space="0" w:color="auto"/>
              <w:left w:val="single" w:sz="4" w:space="0" w:color="auto"/>
              <w:bottom w:val="single" w:sz="4" w:space="0" w:color="auto"/>
              <w:right w:val="single" w:sz="4" w:space="0" w:color="auto"/>
            </w:tcBorders>
            <w:noWrap/>
            <w:vAlign w:val="center"/>
            <w:hideMark/>
          </w:tcPr>
          <w:p w:rsidR="00896330" w:rsidRPr="00F601B1" w:rsidRDefault="00896330" w:rsidP="00896330">
            <w:pPr>
              <w:spacing w:line="276" w:lineRule="auto"/>
              <w:jc w:val="center"/>
              <w:rPr>
                <w:rFonts w:ascii="Bahnschrift SemiBold SemiConden" w:eastAsia="Calibri" w:hAnsi="Bahnschrift SemiBold SemiConden"/>
                <w:b/>
                <w:bCs/>
                <w:highlight w:val="yellow"/>
                <w:lang w:eastAsia="en-US"/>
              </w:rPr>
            </w:pPr>
            <w:r w:rsidRPr="00850D79">
              <w:rPr>
                <w:rFonts w:ascii="Bahnschrift SemiBold SemiConden" w:hAnsi="Bahnschrift SemiBold SemiConden"/>
                <w:b/>
                <w:bCs/>
              </w:rPr>
              <w:t>ENSINO</w:t>
            </w:r>
          </w:p>
        </w:tc>
        <w:tc>
          <w:tcPr>
            <w:tcW w:w="987"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Bahnschrift SemiBold SemiConden" w:eastAsia="Calibri" w:hAnsi="Bahnschrift SemiBold SemiConden"/>
                <w:b/>
                <w:bCs/>
                <w:lang w:eastAsia="en-US"/>
              </w:rPr>
            </w:pPr>
            <w:r w:rsidRPr="00850D79">
              <w:rPr>
                <w:rFonts w:ascii="Bahnschrift SemiBold SemiConden" w:hAnsi="Bahnschrift SemiBold SemiConden"/>
                <w:b/>
                <w:bCs/>
              </w:rPr>
              <w:t>Quant. de Alunos Matriculados</w:t>
            </w:r>
          </w:p>
        </w:tc>
        <w:tc>
          <w:tcPr>
            <w:tcW w:w="1081" w:type="pct"/>
            <w:tcBorders>
              <w:top w:val="single" w:sz="4" w:space="0" w:color="auto"/>
              <w:left w:val="single" w:sz="4" w:space="0" w:color="auto"/>
              <w:bottom w:val="single" w:sz="4" w:space="0" w:color="auto"/>
              <w:right w:val="single" w:sz="4" w:space="0" w:color="auto"/>
            </w:tcBorders>
            <w:vAlign w:val="center"/>
            <w:hideMark/>
          </w:tcPr>
          <w:p w:rsidR="00896330" w:rsidRPr="00F601B1" w:rsidRDefault="00896330" w:rsidP="00896330">
            <w:pPr>
              <w:spacing w:line="276" w:lineRule="auto"/>
              <w:jc w:val="center"/>
              <w:rPr>
                <w:rFonts w:ascii="Bahnschrift SemiBold SemiConden" w:eastAsia="Calibri" w:hAnsi="Bahnschrift SemiBold SemiConden"/>
                <w:b/>
                <w:bCs/>
                <w:highlight w:val="yellow"/>
                <w:lang w:eastAsia="en-US"/>
              </w:rPr>
            </w:pPr>
            <w:r w:rsidRPr="00850D79">
              <w:rPr>
                <w:rFonts w:ascii="Bahnschrift SemiBold SemiConden" w:hAnsi="Bahnschrift SemiBold SemiConden"/>
                <w:b/>
                <w:bCs/>
              </w:rPr>
              <w:t>Quant.Refeições Servida/Dia</w:t>
            </w:r>
          </w:p>
        </w:tc>
        <w:tc>
          <w:tcPr>
            <w:tcW w:w="924"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Bahnschrift SemiBold SemiConden" w:eastAsia="Calibri" w:hAnsi="Bahnschrift SemiBold SemiConden"/>
                <w:b/>
                <w:bCs/>
                <w:lang w:eastAsia="en-US"/>
              </w:rPr>
            </w:pPr>
            <w:proofErr w:type="spellStart"/>
            <w:r w:rsidRPr="00850D79">
              <w:rPr>
                <w:rFonts w:ascii="Bahnschrift SemiBold SemiConden" w:hAnsi="Bahnschrift SemiBold SemiConden"/>
                <w:b/>
                <w:bCs/>
              </w:rPr>
              <w:t>Qtde</w:t>
            </w:r>
            <w:proofErr w:type="spellEnd"/>
            <w:r w:rsidRPr="00850D79">
              <w:rPr>
                <w:rFonts w:ascii="Bahnschrift SemiBold SemiConden" w:hAnsi="Bahnschrift SemiBold SemiConden"/>
                <w:b/>
                <w:bCs/>
              </w:rPr>
              <w:t xml:space="preserve"> </w:t>
            </w:r>
            <w:proofErr w:type="spellStart"/>
            <w:r w:rsidRPr="00850D79">
              <w:rPr>
                <w:rFonts w:ascii="Bahnschrift SemiBold SemiConden" w:hAnsi="Bahnschrift SemiBold SemiConden"/>
                <w:b/>
                <w:bCs/>
              </w:rPr>
              <w:t>Ref</w:t>
            </w:r>
            <w:proofErr w:type="spellEnd"/>
            <w:r w:rsidRPr="00850D79">
              <w:rPr>
                <w:rFonts w:ascii="Bahnschrift SemiBold SemiConden" w:hAnsi="Bahnschrift SemiBold SemiConden"/>
                <w:b/>
                <w:bCs/>
              </w:rPr>
              <w:t xml:space="preserve"> x 240 dias letivos</w:t>
            </w:r>
          </w:p>
        </w:tc>
        <w:tc>
          <w:tcPr>
            <w:tcW w:w="908"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Bahnschrift SemiBold SemiConden" w:eastAsia="Calibri" w:hAnsi="Bahnschrift SemiBold SemiConden"/>
                <w:b/>
                <w:bCs/>
                <w:lang w:eastAsia="en-US"/>
              </w:rPr>
            </w:pPr>
            <w:proofErr w:type="spellStart"/>
            <w:r w:rsidRPr="00850D79">
              <w:rPr>
                <w:rFonts w:ascii="Bahnschrift SemiBold SemiConden" w:hAnsi="Bahnschrift SemiBold SemiConden"/>
                <w:b/>
                <w:bCs/>
              </w:rPr>
              <w:t>Qtde</w:t>
            </w:r>
            <w:proofErr w:type="spellEnd"/>
            <w:r w:rsidRPr="00850D79">
              <w:rPr>
                <w:rFonts w:ascii="Bahnschrift SemiBold SemiConden" w:hAnsi="Bahnschrift SemiBold SemiConden"/>
                <w:b/>
                <w:bCs/>
              </w:rPr>
              <w:t>. mínima exigida</w:t>
            </w:r>
          </w:p>
        </w:tc>
      </w:tr>
      <w:tr w:rsidR="00896330" w:rsidRPr="00F601B1" w:rsidTr="00850D79">
        <w:trPr>
          <w:trHeight w:val="581"/>
        </w:trPr>
        <w:tc>
          <w:tcPr>
            <w:tcW w:w="1099" w:type="pct"/>
            <w:tcBorders>
              <w:top w:val="single" w:sz="4" w:space="0" w:color="auto"/>
              <w:left w:val="single" w:sz="4" w:space="0" w:color="auto"/>
              <w:bottom w:val="single" w:sz="4" w:space="0" w:color="auto"/>
              <w:right w:val="single" w:sz="4" w:space="0" w:color="auto"/>
            </w:tcBorders>
            <w:noWrap/>
            <w:vAlign w:val="center"/>
            <w:hideMark/>
          </w:tcPr>
          <w:p w:rsidR="00896330" w:rsidRPr="00F601B1" w:rsidRDefault="00850D79" w:rsidP="00896330">
            <w:pPr>
              <w:spacing w:line="276" w:lineRule="auto"/>
              <w:jc w:val="center"/>
              <w:rPr>
                <w:rFonts w:ascii="Arial" w:eastAsia="Calibri" w:hAnsi="Arial" w:cs="Arial"/>
                <w:sz w:val="18"/>
                <w:szCs w:val="18"/>
                <w:highlight w:val="yellow"/>
                <w:lang w:eastAsia="en-US"/>
              </w:rPr>
            </w:pPr>
            <w:r w:rsidRPr="00850D79">
              <w:rPr>
                <w:rFonts w:ascii="Arial" w:hAnsi="Arial" w:cs="Arial"/>
                <w:bCs/>
              </w:rPr>
              <w:t>CEI- 01 Á 03 ANOS</w:t>
            </w:r>
          </w:p>
        </w:tc>
        <w:tc>
          <w:tcPr>
            <w:tcW w:w="987" w:type="pct"/>
            <w:tcBorders>
              <w:top w:val="single" w:sz="4" w:space="0" w:color="auto"/>
              <w:left w:val="single" w:sz="4" w:space="0" w:color="auto"/>
              <w:bottom w:val="single" w:sz="4" w:space="0" w:color="auto"/>
              <w:right w:val="single" w:sz="4" w:space="0" w:color="auto"/>
            </w:tcBorders>
            <w:noWrap/>
            <w:vAlign w:val="center"/>
            <w:hideMark/>
          </w:tcPr>
          <w:p w:rsidR="00896330" w:rsidRPr="00F601B1" w:rsidRDefault="00850D79" w:rsidP="00896330">
            <w:pPr>
              <w:spacing w:line="276" w:lineRule="auto"/>
              <w:jc w:val="center"/>
              <w:rPr>
                <w:rFonts w:ascii="Arial" w:eastAsia="Calibri" w:hAnsi="Arial" w:cs="Arial"/>
                <w:bCs/>
                <w:highlight w:val="yellow"/>
                <w:lang w:eastAsia="en-US"/>
              </w:rPr>
            </w:pPr>
            <w:r w:rsidRPr="00850D79">
              <w:rPr>
                <w:rFonts w:ascii="Arial" w:hAnsi="Arial" w:cs="Arial"/>
                <w:bCs/>
              </w:rPr>
              <w:t>2.635</w:t>
            </w:r>
          </w:p>
        </w:tc>
        <w:tc>
          <w:tcPr>
            <w:tcW w:w="1081" w:type="pct"/>
            <w:tcBorders>
              <w:top w:val="single" w:sz="4" w:space="0" w:color="auto"/>
              <w:left w:val="single" w:sz="4" w:space="0" w:color="auto"/>
              <w:bottom w:val="single" w:sz="4" w:space="0" w:color="auto"/>
              <w:right w:val="single" w:sz="4" w:space="0" w:color="auto"/>
            </w:tcBorders>
            <w:vAlign w:val="center"/>
            <w:hideMark/>
          </w:tcPr>
          <w:p w:rsidR="00896330" w:rsidRPr="00F601B1" w:rsidRDefault="00850D79" w:rsidP="00896330">
            <w:pPr>
              <w:spacing w:line="276" w:lineRule="auto"/>
              <w:jc w:val="center"/>
              <w:rPr>
                <w:rFonts w:ascii="Arial" w:eastAsia="Calibri" w:hAnsi="Arial" w:cs="Arial"/>
                <w:bCs/>
                <w:highlight w:val="yellow"/>
                <w:lang w:eastAsia="en-US"/>
              </w:rPr>
            </w:pPr>
            <w:r w:rsidRPr="00850D79">
              <w:rPr>
                <w:rFonts w:ascii="Arial" w:hAnsi="Arial" w:cs="Arial"/>
                <w:bCs/>
              </w:rPr>
              <w:t>10540</w:t>
            </w:r>
          </w:p>
        </w:tc>
        <w:tc>
          <w:tcPr>
            <w:tcW w:w="924" w:type="pct"/>
            <w:tcBorders>
              <w:top w:val="single" w:sz="4" w:space="0" w:color="auto"/>
              <w:left w:val="single" w:sz="4" w:space="0" w:color="auto"/>
              <w:bottom w:val="single" w:sz="4" w:space="0" w:color="auto"/>
              <w:right w:val="single" w:sz="4" w:space="0" w:color="auto"/>
            </w:tcBorders>
            <w:vAlign w:val="center"/>
            <w:hideMark/>
          </w:tcPr>
          <w:p w:rsidR="00896330" w:rsidRPr="00F601B1" w:rsidRDefault="00850D79" w:rsidP="00896330">
            <w:pPr>
              <w:spacing w:line="276" w:lineRule="auto"/>
              <w:jc w:val="center"/>
              <w:rPr>
                <w:rFonts w:ascii="Arial" w:eastAsia="Calibri" w:hAnsi="Arial" w:cs="Arial"/>
                <w:highlight w:val="yellow"/>
                <w:lang w:eastAsia="en-US"/>
              </w:rPr>
            </w:pPr>
            <w:r w:rsidRPr="00850D79">
              <w:rPr>
                <w:rFonts w:ascii="Arial" w:hAnsi="Arial" w:cs="Arial"/>
              </w:rPr>
              <w:t>2</w:t>
            </w:r>
            <w:r>
              <w:rPr>
                <w:rFonts w:ascii="Arial" w:hAnsi="Arial" w:cs="Arial"/>
              </w:rPr>
              <w:t>.</w:t>
            </w:r>
            <w:r w:rsidRPr="00850D79">
              <w:rPr>
                <w:rFonts w:ascii="Arial" w:hAnsi="Arial" w:cs="Arial"/>
              </w:rPr>
              <w:t>529</w:t>
            </w:r>
            <w:r>
              <w:rPr>
                <w:rFonts w:ascii="Arial" w:hAnsi="Arial" w:cs="Arial"/>
              </w:rPr>
              <w:t>.</w:t>
            </w:r>
            <w:r w:rsidRPr="00850D79">
              <w:rPr>
                <w:rFonts w:ascii="Arial" w:hAnsi="Arial" w:cs="Arial"/>
              </w:rPr>
              <w:t>600</w:t>
            </w:r>
          </w:p>
        </w:tc>
        <w:tc>
          <w:tcPr>
            <w:tcW w:w="908" w:type="pct"/>
            <w:tcBorders>
              <w:top w:val="single" w:sz="4" w:space="0" w:color="auto"/>
              <w:left w:val="single" w:sz="4" w:space="0" w:color="auto"/>
              <w:bottom w:val="single" w:sz="4" w:space="0" w:color="auto"/>
              <w:right w:val="single" w:sz="4" w:space="0" w:color="auto"/>
            </w:tcBorders>
            <w:vAlign w:val="center"/>
            <w:hideMark/>
          </w:tcPr>
          <w:p w:rsidR="00896330" w:rsidRPr="00F601B1" w:rsidRDefault="00850D79" w:rsidP="00896330">
            <w:pPr>
              <w:spacing w:line="276" w:lineRule="auto"/>
              <w:jc w:val="center"/>
              <w:rPr>
                <w:rFonts w:ascii="Arial" w:eastAsia="Calibri" w:hAnsi="Arial" w:cs="Arial"/>
                <w:highlight w:val="yellow"/>
                <w:lang w:eastAsia="en-US"/>
              </w:rPr>
            </w:pPr>
            <w:r w:rsidRPr="00850D79">
              <w:rPr>
                <w:rFonts w:ascii="Arial" w:eastAsia="Calibri" w:hAnsi="Arial" w:cs="Arial"/>
                <w:lang w:eastAsia="en-US"/>
              </w:rPr>
              <w:t>1</w:t>
            </w:r>
            <w:r>
              <w:rPr>
                <w:rFonts w:ascii="Arial" w:eastAsia="Calibri" w:hAnsi="Arial" w:cs="Arial"/>
                <w:lang w:eastAsia="en-US"/>
              </w:rPr>
              <w:t>.</w:t>
            </w:r>
            <w:r w:rsidRPr="00850D79">
              <w:rPr>
                <w:rFonts w:ascii="Arial" w:eastAsia="Calibri" w:hAnsi="Arial" w:cs="Arial"/>
                <w:lang w:eastAsia="en-US"/>
              </w:rPr>
              <w:t>264</w:t>
            </w:r>
            <w:r>
              <w:rPr>
                <w:rFonts w:ascii="Arial" w:eastAsia="Calibri" w:hAnsi="Arial" w:cs="Arial"/>
                <w:lang w:eastAsia="en-US"/>
              </w:rPr>
              <w:t>.</w:t>
            </w:r>
            <w:r w:rsidRPr="00850D79">
              <w:rPr>
                <w:rFonts w:ascii="Arial" w:eastAsia="Calibri" w:hAnsi="Arial" w:cs="Arial"/>
                <w:lang w:eastAsia="en-US"/>
              </w:rPr>
              <w:t>800</w:t>
            </w:r>
          </w:p>
        </w:tc>
      </w:tr>
    </w:tbl>
    <w:p w:rsidR="00896330" w:rsidRPr="00F601B1" w:rsidRDefault="00896330" w:rsidP="00896330">
      <w:pPr>
        <w:pStyle w:val="PargrafodaLista"/>
        <w:spacing w:before="240" w:line="360" w:lineRule="auto"/>
        <w:ind w:left="0"/>
        <w:jc w:val="both"/>
        <w:rPr>
          <w:rFonts w:ascii="Arial" w:eastAsia="Arial Unicode MS" w:hAnsi="Arial" w:cs="Arial"/>
          <w:b/>
          <w:highlight w:val="yellow"/>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058"/>
        <w:gridCol w:w="1842"/>
        <w:gridCol w:w="1841"/>
        <w:gridCol w:w="1701"/>
        <w:gridCol w:w="1701"/>
      </w:tblGrid>
      <w:tr w:rsidR="00896330" w:rsidRPr="00F601B1" w:rsidTr="00896330">
        <w:trPr>
          <w:cantSplit/>
          <w:trHeight w:val="684"/>
        </w:trPr>
        <w:tc>
          <w:tcPr>
            <w:tcW w:w="1125" w:type="pct"/>
            <w:tcBorders>
              <w:top w:val="single" w:sz="4" w:space="0" w:color="auto"/>
              <w:left w:val="single" w:sz="4" w:space="0" w:color="auto"/>
              <w:bottom w:val="single" w:sz="4" w:space="0" w:color="auto"/>
              <w:right w:val="single" w:sz="4" w:space="0" w:color="auto"/>
            </w:tcBorders>
            <w:noWrap/>
            <w:vAlign w:val="center"/>
            <w:hideMark/>
          </w:tcPr>
          <w:p w:rsidR="00896330" w:rsidRPr="00F601B1" w:rsidRDefault="00896330" w:rsidP="00896330">
            <w:pPr>
              <w:spacing w:line="276" w:lineRule="auto"/>
              <w:jc w:val="center"/>
              <w:rPr>
                <w:rFonts w:ascii="Bahnschrift SemiBold SemiConden" w:eastAsia="Calibri" w:hAnsi="Bahnschrift SemiBold SemiConden"/>
                <w:b/>
                <w:bCs/>
                <w:highlight w:val="yellow"/>
                <w:lang w:eastAsia="en-US"/>
              </w:rPr>
            </w:pPr>
            <w:r w:rsidRPr="00850D79">
              <w:rPr>
                <w:rFonts w:ascii="Bahnschrift SemiBold SemiConden" w:hAnsi="Bahnschrift SemiBold SemiConden"/>
                <w:b/>
                <w:bCs/>
              </w:rPr>
              <w:t>ENSINO</w:t>
            </w:r>
          </w:p>
        </w:tc>
        <w:tc>
          <w:tcPr>
            <w:tcW w:w="1007"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Bahnschrift SemiBold SemiConden" w:eastAsia="Calibri" w:hAnsi="Bahnschrift SemiBold SemiConden"/>
                <w:b/>
                <w:bCs/>
                <w:lang w:eastAsia="en-US"/>
              </w:rPr>
            </w:pPr>
            <w:r w:rsidRPr="00850D79">
              <w:rPr>
                <w:rFonts w:ascii="Bahnschrift SemiBold SemiConden" w:hAnsi="Bahnschrift SemiBold SemiConden"/>
                <w:b/>
                <w:bCs/>
              </w:rPr>
              <w:t>Quant. de Alunos Matriculados</w:t>
            </w:r>
          </w:p>
        </w:tc>
        <w:tc>
          <w:tcPr>
            <w:tcW w:w="1007"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jc w:val="center"/>
              <w:rPr>
                <w:rFonts w:ascii="Bahnschrift SemiBold SemiConden" w:eastAsia="Calibri" w:hAnsi="Bahnschrift SemiBold SemiConden"/>
                <w:b/>
                <w:bCs/>
                <w:lang w:eastAsia="en-US"/>
              </w:rPr>
            </w:pPr>
            <w:r w:rsidRPr="00850D79">
              <w:rPr>
                <w:rFonts w:ascii="Bahnschrift SemiBold SemiConden" w:hAnsi="Bahnschrift SemiBold SemiConden"/>
                <w:b/>
                <w:bCs/>
              </w:rPr>
              <w:t>Quant.</w:t>
            </w:r>
          </w:p>
          <w:p w:rsidR="00896330" w:rsidRPr="00850D79" w:rsidRDefault="00896330" w:rsidP="00896330">
            <w:pPr>
              <w:spacing w:line="276" w:lineRule="auto"/>
              <w:jc w:val="center"/>
              <w:rPr>
                <w:rFonts w:ascii="Bahnschrift SemiBold SemiConden" w:eastAsia="Calibri" w:hAnsi="Bahnschrift SemiBold SemiConden"/>
                <w:b/>
                <w:bCs/>
                <w:lang w:eastAsia="en-US"/>
              </w:rPr>
            </w:pPr>
            <w:r w:rsidRPr="00850D79">
              <w:rPr>
                <w:rFonts w:ascii="Bahnschrift SemiBold SemiConden" w:hAnsi="Bahnschrift SemiBold SemiConden"/>
                <w:b/>
                <w:bCs/>
              </w:rPr>
              <w:t>Ref. Servida/Dia</w:t>
            </w:r>
          </w:p>
        </w:tc>
        <w:tc>
          <w:tcPr>
            <w:tcW w:w="930"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Bahnschrift SemiBold SemiConden" w:eastAsia="Calibri" w:hAnsi="Bahnschrift SemiBold SemiConden"/>
                <w:b/>
                <w:bCs/>
                <w:lang w:eastAsia="en-US"/>
              </w:rPr>
            </w:pPr>
            <w:proofErr w:type="spellStart"/>
            <w:r w:rsidRPr="00850D79">
              <w:rPr>
                <w:rFonts w:ascii="Bahnschrift SemiBold SemiConden" w:hAnsi="Bahnschrift SemiBold SemiConden"/>
                <w:b/>
                <w:bCs/>
              </w:rPr>
              <w:t>Qtde</w:t>
            </w:r>
            <w:proofErr w:type="spellEnd"/>
            <w:r w:rsidRPr="00850D79">
              <w:rPr>
                <w:rFonts w:ascii="Bahnschrift SemiBold SemiConden" w:hAnsi="Bahnschrift SemiBold SemiConden"/>
                <w:b/>
                <w:bCs/>
              </w:rPr>
              <w:t xml:space="preserve"> </w:t>
            </w:r>
            <w:proofErr w:type="spellStart"/>
            <w:r w:rsidRPr="00850D79">
              <w:rPr>
                <w:rFonts w:ascii="Bahnschrift SemiBold SemiConden" w:hAnsi="Bahnschrift SemiBold SemiConden"/>
                <w:b/>
                <w:bCs/>
              </w:rPr>
              <w:t>Ref</w:t>
            </w:r>
            <w:proofErr w:type="spellEnd"/>
            <w:r w:rsidRPr="00850D79">
              <w:rPr>
                <w:rFonts w:ascii="Bahnschrift SemiBold SemiConden" w:hAnsi="Bahnschrift SemiBold SemiConden"/>
                <w:b/>
                <w:bCs/>
              </w:rPr>
              <w:t xml:space="preserve"> x 200 dias letivos</w:t>
            </w:r>
          </w:p>
        </w:tc>
        <w:tc>
          <w:tcPr>
            <w:tcW w:w="930"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Bahnschrift SemiBold SemiConden" w:eastAsia="Calibri" w:hAnsi="Bahnschrift SemiBold SemiConden"/>
                <w:b/>
                <w:bCs/>
                <w:lang w:eastAsia="en-US"/>
              </w:rPr>
            </w:pPr>
            <w:proofErr w:type="spellStart"/>
            <w:r w:rsidRPr="00850D79">
              <w:rPr>
                <w:rFonts w:ascii="Bahnschrift SemiBold SemiConden" w:hAnsi="Bahnschrift SemiBold SemiConden"/>
                <w:b/>
                <w:bCs/>
              </w:rPr>
              <w:t>Qtde</w:t>
            </w:r>
            <w:proofErr w:type="spellEnd"/>
            <w:r w:rsidRPr="00850D79">
              <w:rPr>
                <w:rFonts w:ascii="Bahnschrift SemiBold SemiConden" w:hAnsi="Bahnschrift SemiBold SemiConden"/>
                <w:b/>
                <w:bCs/>
              </w:rPr>
              <w:t>. mínima exigida</w:t>
            </w:r>
          </w:p>
        </w:tc>
      </w:tr>
      <w:tr w:rsidR="00896330" w:rsidTr="00896330">
        <w:trPr>
          <w:trHeight w:val="682"/>
        </w:trPr>
        <w:tc>
          <w:tcPr>
            <w:tcW w:w="1125" w:type="pct"/>
            <w:tcBorders>
              <w:top w:val="single" w:sz="4" w:space="0" w:color="auto"/>
              <w:left w:val="single" w:sz="4" w:space="0" w:color="auto"/>
              <w:bottom w:val="single" w:sz="4" w:space="0" w:color="auto"/>
              <w:right w:val="single" w:sz="4" w:space="0" w:color="auto"/>
            </w:tcBorders>
            <w:noWrap/>
            <w:vAlign w:val="center"/>
            <w:hideMark/>
          </w:tcPr>
          <w:p w:rsidR="00896330" w:rsidRPr="00F601B1" w:rsidRDefault="00850D79" w:rsidP="00850D79">
            <w:pPr>
              <w:spacing w:line="276" w:lineRule="auto"/>
              <w:jc w:val="center"/>
              <w:rPr>
                <w:rFonts w:ascii="Arial" w:eastAsia="Calibri" w:hAnsi="Arial" w:cs="Arial"/>
                <w:bCs/>
                <w:highlight w:val="yellow"/>
                <w:lang w:eastAsia="en-US"/>
              </w:rPr>
            </w:pPr>
            <w:r>
              <w:rPr>
                <w:rFonts w:ascii="Arial" w:hAnsi="Arial" w:cs="Arial"/>
                <w:bCs/>
              </w:rPr>
              <w:t>EMEF- 06 A 15 ANOS</w:t>
            </w:r>
          </w:p>
        </w:tc>
        <w:tc>
          <w:tcPr>
            <w:tcW w:w="1007" w:type="pct"/>
            <w:tcBorders>
              <w:top w:val="single" w:sz="4" w:space="0" w:color="auto"/>
              <w:left w:val="single" w:sz="4" w:space="0" w:color="auto"/>
              <w:bottom w:val="single" w:sz="4" w:space="0" w:color="auto"/>
              <w:right w:val="single" w:sz="4" w:space="0" w:color="auto"/>
            </w:tcBorders>
            <w:noWrap/>
            <w:vAlign w:val="center"/>
            <w:hideMark/>
          </w:tcPr>
          <w:p w:rsidR="00896330" w:rsidRPr="00850D79" w:rsidRDefault="00896330" w:rsidP="00896330">
            <w:pPr>
              <w:spacing w:line="276" w:lineRule="auto"/>
              <w:jc w:val="center"/>
              <w:rPr>
                <w:rFonts w:ascii="Arial" w:eastAsia="Calibri" w:hAnsi="Arial" w:cs="Arial"/>
                <w:bCs/>
                <w:lang w:eastAsia="en-US"/>
              </w:rPr>
            </w:pPr>
            <w:r w:rsidRPr="00850D79">
              <w:rPr>
                <w:rFonts w:ascii="Arial" w:hAnsi="Arial" w:cs="Arial"/>
                <w:bCs/>
              </w:rPr>
              <w:t>17.387</w:t>
            </w:r>
          </w:p>
        </w:tc>
        <w:tc>
          <w:tcPr>
            <w:tcW w:w="1007"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896330" w:rsidP="00896330">
            <w:pPr>
              <w:spacing w:line="276" w:lineRule="auto"/>
              <w:jc w:val="center"/>
              <w:rPr>
                <w:rFonts w:ascii="Arial" w:eastAsia="Calibri" w:hAnsi="Arial" w:cs="Arial"/>
                <w:bCs/>
                <w:lang w:eastAsia="en-US"/>
              </w:rPr>
            </w:pPr>
            <w:r w:rsidRPr="00850D79">
              <w:rPr>
                <w:rFonts w:ascii="Arial" w:hAnsi="Arial" w:cs="Arial"/>
                <w:bCs/>
              </w:rPr>
              <w:t>40.732</w:t>
            </w:r>
          </w:p>
        </w:tc>
        <w:tc>
          <w:tcPr>
            <w:tcW w:w="930" w:type="pct"/>
            <w:tcBorders>
              <w:top w:val="single" w:sz="4" w:space="0" w:color="auto"/>
              <w:left w:val="single" w:sz="4" w:space="0" w:color="auto"/>
              <w:bottom w:val="single" w:sz="4" w:space="0" w:color="auto"/>
              <w:right w:val="single" w:sz="4" w:space="0" w:color="auto"/>
            </w:tcBorders>
            <w:vAlign w:val="center"/>
            <w:hideMark/>
          </w:tcPr>
          <w:p w:rsidR="00896330" w:rsidRPr="00C30DE6" w:rsidRDefault="00C30DE6" w:rsidP="00C30DE6">
            <w:pPr>
              <w:jc w:val="center"/>
              <w:rPr>
                <w:rFonts w:ascii="Arial" w:hAnsi="Arial" w:cs="Arial"/>
                <w:bCs/>
              </w:rPr>
            </w:pPr>
            <w:r>
              <w:rPr>
                <w:rFonts w:ascii="Arial" w:hAnsi="Arial" w:cs="Arial"/>
                <w:bCs/>
              </w:rPr>
              <w:t>4.602.000</w:t>
            </w:r>
          </w:p>
        </w:tc>
        <w:tc>
          <w:tcPr>
            <w:tcW w:w="930" w:type="pct"/>
            <w:tcBorders>
              <w:top w:val="single" w:sz="4" w:space="0" w:color="auto"/>
              <w:left w:val="single" w:sz="4" w:space="0" w:color="auto"/>
              <w:bottom w:val="single" w:sz="4" w:space="0" w:color="auto"/>
              <w:right w:val="single" w:sz="4" w:space="0" w:color="auto"/>
            </w:tcBorders>
            <w:vAlign w:val="center"/>
            <w:hideMark/>
          </w:tcPr>
          <w:p w:rsidR="00896330" w:rsidRPr="00850D79" w:rsidRDefault="00C30DE6" w:rsidP="00896330">
            <w:pPr>
              <w:spacing w:line="276" w:lineRule="auto"/>
              <w:jc w:val="center"/>
              <w:rPr>
                <w:rFonts w:ascii="Arial" w:eastAsia="Calibri" w:hAnsi="Arial" w:cs="Arial"/>
                <w:bCs/>
                <w:lang w:eastAsia="en-US"/>
              </w:rPr>
            </w:pPr>
            <w:r w:rsidRPr="00C30DE6">
              <w:rPr>
                <w:rFonts w:ascii="Arial" w:hAnsi="Arial" w:cs="Arial"/>
                <w:bCs/>
              </w:rPr>
              <w:t>2</w:t>
            </w:r>
            <w:r>
              <w:rPr>
                <w:rFonts w:ascii="Arial" w:hAnsi="Arial" w:cs="Arial"/>
                <w:bCs/>
              </w:rPr>
              <w:t>.</w:t>
            </w:r>
            <w:r w:rsidRPr="00C30DE6">
              <w:rPr>
                <w:rFonts w:ascii="Arial" w:hAnsi="Arial" w:cs="Arial"/>
                <w:bCs/>
              </w:rPr>
              <w:t>301</w:t>
            </w:r>
            <w:r>
              <w:rPr>
                <w:rFonts w:ascii="Arial" w:hAnsi="Arial" w:cs="Arial"/>
                <w:bCs/>
              </w:rPr>
              <w:t>.</w:t>
            </w:r>
            <w:r w:rsidRPr="00C30DE6">
              <w:rPr>
                <w:rFonts w:ascii="Arial" w:hAnsi="Arial" w:cs="Arial"/>
                <w:bCs/>
              </w:rPr>
              <w:t>000</w:t>
            </w:r>
          </w:p>
        </w:tc>
      </w:tr>
    </w:tbl>
    <w:p w:rsidR="00A82F79" w:rsidRPr="00623AE8" w:rsidRDefault="00A82F79" w:rsidP="00392701">
      <w:pPr>
        <w:pStyle w:val="PargrafodaLista"/>
        <w:tabs>
          <w:tab w:val="left" w:pos="426"/>
        </w:tabs>
        <w:spacing w:line="360" w:lineRule="auto"/>
        <w:ind w:left="0"/>
        <w:jc w:val="both"/>
        <w:rPr>
          <w:rFonts w:ascii="Arial" w:eastAsia="Arial Unicode MS" w:hAnsi="Arial" w:cs="Arial"/>
          <w:b/>
        </w:rPr>
      </w:pPr>
    </w:p>
    <w:p w:rsidR="00A82F79" w:rsidRPr="00623AE8" w:rsidRDefault="00A82F79">
      <w:pPr>
        <w:pStyle w:val="PargrafodaLista"/>
        <w:numPr>
          <w:ilvl w:val="2"/>
          <w:numId w:val="25"/>
        </w:numPr>
        <w:tabs>
          <w:tab w:val="left" w:pos="426"/>
        </w:tabs>
        <w:spacing w:line="360" w:lineRule="auto"/>
        <w:ind w:left="0" w:firstLine="0"/>
        <w:jc w:val="both"/>
        <w:rPr>
          <w:rFonts w:ascii="Arial" w:eastAsia="Arial Unicode MS" w:hAnsi="Arial" w:cs="Arial"/>
          <w:b/>
        </w:rPr>
      </w:pPr>
      <w:r w:rsidRPr="00623AE8">
        <w:rPr>
          <w:rFonts w:ascii="Arial" w:eastAsia="Arial Unicode MS" w:hAnsi="Arial" w:cs="Arial"/>
        </w:rPr>
        <w:lastRenderedPageBreak/>
        <w:t>Em não constando todas as informações no atestado, é possível apresentar em anexo, documentos complementares tais como nota fiscal, contrato e outros pertinentes, com dados suficientes para cumprimento da exigência editalícia.</w:t>
      </w:r>
    </w:p>
    <w:p w:rsidR="00BE68CF" w:rsidRDefault="00BE68CF" w:rsidP="002744BD">
      <w:pPr>
        <w:spacing w:line="360" w:lineRule="auto"/>
        <w:jc w:val="both"/>
        <w:rPr>
          <w:rFonts w:ascii="Arial" w:eastAsia="Arial Unicode MS" w:hAnsi="Arial" w:cs="Arial"/>
          <w:b/>
          <w:i/>
          <w:color w:val="000000"/>
        </w:rPr>
      </w:pPr>
    </w:p>
    <w:p w:rsidR="00A82F79" w:rsidRDefault="00BE68CF" w:rsidP="002744BD">
      <w:pPr>
        <w:spacing w:line="360" w:lineRule="auto"/>
        <w:jc w:val="both"/>
        <w:rPr>
          <w:rFonts w:ascii="Arial" w:eastAsia="Calibri" w:hAnsi="Arial" w:cs="Arial"/>
          <w:b/>
        </w:rPr>
      </w:pPr>
      <w:r w:rsidRPr="00BE68CF">
        <w:rPr>
          <w:rFonts w:ascii="Arial" w:eastAsia="Arial Unicode MS" w:hAnsi="Arial" w:cs="Arial"/>
          <w:b/>
          <w:color w:val="000000"/>
        </w:rPr>
        <w:t xml:space="preserve">5.9.2 </w:t>
      </w:r>
      <w:r w:rsidRPr="00FA5378">
        <w:rPr>
          <w:rFonts w:ascii="Arial" w:eastAsia="Calibri" w:hAnsi="Arial" w:cs="Arial"/>
          <w:b/>
        </w:rPr>
        <w:t>Registro ou inscrição na entidade profissional competente</w:t>
      </w:r>
      <w:r>
        <w:rPr>
          <w:rFonts w:ascii="Arial" w:eastAsia="Calibri" w:hAnsi="Arial" w:cs="Arial"/>
          <w:b/>
        </w:rPr>
        <w:t>:</w:t>
      </w:r>
    </w:p>
    <w:p w:rsidR="00BE68CF" w:rsidRPr="00BE68CF" w:rsidRDefault="00BE68CF" w:rsidP="002744BD">
      <w:pPr>
        <w:spacing w:line="360" w:lineRule="auto"/>
        <w:jc w:val="both"/>
        <w:rPr>
          <w:rFonts w:ascii="Arial" w:eastAsia="Arial Unicode MS" w:hAnsi="Arial" w:cs="Arial"/>
          <w:b/>
          <w:color w:val="000000"/>
        </w:rPr>
      </w:pPr>
      <w:r>
        <w:rPr>
          <w:rFonts w:ascii="Arial" w:eastAsia="Calibri" w:hAnsi="Arial" w:cs="Arial"/>
        </w:rPr>
        <w:t>a. Registro ou inscrição da pessoa jurídica no Conselho Regional de Nutrição competente.</w:t>
      </w:r>
    </w:p>
    <w:p w:rsidR="00BE68CF" w:rsidRDefault="00BE68CF" w:rsidP="002744BD">
      <w:pPr>
        <w:spacing w:line="360" w:lineRule="auto"/>
        <w:jc w:val="both"/>
        <w:rPr>
          <w:rFonts w:ascii="Arial" w:eastAsia="Arial Unicode MS" w:hAnsi="Arial" w:cs="Arial"/>
          <w:b/>
          <w:i/>
          <w:color w:val="000000"/>
        </w:rPr>
      </w:pPr>
    </w:p>
    <w:p w:rsidR="002744BD" w:rsidRDefault="002744BD" w:rsidP="002744BD">
      <w:pPr>
        <w:spacing w:line="360" w:lineRule="auto"/>
        <w:jc w:val="both"/>
        <w:rPr>
          <w:rFonts w:ascii="Arial" w:eastAsia="Arial Unicode MS" w:hAnsi="Arial" w:cs="Arial"/>
          <w:b/>
          <w:i/>
        </w:rPr>
      </w:pPr>
      <w:r w:rsidRPr="00B14861">
        <w:rPr>
          <w:rFonts w:ascii="Arial" w:eastAsia="Arial Unicode MS" w:hAnsi="Arial" w:cs="Arial"/>
          <w:b/>
          <w:i/>
          <w:color w:val="000000"/>
        </w:rPr>
        <w:t>NOTA</w:t>
      </w:r>
      <w:r w:rsidRPr="00B14861">
        <w:rPr>
          <w:rFonts w:ascii="Arial" w:eastAsia="Arial Unicode MS" w:hAnsi="Arial" w:cs="Arial"/>
          <w:b/>
          <w:i/>
        </w:rPr>
        <w:t xml:space="preserve">: </w:t>
      </w:r>
      <w:r w:rsidR="00011DE3" w:rsidRPr="00B14861">
        <w:rPr>
          <w:rFonts w:ascii="Arial" w:eastAsia="Arial Unicode MS" w:hAnsi="Arial" w:cs="Arial"/>
          <w:i/>
        </w:rPr>
        <w:t xml:space="preserve">Todos os documentos de habilitação supramencionados deverão ser </w:t>
      </w:r>
      <w:r w:rsidR="00011DE3" w:rsidRPr="00B14861">
        <w:rPr>
          <w:rFonts w:ascii="Arial" w:eastAsia="Arial Unicode MS" w:hAnsi="Arial" w:cs="Arial"/>
          <w:b/>
          <w:i/>
        </w:rPr>
        <w:t>digitalizados do original</w:t>
      </w:r>
      <w:r w:rsidR="00011DE3" w:rsidRPr="00B14861">
        <w:rPr>
          <w:rFonts w:ascii="Arial" w:eastAsia="Arial Unicode MS" w:hAnsi="Arial" w:cs="Arial"/>
          <w:i/>
        </w:rPr>
        <w:t xml:space="preserve">, ou por qualquer processo de </w:t>
      </w:r>
      <w:r w:rsidR="00011DE3" w:rsidRPr="00B14861">
        <w:rPr>
          <w:rFonts w:ascii="Arial" w:eastAsia="Arial Unicode MS" w:hAnsi="Arial" w:cs="Arial"/>
          <w:b/>
          <w:i/>
        </w:rPr>
        <w:t>cópia autenticada por cartório competente</w:t>
      </w:r>
      <w:r w:rsidR="00011DE3" w:rsidRPr="00B14861">
        <w:rPr>
          <w:rFonts w:ascii="Arial" w:eastAsia="Arial Unicode MS" w:hAnsi="Arial" w:cs="Arial"/>
          <w:i/>
        </w:rPr>
        <w:t xml:space="preserve"> ou por </w:t>
      </w:r>
      <w:r w:rsidR="00011DE3" w:rsidRPr="00B14861">
        <w:rPr>
          <w:rFonts w:ascii="Arial" w:eastAsia="Arial Unicode MS" w:hAnsi="Arial" w:cs="Arial"/>
          <w:b/>
          <w:i/>
        </w:rPr>
        <w:t>servidor da administração</w:t>
      </w:r>
      <w:r w:rsidR="00011DE3" w:rsidRPr="00B14861">
        <w:rPr>
          <w:rFonts w:ascii="Arial" w:eastAsia="Arial Unicode MS" w:hAnsi="Arial" w:cs="Arial"/>
          <w:i/>
        </w:rPr>
        <w:t xml:space="preserve">, ou por </w:t>
      </w:r>
      <w:r w:rsidR="00011DE3" w:rsidRPr="00B14861">
        <w:rPr>
          <w:rFonts w:ascii="Arial" w:eastAsia="Arial Unicode MS" w:hAnsi="Arial" w:cs="Arial"/>
          <w:b/>
          <w:i/>
        </w:rPr>
        <w:t xml:space="preserve">publicação em órgão da imprensa oficial </w:t>
      </w:r>
      <w:r w:rsidR="00011DE3" w:rsidRPr="00B14861">
        <w:rPr>
          <w:rFonts w:ascii="Arial" w:eastAsia="Arial Unicode MS" w:hAnsi="Arial" w:cs="Arial"/>
          <w:i/>
        </w:rPr>
        <w:t>conforme artigo 70 inciso I,</w:t>
      </w:r>
      <w:r w:rsidR="00CC406D">
        <w:rPr>
          <w:rFonts w:ascii="Arial" w:eastAsia="Arial Unicode MS" w:hAnsi="Arial" w:cs="Arial"/>
          <w:i/>
        </w:rPr>
        <w:t xml:space="preserve"> </w:t>
      </w:r>
      <w:r w:rsidR="00011DE3" w:rsidRPr="00B14861">
        <w:rPr>
          <w:rFonts w:ascii="Arial" w:eastAsia="Arial Unicode MS" w:hAnsi="Arial" w:cs="Arial"/>
          <w:i/>
        </w:rPr>
        <w:t>da lei 14.133/21, exceto os documentos emitidos pela internet.</w:t>
      </w:r>
      <w:r w:rsidR="00011DE3" w:rsidRPr="00B14861">
        <w:rPr>
          <w:rFonts w:ascii="Arial" w:eastAsia="Arial Unicode MS" w:hAnsi="Arial" w:cs="Arial"/>
          <w:b/>
          <w:i/>
        </w:rPr>
        <w:t xml:space="preserve"> </w:t>
      </w:r>
      <w:r w:rsidR="00C04F5E" w:rsidRPr="00B14861">
        <w:rPr>
          <w:rFonts w:ascii="Arial" w:eastAsia="Arial Unicode MS" w:hAnsi="Arial" w:cs="Arial"/>
          <w:b/>
          <w:i/>
        </w:rPr>
        <w:t xml:space="preserve"> </w:t>
      </w:r>
      <w:r w:rsidRPr="00B14861">
        <w:rPr>
          <w:rFonts w:ascii="Arial" w:eastAsia="Arial Unicode MS" w:hAnsi="Arial" w:cs="Arial"/>
          <w:b/>
          <w:i/>
        </w:rPr>
        <w:t xml:space="preserve"> </w:t>
      </w:r>
    </w:p>
    <w:p w:rsidR="00B2369C" w:rsidRDefault="00B2369C" w:rsidP="002744BD">
      <w:pPr>
        <w:spacing w:line="360" w:lineRule="auto"/>
        <w:jc w:val="both"/>
        <w:rPr>
          <w:rFonts w:ascii="Arial" w:eastAsia="Arial Unicode MS" w:hAnsi="Arial" w:cs="Arial"/>
          <w:b/>
          <w:i/>
        </w:rPr>
      </w:pPr>
    </w:p>
    <w:p w:rsidR="00B2369C" w:rsidRPr="00B2369C" w:rsidRDefault="00B2369C" w:rsidP="002744BD">
      <w:pPr>
        <w:spacing w:line="360" w:lineRule="auto"/>
        <w:jc w:val="both"/>
        <w:rPr>
          <w:rFonts w:ascii="Arial" w:eastAsia="Arial Unicode MS" w:hAnsi="Arial" w:cs="Arial"/>
          <w:b/>
        </w:rPr>
      </w:pPr>
      <w:r w:rsidRPr="00B2369C">
        <w:rPr>
          <w:rFonts w:ascii="Arial" w:eastAsia="Arial Unicode MS" w:hAnsi="Arial" w:cs="Arial"/>
          <w:b/>
        </w:rPr>
        <w:t>5.10 INFORMAÇÕES COMPLEMENTARES</w:t>
      </w:r>
    </w:p>
    <w:p w:rsidR="00B2369C" w:rsidRPr="00B14861" w:rsidRDefault="00B2369C" w:rsidP="002744BD">
      <w:pPr>
        <w:spacing w:line="360" w:lineRule="auto"/>
        <w:jc w:val="both"/>
        <w:rPr>
          <w:rFonts w:ascii="Arial" w:eastAsia="Arial Unicode MS" w:hAnsi="Arial" w:cs="Arial"/>
          <w:b/>
          <w:i/>
        </w:rPr>
      </w:pPr>
      <w:r w:rsidRPr="00B2369C">
        <w:rPr>
          <w:rFonts w:ascii="Arial" w:eastAsia="Arial Unicode MS" w:hAnsi="Arial" w:cs="Arial"/>
          <w:b/>
        </w:rPr>
        <w:t>a)</w:t>
      </w:r>
      <w:r>
        <w:rPr>
          <w:rFonts w:ascii="Arial" w:eastAsia="Arial Unicode MS" w:hAnsi="Arial" w:cs="Arial"/>
          <w:b/>
          <w:i/>
        </w:rPr>
        <w:t xml:space="preserve"> </w:t>
      </w:r>
      <w:r>
        <w:rPr>
          <w:rFonts w:ascii="Arial" w:eastAsia="Calibri" w:hAnsi="Arial" w:cs="Arial"/>
          <w:lang w:eastAsia="en-US"/>
        </w:rPr>
        <w:t>A CONTRATADA deverá entregar em até 15 (quinze) dias após a assinatura do Contrato, a relação nominal de todos os empregados que realizarão a prestação dos serviços conforme escopo definido no Termo de Referência (Anexo II). Em relação aos nutricionistas, deverá entregar Certidão de regularidade expedida pelo Conselho Regional de Nutricionistas (CRN) com número de inscrição.</w:t>
      </w:r>
    </w:p>
    <w:p w:rsidR="00CE1CAC" w:rsidRPr="00B14861" w:rsidRDefault="00CE1CAC" w:rsidP="00CE1CAC">
      <w:pPr>
        <w:spacing w:line="360" w:lineRule="auto"/>
        <w:jc w:val="both"/>
        <w:rPr>
          <w:rFonts w:ascii="Arial" w:eastAsia="Arial Unicode MS" w:hAnsi="Arial" w:cs="Arial"/>
          <w:b/>
          <w:i/>
        </w:rPr>
      </w:pPr>
    </w:p>
    <w:p w:rsidR="00CE1CAC" w:rsidRPr="00B14861" w:rsidRDefault="00CE1CAC">
      <w:pPr>
        <w:pStyle w:val="PargrafodaLista"/>
        <w:numPr>
          <w:ilvl w:val="0"/>
          <w:numId w:val="25"/>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  CNPJ, devidamente datada e assinada por representante legal da empresa;</w:t>
      </w:r>
    </w:p>
    <w:p w:rsidR="00CE1CAC" w:rsidRPr="00B14861" w:rsidRDefault="00CE1CA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Apresentação da Declaração de Veracidade dos Documentos de Habilitação, conforme modelo constante no Anexo IV.</w:t>
      </w:r>
    </w:p>
    <w:p w:rsidR="00CE1CAC" w:rsidRPr="001B5A2F" w:rsidRDefault="00CE1CA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00896330" w:rsidRPr="00896330">
        <w:rPr>
          <w:rFonts w:ascii="Arial" w:eastAsia="Arial Unicode MS" w:hAnsi="Arial" w:cs="Arial"/>
        </w:rPr>
        <w:t>Anexo</w:t>
      </w:r>
      <w:r w:rsidRPr="00896330">
        <w:rPr>
          <w:rFonts w:ascii="Arial" w:eastAsia="Arial Unicode MS" w:hAnsi="Arial" w:cs="Arial"/>
          <w:b/>
        </w:rPr>
        <w:t xml:space="preserve"> V</w:t>
      </w:r>
      <w:r w:rsidRPr="00B14861">
        <w:rPr>
          <w:rFonts w:ascii="Arial" w:eastAsia="Arial Unicode MS" w:hAnsi="Arial" w:cs="Arial"/>
        </w:rPr>
        <w:t xml:space="preserve"> em papel timbrado da empresa, com CNPJ, devidamente datada e assinada por representante legal da empresa;</w:t>
      </w:r>
    </w:p>
    <w:p w:rsidR="001B5A2F" w:rsidRPr="00B14861" w:rsidRDefault="001B5A2F">
      <w:pPr>
        <w:pStyle w:val="PargrafodaLista"/>
        <w:numPr>
          <w:ilvl w:val="1"/>
          <w:numId w:val="25"/>
        </w:numPr>
        <w:spacing w:line="360" w:lineRule="auto"/>
        <w:ind w:left="0" w:firstLine="0"/>
        <w:jc w:val="both"/>
        <w:rPr>
          <w:rFonts w:ascii="Arial" w:eastAsia="Arial Unicode MS" w:hAnsi="Arial" w:cs="Arial"/>
          <w:b/>
        </w:rPr>
      </w:pPr>
      <w:r>
        <w:rPr>
          <w:rFonts w:ascii="Arial" w:eastAsia="Arial Unicode MS" w:hAnsi="Arial" w:cs="Arial"/>
        </w:rPr>
        <w:t>Atestado de visita técnica individual (Anexo</w:t>
      </w:r>
      <w:r w:rsidR="008761E2">
        <w:rPr>
          <w:rFonts w:ascii="Arial" w:eastAsia="Arial Unicode MS" w:hAnsi="Arial" w:cs="Arial"/>
        </w:rPr>
        <w:t xml:space="preserve"> II</w:t>
      </w:r>
      <w:r>
        <w:rPr>
          <w:rFonts w:ascii="Arial" w:eastAsia="Arial Unicode MS" w:hAnsi="Arial" w:cs="Arial"/>
        </w:rPr>
        <w:t xml:space="preserve"> A) ou Declaração de dispensa de visita técnica (Anexo </w:t>
      </w:r>
      <w:r w:rsidR="008761E2">
        <w:rPr>
          <w:rFonts w:ascii="Arial" w:eastAsia="Arial Unicode MS" w:hAnsi="Arial" w:cs="Arial"/>
        </w:rPr>
        <w:t>II B</w:t>
      </w:r>
      <w:r>
        <w:rPr>
          <w:rFonts w:ascii="Arial" w:eastAsia="Arial Unicode MS" w:hAnsi="Arial" w:cs="Arial"/>
        </w:rPr>
        <w:t>), do Termo de Referência;</w:t>
      </w:r>
    </w:p>
    <w:p w:rsidR="00CE1CAC" w:rsidRPr="00B14861" w:rsidRDefault="00CE1CAC" w:rsidP="00CE1CAC">
      <w:pPr>
        <w:pStyle w:val="PargrafodaLista"/>
        <w:spacing w:line="360" w:lineRule="auto"/>
        <w:ind w:left="360"/>
        <w:jc w:val="both"/>
        <w:rPr>
          <w:rFonts w:ascii="Arial" w:eastAsia="Arial Unicode MS" w:hAnsi="Arial" w:cs="Arial"/>
          <w:b/>
          <w:color w:val="000000"/>
        </w:rPr>
      </w:pPr>
    </w:p>
    <w:p w:rsidR="0079528E" w:rsidRDefault="001B5A2F">
      <w:pPr>
        <w:pStyle w:val="PargrafodaLista"/>
        <w:numPr>
          <w:ilvl w:val="0"/>
          <w:numId w:val="25"/>
        </w:numPr>
        <w:spacing w:line="360" w:lineRule="auto"/>
        <w:jc w:val="both"/>
        <w:rPr>
          <w:rFonts w:ascii="Arial" w:eastAsia="Arial Unicode MS" w:hAnsi="Arial" w:cs="Arial"/>
          <w:b/>
          <w:color w:val="000000"/>
        </w:rPr>
      </w:pPr>
      <w:r>
        <w:rPr>
          <w:rFonts w:ascii="Arial" w:eastAsia="Arial Unicode MS" w:hAnsi="Arial" w:cs="Arial"/>
          <w:b/>
          <w:color w:val="000000"/>
        </w:rPr>
        <w:lastRenderedPageBreak/>
        <w:t>DA VISITA TÉCNICA</w:t>
      </w:r>
    </w:p>
    <w:p w:rsidR="001B5A2F" w:rsidRPr="001B5A2F" w:rsidRDefault="001B5A2F" w:rsidP="001B5A2F">
      <w:pPr>
        <w:spacing w:line="360" w:lineRule="auto"/>
        <w:jc w:val="both"/>
        <w:rPr>
          <w:rFonts w:ascii="Arial" w:eastAsia="Arial Unicode MS" w:hAnsi="Arial" w:cs="Arial"/>
          <w:color w:val="000000"/>
        </w:rPr>
      </w:pPr>
      <w:r>
        <w:rPr>
          <w:rFonts w:ascii="Arial" w:eastAsia="Arial Unicode MS" w:hAnsi="Arial" w:cs="Arial"/>
          <w:color w:val="000000"/>
        </w:rPr>
        <w:t xml:space="preserve">7.1 </w:t>
      </w:r>
      <w:r w:rsidRPr="001B5A2F">
        <w:rPr>
          <w:rFonts w:ascii="Arial" w:eastAsia="Arial Unicode MS" w:hAnsi="Arial" w:cs="Arial"/>
          <w:color w:val="000000"/>
        </w:rPr>
        <w:t>Fica disponibilizada a possibilidade de realização de visita técnica às empresas licitantes, através de seu(s) representante(s) legal(is), até um dia (útil) antes da data prevista para a abertura da licitação, tendo sua comprovação através de Atestado de Visita Técnica Individual (Anexo “A” ou Anexo “B”);</w:t>
      </w:r>
    </w:p>
    <w:p w:rsidR="001B5A2F" w:rsidRPr="001B5A2F" w:rsidRDefault="001B5A2F" w:rsidP="001B5A2F">
      <w:pPr>
        <w:spacing w:line="360" w:lineRule="auto"/>
        <w:jc w:val="both"/>
        <w:rPr>
          <w:rFonts w:ascii="Arial" w:eastAsia="Arial Unicode MS" w:hAnsi="Arial" w:cs="Arial"/>
          <w:color w:val="000000"/>
        </w:rPr>
      </w:pPr>
      <w:r>
        <w:rPr>
          <w:rFonts w:ascii="Arial" w:eastAsia="Arial Unicode MS" w:hAnsi="Arial" w:cs="Arial"/>
          <w:color w:val="000000"/>
        </w:rPr>
        <w:t xml:space="preserve">7.2 </w:t>
      </w:r>
      <w:r w:rsidRPr="001B5A2F">
        <w:rPr>
          <w:rFonts w:ascii="Arial" w:eastAsia="Arial Unicode MS" w:hAnsi="Arial" w:cs="Arial"/>
          <w:color w:val="000000"/>
        </w:rPr>
        <w:t>A visita técnica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rsidR="001B5A2F" w:rsidRPr="001B5A2F" w:rsidRDefault="001B5A2F" w:rsidP="001B5A2F">
      <w:pPr>
        <w:spacing w:line="360" w:lineRule="auto"/>
        <w:jc w:val="both"/>
        <w:rPr>
          <w:rFonts w:ascii="Arial" w:eastAsia="Arial Unicode MS" w:hAnsi="Arial" w:cs="Arial"/>
          <w:color w:val="000000"/>
        </w:rPr>
      </w:pPr>
      <w:r>
        <w:rPr>
          <w:rFonts w:ascii="Arial" w:eastAsia="Arial Unicode MS" w:hAnsi="Arial" w:cs="Arial"/>
          <w:color w:val="000000"/>
        </w:rPr>
        <w:t xml:space="preserve">7.3 </w:t>
      </w:r>
      <w:r w:rsidRPr="001B5A2F">
        <w:rPr>
          <w:rFonts w:ascii="Arial" w:eastAsia="Arial Unicode MS" w:hAnsi="Arial" w:cs="Arial"/>
          <w:color w:val="000000"/>
        </w:rPr>
        <w:t xml:space="preserve">Optando por executar a visita técnica, a licitante deve agendar previamente junto à Secretaria Municipal de Educação pelo telefone </w:t>
      </w:r>
      <w:r w:rsidRPr="001B5A2F">
        <w:rPr>
          <w:rFonts w:ascii="Arial" w:eastAsia="Arial Unicode MS" w:hAnsi="Arial" w:cs="Arial"/>
          <w:b/>
          <w:color w:val="000000"/>
        </w:rPr>
        <w:t>(12) 3897-7000</w:t>
      </w:r>
      <w:r w:rsidRPr="001B5A2F">
        <w:rPr>
          <w:rFonts w:ascii="Arial" w:eastAsia="Arial Unicode MS" w:hAnsi="Arial" w:cs="Arial"/>
          <w:color w:val="000000"/>
        </w:rPr>
        <w:t>, o dia pretendido para a realização da Visita Técnica.</w:t>
      </w:r>
    </w:p>
    <w:p w:rsidR="001B5A2F" w:rsidRPr="001B5A2F" w:rsidRDefault="001B5A2F" w:rsidP="001B5A2F">
      <w:pPr>
        <w:spacing w:line="360" w:lineRule="auto"/>
        <w:jc w:val="both"/>
        <w:rPr>
          <w:rFonts w:ascii="Arial" w:eastAsia="Arial Unicode MS" w:hAnsi="Arial" w:cs="Arial"/>
          <w:color w:val="000000"/>
        </w:rPr>
      </w:pPr>
      <w:r>
        <w:rPr>
          <w:rFonts w:ascii="Arial" w:eastAsia="Arial Unicode MS" w:hAnsi="Arial" w:cs="Arial"/>
          <w:color w:val="000000"/>
        </w:rPr>
        <w:t xml:space="preserve">7.4 </w:t>
      </w:r>
      <w:r w:rsidRPr="001B5A2F">
        <w:rPr>
          <w:rFonts w:ascii="Arial" w:eastAsia="Arial Unicode MS" w:hAnsi="Arial" w:cs="Arial"/>
          <w:color w:val="000000"/>
        </w:rPr>
        <w:t>A visita técnica poderá ser realizada pelo representante legal da empresa licitante ou por qualquer responsável, desde que tenha poderes para tanto.</w:t>
      </w:r>
    </w:p>
    <w:p w:rsidR="001B5A2F" w:rsidRPr="001B5A2F" w:rsidRDefault="001B5A2F" w:rsidP="001B5A2F">
      <w:pPr>
        <w:spacing w:line="360" w:lineRule="auto"/>
        <w:jc w:val="both"/>
        <w:rPr>
          <w:rFonts w:ascii="Arial" w:eastAsia="Arial Unicode MS" w:hAnsi="Arial" w:cs="Arial"/>
          <w:color w:val="000000"/>
        </w:rPr>
      </w:pPr>
      <w:r>
        <w:rPr>
          <w:rFonts w:ascii="Arial" w:eastAsia="Arial Unicode MS" w:hAnsi="Arial" w:cs="Arial"/>
          <w:color w:val="000000"/>
        </w:rPr>
        <w:t xml:space="preserve">7.5 </w:t>
      </w:r>
      <w:r w:rsidRPr="001B5A2F">
        <w:rPr>
          <w:rFonts w:ascii="Arial" w:eastAsia="Arial Unicode MS" w:hAnsi="Arial" w:cs="Arial"/>
          <w:color w:val="000000"/>
        </w:rPr>
        <w:t>A realização da visita técnica não será fator para desclassificação ou inabilitação da licitante, porém, não serão aceitas alegações posteriores quanto a desconhecimento de qualquer detalhe, incompreensão, dúvidas ou esquecimento que possam provocar empecilhos e atrasos ou paralisações na execução do objeto, arcando a empresa com quaisquer ônus decorrentes destes fatos, podendo portanto,  ser substituída por Declaração formal de dispensa de visita assinada pelo responsável acerca do conhecimento pleno das condições e peculiaridades da contratação</w:t>
      </w:r>
    </w:p>
    <w:p w:rsidR="001B5A2F" w:rsidRPr="001B5A2F" w:rsidRDefault="001B5A2F" w:rsidP="001B5A2F">
      <w:pPr>
        <w:spacing w:line="360" w:lineRule="auto"/>
        <w:jc w:val="both"/>
        <w:rPr>
          <w:rFonts w:ascii="Arial" w:eastAsia="Arial Unicode MS" w:hAnsi="Arial" w:cs="Arial"/>
          <w:color w:val="000000"/>
        </w:rPr>
      </w:pPr>
      <w:r>
        <w:rPr>
          <w:rFonts w:ascii="Arial" w:eastAsia="Arial Unicode MS" w:hAnsi="Arial" w:cs="Arial"/>
          <w:color w:val="000000"/>
        </w:rPr>
        <w:t xml:space="preserve">7.6 </w:t>
      </w:r>
      <w:r w:rsidRPr="001B5A2F">
        <w:rPr>
          <w:rFonts w:ascii="Arial" w:eastAsia="Arial Unicode MS" w:hAnsi="Arial" w:cs="Arial"/>
          <w:color w:val="000000"/>
        </w:rPr>
        <w:t>A Prefeitura indicará técnico da Secretaria Municipal de Educação, para acompanhar a empresa licitante na vistoria, prestando todas as informações e esclarecimentos pertinentes, que forem solicitadas.</w:t>
      </w:r>
    </w:p>
    <w:p w:rsidR="001B5A2F" w:rsidRPr="001B5A2F" w:rsidRDefault="001B5A2F" w:rsidP="001B5A2F">
      <w:pPr>
        <w:spacing w:line="360" w:lineRule="auto"/>
        <w:jc w:val="both"/>
        <w:rPr>
          <w:rFonts w:ascii="Arial" w:eastAsia="Arial Unicode MS" w:hAnsi="Arial" w:cs="Arial"/>
          <w:b/>
          <w:color w:val="000000"/>
        </w:rPr>
      </w:pPr>
      <w:r>
        <w:rPr>
          <w:rFonts w:ascii="Arial" w:eastAsia="Arial Unicode MS" w:hAnsi="Arial" w:cs="Arial"/>
          <w:color w:val="000000"/>
        </w:rPr>
        <w:t xml:space="preserve">7.7 </w:t>
      </w:r>
      <w:r w:rsidRPr="001B5A2F">
        <w:rPr>
          <w:rFonts w:ascii="Arial" w:eastAsia="Arial Unicode MS" w:hAnsi="Arial" w:cs="Arial"/>
          <w:color w:val="000000"/>
        </w:rPr>
        <w:t xml:space="preserve">A vistoria técnica tem por finalidade a verificação, por parte da empresa licitante dos locais de execução, dos serviços, objetivando o fornecimento de informações para a elaboração da respectiva proposta, visando gerar conhecimento dos locais e </w:t>
      </w:r>
      <w:r w:rsidRPr="001B5A2F">
        <w:rPr>
          <w:rFonts w:ascii="Arial" w:eastAsia="Arial Unicode MS" w:hAnsi="Arial" w:cs="Arial"/>
          <w:color w:val="000000"/>
        </w:rPr>
        <w:lastRenderedPageBreak/>
        <w:t>condições a serem executados os serviços, tirar dúvidas sobre os locais e a forma de execução.</w:t>
      </w:r>
    </w:p>
    <w:p w:rsidR="001B5A2F" w:rsidRPr="00B14861" w:rsidRDefault="001B5A2F">
      <w:pPr>
        <w:pStyle w:val="PargrafodaLista"/>
        <w:numPr>
          <w:ilvl w:val="0"/>
          <w:numId w:val="25"/>
        </w:numPr>
        <w:spacing w:line="360" w:lineRule="auto"/>
        <w:jc w:val="both"/>
        <w:rPr>
          <w:rFonts w:ascii="Arial" w:eastAsia="Arial Unicode MS" w:hAnsi="Arial" w:cs="Arial"/>
          <w:b/>
          <w:color w:val="000000"/>
        </w:rPr>
      </w:pPr>
      <w:r>
        <w:rPr>
          <w:rFonts w:ascii="Arial" w:eastAsia="Arial Unicode MS" w:hAnsi="Arial" w:cs="Arial"/>
          <w:b/>
          <w:color w:val="000000"/>
        </w:rPr>
        <w:t>DA SESSÃO PÚBLICA</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B14861">
            <w:rPr>
              <w:rStyle w:val="Estilo12"/>
              <w:rFonts w:eastAsia="Arial Unicode MS" w:cs="Arial"/>
              <w:b/>
            </w:rPr>
            <w:t>www.comprascaragua.com.br</w:t>
          </w:r>
        </w:sdtContent>
      </w:sdt>
      <w:r w:rsidRPr="00B14861">
        <w:rPr>
          <w:rFonts w:ascii="Arial" w:eastAsia="Arial Unicode MS" w:hAnsi="Arial" w:cs="Arial"/>
          <w:b/>
        </w:rPr>
        <w:t xml:space="preserve">, </w:t>
      </w:r>
      <w:r w:rsidRPr="00B1486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Theme="minorHAnsi" w:hAnsi="Arial" w:cs="Arial"/>
          <w:lang w:eastAsia="en-US"/>
        </w:rPr>
        <w:t xml:space="preserve">decorrentes do uso indevido da senha, ainda que utilizada indevidamente por terceiros; </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Digitar senha credenciada e cadastrar a proposta de preços, na data e horário limite estabelecidos, assumindo como firmes e verdadeiras suas propostas e lances;</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r w:rsidR="00F2489B">
        <w:rPr>
          <w:rFonts w:ascii="Arial" w:eastAsia="Arial Unicode MS" w:hAnsi="Arial" w:cs="Arial"/>
        </w:rPr>
        <w:t>:</w:t>
      </w:r>
    </w:p>
    <w:p w:rsidR="006402A7" w:rsidRPr="00B14861" w:rsidRDefault="006402A7">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Anexos </w:t>
      </w:r>
      <w:r w:rsidR="00896330">
        <w:rPr>
          <w:rFonts w:ascii="Arial" w:eastAsia="Arial Unicode MS" w:hAnsi="Arial" w:cs="Arial"/>
        </w:rPr>
        <w:t>III e IV e V</w:t>
      </w:r>
      <w:r w:rsidRPr="00B14861">
        <w:rPr>
          <w:rFonts w:ascii="Arial" w:eastAsia="Arial Unicode MS" w:hAnsi="Arial" w:cs="Arial"/>
        </w:rPr>
        <w:t xml:space="preserve"> deste Edital, sob pena de perda do direito ao tratamento diferenciado.</w:t>
      </w:r>
    </w:p>
    <w:p w:rsidR="002F4EB3" w:rsidRDefault="006402A7">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B14861">
        <w:rPr>
          <w:rFonts w:ascii="Arial" w:eastAsia="Arial Unicode MS" w:hAnsi="Arial" w:cs="Arial"/>
          <w:b/>
        </w:rPr>
        <w:t>;</w:t>
      </w:r>
    </w:p>
    <w:p w:rsidR="008F7EA5" w:rsidRPr="002F4EB3" w:rsidRDefault="008F7EA5">
      <w:pPr>
        <w:pStyle w:val="PargrafodaLista"/>
        <w:numPr>
          <w:ilvl w:val="2"/>
          <w:numId w:val="25"/>
        </w:numPr>
        <w:spacing w:line="360" w:lineRule="auto"/>
        <w:ind w:left="0" w:firstLine="851"/>
        <w:jc w:val="both"/>
        <w:rPr>
          <w:rFonts w:ascii="Arial" w:eastAsia="Arial Unicode MS" w:hAnsi="Arial" w:cs="Arial"/>
          <w:b/>
        </w:rPr>
      </w:pPr>
      <w:r w:rsidRPr="002F4E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lances iguais ou superiores ao menor já ofertado, porém inferiores ao último lance dado pelo próprio licitante;</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47346C" w:rsidRPr="00B14861">
        <w:rPr>
          <w:rFonts w:ascii="Arial" w:hAnsi="Arial" w:cs="Arial"/>
          <w:lang w:eastAsia="en-US"/>
        </w:rPr>
        <w:t>;</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lastRenderedPageBreak/>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p>
    <w:p w:rsidR="001E2230" w:rsidRPr="00B14861" w:rsidRDefault="001E2230">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em ordem crescente de vantajosidade</w:t>
      </w:r>
      <w:r w:rsidRPr="00B14861">
        <w:rPr>
          <w:rFonts w:ascii="Arial" w:hAnsi="Arial" w:cs="Arial"/>
          <w:lang w:eastAsia="en-US"/>
        </w:rPr>
        <w:t>;</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B14861">
        <w:rPr>
          <w:rFonts w:ascii="Arial" w:eastAsia="Arial Unicode MS" w:hAnsi="Arial" w:cs="Arial"/>
          <w:b/>
        </w:rPr>
        <w:t>.</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p>
    <w:p w:rsidR="001E2230" w:rsidRPr="00B14861" w:rsidRDefault="001E223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Se no decorrer da etapa competitiva houver a desconexão com o Pregoeiro o sistema poderá permanecer acessível aos licitantes para recepção dos lances, </w:t>
      </w:r>
      <w:r w:rsidRPr="00B14861">
        <w:rPr>
          <w:rFonts w:ascii="Arial" w:eastAsia="Arial Unicode MS" w:hAnsi="Arial" w:cs="Arial"/>
        </w:rPr>
        <w:lastRenderedPageBreak/>
        <w:t>retomando o Pregoeiro, quando possível, sua atuação no certame, sem prejuízo dos atos;</w:t>
      </w:r>
    </w:p>
    <w:p w:rsidR="001E2230" w:rsidRPr="00B14861" w:rsidRDefault="001E2230">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B14861" w:rsidRDefault="0047346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fica facultado ao pregoeiro, durante a etapa competitiva de lances, observados reiterados lances irrisórios, estabelecer um valor percentual entre os lances, que deverá variar entre 0,01% a 5% do valor do menor lance.</w:t>
      </w:r>
    </w:p>
    <w:p w:rsidR="00815955" w:rsidRPr="00B14861" w:rsidRDefault="00815955" w:rsidP="00B57D15">
      <w:pPr>
        <w:jc w:val="both"/>
        <w:rPr>
          <w:rFonts w:ascii="Arial" w:eastAsia="Arial Unicode MS" w:hAnsi="Arial" w:cs="Arial"/>
          <w:b/>
        </w:rPr>
      </w:pPr>
    </w:p>
    <w:p w:rsidR="003B4E7A" w:rsidRPr="00B14861" w:rsidRDefault="003B4E7A">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40507" w:rsidRPr="00B1486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1B5A2F">
            <w:rPr>
              <w:rStyle w:val="Estilo26"/>
              <w:rFonts w:cs="Arial"/>
            </w:rPr>
            <w:t>MENOR PREÇO POR ITEM</w:t>
          </w:r>
        </w:sdtContent>
      </w:sdt>
      <w:r w:rsidRPr="00B14861">
        <w:rPr>
          <w:rFonts w:ascii="Arial" w:eastAsia="Arial Unicode MS" w:hAnsi="Arial" w:cs="Arial"/>
          <w:color w:val="000000"/>
        </w:rPr>
        <w:t xml:space="preserve"> e a classificação se dará pela ordem crescente dos preços propostos;</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As licitantes que deixarem de dar seus lances, terão suas propostas verificadas pelo Pregoeiro, para verificar se estão em conformidade ao custo estimado da aquisição;</w:t>
      </w:r>
    </w:p>
    <w:p w:rsidR="005A3773" w:rsidRPr="00B14861" w:rsidRDefault="005A3773">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B14861">
        <w:rPr>
          <w:rFonts w:ascii="Arial" w:eastAsia="Arial Unicode MS" w:hAnsi="Arial" w:cs="Arial"/>
          <w:b/>
        </w:rPr>
        <w:t>provisoriamente vencedor</w:t>
      </w:r>
      <w:r w:rsidRPr="00B14861">
        <w:rPr>
          <w:rFonts w:ascii="Arial" w:eastAsia="Arial Unicode MS" w:hAnsi="Arial" w:cs="Arial"/>
        </w:rPr>
        <w:t>, o envio das amostras/catálogos para avaliação anteriormente a fase de habilitação.</w:t>
      </w:r>
    </w:p>
    <w:p w:rsidR="005A3773" w:rsidRPr="00B14861" w:rsidRDefault="005A3773">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5 (cinco) deste Edital;</w:t>
      </w:r>
    </w:p>
    <w:p w:rsidR="00A7010F" w:rsidRPr="00B14861" w:rsidRDefault="00A7010F">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Se a proposta ou o lance de menor valor não for aceitável, ou quando for o caso se as amostras/catálogos não forem homologadas, ou se a licitante desatender as exigências </w:t>
      </w:r>
      <w:proofErr w:type="spellStart"/>
      <w:r w:rsidRPr="00B14861">
        <w:rPr>
          <w:rFonts w:ascii="Arial" w:eastAsia="Arial Unicode MS" w:hAnsi="Arial" w:cs="Arial"/>
        </w:rPr>
        <w:t>habilitatórias</w:t>
      </w:r>
      <w:proofErr w:type="spellEnd"/>
      <w:r w:rsidRPr="00B14861">
        <w:rPr>
          <w:rFonts w:ascii="Arial" w:eastAsia="Arial Unicode MS" w:hAnsi="Arial" w:cs="Arial"/>
        </w:rPr>
        <w:t>,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47346C" w:rsidRPr="00B14861" w:rsidRDefault="0047346C">
      <w:pPr>
        <w:pStyle w:val="PargrafodaLista"/>
        <w:numPr>
          <w:ilvl w:val="1"/>
          <w:numId w:val="25"/>
        </w:numPr>
        <w:spacing w:line="360" w:lineRule="auto"/>
        <w:ind w:left="0" w:firstLine="0"/>
        <w:jc w:val="both"/>
        <w:rPr>
          <w:rFonts w:ascii="Arial" w:eastAsia="Arial Unicode MS" w:hAnsi="Arial" w:cs="Arial"/>
        </w:rPr>
      </w:pPr>
      <w:r w:rsidRPr="00B14861">
        <w:rPr>
          <w:rFonts w:ascii="Arial" w:eastAsia="Arial Unicode MS" w:hAnsi="Arial" w:cs="Arial"/>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921A7A" w:rsidRPr="00B14861" w:rsidRDefault="0047346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 Pregoeiro, observando-se o motivo do desatendimento das exigências </w:t>
      </w:r>
      <w:proofErr w:type="spellStart"/>
      <w:r w:rsidRPr="00B14861">
        <w:rPr>
          <w:rFonts w:ascii="Arial" w:eastAsia="Arial Unicode MS" w:hAnsi="Arial" w:cs="Arial"/>
          <w:color w:val="000000"/>
        </w:rPr>
        <w:t>habilitatórias</w:t>
      </w:r>
      <w:proofErr w:type="spellEnd"/>
      <w:r w:rsidRPr="00B14861">
        <w:rPr>
          <w:rFonts w:ascii="Arial" w:eastAsia="Arial Unicode MS" w:hAnsi="Arial" w:cs="Arial"/>
          <w:color w:val="000000"/>
        </w:rPr>
        <w:t>, aplicará as penalidades previstas neste Edital;</w:t>
      </w:r>
    </w:p>
    <w:p w:rsidR="003B4E7A" w:rsidRPr="00B2369C"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Constatando o atendimento das exigências fixadas neste Edital, o objeto será </w:t>
      </w:r>
      <w:r w:rsidRPr="00B2369C">
        <w:rPr>
          <w:rFonts w:ascii="Arial" w:eastAsia="Arial Unicode MS" w:hAnsi="Arial" w:cs="Arial"/>
          <w:color w:val="000000"/>
        </w:rPr>
        <w:t>adjudicado ao autor da proposta ou lance de menor preço unitário;</w:t>
      </w:r>
    </w:p>
    <w:p w:rsidR="003B4E7A" w:rsidRPr="00E245DB" w:rsidRDefault="00E245DB">
      <w:pPr>
        <w:pStyle w:val="PargrafodaLista"/>
        <w:numPr>
          <w:ilvl w:val="1"/>
          <w:numId w:val="25"/>
        </w:numPr>
        <w:spacing w:line="360" w:lineRule="auto"/>
        <w:ind w:left="0" w:firstLine="0"/>
        <w:jc w:val="both"/>
        <w:rPr>
          <w:rFonts w:ascii="Arial" w:eastAsia="Arial Unicode MS" w:hAnsi="Arial" w:cs="Arial"/>
          <w:b/>
          <w:color w:val="000000"/>
          <w:highlight w:val="cyan"/>
        </w:rPr>
      </w:pPr>
      <w:r w:rsidRPr="00BE68CF">
        <w:rPr>
          <w:rFonts w:ascii="Arial" w:eastAsia="Arial Unicode MS" w:hAnsi="Arial" w:cs="Arial"/>
        </w:rPr>
        <w:lastRenderedPageBreak/>
        <w:t>O resultado</w:t>
      </w:r>
      <w:r w:rsidRPr="00B2369C">
        <w:rPr>
          <w:rFonts w:ascii="Arial" w:eastAsia="Arial Unicode MS" w:hAnsi="Arial" w:cs="Arial"/>
        </w:rPr>
        <w:t xml:space="preserve"> deste certame, compreendendo a sua homologação, será comunicado às licitantes mediante publicação no Portal Nacional de Compras Públicas e no Portal de Transparência do Município de Caraguatatuba</w:t>
      </w:r>
      <w:r w:rsidR="003B4E7A" w:rsidRPr="00B2369C">
        <w:rPr>
          <w:rFonts w:ascii="Arial" w:eastAsia="Arial Unicode MS" w:hAnsi="Arial" w:cs="Arial"/>
          <w:color w:val="000000"/>
        </w:rPr>
        <w:t>;</w:t>
      </w:r>
    </w:p>
    <w:p w:rsidR="003B4E7A"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p>
    <w:p w:rsidR="003B4E7A" w:rsidRPr="00B2369C"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licitante(s) declarado(s) vencedor(</w:t>
      </w:r>
      <w:proofErr w:type="spellStart"/>
      <w:r w:rsidRPr="00B14861">
        <w:rPr>
          <w:rFonts w:ascii="Arial" w:eastAsia="Arial Unicode MS" w:hAnsi="Arial" w:cs="Arial"/>
          <w:color w:val="000000"/>
        </w:rPr>
        <w:t>es</w:t>
      </w:r>
      <w:proofErr w:type="spellEnd"/>
      <w:r w:rsidRPr="00B14861">
        <w:rPr>
          <w:rFonts w:ascii="Arial" w:eastAsia="Arial Unicode MS" w:hAnsi="Arial" w:cs="Arial"/>
          <w:color w:val="000000"/>
        </w:rPr>
        <w:t>) deverá(</w:t>
      </w:r>
      <w:proofErr w:type="spellStart"/>
      <w:r w:rsidRPr="00B14861">
        <w:rPr>
          <w:rFonts w:ascii="Arial" w:eastAsia="Arial Unicode MS" w:hAnsi="Arial" w:cs="Arial"/>
          <w:color w:val="000000"/>
        </w:rPr>
        <w:t>ão</w:t>
      </w:r>
      <w:proofErr w:type="spellEnd"/>
      <w:r w:rsidRPr="00B14861">
        <w:rPr>
          <w:rFonts w:ascii="Arial" w:eastAsia="Arial Unicode MS" w:hAnsi="Arial" w:cs="Arial"/>
          <w:color w:val="000000"/>
        </w:rPr>
        <w:t xml:space="preserve">) apresentar ao Pregoeiro, no prazo máximo de 02 (duas) horas após o encerramento deste Pregão, </w:t>
      </w:r>
      <w:r w:rsidRPr="00B2369C">
        <w:rPr>
          <w:rFonts w:ascii="Arial" w:eastAsia="Arial Unicode MS" w:hAnsi="Arial" w:cs="Arial"/>
          <w:color w:val="000000"/>
        </w:rPr>
        <w:t>nova proposta atualizada, em conformidade com o Anexo V</w:t>
      </w:r>
      <w:r w:rsidR="008F7EA5" w:rsidRPr="00B2369C">
        <w:rPr>
          <w:rFonts w:ascii="Arial" w:eastAsia="Arial Unicode MS" w:hAnsi="Arial" w:cs="Arial"/>
          <w:color w:val="000000"/>
        </w:rPr>
        <w:t>I</w:t>
      </w:r>
      <w:r w:rsidRPr="00B2369C">
        <w:rPr>
          <w:rFonts w:ascii="Arial" w:eastAsia="Arial Unicode MS" w:hAnsi="Arial" w:cs="Arial"/>
          <w:color w:val="000000"/>
        </w:rPr>
        <w:t xml:space="preserve"> deste Edital e de acordo com o(s) correspondente(s)  item(</w:t>
      </w:r>
      <w:proofErr w:type="spellStart"/>
      <w:r w:rsidRPr="00B2369C">
        <w:rPr>
          <w:rFonts w:ascii="Arial" w:eastAsia="Arial Unicode MS" w:hAnsi="Arial" w:cs="Arial"/>
          <w:color w:val="000000"/>
        </w:rPr>
        <w:t>ns</w:t>
      </w:r>
      <w:proofErr w:type="spellEnd"/>
      <w:r w:rsidRPr="00B2369C">
        <w:rPr>
          <w:rFonts w:ascii="Arial" w:eastAsia="Arial Unicode MS" w:hAnsi="Arial" w:cs="Arial"/>
          <w:color w:val="000000"/>
        </w:rPr>
        <w:t>) adjudicado(s);</w:t>
      </w:r>
    </w:p>
    <w:p w:rsidR="00A82F79" w:rsidRPr="004420D7" w:rsidRDefault="00A82F79">
      <w:pPr>
        <w:pStyle w:val="PargrafodaLista"/>
        <w:numPr>
          <w:ilvl w:val="1"/>
          <w:numId w:val="25"/>
        </w:numPr>
        <w:spacing w:line="360" w:lineRule="auto"/>
        <w:ind w:left="0" w:firstLine="0"/>
        <w:jc w:val="both"/>
        <w:rPr>
          <w:rFonts w:ascii="Arial" w:eastAsia="Arial Unicode MS" w:hAnsi="Arial" w:cs="Arial"/>
          <w:b/>
        </w:rPr>
      </w:pPr>
      <w:r w:rsidRPr="00B2369C">
        <w:rPr>
          <w:rFonts w:ascii="Arial" w:eastAsia="Arial Unicode MS" w:hAnsi="Arial" w:cs="Arial"/>
        </w:rPr>
        <w:t xml:space="preserve">A nova proposta atualizada deve ser apresentada, </w:t>
      </w:r>
      <w:r w:rsidR="00975743">
        <w:rPr>
          <w:rFonts w:ascii="Arial" w:eastAsia="Arial Unicode MS" w:hAnsi="Arial" w:cs="Arial"/>
        </w:rPr>
        <w:t xml:space="preserve">contendo os valores unitários e globais dos itens, que não podem ser superiores aos valores apresentados na proposta inicial,  </w:t>
      </w:r>
      <w:r w:rsidRPr="00B2369C">
        <w:rPr>
          <w:rFonts w:ascii="Arial" w:eastAsia="Arial Unicode MS" w:hAnsi="Arial" w:cs="Arial"/>
        </w:rPr>
        <w:t>obervando as orientações abaixo:</w:t>
      </w:r>
    </w:p>
    <w:p w:rsidR="004420D7" w:rsidRDefault="004420D7">
      <w:pPr>
        <w:pStyle w:val="PargrafodaLista"/>
        <w:numPr>
          <w:ilvl w:val="2"/>
          <w:numId w:val="25"/>
        </w:numPr>
        <w:spacing w:line="360" w:lineRule="auto"/>
        <w:ind w:left="0" w:firstLine="720"/>
        <w:jc w:val="both"/>
        <w:rPr>
          <w:rFonts w:ascii="Arial" w:eastAsia="Arial Unicode MS" w:hAnsi="Arial" w:cs="Arial"/>
        </w:rPr>
      </w:pPr>
      <w:r w:rsidRPr="004420D7">
        <w:rPr>
          <w:rFonts w:ascii="Arial" w:eastAsia="Arial Unicode MS" w:hAnsi="Arial" w:cs="Arial"/>
        </w:rPr>
        <w:t>Os valores unitários dos itens apresentados na proposta atualizada deverão ser aqueles ofertados na Sessão Pública e registrados em Ata da Sessão;</w:t>
      </w:r>
    </w:p>
    <w:p w:rsidR="004420D7" w:rsidRPr="004420D7" w:rsidRDefault="004420D7">
      <w:pPr>
        <w:pStyle w:val="PargrafodaLista"/>
        <w:numPr>
          <w:ilvl w:val="2"/>
          <w:numId w:val="25"/>
        </w:numPr>
        <w:spacing w:line="360" w:lineRule="auto"/>
        <w:ind w:left="0" w:firstLine="720"/>
        <w:jc w:val="both"/>
        <w:rPr>
          <w:rFonts w:ascii="Arial" w:eastAsia="Arial Unicode MS" w:hAnsi="Arial" w:cs="Arial"/>
        </w:rPr>
      </w:pPr>
      <w:r>
        <w:rPr>
          <w:rFonts w:ascii="Arial" w:eastAsia="Arial Unicode MS" w:hAnsi="Arial" w:cs="Arial"/>
        </w:rPr>
        <w:t xml:space="preserve">Deverá ser apresentada proposta atualizada conforme Anexo </w:t>
      </w:r>
      <w:r w:rsidR="00E55269">
        <w:rPr>
          <w:rFonts w:ascii="Arial" w:eastAsia="Arial Unicode MS" w:hAnsi="Arial" w:cs="Arial"/>
        </w:rPr>
        <w:t>VI</w:t>
      </w:r>
    </w:p>
    <w:p w:rsidR="00A82F79" w:rsidRPr="00F36B69" w:rsidRDefault="00A82F79" w:rsidP="00B2369C">
      <w:pPr>
        <w:pStyle w:val="PargrafodaLista"/>
        <w:tabs>
          <w:tab w:val="left" w:pos="709"/>
        </w:tabs>
        <w:spacing w:line="360" w:lineRule="auto"/>
        <w:jc w:val="both"/>
        <w:rPr>
          <w:rFonts w:ascii="Arial" w:eastAsia="Arial Unicode MS" w:hAnsi="Arial" w:cs="Arial"/>
          <w:b/>
          <w:highlight w:val="yellow"/>
        </w:rPr>
      </w:pPr>
    </w:p>
    <w:p w:rsidR="003715D1" w:rsidRPr="00B14861" w:rsidRDefault="003B4E7A">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676AB7" w:rsidRPr="00B14861" w:rsidRDefault="004669E2">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No caso de o sistema eletrônico não convocar automaticamente a microempresa ou empresa de pequeno porte, o pregoeiro o fará através do “chat de mensagens” e este terá o prazo de 05 (cinco) minutos para oferecer proposta inferior à então mais bem classificada través do “chat de mensagens”, sob pena de preclusão de direito.</w:t>
      </w:r>
    </w:p>
    <w:p w:rsidR="00676AB7" w:rsidRPr="00B14861" w:rsidRDefault="00676AB7" w:rsidP="00676AB7">
      <w:pPr>
        <w:pStyle w:val="PargrafodaLista"/>
        <w:spacing w:line="360" w:lineRule="auto"/>
        <w:ind w:left="0"/>
        <w:jc w:val="both"/>
        <w:rPr>
          <w:rFonts w:ascii="Arial" w:eastAsia="Arial Unicode MS" w:hAnsi="Arial" w:cs="Arial"/>
          <w:b/>
        </w:rPr>
      </w:pPr>
    </w:p>
    <w:p w:rsidR="00433BF1" w:rsidRPr="00B14861" w:rsidRDefault="00433BF1">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w:t>
      </w:r>
      <w:r w:rsidRPr="00B14861">
        <w:rPr>
          <w:rFonts w:ascii="Arial" w:eastAsia="Arial Unicode MS" w:hAnsi="Arial" w:cs="Arial"/>
          <w:color w:val="000000"/>
        </w:rPr>
        <w:lastRenderedPageBreak/>
        <w:t>ficam, desde logo, intimados a apresentar contrarrazões em igual número de dias, que começarão a correr do término do prazo do recorrente, sendo-lhes assegurada vista imediata dos autos;</w:t>
      </w:r>
    </w:p>
    <w:p w:rsidR="00E668FC" w:rsidRPr="00B14861" w:rsidRDefault="00E668FC">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falta de manifestação importará a preclusão do direito de recurso;</w:t>
      </w:r>
    </w:p>
    <w:p w:rsidR="00E668FC" w:rsidRPr="00B14861" w:rsidRDefault="00E668FC">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B14861">
          <w:rPr>
            <w:rStyle w:val="Hyperlink"/>
            <w:rFonts w:ascii="Arial" w:eastAsia="Arial Unicode MS" w:hAnsi="Arial" w:cs="Arial"/>
          </w:rPr>
          <w:t>licitacao.administracao@caraguatatuba.sp.gov.br</w:t>
        </w:r>
      </w:hyperlink>
      <w:r w:rsidRPr="00B14861">
        <w:t>;</w:t>
      </w:r>
    </w:p>
    <w:p w:rsidR="00433BF1" w:rsidRPr="00B14861" w:rsidRDefault="00E668FC">
      <w:pPr>
        <w:pStyle w:val="PargrafodaLista"/>
        <w:numPr>
          <w:ilvl w:val="1"/>
          <w:numId w:val="25"/>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que, se não reconsiderar o ato ou a decisão no prazo de 3 (três) dias úteis, encaminhará o recurso com a sua motivação à autoridade superior, a qual deverá proferir sua decisão no prazo máximo de 10 (dez) dias úteis, contado do recebimento dos autos.</w:t>
      </w:r>
    </w:p>
    <w:p w:rsidR="00433BF1" w:rsidRPr="00B14861" w:rsidRDefault="00433BF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B14861" w:rsidRDefault="00433BF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será concedido prazo para recursos sobre assuntos meramente protelatórios ou quando não justificada a intenção de interpor o recurso pela licitante;</w:t>
      </w:r>
    </w:p>
    <w:p w:rsidR="00CB2BF1" w:rsidRPr="00B14861" w:rsidRDefault="00433BF1">
      <w:pPr>
        <w:pStyle w:val="PargrafodaLista"/>
        <w:numPr>
          <w:ilvl w:val="1"/>
          <w:numId w:val="25"/>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F072F6" w:rsidRPr="00B14861" w:rsidRDefault="00F072F6" w:rsidP="00CB2BF1">
      <w:pPr>
        <w:pStyle w:val="PargrafodaLista"/>
        <w:spacing w:after="240" w:line="360" w:lineRule="auto"/>
        <w:ind w:left="0"/>
        <w:jc w:val="both"/>
        <w:rPr>
          <w:rFonts w:ascii="Arial" w:eastAsia="Arial Unicode MS" w:hAnsi="Arial" w:cs="Arial"/>
          <w:b/>
          <w:color w:val="000000"/>
        </w:rPr>
      </w:pPr>
    </w:p>
    <w:p w:rsidR="00CB2BF1" w:rsidRPr="00B14861" w:rsidRDefault="00522BDA">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vencedor</w:t>
      </w:r>
      <w:r w:rsidR="00C0502C" w:rsidRPr="00B14861">
        <w:rPr>
          <w:rFonts w:ascii="Arial" w:eastAsia="Arial Unicode MS" w:hAnsi="Arial" w:cs="Arial"/>
        </w:rPr>
        <w:t>(</w:t>
      </w:r>
      <w:proofErr w:type="spellStart"/>
      <w:r w:rsidR="00C0502C" w:rsidRPr="00B14861">
        <w:rPr>
          <w:rFonts w:ascii="Arial" w:eastAsia="Arial Unicode MS" w:hAnsi="Arial" w:cs="Arial"/>
        </w:rPr>
        <w:t>es</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será</w:t>
      </w:r>
      <w:r w:rsidR="00C0502C" w:rsidRPr="00B14861">
        <w:rPr>
          <w:rFonts w:ascii="Arial" w:eastAsia="Arial Unicode MS" w:hAnsi="Arial" w:cs="Arial"/>
        </w:rPr>
        <w:t>(</w:t>
      </w:r>
      <w:proofErr w:type="spellStart"/>
      <w:r w:rsidR="00C0502C" w:rsidRPr="00B14861">
        <w:rPr>
          <w:rFonts w:ascii="Arial" w:eastAsia="Arial Unicode MS" w:hAnsi="Arial" w:cs="Arial"/>
        </w:rPr>
        <w:t>ão</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B14861">
        <w:rPr>
          <w:rFonts w:ascii="Arial" w:eastAsia="Arial Unicode MS" w:hAnsi="Arial" w:cs="Arial"/>
          <w:b/>
        </w:rPr>
        <w:t>05 (cinco) dias úteis;</w:t>
      </w:r>
    </w:p>
    <w:p w:rsidR="00921A7A" w:rsidRPr="00B14861" w:rsidRDefault="00921A7A">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 xml:space="preserve">or determinação do Tribunal de Contas do Estado de São </w:t>
      </w:r>
      <w:proofErr w:type="spellStart"/>
      <w:r w:rsidRPr="00B14861">
        <w:rPr>
          <w:rFonts w:ascii="Arial" w:eastAsia="Arial Unicode MS" w:hAnsi="Arial" w:cs="Arial"/>
        </w:rPr>
        <w:t>Paulo-TCE</w:t>
      </w:r>
      <w:proofErr w:type="spellEnd"/>
      <w:r w:rsidRPr="00B14861">
        <w:rPr>
          <w:rFonts w:ascii="Arial" w:eastAsia="Arial Unicode MS" w:hAnsi="Arial" w:cs="Arial"/>
        </w:rPr>
        <w:t>/SP, através da Resolução n.º 21/2022 de 23/11/2022, dispõe sobre a obrigatoriedade de Cadastro TCESP;</w:t>
      </w:r>
    </w:p>
    <w:p w:rsidR="00CB2BF1" w:rsidRPr="00B14861" w:rsidRDefault="00CB2BF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w:t>
      </w:r>
      <w:r w:rsidR="00E63710" w:rsidRPr="00B14861">
        <w:rPr>
          <w:rFonts w:ascii="Arial" w:eastAsia="Arial Unicode MS" w:hAnsi="Arial" w:cs="Arial"/>
        </w:rPr>
        <w:lastRenderedPageBreak/>
        <w:t xml:space="preserve">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B2BF1" w:rsidRPr="00B14861" w:rsidRDefault="00CB2BF1">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63710" w:rsidRPr="00B14861">
        <w:rPr>
          <w:rFonts w:ascii="Arial" w:eastAsia="Arial Unicode MS" w:hAnsi="Arial" w:cs="Arial"/>
        </w:rPr>
        <w:t>;</w:t>
      </w:r>
    </w:p>
    <w:p w:rsidR="00C16028" w:rsidRPr="00B14861" w:rsidRDefault="00E63710">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O Contrato terá validade de </w:t>
      </w:r>
      <w:r w:rsidR="00B2369C">
        <w:rPr>
          <w:rFonts w:ascii="Arial" w:eastAsia="Arial Unicode MS" w:hAnsi="Arial" w:cs="Arial"/>
        </w:rPr>
        <w:t>12</w:t>
      </w:r>
      <w:r w:rsidRPr="00B14861">
        <w:rPr>
          <w:rFonts w:ascii="Arial" w:eastAsia="Arial Unicode MS" w:hAnsi="Arial" w:cs="Arial"/>
          <w:b/>
        </w:rPr>
        <w:t xml:space="preserve"> (</w:t>
      </w:r>
      <w:r w:rsidR="00B2369C">
        <w:rPr>
          <w:rFonts w:ascii="Arial" w:eastAsia="Arial Unicode MS" w:hAnsi="Arial" w:cs="Arial"/>
          <w:b/>
        </w:rPr>
        <w:t>doze</w:t>
      </w:r>
      <w:r w:rsidRPr="00B14861">
        <w:rPr>
          <w:rFonts w:ascii="Arial" w:eastAsia="Arial Unicode MS" w:hAnsi="Arial" w:cs="Arial"/>
          <w:b/>
        </w:rPr>
        <w:t xml:space="preserve">) </w:t>
      </w:r>
      <w:r w:rsidR="00B2369C">
        <w:rPr>
          <w:rFonts w:ascii="Arial" w:eastAsia="Arial Unicode MS" w:hAnsi="Arial" w:cs="Arial"/>
          <w:b/>
        </w:rPr>
        <w:t>meses</w:t>
      </w:r>
      <w:r w:rsidRPr="00B14861">
        <w:rPr>
          <w:rFonts w:ascii="Arial" w:eastAsia="Arial Unicode MS" w:hAnsi="Arial" w:cs="Arial"/>
          <w:b/>
        </w:rPr>
        <w:t>,</w:t>
      </w:r>
      <w:r w:rsidRPr="00B14861">
        <w:rPr>
          <w:rFonts w:ascii="Arial" w:eastAsia="Arial Unicode MS" w:hAnsi="Arial" w:cs="Arial"/>
        </w:rPr>
        <w:t xml:space="preserve"> con</w:t>
      </w:r>
      <w:r w:rsidR="00975743">
        <w:rPr>
          <w:rFonts w:ascii="Arial" w:eastAsia="Arial Unicode MS" w:hAnsi="Arial" w:cs="Arial"/>
        </w:rPr>
        <w:t xml:space="preserve">tados da data de sua assinatura, podendo ser prorrogado por termo aditivo. </w:t>
      </w:r>
    </w:p>
    <w:p w:rsidR="00FE1094" w:rsidRPr="00B14861" w:rsidRDefault="00FE1094" w:rsidP="00C16028">
      <w:pPr>
        <w:pStyle w:val="PargrafodaLista"/>
        <w:spacing w:after="240" w:line="360" w:lineRule="auto"/>
        <w:ind w:left="0"/>
        <w:jc w:val="both"/>
        <w:rPr>
          <w:rFonts w:ascii="Arial" w:eastAsia="Arial Unicode MS" w:hAnsi="Arial" w:cs="Arial"/>
          <w:b/>
          <w:color w:val="000000"/>
        </w:rPr>
      </w:pPr>
    </w:p>
    <w:p w:rsidR="000D0E76" w:rsidRPr="00B14861" w:rsidRDefault="00C16028">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  rescindir unilateralmente o contrato celebrado.</w:t>
      </w:r>
    </w:p>
    <w:p w:rsidR="004334BE" w:rsidRPr="00B14861" w:rsidRDefault="00C16028">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w:t>
      </w:r>
      <w:r w:rsidRPr="00B14861">
        <w:rPr>
          <w:rFonts w:ascii="Arial" w:hAnsi="Arial" w:cs="Arial"/>
        </w:rPr>
        <w:lastRenderedPageBreak/>
        <w:t xml:space="preserve">indicados abaixo), sem prejuízo das demais cominações legais, a licitante que cometer as seguintes faltas: </w:t>
      </w:r>
    </w:p>
    <w:p w:rsidR="00220E97" w:rsidRPr="00B2369C" w:rsidRDefault="00220E97">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w:t>
      </w:r>
      <w:r w:rsidRPr="00B2369C">
        <w:rPr>
          <w:rFonts w:ascii="Arial" w:hAnsi="Arial" w:cs="Arial"/>
        </w:rPr>
        <w:t xml:space="preserve">declaração documentação falsa, fraudar a licitação ou praticar ato fraudulento na execução </w:t>
      </w:r>
      <w:r w:rsidR="00D75DF8" w:rsidRPr="00B2369C">
        <w:rPr>
          <w:rFonts w:ascii="Arial" w:eastAsia="Arial Unicode MS" w:hAnsi="Arial" w:cs="Arial"/>
        </w:rPr>
        <w:t>do Contrato</w:t>
      </w:r>
      <w:r w:rsidRPr="00B2369C">
        <w:rPr>
          <w:rFonts w:ascii="Arial" w:eastAsia="Arial Unicode MS" w:hAnsi="Arial" w:cs="Arial"/>
        </w:rPr>
        <w:t xml:space="preserve"> de Preços</w:t>
      </w:r>
      <w:r w:rsidRPr="00B2369C">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B14861" w:rsidRDefault="00220E97">
      <w:pPr>
        <w:pStyle w:val="PargrafodaLista"/>
        <w:numPr>
          <w:ilvl w:val="2"/>
          <w:numId w:val="25"/>
        </w:numPr>
        <w:spacing w:line="360" w:lineRule="auto"/>
        <w:ind w:left="0" w:firstLine="0"/>
        <w:jc w:val="both"/>
        <w:rPr>
          <w:rFonts w:ascii="Arial" w:eastAsia="Arial Unicode MS" w:hAnsi="Arial" w:cs="Arial"/>
          <w:b/>
        </w:rPr>
      </w:pPr>
      <w:r w:rsidRPr="00B2369C">
        <w:rPr>
          <w:rFonts w:ascii="Arial" w:hAnsi="Arial" w:cs="Arial"/>
        </w:rPr>
        <w:t xml:space="preserve">Impedimento de até 03 (três) anos para licitar ou contratar no âmbito da Administração Pública do Município de Caraguatatuba: dar causa à inexecução parcial </w:t>
      </w:r>
      <w:r w:rsidR="00D75DF8" w:rsidRPr="00B2369C">
        <w:rPr>
          <w:rFonts w:ascii="Arial" w:hAnsi="Arial" w:cs="Arial"/>
        </w:rPr>
        <w:t>do Contrato</w:t>
      </w:r>
      <w:r w:rsidRPr="00B2369C">
        <w:rPr>
          <w:rFonts w:ascii="Arial" w:hAnsi="Arial" w:cs="Arial"/>
        </w:rPr>
        <w:t xml:space="preserve"> que cause grave dano à Administração, ao funcionamento dos serviços públicos ou ao interesse coletivo; dar causa à inexecução total </w:t>
      </w:r>
      <w:r w:rsidR="00645104" w:rsidRPr="00B2369C">
        <w:rPr>
          <w:rFonts w:ascii="Arial" w:hAnsi="Arial" w:cs="Arial"/>
        </w:rPr>
        <w:t>do Contrato</w:t>
      </w:r>
      <w:r w:rsidRPr="00B2369C">
        <w:rPr>
          <w:rFonts w:ascii="Arial" w:hAnsi="Arial" w:cs="Arial"/>
        </w:rPr>
        <w:t xml:space="preserve">; deixar de entregar a documentação exigida para o certame; não manter a proposta, salvo em decorrência de fato superveniente devidamente justificado; não assinar </w:t>
      </w:r>
      <w:r w:rsidR="00645104" w:rsidRPr="00B2369C">
        <w:rPr>
          <w:rFonts w:ascii="Arial" w:eastAsia="Arial Unicode MS" w:hAnsi="Arial" w:cs="Arial"/>
        </w:rPr>
        <w:t>o Contrato</w:t>
      </w:r>
      <w:r w:rsidRPr="00B2369C">
        <w:rPr>
          <w:rFonts w:ascii="Arial" w:eastAsia="Arial Unicode MS" w:hAnsi="Arial" w:cs="Arial"/>
        </w:rPr>
        <w:t xml:space="preserve"> ou não entregar a documentação exigida para celebrar o </w:t>
      </w:r>
      <w:r w:rsidR="00645104" w:rsidRPr="00B2369C">
        <w:rPr>
          <w:rFonts w:ascii="Arial" w:eastAsia="Arial Unicode MS" w:hAnsi="Arial" w:cs="Arial"/>
        </w:rPr>
        <w:t>Contrato</w:t>
      </w:r>
      <w:r w:rsidRPr="00B2369C">
        <w:rPr>
          <w:rFonts w:ascii="Arial" w:eastAsia="Arial Unicode MS" w:hAnsi="Arial" w:cs="Arial"/>
        </w:rPr>
        <w:t>,</w:t>
      </w:r>
      <w:r w:rsidRPr="00B2369C">
        <w:rPr>
          <w:rFonts w:ascii="Arial" w:hAnsi="Arial" w:cs="Arial"/>
        </w:rPr>
        <w:t xml:space="preserve"> quando convocado dentro do prazo de validade de sua proposta; ensejar o retardamento</w:t>
      </w:r>
      <w:r w:rsidRPr="00B14861">
        <w:rPr>
          <w:rFonts w:ascii="Arial" w:hAnsi="Arial" w:cs="Arial"/>
        </w:rPr>
        <w:t xml:space="preserve">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B14861" w:rsidRDefault="00C16028">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A44481" w:rsidRPr="00B14861" w:rsidRDefault="00A44481" w:rsidP="00A44481">
      <w:pPr>
        <w:pStyle w:val="PargrafodaLista"/>
        <w:spacing w:after="240" w:line="360" w:lineRule="auto"/>
        <w:ind w:left="0"/>
        <w:jc w:val="both"/>
        <w:rPr>
          <w:rFonts w:ascii="Arial" w:eastAsia="Arial Unicode MS" w:hAnsi="Arial" w:cs="Arial"/>
          <w:b/>
          <w:color w:val="000000"/>
        </w:rPr>
      </w:pPr>
    </w:p>
    <w:p w:rsidR="00A44481" w:rsidRPr="00B14861" w:rsidRDefault="00060EBC">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pPr>
        <w:pStyle w:val="PargrafodaLista"/>
        <w:numPr>
          <w:ilvl w:val="1"/>
          <w:numId w:val="25"/>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060EBC" w:rsidRPr="00B14861">
        <w:rPr>
          <w:rFonts w:ascii="Arial" w:hAnsi="Arial" w:cs="Arial"/>
        </w:rPr>
        <w:t>;</w:t>
      </w:r>
    </w:p>
    <w:p w:rsidR="00A44481"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lastRenderedPageBreak/>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060EBC" w:rsidRPr="00B14861">
        <w:rPr>
          <w:rFonts w:ascii="Arial" w:hAnsi="Arial" w:cs="Arial"/>
        </w:rPr>
        <w:t>;</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Pr="00B14861">
        <w:rPr>
          <w:rFonts w:ascii="Arial" w:hAnsi="Arial" w:cs="Arial"/>
        </w:rPr>
        <w:t>;</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por dia de atraso, até o 15° (décimo quinto) dia, após o que, poderá ser considerado inexecução total ou parcial do ajuste</w:t>
      </w:r>
      <w:r w:rsidR="00C908CC" w:rsidRPr="00B14861">
        <w:rPr>
          <w:rFonts w:ascii="Arial" w:hAnsi="Arial" w:cs="Arial"/>
        </w:rPr>
        <w:t>.</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iCs/>
        </w:rPr>
        <w:t xml:space="preserve">O </w:t>
      </w:r>
      <w:r w:rsidRPr="00B14861">
        <w:rPr>
          <w:rFonts w:ascii="Arial" w:hAnsi="Arial" w:cs="Arial"/>
          <w:b/>
          <w:iCs/>
        </w:rPr>
        <w:t>descumprimento do prazo</w:t>
      </w:r>
      <w:r w:rsidRPr="00B14861">
        <w:rPr>
          <w:rFonts w:ascii="Arial" w:hAnsi="Arial" w:cs="Arial"/>
          <w:iCs/>
        </w:rPr>
        <w:t xml:space="preserve">  para </w:t>
      </w:r>
      <w:r w:rsidR="00C908CC" w:rsidRPr="00B14861">
        <w:rPr>
          <w:rFonts w:ascii="Arial" w:hAnsi="Arial" w:cs="Arial"/>
          <w:iCs/>
        </w:rPr>
        <w:t>reexecução do serviço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Para aplicação das penalidades descritas acima, será instaurado procedimento administrativo específico, sendo assegurado o direito ao contraditório e ampla defesa, com todos os meios a eles inerentes;</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FE1094" w:rsidRPr="00B14861" w:rsidRDefault="00FE109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lastRenderedPageBreak/>
        <w:t>DA DOTAÇÃO ORÇAMENTÁRIA</w:t>
      </w:r>
    </w:p>
    <w:p w:rsidR="002A6D65" w:rsidRPr="00B14861" w:rsidRDefault="00437904">
      <w:pPr>
        <w:pStyle w:val="PargrafodaLista"/>
        <w:numPr>
          <w:ilvl w:val="1"/>
          <w:numId w:val="25"/>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 oriunda do Tesouro Municipal;</w:t>
      </w:r>
    </w:p>
    <w:tbl>
      <w:tblPr>
        <w:tblStyle w:val="TableNormal"/>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802A8A" w:rsidRPr="00DC3631" w:rsidTr="00802A8A">
        <w:trPr>
          <w:trHeight w:val="288"/>
          <w:jc w:val="center"/>
        </w:trPr>
        <w:tc>
          <w:tcPr>
            <w:tcW w:w="1672" w:type="dxa"/>
            <w:shd w:val="clear" w:color="auto" w:fill="BFBFBF" w:themeFill="background1" w:themeFillShade="BF"/>
            <w:vAlign w:val="center"/>
          </w:tcPr>
          <w:p w:rsidR="00802A8A" w:rsidRPr="00802A8A" w:rsidRDefault="00802A8A" w:rsidP="00802A8A">
            <w:pPr>
              <w:pStyle w:val="TableParagraph"/>
              <w:spacing w:line="360" w:lineRule="auto"/>
              <w:ind w:right="2"/>
              <w:jc w:val="center"/>
              <w:rPr>
                <w:rFonts w:ascii="Arial" w:hAnsi="Arial" w:cs="Arial"/>
                <w:b/>
                <w:sz w:val="24"/>
                <w:szCs w:val="24"/>
              </w:rPr>
            </w:pPr>
            <w:r w:rsidRPr="00802A8A">
              <w:rPr>
                <w:rFonts w:ascii="Arial" w:hAnsi="Arial" w:cs="Arial"/>
                <w:b/>
                <w:spacing w:val="-2"/>
                <w:sz w:val="24"/>
                <w:szCs w:val="24"/>
              </w:rPr>
              <w:t>FICHA</w:t>
            </w:r>
          </w:p>
        </w:tc>
        <w:tc>
          <w:tcPr>
            <w:tcW w:w="5669" w:type="dxa"/>
            <w:shd w:val="clear" w:color="auto" w:fill="BFBFBF" w:themeFill="background1" w:themeFillShade="BF"/>
            <w:vAlign w:val="center"/>
          </w:tcPr>
          <w:p w:rsidR="00802A8A" w:rsidRPr="00802A8A" w:rsidRDefault="00802A8A" w:rsidP="00802A8A">
            <w:pPr>
              <w:pStyle w:val="TableParagraph"/>
              <w:spacing w:line="360" w:lineRule="auto"/>
              <w:ind w:right="2"/>
              <w:jc w:val="center"/>
              <w:rPr>
                <w:rFonts w:ascii="Arial" w:hAnsi="Arial" w:cs="Arial"/>
                <w:b/>
                <w:sz w:val="24"/>
                <w:szCs w:val="24"/>
              </w:rPr>
            </w:pPr>
            <w:r w:rsidRPr="00802A8A">
              <w:rPr>
                <w:rFonts w:ascii="Arial" w:hAnsi="Arial" w:cs="Arial"/>
                <w:b/>
                <w:spacing w:val="-2"/>
                <w:sz w:val="24"/>
                <w:szCs w:val="24"/>
              </w:rPr>
              <w:t>DOTAÇÃO</w:t>
            </w:r>
          </w:p>
        </w:tc>
        <w:tc>
          <w:tcPr>
            <w:tcW w:w="1672" w:type="dxa"/>
            <w:shd w:val="clear" w:color="auto" w:fill="BFBFBF" w:themeFill="background1" w:themeFillShade="BF"/>
            <w:vAlign w:val="center"/>
          </w:tcPr>
          <w:p w:rsidR="00802A8A" w:rsidRPr="00802A8A" w:rsidRDefault="00802A8A" w:rsidP="00802A8A">
            <w:pPr>
              <w:pStyle w:val="TableParagraph"/>
              <w:spacing w:line="360" w:lineRule="auto"/>
              <w:ind w:right="2"/>
              <w:jc w:val="center"/>
              <w:rPr>
                <w:rFonts w:ascii="Arial" w:hAnsi="Arial" w:cs="Arial"/>
                <w:b/>
                <w:sz w:val="24"/>
                <w:szCs w:val="24"/>
              </w:rPr>
            </w:pPr>
            <w:r w:rsidRPr="00802A8A">
              <w:rPr>
                <w:rFonts w:ascii="Arial" w:hAnsi="Arial" w:cs="Arial"/>
                <w:b/>
                <w:spacing w:val="-2"/>
                <w:sz w:val="24"/>
                <w:szCs w:val="24"/>
              </w:rPr>
              <w:t>FONTE</w:t>
            </w:r>
          </w:p>
        </w:tc>
      </w:tr>
      <w:tr w:rsidR="00802A8A" w:rsidRPr="00421596" w:rsidTr="00802A8A">
        <w:trPr>
          <w:trHeight w:val="313"/>
          <w:jc w:val="center"/>
        </w:trPr>
        <w:tc>
          <w:tcPr>
            <w:tcW w:w="1672" w:type="dxa"/>
          </w:tcPr>
          <w:p w:rsidR="00802A8A" w:rsidRPr="00802A8A" w:rsidRDefault="00802A8A" w:rsidP="00802A8A">
            <w:pPr>
              <w:tabs>
                <w:tab w:val="left" w:pos="56"/>
              </w:tabs>
              <w:spacing w:line="360" w:lineRule="auto"/>
              <w:ind w:right="-1" w:firstLine="426"/>
              <w:jc w:val="both"/>
              <w:rPr>
                <w:rFonts w:ascii="Arial" w:hAnsi="Arial" w:cs="Arial"/>
                <w:b/>
                <w:sz w:val="24"/>
                <w:szCs w:val="24"/>
              </w:rPr>
            </w:pPr>
            <w:r w:rsidRPr="00802A8A">
              <w:rPr>
                <w:rFonts w:ascii="Arial" w:hAnsi="Arial" w:cs="Arial"/>
                <w:b/>
                <w:sz w:val="24"/>
                <w:szCs w:val="24"/>
              </w:rPr>
              <w:t>284</w:t>
            </w:r>
          </w:p>
        </w:tc>
        <w:tc>
          <w:tcPr>
            <w:tcW w:w="5669" w:type="dxa"/>
          </w:tcPr>
          <w:p w:rsidR="00802A8A" w:rsidRPr="00802A8A" w:rsidRDefault="00802A8A" w:rsidP="00802A8A">
            <w:pPr>
              <w:spacing w:line="360" w:lineRule="auto"/>
              <w:ind w:right="-1" w:firstLine="176"/>
              <w:jc w:val="both"/>
              <w:rPr>
                <w:rFonts w:ascii="Arial" w:hAnsi="Arial" w:cs="Arial"/>
                <w:b/>
                <w:sz w:val="24"/>
                <w:szCs w:val="24"/>
              </w:rPr>
            </w:pPr>
            <w:r w:rsidRPr="00802A8A">
              <w:rPr>
                <w:rFonts w:ascii="Arial" w:hAnsi="Arial" w:cs="Arial"/>
                <w:b/>
                <w:sz w:val="24"/>
                <w:szCs w:val="24"/>
              </w:rPr>
              <w:t>02.10.02.12.306.150.2289.39039.01.1100000</w:t>
            </w:r>
          </w:p>
        </w:tc>
        <w:tc>
          <w:tcPr>
            <w:tcW w:w="1672" w:type="dxa"/>
            <w:vAlign w:val="center"/>
          </w:tcPr>
          <w:p w:rsidR="00802A8A" w:rsidRPr="00802A8A" w:rsidRDefault="00802A8A" w:rsidP="00802A8A">
            <w:pPr>
              <w:pStyle w:val="TableParagraph"/>
              <w:spacing w:line="360" w:lineRule="auto"/>
              <w:ind w:right="2"/>
              <w:jc w:val="center"/>
              <w:rPr>
                <w:rFonts w:ascii="Arial" w:hAnsi="Arial" w:cs="Arial"/>
                <w:b/>
                <w:sz w:val="24"/>
                <w:szCs w:val="24"/>
              </w:rPr>
            </w:pPr>
            <w:r w:rsidRPr="00802A8A">
              <w:rPr>
                <w:rFonts w:ascii="Arial" w:hAnsi="Arial" w:cs="Arial"/>
                <w:b/>
                <w:spacing w:val="-5"/>
                <w:sz w:val="24"/>
                <w:szCs w:val="24"/>
              </w:rPr>
              <w:t>01</w:t>
            </w:r>
          </w:p>
        </w:tc>
      </w:tr>
      <w:tr w:rsidR="00802A8A" w:rsidRPr="00421596" w:rsidTr="00802A8A">
        <w:trPr>
          <w:trHeight w:val="313"/>
          <w:jc w:val="center"/>
        </w:trPr>
        <w:tc>
          <w:tcPr>
            <w:tcW w:w="1672" w:type="dxa"/>
          </w:tcPr>
          <w:p w:rsidR="00802A8A" w:rsidRPr="00802A8A" w:rsidRDefault="00802A8A" w:rsidP="00802A8A">
            <w:pPr>
              <w:spacing w:line="360" w:lineRule="auto"/>
              <w:ind w:right="-1" w:firstLine="426"/>
              <w:jc w:val="both"/>
              <w:rPr>
                <w:rFonts w:ascii="Arial" w:hAnsi="Arial" w:cs="Arial"/>
                <w:b/>
                <w:sz w:val="24"/>
                <w:szCs w:val="24"/>
              </w:rPr>
            </w:pPr>
            <w:r w:rsidRPr="00802A8A">
              <w:rPr>
                <w:rFonts w:ascii="Arial" w:hAnsi="Arial" w:cs="Arial"/>
                <w:b/>
                <w:sz w:val="24"/>
                <w:szCs w:val="24"/>
              </w:rPr>
              <w:t>380</w:t>
            </w:r>
          </w:p>
        </w:tc>
        <w:tc>
          <w:tcPr>
            <w:tcW w:w="5669" w:type="dxa"/>
          </w:tcPr>
          <w:p w:rsidR="00802A8A" w:rsidRPr="00802A8A" w:rsidRDefault="00802A8A" w:rsidP="00802A8A">
            <w:pPr>
              <w:spacing w:line="360" w:lineRule="auto"/>
              <w:ind w:right="-1" w:firstLine="176"/>
              <w:jc w:val="both"/>
              <w:rPr>
                <w:rFonts w:ascii="Arial" w:hAnsi="Arial" w:cs="Arial"/>
                <w:b/>
                <w:sz w:val="24"/>
                <w:szCs w:val="24"/>
              </w:rPr>
            </w:pPr>
            <w:r w:rsidRPr="00802A8A">
              <w:rPr>
                <w:rFonts w:ascii="Arial" w:hAnsi="Arial" w:cs="Arial"/>
                <w:b/>
                <w:sz w:val="24"/>
                <w:szCs w:val="24"/>
              </w:rPr>
              <w:t>02.10.10.12.306.150.2386.339039.05.2000002</w:t>
            </w:r>
          </w:p>
        </w:tc>
        <w:tc>
          <w:tcPr>
            <w:tcW w:w="1672" w:type="dxa"/>
            <w:vAlign w:val="center"/>
          </w:tcPr>
          <w:p w:rsidR="00802A8A" w:rsidRPr="00802A8A" w:rsidRDefault="00802A8A" w:rsidP="00802A8A">
            <w:pPr>
              <w:pStyle w:val="TableParagraph"/>
              <w:spacing w:line="360" w:lineRule="auto"/>
              <w:ind w:right="2"/>
              <w:jc w:val="center"/>
              <w:rPr>
                <w:rFonts w:ascii="Arial" w:hAnsi="Arial" w:cs="Arial"/>
                <w:b/>
                <w:spacing w:val="-5"/>
                <w:sz w:val="24"/>
                <w:szCs w:val="24"/>
              </w:rPr>
            </w:pPr>
            <w:r w:rsidRPr="00802A8A">
              <w:rPr>
                <w:rFonts w:ascii="Arial" w:hAnsi="Arial" w:cs="Arial"/>
                <w:b/>
                <w:spacing w:val="-5"/>
                <w:sz w:val="24"/>
                <w:szCs w:val="24"/>
              </w:rPr>
              <w:t>05</w:t>
            </w:r>
          </w:p>
        </w:tc>
      </w:tr>
    </w:tbl>
    <w:p w:rsidR="00444DC0" w:rsidRPr="00B14861" w:rsidRDefault="00444DC0" w:rsidP="00D7109A">
      <w:pPr>
        <w:pStyle w:val="PargrafodaLista"/>
        <w:spacing w:after="240" w:line="360" w:lineRule="auto"/>
        <w:ind w:left="360"/>
        <w:jc w:val="both"/>
        <w:rPr>
          <w:rFonts w:ascii="Arial" w:eastAsia="Arial Unicode MS" w:hAnsi="Arial" w:cs="Arial"/>
          <w:b/>
          <w:color w:val="000000"/>
        </w:rPr>
      </w:pPr>
    </w:p>
    <w:p w:rsidR="002A6D65" w:rsidRPr="00B14861" w:rsidRDefault="009B63B8">
      <w:pPr>
        <w:pStyle w:val="PargrafodaLista"/>
        <w:numPr>
          <w:ilvl w:val="0"/>
          <w:numId w:val="25"/>
        </w:numPr>
        <w:spacing w:after="240" w:line="360" w:lineRule="auto"/>
        <w:jc w:val="both"/>
        <w:rPr>
          <w:rFonts w:ascii="Arial" w:eastAsia="Arial Unicode MS" w:hAnsi="Arial" w:cs="Arial"/>
          <w:b/>
          <w:color w:val="000000"/>
        </w:rPr>
      </w:pPr>
      <w:r w:rsidRPr="00B14861">
        <w:rPr>
          <w:rFonts w:ascii="Arial" w:eastAsia="Arial Unicode MS" w:hAnsi="Arial" w:cs="Arial"/>
          <w:b/>
        </w:rPr>
        <w:t>DO LOCAL e</w:t>
      </w:r>
      <w:r w:rsidR="002A6D65" w:rsidRPr="00B14861">
        <w:rPr>
          <w:rFonts w:ascii="Arial" w:eastAsia="Arial Unicode MS" w:hAnsi="Arial" w:cs="Arial"/>
          <w:b/>
        </w:rPr>
        <w:t xml:space="preserve"> FORMA DE ENTREGA</w:t>
      </w:r>
    </w:p>
    <w:p w:rsidR="00FE1094" w:rsidRPr="00B14861" w:rsidRDefault="00FE1094">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edital</w:t>
      </w:r>
      <w:r w:rsidRPr="00B14861">
        <w:rPr>
          <w:rFonts w:ascii="Arial" w:eastAsiaTheme="minorHAnsi" w:hAnsi="Arial" w:cs="Arial"/>
          <w:b/>
          <w:lang w:eastAsia="en-US" w:bidi="he-IL"/>
        </w:rPr>
        <w:t>.</w:t>
      </w:r>
    </w:p>
    <w:p w:rsidR="00FE1094" w:rsidRPr="00B14861" w:rsidRDefault="00FE1094">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Pr="00B14861">
        <w:rPr>
          <w:rFonts w:ascii="Arial" w:hAnsi="Arial" w:cs="Arial"/>
        </w:rPr>
        <w:t>;</w:t>
      </w:r>
    </w:p>
    <w:p w:rsidR="00FE1094" w:rsidRPr="00B14861" w:rsidRDefault="00FE1094">
      <w:pPr>
        <w:pStyle w:val="PargrafodaLista"/>
        <w:numPr>
          <w:ilvl w:val="1"/>
          <w:numId w:val="25"/>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entregues dentro do prazo estabelecido;</w:t>
      </w:r>
    </w:p>
    <w:p w:rsidR="00FE1094" w:rsidRPr="00B14861" w:rsidRDefault="00FE1094">
      <w:pPr>
        <w:pStyle w:val="PargrafodaLista"/>
        <w:numPr>
          <w:ilvl w:val="1"/>
          <w:numId w:val="25"/>
        </w:numPr>
        <w:spacing w:line="360" w:lineRule="auto"/>
        <w:ind w:left="0" w:firstLine="0"/>
        <w:jc w:val="both"/>
        <w:rPr>
          <w:rFonts w:ascii="Arial" w:hAnsi="Arial" w:cs="Arial"/>
        </w:rPr>
      </w:pPr>
      <w:r w:rsidRPr="00B1486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B14861" w:rsidRDefault="00FE1094">
      <w:pPr>
        <w:pStyle w:val="PargrafodaLista"/>
        <w:numPr>
          <w:ilvl w:val="1"/>
          <w:numId w:val="25"/>
        </w:numPr>
        <w:spacing w:line="360" w:lineRule="auto"/>
        <w:ind w:left="0" w:firstLine="0"/>
        <w:jc w:val="both"/>
        <w:rPr>
          <w:rFonts w:ascii="Arial" w:hAnsi="Arial" w:cs="Arial"/>
        </w:rPr>
      </w:pPr>
      <w:r w:rsidRPr="00B14861">
        <w:rPr>
          <w:rFonts w:ascii="Arial" w:hAnsi="Arial" w:cs="Arial"/>
        </w:rPr>
        <w:t>Quando a entrega for realizada por transportadora terceirizada, essa deverá aguardar a conferência;</w:t>
      </w:r>
    </w:p>
    <w:p w:rsidR="002A6D65" w:rsidRPr="00B14861" w:rsidRDefault="004B4343">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B14861" w:rsidRDefault="002A6D65">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lastRenderedPageBreak/>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w:t>
      </w:r>
      <w:proofErr w:type="spellStart"/>
      <w:r w:rsidRPr="00B14861">
        <w:rPr>
          <w:rFonts w:ascii="Arial" w:hAnsi="Arial" w:cs="Arial"/>
        </w:rPr>
        <w:t>EPI’s</w:t>
      </w:r>
      <w:proofErr w:type="spellEnd"/>
      <w:r w:rsidRPr="00B14861">
        <w:rPr>
          <w:rFonts w:ascii="Arial" w:hAnsi="Arial" w:cs="Arial"/>
        </w:rPr>
        <w:t xml:space="preserve">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Todas as despesas de transporte, frete, carregamento, descarregamento e  outros custos decorrentes direta e indiretamente das prestações objeto desta licitação, correrão por conta exclusiva da CONTRATADA;</w:t>
      </w:r>
    </w:p>
    <w:p w:rsidR="00474310" w:rsidRPr="00B14861" w:rsidRDefault="0047431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B14861" w:rsidRDefault="00474310">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D10620">
        <w:rPr>
          <w:rFonts w:ascii="Arial" w:hAnsi="Arial" w:cs="Arial"/>
        </w:rPr>
        <w:t>.</w:t>
      </w:r>
    </w:p>
    <w:p w:rsidR="00D7109A" w:rsidRPr="00B14861" w:rsidRDefault="00D7109A" w:rsidP="007444EE">
      <w:pPr>
        <w:pStyle w:val="PargrafodaLista"/>
        <w:spacing w:line="360" w:lineRule="auto"/>
        <w:ind w:left="0"/>
        <w:jc w:val="both"/>
        <w:rPr>
          <w:rFonts w:ascii="Arial" w:eastAsia="Arial Unicode MS" w:hAnsi="Arial" w:cs="Arial"/>
          <w:b/>
        </w:rPr>
      </w:pPr>
    </w:p>
    <w:p w:rsidR="00840AE0" w:rsidRPr="00B14861" w:rsidRDefault="007444EE">
      <w:pPr>
        <w:pStyle w:val="PargrafodaLista"/>
        <w:numPr>
          <w:ilvl w:val="0"/>
          <w:numId w:val="25"/>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D14F29" w:rsidRPr="00B14861" w:rsidRDefault="00701674">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A entrega dos </w:t>
      </w:r>
      <w:r w:rsidR="00B04470" w:rsidRPr="00B14861">
        <w:rPr>
          <w:rFonts w:ascii="Arial" w:hAnsi="Arial" w:cs="Arial"/>
        </w:rPr>
        <w:t>serviços</w:t>
      </w:r>
      <w:r w:rsidRPr="00B14861">
        <w:rPr>
          <w:rFonts w:ascii="Arial" w:hAnsi="Arial" w:cs="Arial"/>
        </w:rPr>
        <w:t xml:space="preserve"> deverá </w:t>
      </w:r>
      <w:r w:rsidR="007D5EBA" w:rsidRPr="00B14861">
        <w:rPr>
          <w:rFonts w:ascii="Arial" w:hAnsi="Arial" w:cs="Arial"/>
        </w:rPr>
        <w:t xml:space="preserve">obedecer o previsto no </w:t>
      </w:r>
      <w:r w:rsidR="00975743">
        <w:rPr>
          <w:rFonts w:ascii="Arial" w:hAnsi="Arial" w:cs="Arial"/>
        </w:rPr>
        <w:t xml:space="preserve">Termo de Referência </w:t>
      </w:r>
      <w:r w:rsidR="007D5EBA" w:rsidRPr="00B14861">
        <w:rPr>
          <w:rFonts w:ascii="Arial" w:hAnsi="Arial" w:cs="Arial"/>
        </w:rPr>
        <w:t xml:space="preserve">Anexo </w:t>
      </w:r>
      <w:r w:rsidR="00CC4B65" w:rsidRPr="00B14861">
        <w:rPr>
          <w:rFonts w:ascii="Arial" w:hAnsi="Arial" w:cs="Arial"/>
        </w:rPr>
        <w:t>I</w:t>
      </w:r>
      <w:r w:rsidR="007D5EBA" w:rsidRPr="00B14861">
        <w:rPr>
          <w:rFonts w:ascii="Arial" w:hAnsi="Arial" w:cs="Arial"/>
        </w:rPr>
        <w:t>I deste Edital</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pPr>
        <w:pStyle w:val="PargrafodaLista"/>
        <w:numPr>
          <w:ilvl w:val="1"/>
          <w:numId w:val="25"/>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p>
    <w:p w:rsidR="00840AE0" w:rsidRPr="00B14861" w:rsidRDefault="00701674">
      <w:pPr>
        <w:pStyle w:val="PargrafodaLista"/>
        <w:numPr>
          <w:ilvl w:val="1"/>
          <w:numId w:val="25"/>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p>
    <w:p w:rsidR="00160EAE" w:rsidRPr="00B14861" w:rsidRDefault="00160EAE" w:rsidP="00160EAE">
      <w:pPr>
        <w:spacing w:line="360" w:lineRule="auto"/>
        <w:jc w:val="both"/>
        <w:rPr>
          <w:rFonts w:ascii="Arial" w:eastAsia="Arial Unicode MS" w:hAnsi="Arial" w:cs="Arial"/>
          <w:b/>
        </w:rPr>
      </w:pPr>
    </w:p>
    <w:p w:rsidR="00160EAE" w:rsidRPr="00B14861" w:rsidRDefault="009A09BC">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 xml:space="preserve">25 dias fora a semana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p>
    <w:p w:rsidR="00375563" w:rsidRPr="00B14861" w:rsidRDefault="00375563">
      <w:pPr>
        <w:pStyle w:val="PargrafodaLista"/>
        <w:numPr>
          <w:ilvl w:val="1"/>
          <w:numId w:val="25"/>
        </w:numPr>
        <w:spacing w:line="360" w:lineRule="auto"/>
        <w:ind w:left="0" w:firstLine="0"/>
        <w:jc w:val="both"/>
        <w:rPr>
          <w:rFonts w:ascii="Arial" w:hAnsi="Arial" w:cs="Arial"/>
        </w:rPr>
      </w:pPr>
      <w:r w:rsidRPr="00B1486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Pr="00B14861">
        <w:rPr>
          <w:rFonts w:ascii="Arial" w:hAnsi="Arial" w:cs="Arial"/>
        </w:rPr>
        <w:t>2.145 de 26 de junho de 2023;</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Fiscal/Fatura emitida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Caso a Nota Fiscal/Fatura emitida contenha erros, será devolvida para regularização e terá o prazo de 24 (vinte e quatro) horas para substituição, retificando-o, sem prejuízo da aplicação das penalidades previstas. </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896330">
            <w:rPr>
              <w:rStyle w:val="Estilo13"/>
              <w:rFonts w:eastAsia="Arial Unicode MS" w:cs="Arial"/>
            </w:rPr>
            <w:t>GARANTIA</w:t>
          </w:r>
        </w:sdtContent>
      </w:sdt>
    </w:p>
    <w:p w:rsidR="00E860DE" w:rsidRPr="003F7305" w:rsidRDefault="003F7305">
      <w:pPr>
        <w:pStyle w:val="PargrafodaLista"/>
        <w:numPr>
          <w:ilvl w:val="1"/>
          <w:numId w:val="25"/>
        </w:numPr>
        <w:spacing w:line="360" w:lineRule="auto"/>
        <w:ind w:left="0" w:firstLine="0"/>
        <w:jc w:val="both"/>
        <w:rPr>
          <w:rFonts w:ascii="Arial" w:eastAsia="Arial Unicode MS" w:hAnsi="Arial" w:cs="Arial"/>
          <w:b/>
        </w:rPr>
      </w:pPr>
      <w:r w:rsidRPr="00257EFB">
        <w:rPr>
          <w:rFonts w:ascii="Arial" w:hAnsi="Arial" w:cs="Arial"/>
        </w:rPr>
        <w:t>Entende-se por garantia o estrito cumprimento ao Termo de Referência (anexo II) do edital</w:t>
      </w:r>
      <w:r w:rsidR="006C2913" w:rsidRPr="00257EFB">
        <w:rPr>
          <w:rFonts w:ascii="Arial" w:hAnsi="Arial" w:cs="Arial"/>
        </w:rPr>
        <w:t xml:space="preserve">, entregando </w:t>
      </w:r>
      <w:r w:rsidR="00567B86" w:rsidRPr="00567B86">
        <w:rPr>
          <w:rFonts w:ascii="Arial" w:hAnsi="Arial" w:cs="Arial"/>
        </w:rPr>
        <w:t>qualidade, conformidade técnica e desempenho compatíveis com as especificações estabelecidas</w:t>
      </w:r>
      <w:r w:rsidRPr="00257EFB">
        <w:rPr>
          <w:rFonts w:ascii="Arial" w:hAnsi="Arial" w:cs="Arial"/>
        </w:rPr>
        <w:t>;</w:t>
      </w:r>
    </w:p>
    <w:p w:rsidR="003F7305" w:rsidRPr="00B14861" w:rsidRDefault="003F7305">
      <w:pPr>
        <w:pStyle w:val="PargrafodaLista"/>
        <w:numPr>
          <w:ilvl w:val="1"/>
          <w:numId w:val="25"/>
        </w:numPr>
        <w:spacing w:line="360" w:lineRule="auto"/>
        <w:ind w:left="0" w:firstLine="0"/>
        <w:jc w:val="both"/>
        <w:rPr>
          <w:rFonts w:ascii="Arial" w:eastAsia="Arial Unicode MS" w:hAnsi="Arial" w:cs="Arial"/>
          <w:b/>
        </w:rPr>
      </w:pPr>
      <w:r w:rsidRPr="00D86792">
        <w:rPr>
          <w:rFonts w:ascii="Arial" w:hAnsi="Arial" w:cs="Arial"/>
          <w:lang w:eastAsia="ar-SA"/>
        </w:rPr>
        <w:t>Constatada alguma irregularidade nos serviços, o mesmo deve ser substituído ou refeito imediatamente.</w:t>
      </w:r>
    </w:p>
    <w:p w:rsidR="009100D2" w:rsidRPr="00B14861" w:rsidRDefault="00921A7A">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licitante vencedora obriga-se a reparar, corrigir, remover, reconstruir ou substituir, às suas expensas</w:t>
      </w:r>
      <w:r w:rsidR="00F43AC9">
        <w:rPr>
          <w:rFonts w:ascii="Arial" w:eastAsia="Arial Unicode MS" w:hAnsi="Arial" w:cs="Arial"/>
        </w:rPr>
        <w:t>, no total ou em parte, o(s) item</w:t>
      </w:r>
      <w:r w:rsidRPr="00B14861">
        <w:rPr>
          <w:rFonts w:ascii="Arial" w:eastAsia="Arial Unicode MS" w:hAnsi="Arial" w:cs="Arial"/>
        </w:rPr>
        <w:t>(</w:t>
      </w:r>
      <w:proofErr w:type="spellStart"/>
      <w:r w:rsidR="00F43AC9">
        <w:rPr>
          <w:rFonts w:ascii="Arial" w:eastAsia="Arial Unicode MS" w:hAnsi="Arial" w:cs="Arial"/>
        </w:rPr>
        <w:t>n</w:t>
      </w:r>
      <w:r w:rsidRPr="00B14861">
        <w:rPr>
          <w:rFonts w:ascii="Arial" w:eastAsia="Arial Unicode MS" w:hAnsi="Arial" w:cs="Arial"/>
        </w:rPr>
        <w:t>s</w:t>
      </w:r>
      <w:proofErr w:type="spellEnd"/>
      <w:r w:rsidRPr="00B14861">
        <w:rPr>
          <w:rFonts w:ascii="Arial" w:eastAsia="Arial Unicode MS" w:hAnsi="Arial" w:cs="Arial"/>
        </w:rPr>
        <w:t xml:space="preserve">) em que se verificarem </w:t>
      </w:r>
      <w:r w:rsidR="00F43AC9">
        <w:rPr>
          <w:rFonts w:ascii="Arial" w:eastAsia="Arial Unicode MS" w:hAnsi="Arial" w:cs="Arial"/>
        </w:rPr>
        <w:t>irregulares</w:t>
      </w:r>
      <w:r w:rsidRPr="00B14861">
        <w:rPr>
          <w:rFonts w:ascii="Arial" w:eastAsia="Arial Unicode MS" w:hAnsi="Arial" w:cs="Arial"/>
        </w:rPr>
        <w:t xml:space="preserve">,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9309F7" w:rsidRPr="009309F7">
            <w:rPr>
              <w:rFonts w:ascii="Arial" w:eastAsia="Arial Unicode MS" w:hAnsi="Arial" w:cs="Arial"/>
            </w:rPr>
            <w:t>garantia</w:t>
          </w:r>
        </w:sdtContent>
      </w:sdt>
      <w:r w:rsidRPr="00B14861">
        <w:rPr>
          <w:rFonts w:ascii="Arial" w:hAnsi="Arial" w:cs="Arial"/>
          <w:color w:val="0070C0"/>
        </w:rPr>
        <w:t xml:space="preserve"> </w:t>
      </w:r>
      <w:r w:rsidRPr="00B14861">
        <w:rPr>
          <w:rFonts w:ascii="Arial" w:hAnsi="Arial" w:cs="Arial"/>
        </w:rPr>
        <w:t>originalmente dados ao objeto substituído, a contar da data em que ocorrer a substituição.</w:t>
      </w:r>
    </w:p>
    <w:p w:rsidR="00921A7A" w:rsidRPr="00567B86" w:rsidRDefault="00921A7A">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B14861">
        <w:rPr>
          <w:rFonts w:ascii="Arial" w:eastAsia="Calibri" w:hAnsi="Arial" w:cs="Arial"/>
        </w:rPr>
        <w:t>.</w:t>
      </w:r>
    </w:p>
    <w:p w:rsidR="00567B86" w:rsidRDefault="00567B86">
      <w:pPr>
        <w:pStyle w:val="PargrafodaLista"/>
        <w:numPr>
          <w:ilvl w:val="1"/>
          <w:numId w:val="25"/>
        </w:numPr>
        <w:spacing w:line="360" w:lineRule="auto"/>
        <w:ind w:left="0" w:firstLine="0"/>
        <w:jc w:val="both"/>
        <w:rPr>
          <w:rFonts w:ascii="Arial" w:eastAsia="Arial Unicode MS" w:hAnsi="Arial" w:cs="Arial"/>
          <w:b/>
        </w:rPr>
      </w:pPr>
      <w:r w:rsidRPr="00567B86">
        <w:rPr>
          <w:rFonts w:ascii="Arial" w:eastAsia="Arial Unicode MS" w:hAnsi="Arial" w:cs="Arial"/>
          <w:b/>
        </w:rPr>
        <w:t>GARANTIA CONTRATUAL</w:t>
      </w:r>
      <w:r>
        <w:rPr>
          <w:rFonts w:ascii="Arial" w:eastAsia="Arial Unicode MS" w:hAnsi="Arial" w:cs="Arial"/>
          <w:b/>
        </w:rPr>
        <w:t>:</w:t>
      </w:r>
    </w:p>
    <w:p w:rsidR="00567B86" w:rsidRPr="00567B86" w:rsidRDefault="00567B86" w:rsidP="00567B86">
      <w:pPr>
        <w:spacing w:line="360" w:lineRule="auto"/>
        <w:jc w:val="both"/>
        <w:rPr>
          <w:rFonts w:ascii="Arial" w:hAnsi="Arial" w:cs="Arial"/>
        </w:rPr>
      </w:pPr>
      <w:r>
        <w:rPr>
          <w:rFonts w:ascii="Arial" w:hAnsi="Arial" w:cs="Arial"/>
        </w:rPr>
        <w:t xml:space="preserve">18.6.1 </w:t>
      </w:r>
      <w:r w:rsidRPr="00567B86">
        <w:rPr>
          <w:rFonts w:ascii="Arial" w:hAnsi="Arial" w:cs="Arial"/>
        </w:rPr>
        <w:t xml:space="preserve">Será exigida a garantia da contratação de que tratam os </w:t>
      </w:r>
      <w:proofErr w:type="spellStart"/>
      <w:r w:rsidRPr="00567B86">
        <w:rPr>
          <w:rFonts w:ascii="Arial" w:hAnsi="Arial" w:cs="Arial"/>
        </w:rPr>
        <w:t>arts</w:t>
      </w:r>
      <w:proofErr w:type="spellEnd"/>
      <w:r w:rsidRPr="00567B86">
        <w:rPr>
          <w:rFonts w:ascii="Arial" w:hAnsi="Arial" w:cs="Arial"/>
        </w:rPr>
        <w:t>. 96 e seguintes da Lei nº 14.133, de 2021, no percentual de 5% (cinco por cento) do valor total do contrato, podendo a mesma ser representada por caução em dinheiro, títulos da dívida pública, seguro garantia ou fiança bancária.</w:t>
      </w:r>
    </w:p>
    <w:p w:rsidR="00567B86" w:rsidRPr="00567B86" w:rsidRDefault="006904F2" w:rsidP="00567B86">
      <w:pPr>
        <w:spacing w:line="360" w:lineRule="auto"/>
        <w:jc w:val="both"/>
        <w:rPr>
          <w:rFonts w:ascii="Arial" w:hAnsi="Arial" w:cs="Arial"/>
        </w:rPr>
      </w:pPr>
      <w:r>
        <w:rPr>
          <w:rFonts w:ascii="Arial" w:hAnsi="Arial" w:cs="Arial"/>
        </w:rPr>
        <w:t xml:space="preserve">18.6.2 </w:t>
      </w:r>
      <w:r w:rsidR="00567B86" w:rsidRPr="00567B86">
        <w:rPr>
          <w:rFonts w:ascii="Arial" w:hAnsi="Arial" w:cs="Arial"/>
        </w:rPr>
        <w:t>Ocorrendo aditamento, a Contratada deverá complementar a Garantia proporcionalmente, 05 (cinco) dias após a assinatura.</w:t>
      </w:r>
    </w:p>
    <w:p w:rsidR="00567B86" w:rsidRPr="00567B86" w:rsidRDefault="00567B86" w:rsidP="00567B86">
      <w:pPr>
        <w:spacing w:line="360" w:lineRule="auto"/>
        <w:jc w:val="both"/>
        <w:rPr>
          <w:rFonts w:ascii="Arial" w:hAnsi="Arial" w:cs="Arial"/>
        </w:rPr>
      </w:pPr>
      <w:r w:rsidRPr="00567B86">
        <w:rPr>
          <w:rFonts w:ascii="Arial" w:hAnsi="Arial" w:cs="Arial"/>
        </w:rPr>
        <w:t>Ocorrendo prorrogação, a Contratada deverá prorrogar a vigência da Garantia proporcionalmente, 05 (cinco) dias após a assinatura.</w:t>
      </w:r>
    </w:p>
    <w:p w:rsidR="00567B86" w:rsidRPr="00567B86" w:rsidRDefault="006904F2" w:rsidP="00567B86">
      <w:pPr>
        <w:spacing w:line="360" w:lineRule="auto"/>
        <w:jc w:val="both"/>
        <w:rPr>
          <w:rFonts w:ascii="Arial" w:hAnsi="Arial" w:cs="Arial"/>
        </w:rPr>
      </w:pPr>
      <w:r>
        <w:rPr>
          <w:rFonts w:ascii="Arial" w:hAnsi="Arial" w:cs="Arial"/>
        </w:rPr>
        <w:lastRenderedPageBreak/>
        <w:t xml:space="preserve">18.6.3 </w:t>
      </w:r>
      <w:r w:rsidR="00567B86" w:rsidRPr="00567B86">
        <w:rPr>
          <w:rFonts w:ascii="Arial" w:hAnsi="Arial" w:cs="Arial"/>
        </w:rPr>
        <w:t>Em caso de opção pelo seguro-garantia, a parte adjudicatária deverá apresentá-la, no máximo, até a data de assinatura do contrato.</w:t>
      </w:r>
    </w:p>
    <w:p w:rsidR="00567B86" w:rsidRPr="00567B86" w:rsidRDefault="006904F2" w:rsidP="00567B86">
      <w:pPr>
        <w:spacing w:line="360" w:lineRule="auto"/>
        <w:jc w:val="both"/>
        <w:rPr>
          <w:rFonts w:ascii="Arial" w:hAnsi="Arial" w:cs="Arial"/>
        </w:rPr>
      </w:pPr>
      <w:r>
        <w:rPr>
          <w:rFonts w:ascii="Arial" w:hAnsi="Arial" w:cs="Arial"/>
        </w:rPr>
        <w:t xml:space="preserve">18.6.4 </w:t>
      </w:r>
      <w:r w:rsidR="00567B86" w:rsidRPr="00567B86">
        <w:rPr>
          <w:rFonts w:ascii="Arial" w:hAnsi="Arial" w:cs="Arial"/>
        </w:rPr>
        <w:t>A garantia, nas modalidades caução e fiança bancária, deverá ser prestada em até 10 dias úteis após a assinatura do contrato.</w:t>
      </w:r>
    </w:p>
    <w:p w:rsidR="00567B86" w:rsidRPr="00567B86" w:rsidRDefault="006904F2" w:rsidP="00567B86">
      <w:pPr>
        <w:spacing w:line="360" w:lineRule="auto"/>
        <w:jc w:val="both"/>
        <w:rPr>
          <w:rFonts w:ascii="Arial" w:hAnsi="Arial" w:cs="Arial"/>
        </w:rPr>
      </w:pPr>
      <w:r>
        <w:rPr>
          <w:rFonts w:ascii="Arial" w:hAnsi="Arial" w:cs="Arial"/>
        </w:rPr>
        <w:t xml:space="preserve">18.6.5 </w:t>
      </w:r>
      <w:r w:rsidR="00567B86" w:rsidRPr="00567B86">
        <w:rPr>
          <w:rFonts w:ascii="Arial" w:hAnsi="Arial" w:cs="Arial"/>
        </w:rPr>
        <w:t>A garantia, qualquer que seja a modalidade escolhida, deverá assegurar o pagamento de:</w:t>
      </w:r>
    </w:p>
    <w:p w:rsidR="00567B86" w:rsidRPr="006904F2" w:rsidRDefault="00567B86" w:rsidP="006904F2">
      <w:pPr>
        <w:pStyle w:val="PargrafodaLista"/>
        <w:numPr>
          <w:ilvl w:val="0"/>
          <w:numId w:val="52"/>
        </w:numPr>
        <w:spacing w:line="360" w:lineRule="auto"/>
        <w:jc w:val="both"/>
        <w:rPr>
          <w:rFonts w:ascii="Arial" w:hAnsi="Arial" w:cs="Arial"/>
        </w:rPr>
      </w:pPr>
      <w:r w:rsidRPr="006904F2">
        <w:rPr>
          <w:rFonts w:ascii="Arial" w:hAnsi="Arial" w:cs="Arial"/>
        </w:rPr>
        <w:t>Prejuízos advindos do não cumprimento do objeto do contrato e do não adimplemento das demais obrigações nele previstas;</w:t>
      </w:r>
    </w:p>
    <w:p w:rsidR="00567B86" w:rsidRPr="006904F2" w:rsidRDefault="00567B86" w:rsidP="006904F2">
      <w:pPr>
        <w:pStyle w:val="PargrafodaLista"/>
        <w:numPr>
          <w:ilvl w:val="0"/>
          <w:numId w:val="52"/>
        </w:numPr>
        <w:spacing w:line="360" w:lineRule="auto"/>
        <w:jc w:val="both"/>
        <w:rPr>
          <w:rFonts w:ascii="Arial" w:hAnsi="Arial" w:cs="Arial"/>
        </w:rPr>
      </w:pPr>
      <w:r w:rsidRPr="006904F2">
        <w:rPr>
          <w:rFonts w:ascii="Arial" w:hAnsi="Arial" w:cs="Arial"/>
        </w:rPr>
        <w:t>Prejuízos causados à Administração ou a terceiro, decorrentes de culpa ou dolo durante a execução do contrato;</w:t>
      </w:r>
    </w:p>
    <w:p w:rsidR="00567B86" w:rsidRPr="006904F2" w:rsidRDefault="00567B86" w:rsidP="006904F2">
      <w:pPr>
        <w:pStyle w:val="PargrafodaLista"/>
        <w:numPr>
          <w:ilvl w:val="0"/>
          <w:numId w:val="52"/>
        </w:numPr>
        <w:spacing w:line="360" w:lineRule="auto"/>
        <w:jc w:val="both"/>
        <w:rPr>
          <w:rFonts w:ascii="Arial" w:hAnsi="Arial" w:cs="Arial"/>
        </w:rPr>
      </w:pPr>
      <w:r w:rsidRPr="006904F2">
        <w:rPr>
          <w:rFonts w:ascii="Arial" w:hAnsi="Arial" w:cs="Arial"/>
        </w:rPr>
        <w:t>Multas moratórias e punitivas aplicadas pela Administração à contratada;</w:t>
      </w:r>
    </w:p>
    <w:p w:rsidR="00567B86" w:rsidRPr="006904F2" w:rsidRDefault="00567B86" w:rsidP="006904F2">
      <w:pPr>
        <w:pStyle w:val="PargrafodaLista"/>
        <w:numPr>
          <w:ilvl w:val="0"/>
          <w:numId w:val="52"/>
        </w:numPr>
        <w:spacing w:line="360" w:lineRule="auto"/>
        <w:jc w:val="both"/>
        <w:rPr>
          <w:rFonts w:ascii="Arial" w:hAnsi="Arial" w:cs="Arial"/>
        </w:rPr>
      </w:pPr>
      <w:r w:rsidRPr="006904F2">
        <w:rPr>
          <w:rFonts w:ascii="Arial" w:hAnsi="Arial" w:cs="Arial"/>
        </w:rPr>
        <w:t>Obrigações trabalhistas, fiscais e previdenciárias de qualquer natureza, não adimplidas pela contratada.</w:t>
      </w:r>
    </w:p>
    <w:p w:rsidR="00567B86" w:rsidRPr="00567B86" w:rsidRDefault="006904F2" w:rsidP="00567B86">
      <w:pPr>
        <w:spacing w:line="360" w:lineRule="auto"/>
        <w:jc w:val="both"/>
        <w:rPr>
          <w:rFonts w:ascii="Arial" w:hAnsi="Arial" w:cs="Arial"/>
        </w:rPr>
      </w:pPr>
      <w:r>
        <w:rPr>
          <w:rFonts w:ascii="Arial" w:hAnsi="Arial" w:cs="Arial"/>
        </w:rPr>
        <w:t xml:space="preserve">18.6.6 </w:t>
      </w:r>
      <w:r w:rsidR="00567B86" w:rsidRPr="00567B86">
        <w:rPr>
          <w:rFonts w:ascii="Arial" w:hAnsi="Arial" w:cs="Arial"/>
        </w:rPr>
        <w:t>A modalidade seguro-garantia somente será aceita se contemplar todos os eventos indicados nas alíneas do subitem 5.3.5.</w:t>
      </w:r>
    </w:p>
    <w:p w:rsidR="00567B86" w:rsidRPr="00567B86" w:rsidRDefault="006904F2" w:rsidP="00567B86">
      <w:pPr>
        <w:spacing w:line="360" w:lineRule="auto"/>
        <w:jc w:val="both"/>
        <w:rPr>
          <w:rFonts w:ascii="Arial" w:hAnsi="Arial" w:cs="Arial"/>
        </w:rPr>
      </w:pPr>
      <w:r>
        <w:rPr>
          <w:rFonts w:ascii="Arial" w:hAnsi="Arial" w:cs="Arial"/>
        </w:rPr>
        <w:t xml:space="preserve">18.6.7 </w:t>
      </w:r>
      <w:r w:rsidR="00567B86" w:rsidRPr="00567B86">
        <w:rPr>
          <w:rFonts w:ascii="Arial" w:hAnsi="Arial" w:cs="Arial"/>
        </w:rPr>
        <w:t>O valor da garantia será devolvido á CONTRATADA dentro de 30 (trinta) dias após o encerramento do contrato, mediante solicitação do mesmo, desde que cumpridas todas as obrigações assumidas neste termo de referência</w:t>
      </w:r>
    </w:p>
    <w:p w:rsidR="009100D2" w:rsidRPr="00B14861" w:rsidRDefault="009100D2" w:rsidP="00921A7A">
      <w:pPr>
        <w:spacing w:line="360" w:lineRule="auto"/>
        <w:jc w:val="both"/>
        <w:rPr>
          <w:rFonts w:ascii="Arial" w:eastAsia="Arial Unicode MS" w:hAnsi="Arial" w:cs="Arial"/>
          <w:b/>
        </w:rPr>
      </w:pPr>
    </w:p>
    <w:p w:rsidR="00160EAE" w:rsidRPr="00B14861" w:rsidRDefault="00535E05">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DO REAJUSTE</w:t>
      </w:r>
    </w:p>
    <w:p w:rsidR="00CC4B65" w:rsidRPr="00B14861" w:rsidRDefault="00CC4B65" w:rsidP="00474310">
      <w:pPr>
        <w:pStyle w:val="PargrafodaLista"/>
        <w:spacing w:line="360" w:lineRule="auto"/>
        <w:ind w:left="0"/>
        <w:jc w:val="both"/>
        <w:rPr>
          <w:rFonts w:ascii="Arial" w:hAnsi="Arial" w:cs="Arial"/>
        </w:rPr>
      </w:pPr>
      <w:r w:rsidRPr="00B14861">
        <w:rPr>
          <w:rFonts w:ascii="Arial" w:hAnsi="Arial" w:cs="Arial"/>
        </w:rPr>
        <w:t>1</w:t>
      </w:r>
      <w:r w:rsidR="00BD5A5A">
        <w:rPr>
          <w:rFonts w:ascii="Arial" w:hAnsi="Arial" w:cs="Arial"/>
        </w:rPr>
        <w:t>9</w:t>
      </w:r>
      <w:r w:rsidRPr="00B14861">
        <w:rPr>
          <w:rFonts w:ascii="Arial" w:hAnsi="Arial" w:cs="Arial"/>
        </w:rPr>
        <w:t>.1 Os preços do(s) objeto(s) não será(</w:t>
      </w:r>
      <w:proofErr w:type="spellStart"/>
      <w:r w:rsidRPr="00B14861">
        <w:rPr>
          <w:rFonts w:ascii="Arial" w:hAnsi="Arial" w:cs="Arial"/>
        </w:rPr>
        <w:t>ão</w:t>
      </w:r>
      <w:proofErr w:type="spellEnd"/>
      <w:r w:rsidRPr="00B14861">
        <w:rPr>
          <w:rFonts w:ascii="Arial" w:hAnsi="Arial" w:cs="Arial"/>
        </w:rPr>
        <w:t>) reajustado(s) nos primeiros 12 (doze) meses;</w:t>
      </w:r>
    </w:p>
    <w:p w:rsidR="00CC4B65" w:rsidRPr="00B14861" w:rsidRDefault="00CC4B65" w:rsidP="00474310">
      <w:pPr>
        <w:pStyle w:val="PargrafodaLista"/>
        <w:spacing w:line="360" w:lineRule="auto"/>
        <w:ind w:left="0"/>
        <w:jc w:val="both"/>
        <w:rPr>
          <w:rFonts w:ascii="Arial" w:eastAsia="Arial Unicode MS" w:hAnsi="Arial" w:cs="Arial"/>
        </w:rPr>
      </w:pPr>
      <w:r w:rsidRPr="00E2189E">
        <w:rPr>
          <w:rFonts w:ascii="Arial" w:hAnsi="Arial" w:cs="Arial"/>
        </w:rPr>
        <w:t>1</w:t>
      </w:r>
      <w:r w:rsidR="00BD5A5A" w:rsidRPr="00E2189E">
        <w:rPr>
          <w:rFonts w:ascii="Arial" w:hAnsi="Arial" w:cs="Arial"/>
        </w:rPr>
        <w:t>9</w:t>
      </w:r>
      <w:r w:rsidRPr="00E2189E">
        <w:rPr>
          <w:rFonts w:ascii="Arial" w:hAnsi="Arial" w:cs="Arial"/>
        </w:rPr>
        <w:t>.2 - Em havendo prorrogação de prazo contratual e após, transcorridos os 12 (doze) meses iniciais, os preços contratados poderão sofrer reajustes,</w:t>
      </w:r>
      <w:r w:rsidR="004208BB" w:rsidRPr="00E2189E">
        <w:rPr>
          <w:rFonts w:ascii="Arial" w:hAnsi="Arial" w:cs="Arial"/>
        </w:rPr>
        <w:t xml:space="preserve"> </w:t>
      </w:r>
      <w:r w:rsidR="00346F26" w:rsidRPr="00E2189E">
        <w:rPr>
          <w:rFonts w:ascii="Arial" w:hAnsi="Arial" w:cs="Arial"/>
        </w:rPr>
        <w:t>utilizando-se</w:t>
      </w:r>
      <w:r w:rsidR="004208BB" w:rsidRPr="00E2189E">
        <w:rPr>
          <w:rFonts w:ascii="Arial" w:hAnsi="Arial" w:cs="Arial"/>
        </w:rPr>
        <w:t xml:space="preserve"> como parâmetro do cálculo a data do orçamento estimado, </w:t>
      </w:r>
      <w:r w:rsidR="00346F26" w:rsidRPr="00E2189E">
        <w:rPr>
          <w:rFonts w:ascii="Arial" w:hAnsi="Arial" w:cs="Arial"/>
        </w:rPr>
        <w:t>e tendo</w:t>
      </w:r>
      <w:r w:rsidRPr="00E2189E">
        <w:rPr>
          <w:rFonts w:ascii="Arial" w:hAnsi="Arial" w:cs="Arial"/>
        </w:rPr>
        <w:t xml:space="preserve"> como base, índice de correção o INPC (Índice Nacional de Preços ao Consumidor), ou outro que o vier substituí-lo, com base na Lei nº 10.192, de 14 de fevereiro de 2001, em atendimento ao art. </w:t>
      </w:r>
      <w:r w:rsidR="00BA1275" w:rsidRPr="00E2189E">
        <w:rPr>
          <w:rFonts w:ascii="Arial" w:hAnsi="Arial" w:cs="Arial"/>
        </w:rPr>
        <w:t>92</w:t>
      </w:r>
      <w:r w:rsidRPr="00E2189E">
        <w:rPr>
          <w:rFonts w:ascii="Arial" w:hAnsi="Arial" w:cs="Arial"/>
        </w:rPr>
        <w:t>,</w:t>
      </w:r>
      <w:r w:rsidR="00BA1275" w:rsidRPr="00E2189E">
        <w:rPr>
          <w:rFonts w:ascii="Arial" w:hAnsi="Arial" w:cs="Arial"/>
        </w:rPr>
        <w:t xml:space="preserve"> V, § 3º</w:t>
      </w:r>
      <w:r w:rsidRPr="00E2189E">
        <w:rPr>
          <w:rFonts w:ascii="Arial" w:hAnsi="Arial" w:cs="Arial"/>
        </w:rPr>
        <w:t xml:space="preserve"> da Lei Federal nº </w:t>
      </w:r>
      <w:r w:rsidR="00BA1275" w:rsidRPr="00E2189E">
        <w:rPr>
          <w:rFonts w:ascii="Arial" w:hAnsi="Arial" w:cs="Arial"/>
        </w:rPr>
        <w:t>14.133/2021.</w:t>
      </w:r>
    </w:p>
    <w:p w:rsidR="007D271B" w:rsidRPr="00B14861" w:rsidRDefault="007D271B" w:rsidP="007D271B">
      <w:pPr>
        <w:pStyle w:val="PargrafodaLista"/>
        <w:spacing w:line="360" w:lineRule="auto"/>
        <w:ind w:left="0"/>
        <w:jc w:val="both"/>
        <w:rPr>
          <w:rFonts w:ascii="Arial" w:eastAsia="Arial Unicode MS" w:hAnsi="Arial" w:cs="Arial"/>
          <w:b/>
        </w:rPr>
      </w:pPr>
    </w:p>
    <w:p w:rsidR="00160EAE" w:rsidRPr="00B14861" w:rsidRDefault="00A6192B">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FISCALIZAÇÃO, OUTRAS OBRIGAÇÕES E RESPONSABILIDADES</w:t>
      </w:r>
    </w:p>
    <w:p w:rsidR="00AD63E2" w:rsidRPr="00B14861" w:rsidRDefault="00AD63E2">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lastRenderedPageBreak/>
        <w:t xml:space="preserve">A fiscalização ocorrerá conforme especificações descritas no ANEXO </w:t>
      </w:r>
      <w:r w:rsidR="00D10620">
        <w:rPr>
          <w:rFonts w:ascii="Arial" w:hAnsi="Arial" w:cs="Arial"/>
        </w:rPr>
        <w:t>I</w:t>
      </w:r>
      <w:r w:rsidR="00D4634B" w:rsidRPr="00B14861">
        <w:rPr>
          <w:rFonts w:ascii="Arial" w:hAnsi="Arial" w:cs="Arial"/>
        </w:rPr>
        <w:t>X</w:t>
      </w:r>
      <w:r w:rsidRPr="00B14861">
        <w:rPr>
          <w:rFonts w:ascii="Arial" w:hAnsi="Arial" w:cs="Arial"/>
        </w:rPr>
        <w:t xml:space="preserve"> do presente do presente edital.</w:t>
      </w:r>
    </w:p>
    <w:p w:rsidR="00AD63E2" w:rsidRPr="00B14861" w:rsidRDefault="00A6192B">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p>
    <w:p w:rsidR="00B41AE0" w:rsidRPr="00B14861" w:rsidRDefault="00B41AE0">
      <w:pPr>
        <w:pStyle w:val="PargrafodaLista"/>
        <w:numPr>
          <w:ilvl w:val="2"/>
          <w:numId w:val="25"/>
        </w:numPr>
        <w:spacing w:line="360" w:lineRule="auto"/>
        <w:ind w:left="0" w:firstLine="284"/>
        <w:jc w:val="both"/>
        <w:rPr>
          <w:rFonts w:ascii="Arial" w:eastAsia="Arial Unicode MS" w:hAnsi="Arial" w:cs="Arial"/>
          <w:b/>
        </w:rPr>
      </w:pPr>
      <w:r w:rsidRPr="00B14861">
        <w:rPr>
          <w:rFonts w:ascii="Arial" w:hAnsi="Arial" w:cs="Arial"/>
        </w:rPr>
        <w:t>O(a)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B14861">
        <w:rPr>
          <w:rFonts w:ascii="Arial" w:eastAsia="Arial Unicode MS" w:hAnsi="Arial" w:cs="Arial"/>
        </w:rPr>
        <w:t>.</w:t>
      </w:r>
    </w:p>
    <w:p w:rsidR="008B52EC" w:rsidRPr="00B14861" w:rsidRDefault="008B52EC">
      <w:pPr>
        <w:pStyle w:val="PargrafodaLista"/>
        <w:numPr>
          <w:ilvl w:val="2"/>
          <w:numId w:val="25"/>
        </w:numPr>
        <w:spacing w:line="360" w:lineRule="auto"/>
        <w:ind w:left="0" w:firstLine="284"/>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8B52EC" w:rsidRPr="00B14861" w:rsidRDefault="008B52EC" w:rsidP="008B52EC">
      <w:pPr>
        <w:pStyle w:val="PargrafodaLista"/>
        <w:spacing w:line="360" w:lineRule="auto"/>
        <w:ind w:left="284"/>
        <w:jc w:val="both"/>
        <w:rPr>
          <w:rFonts w:ascii="Arial" w:eastAsia="Arial Unicode MS" w:hAnsi="Arial" w:cs="Arial"/>
          <w:b/>
        </w:rPr>
      </w:pPr>
    </w:p>
    <w:p w:rsidR="00D4634B" w:rsidRPr="00B14861" w:rsidRDefault="00D4634B">
      <w:pPr>
        <w:pStyle w:val="Corpodetexto"/>
        <w:numPr>
          <w:ilvl w:val="0"/>
          <w:numId w:val="25"/>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pPr>
        <w:pStyle w:val="PargrafodaLista"/>
        <w:widowControl w:val="0"/>
        <w:numPr>
          <w:ilvl w:val="1"/>
          <w:numId w:val="25"/>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D4634B">
      <w:pPr>
        <w:pStyle w:val="PargrafodaLista"/>
        <w:widowControl w:val="0"/>
        <w:autoSpaceDE w:val="0"/>
        <w:autoSpaceDN w:val="0"/>
        <w:ind w:left="792"/>
        <w:contextualSpacing w:val="0"/>
        <w:rPr>
          <w:rFonts w:ascii="Arial" w:hAnsi="Arial" w:cs="Arial"/>
        </w:rPr>
      </w:pP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r>
      <w:r w:rsidR="009012F8">
        <w:rPr>
          <w:rFonts w:ascii="Arial" w:hAnsi="Arial" w:cs="Arial"/>
        </w:rPr>
        <w:t xml:space="preserve">Efetuar a entrega do objeto em perfeitas condições, conforme especificações, prazo e local constantes no Termo de Referência e seus </w:t>
      </w:r>
      <w:r w:rsidR="009012F8">
        <w:rPr>
          <w:rFonts w:ascii="Arial" w:hAnsi="Arial" w:cs="Arial"/>
        </w:rPr>
        <w:lastRenderedPageBreak/>
        <w:t>anexos, acompanhado da respectiva nota fiscal, na qual constarão as indicações referentes, no mínimo, a: Unidade Escolar atendida, data da realização do serviço, quantidade de refeições servidas</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r>
      <w:r w:rsidR="009012F8">
        <w:rPr>
          <w:rFonts w:ascii="Arial" w:hAnsi="Arial" w:cs="Arial"/>
        </w:rPr>
        <w:t xml:space="preserve"> Responsabilizar-se pelos vícios e danos decorrentes do objeto, de acordo com os artigos 12, 13 e 17 a 27, do Código de Defesa do Consumidor (Lei nº 8.078, de 1990);</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III -</w:t>
      </w:r>
      <w:r w:rsidRPr="00B14861">
        <w:rPr>
          <w:rFonts w:ascii="Arial" w:hAnsi="Arial" w:cs="Arial"/>
        </w:rPr>
        <w:tab/>
      </w:r>
      <w:r w:rsidR="009012F8">
        <w:rPr>
          <w:rFonts w:ascii="Arial" w:hAnsi="Arial" w:cs="Arial"/>
        </w:rPr>
        <w:t>Substituir, reparar ou corrigir, às suas expensas, no prazo fixado no Termo de Referência, o objeto com avarias ou defeitos</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IV -</w:t>
      </w:r>
      <w:r w:rsidRPr="00B14861">
        <w:rPr>
          <w:rFonts w:ascii="Arial" w:hAnsi="Arial" w:cs="Arial"/>
        </w:rPr>
        <w:tab/>
      </w:r>
      <w:r w:rsidR="009012F8">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V -</w:t>
      </w:r>
      <w:r w:rsidRPr="00B14861">
        <w:rPr>
          <w:rFonts w:ascii="Arial" w:hAnsi="Arial" w:cs="Arial"/>
        </w:rPr>
        <w:tab/>
      </w:r>
      <w:r w:rsidR="009012F8">
        <w:rPr>
          <w:rFonts w:ascii="Arial" w:hAnsi="Arial" w:cs="Arial"/>
        </w:rPr>
        <w:t>Manter durante toda a execução do Contrato, todas as condições de habilitação e qualificação exigidas para a licitação</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VI -</w:t>
      </w:r>
      <w:r w:rsidRPr="00B14861">
        <w:rPr>
          <w:rFonts w:ascii="Arial" w:hAnsi="Arial" w:cs="Arial"/>
        </w:rPr>
        <w:tab/>
      </w:r>
      <w:r w:rsidR="009012F8">
        <w:rPr>
          <w:rFonts w:ascii="Arial" w:hAnsi="Arial" w:cs="Arial"/>
        </w:rPr>
        <w:t>Responder pelos encargos trabalhistas, previdenciários, fiscais e comerciais resultantes da execução do Contrato</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 xml:space="preserve">VII - </w:t>
      </w:r>
      <w:r w:rsidR="009012F8">
        <w:rPr>
          <w:rFonts w:ascii="Arial" w:hAnsi="Arial" w:cs="Arial"/>
        </w:rPr>
        <w:t>A CONTRATADA obriga-se a realizar a entrega do objeto conforme quantitativos e condições definidos no Termo de Referência, a partir da assinatura do Contrato</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VIII -</w:t>
      </w:r>
      <w:r w:rsidRPr="00B14861">
        <w:rPr>
          <w:rFonts w:ascii="Arial" w:hAnsi="Arial" w:cs="Arial"/>
        </w:rPr>
        <w:tab/>
      </w:r>
      <w:r w:rsidR="009012F8">
        <w:rPr>
          <w:rFonts w:ascii="Arial" w:hAnsi="Arial" w:cs="Arial"/>
        </w:rPr>
        <w:t>O objeto, mesmo entregue e aceito fica sujeito à substituição em sua totalidade pela CONTRATADA desde que comprovada a existência de adulteração, cuja verificação só será possível posteriormente</w:t>
      </w:r>
      <w:r w:rsidRPr="00B14861">
        <w:rPr>
          <w:rFonts w:ascii="Arial" w:hAnsi="Arial" w:cs="Arial"/>
        </w:rPr>
        <w:t>;</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Pr="00B14861">
        <w:rPr>
          <w:rFonts w:ascii="Arial" w:hAnsi="Arial" w:cs="Arial"/>
        </w:rPr>
        <w:tab/>
      </w:r>
      <w:r w:rsidR="009012F8">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r w:rsidRPr="00B14861">
        <w:rPr>
          <w:rFonts w:ascii="Arial" w:hAnsi="Arial" w:cs="Arial"/>
        </w:rPr>
        <w:t>;</w:t>
      </w:r>
    </w:p>
    <w:p w:rsidR="00D4634B"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Pr="00B14861">
        <w:rPr>
          <w:rFonts w:ascii="Arial" w:hAnsi="Arial" w:cs="Arial"/>
        </w:rPr>
        <w:tab/>
      </w:r>
      <w:r w:rsidR="009012F8">
        <w:rPr>
          <w:rFonts w:ascii="Arial" w:hAnsi="Arial" w:cs="Arial"/>
        </w:rPr>
        <w:t>Todos os tributos incidentes sobre o objeto do Contrato, legalmente atribuíveis à CONTRATADA serão por ela pagos e seus respectivos comprovantes apresentados à CONTRATANTE, sempre que exigidos</w:t>
      </w:r>
      <w:r w:rsidRPr="00B14861">
        <w:rPr>
          <w:rFonts w:ascii="Arial" w:hAnsi="Arial" w:cs="Arial"/>
        </w:rPr>
        <w:t>.</w:t>
      </w:r>
    </w:p>
    <w:p w:rsidR="009012F8" w:rsidRPr="00B14861" w:rsidRDefault="009012F8" w:rsidP="00474310">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XI - </w:t>
      </w:r>
      <w:r>
        <w:rPr>
          <w:rFonts w:ascii="Arial" w:hAnsi="Arial" w:cs="Arial"/>
        </w:rPr>
        <w:tab/>
        <w:t xml:space="preserve">O CONTRATANTE estará livre de responder por obrigações assumidas pela CONTRATADA, junto a terceiros, visando o fornecimento do </w:t>
      </w:r>
      <w:r>
        <w:rPr>
          <w:rFonts w:ascii="Arial" w:hAnsi="Arial" w:cs="Arial"/>
        </w:rPr>
        <w:lastRenderedPageBreak/>
        <w:t xml:space="preserve">objeto ora ajustados. </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pPr>
        <w:pStyle w:val="PargrafodaLista"/>
        <w:widowControl w:val="0"/>
        <w:numPr>
          <w:ilvl w:val="1"/>
          <w:numId w:val="25"/>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D4634B" w:rsidP="00474310">
      <w:pPr>
        <w:pStyle w:val="PargrafodaLista"/>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 –</w:t>
      </w:r>
      <w:r w:rsidRPr="00B14861">
        <w:rPr>
          <w:rFonts w:ascii="Arial" w:hAnsi="Arial" w:cs="Arial"/>
        </w:rPr>
        <w:tab/>
        <w:t>Disponibilizar profissional específico, indicado pela CONTRATANTE, para acompanhar a entrega do objeto licitado;</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 –</w:t>
      </w:r>
      <w:r w:rsidRPr="00B14861">
        <w:rPr>
          <w:rFonts w:ascii="Arial" w:hAnsi="Arial" w:cs="Arial"/>
        </w:rPr>
        <w:tab/>
        <w:t>Encaminhar formalmente a demanda, de acordo com os critérios estabelecidos no Termo de Referência;</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III –</w:t>
      </w:r>
      <w:r w:rsidRPr="00B14861">
        <w:rPr>
          <w:rFonts w:ascii="Arial" w:hAnsi="Arial" w:cs="Arial"/>
        </w:rPr>
        <w:tab/>
      </w:r>
      <w:r w:rsidR="009012F8">
        <w:rPr>
          <w:rFonts w:ascii="Arial" w:eastAsia="Calibri" w:hAnsi="Arial" w:cs="Arial"/>
          <w:lang w:eastAsia="en-US"/>
        </w:rPr>
        <w:t>Receber o objeto entregue pela CONTRATADA que esteja em conformidade com a proposta, conforme inspeções realizadas no prazo e condições estabelecidas no Edital e seus anexos</w:t>
      </w:r>
      <w:r w:rsidRPr="00B14861">
        <w:rPr>
          <w:rFonts w:ascii="Arial" w:hAnsi="Arial" w:cs="Arial"/>
        </w:rPr>
        <w:t>;</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IV –</w:t>
      </w:r>
      <w:r w:rsidRPr="00B14861">
        <w:rPr>
          <w:rFonts w:ascii="Arial" w:hAnsi="Arial" w:cs="Arial"/>
        </w:rPr>
        <w:tab/>
      </w:r>
      <w:r w:rsidR="009012F8">
        <w:rPr>
          <w:rFonts w:ascii="Arial" w:eastAsia="Calibri" w:hAnsi="Arial" w:cs="Arial"/>
          <w:lang w:eastAsia="en-US"/>
        </w:rPr>
        <w:t>Verificar minuciosamente, no prazo fixado, a conformidade dos serviços recebidos provisoriamente com as especificações constantes do Edital e da proposta, para fins de aceitação e recebimento definitivo</w:t>
      </w:r>
      <w:r w:rsidRPr="00B14861">
        <w:rPr>
          <w:rFonts w:ascii="Arial" w:hAnsi="Arial" w:cs="Arial"/>
        </w:rPr>
        <w:t xml:space="preserve">; </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 –</w:t>
      </w:r>
      <w:r w:rsidRPr="00B14861">
        <w:rPr>
          <w:rFonts w:ascii="Arial" w:hAnsi="Arial" w:cs="Arial"/>
        </w:rPr>
        <w:tab/>
      </w:r>
      <w:r w:rsidR="009012F8">
        <w:rPr>
          <w:rFonts w:ascii="Arial" w:eastAsia="Calibri" w:hAnsi="Arial" w:cs="Arial"/>
          <w:lang w:eastAsia="en-US"/>
        </w:rPr>
        <w:t>Comunicar à Contratada, por escrito, sobre imperfeições, falhas ou irregularidades verificadas no objeto fornecido, para que seja substituído, reparado ou corrigido</w:t>
      </w:r>
      <w:r w:rsidRPr="00B14861">
        <w:rPr>
          <w:rFonts w:ascii="Arial" w:hAnsi="Arial" w:cs="Arial"/>
        </w:rPr>
        <w:t>;</w:t>
      </w:r>
    </w:p>
    <w:p w:rsidR="00D4634B" w:rsidRPr="00B14861" w:rsidRDefault="00D4634B" w:rsidP="00474310">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 –</w:t>
      </w:r>
      <w:r w:rsidRPr="00B14861">
        <w:rPr>
          <w:rFonts w:ascii="Arial" w:hAnsi="Arial" w:cs="Arial"/>
        </w:rPr>
        <w:tab/>
      </w:r>
      <w:r w:rsidR="009012F8">
        <w:rPr>
          <w:rFonts w:ascii="Arial" w:eastAsia="Calibri" w:hAnsi="Arial" w:cs="Arial"/>
          <w:lang w:eastAsia="en-US"/>
        </w:rPr>
        <w:t>Acompanhar e fiscalizar o cumprimento das obrigações da Contratada, através de comissão/servidor especialmente designado</w:t>
      </w:r>
      <w:r w:rsidRPr="00B14861">
        <w:rPr>
          <w:rFonts w:ascii="Arial" w:hAnsi="Arial" w:cs="Arial"/>
        </w:rPr>
        <w:t>;</w:t>
      </w:r>
    </w:p>
    <w:p w:rsidR="00D4634B" w:rsidRDefault="00D4634B" w:rsidP="009012F8">
      <w:pPr>
        <w:widowControl w:val="0"/>
        <w:tabs>
          <w:tab w:val="left" w:pos="426"/>
        </w:tabs>
        <w:autoSpaceDE w:val="0"/>
        <w:autoSpaceDN w:val="0"/>
        <w:spacing w:line="360" w:lineRule="auto"/>
        <w:ind w:left="426" w:right="373"/>
        <w:jc w:val="both"/>
        <w:rPr>
          <w:rFonts w:ascii="Arial" w:hAnsi="Arial" w:cs="Arial"/>
        </w:rPr>
      </w:pPr>
      <w:r w:rsidRPr="00B14861">
        <w:rPr>
          <w:rFonts w:ascii="Arial" w:hAnsi="Arial" w:cs="Arial"/>
        </w:rPr>
        <w:t>VII –</w:t>
      </w:r>
      <w:r w:rsidRPr="00B14861">
        <w:rPr>
          <w:rFonts w:ascii="Arial" w:hAnsi="Arial" w:cs="Arial"/>
        </w:rPr>
        <w:tab/>
      </w:r>
      <w:r w:rsidR="009012F8">
        <w:rPr>
          <w:rFonts w:ascii="Arial" w:eastAsia="Calibri" w:hAnsi="Arial" w:cs="Arial"/>
          <w:lang w:eastAsia="en-US"/>
        </w:rPr>
        <w:t>Aplicar à CONTRATADA as sanções administrativas regulamentares e contratuais cabíveis</w:t>
      </w:r>
      <w:r w:rsidRPr="00B14861">
        <w:rPr>
          <w:rFonts w:ascii="Arial" w:hAnsi="Arial" w:cs="Arial"/>
        </w:rPr>
        <w:t>;</w:t>
      </w:r>
    </w:p>
    <w:p w:rsidR="009012F8" w:rsidRPr="009012F8" w:rsidRDefault="009012F8" w:rsidP="009012F8">
      <w:pPr>
        <w:widowControl w:val="0"/>
        <w:tabs>
          <w:tab w:val="left" w:pos="426"/>
        </w:tabs>
        <w:autoSpaceDE w:val="0"/>
        <w:autoSpaceDN w:val="0"/>
        <w:spacing w:line="360" w:lineRule="auto"/>
        <w:ind w:left="426" w:right="373"/>
        <w:jc w:val="both"/>
        <w:rPr>
          <w:rFonts w:ascii="Arial" w:eastAsia="Calibri" w:hAnsi="Arial" w:cs="Arial"/>
          <w:lang w:eastAsia="en-US"/>
        </w:rPr>
      </w:pPr>
      <w:r>
        <w:rPr>
          <w:rFonts w:ascii="Arial" w:hAnsi="Arial" w:cs="Arial"/>
        </w:rPr>
        <w:t xml:space="preserve">VIII - </w:t>
      </w:r>
      <w:r>
        <w:rPr>
          <w:rFonts w:ascii="Arial" w:eastAsia="Calibri" w:hAnsi="Arial" w:cs="Arial"/>
          <w:lang w:eastAsia="en-US"/>
        </w:rPr>
        <w:t>Efetuar o pagamento à Contratada no valor correspondente ao fornecimento do objeto, no prazo e forma estabelecidos no Edital e seus anexos.</w:t>
      </w:r>
    </w:p>
    <w:p w:rsidR="00D4634B" w:rsidRDefault="009012F8" w:rsidP="00474310">
      <w:pPr>
        <w:tabs>
          <w:tab w:val="left" w:pos="426"/>
        </w:tabs>
        <w:spacing w:line="360" w:lineRule="auto"/>
        <w:ind w:left="426"/>
        <w:jc w:val="both"/>
        <w:rPr>
          <w:rFonts w:ascii="Arial" w:hAnsi="Arial" w:cs="Arial"/>
        </w:rPr>
      </w:pPr>
      <w:r>
        <w:rPr>
          <w:rFonts w:ascii="Arial" w:hAnsi="Arial" w:cs="Arial"/>
        </w:rPr>
        <w:t>IX</w:t>
      </w:r>
      <w:r w:rsidR="00D4634B" w:rsidRPr="00B14861">
        <w:rPr>
          <w:rFonts w:ascii="Arial" w:hAnsi="Arial" w:cs="Arial"/>
        </w:rPr>
        <w:t xml:space="preserve"> –</w:t>
      </w:r>
      <w:r w:rsidR="00D4634B" w:rsidRPr="00B14861">
        <w:rPr>
          <w:rFonts w:ascii="Arial" w:hAnsi="Arial" w:cs="Arial"/>
        </w:rPr>
        <w:tab/>
        <w:t>Fornecer atestados de capacidade técnica quando solicitado, desde que atendidas às obrigações contratuais.</w:t>
      </w:r>
    </w:p>
    <w:p w:rsidR="009012F8" w:rsidRPr="00B14861" w:rsidRDefault="009012F8" w:rsidP="00474310">
      <w:pPr>
        <w:tabs>
          <w:tab w:val="left" w:pos="426"/>
        </w:tabs>
        <w:spacing w:line="360" w:lineRule="auto"/>
        <w:ind w:left="426"/>
        <w:jc w:val="both"/>
        <w:rPr>
          <w:rFonts w:ascii="Arial" w:eastAsia="Arial Unicode MS" w:hAnsi="Arial" w:cs="Arial"/>
        </w:rPr>
      </w:pP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Administração, observadas razões de conveniência e oportunidade, devidamente justificadas, poderá revogar ou anular a qualquer momento o presente procedimento, ou declarar a sua nulidade por motivo de ilegalidade, mediante </w:t>
      </w:r>
      <w:r w:rsidRPr="00B14861">
        <w:rPr>
          <w:rFonts w:ascii="Arial" w:eastAsia="Arial Unicode MS" w:hAnsi="Arial" w:cs="Arial"/>
        </w:rPr>
        <w:lastRenderedPageBreak/>
        <w:t>despacho fundamentado da autoridade competente, dando ciência as participantes na forma da legislação vigente;</w:t>
      </w:r>
    </w:p>
    <w:p w:rsidR="00474310" w:rsidRPr="00B14861" w:rsidRDefault="00474310">
      <w:pPr>
        <w:pStyle w:val="PargrafodaLista"/>
        <w:numPr>
          <w:ilvl w:val="2"/>
          <w:numId w:val="25"/>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p>
    <w:p w:rsidR="00474310" w:rsidRPr="00B14861" w:rsidRDefault="00474310">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pPr>
        <w:pStyle w:val="PargrafodaLista"/>
        <w:numPr>
          <w:ilvl w:val="1"/>
          <w:numId w:val="25"/>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B14861" w:rsidRDefault="00A6192B" w:rsidP="00474310">
      <w:pPr>
        <w:spacing w:line="360" w:lineRule="auto"/>
        <w:jc w:val="both"/>
        <w:rPr>
          <w:rFonts w:ascii="Arial" w:eastAsia="Arial Unicode MS" w:hAnsi="Arial" w:cs="Arial"/>
        </w:rPr>
      </w:pPr>
      <w:r w:rsidRPr="00B14861">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B14861">
        <w:rPr>
          <w:rFonts w:ascii="Arial" w:eastAsia="Arial Unicode MS" w:hAnsi="Arial" w:cs="Arial"/>
        </w:rPr>
        <w:t>da Lei n° 14.133/21.</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D10620">
        <w:rPr>
          <w:rFonts w:ascii="Arial" w:eastAsia="Arial Unicode MS" w:hAnsi="Arial" w:cs="Arial"/>
        </w:rPr>
        <w:t>VIII</w:t>
      </w:r>
      <w:r w:rsidRPr="00B14861">
        <w:rPr>
          <w:rFonts w:ascii="Arial" w:eastAsia="Arial Unicode MS" w:hAnsi="Arial" w:cs="Arial"/>
        </w:rPr>
        <w:t>;</w:t>
      </w:r>
    </w:p>
    <w:p w:rsidR="00160EA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B14861">
        <w:rPr>
          <w:rFonts w:ascii="Arial" w:eastAsia="Arial Unicode MS" w:hAnsi="Arial" w:cs="Arial"/>
          <w:color w:val="000000"/>
        </w:rPr>
        <w:t xml:space="preserve"> </w:t>
      </w:r>
    </w:p>
    <w:p w:rsidR="00055A1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As licitantes intimadas para prestar quaisquer esclarecimentos adicionais deverão fazê-lo no prazo determinado pelo Pregoeiro, sob pena de desclassificação/inabilitação;</w:t>
      </w:r>
    </w:p>
    <w:p w:rsidR="00055A1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B14861" w:rsidRDefault="00A6192B">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474310" w:rsidP="00226F20">
      <w:pPr>
        <w:pStyle w:val="PargrafodaLista"/>
        <w:numPr>
          <w:ilvl w:val="2"/>
          <w:numId w:val="48"/>
        </w:numPr>
        <w:spacing w:line="360" w:lineRule="auto"/>
        <w:ind w:left="993" w:hanging="567"/>
        <w:jc w:val="both"/>
        <w:rPr>
          <w:rFonts w:ascii="Arial" w:eastAsia="Arial Unicode MS" w:hAnsi="Arial" w:cs="Arial"/>
        </w:rPr>
      </w:pPr>
      <w:r w:rsidRPr="00B14861">
        <w:rPr>
          <w:rFonts w:ascii="Arial" w:eastAsia="Arial Unicode MS" w:hAnsi="Arial" w:cs="Arial"/>
        </w:rPr>
        <w:t>Anexo I – Estudo Técnico Preliminar;</w:t>
      </w:r>
    </w:p>
    <w:p w:rsidR="00226F20" w:rsidRPr="00226F20"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t>Anexo II – Termo de Referência</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 xml:space="preserve">Anexo II “A” - </w:t>
      </w:r>
      <w:r>
        <w:rPr>
          <w:rFonts w:ascii="Arial" w:eastAsia="Arial Unicode MS" w:hAnsi="Arial" w:cs="Arial"/>
        </w:rPr>
        <w:t>Atestado d</w:t>
      </w:r>
      <w:r w:rsidRPr="00226F20">
        <w:rPr>
          <w:rFonts w:ascii="Arial" w:eastAsia="Arial Unicode MS" w:hAnsi="Arial" w:cs="Arial"/>
        </w:rPr>
        <w:t>e Visita Técnica Individual</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 “B” - Declaração de Dispensa de Visita Técnica</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II.I - Relação Unidades Escolares</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II.II – Modelo De Cardápios</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II.III – Per Capta de Gêneros por Ensino e Incidências das Preparações por Ensino</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II.IV – Especificações técnicas dos insumos a serem servidos</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 xml:space="preserve">Anexo II.V – Especificações de materiais de higiene, </w:t>
      </w:r>
      <w:proofErr w:type="spellStart"/>
      <w:r w:rsidRPr="00226F20">
        <w:rPr>
          <w:rFonts w:ascii="Arial" w:eastAsia="Arial Unicode MS" w:hAnsi="Arial" w:cs="Arial"/>
        </w:rPr>
        <w:t>sanitização</w:t>
      </w:r>
      <w:proofErr w:type="spellEnd"/>
      <w:r w:rsidRPr="00226F20">
        <w:rPr>
          <w:rFonts w:ascii="Arial" w:eastAsia="Arial Unicode MS" w:hAnsi="Arial" w:cs="Arial"/>
        </w:rPr>
        <w:t xml:space="preserve"> e descartáveis</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II.VI – Especificações e padrão mínimo necessário de utensílios, equipamentos e mobiliário de apoio</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II.VII – Inventário de equipamentos por unidade escolar</w:t>
      </w:r>
    </w:p>
    <w:p w:rsidR="00226F20" w:rsidRPr="00226F20" w:rsidRDefault="00226F20" w:rsidP="00226F20">
      <w:pPr>
        <w:pStyle w:val="PargrafodaLista"/>
        <w:numPr>
          <w:ilvl w:val="2"/>
          <w:numId w:val="48"/>
        </w:numPr>
        <w:spacing w:line="360" w:lineRule="auto"/>
        <w:ind w:left="993" w:hanging="567"/>
        <w:jc w:val="both"/>
        <w:rPr>
          <w:rFonts w:ascii="Arial" w:eastAsia="Arial Unicode MS" w:hAnsi="Arial" w:cs="Arial"/>
        </w:rPr>
      </w:pPr>
      <w:r w:rsidRPr="00226F20">
        <w:rPr>
          <w:rFonts w:ascii="Arial" w:eastAsia="Arial Unicode MS" w:hAnsi="Arial" w:cs="Arial"/>
        </w:rPr>
        <w:t>Anexo II.VIII – Tabela de referência manutenção preventiva e corretiva</w:t>
      </w:r>
    </w:p>
    <w:p w:rsidR="00474310" w:rsidRPr="00B14861" w:rsidRDefault="00226F20" w:rsidP="00226F20">
      <w:pPr>
        <w:pStyle w:val="PargrafodaLista"/>
        <w:numPr>
          <w:ilvl w:val="2"/>
          <w:numId w:val="48"/>
        </w:numPr>
        <w:spacing w:line="360" w:lineRule="auto"/>
        <w:ind w:left="993" w:hanging="567"/>
        <w:jc w:val="both"/>
        <w:rPr>
          <w:rFonts w:ascii="Arial" w:eastAsia="Arial Unicode MS" w:hAnsi="Arial" w:cs="Arial"/>
          <w:b/>
        </w:rPr>
      </w:pPr>
      <w:r w:rsidRPr="00226F20">
        <w:rPr>
          <w:rFonts w:ascii="Arial" w:eastAsia="Arial Unicode MS" w:hAnsi="Arial" w:cs="Arial"/>
        </w:rPr>
        <w:t>Anexo II.IX - Demanda</w:t>
      </w:r>
      <w:r w:rsidR="00474310" w:rsidRPr="00B14861">
        <w:rPr>
          <w:rFonts w:ascii="Arial" w:eastAsia="Arial Unicode MS" w:hAnsi="Arial" w:cs="Arial"/>
        </w:rPr>
        <w:t>;</w:t>
      </w:r>
    </w:p>
    <w:p w:rsidR="00474310" w:rsidRPr="00B14861"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lastRenderedPageBreak/>
        <w:t>Anexo III – Modelo de Declaração de Inexistência de Fatos Impeditivos e Outras;</w:t>
      </w:r>
    </w:p>
    <w:p w:rsidR="00474310" w:rsidRPr="00B14861"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t>Anexo IV– Modelo  de Declaração de Veracidade dos Documentos de Habilitação;</w:t>
      </w:r>
    </w:p>
    <w:p w:rsidR="00474310" w:rsidRPr="00B14861"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t>Anexo V – Modelo de Declaração de Cumprimento de Reserva de Cargos para pessoa com deficiência e para reabilitado da Previdência Social.</w:t>
      </w:r>
    </w:p>
    <w:p w:rsidR="00474310" w:rsidRPr="00B14861"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t>Anexo VI – Modelo de Nova Proposta Comercial;</w:t>
      </w:r>
    </w:p>
    <w:p w:rsidR="00474310" w:rsidRPr="00B14861"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t>Anexo VII – Instrumento Contratual;</w:t>
      </w:r>
    </w:p>
    <w:p w:rsidR="00474310" w:rsidRPr="009012F8"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B14861">
        <w:rPr>
          <w:rFonts w:ascii="Arial" w:eastAsia="Arial Unicode MS" w:hAnsi="Arial" w:cs="Arial"/>
        </w:rPr>
        <w:t>Anexo</w:t>
      </w:r>
      <w:r w:rsidR="00D10620">
        <w:rPr>
          <w:rFonts w:ascii="Arial" w:eastAsia="Arial Unicode MS" w:hAnsi="Arial" w:cs="Arial"/>
        </w:rPr>
        <w:t xml:space="preserve"> </w:t>
      </w:r>
      <w:r w:rsidR="00D10620" w:rsidRPr="00B14861">
        <w:rPr>
          <w:rFonts w:ascii="Arial" w:eastAsia="Arial Unicode MS" w:hAnsi="Arial" w:cs="Arial"/>
        </w:rPr>
        <w:t>VIII</w:t>
      </w:r>
      <w:r w:rsidRPr="00B14861">
        <w:rPr>
          <w:rFonts w:ascii="Arial" w:eastAsia="Arial Unicode MS" w:hAnsi="Arial" w:cs="Arial"/>
        </w:rPr>
        <w:t xml:space="preserve"> – </w:t>
      </w:r>
      <w:r w:rsidRPr="009012F8">
        <w:rPr>
          <w:rFonts w:ascii="Arial" w:eastAsia="Arial Unicode MS" w:hAnsi="Arial" w:cs="Arial"/>
        </w:rPr>
        <w:t>Termo de Ciência e de Notificação.</w:t>
      </w:r>
    </w:p>
    <w:p w:rsidR="00474310" w:rsidRPr="009012F8" w:rsidRDefault="00474310" w:rsidP="00226F20">
      <w:pPr>
        <w:pStyle w:val="PargrafodaLista"/>
        <w:numPr>
          <w:ilvl w:val="2"/>
          <w:numId w:val="48"/>
        </w:numPr>
        <w:spacing w:line="360" w:lineRule="auto"/>
        <w:ind w:left="993" w:hanging="567"/>
        <w:jc w:val="both"/>
        <w:rPr>
          <w:rFonts w:ascii="Arial" w:eastAsia="Arial Unicode MS" w:hAnsi="Arial" w:cs="Arial"/>
          <w:b/>
        </w:rPr>
      </w:pPr>
      <w:r w:rsidRPr="009012F8">
        <w:rPr>
          <w:rFonts w:ascii="Arial" w:eastAsia="Arial Unicode MS" w:hAnsi="Arial" w:cs="Arial"/>
        </w:rPr>
        <w:t xml:space="preserve">Anexo </w:t>
      </w:r>
      <w:r w:rsidR="00D10620" w:rsidRPr="00B14861">
        <w:rPr>
          <w:rFonts w:ascii="Arial" w:eastAsia="Arial Unicode MS" w:hAnsi="Arial" w:cs="Arial"/>
        </w:rPr>
        <w:t>IX</w:t>
      </w:r>
      <w:r w:rsidR="00D10620" w:rsidRPr="009012F8">
        <w:rPr>
          <w:rFonts w:ascii="Arial" w:eastAsia="Arial Unicode MS" w:hAnsi="Arial" w:cs="Arial"/>
        </w:rPr>
        <w:t xml:space="preserve"> </w:t>
      </w:r>
      <w:r w:rsidRPr="009012F8">
        <w:rPr>
          <w:rFonts w:ascii="Arial" w:eastAsia="Arial Unicode MS" w:hAnsi="Arial" w:cs="Arial"/>
        </w:rPr>
        <w:t xml:space="preserve"> – Fiscal </w:t>
      </w:r>
      <w:r w:rsidR="00CE49BF" w:rsidRPr="009012F8">
        <w:rPr>
          <w:rFonts w:ascii="Arial" w:eastAsia="Arial Unicode MS" w:hAnsi="Arial" w:cs="Arial"/>
        </w:rPr>
        <w:t>do Contrato ou Atos Jurídicos Análogos</w:t>
      </w:r>
      <w:r w:rsidRPr="009012F8">
        <w:rPr>
          <w:rFonts w:ascii="Arial" w:eastAsia="Arial Unicode MS" w:hAnsi="Arial" w:cs="Arial"/>
        </w:rPr>
        <w:t>.</w:t>
      </w:r>
    </w:p>
    <w:p w:rsidR="00E268D2" w:rsidRPr="00623AE8" w:rsidRDefault="00E268D2" w:rsidP="00226F20">
      <w:pPr>
        <w:pStyle w:val="PargrafodaLista"/>
        <w:numPr>
          <w:ilvl w:val="2"/>
          <w:numId w:val="48"/>
        </w:numPr>
        <w:tabs>
          <w:tab w:val="left" w:pos="1276"/>
        </w:tabs>
        <w:spacing w:line="360" w:lineRule="auto"/>
        <w:ind w:left="993" w:hanging="567"/>
        <w:jc w:val="both"/>
        <w:rPr>
          <w:rFonts w:ascii="Arial" w:eastAsia="Arial Unicode MS" w:hAnsi="Arial" w:cs="Arial"/>
          <w:b/>
        </w:rPr>
      </w:pPr>
      <w:r w:rsidRPr="009012F8">
        <w:rPr>
          <w:rFonts w:ascii="Arial" w:eastAsia="Arial Unicode MS" w:hAnsi="Arial" w:cs="Arial"/>
        </w:rPr>
        <w:t>Anexo X – Modelo de Declaração de Cumprimento da Legislação sobre</w:t>
      </w:r>
      <w:r w:rsidR="00401422">
        <w:rPr>
          <w:rFonts w:ascii="Arial" w:eastAsia="Arial Unicode MS" w:hAnsi="Arial" w:cs="Arial"/>
        </w:rPr>
        <w:t xml:space="preserve"> proteção ao Trabalho do menor.</w:t>
      </w:r>
    </w:p>
    <w:p w:rsidR="00A6192B" w:rsidRPr="00B14861" w:rsidRDefault="00A6192B" w:rsidP="009100D2">
      <w:pPr>
        <w:pStyle w:val="PargrafodaLista"/>
        <w:ind w:left="1224"/>
        <w:jc w:val="both"/>
        <w:rPr>
          <w:rFonts w:ascii="Arial" w:eastAsia="Arial Unicode MS" w:hAnsi="Arial" w:cs="Arial"/>
          <w:b/>
        </w:rPr>
      </w:pPr>
    </w:p>
    <w:p w:rsidR="00063651" w:rsidRPr="00B14861" w:rsidRDefault="00063651" w:rsidP="00063651">
      <w:pPr>
        <w:spacing w:line="360" w:lineRule="auto"/>
        <w:jc w:val="both"/>
        <w:rPr>
          <w:rFonts w:ascii="Arial" w:eastAsia="Arial Unicode MS" w:hAnsi="Arial" w:cs="Arial"/>
        </w:rPr>
      </w:pPr>
    </w:p>
    <w:p w:rsidR="00063651" w:rsidRPr="00B14861" w:rsidRDefault="00063651" w:rsidP="00063651">
      <w:pPr>
        <w:spacing w:line="360" w:lineRule="auto"/>
        <w:jc w:val="both"/>
        <w:rPr>
          <w:rFonts w:ascii="Arial" w:hAnsi="Arial" w:cs="Arial"/>
          <w:b/>
        </w:rPr>
      </w:pPr>
      <w:r w:rsidRPr="00B1486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835AB3">
            <w:rPr>
              <w:rStyle w:val="ARIAL12semnegrito"/>
              <w:rFonts w:cs="Arial"/>
            </w:rPr>
            <w:t>data da última assinatura eletrônica.</w:t>
          </w:r>
        </w:sdtContent>
      </w:sdt>
    </w:p>
    <w:p w:rsidR="00063651" w:rsidRPr="00B14861" w:rsidRDefault="00063651" w:rsidP="00063651">
      <w:pPr>
        <w:jc w:val="center"/>
        <w:rPr>
          <w:rFonts w:ascii="Arial" w:hAnsi="Arial" w:cs="Arial"/>
          <w:b/>
        </w:rPr>
      </w:pPr>
    </w:p>
    <w:p w:rsidR="00063651" w:rsidRPr="00B14861" w:rsidRDefault="00063651" w:rsidP="00063651">
      <w:pPr>
        <w:jc w:val="center"/>
        <w:rPr>
          <w:rFonts w:ascii="Arial" w:hAnsi="Arial" w:cs="Arial"/>
          <w:b/>
        </w:rPr>
      </w:pPr>
    </w:p>
    <w:p w:rsidR="00063651" w:rsidRDefault="00063651" w:rsidP="00063651">
      <w:pPr>
        <w:jc w:val="center"/>
        <w:rPr>
          <w:rFonts w:ascii="Arial" w:hAnsi="Arial" w:cs="Arial"/>
          <w:b/>
        </w:rPr>
      </w:pPr>
    </w:p>
    <w:p w:rsidR="00A82F79" w:rsidRPr="00B14861" w:rsidRDefault="00A82F79" w:rsidP="00063651">
      <w:pPr>
        <w:jc w:val="center"/>
        <w:rPr>
          <w:rFonts w:ascii="Arial" w:hAnsi="Arial" w:cs="Arial"/>
          <w:b/>
        </w:rPr>
      </w:pPr>
    </w:p>
    <w:p w:rsidR="00063651" w:rsidRPr="00B14861" w:rsidRDefault="00063651" w:rsidP="00063651">
      <w:pPr>
        <w:jc w:val="center"/>
        <w:rPr>
          <w:rFonts w:ascii="Arial" w:hAnsi="Arial" w:cs="Arial"/>
          <w:b/>
        </w:rPr>
      </w:pPr>
    </w:p>
    <w:p w:rsidR="00063651" w:rsidRPr="00B14861" w:rsidRDefault="00242A82"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E2189E">
            <w:rPr>
              <w:rStyle w:val="Estilo1"/>
              <w:rFonts w:eastAsia="Arial Unicode MS" w:cs="Arial"/>
            </w:rPr>
            <w:t>ROSIMEIRE SIMÕES ALVES</w:t>
          </w:r>
        </w:sdtContent>
      </w:sdt>
    </w:p>
    <w:p w:rsidR="00D66E31" w:rsidRPr="00B14861" w:rsidRDefault="00242A82"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E2189E">
            <w:rPr>
              <w:rStyle w:val="Estilo14"/>
              <w:rFonts w:eastAsia="Arial Unicode MS" w:cs="Arial"/>
              <w:bCs/>
              <w:color w:val="auto"/>
            </w:rPr>
            <w:t>Secretária Municipal Adjunta de Educação</w:t>
          </w:r>
        </w:sdtContent>
      </w:sdt>
      <w:r w:rsidR="00063651" w:rsidRPr="00B14861">
        <w:rPr>
          <w:rFonts w:ascii="Arial" w:eastAsia="Arial Unicode MS" w:hAnsi="Arial" w:cs="Arial"/>
          <w:b/>
        </w:rPr>
        <w:t xml:space="preserve"> </w:t>
      </w:r>
    </w:p>
    <w:p w:rsidR="000C0214" w:rsidRDefault="00522BDA" w:rsidP="00835AB3">
      <w:pPr>
        <w:spacing w:after="200" w:line="276" w:lineRule="auto"/>
        <w:jc w:val="center"/>
        <w:rPr>
          <w:rFonts w:ascii="Arial" w:eastAsia="Arial Unicode MS" w:hAnsi="Arial" w:cs="Arial"/>
          <w:b/>
        </w:rPr>
      </w:pPr>
      <w:r w:rsidRPr="00B14861">
        <w:rPr>
          <w:rFonts w:ascii="Arial" w:eastAsia="Arial Unicode MS" w:hAnsi="Arial" w:cs="Arial"/>
          <w:b/>
        </w:rPr>
        <w:br w:type="column"/>
      </w:r>
      <w:r w:rsidR="000C0214">
        <w:rPr>
          <w:rFonts w:ascii="Arial" w:eastAsia="Arial Unicode MS" w:hAnsi="Arial" w:cs="Arial"/>
          <w:b/>
        </w:rPr>
        <w:lastRenderedPageBreak/>
        <w:t>ANEXO I</w:t>
      </w:r>
    </w:p>
    <w:p w:rsidR="000C0214" w:rsidRDefault="000C0214" w:rsidP="000C0214">
      <w:pPr>
        <w:spacing w:after="200" w:line="276" w:lineRule="auto"/>
        <w:jc w:val="center"/>
        <w:rPr>
          <w:rFonts w:ascii="Arial" w:eastAsia="Arial Unicode MS" w:hAnsi="Arial" w:cs="Arial"/>
          <w:b/>
        </w:rPr>
      </w:pPr>
      <w:r>
        <w:rPr>
          <w:rFonts w:ascii="Arial" w:eastAsia="Arial Unicode MS" w:hAnsi="Arial" w:cs="Arial"/>
          <w:b/>
        </w:rPr>
        <w:t>ESTUDO TÉCNICO PRELIMINAR</w:t>
      </w:r>
    </w:p>
    <w:p w:rsidR="000C0214" w:rsidRDefault="000C0214">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INFORMAÇÕES BÁSICAS</w:t>
      </w:r>
    </w:p>
    <w:p w:rsidR="000C0214" w:rsidRDefault="000C0214">
      <w:pPr>
        <w:pStyle w:val="Corpodetexto"/>
        <w:numPr>
          <w:ilvl w:val="0"/>
          <w:numId w:val="28"/>
        </w:numPr>
        <w:spacing w:before="240" w:line="360" w:lineRule="auto"/>
        <w:ind w:left="0" w:firstLine="0"/>
      </w:pPr>
      <w:r>
        <w:t>Solicitação de Compras nº 5432/2025.</w:t>
      </w:r>
    </w:p>
    <w:p w:rsidR="000C0214" w:rsidRDefault="00E2189E">
      <w:pPr>
        <w:pStyle w:val="Corpodetexto"/>
        <w:numPr>
          <w:ilvl w:val="0"/>
          <w:numId w:val="28"/>
        </w:numPr>
        <w:spacing w:after="240" w:line="360" w:lineRule="auto"/>
        <w:ind w:left="0" w:firstLine="0"/>
        <w:rPr>
          <w:sz w:val="28"/>
        </w:rPr>
      </w:pPr>
      <w:r>
        <w:t>T</w:t>
      </w:r>
      <w:r w:rsidR="000C0214">
        <w:t xml:space="preserve">rata-se de Estudo Técnico Preliminar de viabilidade para a contratação de prestação de serviços para a </w:t>
      </w:r>
      <w:r w:rsidR="000C0214">
        <w:rPr>
          <w:rFonts w:eastAsia="Arial"/>
          <w:color w:val="000000"/>
        </w:rPr>
        <w:t>execução eficiente, padronizada e segura de todas as atividades relacionadas à alimentação escolar, promovendo a entrega de refeições nutricionalmente adequadas e em conformidade com as diretrizes do Programa Nacional de Alimentação Escolar (PNAE), bem como com as normas de segurança alimentar, sanitária e os princípios da Administração Pública</w:t>
      </w:r>
      <w:r w:rsidR="000C0214">
        <w:rPr>
          <w:color w:val="000000"/>
        </w:rPr>
        <w:t>.</w:t>
      </w:r>
    </w:p>
    <w:p w:rsidR="000C0214" w:rsidRDefault="000C0214">
      <w:pPr>
        <w:pStyle w:val="PargrafodaLista"/>
        <w:numPr>
          <w:ilvl w:val="0"/>
          <w:numId w:val="27"/>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ÁREA REQUISITANTE</w:t>
      </w:r>
    </w:p>
    <w:p w:rsidR="000C0214" w:rsidRDefault="000C0214">
      <w:pPr>
        <w:pStyle w:val="Corpodetexto"/>
        <w:numPr>
          <w:ilvl w:val="1"/>
          <w:numId w:val="29"/>
        </w:numPr>
        <w:spacing w:line="360" w:lineRule="auto"/>
        <w:ind w:left="0" w:firstLine="0"/>
      </w:pPr>
      <w:r>
        <w:rPr>
          <w:color w:val="000000"/>
          <w:lang w:eastAsia="pt-BR"/>
        </w:rPr>
        <w:t>A Secretaria Municipal de Educação da Prefeitura Municipal da Estância Balneária de Caraguatatuba, através do Setor Alimentação Escolar, é o órgão participante desta solicitação</w:t>
      </w:r>
      <w:r>
        <w:t xml:space="preserve">. </w:t>
      </w:r>
    </w:p>
    <w:p w:rsidR="000C0214" w:rsidRDefault="000C0214">
      <w:pPr>
        <w:pStyle w:val="Corpodetexto"/>
        <w:numPr>
          <w:ilvl w:val="1"/>
          <w:numId w:val="29"/>
        </w:numPr>
        <w:spacing w:after="240" w:line="360" w:lineRule="auto"/>
        <w:ind w:left="0" w:firstLine="0"/>
      </w:pPr>
      <w:r>
        <w:rPr>
          <w:color w:val="000000"/>
          <w:lang w:eastAsia="pt-BR"/>
        </w:rPr>
        <w:t>Por se tratar de contratação específica para as Unidades Escolares, não houve comunicação às demais Secretarias</w:t>
      </w:r>
      <w:r>
        <w:t>.</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DESIGNAÇÃO DA EQUIPE DE PLANEJAMENTO</w:t>
      </w:r>
    </w:p>
    <w:p w:rsidR="000C0214" w:rsidRDefault="000C0214" w:rsidP="000C0214">
      <w:pPr>
        <w:pStyle w:val="PargrafodaLista"/>
        <w:spacing w:line="360" w:lineRule="auto"/>
        <w:ind w:left="0"/>
        <w:jc w:val="both"/>
        <w:rPr>
          <w:rFonts w:ascii="Arial" w:eastAsia="Calibri" w:hAnsi="Arial" w:cs="Arial"/>
          <w:color w:val="000000" w:themeColor="text1"/>
          <w:sz w:val="12"/>
          <w:szCs w:val="12"/>
        </w:rPr>
      </w:pPr>
    </w:p>
    <w:p w:rsidR="000C0214" w:rsidRDefault="000C0214">
      <w:pPr>
        <w:numPr>
          <w:ilvl w:val="1"/>
          <w:numId w:val="27"/>
        </w:numPr>
        <w:spacing w:line="360" w:lineRule="auto"/>
        <w:ind w:left="0" w:firstLine="0"/>
        <w:jc w:val="both"/>
        <w:rPr>
          <w:rFonts w:ascii="Arial" w:hAnsi="Arial" w:cs="Arial"/>
          <w:color w:val="000000" w:themeColor="text1"/>
        </w:rPr>
      </w:pPr>
      <w:r>
        <w:rPr>
          <w:rFonts w:ascii="Arial" w:hAnsi="Arial" w:cs="Arial"/>
          <w:color w:val="000000" w:themeColor="text1"/>
        </w:rPr>
        <w:t>Foram designados, para a elaboração do presente Estudo Técnico Preliminar, os servidores do Setor de Alimentação Escolar e Setor de Compras e Empenhos da Secretaria Municipal de Educação abaixo:</w:t>
      </w:r>
    </w:p>
    <w:p w:rsidR="000C0214" w:rsidRDefault="000C0214" w:rsidP="000C0214">
      <w:pPr>
        <w:pStyle w:val="PargrafodaLista"/>
        <w:spacing w:line="360" w:lineRule="auto"/>
        <w:ind w:left="567"/>
        <w:jc w:val="both"/>
        <w:rPr>
          <w:rFonts w:ascii="Arial" w:eastAsia="Calibri" w:hAnsi="Arial" w:cs="Arial"/>
          <w:color w:val="000000" w:themeColor="text1"/>
        </w:rPr>
      </w:pPr>
      <w:r>
        <w:rPr>
          <w:rFonts w:ascii="Arial" w:eastAsia="Calibri" w:hAnsi="Arial" w:cs="Arial"/>
          <w:color w:val="000000" w:themeColor="text1"/>
        </w:rPr>
        <w:t>•</w:t>
      </w:r>
      <w:r>
        <w:rPr>
          <w:rFonts w:ascii="Arial" w:eastAsia="Calibri" w:hAnsi="Arial" w:cs="Arial"/>
          <w:color w:val="000000" w:themeColor="text1"/>
        </w:rPr>
        <w:tab/>
        <w:t xml:space="preserve">Andrea </w:t>
      </w:r>
      <w:proofErr w:type="spellStart"/>
      <w:r>
        <w:rPr>
          <w:rFonts w:ascii="Arial" w:eastAsia="Calibri" w:hAnsi="Arial" w:cs="Arial"/>
          <w:color w:val="000000" w:themeColor="text1"/>
        </w:rPr>
        <w:t>Mosiejko</w:t>
      </w:r>
      <w:proofErr w:type="spellEnd"/>
      <w:r>
        <w:rPr>
          <w:rFonts w:ascii="Arial" w:eastAsia="Calibri" w:hAnsi="Arial" w:cs="Arial"/>
          <w:color w:val="000000" w:themeColor="text1"/>
        </w:rPr>
        <w:t xml:space="preserve">, Matrícula: 8.926 - Nutricionista;   </w:t>
      </w:r>
    </w:p>
    <w:p w:rsidR="000C0214" w:rsidRDefault="000C0214" w:rsidP="000C0214">
      <w:pPr>
        <w:pStyle w:val="PargrafodaLista"/>
        <w:spacing w:line="360" w:lineRule="auto"/>
        <w:ind w:left="567"/>
        <w:jc w:val="both"/>
        <w:rPr>
          <w:rFonts w:ascii="Arial" w:eastAsia="Calibri" w:hAnsi="Arial" w:cs="Arial"/>
          <w:color w:val="000000" w:themeColor="text1"/>
        </w:rPr>
      </w:pPr>
      <w:r>
        <w:rPr>
          <w:rFonts w:ascii="Arial" w:eastAsia="Calibri" w:hAnsi="Arial" w:cs="Arial"/>
          <w:color w:val="000000" w:themeColor="text1"/>
        </w:rPr>
        <w:t>•</w:t>
      </w:r>
      <w:r>
        <w:rPr>
          <w:rFonts w:ascii="Arial" w:eastAsia="Calibri" w:hAnsi="Arial" w:cs="Arial"/>
          <w:color w:val="000000" w:themeColor="text1"/>
        </w:rPr>
        <w:tab/>
        <w:t>Manoel Vicente da Silva, Matrícula: 28.638 - Diretor da Divisão de Alimentação Escolar;</w:t>
      </w:r>
    </w:p>
    <w:p w:rsidR="000C0214" w:rsidRDefault="000C0214" w:rsidP="000C0214">
      <w:pPr>
        <w:pStyle w:val="PargrafodaLista"/>
        <w:spacing w:after="240" w:line="360" w:lineRule="auto"/>
        <w:ind w:left="567"/>
        <w:jc w:val="both"/>
        <w:rPr>
          <w:rFonts w:ascii="Arial" w:eastAsia="Calibri" w:hAnsi="Arial" w:cs="Arial"/>
          <w:color w:val="000000" w:themeColor="text1"/>
        </w:rPr>
      </w:pPr>
      <w:r>
        <w:rPr>
          <w:rFonts w:ascii="Arial" w:eastAsia="Calibri" w:hAnsi="Arial" w:cs="Arial"/>
          <w:color w:val="000000" w:themeColor="text1"/>
        </w:rPr>
        <w:t>•</w:t>
      </w:r>
      <w:r>
        <w:rPr>
          <w:rFonts w:ascii="Arial" w:eastAsia="Calibri" w:hAnsi="Arial" w:cs="Arial"/>
          <w:color w:val="000000" w:themeColor="text1"/>
        </w:rPr>
        <w:tab/>
        <w:t>Wesley dos Santos Souza, Matrícula: 16.164 - Auxiliar de Desenvolvimento Infantil.</w:t>
      </w:r>
    </w:p>
    <w:p w:rsidR="000C0214" w:rsidRDefault="000C0214" w:rsidP="000C0214">
      <w:pPr>
        <w:pStyle w:val="PargrafodaLista"/>
        <w:spacing w:after="240" w:line="360" w:lineRule="auto"/>
        <w:ind w:left="567"/>
        <w:jc w:val="both"/>
        <w:rPr>
          <w:rFonts w:ascii="Arial" w:eastAsia="Calibri" w:hAnsi="Arial" w:cs="Arial"/>
          <w:color w:val="000000" w:themeColor="text1"/>
        </w:rPr>
      </w:pP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between w:val="single" w:sz="4" w:space="2"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DIRETRIZES QUE NORTEARÃO ESTE ETP</w:t>
      </w:r>
    </w:p>
    <w:p w:rsidR="000C0214" w:rsidRDefault="000C0214" w:rsidP="000C0214">
      <w:pPr>
        <w:pStyle w:val="PargrafodaLista"/>
        <w:widowControl w:val="0"/>
        <w:spacing w:line="360" w:lineRule="auto"/>
        <w:ind w:left="0"/>
        <w:jc w:val="both"/>
        <w:rPr>
          <w:rFonts w:ascii="Arial" w:hAnsi="Arial" w:cs="Arial"/>
          <w:sz w:val="12"/>
          <w:szCs w:val="12"/>
        </w:rPr>
      </w:pPr>
    </w:p>
    <w:p w:rsidR="000C0214" w:rsidRDefault="000C0214">
      <w:pPr>
        <w:pStyle w:val="PargrafodaLista"/>
        <w:widowControl w:val="0"/>
        <w:numPr>
          <w:ilvl w:val="1"/>
          <w:numId w:val="27"/>
        </w:numPr>
        <w:spacing w:line="360" w:lineRule="auto"/>
        <w:ind w:left="0" w:firstLine="0"/>
        <w:jc w:val="both"/>
        <w:rPr>
          <w:rFonts w:ascii="Arial" w:hAnsi="Arial" w:cs="Arial"/>
          <w:b/>
        </w:rPr>
      </w:pPr>
      <w:r>
        <w:rPr>
          <w:rFonts w:ascii="Arial" w:hAnsi="Arial" w:cs="Arial"/>
          <w:b/>
        </w:rPr>
        <w:lastRenderedPageBreak/>
        <w:t>Diretrizes Gerais da Alimentação Escolar:</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I.</w:t>
      </w:r>
      <w:r>
        <w:rPr>
          <w:rFonts w:ascii="Arial" w:hAnsi="Arial" w:cs="Arial"/>
        </w:rPr>
        <w:tab/>
        <w:t>Lei Federal nº 11.947, de 16 de junho de 2009 e alterações inseridas pela Lei nº 15.226/2025, sancionada em 30 de setembro de 2025 – Dispõe sobre o Programa Nacional de Alimentação Escolar (PNAE), garantindo que todos os estudantes matriculados em escolas públicas do Brasil tenham acesso à alimentação escolar. O programa tem por objetivo assegurar a oferta de refeições nutricionalmente adequadas, contribuindo para o crescimento e desenvolvimento biopsicossocial, a aprendizagem, o rendimento escolar e a formação de hábitos alimentares saudáveis dos estudantes em todas as etapas e modalidades da educação básica pública.</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II.</w:t>
      </w:r>
      <w:r>
        <w:rPr>
          <w:rFonts w:ascii="Arial" w:hAnsi="Arial" w:cs="Arial"/>
        </w:rPr>
        <w:tab/>
        <w:t>Portaria Interministerial nº 1.010/2006 – Institui as diretrizes para a Promoção da Alimentação Saudável nas Escolas de educação infantil, ensino fundamental e médio, nas redes públicas e privadas, em todo o território nacional.</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III.</w:t>
      </w:r>
      <w:r>
        <w:rPr>
          <w:rFonts w:ascii="Arial" w:hAnsi="Arial" w:cs="Arial"/>
        </w:rPr>
        <w:tab/>
        <w:t>Resolução FNDE nº 26/2013 – Dispõe que a alimentação escolar é direito dos estudantes da educação básica pública e dever do Estado, devendo ser promovida e incentivada conforme os princípios e diretrizes nela estabelecidos</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IV.</w:t>
      </w:r>
      <w:r>
        <w:rPr>
          <w:rFonts w:ascii="Arial" w:hAnsi="Arial" w:cs="Arial"/>
        </w:rPr>
        <w:tab/>
        <w:t>Conselho Nacional de Segurança Alimentar e Nutricional (CONSEA) – Órgão responsável pelo controle social e monitoramento da Política e do Sistema Nacional de Segurança Alimentar e Nutricional (SISAN), exercendo função consultiva e propositiva na formulação e avaliação de políticas públicas de segurança alimentar.</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V.</w:t>
      </w:r>
      <w:r>
        <w:rPr>
          <w:rFonts w:ascii="Arial" w:hAnsi="Arial" w:cs="Arial"/>
        </w:rPr>
        <w:tab/>
        <w:t>Resolução CFN nº 703/2021, do Conselho Federal de Nutricionistas (CFN) – Estabelece normas para emissão da Certidão de Registro de Atestado de Capacidade Técnica de pessoa jurídica e regulamenta o Atestado de Responsabilidade Técnica por Execução de Serviços, emitido pelos Conselhos Regionais de Nutricionistas (CRN)..</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VI.</w:t>
      </w:r>
      <w:r>
        <w:rPr>
          <w:rFonts w:ascii="Arial" w:hAnsi="Arial" w:cs="Arial"/>
        </w:rPr>
        <w:tab/>
        <w:t>Lei Federal nº 14.133/2021 – Nova Lei de Licitações e Contratos Administrativos, aplicável às contratações públicas, incluindo a aquisição de gêneros alimentícios e a terceirização de serviços de alimentação escolar</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VII.</w:t>
      </w:r>
      <w:r>
        <w:rPr>
          <w:rFonts w:ascii="Arial" w:hAnsi="Arial" w:cs="Arial"/>
        </w:rPr>
        <w:tab/>
        <w:t xml:space="preserve">Decreto Municipal nº 1.789, de 11 de abril de 2023, de Caraguatatuba – Regulamenta a Lei Federal nº 14.133, de 1º de abril de 2021. </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VIII.</w:t>
      </w:r>
      <w:r>
        <w:rPr>
          <w:rFonts w:ascii="Arial" w:hAnsi="Arial" w:cs="Arial"/>
        </w:rPr>
        <w:tab/>
        <w:t>Decreto Municipal nº 2.273, de 17 de julho de 2025, de Caraguatatuba – Altera o Decreto Municipal nº 1.789, de 11 de abril de 2023, de Caraguatatuba..</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lastRenderedPageBreak/>
        <w:t>IX.</w:t>
      </w:r>
      <w:r>
        <w:rPr>
          <w:rFonts w:ascii="Arial" w:hAnsi="Arial" w:cs="Arial"/>
        </w:rPr>
        <w:tab/>
        <w:t>Resolução RDC nº 724/2022 da ANVISA – Estabelece os padrões microbiológicos dos alimentos e sua aplicação, visando garantir a segurança alimentar e proteger a saúde pública. Ela define critérios para a aceitabilidade de lotes de alimentos com base na presença de microrganismos patogênicos, toxinas ou metabólitos, e estabelece planos de amostragem e métodos de análise para avaliação da conformidade</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X.</w:t>
      </w:r>
      <w:r>
        <w:rPr>
          <w:rFonts w:ascii="Arial" w:hAnsi="Arial" w:cs="Arial"/>
        </w:rPr>
        <w:tab/>
        <w:t>Lei Federal nº 11.346/2006 – Institui a Lei Orgânica de Segurança Alimentar e Nutricional (LOSAN), que cria o Sistema Nacional de Segurança Alimentar e Nutricional (SISAN) e assegura o direito humano à alimentação adequada.</w:t>
      </w:r>
    </w:p>
    <w:p w:rsidR="000C0214" w:rsidRDefault="000C0214" w:rsidP="000C0214">
      <w:pPr>
        <w:pStyle w:val="PargrafodaLista"/>
        <w:widowControl w:val="0"/>
        <w:spacing w:before="240" w:line="360" w:lineRule="auto"/>
        <w:ind w:left="0"/>
        <w:jc w:val="both"/>
        <w:rPr>
          <w:rFonts w:ascii="Arial" w:hAnsi="Arial" w:cs="Arial"/>
        </w:rPr>
      </w:pPr>
      <w:r>
        <w:rPr>
          <w:rFonts w:ascii="Arial" w:hAnsi="Arial" w:cs="Arial"/>
        </w:rPr>
        <w:t>XI.</w:t>
      </w:r>
      <w:r>
        <w:rPr>
          <w:rFonts w:ascii="Arial" w:hAnsi="Arial" w:cs="Arial"/>
        </w:rPr>
        <w:tab/>
        <w:t>Lei Municipal nº 1.274/2006, de Caraguatatuba – Cria o Conselho Municipal de Segurança Alimentar e Nutricional (COMSEA), com a finalidade de promover a segurança alimentar e nutricional no âmbito local, e estabelece suas competências e funcionamento.</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XII.</w:t>
      </w:r>
      <w:r>
        <w:rPr>
          <w:rFonts w:ascii="Arial" w:hAnsi="Arial" w:cs="Arial"/>
        </w:rPr>
        <w:tab/>
        <w:t>Resolução CFN nº 453/2012 – Dispõe sobre a atuação do nutricionista na assistência à saúde, incluindo a promoção de ambientes alimentares saudáveis e a participação em equipes multiprofissionais em unidades escolares.</w:t>
      </w:r>
    </w:p>
    <w:p w:rsidR="000C0214" w:rsidRDefault="000C0214">
      <w:pPr>
        <w:pStyle w:val="PargrafodaLista"/>
        <w:widowControl w:val="0"/>
        <w:numPr>
          <w:ilvl w:val="1"/>
          <w:numId w:val="27"/>
        </w:numPr>
        <w:spacing w:line="360" w:lineRule="auto"/>
        <w:ind w:left="0" w:firstLine="0"/>
        <w:jc w:val="both"/>
        <w:rPr>
          <w:rFonts w:ascii="Arial" w:hAnsi="Arial" w:cs="Arial"/>
          <w:b/>
        </w:rPr>
      </w:pPr>
      <w:r>
        <w:rPr>
          <w:rFonts w:ascii="Arial" w:hAnsi="Arial" w:cs="Arial"/>
          <w:b/>
        </w:rPr>
        <w:t>Diretrizes sobre Acessibilidade, Inclusão e Direitos das Crianças e Adolescentes:</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I.</w:t>
      </w:r>
      <w:r>
        <w:rPr>
          <w:rFonts w:ascii="Arial" w:hAnsi="Arial" w:cs="Arial"/>
        </w:rPr>
        <w:tab/>
        <w:t>Lei Federal nº 13.146/2015 (Lei Brasileira de Inclusão da Pessoa com Deficiência) – Assegura direitos e garantias às pessoas com deficiência, incluindo o acesso à alimentação adequada e acessível nas instituições de ensino.</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II.</w:t>
      </w:r>
      <w:r>
        <w:rPr>
          <w:rFonts w:ascii="Arial" w:hAnsi="Arial" w:cs="Arial"/>
        </w:rPr>
        <w:tab/>
        <w:t>Resolução CFN nº 599/2018 – Estabelece diretrizes para a promoção da inclusão social e da acessibilidade na alimentação escolar, garantindo o direito de todas as crianças e adolescentes a uma alimentação adequada, segura e inclusiva, conforme suas necessidades alimentares específicas.</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III.</w:t>
      </w:r>
      <w:r>
        <w:rPr>
          <w:rFonts w:ascii="Arial" w:hAnsi="Arial" w:cs="Arial"/>
        </w:rPr>
        <w:tab/>
        <w:t>Resolução CFN nº 600/2018 – Define as atribuições, responsabilidades e limites de atuação do nutricionista no âmbito da alimentação escolar, consolidando os parâmetros éticos e técnicos da profissão.</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IV.</w:t>
      </w:r>
      <w:r>
        <w:rPr>
          <w:rFonts w:ascii="Arial" w:hAnsi="Arial" w:cs="Arial"/>
        </w:rPr>
        <w:tab/>
        <w:t>Decreto Federal nº 11.821/2023 – Estabelece princípios, objetivos e diretrizes para a promoção da alimentação adequada e saudável no ambiente escolar, com ênfase na educação alimentar e nutricional.</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lastRenderedPageBreak/>
        <w:t>V.</w:t>
      </w:r>
      <w:r>
        <w:rPr>
          <w:rFonts w:ascii="Arial" w:hAnsi="Arial" w:cs="Arial"/>
        </w:rPr>
        <w:tab/>
        <w:t>Diretrizes de Educação Nutricional – Orientações conjuntas do Ministério da Educação (MEC) e do Ministério da Saúde (MS), que recomendam a inclusão de alimentos regionais e culturais nos cardápios escolares, respeitando a diversidade local e promovendo hábitos alimentares sustentáveis.</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VI.</w:t>
      </w:r>
      <w:r>
        <w:rPr>
          <w:rFonts w:ascii="Arial" w:hAnsi="Arial" w:cs="Arial"/>
        </w:rPr>
        <w:tab/>
        <w:t>Estatuto da Criança e do Adolescente (ECA) – Lei nº 8.069/1990 – Dispõe que a alimentação é um direito fundamental de crianças e adolescentes, devendo ser assegurada pela família, pela sociedade e pelo poder público, de forma contínua e adequada.</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VII.</w:t>
      </w:r>
      <w:r>
        <w:rPr>
          <w:rFonts w:ascii="Arial" w:hAnsi="Arial" w:cs="Arial"/>
        </w:rPr>
        <w:tab/>
        <w:t>Guia Alimentar para a População Brasileira, do Ministério da Saúde – Documento técnico que apresenta orientações sobre alimentação saudável e adequada, incluindo recomendações específicas para crianças e adolescentes, com base em evidências científicas e princípios de saúde pública.</w:t>
      </w:r>
    </w:p>
    <w:p w:rsidR="000C0214" w:rsidRDefault="000C0214">
      <w:pPr>
        <w:pStyle w:val="PargrafodaLista"/>
        <w:widowControl w:val="0"/>
        <w:numPr>
          <w:ilvl w:val="1"/>
          <w:numId w:val="27"/>
        </w:numPr>
        <w:spacing w:line="360" w:lineRule="auto"/>
        <w:ind w:left="0" w:firstLine="0"/>
        <w:jc w:val="both"/>
        <w:rPr>
          <w:rFonts w:ascii="Arial" w:hAnsi="Arial" w:cs="Arial"/>
          <w:b/>
        </w:rPr>
      </w:pPr>
      <w:r>
        <w:rPr>
          <w:rFonts w:ascii="Arial" w:hAnsi="Arial" w:cs="Arial"/>
          <w:b/>
        </w:rPr>
        <w:t>Normas do Conselho Federal de Nutricionistas (CFN) sobre a Atuação Profissional na Alimentação Escolar:</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I.</w:t>
      </w:r>
      <w:r>
        <w:rPr>
          <w:rFonts w:ascii="Arial" w:hAnsi="Arial" w:cs="Arial"/>
        </w:rPr>
        <w:tab/>
        <w:t>Qualificação Técnica Operacional – O nutricionista responsável técnico deve possuir registro ativo no CRN competente e comprovar capacitação técnica específica para a execução e supervisão de programas de alimentação escolar.</w:t>
      </w:r>
    </w:p>
    <w:p w:rsidR="000C0214" w:rsidRDefault="000C0214" w:rsidP="000C0214">
      <w:pPr>
        <w:pStyle w:val="PargrafodaLista"/>
        <w:widowControl w:val="0"/>
        <w:spacing w:line="360" w:lineRule="auto"/>
        <w:ind w:left="0"/>
        <w:jc w:val="both"/>
        <w:rPr>
          <w:rFonts w:ascii="Arial" w:hAnsi="Arial" w:cs="Arial"/>
        </w:rPr>
      </w:pPr>
      <w:r>
        <w:rPr>
          <w:rFonts w:ascii="Arial" w:hAnsi="Arial" w:cs="Arial"/>
        </w:rPr>
        <w:t>II.</w:t>
      </w:r>
      <w:r>
        <w:rPr>
          <w:rFonts w:ascii="Arial" w:hAnsi="Arial" w:cs="Arial"/>
        </w:rPr>
        <w:tab/>
        <w:t>Atuação Profissional no PNAE – Nos termos da Lei Federal nº 11.947/2009 e da Portaria Interministerial nº 1.010/2006, o nutricionista é o profissional legalmente habilitado para assegurar a qualidade nutricional, a segurança sanitária e a conformidade técnica das refeições oferecidas aos estudantes da Educação Infantil, Ensino Fundamental, Educação Especial e Educação de Jovens e Adultos (EJA) da Rede Pública Municipal.</w:t>
      </w:r>
    </w:p>
    <w:p w:rsidR="000C0214" w:rsidRDefault="000C0214">
      <w:pPr>
        <w:pStyle w:val="PargrafodaLista"/>
        <w:widowControl w:val="0"/>
        <w:numPr>
          <w:ilvl w:val="1"/>
          <w:numId w:val="27"/>
        </w:numPr>
        <w:spacing w:after="240" w:line="360" w:lineRule="auto"/>
        <w:ind w:left="0" w:firstLine="0"/>
        <w:jc w:val="both"/>
        <w:rPr>
          <w:rFonts w:ascii="Arial" w:hAnsi="Arial" w:cs="Arial"/>
        </w:rPr>
      </w:pPr>
      <w:r>
        <w:rPr>
          <w:rFonts w:ascii="Arial" w:hAnsi="Arial" w:cs="Arial"/>
        </w:rPr>
        <w:t>Esse objeto não possui catálogo eletrônico de padronização de compras.</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DESCRIÇÃO DA NECESSIDADE, JUSTIFICATIVAS, OBJETIVOS E RESULTADOS PRETENDIDOS.</w:t>
      </w:r>
    </w:p>
    <w:p w:rsidR="00D85313" w:rsidRDefault="00D85313" w:rsidP="00D85313">
      <w:pPr>
        <w:widowControl w:val="0"/>
        <w:numPr>
          <w:ilvl w:val="1"/>
          <w:numId w:val="50"/>
        </w:numPr>
        <w:pBdr>
          <w:top w:val="nil"/>
          <w:left w:val="nil"/>
          <w:bottom w:val="nil"/>
          <w:right w:val="nil"/>
          <w:between w:val="nil"/>
        </w:pBdr>
        <w:spacing w:before="240" w:line="360" w:lineRule="auto"/>
        <w:ind w:left="0" w:firstLine="0"/>
        <w:jc w:val="both"/>
        <w:rPr>
          <w:rFonts w:ascii="Arial" w:eastAsia="Calibri" w:hAnsi="Arial" w:cs="Arial"/>
          <w:b/>
        </w:rPr>
      </w:pPr>
      <w:r>
        <w:rPr>
          <w:rFonts w:ascii="Arial" w:eastAsia="Calibri" w:hAnsi="Arial" w:cs="Arial"/>
          <w:b/>
        </w:rPr>
        <w:t>Justificativas:</w:t>
      </w:r>
    </w:p>
    <w:p w:rsidR="00D85313" w:rsidRPr="0001650D" w:rsidRDefault="00D85313" w:rsidP="00D85313">
      <w:pPr>
        <w:widowControl w:val="0"/>
        <w:pBdr>
          <w:top w:val="nil"/>
          <w:left w:val="nil"/>
          <w:bottom w:val="nil"/>
          <w:right w:val="nil"/>
          <w:between w:val="nil"/>
        </w:pBdr>
        <w:spacing w:before="240" w:line="360" w:lineRule="auto"/>
        <w:jc w:val="both"/>
        <w:rPr>
          <w:rFonts w:ascii="Arial" w:eastAsia="Calibri" w:hAnsi="Arial" w:cs="Arial"/>
        </w:rPr>
      </w:pPr>
      <w:r w:rsidRPr="0001650D">
        <w:rPr>
          <w:rFonts w:ascii="Arial" w:eastAsia="Calibri" w:hAnsi="Arial" w:cs="Arial"/>
        </w:rPr>
        <w:t xml:space="preserve">O setor de Alimentação escolar da Secretaria Municipal de Educação da Estância Balneária de Caraguatatuba, possui entre suas atribuições, o fornecimento de uma alimentação saudável e balanceada a todos alunos da rede pública do município, </w:t>
      </w:r>
      <w:r w:rsidRPr="0001650D">
        <w:rPr>
          <w:rFonts w:ascii="Arial" w:eastAsia="Calibri" w:hAnsi="Arial" w:cs="Arial"/>
        </w:rPr>
        <w:lastRenderedPageBreak/>
        <w:t>tendo como diretriz o Programa Nacional de Alimentação Escolar (PNAE), em especial a Resolução Nº 06, DE 08 DE MAIO DE 2020.</w:t>
      </w:r>
    </w:p>
    <w:p w:rsidR="00D85313" w:rsidRPr="0001650D" w:rsidRDefault="00D85313" w:rsidP="00D85313">
      <w:pPr>
        <w:widowControl w:val="0"/>
        <w:pBdr>
          <w:top w:val="nil"/>
          <w:left w:val="nil"/>
          <w:bottom w:val="nil"/>
          <w:right w:val="nil"/>
          <w:between w:val="nil"/>
        </w:pBdr>
        <w:spacing w:before="240" w:line="360" w:lineRule="auto"/>
        <w:jc w:val="both"/>
        <w:rPr>
          <w:rFonts w:ascii="Arial" w:eastAsia="Calibri" w:hAnsi="Arial" w:cs="Arial"/>
        </w:rPr>
      </w:pPr>
      <w:r w:rsidRPr="0001650D">
        <w:rPr>
          <w:rFonts w:ascii="Arial" w:eastAsia="Calibri" w:hAnsi="Arial" w:cs="Arial"/>
        </w:rPr>
        <w:t>A presente contratação visa além de preparo da alimentação escolar, o fornecimento de todos os gêneros e demais insumos, pessoal, transporte e distribuição nos locais de preparação, logística, supervisão, manutenção preventiva e corretiva dos equipamentos e utensílios, limpeza e conservação das áreas abrangida a fim de garantir melhoria do rendimento escolar e segurança alimentar e nutricional, bem como, condições de saúde àqueles que necessitem de atenção especifica e em vulnerabilidade social, com acesso igualitário, respeitando as diferenças biológicas entre as faixas etária.</w:t>
      </w:r>
    </w:p>
    <w:p w:rsidR="00D85313" w:rsidRPr="0001650D" w:rsidRDefault="00D85313" w:rsidP="00D85313">
      <w:pPr>
        <w:widowControl w:val="0"/>
        <w:pBdr>
          <w:top w:val="nil"/>
          <w:left w:val="nil"/>
          <w:bottom w:val="nil"/>
          <w:right w:val="nil"/>
          <w:between w:val="nil"/>
        </w:pBdr>
        <w:spacing w:before="240" w:line="360" w:lineRule="auto"/>
        <w:jc w:val="both"/>
        <w:rPr>
          <w:rFonts w:ascii="Arial" w:eastAsia="Calibri" w:hAnsi="Arial" w:cs="Arial"/>
        </w:rPr>
      </w:pPr>
      <w:r w:rsidRPr="0001650D">
        <w:rPr>
          <w:rFonts w:ascii="Arial" w:eastAsia="Calibri" w:hAnsi="Arial" w:cs="Arial"/>
        </w:rPr>
        <w:t>Justifica-se a contratação de empresa especializada no serviço para garantir a padronização dos cardápios nas unidades escolares, redução do desperdício com melhor gerenciamento de estoque, agilidade na reposição dos equipamentos e utensílios, reposição de mão de obra imediata e qualificada, melhora da supervisão e acompanhamento dos serviços para atender os alunos com excelência e qualidade na alimentação. Conforme as normativas do PNAE (PROGRAMA NACIONAL DE ALIMENTAÇÃO ESCOLAR).</w:t>
      </w:r>
    </w:p>
    <w:p w:rsidR="00D85313" w:rsidRPr="0001650D" w:rsidRDefault="00D85313" w:rsidP="00D85313">
      <w:pPr>
        <w:widowControl w:val="0"/>
        <w:pBdr>
          <w:top w:val="nil"/>
          <w:left w:val="nil"/>
          <w:bottom w:val="nil"/>
          <w:right w:val="nil"/>
          <w:between w:val="nil"/>
        </w:pBdr>
        <w:spacing w:before="240" w:line="360" w:lineRule="auto"/>
        <w:jc w:val="both"/>
        <w:rPr>
          <w:rFonts w:ascii="Arial" w:eastAsia="Calibri" w:hAnsi="Arial" w:cs="Arial"/>
        </w:rPr>
      </w:pPr>
      <w:r w:rsidRPr="0001650D">
        <w:rPr>
          <w:rFonts w:ascii="Arial" w:eastAsia="Calibri" w:hAnsi="Arial" w:cs="Arial"/>
        </w:rPr>
        <w:t>O art. 48 da Lei 14.133/2021, estabelece que poderão ser objeto de execução por terceiros as atividades materiais acessórias, instrumentais ou complementares aos assuntos que constituam área de competência legal do órgão ou da entidade. Assim, a própria Lei de Licitações autoriza a continuidade da contratação.</w:t>
      </w:r>
    </w:p>
    <w:p w:rsidR="00D85313" w:rsidRPr="0001650D" w:rsidRDefault="00D85313" w:rsidP="00D85313">
      <w:pPr>
        <w:widowControl w:val="0"/>
        <w:pBdr>
          <w:top w:val="nil"/>
          <w:left w:val="nil"/>
          <w:bottom w:val="nil"/>
          <w:right w:val="nil"/>
          <w:between w:val="nil"/>
        </w:pBdr>
        <w:spacing w:before="240" w:line="360" w:lineRule="auto"/>
        <w:jc w:val="both"/>
        <w:rPr>
          <w:rFonts w:ascii="Arial" w:eastAsia="Calibri" w:hAnsi="Arial" w:cs="Arial"/>
        </w:rPr>
      </w:pPr>
      <w:r w:rsidRPr="0001650D">
        <w:rPr>
          <w:rFonts w:ascii="Arial" w:eastAsia="Calibri" w:hAnsi="Arial" w:cs="Arial"/>
        </w:rPr>
        <w:t>Desde a contratação de empresa especializada e com a constatação da constante e crescente melhora nos serviços (em comparação com a época em que a gestão era realizada diretamente pela Prefeitura), optou- se pela extinção do cargo de cozinheira escolar na vacância. Foram 40 (quarenta) exonerações no período de 01/01/2019 até 30/09/2024 sendo 21 (vinte e uma) por aposentadoria. É notório o grande número de afastamentos que temos dessas profissionais, ainda mais quando chegam a uma idade mais avançada, o que implica numa complexidade enorme na gestão dessa atividade.</w:t>
      </w:r>
    </w:p>
    <w:p w:rsidR="00E2189E" w:rsidRDefault="00D85313" w:rsidP="00D85313">
      <w:pPr>
        <w:widowControl w:val="0"/>
        <w:spacing w:before="240" w:line="360" w:lineRule="auto"/>
        <w:jc w:val="both"/>
        <w:rPr>
          <w:rFonts w:ascii="Arial" w:eastAsia="Calibri" w:hAnsi="Arial" w:cs="Arial"/>
          <w:b/>
        </w:rPr>
      </w:pPr>
      <w:r w:rsidRPr="0001650D">
        <w:rPr>
          <w:rFonts w:ascii="Arial" w:eastAsia="Calibri" w:hAnsi="Arial" w:cs="Arial"/>
        </w:rPr>
        <w:lastRenderedPageBreak/>
        <w:t>Esse fator reforça a necessidade de contratação de uma empresa externa, inclusive podendo ser entendido como a única solução possível para a Prefeitura de Caraguatatuba no momento. A contratação direta de pessoal para essa função exigiria a recriação dos mesmos (por meio de Lei a ser aprovada pelo Legislativo), realização de concurso público e consequente ampliação do quadro de servidores, o que não é viável no momento, tanto por questões orçamentárias, quanto por questões técnicas, haja vista que a experiência já mostrou que não temos capacidade necessária como a consecução desses serviços com a qualidade esperada</w:t>
      </w:r>
    </w:p>
    <w:p w:rsidR="000C0214" w:rsidRDefault="000C0214">
      <w:pPr>
        <w:widowControl w:val="0"/>
        <w:numPr>
          <w:ilvl w:val="1"/>
          <w:numId w:val="27"/>
        </w:numPr>
        <w:spacing w:before="240" w:line="360" w:lineRule="auto"/>
        <w:ind w:left="0" w:firstLine="0"/>
        <w:jc w:val="both"/>
        <w:rPr>
          <w:rFonts w:ascii="Arial" w:eastAsia="Calibri" w:hAnsi="Arial" w:cs="Arial"/>
          <w:b/>
        </w:rPr>
      </w:pPr>
      <w:r>
        <w:rPr>
          <w:rFonts w:ascii="Arial" w:eastAsia="Calibri" w:hAnsi="Arial" w:cs="Arial"/>
          <w:b/>
        </w:rPr>
        <w:t>Descrição da Necessidade:</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O Sistema Público Municipal de Ensino de Caraguatatuba, que atualmente abrange 67 (sessenta e sete) Unidades Escolares, enfrenta desafios significativos na garantia de uma alimentação escolar de qualidade, segura, balanceada e em conformidade com os padrões nutricionais, legais e sanitários vigentes. A demanda por refeições adequadas vem crescendo de forma contínua, impulsionada pela ampliação do número de unidades escolares com período integral de atendimento.</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Para garantir a execução eficiente, contínua e segura desse serviço essencial, torna-se necessária a contratação de empresa especializada, com comprovada capacidade técnica e experiência no gerenciamento operacional da alimentação escolar, abrangendo todas as etapas do processo produtivo, desde o recebimento e armazenamento de insumos alimentares até a distribuição das refeições aos estudantes.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A empresa contratada deverá ser responsável pelo fornecimento integral dos insumos alimentares, pela disponibilização de mão de obra qualificada e treinada, bem como pelo fornecimento, manutenção e reposição de utensílios, equipamentos, materiais de limpeza e Equipamentos de Proteção Individual (</w:t>
      </w:r>
      <w:proofErr w:type="spellStart"/>
      <w:r>
        <w:rPr>
          <w:rFonts w:ascii="Arial" w:eastAsia="Calibri" w:hAnsi="Arial" w:cs="Arial"/>
        </w:rPr>
        <w:t>EPIs</w:t>
      </w:r>
      <w:proofErr w:type="spellEnd"/>
      <w:r>
        <w:rPr>
          <w:rFonts w:ascii="Arial" w:eastAsia="Calibri" w:hAnsi="Arial" w:cs="Arial"/>
        </w:rPr>
        <w:t>), de forma a assegurar a plena operacionalidade do serviço e a proteção da saúde dos trabalhadores e dos estudantes.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A prestação dos serviços deverá contemplar, no mínimo, os seguintes aspectos:</w:t>
      </w:r>
    </w:p>
    <w:p w:rsidR="000C0214" w:rsidRDefault="000C0214">
      <w:pPr>
        <w:pStyle w:val="NormalWeb"/>
        <w:numPr>
          <w:ilvl w:val="0"/>
          <w:numId w:val="30"/>
        </w:numPr>
        <w:spacing w:before="0" w:after="0" w:line="360" w:lineRule="auto"/>
        <w:jc w:val="both"/>
        <w:rPr>
          <w:rFonts w:ascii="Arial" w:hAnsi="Arial" w:cs="Arial"/>
        </w:rPr>
      </w:pPr>
      <w:r>
        <w:rPr>
          <w:rStyle w:val="Forte"/>
          <w:rFonts w:ascii="Arial" w:hAnsi="Arial" w:cs="Arial"/>
        </w:rPr>
        <w:t>Disponibilização de mão de obra capacitada</w:t>
      </w:r>
      <w:r>
        <w:rPr>
          <w:rFonts w:ascii="Arial" w:hAnsi="Arial" w:cs="Arial"/>
        </w:rPr>
        <w:t xml:space="preserve"> para as atividades de recebimento, armazenamento, preparo e distribuição dos alimentos nas </w:t>
      </w:r>
      <w:r>
        <w:rPr>
          <w:rFonts w:ascii="Arial" w:hAnsi="Arial" w:cs="Arial"/>
        </w:rPr>
        <w:lastRenderedPageBreak/>
        <w:t xml:space="preserve">dependências das unidades escolares,  além da limpeza, conservação e higienização das áreas de preparo e consumo (cozinhas, despensas e </w:t>
      </w:r>
      <w:proofErr w:type="spellStart"/>
      <w:r>
        <w:rPr>
          <w:rFonts w:ascii="Arial" w:hAnsi="Arial" w:cs="Arial"/>
        </w:rPr>
        <w:t>lactários</w:t>
      </w:r>
      <w:proofErr w:type="spellEnd"/>
      <w:r>
        <w:rPr>
          <w:rFonts w:ascii="Arial" w:hAnsi="Arial" w:cs="Arial"/>
        </w:rPr>
        <w:t>);</w:t>
      </w:r>
    </w:p>
    <w:p w:rsidR="000C0214" w:rsidRDefault="000C0214">
      <w:pPr>
        <w:pStyle w:val="NormalWeb"/>
        <w:numPr>
          <w:ilvl w:val="0"/>
          <w:numId w:val="30"/>
        </w:numPr>
        <w:spacing w:before="0" w:after="0" w:line="360" w:lineRule="auto"/>
        <w:jc w:val="both"/>
        <w:rPr>
          <w:rFonts w:ascii="Arial" w:hAnsi="Arial" w:cs="Arial"/>
        </w:rPr>
      </w:pPr>
      <w:r>
        <w:rPr>
          <w:rStyle w:val="Forte"/>
          <w:rFonts w:ascii="Arial" w:hAnsi="Arial" w:cs="Arial"/>
        </w:rPr>
        <w:t>Fornecimento e reposição de utensílios e equipamentos</w:t>
      </w:r>
      <w:r>
        <w:rPr>
          <w:rFonts w:ascii="Arial" w:hAnsi="Arial" w:cs="Arial"/>
        </w:rPr>
        <w:t xml:space="preserve"> adequados à execução das atividades;</w:t>
      </w:r>
    </w:p>
    <w:p w:rsidR="000C0214" w:rsidRDefault="000C0214">
      <w:pPr>
        <w:pStyle w:val="NormalWeb"/>
        <w:numPr>
          <w:ilvl w:val="0"/>
          <w:numId w:val="30"/>
        </w:numPr>
        <w:spacing w:before="0" w:after="0" w:line="360" w:lineRule="auto"/>
        <w:jc w:val="both"/>
        <w:rPr>
          <w:rFonts w:ascii="Arial" w:hAnsi="Arial" w:cs="Arial"/>
        </w:rPr>
      </w:pPr>
      <w:r>
        <w:rPr>
          <w:rStyle w:val="Forte"/>
          <w:rFonts w:ascii="Arial" w:hAnsi="Arial" w:cs="Arial"/>
        </w:rPr>
        <w:t>Manutenção preventiva e corretiva</w:t>
      </w:r>
      <w:r>
        <w:rPr>
          <w:rFonts w:ascii="Arial" w:hAnsi="Arial" w:cs="Arial"/>
        </w:rPr>
        <w:t xml:space="preserve"> dos equipamentos utilizados no preparo e armazenamento dos alimentos;</w:t>
      </w:r>
    </w:p>
    <w:p w:rsidR="000C0214" w:rsidRDefault="000C0214">
      <w:pPr>
        <w:pStyle w:val="NormalWeb"/>
        <w:numPr>
          <w:ilvl w:val="0"/>
          <w:numId w:val="30"/>
        </w:numPr>
        <w:spacing w:before="0" w:after="0" w:line="360" w:lineRule="auto"/>
        <w:jc w:val="both"/>
        <w:rPr>
          <w:rFonts w:ascii="Arial" w:hAnsi="Arial" w:cs="Arial"/>
        </w:rPr>
      </w:pPr>
      <w:r>
        <w:rPr>
          <w:rStyle w:val="Forte"/>
          <w:rFonts w:ascii="Arial" w:hAnsi="Arial" w:cs="Arial"/>
        </w:rPr>
        <w:t>Fornecimento de materiais de limpeza e higienização</w:t>
      </w:r>
      <w:r>
        <w:rPr>
          <w:rFonts w:ascii="Arial" w:hAnsi="Arial" w:cs="Arial"/>
        </w:rPr>
        <w:t>, específicos para o ambiente de manipulação de alimentos;</w:t>
      </w:r>
    </w:p>
    <w:p w:rsidR="000C0214" w:rsidRDefault="000C0214">
      <w:pPr>
        <w:pStyle w:val="NormalWeb"/>
        <w:numPr>
          <w:ilvl w:val="0"/>
          <w:numId w:val="30"/>
        </w:numPr>
        <w:spacing w:before="0" w:after="0" w:line="360" w:lineRule="auto"/>
        <w:jc w:val="both"/>
        <w:rPr>
          <w:rFonts w:ascii="Arial" w:hAnsi="Arial" w:cs="Arial"/>
        </w:rPr>
      </w:pPr>
      <w:r>
        <w:rPr>
          <w:rStyle w:val="Forte"/>
          <w:rFonts w:ascii="Arial" w:hAnsi="Arial" w:cs="Arial"/>
        </w:rPr>
        <w:t xml:space="preserve">Disponibilização e controle de </w:t>
      </w:r>
      <w:proofErr w:type="spellStart"/>
      <w:r>
        <w:rPr>
          <w:rStyle w:val="Forte"/>
          <w:rFonts w:ascii="Arial" w:hAnsi="Arial" w:cs="Arial"/>
        </w:rPr>
        <w:t>EPIs</w:t>
      </w:r>
      <w:proofErr w:type="spellEnd"/>
      <w:r>
        <w:rPr>
          <w:rFonts w:ascii="Arial" w:hAnsi="Arial" w:cs="Arial"/>
        </w:rPr>
        <w:t xml:space="preserve"> adequados às funções desempenhadas, garantindo a segurança ocupacional dos profissionais envolvidos;</w:t>
      </w:r>
    </w:p>
    <w:p w:rsidR="000C0214" w:rsidRDefault="000C0214">
      <w:pPr>
        <w:pStyle w:val="NormalWeb"/>
        <w:numPr>
          <w:ilvl w:val="0"/>
          <w:numId w:val="30"/>
        </w:numPr>
        <w:spacing w:before="0" w:after="0" w:line="360" w:lineRule="auto"/>
        <w:jc w:val="both"/>
        <w:rPr>
          <w:rFonts w:ascii="Arial" w:hAnsi="Arial" w:cs="Arial"/>
        </w:rPr>
      </w:pPr>
      <w:r>
        <w:rPr>
          <w:rStyle w:val="Forte"/>
          <w:rFonts w:ascii="Arial" w:hAnsi="Arial" w:cs="Arial"/>
        </w:rPr>
        <w:t>Supervisão técnica e controle de qualidade</w:t>
      </w:r>
      <w:r>
        <w:rPr>
          <w:rFonts w:ascii="Arial" w:hAnsi="Arial" w:cs="Arial"/>
        </w:rPr>
        <w:t>, assegurando o cumprimento das normas sanitárias, nutricionais e de segurança alimentar;</w:t>
      </w:r>
    </w:p>
    <w:p w:rsidR="000C0214" w:rsidRDefault="000C0214">
      <w:pPr>
        <w:pStyle w:val="NormalWeb"/>
        <w:numPr>
          <w:ilvl w:val="0"/>
          <w:numId w:val="30"/>
        </w:numPr>
        <w:spacing w:before="0" w:after="0" w:line="360" w:lineRule="auto"/>
        <w:jc w:val="both"/>
        <w:rPr>
          <w:rFonts w:ascii="Arial" w:hAnsi="Arial" w:cs="Arial"/>
        </w:rPr>
      </w:pPr>
      <w:proofErr w:type="spellStart"/>
      <w:r>
        <w:rPr>
          <w:rStyle w:val="Forte"/>
          <w:rFonts w:ascii="Arial" w:hAnsi="Arial" w:cs="Arial"/>
        </w:rPr>
        <w:t>Rastreabilidade</w:t>
      </w:r>
      <w:proofErr w:type="spellEnd"/>
      <w:r>
        <w:rPr>
          <w:rStyle w:val="Forte"/>
          <w:rFonts w:ascii="Arial" w:hAnsi="Arial" w:cs="Arial"/>
        </w:rPr>
        <w:t xml:space="preserve"> e monitoramento contínuo</w:t>
      </w:r>
      <w:r>
        <w:rPr>
          <w:rFonts w:ascii="Arial" w:hAnsi="Arial" w:cs="Arial"/>
        </w:rPr>
        <w:t xml:space="preserve"> dos processos e insumos utilizados, possibilitando a verificação da conformidade e a melhoria contínua do serviço.</w:t>
      </w:r>
    </w:p>
    <w:p w:rsidR="000C0214" w:rsidRDefault="000C0214">
      <w:pPr>
        <w:widowControl w:val="0"/>
        <w:numPr>
          <w:ilvl w:val="1"/>
          <w:numId w:val="27"/>
        </w:numPr>
        <w:spacing w:line="360" w:lineRule="auto"/>
        <w:ind w:left="0" w:firstLine="0"/>
        <w:jc w:val="both"/>
        <w:rPr>
          <w:rFonts w:ascii="Arial" w:eastAsia="Calibri" w:hAnsi="Arial" w:cs="Arial"/>
          <w:b/>
        </w:rPr>
      </w:pPr>
      <w:r>
        <w:rPr>
          <w:rFonts w:ascii="Arial" w:eastAsia="Calibri" w:hAnsi="Arial" w:cs="Arial"/>
          <w:b/>
        </w:rPr>
        <w:t>Objetivos da Contratação:</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w:t>
      </w:r>
      <w:r>
        <w:rPr>
          <w:rFonts w:ascii="Arial" w:eastAsia="Calibri" w:hAnsi="Arial" w:cs="Arial"/>
        </w:rPr>
        <w:tab/>
        <w:t>Garantir a execução plena, segura e ininterrupta dos serviços de alimentação escolar por meio de empresa especializada;</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II.</w:t>
      </w:r>
      <w:r>
        <w:rPr>
          <w:rFonts w:ascii="Arial" w:eastAsia="Calibri" w:hAnsi="Arial" w:cs="Arial"/>
        </w:rPr>
        <w:tab/>
        <w:t>Assegurar o fornecimento de insumos, utensílios, equipamentos e materiais de limpeza adequados às necessidades das unidades educacionais;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III.</w:t>
      </w:r>
      <w:r>
        <w:rPr>
          <w:rFonts w:ascii="Arial" w:eastAsia="Calibri" w:hAnsi="Arial" w:cs="Arial"/>
        </w:rPr>
        <w:tab/>
        <w:t>Disponibilizar mão de obra qualificada e treinada para todas as etapas do processo: recebimento, armazenamento, preparo, distribuição dos alimentos e higienização das áreas;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IV.</w:t>
      </w:r>
      <w:r>
        <w:rPr>
          <w:rFonts w:ascii="Arial" w:eastAsia="Calibri" w:hAnsi="Arial" w:cs="Arial"/>
        </w:rPr>
        <w:tab/>
        <w:t>Cumprir as exigências legais e sanitárias relativas ao controle de pragas, limpeza e segurança do ambiente alimentar;</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V.</w:t>
      </w:r>
      <w:r>
        <w:rPr>
          <w:rFonts w:ascii="Arial" w:eastAsia="Calibri" w:hAnsi="Arial" w:cs="Arial"/>
        </w:rPr>
        <w:tab/>
        <w:t xml:space="preserve">Promover a manutenção preventiva e corretiva dos equipamentos utilizados nas cozinhas, despensas e </w:t>
      </w:r>
      <w:proofErr w:type="spellStart"/>
      <w:r>
        <w:rPr>
          <w:rFonts w:ascii="Arial" w:eastAsia="Calibri" w:hAnsi="Arial" w:cs="Arial"/>
        </w:rPr>
        <w:t>lactários</w:t>
      </w:r>
      <w:proofErr w:type="spellEnd"/>
      <w:r>
        <w:rPr>
          <w:rFonts w:ascii="Arial" w:eastAsia="Calibri" w:hAnsi="Arial" w:cs="Arial"/>
        </w:rPr>
        <w:t>;</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VI.</w:t>
      </w:r>
      <w:r>
        <w:rPr>
          <w:rFonts w:ascii="Arial" w:eastAsia="Calibri" w:hAnsi="Arial" w:cs="Arial"/>
        </w:rPr>
        <w:tab/>
        <w:t xml:space="preserve">Alinhar os serviços contratados com as diretrizes do Programa Nacional de Alimentação Escolar (PNAE) e com as boas práticas de segurança alimentar e </w:t>
      </w:r>
      <w:r>
        <w:rPr>
          <w:rFonts w:ascii="Arial" w:eastAsia="Calibri" w:hAnsi="Arial" w:cs="Arial"/>
        </w:rPr>
        <w:lastRenderedPageBreak/>
        <w:t>nutricional;</w:t>
      </w:r>
    </w:p>
    <w:p w:rsidR="000C0214" w:rsidRDefault="000C0214" w:rsidP="000C0214">
      <w:pPr>
        <w:widowControl w:val="0"/>
        <w:spacing w:line="360" w:lineRule="auto"/>
        <w:jc w:val="both"/>
        <w:rPr>
          <w:rFonts w:ascii="Arial" w:eastAsia="Calibri" w:hAnsi="Arial" w:cs="Arial"/>
          <w:b/>
        </w:rPr>
      </w:pPr>
      <w:r>
        <w:rPr>
          <w:rFonts w:ascii="Arial" w:eastAsia="Calibri" w:hAnsi="Arial" w:cs="Arial"/>
        </w:rPr>
        <w:t>VII.</w:t>
      </w:r>
      <w:r>
        <w:rPr>
          <w:rFonts w:ascii="Arial" w:eastAsia="Calibri" w:hAnsi="Arial" w:cs="Arial"/>
        </w:rPr>
        <w:tab/>
        <w:t>Apoiar as políticas públicas de combate à evasão escolar e de promoção da saúde e bem-estar dos estudantes.</w:t>
      </w:r>
    </w:p>
    <w:p w:rsidR="000C0214" w:rsidRDefault="000C0214">
      <w:pPr>
        <w:widowControl w:val="0"/>
        <w:numPr>
          <w:ilvl w:val="1"/>
          <w:numId w:val="27"/>
        </w:numPr>
        <w:spacing w:line="360" w:lineRule="auto"/>
        <w:ind w:left="0" w:firstLine="0"/>
        <w:jc w:val="both"/>
        <w:rPr>
          <w:rFonts w:ascii="Arial" w:eastAsia="Calibri" w:hAnsi="Arial" w:cs="Arial"/>
          <w:b/>
        </w:rPr>
      </w:pPr>
      <w:r>
        <w:rPr>
          <w:rFonts w:ascii="Arial" w:eastAsia="Calibri" w:hAnsi="Arial" w:cs="Arial"/>
          <w:b/>
        </w:rPr>
        <w:t xml:space="preserve"> Resultados Pretendidos: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w:t>
      </w:r>
      <w:r>
        <w:rPr>
          <w:rFonts w:ascii="Arial" w:eastAsia="Calibri" w:hAnsi="Arial" w:cs="Arial"/>
        </w:rPr>
        <w:tab/>
        <w:t>Melhoria da qualidade e segurança da alimentação escolar, com fornecimento de refeições preparadas em ambiente higienizado, com insumos seguros e por profissionais capacitados;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II.</w:t>
      </w:r>
      <w:r>
        <w:rPr>
          <w:rFonts w:ascii="Arial" w:eastAsia="Calibri" w:hAnsi="Arial" w:cs="Arial"/>
        </w:rPr>
        <w:tab/>
        <w:t>Garantia de que todas as unidades escolares, inclusive as de período integral, recebam alimentação de forma contínua e padronizada;</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III.</w:t>
      </w:r>
      <w:r>
        <w:rPr>
          <w:rFonts w:ascii="Arial" w:eastAsia="Calibri" w:hAnsi="Arial" w:cs="Arial"/>
        </w:rPr>
        <w:tab/>
        <w:t>Redução de riscos sanitários com a correta higienização dos espaços e controle integrado de pragas, conforme normativas da vigilância sanitária;</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IV.</w:t>
      </w:r>
      <w:r>
        <w:rPr>
          <w:rFonts w:ascii="Arial" w:eastAsia="Calibri" w:hAnsi="Arial" w:cs="Arial"/>
        </w:rPr>
        <w:tab/>
        <w:t>Otimização da gestão pública por meio da terceirização de atividades operacionais, permitindo maior foco da administração na fiscalização e controle de qualidade dos serviços.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V.</w:t>
      </w:r>
      <w:r>
        <w:rPr>
          <w:rFonts w:ascii="Arial" w:eastAsia="Calibri" w:hAnsi="Arial" w:cs="Arial"/>
        </w:rPr>
        <w:tab/>
        <w:t xml:space="preserve">Fortalecimento da segurança do trabalho, com fornecimento adequado de </w:t>
      </w:r>
      <w:proofErr w:type="spellStart"/>
      <w:r>
        <w:rPr>
          <w:rFonts w:ascii="Arial" w:eastAsia="Calibri" w:hAnsi="Arial" w:cs="Arial"/>
        </w:rPr>
        <w:t>EPIs</w:t>
      </w:r>
      <w:proofErr w:type="spellEnd"/>
      <w:r>
        <w:rPr>
          <w:rFonts w:ascii="Arial" w:eastAsia="Calibri" w:hAnsi="Arial" w:cs="Arial"/>
        </w:rPr>
        <w:t xml:space="preserve"> e treinamentos específicos para os colaboradores alocados nas unidades escolares;</w:t>
      </w:r>
    </w:p>
    <w:p w:rsidR="000C0214" w:rsidRDefault="000C0214" w:rsidP="000C0214">
      <w:pPr>
        <w:widowControl w:val="0"/>
        <w:spacing w:line="360" w:lineRule="auto"/>
        <w:jc w:val="both"/>
        <w:rPr>
          <w:rFonts w:ascii="Arial" w:eastAsia="Calibri" w:hAnsi="Arial" w:cs="Arial"/>
        </w:rPr>
      </w:pPr>
      <w:r>
        <w:rPr>
          <w:rFonts w:ascii="Arial" w:eastAsia="Calibri" w:hAnsi="Arial" w:cs="Arial"/>
        </w:rPr>
        <w:t>VI.</w:t>
      </w:r>
      <w:r>
        <w:rPr>
          <w:rFonts w:ascii="Arial" w:eastAsia="Calibri" w:hAnsi="Arial" w:cs="Arial"/>
        </w:rPr>
        <w:tab/>
        <w:t>Cumprimento das exigências do FNDE, do CONSEA e demais órgãos reguladores quanto à estrutura e qualidade do serviço de alimentação escolar;</w:t>
      </w:r>
    </w:p>
    <w:p w:rsidR="000C0214" w:rsidRDefault="000C0214" w:rsidP="000C0214">
      <w:pPr>
        <w:widowControl w:val="0"/>
        <w:spacing w:after="240" w:line="360" w:lineRule="auto"/>
        <w:jc w:val="both"/>
        <w:rPr>
          <w:rFonts w:ascii="Arial" w:eastAsia="Calibri" w:hAnsi="Arial" w:cs="Arial"/>
        </w:rPr>
      </w:pPr>
      <w:r>
        <w:rPr>
          <w:rFonts w:ascii="Arial" w:eastAsia="Calibri" w:hAnsi="Arial" w:cs="Arial"/>
        </w:rPr>
        <w:t>VII.</w:t>
      </w:r>
      <w:r>
        <w:rPr>
          <w:rFonts w:ascii="Arial" w:eastAsia="Calibri" w:hAnsi="Arial" w:cs="Arial"/>
        </w:rPr>
        <w:tab/>
        <w:t>Melhora no ambiente escolar como um todo, com impacto direto no desempenho acadêmico, saúde, bem-estar e assiduidade dos estudantes, especialmente os em situação de vulnerabilidade social.</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PLANO ANUAL DE CONTRATAÇÃO </w:t>
      </w:r>
    </w:p>
    <w:p w:rsidR="000C0214" w:rsidRDefault="000C0214">
      <w:pPr>
        <w:pStyle w:val="PargrafodaLista"/>
        <w:numPr>
          <w:ilvl w:val="1"/>
          <w:numId w:val="27"/>
        </w:numPr>
        <w:spacing w:before="240" w:after="240" w:line="360" w:lineRule="auto"/>
        <w:ind w:left="0" w:firstLine="0"/>
        <w:jc w:val="both"/>
        <w:rPr>
          <w:rFonts w:ascii="Arial" w:eastAsia="Calibri" w:hAnsi="Arial" w:cs="Arial"/>
          <w:color w:val="000000" w:themeColor="text1"/>
        </w:rPr>
      </w:pPr>
      <w:r>
        <w:rPr>
          <w:rFonts w:ascii="Arial" w:eastAsia="Calibri" w:hAnsi="Arial" w:cs="Arial"/>
          <w:color w:val="000000" w:themeColor="text1"/>
        </w:rPr>
        <w:t>O objeto em questão será previsto no Plano Anual de Contratações do exercício de 2026, devido à natureza essencial e contínua do serviço de alimentação escolar, o qual é indispensável para o regular funcionamento das atividades educacionais no âmbito municipal.</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DESCRIÇÃO DOS REQUISITOS DA CONTRATAÇÃO </w:t>
      </w:r>
    </w:p>
    <w:p w:rsidR="000C0214" w:rsidRDefault="000C0214">
      <w:pPr>
        <w:widowControl w:val="0"/>
        <w:numPr>
          <w:ilvl w:val="1"/>
          <w:numId w:val="27"/>
        </w:numPr>
        <w:spacing w:before="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Requisitos de qualidade na execução dos serviços:</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I.</w:t>
      </w:r>
      <w:r>
        <w:rPr>
          <w:rFonts w:ascii="Arial" w:eastAsia="Calibri" w:hAnsi="Arial" w:cs="Arial"/>
          <w:color w:val="000000" w:themeColor="text1"/>
        </w:rPr>
        <w:tab/>
        <w:t>Capacitação contínua e treinamentos</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lastRenderedPageBreak/>
        <w:t xml:space="preserve">A Contratada deverá comprovar a realização de programas de capacitação contínua para seus colaboradores, especialmente nas áreas de higiene, segurança alimentar, manipulação de alimentos, boas práticas de fabricação, uso de materiais e equipamentos adequados, além de procedimentos de armazenamento, transporte e manuseio que assegurem a preservação da qualidade e segurança dos alimentos. </w:t>
      </w:r>
    </w:p>
    <w:p w:rsidR="000C0214" w:rsidRDefault="000C0214" w:rsidP="000C0214">
      <w:pPr>
        <w:widowControl w:val="0"/>
        <w:spacing w:line="360" w:lineRule="auto"/>
        <w:ind w:left="714" w:hanging="357"/>
        <w:jc w:val="both"/>
        <w:rPr>
          <w:rFonts w:ascii="Arial" w:eastAsia="Calibri" w:hAnsi="Arial" w:cs="Arial"/>
          <w:color w:val="000000" w:themeColor="text1"/>
        </w:rPr>
      </w:pPr>
      <w:r>
        <w:rPr>
          <w:rFonts w:ascii="Arial" w:eastAsia="Calibri" w:hAnsi="Arial" w:cs="Arial"/>
          <w:color w:val="000000" w:themeColor="text1"/>
        </w:rPr>
        <w:t>a.</w:t>
      </w:r>
      <w:r>
        <w:rPr>
          <w:rFonts w:ascii="Arial" w:eastAsia="Calibri" w:hAnsi="Arial" w:cs="Arial"/>
          <w:color w:val="000000" w:themeColor="text1"/>
        </w:rPr>
        <w:tab/>
        <w:t>Os treinamentos deverão ser realizados periodicamente e documentados, assegurando que a equipe esteja sempre atualizada quanto às normas e procedimentos de segurança.</w:t>
      </w:r>
    </w:p>
    <w:p w:rsidR="000C0214" w:rsidRDefault="000C0214" w:rsidP="000C0214">
      <w:pPr>
        <w:widowControl w:val="0"/>
        <w:spacing w:line="360" w:lineRule="auto"/>
        <w:jc w:val="both"/>
        <w:rPr>
          <w:rFonts w:ascii="Arial" w:eastAsia="Calibri" w:hAnsi="Arial" w:cs="Arial"/>
          <w:b/>
          <w:color w:val="000000" w:themeColor="text1"/>
        </w:rPr>
      </w:pPr>
      <w:r>
        <w:rPr>
          <w:rFonts w:ascii="Arial" w:eastAsia="Calibri" w:hAnsi="Arial" w:cs="Arial"/>
          <w:b/>
          <w:color w:val="000000" w:themeColor="text1"/>
        </w:rPr>
        <w:t>7.2.</w:t>
      </w:r>
      <w:r>
        <w:rPr>
          <w:rFonts w:ascii="Arial" w:eastAsia="Calibri" w:hAnsi="Arial" w:cs="Arial"/>
          <w:color w:val="000000" w:themeColor="text1"/>
        </w:rPr>
        <w:t xml:space="preserve"> </w:t>
      </w:r>
      <w:r>
        <w:rPr>
          <w:rFonts w:ascii="Arial" w:eastAsia="Calibri" w:hAnsi="Arial" w:cs="Arial"/>
          <w:b/>
          <w:color w:val="000000" w:themeColor="text1"/>
        </w:rPr>
        <w:t>Requisitos Técnicos para atendimento da necessidade:</w:t>
      </w:r>
    </w:p>
    <w:p w:rsidR="000C0214" w:rsidRDefault="000C0214" w:rsidP="000C0214">
      <w:pPr>
        <w:widowControl w:val="0"/>
        <w:spacing w:line="360" w:lineRule="auto"/>
        <w:jc w:val="both"/>
        <w:rPr>
          <w:rFonts w:ascii="Arial" w:eastAsia="Calibri" w:hAnsi="Arial" w:cs="Arial"/>
          <w:color w:val="000000" w:themeColor="text1"/>
        </w:rPr>
      </w:pPr>
      <w:proofErr w:type="spellStart"/>
      <w:r>
        <w:rPr>
          <w:rFonts w:ascii="Arial" w:eastAsia="Calibri" w:hAnsi="Arial" w:cs="Arial"/>
          <w:color w:val="000000" w:themeColor="text1"/>
        </w:rPr>
        <w:t>I.</w:t>
      </w:r>
      <w:proofErr w:type="spellEnd"/>
      <w:r>
        <w:rPr>
          <w:rFonts w:ascii="Arial" w:eastAsia="Calibri" w:hAnsi="Arial" w:cs="Arial"/>
          <w:color w:val="000000" w:themeColor="text1"/>
        </w:rPr>
        <w:t>.</w:t>
      </w:r>
      <w:r>
        <w:rPr>
          <w:rFonts w:ascii="Arial" w:eastAsia="Calibri" w:hAnsi="Arial" w:cs="Arial"/>
          <w:color w:val="000000" w:themeColor="text1"/>
        </w:rPr>
        <w:tab/>
        <w:t>Apresentação de atestado de capacidade técnica</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A licitante que melhor se classificar na fase de lances do certame, deverá comprovar a aptidão para desempenho de atividade pertinente e compatível em características, quantidades e prazos com o objeto da licitação, preconizado pelo art.67 § 2º da Lei Federal 14.133/21, mediante a Comprovação, em nome da empresa licitante, de aptidão para atender o objeto da presente licitação, mediante a apresentação de certidão(s) ou atestado(s) de capacidade técnica operacional fornecido(s) por pessoa(s) jurídica(s) de direito público ou privado comprobatório(s) do bom desempenho e execução anterior de atividade pertinente e compatível com o objeto desta licitação, em características, prazos e quantidades,</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II.</w:t>
      </w:r>
      <w:r>
        <w:rPr>
          <w:rFonts w:ascii="Arial" w:eastAsia="Calibri" w:hAnsi="Arial" w:cs="Arial"/>
          <w:color w:val="000000" w:themeColor="text1"/>
        </w:rPr>
        <w:tab/>
        <w:t>Vistoria Técnica Facultativa</w:t>
      </w:r>
    </w:p>
    <w:p w:rsidR="000C0214" w:rsidRDefault="000C0214" w:rsidP="000C0214">
      <w:pPr>
        <w:widowControl w:val="0"/>
        <w:spacing w:after="240" w:line="360" w:lineRule="auto"/>
        <w:ind w:left="714" w:hanging="357"/>
        <w:jc w:val="both"/>
        <w:rPr>
          <w:rFonts w:ascii="Arial" w:eastAsia="Calibri" w:hAnsi="Arial" w:cs="Arial"/>
          <w:color w:val="000000" w:themeColor="text1"/>
        </w:rPr>
      </w:pPr>
      <w:r>
        <w:rPr>
          <w:rFonts w:ascii="Arial" w:eastAsia="Calibri" w:hAnsi="Arial" w:cs="Arial"/>
          <w:color w:val="000000" w:themeColor="text1"/>
        </w:rPr>
        <w:t>a.</w:t>
      </w:r>
      <w:r>
        <w:rPr>
          <w:rFonts w:ascii="Arial" w:eastAsia="Calibri" w:hAnsi="Arial" w:cs="Arial"/>
          <w:color w:val="000000" w:themeColor="text1"/>
        </w:rPr>
        <w:tab/>
        <w:t>Os licitantes, que assim desejarem, poderão, às suas expensas, realizar visitas técnicas junto as unidades educacionais em que serão realizados os serviços, a fim de obter todas as informações necessárias para a elaboração de sua proposta. A visita técnica para conhecimento pleno das áreas de execução do objeto do contrato é proposta ao licitante para verificação das condições e locais, com a finalidade de obter a avaliação própria da natureza, complexidade e quantidade dos trabalhos, materiais e equipamentos necessários, bem como para a obtenção de quaisquer outros da- dos que o licitante julgar necessário para a formulação da proposta.</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ESTIMATIVAS DAS QUANTIDADES E DO VALOR PARA CONTRATAÇÃO </w:t>
      </w:r>
    </w:p>
    <w:p w:rsidR="000C0214" w:rsidRDefault="000C0214" w:rsidP="000C0214">
      <w:pPr>
        <w:pStyle w:val="PargrafodaLista"/>
        <w:spacing w:line="360" w:lineRule="auto"/>
        <w:ind w:left="0"/>
        <w:jc w:val="both"/>
        <w:rPr>
          <w:rFonts w:ascii="Arial" w:hAnsi="Arial" w:cs="Arial"/>
          <w:sz w:val="12"/>
          <w:szCs w:val="12"/>
        </w:rPr>
      </w:pPr>
    </w:p>
    <w:p w:rsidR="000C0214" w:rsidRDefault="000C0214">
      <w:pPr>
        <w:pStyle w:val="PargrafodaLista"/>
        <w:numPr>
          <w:ilvl w:val="1"/>
          <w:numId w:val="27"/>
        </w:numPr>
        <w:spacing w:line="360" w:lineRule="auto"/>
        <w:ind w:left="0" w:firstLine="0"/>
        <w:jc w:val="both"/>
        <w:rPr>
          <w:rFonts w:ascii="Arial" w:hAnsi="Arial" w:cs="Arial"/>
        </w:rPr>
      </w:pPr>
      <w:r>
        <w:rPr>
          <w:rFonts w:ascii="Arial" w:hAnsi="Arial" w:cs="Arial"/>
        </w:rPr>
        <w:lastRenderedPageBreak/>
        <w:t>A modalidade escolhida é Pregão Eletrônico, nos termos do art. 28, I da Lei nº 14.133/2021, por se tratar de serviço comum, conforme definição do art. 6º, IX da mesma norma;</w:t>
      </w:r>
    </w:p>
    <w:p w:rsidR="000C0214" w:rsidRDefault="000C0214">
      <w:pPr>
        <w:pStyle w:val="PargrafodaLista"/>
        <w:numPr>
          <w:ilvl w:val="1"/>
          <w:numId w:val="27"/>
        </w:numPr>
        <w:spacing w:line="360" w:lineRule="auto"/>
        <w:ind w:left="0" w:firstLine="0"/>
        <w:jc w:val="both"/>
        <w:rPr>
          <w:rFonts w:ascii="Arial" w:hAnsi="Arial" w:cs="Arial"/>
        </w:rPr>
      </w:pPr>
      <w:r>
        <w:rPr>
          <w:rFonts w:ascii="Arial" w:hAnsi="Arial" w:cs="Arial"/>
        </w:rPr>
        <w:t xml:space="preserve">Trata-se de objeto classificado como serviço comum, nos termos do art. 6º, inciso XIII, da Lei nº 14.133/2021, </w:t>
      </w:r>
      <w:r>
        <w:rPr>
          <w:rFonts w:ascii="Arial" w:hAnsi="Arial" w:cs="Arial"/>
          <w:color w:val="000000" w:themeColor="text1"/>
        </w:rPr>
        <w:t>considera-se serviços comuns aqueles cujos padrões de desempenho e qualidade possam ser objetivamente definidos no Termo de Referência, por meio de especificações usuais no mercado</w:t>
      </w:r>
      <w:r>
        <w:rPr>
          <w:rFonts w:ascii="Arial" w:hAnsi="Arial" w:cs="Arial"/>
        </w:rPr>
        <w:t>.</w:t>
      </w:r>
    </w:p>
    <w:p w:rsidR="000C0214" w:rsidRDefault="000C0214">
      <w:pPr>
        <w:pStyle w:val="PargrafodaLista"/>
        <w:numPr>
          <w:ilvl w:val="1"/>
          <w:numId w:val="27"/>
        </w:numPr>
        <w:spacing w:line="360" w:lineRule="auto"/>
        <w:ind w:left="0" w:firstLine="0"/>
        <w:jc w:val="both"/>
        <w:rPr>
          <w:rFonts w:ascii="Arial" w:hAnsi="Arial" w:cs="Arial"/>
        </w:rPr>
      </w:pPr>
      <w:r>
        <w:rPr>
          <w:rFonts w:ascii="Arial" w:hAnsi="Arial" w:cs="Arial"/>
        </w:rPr>
        <w:t>Esta contratação possui caráter continuado, uma vez que se destina à execução de serviços que se estendem ao longo do tempo e são indispensáveis para garantir a regularidade, a funcionalidade e a continuidade das atividades administrativas da Secretaria Municipal de Educação;</w:t>
      </w:r>
    </w:p>
    <w:p w:rsidR="000C0214" w:rsidRDefault="000C0214">
      <w:pPr>
        <w:pStyle w:val="PargrafodaLista"/>
        <w:numPr>
          <w:ilvl w:val="1"/>
          <w:numId w:val="27"/>
        </w:numPr>
        <w:spacing w:line="360" w:lineRule="auto"/>
        <w:ind w:left="0" w:firstLine="0"/>
        <w:jc w:val="both"/>
        <w:rPr>
          <w:rFonts w:ascii="Arial" w:hAnsi="Arial" w:cs="Arial"/>
        </w:rPr>
      </w:pPr>
      <w:r>
        <w:rPr>
          <w:rFonts w:ascii="Arial" w:hAnsi="Arial" w:cs="Arial"/>
          <w:color w:val="000000"/>
        </w:rPr>
        <w:t>A vi</w:t>
      </w:r>
      <w:r w:rsidR="00D85313">
        <w:rPr>
          <w:rFonts w:ascii="Arial" w:hAnsi="Arial" w:cs="Arial"/>
          <w:color w:val="000000"/>
        </w:rPr>
        <w:t xml:space="preserve">gência do Contrato é de 12 meses, podendo ser prorrogado por termo aditivo. </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As quantidades pretendidas foram levantadas através de estudos realizados pelo Setor de Alimentação Escolar diretamente nas Unidades Escolares.</w:t>
      </w:r>
    </w:p>
    <w:p w:rsidR="000C0214" w:rsidRDefault="000C0214" w:rsidP="000C0214">
      <w:pPr>
        <w:widowControl w:val="0"/>
        <w:spacing w:line="360" w:lineRule="auto"/>
        <w:jc w:val="both"/>
        <w:rPr>
          <w:rFonts w:ascii="Arial" w:eastAsia="Calibri" w:hAnsi="Arial" w:cs="Arial"/>
          <w:b/>
          <w:color w:val="000000" w:themeColor="text1"/>
        </w:rPr>
      </w:pPr>
      <w:r>
        <w:rPr>
          <w:rFonts w:ascii="Arial" w:eastAsia="Calibri" w:hAnsi="Arial" w:cs="Arial"/>
          <w:b/>
          <w:color w:val="000000" w:themeColor="text1"/>
        </w:rPr>
        <w:t>I.</w:t>
      </w:r>
      <w:r>
        <w:rPr>
          <w:rFonts w:ascii="Arial" w:eastAsia="Calibri" w:hAnsi="Arial" w:cs="Arial"/>
          <w:b/>
          <w:color w:val="000000" w:themeColor="text1"/>
        </w:rPr>
        <w:tab/>
        <w:t>Unidades Escolares atendidas</w:t>
      </w:r>
    </w:p>
    <w:p w:rsidR="000C0214" w:rsidRDefault="000C0214" w:rsidP="000C0214">
      <w:pPr>
        <w:pStyle w:val="Corpodetexto"/>
        <w:spacing w:line="360" w:lineRule="auto"/>
      </w:pPr>
      <w:r>
        <w:t xml:space="preserve">A contratação visa atender </w:t>
      </w:r>
      <w:r>
        <w:rPr>
          <w:b/>
        </w:rPr>
        <w:t>67 Unidades Escolares</w:t>
      </w:r>
      <w:r>
        <w:t xml:space="preserve"> da Rede Municipal de Ensino.</w:t>
      </w:r>
    </w:p>
    <w:p w:rsidR="000C0214" w:rsidRDefault="000C0214">
      <w:pPr>
        <w:pStyle w:val="PargrafodaLista"/>
        <w:widowControl w:val="0"/>
        <w:numPr>
          <w:ilvl w:val="1"/>
          <w:numId w:val="30"/>
        </w:numPr>
        <w:spacing w:line="360" w:lineRule="auto"/>
        <w:ind w:left="714" w:hanging="357"/>
        <w:jc w:val="both"/>
        <w:rPr>
          <w:rFonts w:ascii="Arial" w:hAnsi="Arial" w:cs="Arial"/>
          <w:b/>
        </w:rPr>
      </w:pPr>
      <w:r>
        <w:rPr>
          <w:rFonts w:ascii="Arial" w:hAnsi="Arial" w:cs="Arial"/>
          <w:b/>
        </w:rPr>
        <w:t>Listagem das Unidades Escolares – EMEI/EMEF</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5666"/>
        <w:gridCol w:w="1813"/>
        <w:gridCol w:w="1191"/>
      </w:tblGrid>
      <w:tr w:rsidR="000C0214" w:rsidTr="00835AB3">
        <w:trPr>
          <w:trHeight w:val="452"/>
          <w:jc w:val="center"/>
        </w:trPr>
        <w:tc>
          <w:tcPr>
            <w:tcW w:w="51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ID.</w:t>
            </w:r>
          </w:p>
        </w:tc>
        <w:tc>
          <w:tcPr>
            <w:tcW w:w="566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EMEI/EMEF</w:t>
            </w:r>
          </w:p>
        </w:tc>
        <w:tc>
          <w:tcPr>
            <w:tcW w:w="181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Telefone</w:t>
            </w:r>
          </w:p>
        </w:tc>
        <w:tc>
          <w:tcPr>
            <w:tcW w:w="11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Zona</w:t>
            </w: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Pedro João de Oliveira</w:t>
            </w:r>
            <w:r>
              <w:rPr>
                <w:rFonts w:ascii="Arial" w:hAnsi="Arial" w:cs="Arial"/>
                <w:sz w:val="20"/>
                <w:szCs w:val="20"/>
              </w:rPr>
              <w:br/>
              <w:t xml:space="preserve">R. Benedito Serrado, nº 130 </w:t>
            </w:r>
            <w:r>
              <w:rPr>
                <w:rFonts w:ascii="Arial" w:hAnsi="Arial" w:cs="Arial"/>
                <w:sz w:val="20"/>
                <w:szCs w:val="20"/>
              </w:rPr>
              <w:br/>
              <w:t>Bairro Tabatinga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3884-2091</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b/>
                <w:sz w:val="20"/>
                <w:szCs w:val="20"/>
              </w:rPr>
            </w:pPr>
            <w:r>
              <w:rPr>
                <w:rFonts w:ascii="Arial" w:hAnsi="Arial" w:cs="Arial"/>
                <w:b/>
                <w:sz w:val="20"/>
                <w:szCs w:val="20"/>
              </w:rPr>
              <w:t>NORTE</w:t>
            </w: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Benedito Inácio Soares</w:t>
            </w:r>
            <w:r>
              <w:rPr>
                <w:rFonts w:ascii="Arial" w:hAnsi="Arial" w:cs="Arial"/>
                <w:sz w:val="20"/>
                <w:szCs w:val="20"/>
              </w:rPr>
              <w:br/>
              <w:t xml:space="preserve">Av. Regina Margarete Passos, </w:t>
            </w:r>
            <w:r>
              <w:rPr>
                <w:rFonts w:ascii="Arial" w:hAnsi="Arial" w:cs="Arial"/>
                <w:color w:val="000000"/>
                <w:sz w:val="20"/>
                <w:szCs w:val="20"/>
              </w:rPr>
              <w:t>nº</w:t>
            </w:r>
            <w:r>
              <w:rPr>
                <w:rFonts w:ascii="Arial" w:hAnsi="Arial" w:cs="Arial"/>
                <w:sz w:val="20"/>
                <w:szCs w:val="20"/>
              </w:rPr>
              <w:t xml:space="preserve"> 400 </w:t>
            </w:r>
            <w:r>
              <w:rPr>
                <w:rFonts w:ascii="Arial" w:hAnsi="Arial" w:cs="Arial"/>
                <w:sz w:val="20"/>
                <w:szCs w:val="20"/>
              </w:rPr>
              <w:br/>
              <w:t>Bairro Massaguaçu</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3884-5815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xml:space="preserve">. Antonia Antunes </w:t>
            </w:r>
            <w:proofErr w:type="spellStart"/>
            <w:r>
              <w:rPr>
                <w:rFonts w:ascii="Arial" w:hAnsi="Arial" w:cs="Arial"/>
                <w:sz w:val="20"/>
                <w:szCs w:val="20"/>
              </w:rPr>
              <w:t>Arouca</w:t>
            </w:r>
            <w:proofErr w:type="spellEnd"/>
            <w:r>
              <w:rPr>
                <w:rFonts w:ascii="Arial" w:hAnsi="Arial" w:cs="Arial"/>
                <w:sz w:val="20"/>
                <w:szCs w:val="20"/>
              </w:rPr>
              <w:br/>
              <w:t xml:space="preserve">R. Itália </w:t>
            </w:r>
            <w:proofErr w:type="spellStart"/>
            <w:r>
              <w:rPr>
                <w:rFonts w:ascii="Arial" w:hAnsi="Arial" w:cs="Arial"/>
                <w:sz w:val="20"/>
                <w:szCs w:val="20"/>
              </w:rPr>
              <w:t>Baffi</w:t>
            </w:r>
            <w:proofErr w:type="spellEnd"/>
            <w:r>
              <w:rPr>
                <w:rFonts w:ascii="Arial" w:hAnsi="Arial" w:cs="Arial"/>
                <w:sz w:val="20"/>
                <w:szCs w:val="20"/>
              </w:rPr>
              <w:t xml:space="preserve"> </w:t>
            </w:r>
            <w:proofErr w:type="spellStart"/>
            <w:r>
              <w:rPr>
                <w:rFonts w:ascii="Arial" w:hAnsi="Arial" w:cs="Arial"/>
                <w:sz w:val="20"/>
                <w:szCs w:val="20"/>
              </w:rPr>
              <w:t>Magni</w:t>
            </w:r>
            <w:proofErr w:type="spellEnd"/>
            <w:r>
              <w:rPr>
                <w:rFonts w:ascii="Arial" w:hAnsi="Arial" w:cs="Arial"/>
                <w:sz w:val="20"/>
                <w:szCs w:val="20"/>
              </w:rPr>
              <w:t xml:space="preserve">, nº 581 </w:t>
            </w:r>
            <w:r>
              <w:rPr>
                <w:rFonts w:ascii="Arial" w:hAnsi="Arial" w:cs="Arial"/>
                <w:sz w:val="20"/>
                <w:szCs w:val="20"/>
              </w:rPr>
              <w:br/>
              <w:t>Bairro Massaguaçu</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3884-3900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4</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Mª Thereza de Souza Castro</w:t>
            </w:r>
            <w:r>
              <w:rPr>
                <w:rFonts w:ascii="Arial" w:hAnsi="Arial" w:cs="Arial"/>
                <w:sz w:val="20"/>
                <w:szCs w:val="20"/>
              </w:rPr>
              <w:br/>
              <w:t xml:space="preserve">R. </w:t>
            </w:r>
            <w:proofErr w:type="spellStart"/>
            <w:r>
              <w:rPr>
                <w:rFonts w:ascii="Arial" w:hAnsi="Arial" w:cs="Arial"/>
                <w:sz w:val="20"/>
                <w:szCs w:val="20"/>
              </w:rPr>
              <w:t>Seishi</w:t>
            </w:r>
            <w:proofErr w:type="spellEnd"/>
            <w:r>
              <w:rPr>
                <w:rFonts w:ascii="Arial" w:hAnsi="Arial" w:cs="Arial"/>
                <w:sz w:val="20"/>
                <w:szCs w:val="20"/>
              </w:rPr>
              <w:t xml:space="preserve"> </w:t>
            </w:r>
            <w:proofErr w:type="spellStart"/>
            <w:r>
              <w:rPr>
                <w:rFonts w:ascii="Arial" w:hAnsi="Arial" w:cs="Arial"/>
                <w:sz w:val="20"/>
                <w:szCs w:val="20"/>
              </w:rPr>
              <w:t>Yoshimoto</w:t>
            </w:r>
            <w:proofErr w:type="spellEnd"/>
            <w:r>
              <w:rPr>
                <w:rFonts w:ascii="Arial" w:hAnsi="Arial" w:cs="Arial"/>
                <w:sz w:val="20"/>
                <w:szCs w:val="20"/>
              </w:rPr>
              <w:t xml:space="preserve">, nº120  </w:t>
            </w:r>
            <w:r>
              <w:rPr>
                <w:rFonts w:ascii="Arial" w:hAnsi="Arial" w:cs="Arial"/>
                <w:sz w:val="20"/>
                <w:szCs w:val="20"/>
              </w:rPr>
              <w:br/>
              <w:t xml:space="preserve"> Bairro </w:t>
            </w:r>
            <w:proofErr w:type="spellStart"/>
            <w:r>
              <w:rPr>
                <w:rFonts w:ascii="Arial" w:hAnsi="Arial" w:cs="Arial"/>
                <w:sz w:val="20"/>
                <w:szCs w:val="20"/>
              </w:rPr>
              <w:t>Jetuba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3884-2921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5</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Oswaldo Ferreira</w:t>
            </w:r>
            <w:r>
              <w:rPr>
                <w:rFonts w:ascii="Arial" w:hAnsi="Arial" w:cs="Arial"/>
                <w:sz w:val="20"/>
                <w:szCs w:val="20"/>
              </w:rPr>
              <w:br/>
              <w:t xml:space="preserve">R. Benedito Antônio de Oliveira Barbosa, nº 190 </w:t>
            </w:r>
            <w:r>
              <w:rPr>
                <w:rFonts w:ascii="Arial" w:hAnsi="Arial" w:cs="Arial"/>
                <w:sz w:val="20"/>
                <w:szCs w:val="20"/>
              </w:rPr>
              <w:br/>
            </w:r>
            <w:proofErr w:type="spellStart"/>
            <w:r>
              <w:rPr>
                <w:rFonts w:ascii="Arial" w:hAnsi="Arial" w:cs="Arial"/>
                <w:sz w:val="20"/>
                <w:szCs w:val="20"/>
              </w:rPr>
              <w:t>BairroJardim</w:t>
            </w:r>
            <w:proofErr w:type="spellEnd"/>
            <w:r>
              <w:rPr>
                <w:rFonts w:ascii="Arial" w:hAnsi="Arial" w:cs="Arial"/>
                <w:sz w:val="20"/>
                <w:szCs w:val="20"/>
              </w:rPr>
              <w:t xml:space="preserve"> Olaria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3882-1067</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6</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Luiz Silvar do Prado</w:t>
            </w:r>
            <w:r>
              <w:rPr>
                <w:rFonts w:ascii="Arial" w:hAnsi="Arial" w:cs="Arial"/>
                <w:sz w:val="20"/>
                <w:szCs w:val="20"/>
              </w:rPr>
              <w:br/>
              <w:t xml:space="preserve">R. José Pedro de Oliveira Barbosa, </w:t>
            </w:r>
            <w:r>
              <w:rPr>
                <w:rFonts w:ascii="Arial" w:hAnsi="Arial" w:cs="Arial"/>
                <w:color w:val="000000"/>
                <w:sz w:val="20"/>
                <w:szCs w:val="20"/>
              </w:rPr>
              <w:t xml:space="preserve">nº </w:t>
            </w:r>
            <w:r>
              <w:rPr>
                <w:rFonts w:ascii="Arial" w:hAnsi="Arial" w:cs="Arial"/>
                <w:sz w:val="20"/>
                <w:szCs w:val="20"/>
              </w:rPr>
              <w:t>805</w:t>
            </w:r>
            <w:r>
              <w:rPr>
                <w:rFonts w:ascii="Arial" w:hAnsi="Arial" w:cs="Arial"/>
                <w:sz w:val="20"/>
                <w:szCs w:val="20"/>
              </w:rPr>
              <w:br/>
              <w:t>Bairro Casa Branca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3886-9931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lastRenderedPageBreak/>
              <w:t>7</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EMEI/EMEF João </w:t>
            </w:r>
            <w:proofErr w:type="spellStart"/>
            <w:r>
              <w:rPr>
                <w:rFonts w:ascii="Arial" w:hAnsi="Arial" w:cs="Arial"/>
                <w:sz w:val="20"/>
                <w:szCs w:val="20"/>
              </w:rPr>
              <w:t>Thimóteo</w:t>
            </w:r>
            <w:proofErr w:type="spellEnd"/>
            <w:r>
              <w:rPr>
                <w:rFonts w:ascii="Arial" w:hAnsi="Arial" w:cs="Arial"/>
                <w:sz w:val="20"/>
                <w:szCs w:val="20"/>
              </w:rPr>
              <w:t xml:space="preserve"> do Rosário </w:t>
            </w:r>
            <w:r>
              <w:rPr>
                <w:rFonts w:ascii="Arial" w:hAnsi="Arial" w:cs="Arial"/>
                <w:sz w:val="20"/>
                <w:szCs w:val="20"/>
              </w:rPr>
              <w:br/>
              <w:t xml:space="preserve">Av. Antônio Francisco Paschoal </w:t>
            </w:r>
            <w:proofErr w:type="spellStart"/>
            <w:r>
              <w:rPr>
                <w:rFonts w:ascii="Arial" w:hAnsi="Arial" w:cs="Arial"/>
                <w:sz w:val="20"/>
                <w:szCs w:val="20"/>
              </w:rPr>
              <w:t>Peliciari</w:t>
            </w:r>
            <w:proofErr w:type="spellEnd"/>
            <w:r>
              <w:rPr>
                <w:rFonts w:ascii="Arial" w:hAnsi="Arial" w:cs="Arial"/>
                <w:sz w:val="20"/>
                <w:szCs w:val="20"/>
              </w:rPr>
              <w:t>, nº 1985</w:t>
            </w:r>
          </w:p>
          <w:p w:rsidR="000C0214" w:rsidRDefault="000C0214">
            <w:pPr>
              <w:spacing w:line="276" w:lineRule="auto"/>
              <w:rPr>
                <w:rFonts w:ascii="Arial" w:hAnsi="Arial" w:cs="Arial"/>
                <w:sz w:val="20"/>
                <w:szCs w:val="20"/>
              </w:rPr>
            </w:pPr>
            <w:r>
              <w:rPr>
                <w:rFonts w:ascii="Arial" w:hAnsi="Arial" w:cs="Arial"/>
                <w:sz w:val="20"/>
                <w:szCs w:val="20"/>
              </w:rPr>
              <w:t>Bairro Cidade Jardim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3882-4858</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8</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Luiz Ribeiro Muniz</w:t>
            </w:r>
            <w:r>
              <w:rPr>
                <w:rFonts w:ascii="Arial" w:hAnsi="Arial" w:cs="Arial"/>
                <w:sz w:val="20"/>
                <w:szCs w:val="20"/>
              </w:rPr>
              <w:br/>
              <w:t xml:space="preserve">R. Analândia, nº 355 </w:t>
            </w:r>
            <w:r>
              <w:rPr>
                <w:rFonts w:ascii="Arial" w:hAnsi="Arial" w:cs="Arial"/>
                <w:sz w:val="20"/>
                <w:szCs w:val="20"/>
              </w:rPr>
              <w:br/>
              <w:t>Bairro Martim de Sá</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3882-5698</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9</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CIEFI  </w:t>
            </w:r>
            <w:proofErr w:type="spellStart"/>
            <w:r>
              <w:rPr>
                <w:rFonts w:ascii="Arial" w:hAnsi="Arial" w:cs="Arial"/>
                <w:sz w:val="20"/>
                <w:szCs w:val="20"/>
              </w:rPr>
              <w:t>Profª</w:t>
            </w:r>
            <w:proofErr w:type="spellEnd"/>
            <w:r>
              <w:rPr>
                <w:rFonts w:ascii="Arial" w:hAnsi="Arial" w:cs="Arial"/>
                <w:sz w:val="20"/>
                <w:szCs w:val="20"/>
              </w:rPr>
              <w:t>. Adolfina Leonor Soares dos Santos</w:t>
            </w:r>
            <w:r>
              <w:rPr>
                <w:rFonts w:ascii="Arial" w:hAnsi="Arial" w:cs="Arial"/>
                <w:sz w:val="20"/>
                <w:szCs w:val="20"/>
              </w:rPr>
              <w:br/>
              <w:t xml:space="preserve">Av. Siqueira Campos nº 1.257 </w:t>
            </w:r>
            <w:r>
              <w:rPr>
                <w:rFonts w:ascii="Arial" w:hAnsi="Arial" w:cs="Arial"/>
                <w:sz w:val="20"/>
                <w:szCs w:val="20"/>
              </w:rPr>
              <w:br/>
              <w:t>Bairro Sumaré</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3881-2521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10</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CIEFI  </w:t>
            </w:r>
            <w:proofErr w:type="spellStart"/>
            <w:r>
              <w:rPr>
                <w:rFonts w:ascii="Arial" w:hAnsi="Arial" w:cs="Arial"/>
                <w:sz w:val="20"/>
                <w:szCs w:val="20"/>
              </w:rPr>
              <w:t>Profª</w:t>
            </w:r>
            <w:proofErr w:type="spellEnd"/>
            <w:r>
              <w:rPr>
                <w:rFonts w:ascii="Arial" w:hAnsi="Arial" w:cs="Arial"/>
                <w:sz w:val="20"/>
                <w:szCs w:val="20"/>
              </w:rPr>
              <w:t>. Antonia Ribeiro da Silva</w:t>
            </w:r>
            <w:r>
              <w:rPr>
                <w:rFonts w:ascii="Arial" w:hAnsi="Arial" w:cs="Arial"/>
                <w:sz w:val="20"/>
                <w:szCs w:val="20"/>
              </w:rPr>
              <w:br/>
            </w:r>
            <w:proofErr w:type="spellStart"/>
            <w:r>
              <w:rPr>
                <w:rFonts w:ascii="Arial" w:hAnsi="Arial" w:cs="Arial"/>
                <w:sz w:val="20"/>
                <w:szCs w:val="20"/>
              </w:rPr>
              <w:t>Av</w:t>
            </w:r>
            <w:proofErr w:type="spellEnd"/>
            <w:r>
              <w:rPr>
                <w:rFonts w:ascii="Arial" w:hAnsi="Arial" w:cs="Arial"/>
                <w:sz w:val="20"/>
                <w:szCs w:val="20"/>
              </w:rPr>
              <w:t xml:space="preserve"> - R. </w:t>
            </w:r>
            <w:proofErr w:type="spellStart"/>
            <w:r>
              <w:rPr>
                <w:rFonts w:ascii="Arial" w:hAnsi="Arial" w:cs="Arial"/>
                <w:sz w:val="20"/>
                <w:szCs w:val="20"/>
              </w:rPr>
              <w:t>Alcídes</w:t>
            </w:r>
            <w:proofErr w:type="spellEnd"/>
            <w:r>
              <w:rPr>
                <w:rFonts w:ascii="Arial" w:hAnsi="Arial" w:cs="Arial"/>
                <w:sz w:val="20"/>
                <w:szCs w:val="20"/>
              </w:rPr>
              <w:t xml:space="preserve"> Alves Pereira, nº 140</w:t>
            </w:r>
            <w:r>
              <w:rPr>
                <w:rFonts w:ascii="Arial" w:hAnsi="Arial" w:cs="Arial"/>
                <w:sz w:val="20"/>
                <w:szCs w:val="20"/>
              </w:rPr>
              <w:br/>
              <w:t xml:space="preserve">Bairro  Jardim </w:t>
            </w:r>
            <w:proofErr w:type="spellStart"/>
            <w:r>
              <w:rPr>
                <w:rFonts w:ascii="Arial" w:hAnsi="Arial" w:cs="Arial"/>
                <w:sz w:val="20"/>
                <w:szCs w:val="20"/>
              </w:rPr>
              <w:t>California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3882-2286</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Antonio de Freitas Avelar</w:t>
            </w:r>
            <w:r>
              <w:rPr>
                <w:rFonts w:ascii="Arial" w:hAnsi="Arial" w:cs="Arial"/>
                <w:sz w:val="20"/>
                <w:szCs w:val="20"/>
              </w:rPr>
              <w:br/>
              <w:t>R. João Marcello, nº 302</w:t>
            </w:r>
            <w:r>
              <w:rPr>
                <w:rFonts w:ascii="Arial" w:hAnsi="Arial" w:cs="Arial"/>
                <w:sz w:val="20"/>
                <w:szCs w:val="20"/>
              </w:rPr>
              <w:br/>
              <w:t xml:space="preserve"> Estrela Dalva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3882-2493</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Prof. </w:t>
            </w:r>
            <w:proofErr w:type="spellStart"/>
            <w:r>
              <w:rPr>
                <w:rFonts w:ascii="Arial" w:hAnsi="Arial" w:cs="Arial"/>
                <w:sz w:val="20"/>
                <w:szCs w:val="20"/>
              </w:rPr>
              <w:t>Auracy</w:t>
            </w:r>
            <w:proofErr w:type="spellEnd"/>
            <w:r>
              <w:rPr>
                <w:rFonts w:ascii="Arial" w:hAnsi="Arial" w:cs="Arial"/>
                <w:sz w:val="20"/>
                <w:szCs w:val="20"/>
              </w:rPr>
              <w:t xml:space="preserve"> </w:t>
            </w:r>
            <w:proofErr w:type="spellStart"/>
            <w:r>
              <w:rPr>
                <w:rFonts w:ascii="Arial" w:hAnsi="Arial" w:cs="Arial"/>
                <w:sz w:val="20"/>
                <w:szCs w:val="20"/>
              </w:rPr>
              <w:t>Mansano</w:t>
            </w:r>
            <w:proofErr w:type="spellEnd"/>
            <w:r>
              <w:rPr>
                <w:rFonts w:ascii="Arial" w:hAnsi="Arial" w:cs="Arial"/>
                <w:sz w:val="20"/>
                <w:szCs w:val="20"/>
              </w:rPr>
              <w:br/>
              <w:t>R. Gabriel Fagundes da Rosa, nº 305</w:t>
            </w:r>
            <w:r>
              <w:rPr>
                <w:rFonts w:ascii="Arial" w:hAnsi="Arial" w:cs="Arial"/>
                <w:sz w:val="20"/>
                <w:szCs w:val="20"/>
              </w:rPr>
              <w:br/>
              <w:t xml:space="preserve">Bairro </w:t>
            </w:r>
            <w:proofErr w:type="spellStart"/>
            <w:r>
              <w:rPr>
                <w:rFonts w:ascii="Arial" w:hAnsi="Arial" w:cs="Arial"/>
                <w:sz w:val="20"/>
                <w:szCs w:val="20"/>
              </w:rPr>
              <w:t>Jetuba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3883-9523</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EMEI/EMEF </w:t>
            </w:r>
            <w:proofErr w:type="spellStart"/>
            <w:r>
              <w:rPr>
                <w:rFonts w:ascii="Arial" w:hAnsi="Arial" w:cs="Arial"/>
                <w:sz w:val="20"/>
                <w:szCs w:val="20"/>
              </w:rPr>
              <w:t>Profª</w:t>
            </w:r>
            <w:proofErr w:type="spellEnd"/>
            <w:r>
              <w:rPr>
                <w:rFonts w:ascii="Arial" w:hAnsi="Arial" w:cs="Arial"/>
                <w:sz w:val="20"/>
                <w:szCs w:val="20"/>
              </w:rPr>
              <w:t xml:space="preserve">. Aída de Almeida  Castro  </w:t>
            </w:r>
            <w:proofErr w:type="spellStart"/>
            <w:r>
              <w:rPr>
                <w:rFonts w:ascii="Arial" w:hAnsi="Arial" w:cs="Arial"/>
                <w:sz w:val="20"/>
                <w:szCs w:val="20"/>
              </w:rPr>
              <w:t>Grazioli</w:t>
            </w:r>
            <w:proofErr w:type="spellEnd"/>
            <w:r>
              <w:rPr>
                <w:rFonts w:ascii="Arial" w:hAnsi="Arial" w:cs="Arial"/>
                <w:sz w:val="20"/>
                <w:szCs w:val="20"/>
              </w:rPr>
              <w:br/>
              <w:t xml:space="preserve">R. Francisco Ribeiro, </w:t>
            </w:r>
            <w:r>
              <w:rPr>
                <w:rFonts w:ascii="Arial" w:hAnsi="Arial" w:cs="Arial"/>
                <w:color w:val="000000"/>
                <w:sz w:val="20"/>
                <w:szCs w:val="20"/>
              </w:rPr>
              <w:t xml:space="preserve">nº  </w:t>
            </w:r>
            <w:r>
              <w:rPr>
                <w:rFonts w:ascii="Arial" w:hAnsi="Arial" w:cs="Arial"/>
                <w:sz w:val="20"/>
                <w:szCs w:val="20"/>
              </w:rPr>
              <w:t xml:space="preserve">80 </w:t>
            </w:r>
            <w:r>
              <w:rPr>
                <w:rFonts w:ascii="Arial" w:hAnsi="Arial" w:cs="Arial"/>
                <w:sz w:val="20"/>
                <w:szCs w:val="20"/>
              </w:rPr>
              <w:br/>
              <w:t>Bairro Rio do Ouro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3882-2610</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b/>
                <w:sz w:val="20"/>
                <w:szCs w:val="20"/>
              </w:rPr>
            </w:pPr>
            <w:r>
              <w:rPr>
                <w:rFonts w:ascii="Arial" w:hAnsi="Arial" w:cs="Arial"/>
                <w:b/>
                <w:sz w:val="20"/>
                <w:szCs w:val="20"/>
              </w:rPr>
              <w:t>CENTRO</w:t>
            </w: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14</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Bernardo Ferreira Louzada</w:t>
            </w:r>
            <w:r>
              <w:rPr>
                <w:rFonts w:ascii="Arial" w:hAnsi="Arial" w:cs="Arial"/>
                <w:sz w:val="20"/>
                <w:szCs w:val="20"/>
              </w:rPr>
              <w:br/>
              <w:t xml:space="preserve">R. Horto Florestal </w:t>
            </w:r>
            <w:r>
              <w:rPr>
                <w:rFonts w:ascii="Arial" w:hAnsi="Arial" w:cs="Arial"/>
                <w:color w:val="000000"/>
                <w:sz w:val="20"/>
                <w:szCs w:val="20"/>
              </w:rPr>
              <w:t>nº</w:t>
            </w:r>
          </w:p>
          <w:p w:rsidR="000C0214" w:rsidRDefault="000C0214">
            <w:pPr>
              <w:spacing w:line="276" w:lineRule="auto"/>
              <w:rPr>
                <w:rFonts w:ascii="Arial" w:hAnsi="Arial" w:cs="Arial"/>
                <w:sz w:val="20"/>
                <w:szCs w:val="20"/>
              </w:rPr>
            </w:pPr>
            <w:r>
              <w:rPr>
                <w:rFonts w:ascii="Arial" w:hAnsi="Arial" w:cs="Arial"/>
                <w:sz w:val="20"/>
                <w:szCs w:val="20"/>
              </w:rPr>
              <w:t>Bairro:Rio do Ouro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color w:val="000000"/>
                <w:sz w:val="20"/>
                <w:szCs w:val="20"/>
              </w:rPr>
              <w:t xml:space="preserve">(12) </w:t>
            </w:r>
            <w:r>
              <w:rPr>
                <w:rFonts w:ascii="Arial" w:hAnsi="Arial" w:cs="Arial"/>
                <w:sz w:val="20"/>
                <w:szCs w:val="20"/>
              </w:rPr>
              <w:t>3882-2221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15</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Jorge Passos</w:t>
            </w:r>
            <w:r>
              <w:rPr>
                <w:rFonts w:ascii="Arial" w:hAnsi="Arial" w:cs="Arial"/>
                <w:sz w:val="20"/>
                <w:szCs w:val="20"/>
              </w:rPr>
              <w:br/>
              <w:t xml:space="preserve">R. </w:t>
            </w:r>
            <w:proofErr w:type="spellStart"/>
            <w:r>
              <w:rPr>
                <w:rFonts w:ascii="Arial" w:hAnsi="Arial" w:cs="Arial"/>
                <w:sz w:val="20"/>
                <w:szCs w:val="20"/>
              </w:rPr>
              <w:t>Oziel</w:t>
            </w:r>
            <w:proofErr w:type="spellEnd"/>
            <w:r>
              <w:rPr>
                <w:rFonts w:ascii="Arial" w:hAnsi="Arial" w:cs="Arial"/>
                <w:sz w:val="20"/>
                <w:szCs w:val="20"/>
              </w:rPr>
              <w:t xml:space="preserve"> Egidio De Faria, S/N </w:t>
            </w:r>
            <w:r>
              <w:rPr>
                <w:rFonts w:ascii="Arial" w:hAnsi="Arial" w:cs="Arial"/>
                <w:sz w:val="20"/>
                <w:szCs w:val="20"/>
              </w:rPr>
              <w:br/>
              <w:t xml:space="preserve">Bairro  </w:t>
            </w:r>
            <w:proofErr w:type="spellStart"/>
            <w:r>
              <w:rPr>
                <w:rFonts w:ascii="Arial" w:hAnsi="Arial" w:cs="Arial"/>
                <w:sz w:val="20"/>
                <w:szCs w:val="20"/>
              </w:rPr>
              <w:t>Jaraguazinho</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3882-4395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16</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Dr. Carlos de Almeida Rodrigues</w:t>
            </w:r>
            <w:r>
              <w:rPr>
                <w:rFonts w:ascii="Arial" w:hAnsi="Arial" w:cs="Arial"/>
                <w:sz w:val="20"/>
                <w:szCs w:val="20"/>
              </w:rPr>
              <w:br/>
              <w:t>Av. Pernambuco, nº 1.10</w:t>
            </w:r>
          </w:p>
          <w:p w:rsidR="000C0214" w:rsidRDefault="000C0214">
            <w:pPr>
              <w:spacing w:line="276" w:lineRule="auto"/>
              <w:rPr>
                <w:rFonts w:ascii="Arial" w:hAnsi="Arial" w:cs="Arial"/>
                <w:sz w:val="20"/>
                <w:szCs w:val="20"/>
              </w:rPr>
            </w:pPr>
            <w:r>
              <w:rPr>
                <w:rFonts w:ascii="Arial" w:hAnsi="Arial" w:cs="Arial"/>
                <w:sz w:val="20"/>
                <w:szCs w:val="20"/>
              </w:rPr>
              <w:t>Bairro Indaiá</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3882-4679</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17</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 Maria de Lourdes Lucarelli Perez</w:t>
            </w:r>
            <w:r>
              <w:rPr>
                <w:rFonts w:ascii="Arial" w:hAnsi="Arial" w:cs="Arial"/>
                <w:sz w:val="20"/>
                <w:szCs w:val="20"/>
              </w:rPr>
              <w:br/>
              <w:t xml:space="preserve">Av. Santa Catarina, nº 455 </w:t>
            </w:r>
            <w:r>
              <w:rPr>
                <w:rFonts w:ascii="Arial" w:hAnsi="Arial" w:cs="Arial"/>
                <w:sz w:val="20"/>
                <w:szCs w:val="20"/>
              </w:rPr>
              <w:br/>
              <w:t>Bairro  Indaiá</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3887-7822</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18</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Prof. Lúcio Jacinto dos Santos</w:t>
            </w:r>
            <w:r>
              <w:rPr>
                <w:rFonts w:ascii="Arial" w:hAnsi="Arial" w:cs="Arial"/>
                <w:sz w:val="20"/>
                <w:szCs w:val="20"/>
              </w:rPr>
              <w:br/>
              <w:t xml:space="preserve">R. </w:t>
            </w:r>
            <w:proofErr w:type="spellStart"/>
            <w:r>
              <w:rPr>
                <w:rFonts w:ascii="Arial" w:hAnsi="Arial" w:cs="Arial"/>
                <w:sz w:val="20"/>
                <w:szCs w:val="20"/>
              </w:rPr>
              <w:t>Denilza</w:t>
            </w:r>
            <w:proofErr w:type="spellEnd"/>
            <w:r>
              <w:rPr>
                <w:rFonts w:ascii="Arial" w:hAnsi="Arial" w:cs="Arial"/>
                <w:sz w:val="20"/>
                <w:szCs w:val="20"/>
              </w:rPr>
              <w:t xml:space="preserve"> Sebastiana dos Santos, nº 75 </w:t>
            </w:r>
            <w:r>
              <w:rPr>
                <w:rFonts w:ascii="Arial" w:hAnsi="Arial" w:cs="Arial"/>
                <w:sz w:val="20"/>
                <w:szCs w:val="20"/>
              </w:rPr>
              <w:br/>
              <w:t xml:space="preserve">Bairro </w:t>
            </w:r>
            <w:proofErr w:type="spellStart"/>
            <w:r>
              <w:rPr>
                <w:rFonts w:ascii="Arial" w:hAnsi="Arial" w:cs="Arial"/>
                <w:sz w:val="20"/>
                <w:szCs w:val="20"/>
              </w:rPr>
              <w:t>Tinga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3883-4533</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19</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Maria Aparecida de Carvalho</w:t>
            </w:r>
            <w:r>
              <w:rPr>
                <w:rFonts w:ascii="Arial" w:hAnsi="Arial" w:cs="Arial"/>
                <w:sz w:val="20"/>
                <w:szCs w:val="20"/>
              </w:rPr>
              <w:br/>
              <w:t xml:space="preserve">Av. Mal. Deodoro da Fonseca, nº 1.155 </w:t>
            </w:r>
            <w:r>
              <w:rPr>
                <w:rFonts w:ascii="Arial" w:hAnsi="Arial" w:cs="Arial"/>
                <w:sz w:val="20"/>
                <w:szCs w:val="20"/>
              </w:rPr>
              <w:br/>
              <w:t xml:space="preserve">Bairro </w:t>
            </w:r>
            <w:proofErr w:type="spellStart"/>
            <w:r>
              <w:rPr>
                <w:rFonts w:ascii="Arial" w:hAnsi="Arial" w:cs="Arial"/>
                <w:sz w:val="20"/>
                <w:szCs w:val="20"/>
              </w:rPr>
              <w:t>Tinga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3886-2050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20</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EMEI/EMEF Prof. João Baptista </w:t>
            </w:r>
            <w:proofErr w:type="spellStart"/>
            <w:r>
              <w:rPr>
                <w:rFonts w:ascii="Arial" w:hAnsi="Arial" w:cs="Arial"/>
                <w:sz w:val="20"/>
                <w:szCs w:val="20"/>
              </w:rPr>
              <w:t>Gardelin</w:t>
            </w:r>
            <w:proofErr w:type="spellEnd"/>
            <w:r>
              <w:rPr>
                <w:rFonts w:ascii="Arial" w:hAnsi="Arial" w:cs="Arial"/>
                <w:sz w:val="20"/>
                <w:szCs w:val="20"/>
              </w:rPr>
              <w:br/>
              <w:t>R. Joaquim José da Silva Xavier, nº 180</w:t>
            </w:r>
          </w:p>
          <w:p w:rsidR="000C0214" w:rsidRDefault="000C0214">
            <w:pPr>
              <w:spacing w:line="276" w:lineRule="auto"/>
              <w:rPr>
                <w:rFonts w:ascii="Arial" w:hAnsi="Arial" w:cs="Arial"/>
                <w:sz w:val="20"/>
                <w:szCs w:val="20"/>
              </w:rPr>
            </w:pPr>
            <w:r>
              <w:rPr>
                <w:rFonts w:ascii="Arial" w:hAnsi="Arial" w:cs="Arial"/>
                <w:sz w:val="20"/>
                <w:szCs w:val="20"/>
              </w:rPr>
              <w:t>Bairro Poiares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3887-3101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br w:type="page"/>
            </w:r>
            <w:r>
              <w:rPr>
                <w:rFonts w:ascii="Arial" w:hAnsi="Arial" w:cs="Arial"/>
                <w:sz w:val="20"/>
                <w:szCs w:val="20"/>
              </w:rPr>
              <w:t>21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Maria Moraes de Oliveira</w:t>
            </w:r>
            <w:r>
              <w:rPr>
                <w:rFonts w:ascii="Arial" w:hAnsi="Arial" w:cs="Arial"/>
                <w:sz w:val="20"/>
                <w:szCs w:val="20"/>
              </w:rPr>
              <w:br/>
              <w:t xml:space="preserve">R. Pica Pau, nº 495 </w:t>
            </w:r>
            <w:r>
              <w:rPr>
                <w:rFonts w:ascii="Arial" w:hAnsi="Arial" w:cs="Arial"/>
                <w:sz w:val="20"/>
                <w:szCs w:val="20"/>
              </w:rPr>
              <w:br/>
              <w:t>Bairro Jardim Gaivotas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3887-7462</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after="0" w:line="360" w:lineRule="auto"/>
              <w:jc w:val="center"/>
              <w:rPr>
                <w:rFonts w:ascii="Arial" w:hAnsi="Arial" w:cs="Arial"/>
                <w:b/>
                <w:sz w:val="20"/>
                <w:szCs w:val="20"/>
              </w:rPr>
            </w:pPr>
            <w:r>
              <w:rPr>
                <w:rFonts w:ascii="Arial" w:hAnsi="Arial" w:cs="Arial"/>
                <w:b/>
                <w:sz w:val="20"/>
                <w:szCs w:val="20"/>
              </w:rPr>
              <w:t>SUL</w:t>
            </w: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Carlos Altero Ortega</w:t>
            </w:r>
            <w:r>
              <w:rPr>
                <w:rFonts w:ascii="Arial" w:hAnsi="Arial" w:cs="Arial"/>
                <w:sz w:val="20"/>
                <w:szCs w:val="20"/>
              </w:rPr>
              <w:br/>
              <w:t xml:space="preserve">R. Sete, nº 15 </w:t>
            </w:r>
            <w:r>
              <w:rPr>
                <w:rFonts w:ascii="Arial" w:hAnsi="Arial" w:cs="Arial"/>
                <w:sz w:val="20"/>
                <w:szCs w:val="20"/>
              </w:rPr>
              <w:br/>
              <w:t>Bairro Morro do Algodão,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3887-3021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lastRenderedPageBreak/>
              <w:t>23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EMEFEBS Prof. Ricardo </w:t>
            </w:r>
            <w:proofErr w:type="spellStart"/>
            <w:r>
              <w:rPr>
                <w:rFonts w:ascii="Arial" w:hAnsi="Arial" w:cs="Arial"/>
                <w:sz w:val="20"/>
                <w:szCs w:val="20"/>
              </w:rPr>
              <w:t>Luques</w:t>
            </w:r>
            <w:proofErr w:type="spellEnd"/>
            <w:r>
              <w:rPr>
                <w:rFonts w:ascii="Arial" w:hAnsi="Arial" w:cs="Arial"/>
                <w:sz w:val="20"/>
                <w:szCs w:val="20"/>
              </w:rPr>
              <w:t xml:space="preserve"> </w:t>
            </w:r>
            <w:proofErr w:type="spellStart"/>
            <w:r>
              <w:rPr>
                <w:rFonts w:ascii="Arial" w:hAnsi="Arial" w:cs="Arial"/>
                <w:sz w:val="20"/>
                <w:szCs w:val="20"/>
              </w:rPr>
              <w:t>Sammarco</w:t>
            </w:r>
            <w:proofErr w:type="spellEnd"/>
            <w:r>
              <w:rPr>
                <w:rFonts w:ascii="Arial" w:hAnsi="Arial" w:cs="Arial"/>
                <w:sz w:val="20"/>
                <w:szCs w:val="20"/>
              </w:rPr>
              <w:t xml:space="preserve">  Serra</w:t>
            </w:r>
            <w:r>
              <w:rPr>
                <w:rFonts w:ascii="Arial" w:hAnsi="Arial" w:cs="Arial"/>
                <w:sz w:val="20"/>
                <w:szCs w:val="20"/>
              </w:rPr>
              <w:br/>
              <w:t xml:space="preserve">R. Aldo </w:t>
            </w:r>
            <w:proofErr w:type="spellStart"/>
            <w:r>
              <w:rPr>
                <w:rFonts w:ascii="Arial" w:hAnsi="Arial" w:cs="Arial"/>
                <w:sz w:val="20"/>
                <w:szCs w:val="20"/>
              </w:rPr>
              <w:t>Marcuci</w:t>
            </w:r>
            <w:proofErr w:type="spellEnd"/>
            <w:r>
              <w:rPr>
                <w:rFonts w:ascii="Arial" w:hAnsi="Arial" w:cs="Arial"/>
                <w:sz w:val="20"/>
                <w:szCs w:val="20"/>
              </w:rPr>
              <w:t xml:space="preserve">, 300 </w:t>
            </w:r>
            <w:r>
              <w:rPr>
                <w:rFonts w:ascii="Arial" w:hAnsi="Arial" w:cs="Arial"/>
                <w:sz w:val="20"/>
                <w:szCs w:val="20"/>
              </w:rPr>
              <w:br/>
              <w:t>Bairro Praia das Palmeiras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3888-4186</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24</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xml:space="preserve">. Maria Aparecida </w:t>
            </w:r>
            <w:proofErr w:type="spellStart"/>
            <w:r>
              <w:rPr>
                <w:rFonts w:ascii="Arial" w:hAnsi="Arial" w:cs="Arial"/>
                <w:sz w:val="20"/>
                <w:szCs w:val="20"/>
              </w:rPr>
              <w:t>Ujio</w:t>
            </w:r>
            <w:proofErr w:type="spellEnd"/>
            <w:r>
              <w:rPr>
                <w:rFonts w:ascii="Arial" w:hAnsi="Arial" w:cs="Arial"/>
                <w:sz w:val="20"/>
                <w:szCs w:val="20"/>
              </w:rPr>
              <w:br/>
              <w:t>Av. Primeiro de Maio, nº 285</w:t>
            </w:r>
          </w:p>
          <w:p w:rsidR="000C0214" w:rsidRDefault="000C0214">
            <w:pPr>
              <w:spacing w:line="276" w:lineRule="auto"/>
              <w:rPr>
                <w:rFonts w:ascii="Arial" w:hAnsi="Arial" w:cs="Arial"/>
                <w:sz w:val="20"/>
                <w:szCs w:val="20"/>
              </w:rPr>
            </w:pPr>
            <w:r>
              <w:rPr>
                <w:rFonts w:ascii="Arial" w:hAnsi="Arial" w:cs="Arial"/>
                <w:sz w:val="20"/>
                <w:szCs w:val="20"/>
              </w:rPr>
              <w:t>Bairro: Porto Novo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3887-3836</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25</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Prof. João Benedito Marcondes</w:t>
            </w:r>
            <w:r>
              <w:rPr>
                <w:rFonts w:ascii="Arial" w:hAnsi="Arial" w:cs="Arial"/>
                <w:sz w:val="20"/>
                <w:szCs w:val="20"/>
              </w:rPr>
              <w:br/>
              <w:t xml:space="preserve">R. Benedito Severino de Castro, nº 248 </w:t>
            </w:r>
            <w:r>
              <w:rPr>
                <w:rFonts w:ascii="Arial" w:hAnsi="Arial" w:cs="Arial"/>
                <w:sz w:val="20"/>
                <w:szCs w:val="20"/>
              </w:rPr>
              <w:br/>
              <w:t>Bairro Barranco Alto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3887-4291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26</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EMEI/EMEF Prof. Alaor Xavier Junqueira</w:t>
            </w:r>
            <w:r>
              <w:rPr>
                <w:rFonts w:ascii="Arial" w:hAnsi="Arial" w:cs="Arial"/>
                <w:sz w:val="20"/>
                <w:szCs w:val="20"/>
              </w:rPr>
              <w:br/>
              <w:t>R. José Ferreira dos Santos, nº 381</w:t>
            </w:r>
            <w:r>
              <w:rPr>
                <w:rFonts w:ascii="Arial" w:hAnsi="Arial" w:cs="Arial"/>
                <w:sz w:val="20"/>
                <w:szCs w:val="20"/>
              </w:rPr>
              <w:br/>
              <w:t>Bairro Travessão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3887-2612</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27</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xml:space="preserve">. </w:t>
            </w:r>
            <w:proofErr w:type="spellStart"/>
            <w:r>
              <w:rPr>
                <w:rFonts w:ascii="Arial" w:hAnsi="Arial" w:cs="Arial"/>
                <w:sz w:val="20"/>
                <w:szCs w:val="20"/>
              </w:rPr>
              <w:t>Debora</w:t>
            </w:r>
            <w:proofErr w:type="spellEnd"/>
            <w:r>
              <w:rPr>
                <w:rFonts w:ascii="Arial" w:hAnsi="Arial" w:cs="Arial"/>
                <w:sz w:val="20"/>
                <w:szCs w:val="20"/>
              </w:rPr>
              <w:t xml:space="preserve"> Valle </w:t>
            </w:r>
            <w:proofErr w:type="spellStart"/>
            <w:r>
              <w:rPr>
                <w:rFonts w:ascii="Arial" w:hAnsi="Arial" w:cs="Arial"/>
                <w:sz w:val="20"/>
                <w:szCs w:val="20"/>
              </w:rPr>
              <w:t>Pilon</w:t>
            </w:r>
            <w:proofErr w:type="spellEnd"/>
            <w:r>
              <w:rPr>
                <w:rFonts w:ascii="Arial" w:hAnsi="Arial" w:cs="Arial"/>
                <w:sz w:val="20"/>
                <w:szCs w:val="20"/>
              </w:rPr>
              <w:t xml:space="preserve"> da Silva</w:t>
            </w:r>
            <w:r>
              <w:rPr>
                <w:rFonts w:ascii="Arial" w:hAnsi="Arial" w:cs="Arial"/>
                <w:sz w:val="20"/>
                <w:szCs w:val="20"/>
              </w:rPr>
              <w:br/>
              <w:t xml:space="preserve">Av. José da Costa Pinheiro Júnior, 422 </w:t>
            </w:r>
            <w:r>
              <w:rPr>
                <w:rFonts w:ascii="Arial" w:hAnsi="Arial" w:cs="Arial"/>
                <w:sz w:val="20"/>
                <w:szCs w:val="20"/>
              </w:rPr>
              <w:br/>
              <w:t>Bairro  Travessão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3887-8229</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28</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Euclydes Ferreira</w:t>
            </w:r>
            <w:r>
              <w:rPr>
                <w:rFonts w:ascii="Arial" w:hAnsi="Arial" w:cs="Arial"/>
                <w:sz w:val="20"/>
                <w:szCs w:val="20"/>
              </w:rPr>
              <w:br/>
              <w:t xml:space="preserve">R. José Geraldo da Silva Filho, nº 165 </w:t>
            </w:r>
            <w:r>
              <w:rPr>
                <w:rFonts w:ascii="Arial" w:hAnsi="Arial" w:cs="Arial"/>
                <w:sz w:val="20"/>
                <w:szCs w:val="20"/>
              </w:rPr>
              <w:br/>
              <w:t>Bairro Travessão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3885-1802</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29</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CIEFI </w:t>
            </w:r>
            <w:proofErr w:type="spellStart"/>
            <w:r>
              <w:rPr>
                <w:rFonts w:ascii="Arial" w:hAnsi="Arial" w:cs="Arial"/>
                <w:sz w:val="20"/>
                <w:szCs w:val="20"/>
              </w:rPr>
              <w:t>Prof</w:t>
            </w:r>
            <w:proofErr w:type="spellEnd"/>
            <w:r>
              <w:rPr>
                <w:rFonts w:ascii="Arial" w:hAnsi="Arial" w:cs="Arial"/>
                <w:sz w:val="20"/>
                <w:szCs w:val="20"/>
              </w:rPr>
              <w:t xml:space="preserve"> º. Edna Maria Nogueira Ferraz</w:t>
            </w:r>
            <w:r>
              <w:rPr>
                <w:rFonts w:ascii="Arial" w:hAnsi="Arial" w:cs="Arial"/>
                <w:sz w:val="20"/>
                <w:szCs w:val="20"/>
              </w:rPr>
              <w:br/>
              <w:t>R. Benedito Fortunato, 0</w:t>
            </w:r>
          </w:p>
          <w:p w:rsidR="000C0214" w:rsidRDefault="000C0214">
            <w:pPr>
              <w:spacing w:line="276" w:lineRule="auto"/>
              <w:rPr>
                <w:rFonts w:ascii="Arial" w:hAnsi="Arial" w:cs="Arial"/>
                <w:sz w:val="20"/>
                <w:szCs w:val="20"/>
              </w:rPr>
            </w:pPr>
            <w:r>
              <w:rPr>
                <w:rFonts w:ascii="Arial" w:hAnsi="Arial" w:cs="Arial"/>
                <w:sz w:val="20"/>
                <w:szCs w:val="20"/>
              </w:rPr>
              <w:t>Bairro: Porto Novo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3887-3014</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30</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EMEF Prof. Geraldo de Lima</w:t>
            </w:r>
            <w:r>
              <w:rPr>
                <w:rFonts w:ascii="Arial" w:hAnsi="Arial" w:cs="Arial"/>
                <w:sz w:val="20"/>
                <w:szCs w:val="20"/>
              </w:rPr>
              <w:br/>
              <w:t xml:space="preserve">Av. Pedro Gonçalves Leite, nº 685  </w:t>
            </w:r>
            <w:r>
              <w:rPr>
                <w:rFonts w:ascii="Arial" w:hAnsi="Arial" w:cs="Arial"/>
                <w:sz w:val="20"/>
                <w:szCs w:val="20"/>
              </w:rPr>
              <w:br/>
              <w:t>Bairro Perequê Mirim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3887-4322</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31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EMEI </w:t>
            </w:r>
            <w:proofErr w:type="spellStart"/>
            <w:r>
              <w:rPr>
                <w:rFonts w:ascii="Arial" w:hAnsi="Arial" w:cs="Arial"/>
                <w:sz w:val="20"/>
                <w:szCs w:val="20"/>
              </w:rPr>
              <w:t>Yasutada</w:t>
            </w:r>
            <w:proofErr w:type="spellEnd"/>
            <w:r>
              <w:rPr>
                <w:rFonts w:ascii="Arial" w:hAnsi="Arial" w:cs="Arial"/>
                <w:sz w:val="20"/>
                <w:szCs w:val="20"/>
              </w:rPr>
              <w:t xml:space="preserve"> </w:t>
            </w:r>
            <w:proofErr w:type="spellStart"/>
            <w:r>
              <w:rPr>
                <w:rFonts w:ascii="Arial" w:hAnsi="Arial" w:cs="Arial"/>
                <w:sz w:val="20"/>
                <w:szCs w:val="20"/>
              </w:rPr>
              <w:t>Nasu</w:t>
            </w:r>
            <w:proofErr w:type="spellEnd"/>
            <w:r>
              <w:rPr>
                <w:rFonts w:ascii="Arial" w:hAnsi="Arial" w:cs="Arial"/>
                <w:sz w:val="20"/>
                <w:szCs w:val="20"/>
              </w:rPr>
              <w:br/>
              <w:t>Av. Pedro Gonçalves Leite, nº 685</w:t>
            </w:r>
            <w:r>
              <w:rPr>
                <w:rFonts w:ascii="Arial" w:hAnsi="Arial" w:cs="Arial"/>
                <w:sz w:val="20"/>
                <w:szCs w:val="20"/>
              </w:rPr>
              <w:br/>
              <w:t>Bairro Perequê Mirim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3887-6039</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32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EMEI/EMEF </w:t>
            </w:r>
            <w:proofErr w:type="spellStart"/>
            <w:r>
              <w:rPr>
                <w:rFonts w:ascii="Arial" w:hAnsi="Arial" w:cs="Arial"/>
                <w:sz w:val="20"/>
                <w:szCs w:val="20"/>
              </w:rPr>
              <w:t>Masako</w:t>
            </w:r>
            <w:proofErr w:type="spellEnd"/>
            <w:r>
              <w:rPr>
                <w:rFonts w:ascii="Arial" w:hAnsi="Arial" w:cs="Arial"/>
                <w:sz w:val="20"/>
                <w:szCs w:val="20"/>
              </w:rPr>
              <w:t xml:space="preserve"> </w:t>
            </w:r>
            <w:proofErr w:type="spellStart"/>
            <w:r>
              <w:rPr>
                <w:rFonts w:ascii="Arial" w:hAnsi="Arial" w:cs="Arial"/>
                <w:sz w:val="20"/>
                <w:szCs w:val="20"/>
              </w:rPr>
              <w:t>Sone</w:t>
            </w:r>
            <w:proofErr w:type="spellEnd"/>
            <w:r>
              <w:rPr>
                <w:rFonts w:ascii="Arial" w:hAnsi="Arial" w:cs="Arial"/>
                <w:sz w:val="20"/>
                <w:szCs w:val="20"/>
              </w:rPr>
              <w:br/>
              <w:t>R. Abra de Dentro, S/N</w:t>
            </w:r>
            <w:r>
              <w:rPr>
                <w:rFonts w:ascii="Arial" w:hAnsi="Arial" w:cs="Arial"/>
                <w:sz w:val="20"/>
                <w:szCs w:val="20"/>
              </w:rPr>
              <w:br/>
              <w:t xml:space="preserve">Bairro </w:t>
            </w:r>
            <w:proofErr w:type="spellStart"/>
            <w:r>
              <w:rPr>
                <w:rFonts w:ascii="Arial" w:hAnsi="Arial" w:cs="Arial"/>
                <w:sz w:val="20"/>
                <w:szCs w:val="20"/>
              </w:rPr>
              <w:t>Pegorelli</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3887-2444</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360" w:lineRule="auto"/>
              <w:jc w:val="center"/>
              <w:rPr>
                <w:rFonts w:ascii="Arial" w:hAnsi="Arial" w:cs="Arial"/>
                <w:sz w:val="20"/>
                <w:szCs w:val="20"/>
              </w:rPr>
            </w:pPr>
            <w:r>
              <w:rPr>
                <w:rFonts w:ascii="Arial" w:hAnsi="Arial" w:cs="Arial"/>
                <w:sz w:val="20"/>
                <w:szCs w:val="20"/>
              </w:rPr>
              <w:t>33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EMEF </w:t>
            </w:r>
            <w:proofErr w:type="spellStart"/>
            <w:r>
              <w:rPr>
                <w:rFonts w:ascii="Arial" w:hAnsi="Arial" w:cs="Arial"/>
                <w:sz w:val="20"/>
                <w:szCs w:val="20"/>
              </w:rPr>
              <w:t>Profª</w:t>
            </w:r>
            <w:proofErr w:type="spellEnd"/>
            <w:r>
              <w:rPr>
                <w:rFonts w:ascii="Arial" w:hAnsi="Arial" w:cs="Arial"/>
                <w:sz w:val="20"/>
                <w:szCs w:val="20"/>
              </w:rPr>
              <w:t xml:space="preserve">. Jane Urbano </w:t>
            </w:r>
            <w:proofErr w:type="spellStart"/>
            <w:r>
              <w:rPr>
                <w:rFonts w:ascii="Arial" w:hAnsi="Arial" w:cs="Arial"/>
                <w:sz w:val="20"/>
                <w:szCs w:val="20"/>
              </w:rPr>
              <w:t>Focesi</w:t>
            </w:r>
            <w:proofErr w:type="spellEnd"/>
            <w:r>
              <w:rPr>
                <w:rFonts w:ascii="Arial" w:hAnsi="Arial" w:cs="Arial"/>
                <w:sz w:val="20"/>
                <w:szCs w:val="20"/>
              </w:rPr>
              <w:t xml:space="preserve"> </w:t>
            </w:r>
            <w:r>
              <w:rPr>
                <w:rFonts w:ascii="Arial" w:hAnsi="Arial" w:cs="Arial"/>
                <w:sz w:val="20"/>
                <w:szCs w:val="20"/>
              </w:rPr>
              <w:br/>
              <w:t>R. São Roque, nº 450 </w:t>
            </w:r>
            <w:r>
              <w:rPr>
                <w:rFonts w:ascii="Arial" w:hAnsi="Arial" w:cs="Arial"/>
                <w:sz w:val="20"/>
                <w:szCs w:val="20"/>
              </w:rPr>
              <w:br/>
              <w:t>Bairro Perequê Mirim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3887-1514</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bl>
    <w:p w:rsidR="000C0214" w:rsidRDefault="000C0214" w:rsidP="000C0214">
      <w:pPr>
        <w:widowControl w:val="0"/>
        <w:spacing w:line="360" w:lineRule="auto"/>
        <w:jc w:val="both"/>
        <w:rPr>
          <w:rFonts w:ascii="Arial" w:hAnsi="Arial" w:cs="Arial"/>
          <w:b/>
        </w:rPr>
      </w:pPr>
    </w:p>
    <w:p w:rsidR="000C0214" w:rsidRDefault="000C0214">
      <w:pPr>
        <w:pStyle w:val="PargrafodaLista"/>
        <w:widowControl w:val="0"/>
        <w:numPr>
          <w:ilvl w:val="1"/>
          <w:numId w:val="30"/>
        </w:numPr>
        <w:spacing w:line="360" w:lineRule="auto"/>
        <w:ind w:left="714" w:hanging="357"/>
        <w:jc w:val="both"/>
        <w:rPr>
          <w:rFonts w:ascii="Arial" w:hAnsi="Arial" w:cs="Arial"/>
          <w:b/>
        </w:rPr>
      </w:pPr>
      <w:r>
        <w:rPr>
          <w:rFonts w:ascii="Arial" w:hAnsi="Arial" w:cs="Arial"/>
          <w:b/>
        </w:rPr>
        <w:t>Listagem das unidades escolares CEI/EMEI</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5666"/>
        <w:gridCol w:w="1813"/>
        <w:gridCol w:w="1191"/>
      </w:tblGrid>
      <w:tr w:rsidR="000C0214" w:rsidTr="00835AB3">
        <w:trPr>
          <w:trHeight w:val="452"/>
          <w:jc w:val="center"/>
        </w:trPr>
        <w:tc>
          <w:tcPr>
            <w:tcW w:w="51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ID.</w:t>
            </w:r>
          </w:p>
        </w:tc>
        <w:tc>
          <w:tcPr>
            <w:tcW w:w="566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CEI/EMEI</w:t>
            </w:r>
          </w:p>
        </w:tc>
        <w:tc>
          <w:tcPr>
            <w:tcW w:w="1813"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Telefone</w:t>
            </w:r>
          </w:p>
        </w:tc>
        <w:tc>
          <w:tcPr>
            <w:tcW w:w="11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Zona</w:t>
            </w: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w:t>
            </w:r>
            <w:proofErr w:type="spellStart"/>
            <w:r>
              <w:rPr>
                <w:rFonts w:ascii="Arial" w:hAnsi="Arial" w:cs="Arial"/>
                <w:sz w:val="20"/>
                <w:szCs w:val="20"/>
              </w:rPr>
              <w:t>Profª</w:t>
            </w:r>
            <w:proofErr w:type="spellEnd"/>
            <w:r>
              <w:rPr>
                <w:rFonts w:ascii="Arial" w:hAnsi="Arial" w:cs="Arial"/>
                <w:sz w:val="20"/>
                <w:szCs w:val="20"/>
              </w:rPr>
              <w:t>. Ester Nunes de Souza</w:t>
            </w:r>
          </w:p>
          <w:p w:rsidR="000C0214" w:rsidRDefault="000C0214">
            <w:pPr>
              <w:spacing w:line="276" w:lineRule="auto"/>
              <w:rPr>
                <w:rFonts w:ascii="Arial" w:hAnsi="Arial" w:cs="Arial"/>
                <w:sz w:val="20"/>
                <w:szCs w:val="20"/>
              </w:rPr>
            </w:pPr>
            <w:r>
              <w:rPr>
                <w:rFonts w:ascii="Arial" w:hAnsi="Arial" w:cs="Arial"/>
                <w:sz w:val="20"/>
                <w:szCs w:val="20"/>
              </w:rPr>
              <w:t xml:space="preserve">R. Manoel Ricardo Francisco, nº 360 </w:t>
            </w:r>
            <w:r>
              <w:rPr>
                <w:rFonts w:ascii="Arial" w:hAnsi="Arial" w:cs="Arial"/>
                <w:sz w:val="20"/>
                <w:szCs w:val="20"/>
              </w:rPr>
              <w:br/>
              <w:t>Bairro Sertão dos Tourinhos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3884-1655</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b/>
                <w:sz w:val="20"/>
                <w:szCs w:val="20"/>
              </w:rPr>
            </w:pPr>
            <w:r>
              <w:rPr>
                <w:rFonts w:ascii="Arial" w:hAnsi="Arial" w:cs="Arial"/>
                <w:b/>
                <w:sz w:val="20"/>
                <w:szCs w:val="20"/>
              </w:rPr>
              <w:t>NORTE</w:t>
            </w: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.Vera da Silva Santos</w:t>
            </w:r>
            <w:r>
              <w:rPr>
                <w:rFonts w:ascii="Arial" w:hAnsi="Arial" w:cs="Arial"/>
                <w:sz w:val="20"/>
                <w:szCs w:val="20"/>
              </w:rPr>
              <w:br/>
            </w:r>
            <w:proofErr w:type="spellStart"/>
            <w:r>
              <w:rPr>
                <w:rFonts w:ascii="Arial" w:hAnsi="Arial" w:cs="Arial"/>
                <w:sz w:val="20"/>
                <w:szCs w:val="20"/>
              </w:rPr>
              <w:t>R.Azaléias,</w:t>
            </w:r>
            <w:proofErr w:type="spellEnd"/>
            <w:r>
              <w:rPr>
                <w:rFonts w:ascii="Arial" w:hAnsi="Arial" w:cs="Arial"/>
                <w:sz w:val="20"/>
                <w:szCs w:val="20"/>
              </w:rPr>
              <w:t xml:space="preserve"> nº 418</w:t>
            </w:r>
            <w:r>
              <w:rPr>
                <w:rFonts w:ascii="Arial" w:hAnsi="Arial" w:cs="Arial"/>
                <w:sz w:val="20"/>
                <w:szCs w:val="20"/>
              </w:rPr>
              <w:br/>
              <w:t>Bairro  Portal  Fazendinha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3889-3535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Aparecida  Maria  Pires de Meneses</w:t>
            </w:r>
            <w:r>
              <w:rPr>
                <w:rFonts w:ascii="Arial" w:hAnsi="Arial" w:cs="Arial"/>
                <w:sz w:val="20"/>
                <w:szCs w:val="20"/>
              </w:rPr>
              <w:br/>
              <w:t xml:space="preserve">R. </w:t>
            </w:r>
            <w:proofErr w:type="spellStart"/>
            <w:r>
              <w:rPr>
                <w:rFonts w:ascii="Arial" w:hAnsi="Arial" w:cs="Arial"/>
                <w:sz w:val="20"/>
                <w:szCs w:val="20"/>
              </w:rPr>
              <w:t>Azaléias</w:t>
            </w:r>
            <w:proofErr w:type="spellEnd"/>
            <w:r>
              <w:rPr>
                <w:rFonts w:ascii="Arial" w:hAnsi="Arial" w:cs="Arial"/>
                <w:sz w:val="20"/>
                <w:szCs w:val="20"/>
              </w:rPr>
              <w:t xml:space="preserve">, nº 418 </w:t>
            </w:r>
            <w:r>
              <w:rPr>
                <w:rFonts w:ascii="Arial" w:hAnsi="Arial" w:cs="Arial"/>
                <w:sz w:val="20"/>
                <w:szCs w:val="20"/>
              </w:rPr>
              <w:br/>
              <w:t>Bairro  Olaria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3883-8988</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br w:type="page"/>
            </w:r>
            <w:r>
              <w:rPr>
                <w:rFonts w:ascii="Arial" w:hAnsi="Arial" w:cs="Arial"/>
                <w:sz w:val="20"/>
                <w:szCs w:val="20"/>
              </w:rPr>
              <w:t>4</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M.ª Eugenia Aranha </w:t>
            </w:r>
            <w:proofErr w:type="spellStart"/>
            <w:r>
              <w:rPr>
                <w:rFonts w:ascii="Arial" w:hAnsi="Arial" w:cs="Arial"/>
                <w:sz w:val="20"/>
                <w:szCs w:val="20"/>
              </w:rPr>
              <w:t>Chodounsky</w:t>
            </w:r>
            <w:proofErr w:type="spellEnd"/>
            <w:r>
              <w:rPr>
                <w:rFonts w:ascii="Arial" w:hAnsi="Arial" w:cs="Arial"/>
                <w:sz w:val="20"/>
                <w:szCs w:val="20"/>
              </w:rPr>
              <w:br/>
            </w:r>
            <w:r>
              <w:rPr>
                <w:rFonts w:ascii="Arial" w:hAnsi="Arial" w:cs="Arial"/>
                <w:sz w:val="20"/>
                <w:szCs w:val="20"/>
              </w:rPr>
              <w:lastRenderedPageBreak/>
              <w:t xml:space="preserve">Av. Marginal Ipiranga, nº 17 </w:t>
            </w:r>
            <w:r>
              <w:rPr>
                <w:rFonts w:ascii="Arial" w:hAnsi="Arial" w:cs="Arial"/>
                <w:sz w:val="20"/>
                <w:szCs w:val="20"/>
              </w:rPr>
              <w:br/>
              <w:t>Bairro  Casa Branca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lastRenderedPageBreak/>
              <w:t>(12) 3886-9932</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rsidR="000C0214" w:rsidRDefault="000C0214">
            <w:pPr>
              <w:pStyle w:val="NormalWeb"/>
              <w:spacing w:before="0" w:after="0" w:line="276" w:lineRule="auto"/>
              <w:jc w:val="center"/>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lastRenderedPageBreak/>
              <w:t>5</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CEI/EMEI Messias Mendes de Souza</w:t>
            </w:r>
            <w:r>
              <w:rPr>
                <w:rFonts w:ascii="Arial" w:hAnsi="Arial" w:cs="Arial"/>
                <w:sz w:val="20"/>
                <w:szCs w:val="20"/>
              </w:rPr>
              <w:br/>
              <w:t xml:space="preserve">R. José Pedro de Oliveira Barbosa, S/N </w:t>
            </w:r>
            <w:r>
              <w:rPr>
                <w:rFonts w:ascii="Arial" w:hAnsi="Arial" w:cs="Arial"/>
                <w:sz w:val="20"/>
                <w:szCs w:val="20"/>
              </w:rPr>
              <w:br/>
              <w:t>Bairro Ipiranga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3883-9788</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6</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Santina </w:t>
            </w:r>
            <w:proofErr w:type="spellStart"/>
            <w:r>
              <w:rPr>
                <w:rFonts w:ascii="Arial" w:hAnsi="Arial" w:cs="Arial"/>
                <w:sz w:val="20"/>
                <w:szCs w:val="20"/>
              </w:rPr>
              <w:t>Nardi</w:t>
            </w:r>
            <w:proofErr w:type="spellEnd"/>
            <w:r>
              <w:rPr>
                <w:rFonts w:ascii="Arial" w:hAnsi="Arial" w:cs="Arial"/>
                <w:sz w:val="20"/>
                <w:szCs w:val="20"/>
              </w:rPr>
              <w:t xml:space="preserve"> Marques</w:t>
            </w:r>
            <w:r>
              <w:rPr>
                <w:rFonts w:ascii="Arial" w:hAnsi="Arial" w:cs="Arial"/>
                <w:sz w:val="20"/>
                <w:szCs w:val="20"/>
              </w:rPr>
              <w:br/>
              <w:t xml:space="preserve">R. Antônio </w:t>
            </w:r>
            <w:proofErr w:type="spellStart"/>
            <w:r>
              <w:rPr>
                <w:rFonts w:ascii="Arial" w:hAnsi="Arial" w:cs="Arial"/>
                <w:sz w:val="20"/>
                <w:szCs w:val="20"/>
              </w:rPr>
              <w:t>Nardi</w:t>
            </w:r>
            <w:proofErr w:type="spellEnd"/>
            <w:r>
              <w:rPr>
                <w:rFonts w:ascii="Arial" w:hAnsi="Arial" w:cs="Arial"/>
                <w:sz w:val="20"/>
                <w:szCs w:val="20"/>
              </w:rPr>
              <w:t xml:space="preserve">, nº 200 </w:t>
            </w:r>
            <w:r>
              <w:rPr>
                <w:rFonts w:ascii="Arial" w:hAnsi="Arial" w:cs="Arial"/>
                <w:sz w:val="20"/>
                <w:szCs w:val="20"/>
              </w:rPr>
              <w:br/>
              <w:t>Bairro Estrela D’Alva</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3883-3477</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7</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Ana Maria </w:t>
            </w:r>
            <w:proofErr w:type="spellStart"/>
            <w:r>
              <w:rPr>
                <w:rFonts w:ascii="Arial" w:hAnsi="Arial" w:cs="Arial"/>
                <w:sz w:val="20"/>
                <w:szCs w:val="20"/>
              </w:rPr>
              <w:t>Aulicino</w:t>
            </w:r>
            <w:proofErr w:type="spellEnd"/>
          </w:p>
          <w:p w:rsidR="000C0214" w:rsidRDefault="000C0214">
            <w:pPr>
              <w:spacing w:line="276" w:lineRule="auto"/>
              <w:rPr>
                <w:rFonts w:ascii="Arial" w:hAnsi="Arial" w:cs="Arial"/>
                <w:sz w:val="20"/>
                <w:szCs w:val="20"/>
              </w:rPr>
            </w:pPr>
            <w:r>
              <w:rPr>
                <w:rFonts w:ascii="Arial" w:hAnsi="Arial" w:cs="Arial"/>
                <w:sz w:val="20"/>
                <w:szCs w:val="20"/>
              </w:rPr>
              <w:t>R. Manoel Amaral, nº 30</w:t>
            </w:r>
          </w:p>
          <w:p w:rsidR="000C0214" w:rsidRDefault="000C0214">
            <w:pPr>
              <w:spacing w:line="276" w:lineRule="auto"/>
              <w:rPr>
                <w:rFonts w:ascii="Arial" w:hAnsi="Arial" w:cs="Arial"/>
                <w:sz w:val="20"/>
                <w:szCs w:val="20"/>
              </w:rPr>
            </w:pPr>
            <w:r>
              <w:rPr>
                <w:rFonts w:ascii="Arial" w:hAnsi="Arial" w:cs="Arial"/>
                <w:sz w:val="20"/>
                <w:szCs w:val="20"/>
              </w:rPr>
              <w:t xml:space="preserve">Bairro Jardim </w:t>
            </w:r>
            <w:proofErr w:type="spellStart"/>
            <w:r>
              <w:rPr>
                <w:rFonts w:ascii="Arial" w:hAnsi="Arial" w:cs="Arial"/>
                <w:sz w:val="20"/>
                <w:szCs w:val="20"/>
              </w:rPr>
              <w:t>California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3883-1617</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8</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 Edith Castro de Moraes</w:t>
            </w:r>
          </w:p>
          <w:p w:rsidR="000C0214" w:rsidRDefault="000C0214">
            <w:pPr>
              <w:spacing w:line="276" w:lineRule="auto"/>
              <w:rPr>
                <w:rFonts w:ascii="Arial" w:hAnsi="Arial" w:cs="Arial"/>
                <w:sz w:val="20"/>
                <w:szCs w:val="20"/>
              </w:rPr>
            </w:pPr>
            <w:r>
              <w:rPr>
                <w:rFonts w:ascii="Arial" w:hAnsi="Arial" w:cs="Arial"/>
                <w:sz w:val="20"/>
                <w:szCs w:val="20"/>
              </w:rPr>
              <w:t>R. Geraldo Cordeiro de Souza, nº 270</w:t>
            </w:r>
          </w:p>
          <w:p w:rsidR="000C0214" w:rsidRDefault="000C0214">
            <w:pPr>
              <w:spacing w:line="276" w:lineRule="auto"/>
              <w:rPr>
                <w:rFonts w:ascii="Arial" w:hAnsi="Arial" w:cs="Arial"/>
                <w:sz w:val="20"/>
                <w:szCs w:val="20"/>
              </w:rPr>
            </w:pPr>
            <w:r>
              <w:rPr>
                <w:rFonts w:ascii="Arial" w:hAnsi="Arial" w:cs="Arial"/>
                <w:sz w:val="20"/>
                <w:szCs w:val="20"/>
              </w:rPr>
              <w:t xml:space="preserve">Bairro: Jardim </w:t>
            </w:r>
            <w:proofErr w:type="spellStart"/>
            <w:r>
              <w:rPr>
                <w:rFonts w:ascii="Arial" w:hAnsi="Arial" w:cs="Arial"/>
                <w:sz w:val="20"/>
                <w:szCs w:val="20"/>
              </w:rPr>
              <w:t>Capricornio</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3897-7000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9</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 Prof.ª Maíra Marques de Oliveira</w:t>
            </w:r>
          </w:p>
          <w:p w:rsidR="000C0214" w:rsidRDefault="000C0214">
            <w:pPr>
              <w:spacing w:line="276" w:lineRule="auto"/>
              <w:rPr>
                <w:rFonts w:ascii="Arial" w:hAnsi="Arial" w:cs="Arial"/>
                <w:sz w:val="20"/>
                <w:szCs w:val="20"/>
              </w:rPr>
            </w:pPr>
            <w:r>
              <w:rPr>
                <w:rFonts w:ascii="Arial" w:hAnsi="Arial" w:cs="Arial"/>
                <w:sz w:val="20"/>
                <w:szCs w:val="20"/>
              </w:rPr>
              <w:t>Rua José Jerônimo Soares S/N</w:t>
            </w:r>
          </w:p>
          <w:p w:rsidR="000C0214" w:rsidRDefault="000C0214">
            <w:pPr>
              <w:spacing w:line="276" w:lineRule="auto"/>
              <w:rPr>
                <w:rFonts w:ascii="Arial" w:hAnsi="Arial" w:cs="Arial"/>
                <w:sz w:val="20"/>
                <w:szCs w:val="20"/>
              </w:rPr>
            </w:pPr>
            <w:r>
              <w:rPr>
                <w:rFonts w:ascii="Arial" w:hAnsi="Arial" w:cs="Arial"/>
                <w:sz w:val="20"/>
                <w:szCs w:val="20"/>
              </w:rPr>
              <w:t>Bairro: Massaguaçu</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3897-7000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10</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w:t>
            </w:r>
            <w:proofErr w:type="spellStart"/>
            <w:r>
              <w:rPr>
                <w:rFonts w:ascii="Arial" w:hAnsi="Arial" w:cs="Arial"/>
                <w:sz w:val="20"/>
                <w:szCs w:val="20"/>
              </w:rPr>
              <w:t>Sumare</w:t>
            </w:r>
            <w:proofErr w:type="spellEnd"/>
          </w:p>
          <w:p w:rsidR="000C0214" w:rsidRDefault="000C0214">
            <w:pPr>
              <w:spacing w:line="276" w:lineRule="auto"/>
              <w:rPr>
                <w:rFonts w:ascii="Arial" w:hAnsi="Arial" w:cs="Arial"/>
                <w:sz w:val="20"/>
                <w:szCs w:val="20"/>
              </w:rPr>
            </w:pPr>
            <w:r>
              <w:rPr>
                <w:rFonts w:ascii="Arial" w:hAnsi="Arial" w:cs="Arial"/>
                <w:sz w:val="20"/>
                <w:szCs w:val="20"/>
              </w:rPr>
              <w:t>Rua: Sebastião Nepomuceno,nº 20</w:t>
            </w:r>
          </w:p>
          <w:p w:rsidR="000C0214" w:rsidRDefault="000C0214">
            <w:pPr>
              <w:spacing w:line="276" w:lineRule="auto"/>
              <w:rPr>
                <w:rFonts w:ascii="Arial" w:hAnsi="Arial" w:cs="Arial"/>
                <w:sz w:val="20"/>
                <w:szCs w:val="20"/>
              </w:rPr>
            </w:pPr>
            <w:r>
              <w:rPr>
                <w:rFonts w:ascii="Arial" w:hAnsi="Arial" w:cs="Arial"/>
                <w:sz w:val="20"/>
                <w:szCs w:val="20"/>
              </w:rPr>
              <w:t>Bairro: Sumaré</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3883-8341</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b/>
                <w:sz w:val="20"/>
                <w:szCs w:val="20"/>
              </w:rPr>
            </w:pPr>
            <w:r>
              <w:rPr>
                <w:rFonts w:ascii="Arial" w:hAnsi="Arial" w:cs="Arial"/>
                <w:b/>
                <w:sz w:val="20"/>
                <w:szCs w:val="20"/>
              </w:rPr>
              <w:t>CENTRO</w:t>
            </w: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w:t>
            </w:r>
            <w:proofErr w:type="spellStart"/>
            <w:r>
              <w:rPr>
                <w:rFonts w:ascii="Arial" w:hAnsi="Arial" w:cs="Arial"/>
                <w:sz w:val="20"/>
                <w:szCs w:val="20"/>
              </w:rPr>
              <w:t>Profª</w:t>
            </w:r>
            <w:proofErr w:type="spellEnd"/>
            <w:r>
              <w:rPr>
                <w:rFonts w:ascii="Arial" w:hAnsi="Arial" w:cs="Arial"/>
                <w:sz w:val="20"/>
                <w:szCs w:val="20"/>
              </w:rPr>
              <w:t xml:space="preserve">. </w:t>
            </w:r>
            <w:proofErr w:type="spellStart"/>
            <w:r>
              <w:rPr>
                <w:rFonts w:ascii="Arial" w:hAnsi="Arial" w:cs="Arial"/>
                <w:sz w:val="20"/>
                <w:szCs w:val="20"/>
              </w:rPr>
              <w:t>Honorina</w:t>
            </w:r>
            <w:proofErr w:type="spellEnd"/>
            <w:r>
              <w:rPr>
                <w:rFonts w:ascii="Arial" w:hAnsi="Arial" w:cs="Arial"/>
                <w:sz w:val="20"/>
                <w:szCs w:val="20"/>
              </w:rPr>
              <w:t xml:space="preserve"> Pacheco Corrêa</w:t>
            </w:r>
            <w:r>
              <w:rPr>
                <w:rFonts w:ascii="Arial" w:hAnsi="Arial" w:cs="Arial"/>
                <w:sz w:val="20"/>
                <w:szCs w:val="20"/>
              </w:rPr>
              <w:br/>
              <w:t>Av. Américo Timóteo do Rosário, nº 255</w:t>
            </w:r>
            <w:r>
              <w:rPr>
                <w:rFonts w:ascii="Arial" w:hAnsi="Arial" w:cs="Arial"/>
                <w:sz w:val="20"/>
                <w:szCs w:val="20"/>
              </w:rPr>
              <w:br/>
              <w:t>Bairro  Rio do Ouro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3883-5577</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Maria </w:t>
            </w:r>
            <w:proofErr w:type="spellStart"/>
            <w:r>
              <w:rPr>
                <w:rFonts w:ascii="Arial" w:hAnsi="Arial" w:cs="Arial"/>
                <w:sz w:val="20"/>
                <w:szCs w:val="20"/>
              </w:rPr>
              <w:t>Onicie</w:t>
            </w:r>
            <w:proofErr w:type="spellEnd"/>
            <w:r>
              <w:rPr>
                <w:rFonts w:ascii="Arial" w:hAnsi="Arial" w:cs="Arial"/>
                <w:sz w:val="20"/>
                <w:szCs w:val="20"/>
              </w:rPr>
              <w:t xml:space="preserve"> Dias Pereira</w:t>
            </w:r>
            <w:r>
              <w:rPr>
                <w:rFonts w:ascii="Arial" w:hAnsi="Arial" w:cs="Arial"/>
                <w:sz w:val="20"/>
                <w:szCs w:val="20"/>
              </w:rPr>
              <w:br/>
              <w:t xml:space="preserve">R. José </w:t>
            </w:r>
            <w:proofErr w:type="spellStart"/>
            <w:r>
              <w:rPr>
                <w:rFonts w:ascii="Arial" w:hAnsi="Arial" w:cs="Arial"/>
                <w:sz w:val="20"/>
                <w:szCs w:val="20"/>
              </w:rPr>
              <w:t>Neder</w:t>
            </w:r>
            <w:proofErr w:type="spellEnd"/>
            <w:r>
              <w:rPr>
                <w:rFonts w:ascii="Arial" w:hAnsi="Arial" w:cs="Arial"/>
                <w:sz w:val="20"/>
                <w:szCs w:val="20"/>
              </w:rPr>
              <w:t xml:space="preserve">, nº 100 </w:t>
            </w:r>
            <w:r>
              <w:rPr>
                <w:rFonts w:ascii="Arial" w:hAnsi="Arial" w:cs="Arial"/>
                <w:sz w:val="20"/>
                <w:szCs w:val="20"/>
              </w:rPr>
              <w:br/>
              <w:t xml:space="preserve">Bairro </w:t>
            </w:r>
            <w:proofErr w:type="spellStart"/>
            <w:r>
              <w:rPr>
                <w:rFonts w:ascii="Arial" w:hAnsi="Arial" w:cs="Arial"/>
                <w:sz w:val="20"/>
                <w:szCs w:val="20"/>
              </w:rPr>
              <w:t>Jaraguazinho</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3887-8087</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w:t>
            </w:r>
            <w:proofErr w:type="spellStart"/>
            <w:r>
              <w:rPr>
                <w:rFonts w:ascii="Arial" w:hAnsi="Arial" w:cs="Arial"/>
                <w:sz w:val="20"/>
                <w:szCs w:val="20"/>
              </w:rPr>
              <w:t>Profª</w:t>
            </w:r>
            <w:proofErr w:type="spellEnd"/>
            <w:r>
              <w:rPr>
                <w:rFonts w:ascii="Arial" w:hAnsi="Arial" w:cs="Arial"/>
                <w:sz w:val="20"/>
                <w:szCs w:val="20"/>
              </w:rPr>
              <w:t>. Telma do Amarante Veiga  Santos</w:t>
            </w:r>
            <w:r>
              <w:rPr>
                <w:rFonts w:ascii="Arial" w:hAnsi="Arial" w:cs="Arial"/>
                <w:sz w:val="20"/>
                <w:szCs w:val="20"/>
              </w:rPr>
              <w:br/>
              <w:t xml:space="preserve">R. Maria Aparecida Oliveira Moreira, nº 70 </w:t>
            </w:r>
            <w:r>
              <w:rPr>
                <w:rFonts w:ascii="Arial" w:hAnsi="Arial" w:cs="Arial"/>
                <w:sz w:val="20"/>
                <w:szCs w:val="20"/>
              </w:rPr>
              <w:br/>
              <w:t xml:space="preserve">Bairro </w:t>
            </w:r>
            <w:proofErr w:type="spellStart"/>
            <w:r>
              <w:rPr>
                <w:rFonts w:ascii="Arial" w:hAnsi="Arial" w:cs="Arial"/>
                <w:sz w:val="20"/>
                <w:szCs w:val="20"/>
              </w:rPr>
              <w:t>Tinga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3882-6090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14</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Maria Elma </w:t>
            </w:r>
            <w:proofErr w:type="spellStart"/>
            <w:r>
              <w:rPr>
                <w:rFonts w:ascii="Arial" w:hAnsi="Arial" w:cs="Arial"/>
                <w:sz w:val="20"/>
                <w:szCs w:val="20"/>
              </w:rPr>
              <w:t>Mansano</w:t>
            </w:r>
            <w:proofErr w:type="spellEnd"/>
            <w:r>
              <w:rPr>
                <w:rFonts w:ascii="Arial" w:hAnsi="Arial" w:cs="Arial"/>
                <w:sz w:val="20"/>
                <w:szCs w:val="20"/>
              </w:rPr>
              <w:br/>
              <w:t>Av. Mal. Deodoro da Fonseca, nº 1115</w:t>
            </w:r>
            <w:r>
              <w:rPr>
                <w:rFonts w:ascii="Arial" w:hAnsi="Arial" w:cs="Arial"/>
                <w:sz w:val="20"/>
                <w:szCs w:val="20"/>
              </w:rPr>
              <w:br/>
              <w:t xml:space="preserve">Bairro  </w:t>
            </w:r>
            <w:proofErr w:type="spellStart"/>
            <w:r>
              <w:rPr>
                <w:rFonts w:ascii="Arial" w:hAnsi="Arial" w:cs="Arial"/>
                <w:sz w:val="20"/>
                <w:szCs w:val="20"/>
              </w:rPr>
              <w:t>Tinga</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3886-2054</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15</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 do Bairro Poiares</w:t>
            </w:r>
          </w:p>
          <w:p w:rsidR="000C0214" w:rsidRDefault="000C0214">
            <w:pPr>
              <w:spacing w:line="276" w:lineRule="auto"/>
              <w:rPr>
                <w:rFonts w:ascii="Arial" w:hAnsi="Arial" w:cs="Arial"/>
                <w:sz w:val="20"/>
                <w:szCs w:val="20"/>
              </w:rPr>
            </w:pPr>
            <w:r>
              <w:rPr>
                <w:rFonts w:ascii="Arial" w:hAnsi="Arial" w:cs="Arial"/>
                <w:sz w:val="20"/>
                <w:szCs w:val="20"/>
              </w:rPr>
              <w:t>Av. Mal. Floriano Peixoto, S/N</w:t>
            </w:r>
          </w:p>
          <w:p w:rsidR="000C0214" w:rsidRDefault="000C0214">
            <w:pPr>
              <w:spacing w:line="276" w:lineRule="auto"/>
              <w:rPr>
                <w:rFonts w:ascii="Arial" w:hAnsi="Arial" w:cs="Arial"/>
                <w:sz w:val="20"/>
                <w:szCs w:val="20"/>
              </w:rPr>
            </w:pPr>
            <w:r>
              <w:rPr>
                <w:rFonts w:ascii="Arial" w:hAnsi="Arial" w:cs="Arial"/>
                <w:sz w:val="20"/>
                <w:szCs w:val="20"/>
              </w:rPr>
              <w:t>Bairro: Poiares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3887-6315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16</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CEI/EMEI Severino Vitoriano dos Santos</w:t>
            </w:r>
            <w:r>
              <w:rPr>
                <w:rFonts w:ascii="Arial" w:hAnsi="Arial" w:cs="Arial"/>
                <w:sz w:val="20"/>
                <w:szCs w:val="20"/>
              </w:rPr>
              <w:br/>
              <w:t>Avenida Cardeal, nº 574</w:t>
            </w:r>
            <w:r>
              <w:rPr>
                <w:rFonts w:ascii="Arial" w:hAnsi="Arial" w:cs="Arial"/>
                <w:sz w:val="20"/>
                <w:szCs w:val="20"/>
              </w:rPr>
              <w:br/>
              <w:t>Bairro Jardim Gaivotas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3887-3047</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b/>
                <w:sz w:val="20"/>
                <w:szCs w:val="20"/>
              </w:rPr>
            </w:pPr>
            <w:r>
              <w:rPr>
                <w:rFonts w:ascii="Arial" w:hAnsi="Arial" w:cs="Arial"/>
                <w:b/>
                <w:sz w:val="20"/>
                <w:szCs w:val="20"/>
              </w:rPr>
              <w:t>SUL</w:t>
            </w: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17</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Maria </w:t>
            </w:r>
            <w:proofErr w:type="spellStart"/>
            <w:r>
              <w:rPr>
                <w:rFonts w:ascii="Arial" w:hAnsi="Arial" w:cs="Arial"/>
                <w:sz w:val="20"/>
                <w:szCs w:val="20"/>
              </w:rPr>
              <w:t>Carlita</w:t>
            </w:r>
            <w:proofErr w:type="spellEnd"/>
            <w:r>
              <w:rPr>
                <w:rFonts w:ascii="Arial" w:hAnsi="Arial" w:cs="Arial"/>
                <w:sz w:val="20"/>
                <w:szCs w:val="20"/>
              </w:rPr>
              <w:t xml:space="preserve"> Saraiva Guedes</w:t>
            </w:r>
            <w:r>
              <w:rPr>
                <w:rFonts w:ascii="Arial" w:hAnsi="Arial" w:cs="Arial"/>
                <w:sz w:val="20"/>
                <w:szCs w:val="20"/>
              </w:rPr>
              <w:br/>
              <w:t>R. Cinco, nº 75</w:t>
            </w:r>
            <w:r>
              <w:rPr>
                <w:rFonts w:ascii="Arial" w:hAnsi="Arial" w:cs="Arial"/>
                <w:sz w:val="20"/>
                <w:szCs w:val="20"/>
              </w:rPr>
              <w:br/>
              <w:t>Bairro  Morro do Algodão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3888-3223</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18</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Thereza </w:t>
            </w:r>
            <w:proofErr w:type="spellStart"/>
            <w:r>
              <w:rPr>
                <w:rFonts w:ascii="Arial" w:hAnsi="Arial" w:cs="Arial"/>
                <w:sz w:val="20"/>
                <w:szCs w:val="20"/>
              </w:rPr>
              <w:t>Yanesse</w:t>
            </w:r>
            <w:proofErr w:type="spellEnd"/>
            <w:r>
              <w:rPr>
                <w:rFonts w:ascii="Arial" w:hAnsi="Arial" w:cs="Arial"/>
                <w:sz w:val="20"/>
                <w:szCs w:val="20"/>
              </w:rPr>
              <w:t xml:space="preserve">  </w:t>
            </w:r>
            <w:proofErr w:type="spellStart"/>
            <w:r>
              <w:rPr>
                <w:rFonts w:ascii="Arial" w:hAnsi="Arial" w:cs="Arial"/>
                <w:sz w:val="20"/>
                <w:szCs w:val="20"/>
              </w:rPr>
              <w:t>Schimidt</w:t>
            </w:r>
            <w:proofErr w:type="spellEnd"/>
            <w:r>
              <w:rPr>
                <w:rFonts w:ascii="Arial" w:hAnsi="Arial" w:cs="Arial"/>
                <w:sz w:val="20"/>
                <w:szCs w:val="20"/>
              </w:rPr>
              <w:t xml:space="preserve"> Cardozo</w:t>
            </w:r>
            <w:r>
              <w:rPr>
                <w:rFonts w:ascii="Arial" w:hAnsi="Arial" w:cs="Arial"/>
                <w:sz w:val="20"/>
                <w:szCs w:val="20"/>
              </w:rPr>
              <w:br/>
              <w:t>Av. Ezequiel da Silva Barreto nº 200</w:t>
            </w:r>
          </w:p>
          <w:p w:rsidR="000C0214" w:rsidRDefault="000C0214">
            <w:pPr>
              <w:spacing w:line="276" w:lineRule="auto"/>
              <w:rPr>
                <w:rFonts w:ascii="Arial" w:hAnsi="Arial" w:cs="Arial"/>
                <w:sz w:val="20"/>
                <w:szCs w:val="20"/>
              </w:rPr>
            </w:pPr>
            <w:r>
              <w:rPr>
                <w:rFonts w:ascii="Arial" w:hAnsi="Arial" w:cs="Arial"/>
                <w:sz w:val="20"/>
                <w:szCs w:val="20"/>
              </w:rPr>
              <w:t>Bairro Porto Novo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3887-1565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19</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 João Lino da Cruz</w:t>
            </w:r>
            <w:r>
              <w:rPr>
                <w:rFonts w:ascii="Arial" w:hAnsi="Arial" w:cs="Arial"/>
                <w:sz w:val="20"/>
                <w:szCs w:val="20"/>
              </w:rPr>
              <w:br/>
              <w:t xml:space="preserve">R. Luiz Jacinto da Silva, nº 205 </w:t>
            </w:r>
            <w:r>
              <w:rPr>
                <w:rFonts w:ascii="Arial" w:hAnsi="Arial" w:cs="Arial"/>
                <w:sz w:val="20"/>
                <w:szCs w:val="20"/>
              </w:rPr>
              <w:br/>
              <w:t>Bairro Barranco Alto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3888-2865</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20</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w:t>
            </w:r>
            <w:proofErr w:type="spellStart"/>
            <w:r>
              <w:rPr>
                <w:rFonts w:ascii="Arial" w:hAnsi="Arial" w:cs="Arial"/>
                <w:sz w:val="20"/>
                <w:szCs w:val="20"/>
              </w:rPr>
              <w:t>Profª</w:t>
            </w:r>
            <w:proofErr w:type="spellEnd"/>
            <w:r>
              <w:rPr>
                <w:rFonts w:ascii="Arial" w:hAnsi="Arial" w:cs="Arial"/>
                <w:sz w:val="20"/>
                <w:szCs w:val="20"/>
              </w:rPr>
              <w:t xml:space="preserve">. Elisa </w:t>
            </w:r>
            <w:proofErr w:type="spellStart"/>
            <w:r>
              <w:rPr>
                <w:rFonts w:ascii="Arial" w:hAnsi="Arial" w:cs="Arial"/>
                <w:sz w:val="20"/>
                <w:szCs w:val="20"/>
              </w:rPr>
              <w:t>Butschkau</w:t>
            </w:r>
            <w:proofErr w:type="spellEnd"/>
            <w:r>
              <w:rPr>
                <w:rFonts w:ascii="Arial" w:hAnsi="Arial" w:cs="Arial"/>
                <w:sz w:val="20"/>
                <w:szCs w:val="20"/>
              </w:rPr>
              <w:br/>
            </w:r>
            <w:r>
              <w:rPr>
                <w:rFonts w:ascii="Arial" w:hAnsi="Arial" w:cs="Arial"/>
                <w:sz w:val="20"/>
                <w:szCs w:val="20"/>
              </w:rPr>
              <w:lastRenderedPageBreak/>
              <w:t xml:space="preserve">Av. Manoel Severino de Castro, nº 720 </w:t>
            </w:r>
            <w:r>
              <w:rPr>
                <w:rFonts w:ascii="Arial" w:hAnsi="Arial" w:cs="Arial"/>
                <w:sz w:val="20"/>
                <w:szCs w:val="20"/>
              </w:rPr>
              <w:br/>
              <w:t>Bairro Barranco Alto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lastRenderedPageBreak/>
              <w:t>(12) 3887-1016</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lastRenderedPageBreak/>
              <w:t>21</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 </w:t>
            </w:r>
            <w:proofErr w:type="spellStart"/>
            <w:r>
              <w:rPr>
                <w:rFonts w:ascii="Arial" w:hAnsi="Arial" w:cs="Arial"/>
                <w:sz w:val="20"/>
                <w:szCs w:val="20"/>
              </w:rPr>
              <w:t>Profª</w:t>
            </w:r>
            <w:proofErr w:type="spellEnd"/>
            <w:r>
              <w:rPr>
                <w:rFonts w:ascii="Arial" w:hAnsi="Arial" w:cs="Arial"/>
                <w:sz w:val="20"/>
                <w:szCs w:val="20"/>
              </w:rPr>
              <w:t xml:space="preserve">. Regina Célia Santos </w:t>
            </w:r>
            <w:proofErr w:type="spellStart"/>
            <w:r>
              <w:rPr>
                <w:rFonts w:ascii="Arial" w:hAnsi="Arial" w:cs="Arial"/>
                <w:sz w:val="20"/>
                <w:szCs w:val="20"/>
              </w:rPr>
              <w:t>Chapira</w:t>
            </w:r>
            <w:proofErr w:type="spellEnd"/>
            <w:r>
              <w:rPr>
                <w:rFonts w:ascii="Arial" w:hAnsi="Arial" w:cs="Arial"/>
                <w:sz w:val="20"/>
                <w:szCs w:val="20"/>
              </w:rPr>
              <w:t xml:space="preserve"> </w:t>
            </w:r>
            <w:proofErr w:type="spellStart"/>
            <w:r>
              <w:rPr>
                <w:rFonts w:ascii="Arial" w:hAnsi="Arial" w:cs="Arial"/>
                <w:sz w:val="20"/>
                <w:szCs w:val="20"/>
              </w:rPr>
              <w:t>Blaustein</w:t>
            </w:r>
            <w:proofErr w:type="spellEnd"/>
          </w:p>
          <w:p w:rsidR="000C0214" w:rsidRDefault="000C0214">
            <w:pPr>
              <w:spacing w:line="276" w:lineRule="auto"/>
              <w:rPr>
                <w:rFonts w:ascii="Arial" w:hAnsi="Arial" w:cs="Arial"/>
                <w:sz w:val="20"/>
                <w:szCs w:val="20"/>
              </w:rPr>
            </w:pPr>
            <w:r>
              <w:rPr>
                <w:rFonts w:ascii="Arial" w:hAnsi="Arial" w:cs="Arial"/>
                <w:sz w:val="20"/>
                <w:szCs w:val="20"/>
              </w:rPr>
              <w:t xml:space="preserve">R. </w:t>
            </w:r>
            <w:proofErr w:type="spellStart"/>
            <w:r>
              <w:rPr>
                <w:rFonts w:ascii="Arial" w:hAnsi="Arial" w:cs="Arial"/>
                <w:sz w:val="20"/>
                <w:szCs w:val="20"/>
              </w:rPr>
              <w:t>Jacupiranga</w:t>
            </w:r>
            <w:proofErr w:type="spellEnd"/>
            <w:r>
              <w:rPr>
                <w:rFonts w:ascii="Arial" w:hAnsi="Arial" w:cs="Arial"/>
                <w:sz w:val="20"/>
                <w:szCs w:val="20"/>
              </w:rPr>
              <w:t xml:space="preserve">, nº 155 </w:t>
            </w:r>
            <w:r>
              <w:rPr>
                <w:rFonts w:ascii="Arial" w:hAnsi="Arial" w:cs="Arial"/>
                <w:sz w:val="20"/>
                <w:szCs w:val="20"/>
              </w:rPr>
              <w:br/>
              <w:t>Bairro Travessão I</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3887-6422</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br w:type="page"/>
            </w:r>
            <w:r>
              <w:rPr>
                <w:rFonts w:ascii="Arial" w:hAnsi="Arial" w:cs="Arial"/>
                <w:sz w:val="20"/>
                <w:szCs w:val="20"/>
              </w:rPr>
              <w:t>22</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CEI/EMEI Leonor Mendes de Barros</w:t>
            </w:r>
            <w:r>
              <w:rPr>
                <w:rFonts w:ascii="Arial" w:hAnsi="Arial" w:cs="Arial"/>
                <w:sz w:val="20"/>
                <w:szCs w:val="20"/>
              </w:rPr>
              <w:br/>
              <w:t xml:space="preserve">Rua João Carlos </w:t>
            </w:r>
            <w:proofErr w:type="spellStart"/>
            <w:r>
              <w:rPr>
                <w:rFonts w:ascii="Arial" w:hAnsi="Arial" w:cs="Arial"/>
                <w:sz w:val="20"/>
                <w:szCs w:val="20"/>
              </w:rPr>
              <w:t>Balio</w:t>
            </w:r>
            <w:proofErr w:type="spellEnd"/>
            <w:r>
              <w:rPr>
                <w:rFonts w:ascii="Arial" w:hAnsi="Arial" w:cs="Arial"/>
                <w:sz w:val="20"/>
                <w:szCs w:val="20"/>
              </w:rPr>
              <w:t xml:space="preserve">, nº 240 </w:t>
            </w:r>
            <w:r>
              <w:rPr>
                <w:rFonts w:ascii="Arial" w:hAnsi="Arial" w:cs="Arial"/>
                <w:sz w:val="20"/>
                <w:szCs w:val="20"/>
              </w:rPr>
              <w:br/>
              <w:t>Bairro Travessão II</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3887-6108</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rsidR="000C0214" w:rsidRDefault="000C0214">
            <w:pPr>
              <w:pStyle w:val="NormalWeb"/>
              <w:spacing w:before="0" w:after="0" w:line="276" w:lineRule="auto"/>
              <w:jc w:val="center"/>
              <w:rPr>
                <w:rFonts w:ascii="Arial" w:hAnsi="Arial" w:cs="Arial"/>
                <w:b/>
                <w:sz w:val="20"/>
                <w:szCs w:val="20"/>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23</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CEI/EMEI Stela da Silva</w:t>
            </w:r>
            <w:r>
              <w:rPr>
                <w:rFonts w:ascii="Arial" w:hAnsi="Arial" w:cs="Arial"/>
                <w:sz w:val="20"/>
                <w:szCs w:val="20"/>
              </w:rPr>
              <w:br/>
              <w:t xml:space="preserve">Rua João Carlos </w:t>
            </w:r>
            <w:proofErr w:type="spellStart"/>
            <w:r>
              <w:rPr>
                <w:rFonts w:ascii="Arial" w:hAnsi="Arial" w:cs="Arial"/>
                <w:sz w:val="20"/>
                <w:szCs w:val="20"/>
              </w:rPr>
              <w:t>Balio</w:t>
            </w:r>
            <w:proofErr w:type="spellEnd"/>
            <w:r>
              <w:rPr>
                <w:rFonts w:ascii="Arial" w:hAnsi="Arial" w:cs="Arial"/>
                <w:sz w:val="20"/>
                <w:szCs w:val="20"/>
              </w:rPr>
              <w:t xml:space="preserve">, nº 355 </w:t>
            </w:r>
            <w:r>
              <w:rPr>
                <w:rFonts w:ascii="Arial" w:hAnsi="Arial" w:cs="Arial"/>
                <w:sz w:val="20"/>
                <w:szCs w:val="20"/>
              </w:rPr>
              <w:br/>
              <w:t>Bairro Travessão</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3887-1030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24</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CEI/EMEI  Prof. Francisco Assis de Carvalho</w:t>
            </w:r>
            <w:r>
              <w:rPr>
                <w:rFonts w:ascii="Arial" w:hAnsi="Arial" w:cs="Arial"/>
                <w:sz w:val="20"/>
                <w:szCs w:val="20"/>
              </w:rPr>
              <w:br/>
              <w:t xml:space="preserve">R. José Geraldo da Silva Filho, nº 85  </w:t>
            </w:r>
            <w:r>
              <w:rPr>
                <w:rFonts w:ascii="Arial" w:hAnsi="Arial" w:cs="Arial"/>
                <w:sz w:val="20"/>
                <w:szCs w:val="20"/>
              </w:rPr>
              <w:br/>
              <w:t>Bairro Perequê Mirim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3885-1801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25</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Célia Rocha Lobo </w:t>
            </w:r>
            <w:r>
              <w:rPr>
                <w:rFonts w:ascii="Arial" w:hAnsi="Arial" w:cs="Arial"/>
                <w:sz w:val="20"/>
                <w:szCs w:val="20"/>
              </w:rPr>
              <w:br/>
              <w:t xml:space="preserve">R. Benedito Jacinto Prado, nº 100 </w:t>
            </w:r>
            <w:r>
              <w:rPr>
                <w:rFonts w:ascii="Arial" w:hAnsi="Arial" w:cs="Arial"/>
                <w:sz w:val="20"/>
                <w:szCs w:val="20"/>
              </w:rPr>
              <w:br/>
              <w:t>Bairro Perequê Mirim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3888-3311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26</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CEI/EMEI ADI Adriana Aparecida Cassiano</w:t>
            </w:r>
            <w:r>
              <w:rPr>
                <w:rFonts w:ascii="Arial" w:hAnsi="Arial" w:cs="Arial"/>
                <w:sz w:val="20"/>
                <w:szCs w:val="20"/>
              </w:rPr>
              <w:br/>
              <w:t xml:space="preserve">R. São Roque, nº 410 </w:t>
            </w:r>
            <w:r>
              <w:rPr>
                <w:rFonts w:ascii="Arial" w:hAnsi="Arial" w:cs="Arial"/>
                <w:sz w:val="20"/>
                <w:szCs w:val="20"/>
              </w:rPr>
              <w:br/>
              <w:t>Bairro Perequê Mirim</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3887-1449</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27</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Inspetora </w:t>
            </w:r>
            <w:proofErr w:type="spellStart"/>
            <w:r>
              <w:rPr>
                <w:rFonts w:ascii="Arial" w:hAnsi="Arial" w:cs="Arial"/>
                <w:sz w:val="20"/>
                <w:szCs w:val="20"/>
              </w:rPr>
              <w:t>Waldete</w:t>
            </w:r>
            <w:proofErr w:type="spellEnd"/>
            <w:r>
              <w:rPr>
                <w:rFonts w:ascii="Arial" w:hAnsi="Arial" w:cs="Arial"/>
                <w:sz w:val="20"/>
                <w:szCs w:val="20"/>
              </w:rPr>
              <w:t xml:space="preserve"> Ferreira de Souza</w:t>
            </w:r>
            <w:r>
              <w:rPr>
                <w:rFonts w:ascii="Arial" w:hAnsi="Arial" w:cs="Arial"/>
                <w:sz w:val="20"/>
                <w:szCs w:val="20"/>
              </w:rPr>
              <w:br/>
              <w:t xml:space="preserve">R. Circular, nº 10 </w:t>
            </w:r>
            <w:r>
              <w:rPr>
                <w:rFonts w:ascii="Arial" w:hAnsi="Arial" w:cs="Arial"/>
                <w:sz w:val="20"/>
                <w:szCs w:val="20"/>
              </w:rPr>
              <w:br/>
              <w:t xml:space="preserve">Bairro </w:t>
            </w:r>
            <w:proofErr w:type="spellStart"/>
            <w:r>
              <w:rPr>
                <w:rFonts w:ascii="Arial" w:hAnsi="Arial" w:cs="Arial"/>
                <w:sz w:val="20"/>
                <w:szCs w:val="20"/>
              </w:rPr>
              <w:t>Pegorelli</w:t>
            </w:r>
            <w:proofErr w:type="spellEnd"/>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3887-1036</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r w:rsidR="000C0214" w:rsidTr="00835AB3">
        <w:trPr>
          <w:trHeight w:val="134"/>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highlight w:val="cyan"/>
              </w:rPr>
            </w:pPr>
            <w:r>
              <w:rPr>
                <w:rFonts w:ascii="Arial" w:hAnsi="Arial" w:cs="Arial"/>
                <w:sz w:val="20"/>
                <w:szCs w:val="20"/>
              </w:rPr>
              <w:t>28</w:t>
            </w:r>
          </w:p>
        </w:tc>
        <w:tc>
          <w:tcPr>
            <w:tcW w:w="5666"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sz w:val="20"/>
                <w:szCs w:val="20"/>
              </w:rPr>
            </w:pPr>
            <w:r>
              <w:rPr>
                <w:rFonts w:ascii="Arial" w:hAnsi="Arial" w:cs="Arial"/>
                <w:sz w:val="20"/>
                <w:szCs w:val="20"/>
              </w:rPr>
              <w:t xml:space="preserve">CEI/EMEI </w:t>
            </w:r>
            <w:proofErr w:type="spellStart"/>
            <w:r>
              <w:rPr>
                <w:rFonts w:ascii="Arial" w:hAnsi="Arial" w:cs="Arial"/>
                <w:sz w:val="20"/>
                <w:szCs w:val="20"/>
              </w:rPr>
              <w:t>Profª</w:t>
            </w:r>
            <w:proofErr w:type="spellEnd"/>
            <w:r>
              <w:rPr>
                <w:rFonts w:ascii="Arial" w:hAnsi="Arial" w:cs="Arial"/>
                <w:sz w:val="20"/>
                <w:szCs w:val="20"/>
              </w:rPr>
              <w:t xml:space="preserve"> </w:t>
            </w:r>
            <w:proofErr w:type="spellStart"/>
            <w:r>
              <w:rPr>
                <w:rFonts w:ascii="Arial" w:hAnsi="Arial" w:cs="Arial"/>
                <w:sz w:val="20"/>
                <w:szCs w:val="20"/>
              </w:rPr>
              <w:t>Josiane</w:t>
            </w:r>
            <w:proofErr w:type="spellEnd"/>
            <w:r>
              <w:rPr>
                <w:rFonts w:ascii="Arial" w:hAnsi="Arial" w:cs="Arial"/>
                <w:sz w:val="20"/>
                <w:szCs w:val="20"/>
              </w:rPr>
              <w:t xml:space="preserve"> Aparecida Ramos  </w:t>
            </w:r>
            <w:r>
              <w:rPr>
                <w:rFonts w:ascii="Arial" w:hAnsi="Arial" w:cs="Arial"/>
                <w:sz w:val="20"/>
                <w:szCs w:val="20"/>
              </w:rPr>
              <w:br/>
              <w:t xml:space="preserve">Av. Emílio </w:t>
            </w:r>
            <w:proofErr w:type="spellStart"/>
            <w:r>
              <w:rPr>
                <w:rFonts w:ascii="Arial" w:hAnsi="Arial" w:cs="Arial"/>
                <w:sz w:val="20"/>
                <w:szCs w:val="20"/>
              </w:rPr>
              <w:t>Mansano</w:t>
            </w:r>
            <w:proofErr w:type="spellEnd"/>
            <w:r>
              <w:rPr>
                <w:rFonts w:ascii="Arial" w:hAnsi="Arial" w:cs="Arial"/>
                <w:sz w:val="20"/>
                <w:szCs w:val="20"/>
              </w:rPr>
              <w:t xml:space="preserve"> </w:t>
            </w:r>
            <w:proofErr w:type="spellStart"/>
            <w:r>
              <w:rPr>
                <w:rFonts w:ascii="Arial" w:hAnsi="Arial" w:cs="Arial"/>
                <w:sz w:val="20"/>
                <w:szCs w:val="20"/>
              </w:rPr>
              <w:t>Lhorente</w:t>
            </w:r>
            <w:proofErr w:type="spellEnd"/>
            <w:r>
              <w:rPr>
                <w:rFonts w:ascii="Arial" w:hAnsi="Arial" w:cs="Arial"/>
                <w:sz w:val="20"/>
                <w:szCs w:val="20"/>
              </w:rPr>
              <w:t>, nº 670</w:t>
            </w:r>
            <w:r>
              <w:rPr>
                <w:rFonts w:ascii="Arial" w:hAnsi="Arial" w:cs="Arial"/>
                <w:sz w:val="20"/>
                <w:szCs w:val="20"/>
              </w:rPr>
              <w:br/>
              <w:t>Bairro Golfinhos</w:t>
            </w:r>
          </w:p>
        </w:tc>
        <w:tc>
          <w:tcPr>
            <w:tcW w:w="1813"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color w:val="000000"/>
                <w:sz w:val="20"/>
                <w:szCs w:val="20"/>
              </w:rPr>
            </w:pPr>
            <w:r>
              <w:rPr>
                <w:rFonts w:ascii="Arial" w:hAnsi="Arial" w:cs="Arial"/>
                <w:color w:val="000000"/>
                <w:sz w:val="20"/>
                <w:szCs w:val="20"/>
              </w:rPr>
              <w:t>(12) 3881-3713</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lang w:eastAsia="zh-CN"/>
              </w:rPr>
            </w:pPr>
          </w:p>
        </w:tc>
      </w:tr>
    </w:tbl>
    <w:p w:rsidR="000C0214" w:rsidRDefault="000C0214" w:rsidP="000C0214">
      <w:pPr>
        <w:widowControl w:val="0"/>
        <w:spacing w:line="360" w:lineRule="auto"/>
        <w:jc w:val="both"/>
        <w:rPr>
          <w:rFonts w:ascii="Arial" w:hAnsi="Arial" w:cs="Arial"/>
          <w:b/>
        </w:rPr>
      </w:pPr>
    </w:p>
    <w:p w:rsidR="000C0214" w:rsidRDefault="000C0214" w:rsidP="000C0214">
      <w:pPr>
        <w:widowControl w:val="0"/>
        <w:spacing w:line="360" w:lineRule="auto"/>
        <w:ind w:left="714" w:hanging="357"/>
        <w:jc w:val="both"/>
        <w:rPr>
          <w:rFonts w:ascii="Arial" w:hAnsi="Arial" w:cs="Arial"/>
          <w:b/>
        </w:rPr>
      </w:pPr>
      <w:r>
        <w:rPr>
          <w:rFonts w:ascii="Arial" w:hAnsi="Arial" w:cs="Arial"/>
          <w:b/>
        </w:rPr>
        <w:t>C) Listagem das Unidades Escolares filiadas a esta Secretaria</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5666"/>
        <w:gridCol w:w="1813"/>
        <w:gridCol w:w="1191"/>
      </w:tblGrid>
      <w:tr w:rsidR="000C0214">
        <w:trPr>
          <w:trHeight w:val="452"/>
          <w:jc w:val="center"/>
        </w:trPr>
        <w:tc>
          <w:tcPr>
            <w:tcW w:w="51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ID.</w:t>
            </w:r>
          </w:p>
        </w:tc>
        <w:tc>
          <w:tcPr>
            <w:tcW w:w="566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Unidades Escolares Filiadas</w:t>
            </w:r>
          </w:p>
        </w:tc>
        <w:tc>
          <w:tcPr>
            <w:tcW w:w="18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Telefone</w:t>
            </w:r>
          </w:p>
        </w:tc>
        <w:tc>
          <w:tcPr>
            <w:tcW w:w="11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0C0214" w:rsidRDefault="000C0214">
            <w:pPr>
              <w:pStyle w:val="NormalWeb"/>
              <w:shd w:val="clear" w:color="auto" w:fill="BFBFBF" w:themeFill="background1" w:themeFillShade="BF"/>
              <w:spacing w:before="0" w:after="0" w:line="276" w:lineRule="auto"/>
              <w:jc w:val="center"/>
              <w:rPr>
                <w:rFonts w:ascii="Arial" w:hAnsi="Arial" w:cs="Arial"/>
                <w:b/>
                <w:sz w:val="20"/>
                <w:szCs w:val="20"/>
              </w:rPr>
            </w:pPr>
            <w:r>
              <w:rPr>
                <w:rFonts w:ascii="Arial" w:hAnsi="Arial" w:cs="Arial"/>
                <w:b/>
                <w:sz w:val="20"/>
                <w:szCs w:val="20"/>
              </w:rPr>
              <w:t>Zona</w:t>
            </w:r>
          </w:p>
        </w:tc>
      </w:tr>
      <w:tr w:rsidR="000C021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1</w:t>
            </w:r>
          </w:p>
        </w:tc>
        <w:tc>
          <w:tcPr>
            <w:tcW w:w="5669"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rPr>
                <w:rFonts w:ascii="Arial" w:hAnsi="Arial" w:cs="Arial"/>
                <w:sz w:val="20"/>
                <w:szCs w:val="20"/>
              </w:rPr>
            </w:pPr>
            <w:r>
              <w:rPr>
                <w:rFonts w:ascii="Arial" w:hAnsi="Arial" w:cs="Arial"/>
                <w:sz w:val="20"/>
                <w:szCs w:val="20"/>
              </w:rPr>
              <w:t xml:space="preserve">CIASE – Wilson Francisco Valente </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 xml:space="preserve">Av. Siqueira Campos, nº 705  </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Bairro: Sumaré</w:t>
            </w:r>
          </w:p>
        </w:tc>
        <w:tc>
          <w:tcPr>
            <w:tcW w:w="1814"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sz w:val="20"/>
                <w:szCs w:val="20"/>
              </w:rPr>
              <w:t>(12) 3881-3716</w:t>
            </w:r>
          </w:p>
        </w:tc>
        <w:tc>
          <w:tcPr>
            <w:tcW w:w="1191"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b/>
                <w:sz w:val="20"/>
                <w:szCs w:val="20"/>
              </w:rPr>
            </w:pPr>
            <w:r>
              <w:rPr>
                <w:rFonts w:ascii="Arial" w:hAnsi="Arial" w:cs="Arial"/>
                <w:b/>
                <w:sz w:val="20"/>
                <w:szCs w:val="20"/>
              </w:rPr>
              <w:t>NORTE</w:t>
            </w:r>
          </w:p>
        </w:tc>
      </w:tr>
      <w:tr w:rsidR="000C021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2</w:t>
            </w:r>
          </w:p>
        </w:tc>
        <w:tc>
          <w:tcPr>
            <w:tcW w:w="5669"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rPr>
                <w:rFonts w:ascii="Arial" w:hAnsi="Arial" w:cs="Arial"/>
                <w:sz w:val="20"/>
                <w:szCs w:val="20"/>
              </w:rPr>
            </w:pPr>
            <w:r>
              <w:rPr>
                <w:rFonts w:ascii="Arial" w:hAnsi="Arial" w:cs="Arial"/>
                <w:sz w:val="20"/>
                <w:szCs w:val="20"/>
              </w:rPr>
              <w:t>APAE</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 xml:space="preserve">Rua Antonia </w:t>
            </w:r>
            <w:proofErr w:type="spellStart"/>
            <w:r>
              <w:rPr>
                <w:rFonts w:ascii="Arial" w:hAnsi="Arial" w:cs="Arial"/>
                <w:sz w:val="20"/>
                <w:szCs w:val="20"/>
              </w:rPr>
              <w:t>Neder</w:t>
            </w:r>
            <w:proofErr w:type="spellEnd"/>
            <w:r>
              <w:rPr>
                <w:rFonts w:ascii="Arial" w:hAnsi="Arial" w:cs="Arial"/>
                <w:sz w:val="20"/>
                <w:szCs w:val="20"/>
              </w:rPr>
              <w:t xml:space="preserve"> Martins n º 633</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Bairro: Indaiá</w:t>
            </w:r>
          </w:p>
        </w:tc>
        <w:tc>
          <w:tcPr>
            <w:tcW w:w="1814"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sz w:val="20"/>
                <w:szCs w:val="20"/>
              </w:rPr>
              <w:t>(12) 3883-2743</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b/>
                <w:sz w:val="20"/>
                <w:szCs w:val="20"/>
              </w:rPr>
            </w:pPr>
            <w:r>
              <w:rPr>
                <w:rFonts w:ascii="Arial" w:hAnsi="Arial" w:cs="Arial"/>
                <w:b/>
                <w:sz w:val="20"/>
                <w:szCs w:val="20"/>
              </w:rPr>
              <w:t>CENTRO</w:t>
            </w:r>
          </w:p>
        </w:tc>
      </w:tr>
      <w:tr w:rsidR="000C021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3</w:t>
            </w:r>
          </w:p>
        </w:tc>
        <w:tc>
          <w:tcPr>
            <w:tcW w:w="5669"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rPr>
                <w:rFonts w:ascii="Arial" w:hAnsi="Arial" w:cs="Arial"/>
                <w:sz w:val="20"/>
                <w:szCs w:val="20"/>
              </w:rPr>
            </w:pPr>
            <w:r>
              <w:rPr>
                <w:rFonts w:ascii="Arial" w:hAnsi="Arial" w:cs="Arial"/>
                <w:sz w:val="20"/>
                <w:szCs w:val="20"/>
              </w:rPr>
              <w:t>IF - Instituto Federal</w:t>
            </w:r>
          </w:p>
          <w:p w:rsidR="000C0214" w:rsidRDefault="000C0214">
            <w:pPr>
              <w:pStyle w:val="NormalWeb"/>
              <w:spacing w:before="0" w:after="0" w:line="276" w:lineRule="auto"/>
              <w:rPr>
                <w:rFonts w:ascii="Arial" w:hAnsi="Arial" w:cs="Arial"/>
                <w:color w:val="1F1F1F"/>
                <w:sz w:val="20"/>
                <w:szCs w:val="20"/>
                <w:shd w:val="clear" w:color="auto" w:fill="FFFFFF"/>
              </w:rPr>
            </w:pPr>
            <w:r>
              <w:rPr>
                <w:rFonts w:ascii="Arial" w:hAnsi="Arial" w:cs="Arial"/>
                <w:color w:val="1F1F1F"/>
                <w:sz w:val="20"/>
                <w:szCs w:val="20"/>
                <w:shd w:val="clear" w:color="auto" w:fill="FFFFFF"/>
              </w:rPr>
              <w:t xml:space="preserve">Av. Bahia, nº 1739 </w:t>
            </w:r>
          </w:p>
          <w:p w:rsidR="000C0214" w:rsidRDefault="000C0214">
            <w:pPr>
              <w:pStyle w:val="NormalWeb"/>
              <w:spacing w:before="0" w:after="0" w:line="276" w:lineRule="auto"/>
              <w:rPr>
                <w:rFonts w:ascii="Arial" w:hAnsi="Arial" w:cs="Arial"/>
                <w:sz w:val="20"/>
                <w:szCs w:val="20"/>
              </w:rPr>
            </w:pPr>
            <w:r>
              <w:rPr>
                <w:rFonts w:ascii="Arial" w:hAnsi="Arial" w:cs="Arial"/>
                <w:color w:val="1F1F1F"/>
                <w:sz w:val="20"/>
                <w:szCs w:val="20"/>
                <w:shd w:val="clear" w:color="auto" w:fill="FFFFFF"/>
              </w:rPr>
              <w:t>Bairro: Indaiá,</w:t>
            </w:r>
          </w:p>
        </w:tc>
        <w:tc>
          <w:tcPr>
            <w:tcW w:w="1814"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sz w:val="20"/>
                <w:szCs w:val="20"/>
              </w:rPr>
              <w:t>(12) 3885-2130</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4</w:t>
            </w:r>
          </w:p>
        </w:tc>
        <w:tc>
          <w:tcPr>
            <w:tcW w:w="5669"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rPr>
                <w:rFonts w:ascii="Arial" w:hAnsi="Arial" w:cs="Arial"/>
                <w:sz w:val="20"/>
                <w:szCs w:val="20"/>
              </w:rPr>
            </w:pPr>
            <w:r>
              <w:rPr>
                <w:rFonts w:ascii="Arial" w:hAnsi="Arial" w:cs="Arial"/>
                <w:sz w:val="20"/>
                <w:szCs w:val="20"/>
              </w:rPr>
              <w:t xml:space="preserve">CIASE - Governador Adhemar Pereira de Barros  </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 xml:space="preserve">Rua. Henrique Maximiliano Coelho Neto, </w:t>
            </w:r>
            <w:proofErr w:type="spellStart"/>
            <w:r>
              <w:rPr>
                <w:rFonts w:ascii="Arial" w:hAnsi="Arial" w:cs="Arial"/>
                <w:sz w:val="20"/>
                <w:szCs w:val="20"/>
              </w:rPr>
              <w:t>nª</w:t>
            </w:r>
            <w:proofErr w:type="spellEnd"/>
            <w:r>
              <w:rPr>
                <w:rFonts w:ascii="Arial" w:hAnsi="Arial" w:cs="Arial"/>
                <w:sz w:val="20"/>
                <w:szCs w:val="20"/>
              </w:rPr>
              <w:t xml:space="preserve"> 100</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Bairro: Travessão</w:t>
            </w:r>
            <w:r>
              <w:rPr>
                <w:rFonts w:ascii="Arial" w:hAnsi="Arial" w:cs="Arial"/>
                <w:color w:val="1F1F1F"/>
                <w:sz w:val="20"/>
                <w:szCs w:val="20"/>
                <w:shd w:val="clear" w:color="auto" w:fill="FFFFFF"/>
              </w:rPr>
              <w:t xml:space="preserve">. </w:t>
            </w:r>
          </w:p>
        </w:tc>
        <w:tc>
          <w:tcPr>
            <w:tcW w:w="1814"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sz w:val="20"/>
                <w:szCs w:val="20"/>
              </w:rPr>
              <w:t>(12) 3887-9431</w:t>
            </w:r>
          </w:p>
        </w:tc>
        <w:tc>
          <w:tcPr>
            <w:tcW w:w="1191" w:type="dxa"/>
            <w:vMerge w:val="restart"/>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b/>
                <w:sz w:val="20"/>
                <w:szCs w:val="20"/>
              </w:rPr>
            </w:pPr>
            <w:r>
              <w:rPr>
                <w:rFonts w:ascii="Arial" w:hAnsi="Arial" w:cs="Arial"/>
                <w:b/>
                <w:sz w:val="20"/>
                <w:szCs w:val="20"/>
              </w:rPr>
              <w:t>SUL</w:t>
            </w:r>
          </w:p>
        </w:tc>
      </w:tr>
      <w:tr w:rsidR="000C021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5</w:t>
            </w:r>
          </w:p>
        </w:tc>
        <w:tc>
          <w:tcPr>
            <w:tcW w:w="5669"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rPr>
                <w:rFonts w:ascii="Arial" w:hAnsi="Arial" w:cs="Arial"/>
                <w:sz w:val="20"/>
                <w:szCs w:val="20"/>
              </w:rPr>
            </w:pPr>
            <w:r>
              <w:rPr>
                <w:rFonts w:ascii="Arial" w:hAnsi="Arial" w:cs="Arial"/>
                <w:sz w:val="20"/>
                <w:szCs w:val="20"/>
              </w:rPr>
              <w:t>CRECHE GOLFINHO AMIGO (FILANTROPICA)</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 xml:space="preserve">Av. Inácio Batista de Faria  nº 718 </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Bairro: Golfinho</w:t>
            </w:r>
          </w:p>
        </w:tc>
        <w:tc>
          <w:tcPr>
            <w:tcW w:w="1814"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sz w:val="20"/>
                <w:szCs w:val="20"/>
              </w:rPr>
              <w:t>(12) 98268-1254</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r w:rsidR="000C0214">
        <w:trPr>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jc w:val="center"/>
              <w:rPr>
                <w:rFonts w:ascii="Arial" w:hAnsi="Arial" w:cs="Arial"/>
                <w:sz w:val="20"/>
                <w:szCs w:val="20"/>
              </w:rPr>
            </w:pPr>
            <w:r>
              <w:rPr>
                <w:rFonts w:ascii="Arial" w:hAnsi="Arial" w:cs="Arial"/>
                <w:sz w:val="20"/>
                <w:szCs w:val="20"/>
              </w:rPr>
              <w:t>6</w:t>
            </w:r>
          </w:p>
        </w:tc>
        <w:tc>
          <w:tcPr>
            <w:tcW w:w="5669" w:type="dxa"/>
            <w:tcBorders>
              <w:top w:val="single" w:sz="4" w:space="0" w:color="auto"/>
              <w:left w:val="single" w:sz="4" w:space="0" w:color="auto"/>
              <w:bottom w:val="single" w:sz="4" w:space="0" w:color="auto"/>
              <w:right w:val="single" w:sz="4" w:space="0" w:color="auto"/>
            </w:tcBorders>
            <w:vAlign w:val="center"/>
            <w:hideMark/>
          </w:tcPr>
          <w:p w:rsidR="000C0214" w:rsidRDefault="000C0214">
            <w:pPr>
              <w:pStyle w:val="NormalWeb"/>
              <w:spacing w:before="0" w:after="0" w:line="276" w:lineRule="auto"/>
              <w:rPr>
                <w:rFonts w:ascii="Arial" w:hAnsi="Arial" w:cs="Arial"/>
                <w:sz w:val="20"/>
                <w:szCs w:val="20"/>
              </w:rPr>
            </w:pPr>
            <w:r>
              <w:rPr>
                <w:rFonts w:ascii="Arial" w:hAnsi="Arial" w:cs="Arial"/>
                <w:sz w:val="20"/>
                <w:szCs w:val="20"/>
              </w:rPr>
              <w:t>CRECHE MEIMEI (FILANTROPICA)</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t>Rua Antonio Teles de Souza nº 64</w:t>
            </w:r>
          </w:p>
          <w:p w:rsidR="000C0214" w:rsidRDefault="000C0214">
            <w:pPr>
              <w:pStyle w:val="NormalWeb"/>
              <w:spacing w:before="0" w:after="0" w:line="276" w:lineRule="auto"/>
              <w:rPr>
                <w:rFonts w:ascii="Arial" w:hAnsi="Arial" w:cs="Arial"/>
                <w:sz w:val="20"/>
                <w:szCs w:val="20"/>
              </w:rPr>
            </w:pPr>
            <w:r>
              <w:rPr>
                <w:rFonts w:ascii="Arial" w:hAnsi="Arial" w:cs="Arial"/>
                <w:sz w:val="20"/>
                <w:szCs w:val="20"/>
              </w:rPr>
              <w:lastRenderedPageBreak/>
              <w:t>Bairro: Morro do Algodão</w:t>
            </w:r>
          </w:p>
        </w:tc>
        <w:tc>
          <w:tcPr>
            <w:tcW w:w="1814" w:type="dxa"/>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jc w:val="center"/>
              <w:rPr>
                <w:rFonts w:ascii="Arial" w:hAnsi="Arial" w:cs="Arial"/>
                <w:sz w:val="20"/>
                <w:szCs w:val="20"/>
              </w:rPr>
            </w:pPr>
            <w:r>
              <w:rPr>
                <w:rFonts w:ascii="Arial" w:hAnsi="Arial" w:cs="Arial"/>
                <w:sz w:val="20"/>
                <w:szCs w:val="20"/>
              </w:rPr>
              <w:lastRenderedPageBreak/>
              <w:t>(12) 3883-4648</w:t>
            </w: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0C0214" w:rsidRDefault="000C0214">
            <w:pPr>
              <w:spacing w:line="276" w:lineRule="auto"/>
              <w:rPr>
                <w:rFonts w:ascii="Arial" w:hAnsi="Arial" w:cs="Arial"/>
                <w:b/>
                <w:sz w:val="20"/>
                <w:szCs w:val="20"/>
              </w:rPr>
            </w:pPr>
          </w:p>
        </w:tc>
      </w:tr>
    </w:tbl>
    <w:p w:rsidR="000C0214" w:rsidRDefault="000C0214" w:rsidP="000C0214">
      <w:pPr>
        <w:widowControl w:val="0"/>
        <w:spacing w:before="240" w:line="360" w:lineRule="auto"/>
        <w:jc w:val="both"/>
        <w:rPr>
          <w:rFonts w:ascii="Arial" w:hAnsi="Arial" w:cs="Arial"/>
          <w:b/>
        </w:rPr>
      </w:pPr>
      <w:r>
        <w:rPr>
          <w:rFonts w:ascii="Arial" w:hAnsi="Arial" w:cs="Arial"/>
          <w:b/>
        </w:rPr>
        <w:lastRenderedPageBreak/>
        <w:t>II.</w:t>
      </w:r>
      <w:r>
        <w:rPr>
          <w:rFonts w:ascii="Arial" w:hAnsi="Arial" w:cs="Arial"/>
          <w:b/>
        </w:rPr>
        <w:tab/>
      </w:r>
      <w:r>
        <w:rPr>
          <w:rFonts w:ascii="Arial" w:hAnsi="Arial" w:cs="Arial"/>
        </w:rPr>
        <w:t>A estimativa de atendimento é de 21.472 estudantes para o ano de 2026, com fornecimento de alimentação escolar conforme os cardápios nutricionais definidos no Termo de Referência, respeitando as especificidades de cada turno, etapa de ensino e unidade.</w:t>
      </w:r>
    </w:p>
    <w:p w:rsidR="000C0214" w:rsidRDefault="000C0214">
      <w:pPr>
        <w:pStyle w:val="PargrafodaLista"/>
        <w:numPr>
          <w:ilvl w:val="1"/>
          <w:numId w:val="27"/>
        </w:numPr>
        <w:spacing w:line="360" w:lineRule="auto"/>
        <w:ind w:left="0" w:firstLine="0"/>
        <w:jc w:val="both"/>
        <w:rPr>
          <w:rFonts w:ascii="Arial" w:eastAsia="Calibri" w:hAnsi="Arial" w:cs="Arial"/>
        </w:rPr>
      </w:pPr>
      <w:r>
        <w:rPr>
          <w:rFonts w:ascii="Arial" w:eastAsia="Calibri" w:hAnsi="Arial" w:cs="Arial"/>
        </w:rPr>
        <w:t>As quantidades pretendidas, com a descrição completa e especificação detalhada do(s) serviço(s), estão disponíveis no Termo de Referência (ANEXO II).</w:t>
      </w:r>
    </w:p>
    <w:p w:rsidR="00D85313" w:rsidRDefault="00D85313">
      <w:pPr>
        <w:pStyle w:val="PargrafodaLista"/>
        <w:numPr>
          <w:ilvl w:val="1"/>
          <w:numId w:val="27"/>
        </w:numPr>
        <w:spacing w:line="360" w:lineRule="auto"/>
        <w:ind w:left="0" w:firstLine="0"/>
        <w:jc w:val="both"/>
        <w:rPr>
          <w:rFonts w:ascii="Arial" w:hAnsi="Arial" w:cs="Arial"/>
        </w:rPr>
      </w:pPr>
      <w:r w:rsidRPr="00BE51C5">
        <w:rPr>
          <w:rFonts w:ascii="Arial" w:hAnsi="Arial" w:cs="Arial"/>
        </w:rPr>
        <w:t>Considerando a complexidade, a especificidade técnica e o vulto do objeto a ser contratado, optou-se pela realização da pesquisa de preços por meio de cotação direta junto a fornecedores, conforme o art. 23, §1º, inciso IV, da Lei nº 14.133/2021. Esse procedimento mostrou-se o mais adequado para garantir a fidedignidade dos valores estimados, por possibilitar a obtenção de preços mais compatíveis com as condições reais de mercado e com as características particulares do objeto, o que dificilmente seria alcançado apenas com consultas a bases públicas ou registros anteriores, em razão da natureza singular da contratação</w:t>
      </w:r>
      <w:r>
        <w:rPr>
          <w:rFonts w:ascii="Arial" w:hAnsi="Arial" w:cs="Arial"/>
        </w:rPr>
        <w:t>.</w:t>
      </w:r>
    </w:p>
    <w:p w:rsidR="000C0214" w:rsidRDefault="000C0214">
      <w:pPr>
        <w:pStyle w:val="PargrafodaLista"/>
        <w:numPr>
          <w:ilvl w:val="1"/>
          <w:numId w:val="27"/>
        </w:numPr>
        <w:spacing w:line="360" w:lineRule="auto"/>
        <w:ind w:left="0" w:firstLine="0"/>
        <w:jc w:val="both"/>
        <w:rPr>
          <w:rFonts w:ascii="Arial" w:hAnsi="Arial" w:cs="Arial"/>
        </w:rPr>
      </w:pPr>
      <w:r>
        <w:rPr>
          <w:rFonts w:ascii="Arial" w:hAnsi="Arial" w:cs="Arial"/>
        </w:rPr>
        <w:t>O custo estimado da contratação será tornado público apenas e imediatamente após o encerramento do envio de lances em observância ao Art. 18 § 1º, inciso VI e Art. 24 da Lei Federal 14.133/21.</w:t>
      </w:r>
    </w:p>
    <w:p w:rsidR="000C0214" w:rsidRDefault="000C0214">
      <w:pPr>
        <w:pStyle w:val="PargrafodaLista"/>
        <w:numPr>
          <w:ilvl w:val="1"/>
          <w:numId w:val="27"/>
        </w:numPr>
        <w:spacing w:after="240" w:line="360" w:lineRule="auto"/>
        <w:ind w:left="0" w:firstLine="0"/>
        <w:jc w:val="both"/>
        <w:rPr>
          <w:rFonts w:ascii="Arial" w:eastAsia="Calibri" w:hAnsi="Arial" w:cs="Arial"/>
        </w:rPr>
      </w:pPr>
      <w:r>
        <w:rPr>
          <w:rFonts w:ascii="Arial" w:hAnsi="Arial" w:cs="Arial"/>
        </w:rPr>
        <w:t>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LEVANTAMENTO DE MERCADO </w:t>
      </w:r>
    </w:p>
    <w:p w:rsidR="000C0214" w:rsidRDefault="000C0214" w:rsidP="000C0214">
      <w:pPr>
        <w:pStyle w:val="PargrafodaLista"/>
        <w:widowControl w:val="0"/>
        <w:spacing w:line="360" w:lineRule="auto"/>
        <w:ind w:left="0"/>
        <w:jc w:val="both"/>
        <w:rPr>
          <w:rFonts w:ascii="Arial" w:eastAsia="Calibri" w:hAnsi="Arial" w:cs="Arial"/>
          <w:sz w:val="12"/>
          <w:szCs w:val="12"/>
        </w:rPr>
      </w:pPr>
    </w:p>
    <w:p w:rsidR="000C0214" w:rsidRDefault="000C0214">
      <w:pPr>
        <w:pStyle w:val="PargrafodaLista"/>
        <w:widowControl w:val="0"/>
        <w:numPr>
          <w:ilvl w:val="1"/>
          <w:numId w:val="27"/>
        </w:numPr>
        <w:spacing w:after="240" w:line="360" w:lineRule="auto"/>
        <w:ind w:left="0" w:firstLine="0"/>
        <w:jc w:val="both"/>
        <w:rPr>
          <w:rFonts w:ascii="Arial" w:eastAsia="Calibri" w:hAnsi="Arial" w:cs="Arial"/>
        </w:rPr>
      </w:pPr>
      <w:r>
        <w:rPr>
          <w:rFonts w:ascii="Arial" w:eastAsia="Calibri" w:hAnsi="Arial" w:cs="Arial"/>
        </w:rPr>
        <w:t>Foram analisadas contratações semelhantes realizadas por órgãos públicos, utilizando o Portal Nacional de Contratações Públicas (PNCP), conforme quadro a seguir, contendo:</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tblPr>
      <w:tblGrid>
        <w:gridCol w:w="2022"/>
        <w:gridCol w:w="1938"/>
        <w:gridCol w:w="5321"/>
        <w:gridCol w:w="6"/>
      </w:tblGrid>
      <w:tr w:rsidR="000C0214">
        <w:trPr>
          <w:gridAfter w:val="1"/>
          <w:wAfter w:w="6" w:type="dxa"/>
          <w:trHeight w:val="737"/>
          <w:jc w:val="center"/>
        </w:trPr>
        <w:tc>
          <w:tcPr>
            <w:tcW w:w="2022" w:type="dxa"/>
            <w:tcBorders>
              <w:top w:val="single" w:sz="4" w:space="0" w:color="BFBFBF"/>
              <w:left w:val="single" w:sz="4" w:space="0" w:color="BFBFBF"/>
              <w:bottom w:val="single" w:sz="4" w:space="0" w:color="BFBFBF"/>
              <w:right w:val="single" w:sz="4" w:space="0" w:color="BFBFBF"/>
            </w:tcBorders>
            <w:shd w:val="clear" w:color="auto" w:fill="B6DDE8"/>
            <w:vAlign w:val="center"/>
            <w:hideMark/>
          </w:tcPr>
          <w:p w:rsidR="000C0214" w:rsidRDefault="000C0214">
            <w:pPr>
              <w:spacing w:line="276" w:lineRule="auto"/>
              <w:jc w:val="center"/>
              <w:rPr>
                <w:rFonts w:ascii="Arial" w:hAnsi="Arial" w:cs="Arial"/>
                <w:b/>
                <w:color w:val="1F497D"/>
              </w:rPr>
            </w:pPr>
            <w:r>
              <w:rPr>
                <w:rFonts w:ascii="Arial" w:hAnsi="Arial" w:cs="Arial"/>
                <w:b/>
                <w:color w:val="1F497D"/>
              </w:rPr>
              <w:t>ÓRGÃO</w:t>
            </w:r>
          </w:p>
          <w:p w:rsidR="000C0214" w:rsidRDefault="000C0214">
            <w:pPr>
              <w:spacing w:line="276" w:lineRule="auto"/>
              <w:jc w:val="center"/>
              <w:rPr>
                <w:rFonts w:ascii="Arial" w:hAnsi="Arial" w:cs="Arial"/>
                <w:b/>
                <w:color w:val="1F497D"/>
              </w:rPr>
            </w:pPr>
            <w:r>
              <w:rPr>
                <w:rFonts w:ascii="Arial" w:hAnsi="Arial" w:cs="Arial"/>
                <w:b/>
                <w:color w:val="1F497D"/>
              </w:rPr>
              <w:t>PÚBLICO</w:t>
            </w:r>
          </w:p>
        </w:tc>
        <w:tc>
          <w:tcPr>
            <w:tcW w:w="1938" w:type="dxa"/>
            <w:tcBorders>
              <w:top w:val="single" w:sz="4" w:space="0" w:color="BFBFBF"/>
              <w:left w:val="single" w:sz="4" w:space="0" w:color="BFBFBF"/>
              <w:bottom w:val="single" w:sz="4" w:space="0" w:color="BFBFBF"/>
              <w:right w:val="single" w:sz="4" w:space="0" w:color="BFBFBF"/>
            </w:tcBorders>
            <w:shd w:val="clear" w:color="auto" w:fill="B6DDE8"/>
            <w:vAlign w:val="center"/>
            <w:hideMark/>
          </w:tcPr>
          <w:p w:rsidR="000C0214" w:rsidRDefault="000C0214">
            <w:pPr>
              <w:spacing w:line="276" w:lineRule="auto"/>
              <w:jc w:val="center"/>
              <w:rPr>
                <w:rFonts w:ascii="Arial" w:hAnsi="Arial" w:cs="Arial"/>
                <w:b/>
                <w:color w:val="1F497D"/>
              </w:rPr>
            </w:pPr>
            <w:r>
              <w:rPr>
                <w:rFonts w:ascii="Arial" w:hAnsi="Arial" w:cs="Arial"/>
                <w:b/>
                <w:bCs/>
                <w:color w:val="1F497D"/>
              </w:rPr>
              <w:t>MODALIDADE</w:t>
            </w:r>
          </w:p>
        </w:tc>
        <w:tc>
          <w:tcPr>
            <w:tcW w:w="5321" w:type="dxa"/>
            <w:tcBorders>
              <w:top w:val="single" w:sz="4" w:space="0" w:color="BFBFBF"/>
              <w:left w:val="single" w:sz="4" w:space="0" w:color="BFBFBF"/>
              <w:bottom w:val="single" w:sz="4" w:space="0" w:color="BFBFBF"/>
              <w:right w:val="single" w:sz="4" w:space="0" w:color="BFBFBF"/>
            </w:tcBorders>
            <w:shd w:val="clear" w:color="auto" w:fill="B6DDE8"/>
            <w:vAlign w:val="center"/>
            <w:hideMark/>
          </w:tcPr>
          <w:p w:rsidR="000C0214" w:rsidRDefault="000C0214">
            <w:pPr>
              <w:spacing w:line="276" w:lineRule="auto"/>
              <w:jc w:val="center"/>
              <w:rPr>
                <w:rFonts w:ascii="Arial" w:hAnsi="Arial" w:cs="Arial"/>
                <w:b/>
                <w:color w:val="1F497D"/>
              </w:rPr>
            </w:pPr>
            <w:r>
              <w:rPr>
                <w:rFonts w:ascii="Arial" w:hAnsi="Arial" w:cs="Arial"/>
                <w:b/>
                <w:color w:val="1F497D"/>
              </w:rPr>
              <w:t>OBJETO</w:t>
            </w:r>
          </w:p>
        </w:tc>
      </w:tr>
      <w:tr w:rsidR="000C0214">
        <w:trPr>
          <w:gridAfter w:val="1"/>
          <w:wAfter w:w="6" w:type="dxa"/>
          <w:trHeight w:val="737"/>
          <w:jc w:val="center"/>
        </w:trPr>
        <w:tc>
          <w:tcPr>
            <w:tcW w:w="2022" w:type="dxa"/>
            <w:tcBorders>
              <w:top w:val="single" w:sz="4" w:space="0" w:color="BFBFBF"/>
              <w:left w:val="single" w:sz="4" w:space="0" w:color="BFBFBF"/>
              <w:bottom w:val="single" w:sz="4" w:space="0" w:color="BFBFBF"/>
              <w:right w:val="single" w:sz="4" w:space="0" w:color="BFBFBF"/>
            </w:tcBorders>
            <w:vAlign w:val="center"/>
            <w:hideMark/>
          </w:tcPr>
          <w:p w:rsidR="000C0214" w:rsidRDefault="000C0214">
            <w:pPr>
              <w:shd w:val="clear" w:color="auto" w:fill="FFFFFF"/>
              <w:spacing w:line="276" w:lineRule="auto"/>
              <w:jc w:val="center"/>
              <w:rPr>
                <w:rFonts w:ascii="Arial" w:hAnsi="Arial" w:cs="Arial"/>
                <w:color w:val="333333"/>
              </w:rPr>
            </w:pPr>
            <w:r>
              <w:rPr>
                <w:rFonts w:ascii="Arial" w:hAnsi="Arial" w:cs="Arial"/>
                <w:color w:val="333333"/>
              </w:rPr>
              <w:lastRenderedPageBreak/>
              <w:t>MUNICIPIO DE SÃO JOSÉ DOS CAMPOS/SP</w:t>
            </w:r>
          </w:p>
        </w:tc>
        <w:tc>
          <w:tcPr>
            <w:tcW w:w="1938" w:type="dxa"/>
            <w:tcBorders>
              <w:top w:val="single" w:sz="4" w:space="0" w:color="BFBFBF"/>
              <w:left w:val="single" w:sz="4" w:space="0" w:color="BFBFBF"/>
              <w:bottom w:val="single" w:sz="4" w:space="0" w:color="BFBFBF"/>
              <w:right w:val="single" w:sz="4" w:space="0" w:color="BFBFBF"/>
            </w:tcBorders>
            <w:vAlign w:val="center"/>
            <w:hideMark/>
          </w:tcPr>
          <w:p w:rsidR="000C0214" w:rsidRDefault="000C0214">
            <w:pPr>
              <w:spacing w:line="276" w:lineRule="auto"/>
              <w:jc w:val="center"/>
              <w:rPr>
                <w:rFonts w:ascii="Arial" w:hAnsi="Arial" w:cs="Arial"/>
                <w:color w:val="000009"/>
              </w:rPr>
            </w:pPr>
            <w:r>
              <w:rPr>
                <w:rFonts w:ascii="Arial" w:hAnsi="Arial" w:cs="Arial"/>
                <w:color w:val="000009"/>
              </w:rPr>
              <w:t>Pregão Eletrônico 097/SGAF/2024</w:t>
            </w:r>
          </w:p>
        </w:tc>
        <w:tc>
          <w:tcPr>
            <w:tcW w:w="5321" w:type="dxa"/>
            <w:tcBorders>
              <w:top w:val="single" w:sz="4" w:space="0" w:color="BFBFBF"/>
              <w:left w:val="single" w:sz="4" w:space="0" w:color="BFBFBF"/>
              <w:bottom w:val="single" w:sz="4" w:space="0" w:color="BFBFBF"/>
              <w:right w:val="single" w:sz="4" w:space="0" w:color="BFBFBF"/>
            </w:tcBorders>
            <w:vAlign w:val="center"/>
            <w:hideMark/>
          </w:tcPr>
          <w:p w:rsidR="000C0214" w:rsidRDefault="000C0214">
            <w:pPr>
              <w:spacing w:line="276" w:lineRule="auto"/>
              <w:jc w:val="both"/>
              <w:rPr>
                <w:rFonts w:ascii="Arial" w:hAnsi="Arial" w:cs="Arial"/>
                <w:color w:val="000009"/>
              </w:rPr>
            </w:pPr>
            <w:r>
              <w:rPr>
                <w:rFonts w:ascii="Arial" w:hAnsi="Arial" w:cs="Arial"/>
                <w:color w:val="000009"/>
              </w:rPr>
              <w:t>Contratação de empresa especializada na prestação de serviços de nutrição e no fornecimento de alimentação escolar, preparo, armazenamento, logística e distribuição de gêneros alimentícios aos alunos da rede de ensino municipal</w:t>
            </w:r>
          </w:p>
        </w:tc>
      </w:tr>
      <w:tr w:rsidR="000C0214">
        <w:trPr>
          <w:trHeight w:val="340"/>
          <w:jc w:val="center"/>
        </w:trPr>
        <w:tc>
          <w:tcPr>
            <w:tcW w:w="9287" w:type="dxa"/>
            <w:gridSpan w:val="4"/>
            <w:tcBorders>
              <w:top w:val="single" w:sz="4" w:space="0" w:color="BFBFBF"/>
              <w:left w:val="single" w:sz="4" w:space="0" w:color="BFBFBF"/>
              <w:bottom w:val="single" w:sz="4" w:space="0" w:color="BFBFBF"/>
              <w:right w:val="single" w:sz="4" w:space="0" w:color="BFBFBF"/>
            </w:tcBorders>
            <w:vAlign w:val="center"/>
            <w:hideMark/>
          </w:tcPr>
          <w:p w:rsidR="000C0214" w:rsidRDefault="000C0214">
            <w:pPr>
              <w:spacing w:line="276" w:lineRule="auto"/>
              <w:jc w:val="center"/>
              <w:rPr>
                <w:rFonts w:ascii="Arial" w:hAnsi="Arial" w:cs="Arial"/>
                <w:color w:val="000009"/>
              </w:rPr>
            </w:pPr>
            <w:r>
              <w:rPr>
                <w:rFonts w:ascii="Arial" w:hAnsi="Arial" w:cs="Arial"/>
                <w:bCs/>
                <w:color w:val="333333"/>
              </w:rPr>
              <w:t>Id contratação PNCP: 46643466000106-1-000315/2024</w:t>
            </w:r>
          </w:p>
        </w:tc>
      </w:tr>
    </w:tbl>
    <w:p w:rsidR="000C0214" w:rsidRDefault="000C0214">
      <w:pPr>
        <w:pStyle w:val="PargrafodaLista"/>
        <w:widowControl w:val="0"/>
        <w:numPr>
          <w:ilvl w:val="1"/>
          <w:numId w:val="27"/>
        </w:numPr>
        <w:spacing w:before="240" w:line="360" w:lineRule="auto"/>
        <w:ind w:left="0" w:firstLine="0"/>
        <w:jc w:val="both"/>
        <w:rPr>
          <w:rFonts w:ascii="Arial" w:eastAsia="Calibri" w:hAnsi="Arial" w:cs="Arial"/>
        </w:rPr>
      </w:pPr>
      <w:r>
        <w:rPr>
          <w:rFonts w:ascii="Arial" w:eastAsia="Calibri" w:hAnsi="Arial" w:cs="Arial"/>
        </w:rPr>
        <w:t>As empresas com capacidade técnica e operacional para suprir as necessidades do município encontram-se distribuídas em diversas regiões do estado de São Paulo, incluindo o Litoral Norte, o Vale do Paraíba e a capital, o que evidencia a viabilidade e a competitividade no processo de contratação.</w:t>
      </w:r>
    </w:p>
    <w:p w:rsidR="000C0214" w:rsidRDefault="000C0214">
      <w:pPr>
        <w:pStyle w:val="PargrafodaLista"/>
        <w:widowControl w:val="0"/>
        <w:numPr>
          <w:ilvl w:val="1"/>
          <w:numId w:val="27"/>
        </w:numPr>
        <w:spacing w:line="360" w:lineRule="auto"/>
        <w:ind w:left="0" w:firstLine="0"/>
        <w:jc w:val="both"/>
        <w:rPr>
          <w:rFonts w:ascii="Arial" w:eastAsia="Calibri" w:hAnsi="Arial" w:cs="Arial"/>
          <w:b/>
        </w:rPr>
      </w:pPr>
      <w:r>
        <w:rPr>
          <w:rFonts w:ascii="Arial" w:eastAsia="Calibri" w:hAnsi="Arial" w:cs="Arial"/>
        </w:rPr>
        <w:t>Para elaboração deste ETP, visando o levantamento de mercado com o escopo de definir o tipo de solução, observa-se que para prestação de serviço solicitada predominam as seguintes soluções:</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A)</w:t>
      </w:r>
      <w:r>
        <w:rPr>
          <w:rFonts w:ascii="Arial" w:eastAsia="Calibri" w:hAnsi="Arial" w:cs="Arial"/>
          <w:b/>
        </w:rPr>
        <w:t xml:space="preserve"> </w:t>
      </w:r>
      <w:r>
        <w:rPr>
          <w:rFonts w:ascii="Arial" w:eastAsia="Calibri" w:hAnsi="Arial" w:cs="Arial"/>
        </w:rPr>
        <w:t>SISTEMA DE REGISTRO DE PREÇOS (SRP): Caracteriza-se pela formalização de um instrumento que possibilita futuras contratações de bens ou serviços conforme a demanda real, sem obrigar a Administração a adquirir a totalidade dos quantitativos registrados.</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Apesar de oferecer flexibilidade operacional, o SRP não se mostra adequado para o objeto em análise, considerando a natureza contínua e essencial do serviço de alimentação escolar, que demanda execução ininterrupta, controle rigoroso de qualidade, planejamento logístico integrado e acompanhamento técnico permanente.</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Nesse tipo de serviço, a necessidade de fornecimento diário e a responsabilidade direta sobre o preparo, transporte, distribuição e higienização dos alimentos exigem vínculo contratual direto e contínuo, o que não é plenamente atendido pelo modelo de registro de preços, voltado a aquisições eventuais e não a serviços de execução permanente.</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Além disso, o SRP poderia gerar riscos de descontinuidade, em razão da possibilidade de indisponibilidade de fornecedores registrados ou da necessidade de múltiplas contratações sucessivas, o que comprometeria a regularidade do atendimento aos estudantes da Rede Municipal de Ensino.</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 xml:space="preserve">Conclusão: Embora o SRP apresente vantagens como flexibilidade e controle de </w:t>
      </w:r>
      <w:r>
        <w:rPr>
          <w:rFonts w:ascii="Arial" w:eastAsia="Calibri" w:hAnsi="Arial" w:cs="Arial"/>
        </w:rPr>
        <w:lastRenderedPageBreak/>
        <w:t>quantitativos, não é viável para a presente contratação, pois não assegura a continuidade, o planejamento integrado e o nível de controle exigido para a execução dos serviços de alimentação escolar, de natureza essencial e de interesse público permanente.</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B)</w:t>
      </w:r>
      <w:r>
        <w:rPr>
          <w:rFonts w:ascii="Arial" w:eastAsia="Calibri" w:hAnsi="Arial" w:cs="Arial"/>
        </w:rPr>
        <w:tab/>
        <w:t>SOLUÇÃO 2 – ADESÃO A ATA DE REGISTRO DE PREÇOS DE OUTROS ÓRGÃOS: A adesão a atas de registro de preços instituídas por outros entes públicos, embora prevista na legislação e usualmente vantajosa pela celeridade processual, mostrou-se inviável nesta hipótese.</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A pesquisa junto ao Portal Nacional de Contratações Públicas (PNCP) e a bancos de atas estaduais e municipais não identificou instrumento vigente que contemple os requisitos técnicos, nutricionais e operacionais necessários ao atendimento da Rede Municipal de Ensino de Caraguatatuba.</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Conclusão: A inexistência de atas compatíveis com o objeto impede a adoção desta solução, que, ainda que célere, não assegura a aderência integral às especificações técnicas, sanitárias e legais exigidas.</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C)</w:t>
      </w:r>
      <w:r>
        <w:rPr>
          <w:rFonts w:ascii="Arial" w:eastAsia="Calibri" w:hAnsi="Arial" w:cs="Arial"/>
        </w:rPr>
        <w:tab/>
        <w:t>SOLUÇÃO 3 – CONTRATAÇÃO POR MEIO DE CONTRATO: Esta alternativa consiste na formalização de um Contrato , com definição clara das condições de execução, obrigações contratuais e responsabilidades técnicas, garantindo a continuidade e a qualidade dos serviços prestados.</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Trata-se de solução adequada para a natureza do objeto, uma vez que a alimentação escolar é um serviço essencial e contínuo, que requer planejamento permanente, execução ininterrupta e controle técnico direto pela Administração. A celebração de contrato administrativo permite o acompanhamento sistemático da execução, assegurando a observância das normas sanitárias, nutricionais e trabalhistas aplicáveis.</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Além disso, esse modelo possibilita o estabelecimento de metas de desempenho, indicadores de qualidade e cláusulas de fiscalização, que promovem maior eficiência, transparência e segurança jurídica à relação contratual. A previsibilidade orçamentária e a padronização das rotinas operacionais favorecem a gestão pública e reduzem riscos de descontinuidade.</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 xml:space="preserve">Conclusão: A contratação por meio de Contrato mostra-se a solução mais viável e </w:t>
      </w:r>
      <w:r>
        <w:rPr>
          <w:rFonts w:ascii="Arial" w:eastAsia="Calibri" w:hAnsi="Arial" w:cs="Arial"/>
        </w:rPr>
        <w:lastRenderedPageBreak/>
        <w:t>vantajosa para a execução dos serviços de alimentação escolar, por garantir estabilidade, controle técnico e segurança jurídica, atendendo integralmente aos princípios da eficiência, economicidade e continuidade do serviço público.</w:t>
      </w:r>
    </w:p>
    <w:p w:rsidR="000C0214" w:rsidRDefault="000C0214">
      <w:pPr>
        <w:pStyle w:val="PargrafodaLista"/>
        <w:widowControl w:val="0"/>
        <w:numPr>
          <w:ilvl w:val="1"/>
          <w:numId w:val="27"/>
        </w:numPr>
        <w:spacing w:line="360" w:lineRule="auto"/>
        <w:ind w:left="0" w:firstLine="0"/>
        <w:jc w:val="both"/>
        <w:rPr>
          <w:rFonts w:ascii="Arial" w:eastAsia="Calibri" w:hAnsi="Arial" w:cs="Arial"/>
          <w:b/>
        </w:rPr>
      </w:pPr>
      <w:r>
        <w:rPr>
          <w:rFonts w:ascii="Arial" w:eastAsia="Calibri" w:hAnsi="Arial" w:cs="Arial"/>
          <w:b/>
        </w:rPr>
        <w:t>SOLUÇÃO ADOTADA – CONTRATAÇÃO POR MEIO DE CONTRATO</w:t>
      </w:r>
    </w:p>
    <w:p w:rsidR="000C0214" w:rsidRDefault="000C0214" w:rsidP="000C0214">
      <w:pPr>
        <w:pStyle w:val="PargrafodaLista"/>
        <w:widowControl w:val="0"/>
        <w:spacing w:line="360" w:lineRule="auto"/>
        <w:ind w:left="0"/>
        <w:jc w:val="both"/>
        <w:rPr>
          <w:rFonts w:ascii="Arial" w:eastAsia="Calibri" w:hAnsi="Arial" w:cs="Arial"/>
        </w:rPr>
      </w:pPr>
      <w:r>
        <w:rPr>
          <w:rFonts w:ascii="Arial" w:eastAsia="Calibri" w:hAnsi="Arial" w:cs="Arial"/>
        </w:rPr>
        <w:t>Após análise comparativa das alternativas apresentadas, adota-se a contratação por meio de Contrato, conforme os dispositivos da Lei Federal nº 14.133/2021 e dos Decretos Municipais nº 1.789/2023 e nº 2.273/2025, como a forma mais adequada de execução do objeto.</w:t>
      </w:r>
    </w:p>
    <w:p w:rsidR="000C0214" w:rsidRDefault="000C0214">
      <w:pPr>
        <w:pStyle w:val="PargrafodaLista"/>
        <w:widowControl w:val="0"/>
        <w:numPr>
          <w:ilvl w:val="0"/>
          <w:numId w:val="31"/>
        </w:numPr>
        <w:spacing w:line="360" w:lineRule="auto"/>
        <w:jc w:val="both"/>
        <w:rPr>
          <w:rFonts w:ascii="Arial" w:eastAsia="Calibri" w:hAnsi="Arial" w:cs="Arial"/>
        </w:rPr>
      </w:pPr>
      <w:r>
        <w:rPr>
          <w:rFonts w:ascii="Arial" w:eastAsia="Calibri" w:hAnsi="Arial" w:cs="Arial"/>
        </w:rPr>
        <w:t>A opção pelo Contrato fundamenta-se na necessidade de garantir continuidade, segurança, qualidade e eficiência na prestação dos serviços de alimentação escolar, assegurando a execução ininterrupta do fornecimento de refeições balanceadas e higiênico-sanitariamente adequadas aos estudantes da Rede Municipal de Ensino.</w:t>
      </w:r>
    </w:p>
    <w:p w:rsidR="000C0214" w:rsidRDefault="000C0214">
      <w:pPr>
        <w:pStyle w:val="PargrafodaLista"/>
        <w:widowControl w:val="0"/>
        <w:numPr>
          <w:ilvl w:val="0"/>
          <w:numId w:val="31"/>
        </w:numPr>
        <w:spacing w:line="360" w:lineRule="auto"/>
        <w:jc w:val="both"/>
        <w:rPr>
          <w:rFonts w:ascii="Arial" w:eastAsia="Calibri" w:hAnsi="Arial" w:cs="Arial"/>
        </w:rPr>
      </w:pPr>
      <w:r>
        <w:rPr>
          <w:rFonts w:ascii="Arial" w:eastAsia="Calibri" w:hAnsi="Arial" w:cs="Arial"/>
        </w:rPr>
        <w:t>A celebração de Contrato permite o estabelecimento de cláusulas de desempenho, fiscalização técnica e acompanhamento permanente, conferindo maior controle da execução pela Administração Pública e garantindo a observância dos princípios da legalidade, eficiência, economicidade e vantajosidade previstos nos artigos 5º e 11 da Lei nº 14.133/2021.</w:t>
      </w:r>
    </w:p>
    <w:p w:rsidR="000C0214" w:rsidRDefault="000C0214">
      <w:pPr>
        <w:pStyle w:val="PargrafodaLista"/>
        <w:widowControl w:val="0"/>
        <w:numPr>
          <w:ilvl w:val="1"/>
          <w:numId w:val="27"/>
        </w:numPr>
        <w:spacing w:line="360" w:lineRule="auto"/>
        <w:ind w:left="0" w:firstLine="0"/>
        <w:jc w:val="both"/>
        <w:rPr>
          <w:rFonts w:ascii="Arial" w:eastAsia="Calibri" w:hAnsi="Arial" w:cs="Arial"/>
          <w:b/>
        </w:rPr>
      </w:pPr>
      <w:r>
        <w:rPr>
          <w:rFonts w:ascii="Arial" w:eastAsia="Calibri" w:hAnsi="Arial" w:cs="Arial"/>
          <w:b/>
        </w:rPr>
        <w:t>Conclusão:</w:t>
      </w:r>
    </w:p>
    <w:p w:rsidR="000C0214" w:rsidRDefault="000C0214" w:rsidP="000C0214">
      <w:pPr>
        <w:pStyle w:val="PargrafodaLista"/>
        <w:widowControl w:val="0"/>
        <w:spacing w:after="240" w:line="360" w:lineRule="auto"/>
        <w:ind w:left="0"/>
        <w:jc w:val="both"/>
        <w:rPr>
          <w:rFonts w:ascii="Arial" w:eastAsia="Calibri" w:hAnsi="Arial" w:cs="Arial"/>
        </w:rPr>
      </w:pPr>
      <w:r>
        <w:rPr>
          <w:rFonts w:ascii="Arial" w:eastAsia="Calibri" w:hAnsi="Arial" w:cs="Arial"/>
        </w:rPr>
        <w:t>A contratação por meio de Contrato apresenta-se como a solução mais apropriada para atender a natureza contínua e essencial do serviço, proporcionando à Administração Municipal um instrumento jurídico seguro, transparente e alinhado aos objetivos do Programa Nacional de Alimentação Escolar (PNAE).</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DESCRIÇÃO DA SOLUÇÃO COMO UM TODO</w:t>
      </w:r>
    </w:p>
    <w:p w:rsidR="000C0214" w:rsidRDefault="000C0214" w:rsidP="000C0214">
      <w:pPr>
        <w:pStyle w:val="PargrafodaLista"/>
        <w:spacing w:line="360" w:lineRule="auto"/>
        <w:ind w:left="0"/>
        <w:jc w:val="both"/>
        <w:textAlignment w:val="baseline"/>
        <w:rPr>
          <w:rFonts w:ascii="Arial" w:hAnsi="Arial" w:cs="Arial"/>
          <w:sz w:val="12"/>
          <w:szCs w:val="12"/>
        </w:rPr>
      </w:pPr>
    </w:p>
    <w:p w:rsidR="000C0214" w:rsidRDefault="000C0214">
      <w:pPr>
        <w:pStyle w:val="PargrafodaLista"/>
        <w:numPr>
          <w:ilvl w:val="1"/>
          <w:numId w:val="27"/>
        </w:numPr>
        <w:spacing w:line="360" w:lineRule="auto"/>
        <w:ind w:left="0" w:firstLine="0"/>
        <w:jc w:val="both"/>
        <w:textAlignment w:val="baseline"/>
        <w:rPr>
          <w:rFonts w:ascii="Arial" w:hAnsi="Arial" w:cs="Arial"/>
        </w:rPr>
      </w:pPr>
      <w:r>
        <w:rPr>
          <w:rFonts w:ascii="Arial" w:hAnsi="Arial" w:cs="Arial"/>
        </w:rPr>
        <w:t xml:space="preserve">A prestação de serviço a ser contratada deverá contemplar o preparo, transporte, armazenamento, logística, supervisão e distribuição de alimentação escolar balanceada, em condições higiênico-sanitárias adequadas, atendendo aos padrões nutricionais e dispositivos legais vigentes. O atendimento será destinado aos estudantes regularmente matriculados nas unidades do Sistema Municipal de </w:t>
      </w:r>
      <w:r>
        <w:rPr>
          <w:rFonts w:ascii="Arial" w:hAnsi="Arial" w:cs="Arial"/>
        </w:rPr>
        <w:lastRenderedPageBreak/>
        <w:t>Ensino de Caraguatatuba/SP, mediante a operacionalização de atividades adequadas, incluindo:</w:t>
      </w:r>
    </w:p>
    <w:p w:rsidR="000C0214" w:rsidRDefault="000C0214" w:rsidP="000C0214">
      <w:pPr>
        <w:pStyle w:val="PargrafodaLista"/>
        <w:spacing w:before="240" w:line="360" w:lineRule="auto"/>
        <w:ind w:left="0"/>
        <w:jc w:val="both"/>
        <w:textAlignment w:val="baseline"/>
        <w:rPr>
          <w:rFonts w:ascii="Arial" w:hAnsi="Arial" w:cs="Arial"/>
          <w:b/>
        </w:rPr>
      </w:pPr>
      <w:r>
        <w:rPr>
          <w:rFonts w:ascii="Arial" w:hAnsi="Arial" w:cs="Arial"/>
        </w:rPr>
        <w:t>I.</w:t>
      </w:r>
      <w:r>
        <w:rPr>
          <w:rFonts w:ascii="Arial" w:hAnsi="Arial" w:cs="Arial"/>
        </w:rPr>
        <w:tab/>
      </w:r>
      <w:r>
        <w:rPr>
          <w:rFonts w:ascii="Arial" w:hAnsi="Arial" w:cs="Arial"/>
          <w:b/>
        </w:rPr>
        <w:t>Fornecimento de gêneros alimentícios</w:t>
      </w:r>
    </w:p>
    <w:p w:rsidR="000C0214" w:rsidRDefault="000C0214" w:rsidP="000C0214">
      <w:pPr>
        <w:pStyle w:val="PargrafodaLista"/>
        <w:spacing w:before="240" w:line="360" w:lineRule="auto"/>
        <w:ind w:left="0"/>
        <w:jc w:val="both"/>
        <w:textAlignment w:val="baseline"/>
        <w:rPr>
          <w:rFonts w:ascii="Arial" w:hAnsi="Arial" w:cs="Arial"/>
        </w:rPr>
      </w:pPr>
      <w:r>
        <w:rPr>
          <w:rFonts w:ascii="Arial" w:hAnsi="Arial" w:cs="Arial"/>
        </w:rPr>
        <w:t>A contratada será responsável pelo fornecimento de todos os gêneros alimentícios necessários à execução dos serviços, com ressalva daqueles adquiridos diretamente pela municipalidade com recursos do Programa Nacional de Alimentação Escolar (PNAE), em atendimento à Lei Federal nº 11.947/2009 e à Resolução CD/FNDE nº 06/2020, especialmente ao artigo 29, que trata da aquisição de gêneros da agricultura familiar.</w:t>
      </w:r>
    </w:p>
    <w:p w:rsidR="000C0214" w:rsidRDefault="000C0214" w:rsidP="000C0214">
      <w:pPr>
        <w:pStyle w:val="PargrafodaLista"/>
        <w:spacing w:before="240" w:line="360" w:lineRule="auto"/>
        <w:ind w:left="0"/>
        <w:jc w:val="both"/>
        <w:textAlignment w:val="baseline"/>
        <w:rPr>
          <w:rFonts w:ascii="Arial" w:hAnsi="Arial" w:cs="Arial"/>
        </w:rPr>
      </w:pPr>
      <w:r>
        <w:rPr>
          <w:rFonts w:ascii="Arial" w:hAnsi="Arial" w:cs="Arial"/>
        </w:rPr>
        <w:t>II.</w:t>
      </w:r>
      <w:r>
        <w:rPr>
          <w:rFonts w:ascii="Arial" w:hAnsi="Arial" w:cs="Arial"/>
        </w:rPr>
        <w:tab/>
      </w:r>
      <w:r>
        <w:rPr>
          <w:rFonts w:ascii="Arial" w:hAnsi="Arial" w:cs="Arial"/>
          <w:b/>
        </w:rPr>
        <w:t>Fornecimento de mão de obra qualificada</w:t>
      </w:r>
    </w:p>
    <w:p w:rsidR="000C0214" w:rsidRDefault="000C0214" w:rsidP="000C0214">
      <w:pPr>
        <w:pStyle w:val="PargrafodaLista"/>
        <w:spacing w:line="360" w:lineRule="auto"/>
        <w:ind w:left="0"/>
        <w:jc w:val="both"/>
        <w:textAlignment w:val="baseline"/>
        <w:rPr>
          <w:rFonts w:ascii="Arial" w:hAnsi="Arial" w:cs="Arial"/>
        </w:rPr>
      </w:pPr>
      <w:r>
        <w:rPr>
          <w:rFonts w:ascii="Arial" w:hAnsi="Arial" w:cs="Arial"/>
        </w:rPr>
        <w:t xml:space="preserve">Deverá ser disponibilizada mão de obra treinada e capacitada para execução de todas as etapas do processo, compreendendo: </w:t>
      </w:r>
    </w:p>
    <w:p w:rsidR="000C0214" w:rsidRDefault="000C0214" w:rsidP="000C0214">
      <w:pPr>
        <w:pStyle w:val="PargrafodaLista"/>
        <w:spacing w:before="240" w:line="360" w:lineRule="auto"/>
        <w:ind w:left="714" w:hanging="357"/>
        <w:jc w:val="both"/>
        <w:textAlignment w:val="baseline"/>
        <w:rPr>
          <w:rFonts w:ascii="Arial" w:hAnsi="Arial" w:cs="Arial"/>
        </w:rPr>
      </w:pPr>
      <w:r>
        <w:rPr>
          <w:rFonts w:ascii="Arial" w:hAnsi="Arial" w:cs="Arial"/>
        </w:rPr>
        <w:t>a.</w:t>
      </w:r>
      <w:r>
        <w:rPr>
          <w:rFonts w:ascii="Arial" w:hAnsi="Arial" w:cs="Arial"/>
        </w:rPr>
        <w:tab/>
        <w:t>Recebimento, armazenamento e controle de qualidade dos alimentos;</w:t>
      </w:r>
    </w:p>
    <w:p w:rsidR="000C0214" w:rsidRDefault="000C0214" w:rsidP="000C0214">
      <w:pPr>
        <w:pStyle w:val="PargrafodaLista"/>
        <w:spacing w:before="240" w:line="360" w:lineRule="auto"/>
        <w:ind w:left="714" w:hanging="357"/>
        <w:jc w:val="both"/>
        <w:textAlignment w:val="baseline"/>
        <w:rPr>
          <w:rFonts w:ascii="Arial" w:hAnsi="Arial" w:cs="Arial"/>
        </w:rPr>
      </w:pPr>
      <w:r>
        <w:rPr>
          <w:rFonts w:ascii="Arial" w:hAnsi="Arial" w:cs="Arial"/>
        </w:rPr>
        <w:t>b.</w:t>
      </w:r>
      <w:r>
        <w:rPr>
          <w:rFonts w:ascii="Arial" w:hAnsi="Arial" w:cs="Arial"/>
        </w:rPr>
        <w:tab/>
        <w:t>Preparo, cocção e distribuição das refeições;</w:t>
      </w:r>
    </w:p>
    <w:p w:rsidR="000C0214" w:rsidRDefault="000C0214" w:rsidP="000C0214">
      <w:pPr>
        <w:pStyle w:val="PargrafodaLista"/>
        <w:spacing w:line="360" w:lineRule="auto"/>
        <w:ind w:left="714" w:hanging="357"/>
        <w:jc w:val="both"/>
        <w:textAlignment w:val="baseline"/>
        <w:rPr>
          <w:rFonts w:ascii="Arial" w:hAnsi="Arial" w:cs="Arial"/>
        </w:rPr>
      </w:pPr>
      <w:r>
        <w:rPr>
          <w:rFonts w:ascii="Arial" w:hAnsi="Arial" w:cs="Arial"/>
        </w:rPr>
        <w:t>c.</w:t>
      </w:r>
      <w:r>
        <w:rPr>
          <w:rFonts w:ascii="Arial" w:hAnsi="Arial" w:cs="Arial"/>
        </w:rPr>
        <w:tab/>
        <w:t xml:space="preserve">Conservação e higienização de cozinhas, despensas, </w:t>
      </w:r>
      <w:proofErr w:type="spellStart"/>
      <w:r>
        <w:rPr>
          <w:rFonts w:ascii="Arial" w:hAnsi="Arial" w:cs="Arial"/>
        </w:rPr>
        <w:t>lactários</w:t>
      </w:r>
      <w:proofErr w:type="spellEnd"/>
      <w:r>
        <w:rPr>
          <w:rFonts w:ascii="Arial" w:hAnsi="Arial" w:cs="Arial"/>
        </w:rPr>
        <w:t xml:space="preserve"> e demais áreas de manipulação de alimentos.</w:t>
      </w:r>
    </w:p>
    <w:p w:rsidR="000C0214" w:rsidRDefault="000C0214" w:rsidP="000C0214">
      <w:pPr>
        <w:pStyle w:val="PargrafodaLista"/>
        <w:spacing w:line="360" w:lineRule="auto"/>
        <w:ind w:left="0"/>
        <w:jc w:val="both"/>
        <w:textAlignment w:val="baseline"/>
        <w:rPr>
          <w:rFonts w:ascii="Arial" w:hAnsi="Arial" w:cs="Arial"/>
        </w:rPr>
      </w:pPr>
      <w:r>
        <w:rPr>
          <w:rFonts w:ascii="Arial" w:hAnsi="Arial" w:cs="Arial"/>
        </w:rPr>
        <w:t>III.</w:t>
      </w:r>
      <w:r>
        <w:rPr>
          <w:rFonts w:ascii="Arial" w:hAnsi="Arial" w:cs="Arial"/>
        </w:rPr>
        <w:tab/>
      </w:r>
      <w:r>
        <w:rPr>
          <w:rFonts w:ascii="Arial" w:hAnsi="Arial" w:cs="Arial"/>
          <w:b/>
        </w:rPr>
        <w:t>Fornecimento e reposição de utensílios</w:t>
      </w:r>
    </w:p>
    <w:p w:rsidR="000C0214" w:rsidRDefault="000C0214" w:rsidP="000C0214">
      <w:pPr>
        <w:pStyle w:val="PargrafodaLista"/>
        <w:spacing w:line="360" w:lineRule="auto"/>
        <w:ind w:left="0"/>
        <w:jc w:val="both"/>
        <w:textAlignment w:val="baseline"/>
        <w:rPr>
          <w:rFonts w:ascii="Arial" w:hAnsi="Arial" w:cs="Arial"/>
        </w:rPr>
      </w:pPr>
      <w:r>
        <w:rPr>
          <w:rFonts w:ascii="Arial" w:hAnsi="Arial" w:cs="Arial"/>
        </w:rPr>
        <w:t>A contratada será responsável pelo fornecimento contínuo e reposição de utensílios de mesa e equipamentos necessários à execução dos serviços, garantindo higiene, funcionalidade e durabilidade.</w:t>
      </w:r>
    </w:p>
    <w:p w:rsidR="000C0214" w:rsidRDefault="000C0214" w:rsidP="000C0214">
      <w:pPr>
        <w:pStyle w:val="PargrafodaLista"/>
        <w:spacing w:before="240" w:line="360" w:lineRule="auto"/>
        <w:ind w:left="0"/>
        <w:jc w:val="both"/>
        <w:textAlignment w:val="baseline"/>
        <w:rPr>
          <w:rFonts w:ascii="Arial" w:hAnsi="Arial" w:cs="Arial"/>
        </w:rPr>
      </w:pPr>
      <w:r>
        <w:rPr>
          <w:rFonts w:ascii="Arial" w:hAnsi="Arial" w:cs="Arial"/>
        </w:rPr>
        <w:t>IV.</w:t>
      </w:r>
      <w:r>
        <w:rPr>
          <w:rFonts w:ascii="Arial" w:hAnsi="Arial" w:cs="Arial"/>
        </w:rPr>
        <w:tab/>
      </w:r>
      <w:r>
        <w:rPr>
          <w:rFonts w:ascii="Arial" w:hAnsi="Arial" w:cs="Arial"/>
          <w:b/>
        </w:rPr>
        <w:t>Supervisão e manutenção de equipamentos</w:t>
      </w:r>
    </w:p>
    <w:p w:rsidR="000C0214" w:rsidRDefault="000C0214" w:rsidP="000C0214">
      <w:pPr>
        <w:pStyle w:val="PargrafodaLista"/>
        <w:spacing w:line="360" w:lineRule="auto"/>
        <w:ind w:left="0"/>
        <w:jc w:val="both"/>
        <w:textAlignment w:val="baseline"/>
        <w:rPr>
          <w:rFonts w:ascii="Arial" w:hAnsi="Arial" w:cs="Arial"/>
        </w:rPr>
      </w:pPr>
      <w:r>
        <w:rPr>
          <w:rFonts w:ascii="Arial" w:hAnsi="Arial" w:cs="Arial"/>
        </w:rPr>
        <w:t>A contratada deverá realizar supervisão técnica, bem como manutenção preventiva e corretiva de todos os equipamentos e utensílios utilizados no preparo e distribuição da alimentação escolar, assegurando pleno funcionamento e segurança operacional.</w:t>
      </w:r>
    </w:p>
    <w:p w:rsidR="000C0214" w:rsidRDefault="000C0214" w:rsidP="000C0214">
      <w:pPr>
        <w:pStyle w:val="PargrafodaLista"/>
        <w:spacing w:before="240" w:line="360" w:lineRule="auto"/>
        <w:ind w:left="0"/>
        <w:jc w:val="both"/>
        <w:textAlignment w:val="baseline"/>
        <w:rPr>
          <w:rFonts w:ascii="Arial" w:hAnsi="Arial" w:cs="Arial"/>
        </w:rPr>
      </w:pPr>
      <w:r>
        <w:rPr>
          <w:rFonts w:ascii="Arial" w:hAnsi="Arial" w:cs="Arial"/>
        </w:rPr>
        <w:t>V.</w:t>
      </w:r>
      <w:r>
        <w:rPr>
          <w:rFonts w:ascii="Arial" w:hAnsi="Arial" w:cs="Arial"/>
        </w:rPr>
        <w:tab/>
      </w:r>
      <w:r>
        <w:rPr>
          <w:rFonts w:ascii="Arial" w:hAnsi="Arial" w:cs="Arial"/>
          <w:b/>
        </w:rPr>
        <w:t>Materiais de limpeza</w:t>
      </w:r>
    </w:p>
    <w:p w:rsidR="000C0214" w:rsidRDefault="000C0214" w:rsidP="000C0214">
      <w:pPr>
        <w:pStyle w:val="PargrafodaLista"/>
        <w:spacing w:before="240" w:line="360" w:lineRule="auto"/>
        <w:ind w:left="0"/>
        <w:jc w:val="both"/>
        <w:textAlignment w:val="baseline"/>
        <w:rPr>
          <w:rFonts w:ascii="Arial" w:hAnsi="Arial" w:cs="Arial"/>
        </w:rPr>
      </w:pPr>
      <w:r>
        <w:rPr>
          <w:rFonts w:ascii="Arial" w:hAnsi="Arial" w:cs="Arial"/>
        </w:rPr>
        <w:t>Deverão ser fornecidos materiais e produtos de limpeza adequados para a higienização de cozinhas, despensas e áreas de preparo, garantindo segurança alimentar e prevenção da contaminação cruzada.</w:t>
      </w:r>
    </w:p>
    <w:p w:rsidR="000C0214" w:rsidRDefault="000C0214" w:rsidP="000C0214">
      <w:pPr>
        <w:pStyle w:val="PargrafodaLista"/>
        <w:spacing w:before="240" w:line="360" w:lineRule="auto"/>
        <w:ind w:left="0"/>
        <w:jc w:val="both"/>
        <w:textAlignment w:val="baseline"/>
        <w:rPr>
          <w:rFonts w:ascii="Arial" w:hAnsi="Arial" w:cs="Arial"/>
        </w:rPr>
      </w:pPr>
      <w:r>
        <w:rPr>
          <w:rFonts w:ascii="Arial" w:hAnsi="Arial" w:cs="Arial"/>
        </w:rPr>
        <w:t>VI.</w:t>
      </w:r>
      <w:r>
        <w:rPr>
          <w:rFonts w:ascii="Arial" w:hAnsi="Arial" w:cs="Arial"/>
        </w:rPr>
        <w:tab/>
      </w:r>
      <w:r>
        <w:rPr>
          <w:rFonts w:ascii="Arial" w:hAnsi="Arial" w:cs="Arial"/>
          <w:b/>
        </w:rPr>
        <w:t>Fornecimento de Equipamentos de Proteção Individual (</w:t>
      </w:r>
      <w:proofErr w:type="spellStart"/>
      <w:r>
        <w:rPr>
          <w:rFonts w:ascii="Arial" w:hAnsi="Arial" w:cs="Arial"/>
          <w:b/>
        </w:rPr>
        <w:t>EPIs</w:t>
      </w:r>
      <w:proofErr w:type="spellEnd"/>
      <w:r>
        <w:rPr>
          <w:rFonts w:ascii="Arial" w:hAnsi="Arial" w:cs="Arial"/>
          <w:b/>
        </w:rPr>
        <w:t>)</w:t>
      </w:r>
    </w:p>
    <w:p w:rsidR="000C0214" w:rsidRDefault="000C0214" w:rsidP="000C0214">
      <w:pPr>
        <w:pStyle w:val="PargrafodaLista"/>
        <w:spacing w:after="240" w:line="360" w:lineRule="auto"/>
        <w:ind w:left="0"/>
        <w:jc w:val="both"/>
        <w:textAlignment w:val="baseline"/>
        <w:rPr>
          <w:rFonts w:ascii="Arial" w:hAnsi="Arial" w:cs="Arial"/>
        </w:rPr>
      </w:pPr>
      <w:r>
        <w:rPr>
          <w:rFonts w:ascii="Arial" w:hAnsi="Arial" w:cs="Arial"/>
        </w:rPr>
        <w:lastRenderedPageBreak/>
        <w:t xml:space="preserve">A contratada deverá disponibilizar </w:t>
      </w:r>
      <w:proofErr w:type="spellStart"/>
      <w:r>
        <w:rPr>
          <w:rFonts w:ascii="Arial" w:hAnsi="Arial" w:cs="Arial"/>
        </w:rPr>
        <w:t>EPIs</w:t>
      </w:r>
      <w:proofErr w:type="spellEnd"/>
      <w:r>
        <w:rPr>
          <w:rFonts w:ascii="Arial" w:hAnsi="Arial" w:cs="Arial"/>
        </w:rPr>
        <w:t xml:space="preserve"> adequados para cozinheiras e demais colaboradores, visando prevenir riscos de acidentes, como queimaduras, cortes, quedas e contaminações.</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JUSTIFICATIVA DO NÃO PARCELAMENTO DA CONTRATAÇÃO </w:t>
      </w:r>
    </w:p>
    <w:p w:rsidR="000C0214" w:rsidRDefault="000C0214" w:rsidP="000C0214">
      <w:pPr>
        <w:pStyle w:val="PargrafodaLista"/>
        <w:widowControl w:val="0"/>
        <w:spacing w:line="360" w:lineRule="auto"/>
        <w:ind w:left="0"/>
        <w:jc w:val="both"/>
        <w:rPr>
          <w:rFonts w:ascii="Arial" w:hAnsi="Arial" w:cs="Arial"/>
          <w:sz w:val="12"/>
          <w:szCs w:val="12"/>
        </w:rPr>
      </w:pPr>
    </w:p>
    <w:p w:rsidR="000C0214" w:rsidRDefault="000C0214">
      <w:pPr>
        <w:pStyle w:val="PargrafodaLista"/>
        <w:widowControl w:val="0"/>
        <w:numPr>
          <w:ilvl w:val="1"/>
          <w:numId w:val="27"/>
        </w:numPr>
        <w:spacing w:line="360" w:lineRule="auto"/>
        <w:ind w:left="0" w:firstLine="0"/>
        <w:jc w:val="both"/>
        <w:rPr>
          <w:rFonts w:ascii="Arial" w:hAnsi="Arial" w:cs="Arial"/>
        </w:rPr>
      </w:pPr>
      <w:r>
        <w:rPr>
          <w:rFonts w:ascii="Arial" w:hAnsi="Arial" w:cs="Arial"/>
        </w:rPr>
        <w:t>A prestação de serviços de fornecimento de alimentação escolar demanda uma execução contínua e integrada, abrangendo desde o fornecimento de insumos, gêneros alimentícios até o fornecimento de mão de obra. Deste modo, a fragmentação desses serviços poderia comprometer a eficiência e a qualidade do atendimento, além de dificultar a gestão contratual e o controle por parte da administração pública. Conforme orientações do Tribunal de Contas da União (TCU), o parcelamento não é recomendável quando os serviços são interdependentes e sua execução conjunta é essencial para a obtenção do resultado pretendido.</w:t>
      </w:r>
    </w:p>
    <w:p w:rsidR="000C0214" w:rsidRDefault="000C0214">
      <w:pPr>
        <w:pStyle w:val="PargrafodaLista"/>
        <w:widowControl w:val="0"/>
        <w:numPr>
          <w:ilvl w:val="1"/>
          <w:numId w:val="27"/>
        </w:numPr>
        <w:spacing w:line="360" w:lineRule="auto"/>
        <w:ind w:left="0" w:firstLine="0"/>
        <w:jc w:val="both"/>
        <w:rPr>
          <w:rFonts w:ascii="Arial" w:hAnsi="Arial" w:cs="Arial"/>
        </w:rPr>
      </w:pPr>
      <w:r>
        <w:rPr>
          <w:rFonts w:ascii="Arial" w:hAnsi="Arial" w:cs="Arial"/>
        </w:rPr>
        <w:t>De acordo com o artigo 40, § 3º, inciso II, da Lei Federal nº 14.133/2021, o parcelamento da contratação deve ser avaliado considerando a viabilidade técnica e econômica. No caso específico dos serviços de alimentação escolar, a contratação em ITEM ÚNICO mostra-se mais vantajosa, pois assegura a padronização dos procedimentos, facilita a fiscalização e promove a economicidade, evitando custos adicionais que poderiam surgir com múltiplas contratações.</w:t>
      </w:r>
    </w:p>
    <w:p w:rsidR="000C0214" w:rsidRDefault="000C0214">
      <w:pPr>
        <w:pStyle w:val="PargrafodaLista"/>
        <w:widowControl w:val="0"/>
        <w:numPr>
          <w:ilvl w:val="1"/>
          <w:numId w:val="27"/>
        </w:numPr>
        <w:spacing w:line="360" w:lineRule="auto"/>
        <w:ind w:left="0" w:firstLine="0"/>
        <w:jc w:val="both"/>
        <w:rPr>
          <w:rFonts w:ascii="Arial" w:hAnsi="Arial" w:cs="Arial"/>
        </w:rPr>
      </w:pPr>
      <w:r>
        <w:rPr>
          <w:rFonts w:ascii="Arial" w:hAnsi="Arial" w:cs="Arial"/>
        </w:rPr>
        <w:t xml:space="preserve">A licitação será realizada em item único, resguardando a economicidade, eficiência, padronização, uniformidade técnica e melhor gestão contratual, em conformidade com os princípios previstos nos </w:t>
      </w:r>
      <w:proofErr w:type="spellStart"/>
      <w:r>
        <w:rPr>
          <w:rFonts w:ascii="Arial" w:hAnsi="Arial" w:cs="Arial"/>
        </w:rPr>
        <w:t>arts</w:t>
      </w:r>
      <w:proofErr w:type="spellEnd"/>
      <w:r>
        <w:rPr>
          <w:rFonts w:ascii="Arial" w:hAnsi="Arial" w:cs="Arial"/>
        </w:rPr>
        <w:t>. 5º e 11 da Lei nº 14.133/2021.</w:t>
      </w:r>
    </w:p>
    <w:p w:rsidR="000C0214" w:rsidRDefault="000C0214">
      <w:pPr>
        <w:pStyle w:val="PargrafodaLista"/>
        <w:widowControl w:val="0"/>
        <w:numPr>
          <w:ilvl w:val="1"/>
          <w:numId w:val="27"/>
        </w:numPr>
        <w:spacing w:after="240" w:line="360" w:lineRule="auto"/>
        <w:ind w:left="0" w:firstLine="0"/>
        <w:jc w:val="both"/>
      </w:pPr>
      <w:r>
        <w:rPr>
          <w:rFonts w:ascii="Arial" w:hAnsi="Arial" w:cs="Arial"/>
        </w:rPr>
        <w:t>Fica vedado a subcontratação do objeto principal, a saber, fornecimento de insumos alimentares, mão de obra qualificada, utensílios, equipamentos, materiais de limpeza e equipamentos de proteção individual (</w:t>
      </w:r>
      <w:proofErr w:type="spellStart"/>
      <w:r>
        <w:rPr>
          <w:rFonts w:ascii="Arial" w:hAnsi="Arial" w:cs="Arial"/>
        </w:rPr>
        <w:t>EPIs</w:t>
      </w:r>
      <w:proofErr w:type="spellEnd"/>
      <w:r>
        <w:rPr>
          <w:rFonts w:ascii="Arial" w:hAnsi="Arial" w:cs="Arial"/>
        </w:rPr>
        <w:t xml:space="preserve">), destinados ao preparo, acondicionamento e supervisão das refeições fornecidas à rede municipal de ensino. A vedação à subcontratação do objeto principal na presente licitação, justifica-se pela necessidade de garantir que a empresa contratada detenha plena responsabilidade e controle sobre a execução do objeto  dos serviços previstos no contrato. Sendo permitida </w:t>
      </w:r>
      <w:r>
        <w:rPr>
          <w:rFonts w:ascii="Arial" w:hAnsi="Arial" w:cs="Arial"/>
          <w:b/>
        </w:rPr>
        <w:t>apenas</w:t>
      </w:r>
      <w:r>
        <w:rPr>
          <w:rFonts w:ascii="Arial" w:hAnsi="Arial" w:cs="Arial"/>
        </w:rPr>
        <w:t xml:space="preserve"> a subcontratação para a prestação do serviço de transporte e distribuição.</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lastRenderedPageBreak/>
        <w:t xml:space="preserve">PROVIDÊNCIAS A SEREM ADOTADAS </w:t>
      </w:r>
    </w:p>
    <w:p w:rsidR="000C0214" w:rsidRDefault="000C0214">
      <w:pPr>
        <w:numPr>
          <w:ilvl w:val="1"/>
          <w:numId w:val="27"/>
        </w:numPr>
        <w:spacing w:before="240" w:line="360" w:lineRule="auto"/>
        <w:ind w:left="0" w:firstLine="0"/>
        <w:jc w:val="both"/>
        <w:rPr>
          <w:rFonts w:ascii="Arial" w:eastAsia="Calibri" w:hAnsi="Arial" w:cs="Arial"/>
          <w:color w:val="000000" w:themeColor="text1"/>
        </w:rPr>
      </w:pPr>
      <w:r>
        <w:rPr>
          <w:rFonts w:ascii="Arial" w:eastAsia="Calibri" w:hAnsi="Arial" w:cs="Arial"/>
          <w:color w:val="000000" w:themeColor="text1"/>
        </w:rPr>
        <w:t>Tendo em vista que não há contrato vigente com objeto semelhante, não será necessária a adoção de medidas para transição contratual, tampouco ações relativas à transferência de tecnologia, conhecimentos ou procedimentos operacionais por parte da futura Compromissária.</w:t>
      </w:r>
    </w:p>
    <w:p w:rsidR="000C0214" w:rsidRDefault="000C0214">
      <w:pPr>
        <w:numPr>
          <w:ilvl w:val="1"/>
          <w:numId w:val="27"/>
        </w:numPr>
        <w:spacing w:after="240" w:line="360" w:lineRule="auto"/>
        <w:ind w:left="0" w:firstLine="0"/>
        <w:jc w:val="both"/>
        <w:rPr>
          <w:rFonts w:ascii="Arial" w:eastAsia="Calibri" w:hAnsi="Arial" w:cs="Arial"/>
          <w:color w:val="000000" w:themeColor="text1"/>
        </w:rPr>
      </w:pPr>
      <w:r>
        <w:rPr>
          <w:rFonts w:ascii="Arial" w:eastAsia="Calibri" w:hAnsi="Arial" w:cs="Arial"/>
          <w:color w:val="000000" w:themeColor="text1"/>
        </w:rPr>
        <w:t>Considerando que a prestação de serviços e entrega dos insumos ocorrerá de forma descentralizada, diretamente nas Unidades Escolares da rede pública municipal de ensino, não se fará necessária a adaptação de espaço físico para armazenamento centralizado, nem tampouco a constituição de estoque prévio por parte da Secretaria Municipal de Educação, sendo as Unidades Escolares responsáveis pela execução dos serviços e o recebimento dos insumos.</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CONTRATAÇÕES CORRELATAS E/OU INTERDEPENDENTES </w:t>
      </w:r>
    </w:p>
    <w:p w:rsidR="000C0214" w:rsidRDefault="000C0214">
      <w:pPr>
        <w:widowControl w:val="0"/>
        <w:numPr>
          <w:ilvl w:val="1"/>
          <w:numId w:val="27"/>
        </w:numPr>
        <w:spacing w:before="240" w:line="360" w:lineRule="auto"/>
        <w:ind w:left="0" w:firstLine="0"/>
        <w:jc w:val="both"/>
        <w:rPr>
          <w:rFonts w:ascii="Arial" w:eastAsia="Calibri" w:hAnsi="Arial" w:cs="Arial"/>
          <w:color w:val="000000" w:themeColor="text1"/>
        </w:rPr>
      </w:pPr>
      <w:r>
        <w:rPr>
          <w:rFonts w:ascii="Arial" w:eastAsia="Calibri" w:hAnsi="Arial" w:cs="Arial"/>
          <w:color w:val="000000" w:themeColor="text1"/>
        </w:rPr>
        <w:t>Não há necessidade de contratações correlatas</w:t>
      </w:r>
    </w:p>
    <w:p w:rsidR="000C0214" w:rsidRDefault="000C0214">
      <w:pPr>
        <w:widowControl w:val="0"/>
        <w:numPr>
          <w:ilvl w:val="1"/>
          <w:numId w:val="27"/>
        </w:numPr>
        <w:spacing w:after="240" w:line="360" w:lineRule="auto"/>
        <w:ind w:left="0" w:firstLine="0"/>
        <w:jc w:val="both"/>
        <w:rPr>
          <w:rFonts w:ascii="Arial" w:eastAsia="Calibri" w:hAnsi="Arial" w:cs="Arial"/>
          <w:color w:val="000000" w:themeColor="text1"/>
        </w:rPr>
      </w:pPr>
      <w:r>
        <w:rPr>
          <w:rFonts w:ascii="Arial" w:eastAsia="Calibri" w:hAnsi="Arial" w:cs="Arial"/>
          <w:color w:val="000000" w:themeColor="text1"/>
        </w:rPr>
        <w:t>Não há necessidade de contratações interdependentes.</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after="240"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POSSÍVEIS IMPACTOS AMBIENTAIS</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Entre os principais impactos ambientais decorrentes da execução contratual, destaca-se a geração de resíduos sólidos, especialmente resíduos orgânicos e materiais descartáveis provenientes do preparo, acondicionamento e distribuição das refeições no âmbito das unidades educacionais.</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Em conformidade com a Política Nacional de Resíduos Sólidos, instituída pela Lei nº 12.305/2010 e regulamentada pelo Decreto nº 10.936/2022, a contratada deverá adotar práticas de manejo ambientalmente adequadas, priorizando a não geração, redução, reutilização, reciclagem, tratamento e disposição final ambientalmente correta dos resíduos sólidos.</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 xml:space="preserve">Para mitigar os impactos decorrentes da geração de resíduos, a contratada deverá realizar o recolhimento diário de resíduos alimentares, descartáveis e demais rejeitos produzidos durante a execução de suas atividades, quantas vezes forem necessárias, garantindo condições de limpeza, higiene e segurança alimentar em </w:t>
      </w:r>
      <w:r>
        <w:rPr>
          <w:rFonts w:ascii="Arial" w:eastAsia="Calibri" w:hAnsi="Arial" w:cs="Arial"/>
          <w:color w:val="000000" w:themeColor="text1"/>
        </w:rPr>
        <w:lastRenderedPageBreak/>
        <w:t>todas as etapas do processo.</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Os resíduos deverão ser acondicionados em recipientes apropriados, com identificação e separação por tipo, sendo posteriormente encaminhados ao ponto de coleta designado pela unidade educacional.</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Deverá ser integralmente observada a legislação ambiental vigente, especialmente as normas de vigilância sanitária e as diretrizes municipais e estaduais relativas ao manejo e transporte de resíduos.</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 xml:space="preserve">A contratada deverá também colaborar com programas de </w:t>
      </w:r>
      <w:proofErr w:type="spellStart"/>
      <w:r>
        <w:rPr>
          <w:rFonts w:ascii="Arial" w:eastAsia="Calibri" w:hAnsi="Arial" w:cs="Arial"/>
          <w:color w:val="000000" w:themeColor="text1"/>
        </w:rPr>
        <w:t>compostagem</w:t>
      </w:r>
      <w:proofErr w:type="spellEnd"/>
      <w:r>
        <w:rPr>
          <w:rFonts w:ascii="Arial" w:eastAsia="Calibri" w:hAnsi="Arial" w:cs="Arial"/>
          <w:color w:val="000000" w:themeColor="text1"/>
        </w:rPr>
        <w:t>, reciclagem e reaproveitamento orgânico eventualmente implementados pela contratante, realizando a segregação correta e a destinação ambientalmente adequada dos resíduos, contribuindo assim para a redução do volume destinado a aterros sanitários e para o fortalecimento de práticas de economia circular.</w:t>
      </w:r>
    </w:p>
    <w:p w:rsidR="000C0214" w:rsidRDefault="000C0214">
      <w:pPr>
        <w:widowControl w:val="0"/>
        <w:numPr>
          <w:ilvl w:val="1"/>
          <w:numId w:val="27"/>
        </w:numP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Outro impacto relevante refere-se ao consumo de recursos naturais, com destaque para água e energia elétrica, cuja utilização racional é imprescindível à sustentabilidade das atividades contratadas.</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I.</w:t>
      </w:r>
      <w:r>
        <w:rPr>
          <w:rFonts w:ascii="Arial" w:eastAsia="Calibri" w:hAnsi="Arial" w:cs="Arial"/>
          <w:color w:val="000000" w:themeColor="text1"/>
        </w:rPr>
        <w:tab/>
        <w:t>Uso racional da água</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A contratada deverá adotar boas práticas de eficiência hídrica, incluindo, mas não se limitando a:</w:t>
      </w:r>
    </w:p>
    <w:p w:rsidR="000C0214" w:rsidRDefault="000C0214">
      <w:pPr>
        <w:pStyle w:val="PargrafodaLista"/>
        <w:widowControl w:val="0"/>
        <w:numPr>
          <w:ilvl w:val="0"/>
          <w:numId w:val="32"/>
        </w:numPr>
        <w:spacing w:line="360" w:lineRule="auto"/>
        <w:ind w:left="714" w:hanging="357"/>
        <w:jc w:val="both"/>
        <w:rPr>
          <w:rFonts w:ascii="Arial" w:eastAsia="Calibri" w:hAnsi="Arial" w:cs="Arial"/>
          <w:color w:val="000000" w:themeColor="text1"/>
        </w:rPr>
      </w:pPr>
      <w:r>
        <w:rPr>
          <w:rFonts w:ascii="Arial" w:eastAsia="Calibri" w:hAnsi="Arial" w:cs="Arial"/>
          <w:color w:val="000000" w:themeColor="text1"/>
        </w:rPr>
        <w:t>Instalação de redutores de vazão em torneiras (arejadores), com potencial de economia de até 25%;</w:t>
      </w:r>
    </w:p>
    <w:p w:rsidR="000C0214" w:rsidRDefault="000C0214" w:rsidP="000C0214">
      <w:pPr>
        <w:widowControl w:val="0"/>
        <w:spacing w:line="360" w:lineRule="auto"/>
        <w:ind w:left="714" w:hanging="357"/>
        <w:jc w:val="both"/>
        <w:rPr>
          <w:rFonts w:ascii="Arial" w:eastAsia="Calibri" w:hAnsi="Arial" w:cs="Arial"/>
          <w:color w:val="000000" w:themeColor="text1"/>
        </w:rPr>
      </w:pPr>
      <w:r>
        <w:rPr>
          <w:rFonts w:ascii="Arial" w:eastAsia="Calibri" w:hAnsi="Arial" w:cs="Arial"/>
          <w:color w:val="000000" w:themeColor="text1"/>
        </w:rPr>
        <w:t>Adoção de procedimentos de higienização controlados, evitando desperdício, como manter a torneira fechada durante a limpeza de hortaliças e utilizar apenas o volume de água necessário;</w:t>
      </w:r>
    </w:p>
    <w:p w:rsidR="000C0214" w:rsidRDefault="000C0214" w:rsidP="000C0214">
      <w:pPr>
        <w:widowControl w:val="0"/>
        <w:spacing w:line="360" w:lineRule="auto"/>
        <w:ind w:left="714" w:hanging="357"/>
        <w:jc w:val="both"/>
        <w:rPr>
          <w:rFonts w:ascii="Arial" w:eastAsia="Calibri" w:hAnsi="Arial" w:cs="Arial"/>
          <w:color w:val="000000" w:themeColor="text1"/>
        </w:rPr>
      </w:pPr>
      <w:r>
        <w:rPr>
          <w:rFonts w:ascii="Arial" w:eastAsia="Calibri" w:hAnsi="Arial" w:cs="Arial"/>
          <w:color w:val="000000" w:themeColor="text1"/>
        </w:rPr>
        <w:t>b.</w:t>
      </w:r>
      <w:r>
        <w:rPr>
          <w:rFonts w:ascii="Arial" w:eastAsia="Calibri" w:hAnsi="Arial" w:cs="Arial"/>
          <w:color w:val="000000" w:themeColor="text1"/>
        </w:rPr>
        <w:tab/>
        <w:t>Implementação de métodos sustentáveis de limpeza de utensílios e superfícies, com uso moderado de detergentes e esponjas não abrasivas.</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II.</w:t>
      </w:r>
      <w:r>
        <w:rPr>
          <w:rFonts w:ascii="Arial" w:eastAsia="Calibri" w:hAnsi="Arial" w:cs="Arial"/>
          <w:color w:val="000000" w:themeColor="text1"/>
        </w:rPr>
        <w:tab/>
        <w:t>Uso racional de energia elétrica</w:t>
      </w:r>
    </w:p>
    <w:p w:rsidR="000C0214" w:rsidRDefault="000C0214" w:rsidP="000C0214">
      <w:pPr>
        <w:widowControl w:val="0"/>
        <w:spacing w:line="360" w:lineRule="auto"/>
        <w:jc w:val="both"/>
        <w:rPr>
          <w:rFonts w:ascii="Arial" w:eastAsia="Calibri" w:hAnsi="Arial" w:cs="Arial"/>
          <w:color w:val="000000" w:themeColor="text1"/>
        </w:rPr>
      </w:pPr>
      <w:r>
        <w:rPr>
          <w:rFonts w:ascii="Arial" w:eastAsia="Calibri" w:hAnsi="Arial" w:cs="Arial"/>
          <w:color w:val="000000" w:themeColor="text1"/>
        </w:rPr>
        <w:t>Deverá ser priorizada a aquisição e utilização de equipamentos com selo de eficiência energética, conforme previsto no artigo 8º do Decreto nº 45.765/2001, o qual dispõe que:</w:t>
      </w:r>
    </w:p>
    <w:p w:rsidR="000C0214" w:rsidRDefault="000C0214" w:rsidP="000C0214">
      <w:pPr>
        <w:widowControl w:val="0"/>
        <w:spacing w:line="360" w:lineRule="auto"/>
        <w:ind w:left="714" w:hanging="357"/>
        <w:jc w:val="both"/>
        <w:rPr>
          <w:rFonts w:ascii="Arial" w:eastAsia="Calibri" w:hAnsi="Arial" w:cs="Arial"/>
          <w:color w:val="000000" w:themeColor="text1"/>
        </w:rPr>
      </w:pPr>
      <w:r>
        <w:rPr>
          <w:rFonts w:ascii="Arial" w:eastAsia="Calibri" w:hAnsi="Arial" w:cs="Arial"/>
          <w:color w:val="000000" w:themeColor="text1"/>
        </w:rPr>
        <w:t>a.</w:t>
      </w:r>
      <w:r>
        <w:rPr>
          <w:rFonts w:ascii="Arial" w:eastAsia="Calibri" w:hAnsi="Arial" w:cs="Arial"/>
          <w:color w:val="000000" w:themeColor="text1"/>
        </w:rPr>
        <w:tab/>
        <w:t xml:space="preserve">“A aquisição de equipamentos consumidores de energia deverá ser realizada de modo que o bem a ser adquirido apresente o melhor desempenho sob o </w:t>
      </w:r>
      <w:r>
        <w:rPr>
          <w:rFonts w:ascii="Arial" w:eastAsia="Calibri" w:hAnsi="Arial" w:cs="Arial"/>
          <w:color w:val="000000" w:themeColor="text1"/>
        </w:rPr>
        <w:lastRenderedPageBreak/>
        <w:t>ponto de vista de eficiência energética.”</w:t>
      </w:r>
    </w:p>
    <w:p w:rsidR="000C0214" w:rsidRDefault="000C0214" w:rsidP="000C0214">
      <w:pPr>
        <w:widowControl w:val="0"/>
        <w:spacing w:line="360" w:lineRule="auto"/>
        <w:ind w:left="714" w:hanging="357"/>
        <w:jc w:val="both"/>
        <w:rPr>
          <w:rFonts w:ascii="Arial" w:eastAsia="Calibri" w:hAnsi="Arial" w:cs="Arial"/>
          <w:color w:val="000000" w:themeColor="text1"/>
        </w:rPr>
      </w:pPr>
      <w:r>
        <w:rPr>
          <w:rFonts w:ascii="Arial" w:eastAsia="Calibri" w:hAnsi="Arial" w:cs="Arial"/>
          <w:color w:val="000000" w:themeColor="text1"/>
        </w:rPr>
        <w:t>b.</w:t>
      </w:r>
      <w:r>
        <w:rPr>
          <w:rFonts w:ascii="Arial" w:eastAsia="Calibri" w:hAnsi="Arial" w:cs="Arial"/>
          <w:color w:val="000000" w:themeColor="text1"/>
        </w:rPr>
        <w:tab/>
        <w:t>Além disso, deverão ser implementadas medidas para o uso consciente de energia, tais como o desligamento de equipamentos fora do horário de funcionamento e a manutenção preventiva de sistemas elétricos.</w:t>
      </w:r>
    </w:p>
    <w:p w:rsidR="000C0214" w:rsidRDefault="000C0214">
      <w:pPr>
        <w:widowControl w:val="0"/>
        <w:numPr>
          <w:ilvl w:val="1"/>
          <w:numId w:val="27"/>
        </w:numPr>
        <w:spacing w:after="240" w:line="360" w:lineRule="auto"/>
        <w:ind w:left="0" w:firstLine="0"/>
        <w:jc w:val="both"/>
        <w:rPr>
          <w:rFonts w:ascii="Arial" w:eastAsia="Calibri" w:hAnsi="Arial" w:cs="Arial"/>
          <w:color w:val="000000" w:themeColor="text1"/>
        </w:rPr>
      </w:pPr>
      <w:r>
        <w:rPr>
          <w:rFonts w:ascii="Arial" w:eastAsia="Calibri" w:hAnsi="Arial" w:cs="Arial"/>
          <w:color w:val="000000" w:themeColor="text1"/>
        </w:rPr>
        <w:t xml:space="preserve"> A contratada deverá ainda priorizar a aquisição e utilização de produtos biodegradáveis, preferencialmente de origem sustentável, e adotar critérios de qualificação de fornecedores que considerem práticas de responsabilidade socioambiental, incentivando uma cadeia de suprimentos sustentável.</w:t>
      </w:r>
    </w:p>
    <w:p w:rsidR="000C0214" w:rsidRDefault="000C0214">
      <w:pPr>
        <w:pStyle w:val="PargrafodaLista"/>
        <w:numPr>
          <w:ilvl w:val="0"/>
          <w:numId w:val="27"/>
        </w:numPr>
        <w:pBdr>
          <w:top w:val="single" w:sz="4" w:space="2" w:color="auto"/>
          <w:left w:val="single" w:sz="4" w:space="1" w:color="auto"/>
          <w:bottom w:val="single" w:sz="4" w:space="1" w:color="auto"/>
          <w:right w:val="single" w:sz="4" w:space="1" w:color="auto"/>
        </w:pBdr>
        <w:shd w:val="clear" w:color="auto" w:fill="BFBFBF" w:themeFill="background1" w:themeFillShade="BF"/>
        <w:spacing w:line="360" w:lineRule="auto"/>
        <w:ind w:left="0" w:firstLine="0"/>
        <w:jc w:val="both"/>
        <w:rPr>
          <w:rFonts w:ascii="Arial" w:eastAsia="Calibri" w:hAnsi="Arial" w:cs="Arial"/>
          <w:b/>
          <w:color w:val="000000" w:themeColor="text1"/>
        </w:rPr>
      </w:pPr>
      <w:r>
        <w:rPr>
          <w:rFonts w:ascii="Arial" w:eastAsia="Calibri" w:hAnsi="Arial" w:cs="Arial"/>
          <w:b/>
          <w:color w:val="000000" w:themeColor="text1"/>
        </w:rPr>
        <w:t xml:space="preserve">POSICIONAMENTO CONCLUSIVO </w:t>
      </w:r>
    </w:p>
    <w:p w:rsidR="000C0214" w:rsidRDefault="000C0214">
      <w:pPr>
        <w:pStyle w:val="PargrafodaLista"/>
        <w:widowControl w:val="0"/>
        <w:numPr>
          <w:ilvl w:val="1"/>
          <w:numId w:val="27"/>
        </w:numPr>
        <w:spacing w:before="240" w:line="360" w:lineRule="auto"/>
        <w:ind w:left="0" w:firstLine="0"/>
        <w:jc w:val="both"/>
        <w:rPr>
          <w:rFonts w:ascii="Arial" w:eastAsia="Calibri" w:hAnsi="Arial" w:cs="Arial"/>
        </w:rPr>
      </w:pPr>
      <w:r>
        <w:rPr>
          <w:rFonts w:ascii="Arial" w:eastAsia="Calibri" w:hAnsi="Arial" w:cs="Arial"/>
        </w:rPr>
        <w:t>Considerando os elementos apresentados neste Estudo Técnico Preliminar, esta equipe de planejamento declara VIÁVEL a contratação pretendida.</w:t>
      </w:r>
    </w:p>
    <w:p w:rsidR="000C0214" w:rsidRDefault="000C0214">
      <w:pPr>
        <w:pStyle w:val="PargrafodaLista"/>
        <w:widowControl w:val="0"/>
        <w:numPr>
          <w:ilvl w:val="1"/>
          <w:numId w:val="27"/>
        </w:numPr>
        <w:spacing w:after="240" w:line="360" w:lineRule="auto"/>
        <w:ind w:left="0" w:firstLine="0"/>
        <w:jc w:val="both"/>
        <w:rPr>
          <w:rFonts w:ascii="Arial" w:eastAsia="Calibri" w:hAnsi="Arial" w:cs="Arial"/>
        </w:rPr>
      </w:pPr>
      <w:r>
        <w:rPr>
          <w:rFonts w:ascii="Arial" w:eastAsia="Calibri" w:hAnsi="Arial" w:cs="Arial"/>
        </w:rPr>
        <w:t>Em razão da natureza do objeto, a modalidade licitatória mais adequada é Pregão Eletrônico.</w:t>
      </w:r>
    </w:p>
    <w:p w:rsidR="000C0214" w:rsidRPr="00B14861" w:rsidRDefault="000C0214">
      <w:pPr>
        <w:spacing w:after="200" w:line="276" w:lineRule="auto"/>
        <w:rPr>
          <w:rFonts w:ascii="Arial" w:eastAsia="Arial Unicode MS" w:hAnsi="Arial" w:cs="Arial"/>
          <w:b/>
        </w:rPr>
      </w:pPr>
    </w:p>
    <w:p w:rsidR="000C0214" w:rsidRDefault="000C0214" w:rsidP="00D66E31">
      <w:pPr>
        <w:spacing w:after="200" w:line="276" w:lineRule="auto"/>
        <w:jc w:val="center"/>
        <w:rPr>
          <w:rFonts w:ascii="Arial" w:eastAsia="Arial Unicode MS" w:hAnsi="Arial" w:cs="Arial"/>
          <w:b/>
        </w:rPr>
      </w:pPr>
    </w:p>
    <w:p w:rsidR="000C0214" w:rsidRDefault="000C0214">
      <w:pPr>
        <w:spacing w:after="200" w:line="276" w:lineRule="auto"/>
        <w:rPr>
          <w:rFonts w:ascii="Arial" w:eastAsia="Arial Unicode MS" w:hAnsi="Arial" w:cs="Arial"/>
          <w:b/>
        </w:rPr>
      </w:pPr>
      <w:r>
        <w:rPr>
          <w:rFonts w:ascii="Arial" w:eastAsia="Arial Unicode MS" w:hAnsi="Arial" w:cs="Arial"/>
          <w:b/>
        </w:rPr>
        <w:br w:type="page"/>
      </w:r>
    </w:p>
    <w:p w:rsidR="001970C0" w:rsidRPr="00EF28DD" w:rsidRDefault="001970C0" w:rsidP="001970C0">
      <w:pPr>
        <w:spacing w:after="200" w:line="276" w:lineRule="auto"/>
        <w:jc w:val="center"/>
        <w:rPr>
          <w:rFonts w:ascii="Arial" w:eastAsia="Arial Unicode MS" w:hAnsi="Arial" w:cs="Arial"/>
          <w:b/>
        </w:rPr>
      </w:pPr>
      <w:r w:rsidRPr="00EF28DD">
        <w:rPr>
          <w:rFonts w:ascii="Arial" w:eastAsia="Arial Unicode MS" w:hAnsi="Arial" w:cs="Arial"/>
          <w:b/>
        </w:rPr>
        <w:lastRenderedPageBreak/>
        <w:t>ANEXO II</w:t>
      </w:r>
    </w:p>
    <w:p w:rsidR="001970C0" w:rsidRPr="00EF28DD" w:rsidRDefault="001970C0" w:rsidP="001970C0">
      <w:pPr>
        <w:jc w:val="center"/>
        <w:rPr>
          <w:rFonts w:ascii="Arial" w:hAnsi="Arial" w:cs="Arial"/>
          <w:b/>
        </w:rPr>
      </w:pPr>
      <w:r w:rsidRPr="00EF28DD">
        <w:rPr>
          <w:rFonts w:ascii="Arial" w:hAnsi="Arial" w:cs="Arial"/>
          <w:b/>
        </w:rPr>
        <w:t>TERMO DE REFERENCIA</w:t>
      </w:r>
    </w:p>
    <w:p w:rsidR="001970C0" w:rsidRPr="00EF28DD" w:rsidRDefault="001970C0" w:rsidP="001970C0">
      <w:pPr>
        <w:rPr>
          <w:rFonts w:ascii="Arial" w:hAnsi="Arial" w:cs="Arial"/>
        </w:rPr>
      </w:pPr>
    </w:p>
    <w:p w:rsidR="001970C0" w:rsidRPr="00EF28DD" w:rsidRDefault="001970C0" w:rsidP="001970C0">
      <w:pPr>
        <w:widowControl w:val="0"/>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spacing w:line="360" w:lineRule="auto"/>
        <w:jc w:val="both"/>
        <w:rPr>
          <w:rFonts w:ascii="Arial" w:hAnsi="Arial" w:cs="Arial"/>
          <w:b/>
        </w:rPr>
      </w:pPr>
      <w:r w:rsidRPr="00EF28DD">
        <w:rPr>
          <w:rFonts w:ascii="Arial" w:hAnsi="Arial" w:cs="Arial"/>
          <w:b/>
        </w:rPr>
        <w:t>1. OBJETO</w:t>
      </w:r>
    </w:p>
    <w:p w:rsidR="001970C0" w:rsidRPr="00EF28DD" w:rsidRDefault="00242A82">
      <w:pPr>
        <w:pStyle w:val="PargrafodaLista"/>
        <w:numPr>
          <w:ilvl w:val="1"/>
          <w:numId w:val="38"/>
        </w:numPr>
        <w:autoSpaceDE w:val="0"/>
        <w:autoSpaceDN w:val="0"/>
        <w:adjustRightInd w:val="0"/>
        <w:spacing w:before="240" w:line="360" w:lineRule="auto"/>
        <w:ind w:left="0" w:firstLine="0"/>
        <w:jc w:val="both"/>
        <w:rPr>
          <w:rFonts w:ascii="Arial" w:eastAsiaTheme="minorHAnsi" w:hAnsi="Arial" w:cs="Arial"/>
          <w:bCs/>
          <w:color w:val="0070C0"/>
          <w:lang w:eastAsia="en-US"/>
        </w:rPr>
      </w:pPr>
      <w:sdt>
        <w:sdtPr>
          <w:rPr>
            <w:rStyle w:val="Estilo17"/>
            <w:rFonts w:eastAsia="Arial Unicode MS" w:cs="Arial"/>
            <w:b/>
            <w:color w:val="auto"/>
          </w:rPr>
          <w:alias w:val="DESCREVER OBJETO"/>
          <w:tag w:val="DESCREVER OBJETO"/>
          <w:id w:val="96811504"/>
          <w:placeholder>
            <w:docPart w:val="509E3635DE884204887A4FC10F357841"/>
          </w:placeholder>
          <w:dataBinding w:prefixMappings="xmlns:ns0='http://purl.org/dc/elements/1.1/' xmlns:ns1='http://schemas.openxmlformats.org/package/2006/metadata/core-properties' " w:xpath="/ns1:coreProperties[1]/ns0:title[1]" w:storeItemID="{6C3C8BC8-F283-45AE-878A-BAB7291924A1}"/>
          <w:text/>
        </w:sdtPr>
        <w:sdtContent>
          <w:r w:rsidR="001970C0">
            <w:rPr>
              <w:rStyle w:val="Estilo17"/>
              <w:rFonts w:eastAsia="Arial Unicode MS" w:cs="Arial"/>
              <w:b/>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p>
    <w:p w:rsidR="001970C0" w:rsidRPr="00EF28DD" w:rsidRDefault="001970C0">
      <w:pPr>
        <w:pStyle w:val="NormalWeb"/>
        <w:numPr>
          <w:ilvl w:val="1"/>
          <w:numId w:val="38"/>
        </w:numPr>
        <w:spacing w:before="0" w:after="0" w:line="360" w:lineRule="auto"/>
        <w:ind w:left="0" w:firstLine="0"/>
        <w:jc w:val="both"/>
        <w:rPr>
          <w:rFonts w:ascii="Arial" w:hAnsi="Arial" w:cs="Arial"/>
        </w:rPr>
      </w:pPr>
      <w:r w:rsidRPr="00EF28DD">
        <w:rPr>
          <w:rFonts w:ascii="Arial" w:hAnsi="Arial" w:cs="Arial"/>
          <w:b/>
        </w:rPr>
        <w:t>FORMA DE CONTRATAÇÃO:</w:t>
      </w:r>
      <w:r w:rsidRPr="00EF28DD">
        <w:rPr>
          <w:rFonts w:ascii="Arial" w:hAnsi="Arial" w:cs="Arial"/>
        </w:rPr>
        <w:t xml:space="preserve"> Contrato</w:t>
      </w:r>
    </w:p>
    <w:p w:rsidR="001970C0" w:rsidRPr="00EF28DD" w:rsidRDefault="001970C0">
      <w:pPr>
        <w:pStyle w:val="PargrafodaLista"/>
        <w:numPr>
          <w:ilvl w:val="1"/>
          <w:numId w:val="23"/>
        </w:numPr>
        <w:spacing w:after="200" w:line="360" w:lineRule="auto"/>
        <w:ind w:left="0" w:firstLine="0"/>
        <w:jc w:val="both"/>
        <w:rPr>
          <w:rFonts w:ascii="Arial" w:hAnsi="Arial" w:cs="Arial"/>
        </w:rPr>
      </w:pPr>
      <w:r w:rsidRPr="00EF28DD">
        <w:rPr>
          <w:rFonts w:ascii="Arial" w:hAnsi="Arial" w:cs="Arial"/>
          <w:b/>
        </w:rPr>
        <w:t>MODALIDADE:</w:t>
      </w:r>
      <w:r w:rsidRPr="00EF28DD">
        <w:rPr>
          <w:rFonts w:ascii="Arial" w:hAnsi="Arial" w:cs="Arial"/>
        </w:rPr>
        <w:t xml:space="preserve"> </w:t>
      </w:r>
      <w:r>
        <w:rPr>
          <w:rFonts w:ascii="Arial" w:hAnsi="Arial" w:cs="Arial"/>
        </w:rPr>
        <w:t>Pregão Eletrônico</w:t>
      </w:r>
    </w:p>
    <w:p w:rsidR="001970C0" w:rsidRPr="00EF28DD" w:rsidRDefault="001970C0">
      <w:pPr>
        <w:pStyle w:val="PargrafodaLista"/>
        <w:numPr>
          <w:ilvl w:val="1"/>
          <w:numId w:val="23"/>
        </w:numPr>
        <w:spacing w:line="360" w:lineRule="auto"/>
        <w:ind w:left="0" w:firstLine="0"/>
        <w:jc w:val="both"/>
        <w:rPr>
          <w:rFonts w:ascii="Arial" w:hAnsi="Arial" w:cs="Arial"/>
          <w:b/>
        </w:rPr>
      </w:pPr>
      <w:r w:rsidRPr="00EF28DD">
        <w:rPr>
          <w:rFonts w:ascii="Arial" w:hAnsi="Arial" w:cs="Arial"/>
          <w:b/>
        </w:rPr>
        <w:t xml:space="preserve">VIGÊNCIA: </w:t>
      </w:r>
      <w:r w:rsidRPr="00EF28DD">
        <w:rPr>
          <w:rFonts w:ascii="Arial" w:hAnsi="Arial" w:cs="Arial"/>
        </w:rPr>
        <w:t>12 (doze) meses</w:t>
      </w:r>
    </w:p>
    <w:p w:rsidR="001970C0" w:rsidRPr="00EF28DD" w:rsidRDefault="001970C0">
      <w:pPr>
        <w:numPr>
          <w:ilvl w:val="1"/>
          <w:numId w:val="23"/>
        </w:numPr>
        <w:spacing w:after="240" w:line="360" w:lineRule="auto"/>
        <w:ind w:left="0" w:firstLine="0"/>
        <w:jc w:val="both"/>
        <w:rPr>
          <w:rFonts w:ascii="Arial" w:hAnsi="Arial" w:cs="Arial"/>
        </w:rPr>
      </w:pPr>
      <w:r w:rsidRPr="00EF28DD">
        <w:rPr>
          <w:rFonts w:ascii="Arial" w:hAnsi="Arial" w:cs="Arial"/>
          <w:b/>
        </w:rPr>
        <w:t>CRITÉRIO DE JULGAMENTO</w:t>
      </w:r>
      <w:r w:rsidRPr="00EF28DD">
        <w:rPr>
          <w:rFonts w:ascii="Arial" w:hAnsi="Arial" w:cs="Arial"/>
        </w:rPr>
        <w:t>:</w:t>
      </w:r>
      <w:r w:rsidRPr="00EF28DD">
        <w:rPr>
          <w:rFonts w:ascii="Arial" w:hAnsi="Arial" w:cs="Arial"/>
          <w:bCs/>
          <w:color w:val="000000"/>
          <w:sz w:val="22"/>
          <w:szCs w:val="22"/>
        </w:rPr>
        <w:t xml:space="preserve"> </w:t>
      </w:r>
      <w:r w:rsidR="002571ED">
        <w:rPr>
          <w:rFonts w:ascii="Arial" w:hAnsi="Arial" w:cs="Arial"/>
          <w:bCs/>
          <w:color w:val="000000"/>
        </w:rPr>
        <w:t>Menor Preço global</w:t>
      </w:r>
    </w:p>
    <w:p w:rsidR="001970C0" w:rsidRPr="00EF28DD" w:rsidRDefault="001970C0">
      <w:pPr>
        <w:numPr>
          <w:ilvl w:val="0"/>
          <w:numId w:val="23"/>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sidRPr="00EF28DD">
        <w:rPr>
          <w:rFonts w:ascii="Arial" w:eastAsia="Calibri" w:hAnsi="Arial" w:cs="Arial"/>
          <w:b/>
          <w:lang w:eastAsia="en-US"/>
        </w:rPr>
        <w:t xml:space="preserve">ESPECIFICAÇÕES DOS SERVIÇOS E QUANTIDADE </w:t>
      </w:r>
    </w:p>
    <w:p w:rsidR="001970C0" w:rsidRDefault="001970C0">
      <w:pPr>
        <w:pStyle w:val="PargrafodaLista"/>
        <w:numPr>
          <w:ilvl w:val="1"/>
          <w:numId w:val="39"/>
        </w:numPr>
        <w:spacing w:before="240" w:after="240" w:line="360" w:lineRule="auto"/>
        <w:ind w:left="0" w:firstLine="0"/>
        <w:jc w:val="both"/>
        <w:rPr>
          <w:rFonts w:ascii="Arial" w:hAnsi="Arial" w:cs="Arial"/>
        </w:rPr>
      </w:pPr>
      <w:r w:rsidRPr="005323CF">
        <w:rPr>
          <w:rFonts w:ascii="Arial" w:hAnsi="Arial" w:cs="Arial"/>
          <w:iCs/>
        </w:rPr>
        <w:t xml:space="preserve">Considerando os padrões de desempenho e qualidade objeto deste Termo de referência, classifica-se como serviços </w:t>
      </w:r>
      <w:r>
        <w:rPr>
          <w:rFonts w:ascii="Arial" w:hAnsi="Arial" w:cs="Arial"/>
          <w:iCs/>
        </w:rPr>
        <w:t>comuns</w:t>
      </w:r>
      <w:r w:rsidRPr="005323CF">
        <w:rPr>
          <w:rFonts w:ascii="Arial" w:hAnsi="Arial" w:cs="Arial"/>
          <w:iCs/>
        </w:rPr>
        <w:t xml:space="preserve"> e</w:t>
      </w:r>
      <w:r>
        <w:rPr>
          <w:rFonts w:ascii="Arial" w:hAnsi="Arial" w:cs="Arial"/>
          <w:iCs/>
        </w:rPr>
        <w:t>m conformidade com o Art. 6, XIII</w:t>
      </w:r>
      <w:r w:rsidRPr="005323CF">
        <w:rPr>
          <w:rFonts w:ascii="Arial" w:hAnsi="Arial" w:cs="Arial"/>
          <w:iCs/>
        </w:rPr>
        <w:t xml:space="preserve"> da Lei Federal 14133/2021.</w:t>
      </w:r>
    </w:p>
    <w:p w:rsidR="001970C0" w:rsidRPr="00EF28DD" w:rsidRDefault="001970C0">
      <w:pPr>
        <w:numPr>
          <w:ilvl w:val="1"/>
          <w:numId w:val="39"/>
        </w:numPr>
        <w:shd w:val="clear" w:color="auto" w:fill="F2F2F2" w:themeFill="background1" w:themeFillShade="F2"/>
        <w:spacing w:after="200" w:line="360" w:lineRule="auto"/>
        <w:ind w:left="0" w:firstLine="0"/>
        <w:jc w:val="both"/>
        <w:rPr>
          <w:rFonts w:ascii="Arial" w:hAnsi="Arial" w:cs="Arial"/>
          <w:b/>
        </w:rPr>
      </w:pPr>
      <w:r w:rsidRPr="00EF28DD">
        <w:rPr>
          <w:rFonts w:ascii="Arial" w:hAnsi="Arial" w:cs="Arial"/>
          <w:b/>
        </w:rPr>
        <w:t>TABELA DE QUANTITATIVOS PARA CONTRATAÇÃO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
        <w:gridCol w:w="6739"/>
        <w:gridCol w:w="854"/>
        <w:gridCol w:w="992"/>
      </w:tblGrid>
      <w:tr w:rsidR="001970C0" w:rsidRPr="00641AF6" w:rsidTr="0086793C">
        <w:tc>
          <w:tcPr>
            <w:tcW w:w="737" w:type="dxa"/>
            <w:shd w:val="clear" w:color="auto" w:fill="D9D9D9" w:themeFill="background1" w:themeFillShade="D9"/>
            <w:vAlign w:val="center"/>
          </w:tcPr>
          <w:p w:rsidR="001970C0" w:rsidRPr="00641AF6" w:rsidRDefault="001970C0" w:rsidP="0086793C">
            <w:pPr>
              <w:pStyle w:val="NormalWeb"/>
              <w:spacing w:before="0" w:after="0" w:line="360" w:lineRule="auto"/>
              <w:jc w:val="center"/>
              <w:rPr>
                <w:rFonts w:ascii="Arial" w:hAnsi="Arial" w:cs="Arial"/>
                <w:iCs/>
              </w:rPr>
            </w:pPr>
            <w:r w:rsidRPr="00641AF6">
              <w:rPr>
                <w:rFonts w:ascii="Arial" w:hAnsi="Arial" w:cs="Arial"/>
                <w:iCs/>
              </w:rPr>
              <w:t>Item</w:t>
            </w:r>
          </w:p>
        </w:tc>
        <w:tc>
          <w:tcPr>
            <w:tcW w:w="6739" w:type="dxa"/>
            <w:shd w:val="clear" w:color="auto" w:fill="D9D9D9" w:themeFill="background1" w:themeFillShade="D9"/>
            <w:vAlign w:val="center"/>
          </w:tcPr>
          <w:p w:rsidR="001970C0" w:rsidRPr="00641AF6" w:rsidRDefault="001970C0" w:rsidP="0086793C">
            <w:pPr>
              <w:pStyle w:val="NormalWeb"/>
              <w:spacing w:before="0" w:after="0" w:line="360" w:lineRule="auto"/>
              <w:jc w:val="center"/>
              <w:rPr>
                <w:rFonts w:ascii="Arial" w:hAnsi="Arial" w:cs="Arial"/>
                <w:iCs/>
              </w:rPr>
            </w:pPr>
            <w:r w:rsidRPr="00641AF6">
              <w:rPr>
                <w:rFonts w:ascii="Arial" w:hAnsi="Arial" w:cs="Arial"/>
                <w:iCs/>
              </w:rPr>
              <w:t>Descrição Detalhada</w:t>
            </w:r>
          </w:p>
        </w:tc>
        <w:tc>
          <w:tcPr>
            <w:tcW w:w="854" w:type="dxa"/>
            <w:shd w:val="clear" w:color="auto" w:fill="D9D9D9" w:themeFill="background1" w:themeFillShade="D9"/>
            <w:vAlign w:val="center"/>
          </w:tcPr>
          <w:p w:rsidR="001970C0" w:rsidRPr="00641AF6" w:rsidRDefault="001970C0" w:rsidP="0086793C">
            <w:pPr>
              <w:pStyle w:val="NormalWeb"/>
              <w:spacing w:before="0" w:after="0" w:line="360" w:lineRule="auto"/>
              <w:jc w:val="center"/>
              <w:rPr>
                <w:rFonts w:ascii="Arial" w:hAnsi="Arial" w:cs="Arial"/>
                <w:iCs/>
              </w:rPr>
            </w:pPr>
            <w:r w:rsidRPr="00641AF6">
              <w:rPr>
                <w:rFonts w:ascii="Arial" w:hAnsi="Arial" w:cs="Arial"/>
                <w:iCs/>
              </w:rPr>
              <w:t>Unid.</w:t>
            </w:r>
          </w:p>
        </w:tc>
        <w:tc>
          <w:tcPr>
            <w:tcW w:w="992" w:type="dxa"/>
            <w:shd w:val="clear" w:color="auto" w:fill="D9D9D9" w:themeFill="background1" w:themeFillShade="D9"/>
            <w:vAlign w:val="center"/>
          </w:tcPr>
          <w:p w:rsidR="001970C0" w:rsidRPr="00641AF6" w:rsidRDefault="001970C0" w:rsidP="0086793C">
            <w:pPr>
              <w:pStyle w:val="NormalWeb"/>
              <w:spacing w:before="0" w:after="0" w:line="360" w:lineRule="auto"/>
              <w:jc w:val="center"/>
              <w:rPr>
                <w:rFonts w:ascii="Arial" w:hAnsi="Arial" w:cs="Arial"/>
                <w:iCs/>
              </w:rPr>
            </w:pPr>
            <w:r w:rsidRPr="00641AF6">
              <w:rPr>
                <w:rFonts w:ascii="Arial" w:hAnsi="Arial" w:cs="Arial"/>
                <w:iCs/>
              </w:rPr>
              <w:t>Quant.</w:t>
            </w:r>
          </w:p>
        </w:tc>
      </w:tr>
      <w:tr w:rsidR="001970C0" w:rsidRPr="00641AF6" w:rsidTr="0086793C">
        <w:tc>
          <w:tcPr>
            <w:tcW w:w="737" w:type="dxa"/>
            <w:vAlign w:val="center"/>
          </w:tcPr>
          <w:p w:rsidR="001970C0" w:rsidRPr="00641AF6" w:rsidRDefault="001970C0" w:rsidP="0086793C">
            <w:pPr>
              <w:pStyle w:val="NormalWeb"/>
              <w:spacing w:before="0" w:after="0" w:line="360" w:lineRule="auto"/>
              <w:jc w:val="center"/>
              <w:rPr>
                <w:rFonts w:ascii="Arial" w:hAnsi="Arial" w:cs="Arial"/>
                <w:iCs/>
              </w:rPr>
            </w:pPr>
            <w:r w:rsidRPr="00641AF6">
              <w:rPr>
                <w:rFonts w:ascii="Arial" w:hAnsi="Arial" w:cs="Arial"/>
                <w:iCs/>
              </w:rPr>
              <w:t>1</w:t>
            </w:r>
          </w:p>
        </w:tc>
        <w:tc>
          <w:tcPr>
            <w:tcW w:w="6739" w:type="dxa"/>
            <w:vAlign w:val="center"/>
          </w:tcPr>
          <w:p w:rsidR="001970C0" w:rsidRPr="00641AF6" w:rsidRDefault="001970C0" w:rsidP="0086793C">
            <w:pPr>
              <w:spacing w:line="360" w:lineRule="auto"/>
              <w:ind w:right="-1"/>
              <w:jc w:val="both"/>
              <w:rPr>
                <w:rFonts w:ascii="Arial" w:hAnsi="Arial" w:cs="Arial"/>
                <w:spacing w:val="8"/>
              </w:rPr>
            </w:pPr>
            <w:r>
              <w:rPr>
                <w:rFonts w:ascii="Arial" w:hAnsi="Arial" w:cs="Arial"/>
              </w:rPr>
              <w:t>CONTRATAÇÃO DE EMPRESA PARA O PREPARO E FORNECIMENTO DE MERENDA ESCOLAR</w:t>
            </w:r>
            <w:r>
              <w:rPr>
                <w:rFonts w:ascii="Arial" w:hAnsi="Arial" w:cs="Arial"/>
                <w:spacing w:val="8"/>
              </w:rPr>
              <w:t>, CONFORME ESPECIFICAÇÕES, DETALHAMENTO COMPLETO E QUANTITATIVOS CONSTANTES NO TERMO DE REFERÊNCIA E DEMAIS ANEXOS DO EDITAL, CONTRATO 12 MESES.</w:t>
            </w:r>
          </w:p>
        </w:tc>
        <w:tc>
          <w:tcPr>
            <w:tcW w:w="854" w:type="dxa"/>
            <w:vAlign w:val="center"/>
          </w:tcPr>
          <w:p w:rsidR="001970C0" w:rsidRPr="00641AF6" w:rsidRDefault="001970C0" w:rsidP="0086793C">
            <w:pPr>
              <w:pStyle w:val="TableParagraph"/>
              <w:spacing w:line="360" w:lineRule="auto"/>
              <w:jc w:val="center"/>
              <w:rPr>
                <w:rFonts w:ascii="Arial" w:hAnsi="Arial" w:cs="Arial"/>
                <w:sz w:val="24"/>
                <w:szCs w:val="24"/>
              </w:rPr>
            </w:pPr>
            <w:r w:rsidRPr="00641AF6">
              <w:rPr>
                <w:rFonts w:ascii="Arial" w:hAnsi="Arial" w:cs="Arial"/>
                <w:spacing w:val="-4"/>
                <w:sz w:val="24"/>
                <w:szCs w:val="24"/>
              </w:rPr>
              <w:t>SERV</w:t>
            </w:r>
          </w:p>
        </w:tc>
        <w:tc>
          <w:tcPr>
            <w:tcW w:w="992" w:type="dxa"/>
            <w:vAlign w:val="center"/>
          </w:tcPr>
          <w:p w:rsidR="001970C0" w:rsidRPr="00641AF6" w:rsidRDefault="001970C0" w:rsidP="0086793C">
            <w:pPr>
              <w:pStyle w:val="TableParagraph"/>
              <w:spacing w:line="360" w:lineRule="auto"/>
              <w:jc w:val="center"/>
              <w:rPr>
                <w:rFonts w:ascii="Arial" w:hAnsi="Arial" w:cs="Arial"/>
                <w:sz w:val="24"/>
                <w:szCs w:val="24"/>
              </w:rPr>
            </w:pPr>
            <w:r w:rsidRPr="00641AF6">
              <w:rPr>
                <w:rFonts w:ascii="Arial" w:hAnsi="Arial" w:cs="Arial"/>
                <w:spacing w:val="-2"/>
                <w:sz w:val="24"/>
                <w:szCs w:val="24"/>
              </w:rPr>
              <w:t>1</w:t>
            </w:r>
          </w:p>
        </w:tc>
      </w:tr>
    </w:tbl>
    <w:p w:rsidR="001970C0" w:rsidRPr="005323CF" w:rsidRDefault="001970C0">
      <w:pPr>
        <w:numPr>
          <w:ilvl w:val="1"/>
          <w:numId w:val="39"/>
        </w:numPr>
        <w:spacing w:before="240" w:after="240" w:line="360" w:lineRule="auto"/>
        <w:ind w:left="0" w:firstLine="0"/>
        <w:jc w:val="both"/>
        <w:rPr>
          <w:rFonts w:ascii="Arial" w:hAnsi="Arial" w:cs="Arial"/>
          <w:b/>
        </w:rPr>
      </w:pPr>
      <w:r w:rsidRPr="005323CF">
        <w:rPr>
          <w:rFonts w:ascii="Arial" w:hAnsi="Arial" w:cs="Arial"/>
          <w:iCs/>
        </w:rPr>
        <w:lastRenderedPageBreak/>
        <w:t xml:space="preserve">A relação das unidades educacionais, com as respectivas localizações, números de alunos matriculados, tipo de ensino e tipo de cardápio, constam no Anexo </w:t>
      </w:r>
      <w:r>
        <w:rPr>
          <w:rFonts w:ascii="Arial" w:hAnsi="Arial" w:cs="Arial"/>
          <w:iCs/>
        </w:rPr>
        <w:t>I</w:t>
      </w:r>
      <w:r w:rsidRPr="005323CF">
        <w:rPr>
          <w:rFonts w:ascii="Arial" w:hAnsi="Arial" w:cs="Arial"/>
          <w:iCs/>
        </w:rPr>
        <w:t>I.X.</w:t>
      </w:r>
    </w:p>
    <w:p w:rsidR="001970C0" w:rsidRPr="005323CF" w:rsidRDefault="001970C0">
      <w:pPr>
        <w:numPr>
          <w:ilvl w:val="1"/>
          <w:numId w:val="39"/>
        </w:numPr>
        <w:spacing w:line="360" w:lineRule="auto"/>
        <w:ind w:left="0" w:firstLine="0"/>
        <w:jc w:val="both"/>
        <w:rPr>
          <w:rFonts w:ascii="Arial" w:hAnsi="Arial" w:cs="Arial"/>
        </w:rPr>
      </w:pPr>
      <w:r w:rsidRPr="005323CF">
        <w:rPr>
          <w:rFonts w:ascii="Arial" w:hAnsi="Arial" w:cs="Arial"/>
        </w:rPr>
        <w:t>A empresa contratada deverá preparar e distribuir refeições nas unidades escolares da rede pública do Município de Caraguatatuba, para atendimento ao Programa Nacional de Alimentação Escolar (PNAE), em conformidade com este Termo de Referência, seus Anexos e com os padrões nutricionais e dispositivos legais higiênico-sanitários vigentes.</w:t>
      </w:r>
    </w:p>
    <w:p w:rsidR="001970C0" w:rsidRPr="005323CF" w:rsidRDefault="001970C0">
      <w:pPr>
        <w:numPr>
          <w:ilvl w:val="1"/>
          <w:numId w:val="39"/>
        </w:numPr>
        <w:spacing w:after="240" w:line="360" w:lineRule="auto"/>
        <w:ind w:left="0" w:firstLine="0"/>
        <w:jc w:val="both"/>
        <w:rPr>
          <w:rFonts w:ascii="Arial" w:hAnsi="Arial" w:cs="Arial"/>
          <w:b/>
        </w:rPr>
      </w:pPr>
      <w:r w:rsidRPr="005323CF">
        <w:rPr>
          <w:rFonts w:ascii="Arial" w:hAnsi="Arial" w:cs="Arial"/>
          <w:iCs/>
        </w:rPr>
        <w:t>Para atendimento do objeto, a empresa contratada deverá fornecer mão de obra paramentada (uniformes e equipamentos de proteção individual</w:t>
      </w:r>
      <w:r>
        <w:rPr>
          <w:rFonts w:ascii="Arial" w:hAnsi="Arial" w:cs="Arial"/>
          <w:iCs/>
        </w:rPr>
        <w:t xml:space="preserve"> </w:t>
      </w:r>
      <w:r w:rsidRPr="005323CF">
        <w:rPr>
          <w:rFonts w:ascii="Arial" w:hAnsi="Arial" w:cs="Arial"/>
          <w:iCs/>
        </w:rPr>
        <w:t xml:space="preserve">- </w:t>
      </w:r>
      <w:proofErr w:type="spellStart"/>
      <w:r w:rsidRPr="005323CF">
        <w:rPr>
          <w:rFonts w:ascii="Arial" w:hAnsi="Arial" w:cs="Arial"/>
          <w:iCs/>
        </w:rPr>
        <w:t>EPI's</w:t>
      </w:r>
      <w:proofErr w:type="spellEnd"/>
      <w:r w:rsidRPr="005323CF">
        <w:rPr>
          <w:rFonts w:ascii="Arial" w:hAnsi="Arial" w:cs="Arial"/>
          <w:iCs/>
        </w:rPr>
        <w:t>), gêneros alimentícios, gás de cozinha, material de limpeza e higienização e materiais descartáveis. A empresa contratada deverá também fornecer utensílios e equipamentos, além de realizar manutenção (corretiva e preventiva) e reposição por depreciação. A mão de obra deverá ser capacitada e supervisionada por nutricionistas.</w:t>
      </w:r>
    </w:p>
    <w:p w:rsidR="001970C0" w:rsidRPr="00EF28DD" w:rsidRDefault="001970C0">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sidRPr="00EF28DD">
        <w:rPr>
          <w:rFonts w:ascii="Arial" w:eastAsia="Calibri" w:hAnsi="Arial" w:cs="Arial"/>
          <w:b/>
          <w:lang w:eastAsia="en-US"/>
        </w:rPr>
        <w:t>JUSTIFICATIVA E OBJETIVO DA CONTRATAÇÃO</w:t>
      </w:r>
    </w:p>
    <w:p w:rsidR="001970C0" w:rsidRPr="00EF28DD" w:rsidRDefault="001970C0">
      <w:pPr>
        <w:numPr>
          <w:ilvl w:val="1"/>
          <w:numId w:val="39"/>
        </w:numPr>
        <w:suppressAutoHyphens/>
        <w:spacing w:line="360" w:lineRule="auto"/>
        <w:ind w:left="0" w:firstLine="0"/>
        <w:jc w:val="both"/>
        <w:rPr>
          <w:rFonts w:ascii="Arial" w:eastAsia="Calibri" w:hAnsi="Arial" w:cs="Arial"/>
          <w:lang w:eastAsia="en-US"/>
        </w:rPr>
      </w:pPr>
      <w:r w:rsidRPr="005323CF">
        <w:rPr>
          <w:rFonts w:ascii="Arial" w:eastAsia="Calibri" w:hAnsi="Arial" w:cs="Arial"/>
          <w:bCs/>
          <w:lang w:eastAsia="en-US"/>
        </w:rPr>
        <w:t>O setor de Alimentação escolar da Secretaria Municipal de Educação da Estância Balneária de Caraguatatuba, possui entre suas atribuições, o fornecimento de uma alimentação saudável e balanceada a todos alunos da rede pública do município, tendo como diretriz o Programa Nacional de Alimentação Escolar (PNAE), em especial a Resolução Nº 06, DE 08 DE MAIO DE 2020.</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A presente contratação visa além de preparo da alimentação escolar, o fornecimento de todos os gêneros e demais insumos, pessoal, transporte e distribuição nos locais de preparação, logística, supervisão, manutenção preventiva e corretiva dos equipamentos e utensílios, limpeza e conservação das áreas abrangida a fim de garantir melhoria do rendimento escolar e segurança alimentar e nutricional, bem como, condições de saúde àqueles que necessitem de atenção especifica e em vulnerabilidade social, com acesso igualitário, respeitando as diferenças biológicas entre as faixas etária.</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lastRenderedPageBreak/>
        <w:t>Justifica-se a contratação de empresa especializada no serviço para garantir a padronização dos cardápios nas unidades escolares, redução do desperdício com melhor gerenciamento de estoque, agilidade na reposição dos equipamentos e utensílios, reposição de mão de obra imediata e qualificada, melhora da supervisão e acompanhamento dos serviços para atender os alunos com excelência e qualidade na alimentação. Conforme as normativas do PNAE (PROGRAMA NACIONAL DE ALIMENTAÇÃO ESCOLAR).</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O art. 48 da Lei 14.133/2021, estabelece que poderão ser objeto de execução por terceiros as atividades materiais acessórias, instrumentais ou complementares aos assuntos que constituam área de competência legal do órgão ou da entidade. Assim, a própria Lei de Licitações autoriza a continuidade da contratação.</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Desde a contratação de empresa especializada e com a constatação da constante e crescente melhora nos serviços (em comparação com a época em que a gestão era realizada diretamente pela Prefeitura), optou- se pela extinção do cargo de cozinheira escolar na vacância. Foram 40 (quarenta) exonerações no período de 01/01/2019 até 30/09/2024 sendo 21 (vinte e uma) por aposentadoria. É notório o grande número de afastamentos que temos dessas profissionais, ainda mais quando chegam a uma idade mais avançada, o que implica numa complexidade enorme na gestão dessa atividade.</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Esse fator reforça a necessidade de contratação de uma empresa externa, inclusive podendo ser entendido como a única solução possível para a Prefeitura de Caraguatatuba no momento. A contratação direta de pessoal para essa função exigiria a recriação dos mesmos (por meio de Lei a ser aprovada pelo Legislativo), realização de concurso público e consequente ampliação do quadro de servidores, o que não é viável no momento, tanto por questões orçamentárias, quanto por questões técnicas, haja vista que a experiência já mostrou que não temos capacidade necessária como a consecução desses serviços com a qualidade esperada</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 xml:space="preserve">A centralização da confecção de merenda em uma única empresa contratada também busca solucionar o problema da complexidade administrativa que ocorreria na gestão de múltiplos contratos fragmentados de fornecimento dos insumos para </w:t>
      </w:r>
      <w:r w:rsidRPr="005323CF">
        <w:rPr>
          <w:rFonts w:ascii="Arial" w:eastAsia="Calibri" w:hAnsi="Arial" w:cs="Arial"/>
          <w:bCs/>
          <w:lang w:eastAsia="en-US"/>
        </w:rPr>
        <w:lastRenderedPageBreak/>
        <w:t>sua confecção. A experiência de outros municípios e até de gestões anteriores demonstra que o fracionamento da contratação do serviço de merenda escolar por fornecedores distintos pode resultar em dificuldades de coordenação, atrasos, inconsistências no cumprimento dos requisitos nutricionais e variações na qualidade das refeições fornecidas.</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A contratação de uma única empresa especializada para a confecção da merenda escolar simplifica a gestão administrativa, reduz a necessidade de supervisão sobre vários contratos e fornecedores, e facilita a garantia de padronização no atendimento de todas as escolas do município, melhorando a eficiência no acompanhamento do cumprimento das obrigações contratuais e a prestação do serviço de maneira uniforme.</w:t>
      </w:r>
    </w:p>
    <w:p w:rsidR="001970C0" w:rsidRDefault="001970C0">
      <w:pPr>
        <w:numPr>
          <w:ilvl w:val="1"/>
          <w:numId w:val="39"/>
        </w:numPr>
        <w:suppressAutoHyphens/>
        <w:spacing w:line="360" w:lineRule="auto"/>
        <w:ind w:left="0" w:firstLine="0"/>
        <w:jc w:val="both"/>
        <w:rPr>
          <w:rFonts w:ascii="Arial" w:eastAsia="Calibri" w:hAnsi="Arial" w:cs="Arial"/>
          <w:bCs/>
          <w:lang w:eastAsia="en-US"/>
        </w:rPr>
      </w:pPr>
      <w:r w:rsidRPr="005323CF">
        <w:rPr>
          <w:rFonts w:ascii="Arial" w:eastAsia="Calibri" w:hAnsi="Arial" w:cs="Arial"/>
          <w:bCs/>
          <w:lang w:eastAsia="en-US"/>
        </w:rPr>
        <w:t>Soma-se a isso ainda o fato de que a empresa contratada para fornecimento da Merenda Escolar é responsável pela compra e reposição de equipamentos e utensílios necessários para a execução dos serviços, sendo também responsável pela manutenção preventiva e corretiva dos mesmos.</w:t>
      </w:r>
    </w:p>
    <w:p w:rsidR="001970C0" w:rsidRPr="00EF28DD" w:rsidRDefault="001970C0">
      <w:pPr>
        <w:numPr>
          <w:ilvl w:val="1"/>
          <w:numId w:val="39"/>
        </w:numPr>
        <w:suppressAutoHyphens/>
        <w:spacing w:after="240" w:line="360" w:lineRule="auto"/>
        <w:ind w:left="0" w:firstLine="0"/>
        <w:jc w:val="both"/>
        <w:rPr>
          <w:rFonts w:ascii="Arial" w:eastAsia="Calibri" w:hAnsi="Arial" w:cs="Arial"/>
          <w:bCs/>
          <w:lang w:eastAsia="en-US"/>
        </w:rPr>
      </w:pPr>
      <w:r w:rsidRPr="005323CF">
        <w:rPr>
          <w:rFonts w:ascii="Arial" w:eastAsia="Calibri" w:hAnsi="Arial" w:cs="Arial"/>
          <w:bCs/>
          <w:lang w:eastAsia="en-US"/>
        </w:rPr>
        <w:t>Portanto, a terceirização do serviço de confecção da alimentação escolar é a solução mais eficiente e prática para garantir o fornecimento das refeições, assegurando que os alunos da rede pública tenham acesso à alimentação adequada durante todo o período letivo.</w:t>
      </w:r>
    </w:p>
    <w:p w:rsidR="001970C0" w:rsidRPr="00EF28DD" w:rsidRDefault="001970C0">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sidRPr="00EF28DD">
        <w:rPr>
          <w:rFonts w:ascii="Arial" w:eastAsia="Calibri" w:hAnsi="Arial" w:cs="Arial"/>
          <w:b/>
          <w:lang w:eastAsia="en-US"/>
        </w:rPr>
        <w:t>DESCRIÇÃO DA SOLUÇÃO</w:t>
      </w:r>
    </w:p>
    <w:p w:rsidR="001970C0" w:rsidRPr="00EF28DD" w:rsidRDefault="001970C0">
      <w:pPr>
        <w:numPr>
          <w:ilvl w:val="1"/>
          <w:numId w:val="39"/>
        </w:numPr>
        <w:spacing w:before="240" w:after="240" w:line="360" w:lineRule="auto"/>
        <w:ind w:left="0" w:firstLine="0"/>
        <w:jc w:val="both"/>
        <w:rPr>
          <w:rFonts w:ascii="Arial" w:hAnsi="Arial" w:cs="Arial"/>
        </w:rPr>
      </w:pPr>
      <w:r w:rsidRPr="003B2ADA">
        <w:rPr>
          <w:rFonts w:ascii="Arial" w:hAnsi="Arial" w:cs="Arial"/>
        </w:rPr>
        <w:t xml:space="preserve">A solução proposta para atender a necessidade de contratação de empresa para o fornecimento de alimentação escolar consiste na realização de procedimento licitatório na modalidade </w:t>
      </w:r>
      <w:r>
        <w:rPr>
          <w:rFonts w:ascii="Arial" w:hAnsi="Arial" w:cs="Arial"/>
        </w:rPr>
        <w:t xml:space="preserve">Pregão </w:t>
      </w:r>
      <w:r w:rsidRPr="003B2ADA">
        <w:rPr>
          <w:rFonts w:ascii="Arial" w:hAnsi="Arial" w:cs="Arial"/>
        </w:rPr>
        <w:t>Eletrônic</w:t>
      </w:r>
      <w:r>
        <w:rPr>
          <w:rFonts w:ascii="Arial" w:hAnsi="Arial" w:cs="Arial"/>
        </w:rPr>
        <w:t>o</w:t>
      </w:r>
      <w:r w:rsidRPr="003B2ADA">
        <w:rPr>
          <w:rFonts w:ascii="Arial" w:hAnsi="Arial" w:cs="Arial"/>
        </w:rPr>
        <w:t>, com critério de julgamento pelo menor preço</w:t>
      </w:r>
      <w:r>
        <w:rPr>
          <w:rFonts w:ascii="Arial" w:hAnsi="Arial" w:cs="Arial"/>
        </w:rPr>
        <w:t xml:space="preserve"> por item</w:t>
      </w:r>
      <w:r w:rsidRPr="003B2ADA">
        <w:rPr>
          <w:rFonts w:ascii="Arial" w:hAnsi="Arial" w:cs="Arial"/>
        </w:rPr>
        <w:t>, visando a contratação por meio de Contrato.</w:t>
      </w:r>
    </w:p>
    <w:p w:rsidR="001970C0" w:rsidRPr="00EF28DD" w:rsidRDefault="001970C0">
      <w:pPr>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before="240" w:after="240" w:line="360" w:lineRule="auto"/>
        <w:ind w:left="0" w:firstLine="0"/>
        <w:jc w:val="both"/>
        <w:rPr>
          <w:rFonts w:ascii="Arial" w:eastAsia="Calibri" w:hAnsi="Arial" w:cs="Arial"/>
          <w:b/>
          <w:lang w:eastAsia="en-US"/>
        </w:rPr>
      </w:pPr>
      <w:r w:rsidRPr="00957EF1">
        <w:rPr>
          <w:rFonts w:ascii="Arial" w:hAnsi="Arial" w:cs="Arial"/>
          <w:b/>
        </w:rPr>
        <w:t>INFORMAÇÕES COMPLEMENTARES “REQUI</w:t>
      </w:r>
      <w:r>
        <w:rPr>
          <w:rFonts w:ascii="Arial" w:hAnsi="Arial" w:cs="Arial"/>
          <w:b/>
        </w:rPr>
        <w:t>SITOS TÉCNICOS PARA CONTRATAÇÃO”</w:t>
      </w:r>
    </w:p>
    <w:p w:rsidR="001970C0" w:rsidRPr="004E0D3D" w:rsidRDefault="001970C0">
      <w:pPr>
        <w:numPr>
          <w:ilvl w:val="1"/>
          <w:numId w:val="39"/>
        </w:numPr>
        <w:spacing w:after="200" w:line="360" w:lineRule="auto"/>
        <w:ind w:left="0" w:firstLine="0"/>
        <w:jc w:val="both"/>
        <w:rPr>
          <w:rFonts w:ascii="Arial" w:eastAsia="Calibri" w:hAnsi="Arial" w:cs="Arial"/>
        </w:rPr>
      </w:pPr>
      <w:r w:rsidRPr="00E10F89">
        <w:rPr>
          <w:rFonts w:ascii="Arial" w:hAnsi="Arial" w:cs="Arial"/>
        </w:rPr>
        <w:t xml:space="preserve">A contratação para a execução objeto deste Termo de Referência não gera vínculo empregatício entre os empregados da Contratada e a Administração, vedando-se qualquer relação entre estes que caracterize pessoalidade e </w:t>
      </w:r>
      <w:r w:rsidRPr="00E10F89">
        <w:rPr>
          <w:rFonts w:ascii="Arial" w:hAnsi="Arial" w:cs="Arial"/>
        </w:rPr>
        <w:lastRenderedPageBreak/>
        <w:t>subordinação direta, bem como aquelas vedações previstas no artigo 48 da Lei 14.133/21.</w:t>
      </w:r>
    </w:p>
    <w:p w:rsidR="001970C0" w:rsidRDefault="001970C0">
      <w:pPr>
        <w:numPr>
          <w:ilvl w:val="1"/>
          <w:numId w:val="39"/>
        </w:numPr>
        <w:spacing w:line="360" w:lineRule="auto"/>
        <w:ind w:left="0" w:firstLine="0"/>
        <w:jc w:val="both"/>
        <w:rPr>
          <w:rFonts w:ascii="Arial" w:eastAsia="Calibri" w:hAnsi="Arial" w:cs="Arial"/>
        </w:rPr>
      </w:pPr>
      <w:r w:rsidRPr="00940C26">
        <w:rPr>
          <w:rFonts w:ascii="Arial" w:hAnsi="Arial" w:cs="Arial"/>
          <w:b/>
        </w:rPr>
        <w:t>Habilitação Jurídica:</w:t>
      </w:r>
      <w:r w:rsidRPr="00EF28DD">
        <w:rPr>
          <w:rFonts w:ascii="Arial" w:eastAsia="Calibri" w:hAnsi="Arial" w:cs="Arial"/>
          <w:lang w:eastAsia="en-US"/>
        </w:rPr>
        <w:t xml:space="preserve"> </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a.</w:t>
      </w:r>
      <w:r w:rsidRPr="004E0D3D">
        <w:rPr>
          <w:rFonts w:ascii="Arial" w:eastAsia="Calibri" w:hAnsi="Arial" w:cs="Arial"/>
        </w:rPr>
        <w:tab/>
        <w:t>Registro comercial, no caso de empresa individual – Constituição e última alteração quando houver;</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b.</w:t>
      </w:r>
      <w:r w:rsidRPr="004E0D3D">
        <w:rPr>
          <w:rFonts w:ascii="Arial" w:eastAsia="Calibri" w:hAnsi="Arial" w:cs="Arial"/>
        </w:rPr>
        <w:tab/>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c.</w:t>
      </w:r>
      <w:r w:rsidRPr="004E0D3D">
        <w:rPr>
          <w:rFonts w:ascii="Arial" w:eastAsia="Calibri" w:hAnsi="Arial" w:cs="Arial"/>
        </w:rPr>
        <w:tab/>
        <w:t>Inscrição do Ato Constitutivo, no caso de sociedades civis, acompanhada de prova da Diretoria em exercício;</w:t>
      </w:r>
    </w:p>
    <w:p w:rsidR="001970C0" w:rsidRDefault="001970C0" w:rsidP="001970C0">
      <w:pPr>
        <w:spacing w:line="360" w:lineRule="auto"/>
        <w:jc w:val="both"/>
        <w:rPr>
          <w:rFonts w:ascii="Arial" w:eastAsia="Calibri" w:hAnsi="Arial" w:cs="Arial"/>
        </w:rPr>
      </w:pPr>
      <w:r w:rsidRPr="004E0D3D">
        <w:rPr>
          <w:rFonts w:ascii="Arial" w:eastAsia="Calibri" w:hAnsi="Arial" w:cs="Arial"/>
        </w:rPr>
        <w:t>d.</w:t>
      </w:r>
      <w:r w:rsidRPr="004E0D3D">
        <w:rPr>
          <w:rFonts w:ascii="Arial" w:eastAsia="Calibri" w:hAnsi="Arial" w:cs="Arial"/>
        </w:rPr>
        <w:tab/>
        <w:t>Decreto de Autorização, em se tratando de empresa ou sociedade estrangeira em funcionamento no país e ato de registro ou autorização para funcionamento expedida pelo órgão competente quando a atividade assim o exigir;</w:t>
      </w:r>
    </w:p>
    <w:p w:rsidR="001970C0" w:rsidRPr="004E0D3D" w:rsidRDefault="001970C0">
      <w:pPr>
        <w:numPr>
          <w:ilvl w:val="1"/>
          <w:numId w:val="39"/>
        </w:numPr>
        <w:spacing w:line="360" w:lineRule="auto"/>
        <w:ind w:left="0" w:firstLine="0"/>
        <w:jc w:val="both"/>
        <w:rPr>
          <w:rFonts w:ascii="Arial" w:eastAsia="Calibri" w:hAnsi="Arial" w:cs="Arial"/>
        </w:rPr>
      </w:pPr>
      <w:r w:rsidRPr="00940C26">
        <w:rPr>
          <w:rFonts w:ascii="Arial" w:hAnsi="Arial" w:cs="Arial"/>
          <w:b/>
        </w:rPr>
        <w:t>Regularidade Fiscal</w:t>
      </w:r>
      <w:r>
        <w:rPr>
          <w:rFonts w:ascii="Arial" w:hAnsi="Arial" w:cs="Arial"/>
          <w:b/>
        </w:rPr>
        <w:t>:</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a.</w:t>
      </w:r>
      <w:r w:rsidRPr="004E0D3D">
        <w:rPr>
          <w:rFonts w:ascii="Arial" w:eastAsia="Calibri" w:hAnsi="Arial" w:cs="Arial"/>
        </w:rPr>
        <w:tab/>
        <w:t xml:space="preserve">Prova de inscrição no Cadastro Nacional de Pessoas Jurídicas – CNPJ; </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b.</w:t>
      </w:r>
      <w:r w:rsidRPr="004E0D3D">
        <w:rPr>
          <w:rFonts w:ascii="Arial" w:eastAsia="Calibri" w:hAnsi="Arial" w:cs="Arial"/>
        </w:rPr>
        <w:tab/>
        <w:t>Prova de Inscrição no Cadastro de Contribuintes Estadual ou Municipal, se houver, relativo ao domicílio ou sede do licitante, pertinente ao seu ramo de atividade e compatível com o objeto da licitação;</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c.</w:t>
      </w:r>
      <w:r w:rsidRPr="004E0D3D">
        <w:rPr>
          <w:rFonts w:ascii="Arial" w:eastAsia="Calibri" w:hAnsi="Arial" w:cs="Arial"/>
        </w:rPr>
        <w:tab/>
        <w:t>Prova de Regularidade fiscal com a Fazenda Estadual ou equivalente relativo ao domicílio ou sede do licitante e Municipal do domicílio ou sede do Licitante, (ISSQN e Tributos Mobiliários) ou equivalente na forma da Lei;</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d.</w:t>
      </w:r>
      <w:r w:rsidRPr="004E0D3D">
        <w:rPr>
          <w:rFonts w:ascii="Arial" w:eastAsia="Calibri" w:hAnsi="Arial" w:cs="Arial"/>
        </w:rPr>
        <w:tab/>
        <w:t>Prova de Regularidade fiscal para com a Fazenda Federal através de Certidão Negativa ou Positiva com Efeito de Negativa (Certidão Conjunta de Débitos Relativos a Tributos Federais, à Divida Ativa da União e Seguridade Social), alterada pela Portaria n° 443/10/2014 do Ministério da Fazenda;</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e.</w:t>
      </w:r>
      <w:r w:rsidRPr="004E0D3D">
        <w:rPr>
          <w:rFonts w:ascii="Arial" w:eastAsia="Calibri" w:hAnsi="Arial" w:cs="Arial"/>
        </w:rPr>
        <w:tab/>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lastRenderedPageBreak/>
        <w:t>f.</w:t>
      </w:r>
      <w:r w:rsidRPr="004E0D3D">
        <w:rPr>
          <w:rFonts w:ascii="Arial" w:eastAsia="Calibri" w:hAnsi="Arial" w:cs="Arial"/>
        </w:rPr>
        <w:tab/>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1970C0" w:rsidRDefault="001970C0" w:rsidP="001970C0">
      <w:pPr>
        <w:spacing w:line="360" w:lineRule="auto"/>
        <w:jc w:val="both"/>
        <w:rPr>
          <w:rFonts w:ascii="Arial" w:eastAsia="Calibri" w:hAnsi="Arial" w:cs="Arial"/>
        </w:rPr>
      </w:pPr>
      <w:r w:rsidRPr="004E0D3D">
        <w:rPr>
          <w:rFonts w:ascii="Arial" w:eastAsia="Calibri" w:hAnsi="Arial" w:cs="Arial"/>
        </w:rPr>
        <w:t>g.</w:t>
      </w:r>
      <w:r w:rsidRPr="004E0D3D">
        <w:rPr>
          <w:rFonts w:ascii="Arial" w:eastAsia="Calibri" w:hAnsi="Arial" w:cs="Arial"/>
        </w:rPr>
        <w:tab/>
        <w:t>Declaração de que possui no seu quadro de funcionários menores de 18 anos em trabalho noturno, perigoso ou insalubre e menores de 16 anos em qualquer outro tipo de trabalho, salvo na condição de aprendiz, a partir de 14 anos.</w:t>
      </w:r>
    </w:p>
    <w:p w:rsidR="001970C0" w:rsidRPr="004E0D3D" w:rsidRDefault="001970C0">
      <w:pPr>
        <w:numPr>
          <w:ilvl w:val="1"/>
          <w:numId w:val="39"/>
        </w:numPr>
        <w:spacing w:line="360" w:lineRule="auto"/>
        <w:ind w:left="0" w:firstLine="0"/>
        <w:jc w:val="both"/>
        <w:rPr>
          <w:rFonts w:ascii="Arial" w:eastAsia="Calibri" w:hAnsi="Arial" w:cs="Arial"/>
        </w:rPr>
      </w:pPr>
      <w:r w:rsidRPr="00940C26">
        <w:rPr>
          <w:rFonts w:ascii="Arial" w:hAnsi="Arial" w:cs="Arial"/>
          <w:b/>
        </w:rPr>
        <w:t>Qualificação Econômico-Financeira</w:t>
      </w:r>
      <w:r>
        <w:rPr>
          <w:rFonts w:ascii="Arial" w:hAnsi="Arial" w:cs="Arial"/>
          <w:b/>
        </w:rPr>
        <w:t>:</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a.</w:t>
      </w:r>
      <w:r w:rsidRPr="004E0D3D">
        <w:rPr>
          <w:rFonts w:ascii="Arial" w:eastAsia="Calibri" w:hAnsi="Arial" w:cs="Arial"/>
        </w:rPr>
        <w:tab/>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4E0D3D">
        <w:rPr>
          <w:rFonts w:ascii="Arial" w:eastAsia="Calibri" w:hAnsi="Arial" w:cs="Arial"/>
        </w:rPr>
        <w:t>recém-constituída</w:t>
      </w:r>
      <w:proofErr w:type="spellEnd"/>
      <w:r w:rsidRPr="004E0D3D">
        <w:rPr>
          <w:rFonts w:ascii="Arial" w:eastAsia="Calibri" w:hAnsi="Arial" w:cs="Arial"/>
        </w:rPr>
        <w:t>, que comprovem a boa situação financeira da empresa, vedada a sua substituição por balancetes ou balanços provisórios;</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b.</w:t>
      </w:r>
      <w:r w:rsidRPr="004E0D3D">
        <w:rPr>
          <w:rFonts w:ascii="Arial" w:eastAsia="Calibri" w:hAnsi="Arial" w:cs="Arial"/>
        </w:rPr>
        <w:tab/>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c.</w:t>
      </w:r>
      <w:r w:rsidRPr="004E0D3D">
        <w:rPr>
          <w:rFonts w:ascii="Arial" w:eastAsia="Calibri" w:hAnsi="Arial" w:cs="Arial"/>
        </w:rPr>
        <w:tab/>
        <w:t>As empresas que utilizam a escrituração contábil digital deverão apresentar o Balanço Patrimonial e Demonstrativo de Resultado dos 02 (dois) últimos exercícios sociais exigíveis, acompanhado dos Termos de Abertura e Encerramento (relatório gerado pelo SPED), Recibo de Entrega do Livro Digital na Receita Federal;</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d.</w:t>
      </w:r>
      <w:r w:rsidRPr="004E0D3D">
        <w:rPr>
          <w:rFonts w:ascii="Arial" w:eastAsia="Calibri" w:hAnsi="Arial" w:cs="Arial"/>
        </w:rPr>
        <w:tab/>
        <w:t>As empresas que utilizam a escrituração contábil através de Livro Fiscal deverão apresentar o Balanço Patrimonial e Demonstrativo de Resultado dos 02 (dois) últimos exercícios sociais exigíveis, acompanhado dos Termos de Abertura e Encerramento;</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e.</w:t>
      </w:r>
      <w:r w:rsidRPr="004E0D3D">
        <w:rPr>
          <w:rFonts w:ascii="Arial" w:eastAsia="Calibri" w:hAnsi="Arial" w:cs="Arial"/>
        </w:rPr>
        <w:tab/>
        <w:t xml:space="preserve">Sociedades sujeitas ao regime estabelecido na Lei Complementar nº 123/2006 (Microempresas e das Empresas de Pequeno Porte) não estão </w:t>
      </w:r>
      <w:r w:rsidRPr="004E0D3D">
        <w:rPr>
          <w:rFonts w:ascii="Arial" w:eastAsia="Calibri" w:hAnsi="Arial" w:cs="Arial"/>
        </w:rPr>
        <w:lastRenderedPageBreak/>
        <w:t>dispensadas da apresentação de Balanço Patrimonial, devendo proceder com sua apresentação na forma estabelecida no item a e b;</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f.</w:t>
      </w:r>
      <w:r w:rsidRPr="004E0D3D">
        <w:rPr>
          <w:rFonts w:ascii="Arial" w:eastAsia="Calibri" w:hAnsi="Arial" w:cs="Arial"/>
        </w:rPr>
        <w:tab/>
        <w:t>Certidão Negativa de Pedido de Falência, expedida pelo distribuidor da sede da pessoa jurídica, apto a comprovar a sua viabilidade econômico-financeiras estabelecidas no Edital;</w:t>
      </w:r>
    </w:p>
    <w:p w:rsidR="001970C0" w:rsidRPr="00C92437" w:rsidRDefault="001970C0" w:rsidP="001970C0">
      <w:pPr>
        <w:spacing w:line="360" w:lineRule="auto"/>
        <w:jc w:val="both"/>
        <w:rPr>
          <w:rFonts w:ascii="Arial" w:eastAsia="Calibri" w:hAnsi="Arial" w:cs="Arial"/>
        </w:rPr>
      </w:pPr>
      <w:r w:rsidRPr="004E0D3D">
        <w:rPr>
          <w:rFonts w:ascii="Arial" w:eastAsia="Calibri" w:hAnsi="Arial" w:cs="Arial"/>
        </w:rPr>
        <w:t>g.</w:t>
      </w:r>
      <w:r w:rsidRPr="004E0D3D">
        <w:rPr>
          <w:rFonts w:ascii="Arial" w:eastAsia="Calibri" w:hAnsi="Arial" w:cs="Arial"/>
        </w:rPr>
        <w:tab/>
        <w:t xml:space="preserve">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 </w:t>
      </w:r>
      <w:r w:rsidRPr="00C92437">
        <w:rPr>
          <w:rFonts w:ascii="Arial" w:eastAsia="Calibri" w:hAnsi="Arial" w:cs="Arial"/>
        </w:rPr>
        <w:t>cálculo dos índices deverá ser efetuado de acordo com as fórmulas seguintes:</w:t>
      </w: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r w:rsidRPr="00C92437">
        <w:rPr>
          <w:rFonts w:ascii="Arial" w:eastAsia="Calibri" w:hAnsi="Arial" w:cs="Arial"/>
          <w:lang w:eastAsia="en-US"/>
        </w:rPr>
        <w:t xml:space="preserve">LG – </w:t>
      </w:r>
      <w:r w:rsidRPr="00C92437">
        <w:rPr>
          <w:rFonts w:ascii="Arial" w:eastAsia="Calibri" w:hAnsi="Arial" w:cs="Arial"/>
          <w:lang w:eastAsia="en-US"/>
        </w:rPr>
        <w:tab/>
        <w:t xml:space="preserve">             </w:t>
      </w:r>
      <w:r w:rsidRPr="00C92437">
        <w:rPr>
          <w:rFonts w:ascii="Arial" w:eastAsia="Calibri" w:hAnsi="Arial" w:cs="Arial"/>
          <w:u w:val="single"/>
          <w:lang w:eastAsia="en-US"/>
        </w:rPr>
        <w:t>Ativo Circulante + Realizável a Longo Prazo</w:t>
      </w:r>
      <w:r w:rsidRPr="00C92437">
        <w:rPr>
          <w:rFonts w:ascii="Arial" w:eastAsia="Calibri" w:hAnsi="Arial" w:cs="Arial"/>
          <w:u w:val="single"/>
          <w:lang w:eastAsia="en-US"/>
        </w:rPr>
        <w:softHyphen/>
      </w:r>
      <w:r w:rsidRPr="00C92437">
        <w:rPr>
          <w:rFonts w:ascii="Arial" w:eastAsia="Calibri" w:hAnsi="Arial" w:cs="Arial"/>
          <w:u w:val="single"/>
          <w:lang w:eastAsia="en-US"/>
        </w:rPr>
        <w:softHyphen/>
      </w:r>
      <w:r w:rsidRPr="00C92437">
        <w:rPr>
          <w:rFonts w:ascii="Arial" w:eastAsia="Calibri" w:hAnsi="Arial" w:cs="Arial"/>
          <w:u w:val="single"/>
          <w:lang w:eastAsia="en-US"/>
        </w:rPr>
        <w:softHyphen/>
      </w: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r w:rsidRPr="00C92437">
        <w:rPr>
          <w:rFonts w:ascii="Arial" w:eastAsia="Calibri" w:hAnsi="Arial" w:cs="Arial"/>
          <w:lang w:eastAsia="en-US"/>
        </w:rPr>
        <w:t xml:space="preserve">                  </w:t>
      </w:r>
      <w:r w:rsidRPr="00C92437">
        <w:rPr>
          <w:rFonts w:ascii="Arial" w:eastAsia="Calibri" w:hAnsi="Arial" w:cs="Arial"/>
          <w:lang w:eastAsia="en-US"/>
        </w:rPr>
        <w:tab/>
        <w:t xml:space="preserve"> Passivo Circulante + Exigível a Longo Prazo</w:t>
      </w: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r w:rsidRPr="00C92437">
        <w:rPr>
          <w:rFonts w:ascii="Arial" w:eastAsia="Calibri" w:hAnsi="Arial" w:cs="Arial"/>
          <w:lang w:eastAsia="en-US"/>
        </w:rPr>
        <w:t xml:space="preserve">SG – </w:t>
      </w:r>
      <w:r w:rsidRPr="00C92437">
        <w:rPr>
          <w:rFonts w:ascii="Arial" w:eastAsia="Calibri" w:hAnsi="Arial" w:cs="Arial"/>
          <w:lang w:eastAsia="en-US"/>
        </w:rPr>
        <w:tab/>
      </w:r>
      <w:r w:rsidRPr="00C92437">
        <w:rPr>
          <w:rFonts w:ascii="Arial" w:eastAsia="Calibri" w:hAnsi="Arial" w:cs="Arial"/>
          <w:lang w:eastAsia="en-US"/>
        </w:rPr>
        <w:tab/>
      </w:r>
      <w:r w:rsidRPr="00C92437">
        <w:rPr>
          <w:rFonts w:ascii="Arial" w:eastAsia="Calibri" w:hAnsi="Arial" w:cs="Arial"/>
          <w:lang w:eastAsia="en-US"/>
        </w:rPr>
        <w:tab/>
      </w:r>
      <w:r w:rsidRPr="00C92437">
        <w:rPr>
          <w:rFonts w:ascii="Arial" w:eastAsia="Calibri" w:hAnsi="Arial" w:cs="Arial"/>
          <w:lang w:eastAsia="en-US"/>
        </w:rPr>
        <w:tab/>
      </w:r>
      <w:r w:rsidRPr="00C92437">
        <w:rPr>
          <w:rFonts w:ascii="Arial" w:eastAsia="Calibri" w:hAnsi="Arial" w:cs="Arial"/>
          <w:u w:val="single"/>
          <w:lang w:eastAsia="en-US"/>
        </w:rPr>
        <w:t>Ativo Total</w:t>
      </w:r>
      <w:r w:rsidRPr="00C92437">
        <w:rPr>
          <w:rFonts w:ascii="Arial" w:eastAsia="Calibri" w:hAnsi="Arial" w:cs="Arial"/>
          <w:lang w:eastAsia="en-US"/>
        </w:rPr>
        <w:tab/>
      </w:r>
      <w:r w:rsidRPr="00C92437">
        <w:rPr>
          <w:rFonts w:ascii="Arial" w:eastAsia="Calibri" w:hAnsi="Arial" w:cs="Arial"/>
          <w:lang w:eastAsia="en-US"/>
        </w:rPr>
        <w:tab/>
      </w:r>
      <w:r w:rsidRPr="00C92437">
        <w:rPr>
          <w:rFonts w:ascii="Arial" w:eastAsia="Calibri" w:hAnsi="Arial" w:cs="Arial"/>
          <w:lang w:eastAsia="en-US"/>
        </w:rPr>
        <w:tab/>
      </w:r>
      <w:r w:rsidRPr="00C92437">
        <w:rPr>
          <w:rFonts w:ascii="Arial" w:eastAsia="Calibri" w:hAnsi="Arial" w:cs="Arial"/>
          <w:lang w:eastAsia="en-US"/>
        </w:rPr>
        <w:tab/>
      </w: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r w:rsidRPr="00C92437">
        <w:rPr>
          <w:rFonts w:ascii="Arial" w:eastAsia="Calibri" w:hAnsi="Arial" w:cs="Arial"/>
          <w:lang w:eastAsia="en-US"/>
        </w:rPr>
        <w:tab/>
      </w:r>
      <w:r w:rsidRPr="00C92437">
        <w:rPr>
          <w:rFonts w:ascii="Arial" w:eastAsia="Calibri" w:hAnsi="Arial" w:cs="Arial"/>
          <w:lang w:eastAsia="en-US"/>
        </w:rPr>
        <w:tab/>
        <w:t>Passivo Circulante + Exigível a Longo Prazo</w:t>
      </w:r>
    </w:p>
    <w:p w:rsidR="001970C0" w:rsidRPr="00C92437" w:rsidRDefault="001970C0" w:rsidP="001970C0">
      <w:pPr>
        <w:pStyle w:val="PargrafodaLista"/>
        <w:spacing w:line="360" w:lineRule="auto"/>
        <w:ind w:left="0"/>
        <w:contextualSpacing w:val="0"/>
        <w:jc w:val="both"/>
        <w:rPr>
          <w:rFonts w:ascii="Arial" w:eastAsia="Calibri" w:hAnsi="Arial" w:cs="Arial"/>
          <w:lang w:eastAsia="en-US"/>
        </w:rPr>
      </w:pPr>
    </w:p>
    <w:p w:rsidR="001970C0" w:rsidRPr="00C92437" w:rsidRDefault="001970C0" w:rsidP="001970C0">
      <w:pPr>
        <w:pStyle w:val="PargrafodaLista"/>
        <w:tabs>
          <w:tab w:val="left" w:pos="708"/>
          <w:tab w:val="left" w:pos="1416"/>
          <w:tab w:val="left" w:pos="2124"/>
          <w:tab w:val="left" w:pos="2832"/>
          <w:tab w:val="left" w:pos="3540"/>
          <w:tab w:val="right" w:pos="9071"/>
        </w:tabs>
        <w:spacing w:line="360" w:lineRule="auto"/>
        <w:ind w:left="0"/>
        <w:contextualSpacing w:val="0"/>
        <w:jc w:val="both"/>
        <w:rPr>
          <w:rFonts w:ascii="Arial" w:eastAsia="Calibri" w:hAnsi="Arial" w:cs="Arial"/>
          <w:lang w:eastAsia="en-US"/>
        </w:rPr>
      </w:pPr>
      <w:r w:rsidRPr="00C92437">
        <w:rPr>
          <w:rFonts w:ascii="Arial" w:eastAsia="Calibri" w:hAnsi="Arial" w:cs="Arial"/>
          <w:lang w:eastAsia="en-US"/>
        </w:rPr>
        <w:t xml:space="preserve">LC – </w:t>
      </w:r>
      <w:r w:rsidRPr="00C92437">
        <w:rPr>
          <w:rFonts w:ascii="Arial" w:eastAsia="Calibri" w:hAnsi="Arial" w:cs="Arial"/>
          <w:lang w:eastAsia="en-US"/>
        </w:rPr>
        <w:tab/>
      </w:r>
      <w:r w:rsidRPr="00C92437">
        <w:rPr>
          <w:rFonts w:ascii="Arial" w:eastAsia="Calibri" w:hAnsi="Arial" w:cs="Arial"/>
          <w:lang w:eastAsia="en-US"/>
        </w:rPr>
        <w:tab/>
      </w:r>
      <w:r w:rsidRPr="00C92437">
        <w:rPr>
          <w:rFonts w:ascii="Arial" w:eastAsia="Calibri" w:hAnsi="Arial" w:cs="Arial"/>
          <w:u w:val="single"/>
          <w:lang w:eastAsia="en-US"/>
        </w:rPr>
        <w:t xml:space="preserve"> Ativo Circulante</w:t>
      </w:r>
      <w:r w:rsidRPr="00C92437">
        <w:rPr>
          <w:rFonts w:ascii="Arial" w:eastAsia="Calibri" w:hAnsi="Arial" w:cs="Arial"/>
          <w:lang w:eastAsia="en-US"/>
        </w:rPr>
        <w:tab/>
      </w:r>
    </w:p>
    <w:p w:rsidR="001970C0" w:rsidRPr="00C92437" w:rsidRDefault="001970C0" w:rsidP="001970C0">
      <w:pPr>
        <w:pStyle w:val="PargrafodaLista"/>
        <w:adjustRightInd w:val="0"/>
        <w:spacing w:line="360" w:lineRule="auto"/>
        <w:ind w:left="0"/>
        <w:contextualSpacing w:val="0"/>
        <w:jc w:val="both"/>
        <w:rPr>
          <w:rFonts w:ascii="Arial" w:eastAsia="Calibri" w:hAnsi="Arial" w:cs="Arial"/>
          <w:lang w:eastAsia="en-US"/>
        </w:rPr>
      </w:pPr>
      <w:r w:rsidRPr="00C92437">
        <w:rPr>
          <w:rFonts w:ascii="Arial" w:eastAsia="Calibri" w:hAnsi="Arial" w:cs="Arial"/>
          <w:lang w:eastAsia="en-US"/>
        </w:rPr>
        <w:tab/>
      </w:r>
      <w:r w:rsidRPr="00C92437">
        <w:rPr>
          <w:rFonts w:ascii="Arial" w:eastAsia="Calibri" w:hAnsi="Arial" w:cs="Arial"/>
          <w:lang w:eastAsia="en-US"/>
        </w:rPr>
        <w:tab/>
        <w:t xml:space="preserve"> Passivo Circulante</w:t>
      </w:r>
    </w:p>
    <w:p w:rsidR="001970C0" w:rsidRPr="00940C26" w:rsidRDefault="001970C0" w:rsidP="001970C0">
      <w:pPr>
        <w:pStyle w:val="PargrafodaLista"/>
        <w:spacing w:line="360" w:lineRule="auto"/>
        <w:ind w:left="0"/>
        <w:contextualSpacing w:val="0"/>
        <w:jc w:val="both"/>
        <w:rPr>
          <w:rFonts w:eastAsia="Calibri" w:cs="Arial"/>
          <w:lang w:eastAsia="en-US"/>
        </w:rPr>
      </w:pPr>
    </w:p>
    <w:p w:rsidR="001970C0" w:rsidRDefault="001970C0" w:rsidP="001970C0">
      <w:pPr>
        <w:spacing w:line="360" w:lineRule="auto"/>
        <w:jc w:val="both"/>
        <w:rPr>
          <w:rFonts w:ascii="Arial" w:eastAsia="Calibri" w:hAnsi="Arial" w:cs="Arial"/>
        </w:rPr>
      </w:pPr>
      <w:r w:rsidRPr="004E0D3D">
        <w:rPr>
          <w:rFonts w:ascii="Arial" w:eastAsia="Calibri" w:hAnsi="Arial" w:cs="Arial"/>
        </w:rPr>
        <w:t>h.</w:t>
      </w:r>
      <w:r w:rsidRPr="004E0D3D">
        <w:rPr>
          <w:rFonts w:ascii="Arial" w:eastAsia="Calibri" w:hAnsi="Arial" w:cs="Arial"/>
        </w:rPr>
        <w:tab/>
        <w:t>Também deverá apresentar junto com os documentos de habilitação a comprovação de Patrimônio Líquido mínimo ou Capital Social mínimo corresponde a 10% (dez por cento) do valor total para o(s) item(s) que irá licitar.</w:t>
      </w:r>
    </w:p>
    <w:p w:rsidR="001970C0" w:rsidRPr="00BE68CF" w:rsidRDefault="001970C0">
      <w:pPr>
        <w:numPr>
          <w:ilvl w:val="1"/>
          <w:numId w:val="39"/>
        </w:numPr>
        <w:spacing w:line="360" w:lineRule="auto"/>
        <w:ind w:left="0" w:firstLine="0"/>
        <w:jc w:val="both"/>
        <w:rPr>
          <w:rFonts w:ascii="Arial" w:eastAsia="Calibri" w:hAnsi="Arial" w:cs="Arial"/>
        </w:rPr>
      </w:pPr>
      <w:r w:rsidRPr="00940C26">
        <w:rPr>
          <w:rFonts w:ascii="Arial" w:hAnsi="Arial" w:cs="Arial"/>
          <w:b/>
        </w:rPr>
        <w:t>Qualificação Técnica</w:t>
      </w:r>
    </w:p>
    <w:p w:rsidR="00BE68CF" w:rsidRPr="00FA5378" w:rsidRDefault="00BE68CF" w:rsidP="00BE68CF">
      <w:pPr>
        <w:spacing w:line="360" w:lineRule="auto"/>
        <w:jc w:val="both"/>
        <w:rPr>
          <w:rFonts w:ascii="Arial" w:eastAsia="Calibri" w:hAnsi="Arial" w:cs="Arial"/>
          <w:b/>
        </w:rPr>
      </w:pPr>
      <w:r>
        <w:rPr>
          <w:rFonts w:ascii="Arial" w:hAnsi="Arial" w:cs="Arial"/>
          <w:b/>
        </w:rPr>
        <w:t xml:space="preserve">5.5.1 </w:t>
      </w:r>
      <w:r w:rsidRPr="00FA5378">
        <w:rPr>
          <w:rFonts w:ascii="Arial" w:eastAsia="Calibri" w:hAnsi="Arial" w:cs="Arial"/>
          <w:b/>
        </w:rPr>
        <w:t>– Atestado de capacidade técnica:</w:t>
      </w:r>
    </w:p>
    <w:p w:rsidR="001970C0" w:rsidRPr="004E0D3D" w:rsidRDefault="001970C0" w:rsidP="001970C0">
      <w:pPr>
        <w:spacing w:line="360" w:lineRule="auto"/>
        <w:jc w:val="both"/>
        <w:rPr>
          <w:rFonts w:ascii="Arial" w:eastAsia="Calibri" w:hAnsi="Arial" w:cs="Arial"/>
        </w:rPr>
      </w:pPr>
      <w:r w:rsidRPr="004E0D3D">
        <w:rPr>
          <w:rFonts w:ascii="Arial" w:eastAsia="Calibri" w:hAnsi="Arial" w:cs="Arial"/>
        </w:rPr>
        <w:t>a.</w:t>
      </w:r>
      <w:r w:rsidRPr="004E0D3D">
        <w:rPr>
          <w:rFonts w:ascii="Arial" w:eastAsia="Calibri" w:hAnsi="Arial" w:cs="Arial"/>
        </w:rPr>
        <w:tab/>
        <w:t>Atestado(s) fornecido(s) por pessoa(s) jurídica(s) de direito público ou privado para comprovação de aptidão para desempenho de atividade pertinente e compatível em características e quantidades semelhantes ao objeto da licitação;</w:t>
      </w:r>
    </w:p>
    <w:p w:rsidR="001970C0" w:rsidRDefault="001970C0" w:rsidP="001970C0">
      <w:pPr>
        <w:spacing w:line="360" w:lineRule="auto"/>
        <w:jc w:val="both"/>
        <w:rPr>
          <w:rFonts w:ascii="Arial" w:eastAsia="Calibri" w:hAnsi="Arial" w:cs="Arial"/>
        </w:rPr>
      </w:pPr>
      <w:r w:rsidRPr="004E0D3D">
        <w:rPr>
          <w:rFonts w:ascii="Arial" w:eastAsia="Calibri" w:hAnsi="Arial" w:cs="Arial"/>
        </w:rPr>
        <w:t>b.</w:t>
      </w:r>
      <w:r w:rsidRPr="004E0D3D">
        <w:rPr>
          <w:rFonts w:ascii="Arial" w:eastAsia="Calibri" w:hAnsi="Arial" w:cs="Arial"/>
        </w:rPr>
        <w:tab/>
        <w:t xml:space="preserve">O Atestado deverá expressar experiência anterior suficiente para o atendimento de no mínimo 50% das parcelas de </w:t>
      </w:r>
      <w:r w:rsidRPr="006E4EF5">
        <w:rPr>
          <w:rFonts w:ascii="Arial" w:eastAsia="Calibri" w:hAnsi="Arial" w:cs="Arial"/>
          <w:b/>
        </w:rPr>
        <w:t>Valor Significativo</w:t>
      </w:r>
      <w:r w:rsidRPr="004E0D3D">
        <w:rPr>
          <w:rFonts w:ascii="Arial" w:eastAsia="Calibri" w:hAnsi="Arial" w:cs="Arial"/>
        </w:rPr>
        <w:t xml:space="preserve"> do objeto da licitação desde que sejam pertinentes e compatíveis com o solicitado observado o </w:t>
      </w:r>
      <w:r w:rsidRPr="004E0D3D">
        <w:rPr>
          <w:rFonts w:ascii="Arial" w:eastAsia="Calibri" w:hAnsi="Arial" w:cs="Arial"/>
        </w:rPr>
        <w:lastRenderedPageBreak/>
        <w:t>disposto nos § 1º e § 2º do artigo 67, da Lei 14.133/21.</w:t>
      </w:r>
      <w:r>
        <w:rPr>
          <w:rFonts w:ascii="Arial" w:eastAsia="Calibri" w:hAnsi="Arial" w:cs="Arial"/>
        </w:rPr>
        <w:t xml:space="preserve"> </w:t>
      </w:r>
      <w:r w:rsidR="00BE68CF">
        <w:rPr>
          <w:rFonts w:ascii="Arial" w:eastAsia="Calibri" w:hAnsi="Arial" w:cs="Arial"/>
        </w:rPr>
        <w:t>Permitido a somatória de atestados concomitantes, desde que sejam no período de execução  não inferior a três anos, conforme determinado na lei 14133/2021.</w:t>
      </w:r>
    </w:p>
    <w:p w:rsidR="001970C0" w:rsidRDefault="001970C0" w:rsidP="001970C0">
      <w:pPr>
        <w:spacing w:line="360" w:lineRule="auto"/>
        <w:jc w:val="both"/>
        <w:rPr>
          <w:rFonts w:ascii="Arial" w:eastAsia="Calibri" w:hAnsi="Arial" w:cs="Arial"/>
        </w:rPr>
      </w:pPr>
      <w:r>
        <w:rPr>
          <w:rFonts w:ascii="Arial" w:eastAsia="Calibri" w:hAnsi="Arial" w:cs="Arial"/>
        </w:rPr>
        <w:t>c</w:t>
      </w:r>
      <w:r w:rsidRPr="004E0D3D">
        <w:rPr>
          <w:rFonts w:ascii="Arial" w:eastAsia="Calibri" w:hAnsi="Arial" w:cs="Arial"/>
        </w:rPr>
        <w:t>.</w:t>
      </w:r>
      <w:r w:rsidRPr="004E0D3D">
        <w:rPr>
          <w:rFonts w:ascii="Arial" w:eastAsia="Calibri" w:hAnsi="Arial" w:cs="Arial"/>
        </w:rPr>
        <w:tab/>
        <w:t>Em não constando todas as informações no atestado, é possível apresentar em anexo, documentos complementares tais como nota fiscal, contrato e outros pertinentes, com dados suficientes para cumprimento da exigência editalícia.</w:t>
      </w:r>
    </w:p>
    <w:p w:rsidR="00BE68CF" w:rsidRPr="00FA5378" w:rsidRDefault="00BE68CF" w:rsidP="00BE68CF">
      <w:pPr>
        <w:spacing w:line="360" w:lineRule="auto"/>
        <w:jc w:val="both"/>
        <w:rPr>
          <w:rFonts w:ascii="Arial" w:eastAsia="Calibri" w:hAnsi="Arial" w:cs="Arial"/>
          <w:b/>
        </w:rPr>
      </w:pPr>
      <w:r w:rsidRPr="00FA5378">
        <w:rPr>
          <w:rFonts w:ascii="Arial" w:eastAsia="Calibri" w:hAnsi="Arial" w:cs="Arial"/>
          <w:b/>
        </w:rPr>
        <w:t>5.5.2 Registro ou inscrição na entidade profissional competente:</w:t>
      </w:r>
    </w:p>
    <w:p w:rsidR="00BE68CF" w:rsidRDefault="00BE68CF" w:rsidP="00BE68CF">
      <w:pPr>
        <w:spacing w:line="360" w:lineRule="auto"/>
        <w:jc w:val="both"/>
        <w:rPr>
          <w:rFonts w:ascii="Arial" w:eastAsia="Calibri" w:hAnsi="Arial" w:cs="Arial"/>
        </w:rPr>
      </w:pPr>
      <w:r>
        <w:rPr>
          <w:rFonts w:ascii="Arial" w:eastAsia="Calibri" w:hAnsi="Arial" w:cs="Arial"/>
        </w:rPr>
        <w:t>a. Registro ou inscrição da pessoa jurídica no Conselho Regional de Nutrição competente.</w:t>
      </w:r>
    </w:p>
    <w:p w:rsidR="001970C0" w:rsidRPr="004E0D3D" w:rsidRDefault="002571ED">
      <w:pPr>
        <w:pStyle w:val="PargrafodaLista"/>
        <w:numPr>
          <w:ilvl w:val="0"/>
          <w:numId w:val="39"/>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Pr>
          <w:rFonts w:ascii="Arial" w:hAnsi="Arial" w:cs="Arial"/>
          <w:b/>
        </w:rPr>
        <w:t xml:space="preserve">DA VISITA TÉCNICA, </w:t>
      </w:r>
      <w:r w:rsidR="001970C0" w:rsidRPr="00957EF1">
        <w:rPr>
          <w:rFonts w:ascii="Arial" w:hAnsi="Arial" w:cs="Arial"/>
          <w:b/>
        </w:rPr>
        <w:t>APRESENTAÇÃO DE AMOSTRAS OU CATÁLOGOS</w:t>
      </w:r>
    </w:p>
    <w:p w:rsidR="001970C0" w:rsidRPr="0046454A" w:rsidRDefault="001970C0" w:rsidP="001970C0">
      <w:pPr>
        <w:pStyle w:val="PargrafodaLista"/>
        <w:suppressAutoHyphens/>
        <w:autoSpaceDE w:val="0"/>
        <w:autoSpaceDN w:val="0"/>
        <w:adjustRightInd w:val="0"/>
        <w:spacing w:before="240" w:after="200" w:line="360" w:lineRule="auto"/>
        <w:ind w:left="0"/>
        <w:jc w:val="both"/>
        <w:rPr>
          <w:rFonts w:ascii="Arial" w:eastAsia="Calibri" w:hAnsi="Arial" w:cs="Arial"/>
          <w:sz w:val="12"/>
          <w:szCs w:val="12"/>
          <w:lang w:eastAsia="en-US"/>
        </w:rPr>
      </w:pPr>
    </w:p>
    <w:p w:rsidR="001970C0" w:rsidRDefault="001970C0">
      <w:pPr>
        <w:pStyle w:val="PargrafodaLista"/>
        <w:numPr>
          <w:ilvl w:val="1"/>
          <w:numId w:val="41"/>
        </w:numPr>
        <w:suppressAutoHyphens/>
        <w:autoSpaceDE w:val="0"/>
        <w:autoSpaceDN w:val="0"/>
        <w:adjustRightInd w:val="0"/>
        <w:spacing w:before="240" w:line="360" w:lineRule="auto"/>
        <w:ind w:left="0" w:firstLine="0"/>
        <w:jc w:val="both"/>
        <w:rPr>
          <w:rFonts w:ascii="Arial" w:eastAsia="Calibri" w:hAnsi="Arial" w:cs="Arial"/>
          <w:lang w:eastAsia="en-US"/>
        </w:rPr>
      </w:pPr>
      <w:r w:rsidRPr="004E0D3D">
        <w:rPr>
          <w:rFonts w:ascii="Arial" w:eastAsia="Calibri" w:hAnsi="Arial" w:cs="Arial"/>
          <w:lang w:eastAsia="en-US"/>
        </w:rPr>
        <w:t>Para execução do objeto do presente Termo de Referência, não será necessária a apresentação de amostra(s)/catálogo(s).</w:t>
      </w:r>
    </w:p>
    <w:p w:rsidR="001970C0" w:rsidRPr="004E0D3D" w:rsidRDefault="001970C0">
      <w:pPr>
        <w:pStyle w:val="PargrafodaLista"/>
        <w:numPr>
          <w:ilvl w:val="1"/>
          <w:numId w:val="41"/>
        </w:numPr>
        <w:suppressAutoHyphens/>
        <w:autoSpaceDE w:val="0"/>
        <w:autoSpaceDN w:val="0"/>
        <w:adjustRightInd w:val="0"/>
        <w:spacing w:line="360" w:lineRule="auto"/>
        <w:ind w:left="0" w:firstLine="0"/>
        <w:jc w:val="both"/>
        <w:rPr>
          <w:rFonts w:ascii="Arial" w:eastAsia="Calibri" w:hAnsi="Arial" w:cs="Arial"/>
          <w:b/>
          <w:lang w:eastAsia="en-US"/>
        </w:rPr>
      </w:pPr>
      <w:r w:rsidRPr="004E0D3D">
        <w:rPr>
          <w:rFonts w:ascii="Arial" w:eastAsia="Calibri" w:hAnsi="Arial" w:cs="Arial"/>
          <w:b/>
          <w:lang w:eastAsia="en-US"/>
        </w:rPr>
        <w:t>DA VISITA TÉCNICA</w:t>
      </w:r>
    </w:p>
    <w:p w:rsidR="001970C0" w:rsidRPr="00EF28DD" w:rsidRDefault="001970C0">
      <w:pPr>
        <w:numPr>
          <w:ilvl w:val="1"/>
          <w:numId w:val="41"/>
        </w:numPr>
        <w:suppressAutoHyphens/>
        <w:autoSpaceDE w:val="0"/>
        <w:autoSpaceDN w:val="0"/>
        <w:adjustRightInd w:val="0"/>
        <w:spacing w:line="360" w:lineRule="auto"/>
        <w:ind w:left="0" w:firstLine="0"/>
        <w:jc w:val="both"/>
        <w:rPr>
          <w:rFonts w:ascii="Arial" w:eastAsia="Calibri" w:hAnsi="Arial" w:cs="Arial"/>
          <w:lang w:eastAsia="en-US"/>
        </w:rPr>
      </w:pPr>
      <w:r w:rsidRPr="004E0D3D">
        <w:rPr>
          <w:rFonts w:ascii="Arial" w:eastAsia="Calibri" w:hAnsi="Arial" w:cs="Arial"/>
          <w:lang w:eastAsia="en-US"/>
        </w:rPr>
        <w:t>Fica disponibilizada a possibilidade de realização de visita técnica às empresas licitantes, através de seu(s) representante(s) legal(is), até um dia (útil) antes da data prevista para a abertura da licitação, tendo sua comprovação através de Atestado de Visita Técnica Individual (Anexo “A” ou Anexo “B”);</w:t>
      </w:r>
    </w:p>
    <w:p w:rsidR="001970C0" w:rsidRPr="00EF28DD" w:rsidRDefault="001970C0">
      <w:pPr>
        <w:numPr>
          <w:ilvl w:val="1"/>
          <w:numId w:val="41"/>
        </w:numPr>
        <w:suppressAutoHyphens/>
        <w:autoSpaceDE w:val="0"/>
        <w:autoSpaceDN w:val="0"/>
        <w:adjustRightInd w:val="0"/>
        <w:spacing w:line="360" w:lineRule="auto"/>
        <w:ind w:left="0" w:firstLine="0"/>
        <w:jc w:val="both"/>
        <w:rPr>
          <w:rFonts w:ascii="Arial" w:eastAsia="Calibri" w:hAnsi="Arial" w:cs="Arial"/>
          <w:lang w:eastAsia="en-US"/>
        </w:rPr>
      </w:pPr>
      <w:r w:rsidRPr="006E1A10">
        <w:rPr>
          <w:rFonts w:ascii="Arial" w:hAnsi="Arial" w:cs="Arial"/>
        </w:rPr>
        <w:t>A visita técnica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r w:rsidRPr="00EF28DD">
        <w:rPr>
          <w:rFonts w:ascii="Arial" w:eastAsia="Calibri" w:hAnsi="Arial" w:cs="Arial"/>
          <w:lang w:eastAsia="en-US"/>
        </w:rPr>
        <w:t>;</w:t>
      </w:r>
    </w:p>
    <w:p w:rsidR="001970C0" w:rsidRPr="00EF28DD" w:rsidRDefault="001970C0">
      <w:pPr>
        <w:numPr>
          <w:ilvl w:val="1"/>
          <w:numId w:val="41"/>
        </w:numPr>
        <w:suppressAutoHyphens/>
        <w:autoSpaceDE w:val="0"/>
        <w:autoSpaceDN w:val="0"/>
        <w:adjustRightInd w:val="0"/>
        <w:spacing w:line="360" w:lineRule="auto"/>
        <w:ind w:left="0" w:firstLine="0"/>
        <w:jc w:val="both"/>
        <w:rPr>
          <w:rFonts w:ascii="Arial" w:eastAsia="Calibri" w:hAnsi="Arial" w:cs="Arial"/>
          <w:lang w:eastAsia="en-US"/>
        </w:rPr>
      </w:pPr>
      <w:r w:rsidRPr="006E1A10">
        <w:rPr>
          <w:rFonts w:ascii="Arial" w:hAnsi="Arial" w:cs="Arial"/>
        </w:rPr>
        <w:t xml:space="preserve">Optando por executar a visita técnica, a licitante deve agendar previamente junto à Secretaria Municipal de Educação pelo telefone </w:t>
      </w:r>
      <w:r w:rsidRPr="006E1A10">
        <w:rPr>
          <w:rFonts w:ascii="Arial" w:hAnsi="Arial" w:cs="Arial"/>
          <w:b/>
        </w:rPr>
        <w:t>(12) 3897-7000,</w:t>
      </w:r>
      <w:r w:rsidRPr="006E1A10">
        <w:rPr>
          <w:rFonts w:ascii="Arial" w:hAnsi="Arial" w:cs="Arial"/>
        </w:rPr>
        <w:t xml:space="preserve"> o dia pretendido para a realização da Visita Técnica</w:t>
      </w:r>
      <w:r>
        <w:rPr>
          <w:rFonts w:ascii="Arial" w:eastAsia="Arial" w:hAnsi="Arial" w:cs="Arial"/>
          <w:lang w:eastAsia="en-US"/>
        </w:rPr>
        <w:t>.</w:t>
      </w:r>
    </w:p>
    <w:p w:rsidR="001970C0" w:rsidRPr="00EF28DD" w:rsidRDefault="001970C0">
      <w:pPr>
        <w:numPr>
          <w:ilvl w:val="1"/>
          <w:numId w:val="41"/>
        </w:numPr>
        <w:suppressAutoHyphens/>
        <w:autoSpaceDE w:val="0"/>
        <w:autoSpaceDN w:val="0"/>
        <w:adjustRightInd w:val="0"/>
        <w:spacing w:line="360" w:lineRule="auto"/>
        <w:ind w:left="0" w:firstLine="0"/>
        <w:jc w:val="both"/>
        <w:rPr>
          <w:rFonts w:ascii="Arial" w:eastAsia="Calibri" w:hAnsi="Arial" w:cs="Arial"/>
          <w:lang w:eastAsia="en-US"/>
        </w:rPr>
      </w:pPr>
      <w:r w:rsidRPr="006E1A10">
        <w:rPr>
          <w:rFonts w:ascii="Arial" w:eastAsia="Arial" w:hAnsi="Arial" w:cs="Arial"/>
        </w:rPr>
        <w:t>A visita técnica poderá ser realizada pelo representante legal da empresa licitante ou por qualquer responsável, desde que tenha poderes para tanto</w:t>
      </w:r>
      <w:r w:rsidRPr="00EF28DD">
        <w:rPr>
          <w:rFonts w:ascii="Arial" w:eastAsia="Arial Unicode MS" w:hAnsi="Arial" w:cs="Arial"/>
          <w:lang w:eastAsia="en-US"/>
        </w:rPr>
        <w:t>.</w:t>
      </w:r>
    </w:p>
    <w:p w:rsidR="001970C0" w:rsidRPr="004E0D3D" w:rsidRDefault="001970C0">
      <w:pPr>
        <w:numPr>
          <w:ilvl w:val="1"/>
          <w:numId w:val="41"/>
        </w:numPr>
        <w:suppressAutoHyphens/>
        <w:autoSpaceDE w:val="0"/>
        <w:autoSpaceDN w:val="0"/>
        <w:adjustRightInd w:val="0"/>
        <w:spacing w:line="360" w:lineRule="auto"/>
        <w:ind w:left="0" w:firstLine="0"/>
        <w:jc w:val="both"/>
        <w:rPr>
          <w:rFonts w:ascii="Arial" w:eastAsia="Calibri" w:hAnsi="Arial" w:cs="Arial"/>
          <w:lang w:eastAsia="en-US"/>
        </w:rPr>
      </w:pPr>
      <w:r w:rsidRPr="006E1A10">
        <w:rPr>
          <w:rFonts w:ascii="Arial" w:hAnsi="Arial" w:cs="Arial"/>
        </w:rPr>
        <w:t xml:space="preserve">A realização da visita técnica </w:t>
      </w:r>
      <w:r w:rsidRPr="006E1A10">
        <w:rPr>
          <w:rFonts w:ascii="Arial" w:hAnsi="Arial" w:cs="Arial"/>
          <w:b/>
        </w:rPr>
        <w:t>não será fator para desclassificação ou inabilitação da licitante,</w:t>
      </w:r>
      <w:r w:rsidRPr="006E1A10">
        <w:rPr>
          <w:rFonts w:ascii="Arial" w:hAnsi="Arial" w:cs="Arial"/>
        </w:rPr>
        <w:t xml:space="preserve"> porém, não serão aceitas alegações posteriores quanto a desconhecimento de qualquer detalhe, incompreensão, dúvidas ou esquecimento </w:t>
      </w:r>
      <w:r w:rsidRPr="006E1A10">
        <w:rPr>
          <w:rFonts w:ascii="Arial" w:hAnsi="Arial" w:cs="Arial"/>
        </w:rPr>
        <w:lastRenderedPageBreak/>
        <w:t xml:space="preserve">que possam provocar empecilhos e atrasos ou paralisações na execução do objeto, arcando a empresa com quaisquer ônus decorrentes destes fatos, podendo portanto, </w:t>
      </w:r>
      <w:r w:rsidRPr="006E1A10">
        <w:rPr>
          <w:rFonts w:ascii="Arial" w:eastAsia="Arial Unicode MS" w:hAnsi="Arial" w:cs="Arial"/>
        </w:rPr>
        <w:t xml:space="preserve"> ser substituída por Declaração formal de dispensa de visita assinada pelo responsável acerca do conhecimento pleno das condições e peculiaridades da contratação</w:t>
      </w:r>
    </w:p>
    <w:p w:rsidR="001970C0" w:rsidRPr="00EF28DD" w:rsidRDefault="001970C0">
      <w:pPr>
        <w:numPr>
          <w:ilvl w:val="1"/>
          <w:numId w:val="41"/>
        </w:numPr>
        <w:suppressAutoHyphens/>
        <w:autoSpaceDE w:val="0"/>
        <w:autoSpaceDN w:val="0"/>
        <w:adjustRightInd w:val="0"/>
        <w:spacing w:line="360" w:lineRule="auto"/>
        <w:ind w:left="0" w:firstLine="0"/>
        <w:jc w:val="both"/>
        <w:rPr>
          <w:rFonts w:ascii="Arial" w:eastAsia="Calibri" w:hAnsi="Arial" w:cs="Arial"/>
          <w:lang w:eastAsia="en-US"/>
        </w:rPr>
      </w:pPr>
      <w:r w:rsidRPr="006E1A10">
        <w:rPr>
          <w:rFonts w:ascii="Arial" w:hAnsi="Arial" w:cs="Arial"/>
        </w:rPr>
        <w:t>A Prefeitura indicará técnico da Secretaria Municipal de Educação, para acompanhar a empresa licitante na vistoria, prestando todas as informações e esclarecimentos pertinentes, que forem solicitadas</w:t>
      </w:r>
      <w:r w:rsidRPr="00EF28DD">
        <w:rPr>
          <w:rFonts w:ascii="Arial" w:eastAsia="Calibri" w:hAnsi="Arial" w:cs="Arial"/>
          <w:lang w:eastAsia="en-US"/>
        </w:rPr>
        <w:t>.</w:t>
      </w:r>
    </w:p>
    <w:p w:rsidR="001970C0" w:rsidRPr="00EF28DD" w:rsidRDefault="001970C0" w:rsidP="002571ED">
      <w:pPr>
        <w:suppressAutoHyphens/>
        <w:autoSpaceDE w:val="0"/>
        <w:autoSpaceDN w:val="0"/>
        <w:adjustRightInd w:val="0"/>
        <w:spacing w:after="240" w:line="360" w:lineRule="auto"/>
        <w:jc w:val="both"/>
        <w:rPr>
          <w:rFonts w:ascii="Arial" w:eastAsia="Calibri" w:hAnsi="Arial" w:cs="Arial"/>
          <w:lang w:eastAsia="en-US"/>
        </w:rPr>
      </w:pPr>
    </w:p>
    <w:p w:rsidR="001970C0" w:rsidRPr="00EF28DD" w:rsidRDefault="001970C0">
      <w:pPr>
        <w:numPr>
          <w:ilvl w:val="0"/>
          <w:numId w:val="41"/>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Pr>
          <w:rFonts w:ascii="Arial" w:eastAsia="Calibri" w:hAnsi="Arial" w:cs="Arial"/>
          <w:b/>
          <w:lang w:eastAsia="en-US"/>
        </w:rPr>
        <w:t>FORMA DE EXECUÇÃO</w:t>
      </w:r>
    </w:p>
    <w:p w:rsidR="001970C0" w:rsidRPr="00C55746" w:rsidRDefault="001970C0">
      <w:pPr>
        <w:numPr>
          <w:ilvl w:val="1"/>
          <w:numId w:val="41"/>
        </w:numPr>
        <w:spacing w:before="240" w:after="200" w:line="360" w:lineRule="auto"/>
        <w:ind w:left="0" w:firstLine="0"/>
        <w:contextualSpacing/>
        <w:jc w:val="both"/>
        <w:textAlignment w:val="baseline"/>
        <w:rPr>
          <w:rFonts w:ascii="Arial" w:eastAsia="Calibri" w:hAnsi="Arial" w:cs="Arial"/>
          <w:b/>
          <w:lang w:eastAsia="en-US"/>
        </w:rPr>
      </w:pPr>
      <w:r w:rsidRPr="00C55746">
        <w:rPr>
          <w:rFonts w:ascii="Arial" w:eastAsia="Calibri" w:hAnsi="Arial" w:cs="Arial"/>
          <w:b/>
          <w:lang w:eastAsia="en-US"/>
        </w:rPr>
        <w:t>MÃO DE OBRA</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Quanto à responsabilidade com pessoal:</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w:t>
      </w:r>
      <w:r w:rsidRPr="00C55746">
        <w:rPr>
          <w:rFonts w:ascii="Arial" w:eastAsia="Calibri" w:hAnsi="Arial" w:cs="Arial"/>
          <w:lang w:eastAsia="en-US"/>
        </w:rPr>
        <w:tab/>
        <w:t>A CONTRATADA deverá selecionar, contratar e capacitar pessoal em quantidade compatível com o dimensionamento descritos no ANEXO I</w:t>
      </w:r>
      <w:r>
        <w:rPr>
          <w:rFonts w:ascii="Arial" w:eastAsia="Calibri" w:hAnsi="Arial" w:cs="Arial"/>
          <w:lang w:eastAsia="en-US"/>
        </w:rPr>
        <w:t>I</w:t>
      </w:r>
      <w:r w:rsidRPr="00C55746">
        <w:rPr>
          <w:rFonts w:ascii="Arial" w:eastAsia="Calibri" w:hAnsi="Arial" w:cs="Arial"/>
          <w:lang w:eastAsia="en-US"/>
        </w:rPr>
        <w:t>.I (quantidade de mão de obra) deste Termo de Referência, responsabilizando-se por todos os encargos trabalhistas, previdenciários, assistenciais e sindicais, sendo considerada nesse particular como única empregadora sem que haja vínculo de solidariedade empregatícia com a CONTRATANTE.</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w:t>
      </w:r>
      <w:r w:rsidRPr="00C55746">
        <w:rPr>
          <w:rFonts w:ascii="Arial" w:eastAsia="Calibri" w:hAnsi="Arial" w:cs="Arial"/>
          <w:lang w:eastAsia="en-US"/>
        </w:rPr>
        <w:tab/>
        <w:t xml:space="preserve">A CONTRATADA deverá garantir que os salários dos funcionários </w:t>
      </w:r>
      <w:r w:rsidR="002571ED" w:rsidRPr="00C55746">
        <w:rPr>
          <w:rFonts w:ascii="Arial" w:eastAsia="Calibri" w:hAnsi="Arial" w:cs="Arial"/>
          <w:lang w:eastAsia="en-US"/>
        </w:rPr>
        <w:t xml:space="preserve">não sejam inferiores ao estabelecido em </w:t>
      </w:r>
      <w:r w:rsidR="002571ED">
        <w:rPr>
          <w:rFonts w:ascii="Arial" w:eastAsia="Calibri" w:hAnsi="Arial" w:cs="Arial"/>
          <w:lang w:eastAsia="en-US"/>
        </w:rPr>
        <w:t xml:space="preserve">normas, acordo ou </w:t>
      </w:r>
      <w:r w:rsidR="002571ED" w:rsidRPr="00C55746">
        <w:rPr>
          <w:rFonts w:ascii="Arial" w:eastAsia="Calibri" w:hAnsi="Arial" w:cs="Arial"/>
          <w:lang w:eastAsia="en-US"/>
        </w:rPr>
        <w:t>convenção coletiva</w:t>
      </w:r>
      <w:r w:rsidRPr="00C55746">
        <w:rPr>
          <w:rFonts w:ascii="Arial" w:eastAsia="Calibri" w:hAnsi="Arial" w:cs="Arial"/>
          <w:lang w:eastAsia="en-US"/>
        </w:rPr>
        <w:t>.</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7.1.3.</w:t>
      </w:r>
      <w:r w:rsidRPr="00C55746">
        <w:rPr>
          <w:rFonts w:ascii="Arial" w:eastAsia="Calibri" w:hAnsi="Arial" w:cs="Arial"/>
          <w:lang w:eastAsia="en-US"/>
        </w:rPr>
        <w:tab/>
        <w:t>A CONTRATADA deverá manter equipe operacional (nutricionistas e cozinheiras escolares) com cumprimento de carga horária de 44 (quarenta e quatro) horas semanais.</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7.1.4.</w:t>
      </w:r>
      <w:r w:rsidRPr="00C55746">
        <w:rPr>
          <w:rFonts w:ascii="Arial" w:eastAsia="Calibri" w:hAnsi="Arial" w:cs="Arial"/>
          <w:lang w:eastAsia="en-US"/>
        </w:rPr>
        <w:tab/>
        <w:t>A CONTRATADA deverá entregar em até 15 (quinze) dias após a assinatura do Contrato, a relação nominal de todos os empregados que realizarão a prestação dos serviços. Em relação aos nutricionistas, deverá entregar Certidão de regularidade expedida pelo Conselho Regional de Nutricionistas (CRN) com número de inscrição.</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7.1.5.</w:t>
      </w:r>
      <w:r w:rsidRPr="00C55746">
        <w:rPr>
          <w:rFonts w:ascii="Arial" w:eastAsia="Calibri" w:hAnsi="Arial" w:cs="Arial"/>
          <w:lang w:eastAsia="en-US"/>
        </w:rPr>
        <w:tab/>
        <w:t>Encaminhar, mensalmente, até o dia 10 (dez) do mês subsequente, relação nominal de todos os funcionários por unidade escolar.</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lastRenderedPageBreak/>
        <w:t>7.1.6.</w:t>
      </w:r>
      <w:r w:rsidRPr="00C55746">
        <w:rPr>
          <w:rFonts w:ascii="Arial" w:eastAsia="Calibri" w:hAnsi="Arial" w:cs="Arial"/>
          <w:lang w:eastAsia="en-US"/>
        </w:rPr>
        <w:tab/>
        <w:t xml:space="preserve">Apresentar controle de saúde </w:t>
      </w:r>
      <w:proofErr w:type="spellStart"/>
      <w:r w:rsidRPr="00C55746">
        <w:rPr>
          <w:rFonts w:ascii="Arial" w:eastAsia="Calibri" w:hAnsi="Arial" w:cs="Arial"/>
          <w:lang w:eastAsia="en-US"/>
        </w:rPr>
        <w:t>admissional</w:t>
      </w:r>
      <w:proofErr w:type="spellEnd"/>
      <w:r w:rsidRPr="00C55746">
        <w:rPr>
          <w:rFonts w:ascii="Arial" w:eastAsia="Calibri" w:hAnsi="Arial" w:cs="Arial"/>
          <w:lang w:eastAsia="en-US"/>
        </w:rPr>
        <w:t xml:space="preserve">, periódico e </w:t>
      </w:r>
      <w:proofErr w:type="spellStart"/>
      <w:r w:rsidRPr="00C55746">
        <w:rPr>
          <w:rFonts w:ascii="Arial" w:eastAsia="Calibri" w:hAnsi="Arial" w:cs="Arial"/>
          <w:lang w:eastAsia="en-US"/>
        </w:rPr>
        <w:t>demissional</w:t>
      </w:r>
      <w:proofErr w:type="spellEnd"/>
      <w:r w:rsidRPr="00C55746">
        <w:rPr>
          <w:rFonts w:ascii="Arial" w:eastAsia="Calibri" w:hAnsi="Arial" w:cs="Arial"/>
          <w:lang w:eastAsia="en-US"/>
        </w:rPr>
        <w:t xml:space="preserve"> de seu pessoal, com realização dos exames exigidos pelo Programa de Controle Médico de Saúde Ocupacional (PCMSO) e da Norma Regulamentadora vigente, do Ministério do Trabalho e Emprego, mantendo cópia do comprovante de realização do PCMSO e do Atestado de Saúde Ocupacional (ASO) atualizado, no local de trabalho do funcionário e encaminhando cópia da documentação à CONTRATANTE.</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7.1.7.</w:t>
      </w:r>
      <w:r w:rsidRPr="00C55746">
        <w:rPr>
          <w:rFonts w:ascii="Arial" w:eastAsia="Calibri" w:hAnsi="Arial" w:cs="Arial"/>
          <w:lang w:eastAsia="en-US"/>
        </w:rPr>
        <w:tab/>
        <w:t>Manter funcionários zelosos e respeitosos, de bons antecedentes, substituindo os que apresentarem comportamento incompatível, bem como os faltosos, por outro de categoria profissional idêntica, arcando com quaisquer ônus que essa substituição possa acarretar</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7.1.8.</w:t>
      </w:r>
      <w:r w:rsidRPr="00C55746">
        <w:rPr>
          <w:rFonts w:ascii="Arial" w:eastAsia="Calibri" w:hAnsi="Arial" w:cs="Arial"/>
          <w:lang w:eastAsia="en-US"/>
        </w:rPr>
        <w:tab/>
        <w:t>Manter equipe volante para substituições, sendo que não será autorizado o desfalque de equipes das unidades escolares para substituição de funcionários ausentes em outras unidades. O gestor da unidade escolar (diretor, vice-diretor ou orientador pedagógico) deverá ser informado pela CONTRATADA sempre que houver alteração do quadro de cozinheiras escolares.</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7.1.9.</w:t>
      </w:r>
      <w:r w:rsidRPr="00C55746">
        <w:rPr>
          <w:rFonts w:ascii="Arial" w:eastAsia="Calibri" w:hAnsi="Arial" w:cs="Arial"/>
          <w:lang w:eastAsia="en-US"/>
        </w:rPr>
        <w:tab/>
        <w:t>Em caso de rescisão do contrato de trabalho e substituição de um trabalhador por outro, a CONTRATADA, deverá apresentar a documentação exigida conforme a legislação vigente.</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7.1.10.</w:t>
      </w:r>
      <w:r w:rsidRPr="00C55746">
        <w:rPr>
          <w:rFonts w:ascii="Arial" w:eastAsia="Calibri" w:hAnsi="Arial" w:cs="Arial"/>
          <w:lang w:eastAsia="en-US"/>
        </w:rPr>
        <w:tab/>
        <w:t>Fornecer caixa plástica com tampa para guarda dos pertences pessoais das Cozinheiras Escolares.</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7.1.11.</w:t>
      </w:r>
      <w:r w:rsidRPr="00C55746">
        <w:rPr>
          <w:rFonts w:ascii="Arial" w:eastAsia="Calibri" w:hAnsi="Arial" w:cs="Arial"/>
          <w:lang w:eastAsia="en-US"/>
        </w:rPr>
        <w:tab/>
        <w:t>Manter afixada na porta da cozinha, relação nominal atualizada de sua equipe operacional, com horário de trabalho de 44 (quarenta e quatro) horas semanais, horário de almoço e escala de serviço, e de seu nutricionista supervisor, com o respectivo número de registro CRN, e a relação de telefones da empresa para contato devido algum atendimento emergencial relacionado ao serviço.</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7.1.12.</w:t>
      </w:r>
      <w:r w:rsidRPr="00C55746">
        <w:rPr>
          <w:rFonts w:ascii="Arial" w:eastAsia="Calibri" w:hAnsi="Arial" w:cs="Arial"/>
          <w:lang w:eastAsia="en-US"/>
        </w:rPr>
        <w:tab/>
        <w:t>Priorizar o cumprimento das atribuições técnicas por parte dos supervisores nutricionistas, garantindo a plena execução do Contrato.</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7.1.13.</w:t>
      </w:r>
      <w:r w:rsidRPr="00C55746">
        <w:rPr>
          <w:rFonts w:ascii="Arial" w:eastAsia="Calibri" w:hAnsi="Arial" w:cs="Arial"/>
          <w:lang w:eastAsia="en-US"/>
        </w:rPr>
        <w:tab/>
        <w:t>O período anual de férias das cozinheiras deverá coincidir com as férias escolares, no mês de janeiro e no período de recesso de julho, observando o funcionamento das unidades.</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lastRenderedPageBreak/>
        <w:t>7.1.14.</w:t>
      </w:r>
      <w:r w:rsidRPr="00C55746">
        <w:rPr>
          <w:rFonts w:ascii="Arial" w:eastAsia="Calibri" w:hAnsi="Arial" w:cs="Arial"/>
          <w:lang w:eastAsia="en-US"/>
        </w:rPr>
        <w:tab/>
        <w:t>A CONTRATADA deverá garantir o atendimento por equipe capacitada nas instituições educacionais que porventura mantiverem funcionamento durante as férias escolares e em todos os dias letivos do calendário, incluindo sábado letivo.</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7.1.15.</w:t>
      </w:r>
      <w:r w:rsidRPr="00C55746">
        <w:rPr>
          <w:rFonts w:ascii="Arial" w:eastAsia="Calibri" w:hAnsi="Arial" w:cs="Arial"/>
          <w:lang w:eastAsia="en-US"/>
        </w:rPr>
        <w:tab/>
        <w:t>Os funcionários da CONTRATADA deverão manter boas relações com os funcionários da CONTRATANTE, acatando instruções que emanarem da fiscalização.</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7.1.16.</w:t>
      </w:r>
      <w:r w:rsidRPr="00C55746">
        <w:rPr>
          <w:rFonts w:ascii="Arial" w:eastAsia="Calibri" w:hAnsi="Arial" w:cs="Arial"/>
          <w:lang w:eastAsia="en-US"/>
        </w:rPr>
        <w:tab/>
        <w:t>Fazer cumprir pelo pessoal as recomendações, normas e procedimentos de segurança do trabalho, determinados pela legislação trabalhista.</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7.1.17.</w:t>
      </w:r>
      <w:r w:rsidRPr="00C55746">
        <w:rPr>
          <w:rFonts w:ascii="Arial" w:eastAsia="Calibri" w:hAnsi="Arial" w:cs="Arial"/>
          <w:lang w:eastAsia="en-US"/>
        </w:rPr>
        <w:tab/>
        <w:t>Em casos de paralisação ou greve do transporte público, a CONTRATADA deverá garantir que o atendimento nas unidades escolares não seja prejudicado.</w:t>
      </w:r>
    </w:p>
    <w:p w:rsidR="001970C0" w:rsidRPr="00C55746" w:rsidRDefault="001970C0" w:rsidP="001970C0">
      <w:pPr>
        <w:spacing w:before="240"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7.1.18.</w:t>
      </w:r>
      <w:r w:rsidRPr="00C55746">
        <w:rPr>
          <w:rFonts w:ascii="Arial" w:eastAsia="Calibri" w:hAnsi="Arial" w:cs="Arial"/>
          <w:lang w:eastAsia="en-US"/>
        </w:rPr>
        <w:tab/>
        <w:t>A CONTRATADA deverá fornecer refeições a seus colaboradores, nos termos convenção coletiva da categoria.</w:t>
      </w:r>
    </w:p>
    <w:p w:rsidR="001970C0" w:rsidRPr="00C55746" w:rsidRDefault="001970C0">
      <w:pPr>
        <w:numPr>
          <w:ilvl w:val="1"/>
          <w:numId w:val="41"/>
        </w:numPr>
        <w:spacing w:after="200" w:line="360" w:lineRule="auto"/>
        <w:ind w:left="0" w:firstLine="0"/>
        <w:contextualSpacing/>
        <w:jc w:val="both"/>
        <w:textAlignment w:val="baseline"/>
        <w:rPr>
          <w:rFonts w:ascii="Arial" w:hAnsi="Arial" w:cs="Arial"/>
          <w:b/>
        </w:rPr>
      </w:pPr>
      <w:r w:rsidRPr="00C55746">
        <w:rPr>
          <w:rFonts w:ascii="Arial" w:hAnsi="Arial" w:cs="Arial"/>
          <w:b/>
        </w:rPr>
        <w:t>QUANTO AO DIMENSIONAMENTO DO PESSOAL</w:t>
      </w:r>
    </w:p>
    <w:p w:rsidR="001970C0" w:rsidRPr="00C55746" w:rsidRDefault="001970C0" w:rsidP="001970C0">
      <w:pPr>
        <w:spacing w:after="200" w:line="360" w:lineRule="auto"/>
        <w:contextualSpacing/>
        <w:jc w:val="both"/>
        <w:textAlignment w:val="baseline"/>
        <w:rPr>
          <w:rFonts w:ascii="Arial" w:hAnsi="Arial" w:cs="Arial"/>
        </w:rPr>
      </w:pPr>
      <w:r w:rsidRPr="00EC65A8">
        <w:rPr>
          <w:rFonts w:ascii="Arial" w:hAnsi="Arial" w:cs="Arial"/>
        </w:rPr>
        <w:t>7.2.1.</w:t>
      </w:r>
      <w:r w:rsidRPr="00C55746">
        <w:rPr>
          <w:rFonts w:ascii="Arial" w:hAnsi="Arial" w:cs="Arial"/>
          <w:b/>
        </w:rPr>
        <w:tab/>
      </w:r>
      <w:r w:rsidRPr="00C55746">
        <w:rPr>
          <w:rFonts w:ascii="Arial" w:hAnsi="Arial" w:cs="Arial"/>
        </w:rPr>
        <w:t>Manter em caráter permanente, no município de Caraguatatuba, durante a execução dos serviços, equipe de profissionais capacitada, conforme segue abaixo: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7.2.1.1.</w:t>
      </w:r>
      <w:r w:rsidRPr="00C55746">
        <w:rPr>
          <w:rFonts w:ascii="Arial" w:hAnsi="Arial" w:cs="Arial"/>
        </w:rPr>
        <w:tab/>
        <w:t>1 (um) Responsável Técnico (RT), que responda integralmente de forma ética, civil e penal, pelas atividades de nutrição e alimentação desenvolvidas por si e outros profissionais a ele subordinados.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7.2.1.2.</w:t>
      </w:r>
      <w:r w:rsidRPr="00C55746">
        <w:rPr>
          <w:rFonts w:ascii="Arial" w:hAnsi="Arial" w:cs="Arial"/>
        </w:rPr>
        <w:tab/>
        <w:t>1 (um) Coordenador Nutricionista, com experiência profissional comprovada na área, com poderes suficientes para representação em tudo que se relacionar com os serviços contratados, sendo substituído em seu período anual de férias por outro de igual capacitação. O Coordenador poderá ser RT.</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7.2.1.3.</w:t>
      </w:r>
      <w:r w:rsidRPr="00C55746">
        <w:rPr>
          <w:rFonts w:ascii="Arial" w:hAnsi="Arial" w:cs="Arial"/>
        </w:rPr>
        <w:tab/>
        <w:t>1 (um) (a) Nutricionista, para cada 10 (dez) unidades escolares (de período integral, parcial ou entidades conveniadas), conforme Portaria CRN-3 nº 306/2016.</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7.2.1.4.</w:t>
      </w:r>
      <w:r w:rsidRPr="00C55746">
        <w:rPr>
          <w:rFonts w:ascii="Arial" w:hAnsi="Arial" w:cs="Arial"/>
        </w:rPr>
        <w:tab/>
        <w:t xml:space="preserve">Cozinheiras Escolares para a execução do serviço de preparo e distribuição da alimentação junto às unidades escolares, em todos os períodos de atendimentos, conforme dimensionamento descrito no ANEXO </w:t>
      </w:r>
      <w:r>
        <w:rPr>
          <w:rFonts w:ascii="Arial" w:hAnsi="Arial" w:cs="Arial"/>
        </w:rPr>
        <w:t>II</w:t>
      </w:r>
      <w:r w:rsidRPr="00C55746">
        <w:rPr>
          <w:rFonts w:ascii="Arial" w:hAnsi="Arial" w:cs="Arial"/>
        </w:rPr>
        <w:t xml:space="preserve">.I deste Termo de Referência. O número de Cozinheiras Escolares poderá ser alterado pela </w:t>
      </w:r>
      <w:r w:rsidRPr="00C55746">
        <w:rPr>
          <w:rFonts w:ascii="Arial" w:hAnsi="Arial" w:cs="Arial"/>
        </w:rPr>
        <w:lastRenderedPageBreak/>
        <w:t>CONTRATADA, para mais ou para menos, conforme atualização do atendimento das unidades escolares, mediante solicitação e autorização da CONTRATANTE.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7.2.2.</w:t>
      </w:r>
      <w:r w:rsidRPr="00C55746">
        <w:rPr>
          <w:rFonts w:ascii="Arial" w:hAnsi="Arial" w:cs="Arial"/>
        </w:rPr>
        <w:tab/>
        <w:t>No caso de inauguração de unidade escolar o dimensionamento de cozinheiras escolares será definido pela Nutricionista da Divisão de Alimentação Escolar, baseado no quantitativo de alunos, estrutura da cozinha e cardápio.</w:t>
      </w:r>
    </w:p>
    <w:p w:rsidR="001970C0" w:rsidRPr="00C55746" w:rsidRDefault="001970C0">
      <w:pPr>
        <w:numPr>
          <w:ilvl w:val="1"/>
          <w:numId w:val="41"/>
        </w:numPr>
        <w:spacing w:after="200" w:line="360" w:lineRule="auto"/>
        <w:ind w:left="0" w:firstLine="0"/>
        <w:contextualSpacing/>
        <w:jc w:val="both"/>
        <w:textAlignment w:val="baseline"/>
        <w:rPr>
          <w:rFonts w:ascii="Arial" w:hAnsi="Arial" w:cs="Arial"/>
          <w:b/>
        </w:rPr>
      </w:pPr>
      <w:r w:rsidRPr="00C55746">
        <w:rPr>
          <w:rFonts w:ascii="Arial" w:hAnsi="Arial" w:cs="Arial"/>
          <w:b/>
        </w:rPr>
        <w:t>QUANTO AO TREINAMENTO DE PESSOAL</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7.3.1.</w:t>
      </w:r>
      <w:r w:rsidRPr="00C55746">
        <w:rPr>
          <w:rFonts w:ascii="Arial" w:hAnsi="Arial" w:cs="Arial"/>
        </w:rPr>
        <w:tab/>
        <w:t>A CONTRATADA será responsável pela orientação e capacitação dos Nutricionistas para o serviço de alimentação escolar desta municipalidade que deverá ser realizada logo após a contratação. Semestralmente deverão ser realizados treinamentos com temas pertinentes, que poderão ser propostos pela CONTRATANTE.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w:t>
      </w:r>
      <w:r w:rsidRPr="00C55746">
        <w:rPr>
          <w:rFonts w:ascii="Arial" w:hAnsi="Arial" w:cs="Arial"/>
        </w:rPr>
        <w:tab/>
        <w:t>A CONTRATADA deverá promover treinamento teórico e prático para as Cozinheiras Escolares a cada 6 (seis) meses ou antes, se necessário, por determinação da CONTRATADA ou da CONTRATANTE, sobre os seguintes temas: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7.3.2.1.</w:t>
      </w:r>
      <w:r w:rsidRPr="00C55746">
        <w:rPr>
          <w:rFonts w:ascii="Arial" w:hAnsi="Arial" w:cs="Arial"/>
        </w:rPr>
        <w:tab/>
        <w:t>Higiene pessoal, dos alimentos, do ambiente, equipamentos e utensílios de acordo com a legislação vigente e o Manual de Boas Práticas;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7.3.2.2.</w:t>
      </w:r>
      <w:r w:rsidRPr="00C55746">
        <w:rPr>
          <w:rFonts w:ascii="Arial" w:hAnsi="Arial" w:cs="Arial"/>
        </w:rPr>
        <w:tab/>
        <w:t>Recebimento, armazenamento, controle de estoque, manipulação, preparo e distribuição de alimentos de acordo com a legislação vigente e o Manual de Boas Práticas;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7.3.2.3.</w:t>
      </w:r>
      <w:r w:rsidRPr="00C55746">
        <w:rPr>
          <w:rFonts w:ascii="Arial" w:hAnsi="Arial" w:cs="Arial"/>
        </w:rPr>
        <w:tab/>
        <w:t>Prevenção de acidentes de trabalho (cuidados com materiais cortantes e noções sobre uso de extintores de incêndio);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7.3.2.4.</w:t>
      </w:r>
      <w:r w:rsidRPr="00C55746">
        <w:rPr>
          <w:rFonts w:ascii="Arial" w:hAnsi="Arial" w:cs="Arial"/>
        </w:rPr>
        <w:tab/>
        <w:t xml:space="preserve">Técnicas de preparo de receitas, </w:t>
      </w:r>
      <w:proofErr w:type="spellStart"/>
      <w:r w:rsidRPr="00C55746">
        <w:rPr>
          <w:rFonts w:ascii="Arial" w:hAnsi="Arial" w:cs="Arial"/>
        </w:rPr>
        <w:t>porcionamento</w:t>
      </w:r>
      <w:proofErr w:type="spellEnd"/>
      <w:r w:rsidRPr="00C55746">
        <w:rPr>
          <w:rFonts w:ascii="Arial" w:hAnsi="Arial" w:cs="Arial"/>
        </w:rPr>
        <w:t xml:space="preserve"> e apresentação das preparações;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7.3.2.5.</w:t>
      </w:r>
      <w:r w:rsidRPr="00C55746">
        <w:rPr>
          <w:rFonts w:ascii="Arial" w:hAnsi="Arial" w:cs="Arial"/>
        </w:rPr>
        <w:tab/>
        <w:t>Atendimento aos alunos com necessidades especiais específicas: produtos e receitas substitutas;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7.3.2.6.</w:t>
      </w:r>
      <w:r w:rsidRPr="00C55746">
        <w:rPr>
          <w:rFonts w:ascii="Arial" w:hAnsi="Arial" w:cs="Arial"/>
        </w:rPr>
        <w:tab/>
        <w:t>Outros temas pertinentes, conforme necessidade.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7.3.3.</w:t>
      </w:r>
      <w:r w:rsidRPr="00C55746">
        <w:rPr>
          <w:rFonts w:ascii="Arial" w:hAnsi="Arial" w:cs="Arial"/>
        </w:rPr>
        <w:tab/>
        <w:t>A CONTRATADA deverá encaminhar o conteúdo dos treinamentos previamente à equipe técnica da Divisão de Alimentação Escolar, com antecedência mínima de 30 (trinta) dias, para ciência, considerações e aprovação.</w:t>
      </w:r>
    </w:p>
    <w:p w:rsidR="001970C0" w:rsidRPr="00C55746" w:rsidRDefault="001970C0" w:rsidP="001970C0">
      <w:pPr>
        <w:spacing w:after="200" w:line="360" w:lineRule="auto"/>
        <w:contextualSpacing/>
        <w:jc w:val="both"/>
        <w:textAlignment w:val="baseline"/>
        <w:rPr>
          <w:rFonts w:ascii="Arial" w:hAnsi="Arial" w:cs="Arial"/>
          <w:b/>
        </w:rPr>
      </w:pPr>
      <w:r w:rsidRPr="00C55746">
        <w:rPr>
          <w:rFonts w:ascii="Arial" w:hAnsi="Arial" w:cs="Arial"/>
        </w:rPr>
        <w:t>7.3.4.</w:t>
      </w:r>
      <w:r w:rsidRPr="00C55746">
        <w:rPr>
          <w:rFonts w:ascii="Arial" w:hAnsi="Arial" w:cs="Arial"/>
        </w:rPr>
        <w:tab/>
        <w:t xml:space="preserve">Todas as Cozinheiras Escolares contratadas deverão receber capacitação teórica sobre os procedimentos operacionais da alimentação escolar, Manual de </w:t>
      </w:r>
      <w:r w:rsidRPr="00C55746">
        <w:rPr>
          <w:rFonts w:ascii="Arial" w:hAnsi="Arial" w:cs="Arial"/>
        </w:rPr>
        <w:lastRenderedPageBreak/>
        <w:t>Boas Práticas e atendimento, antes de assumirem a função nas unidades escolares. Após a capacitação teórica, deverão realizar treinamento prático na unidade escolar sob orientação da Nutricionista da CONTRATADA.</w:t>
      </w:r>
    </w:p>
    <w:p w:rsidR="001970C0" w:rsidRPr="00C55746" w:rsidRDefault="001970C0">
      <w:pPr>
        <w:numPr>
          <w:ilvl w:val="1"/>
          <w:numId w:val="41"/>
        </w:numPr>
        <w:spacing w:after="200" w:line="360" w:lineRule="auto"/>
        <w:ind w:left="0" w:firstLine="0"/>
        <w:contextualSpacing/>
        <w:jc w:val="both"/>
        <w:textAlignment w:val="baseline"/>
        <w:rPr>
          <w:rFonts w:ascii="Arial" w:hAnsi="Arial" w:cs="Arial"/>
          <w:b/>
        </w:rPr>
      </w:pPr>
      <w:r w:rsidRPr="00C55746">
        <w:rPr>
          <w:rFonts w:ascii="Arial" w:hAnsi="Arial" w:cs="Arial"/>
          <w:b/>
        </w:rPr>
        <w:t>QUANTO ÀS ATRIBUIÇÕES DOS NUTRICIONISTAS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7.4.1.</w:t>
      </w:r>
      <w:r w:rsidRPr="00C55746">
        <w:rPr>
          <w:rFonts w:ascii="Arial" w:hAnsi="Arial" w:cs="Arial"/>
        </w:rPr>
        <w:tab/>
        <w:t>Realizar visitas técnicas semanais em todas as unidades escolares sob sua responsabilidade, a fim de supervisionar o trabalho das Cozinheiras Escolares, fornecendo orientação sobre procedimentos operacionais como recebimento, armazenamento, controle de estoque, pré-preparo, preparo, distribuição, higienização e outros, conforme Manual de Boas Práticas, garantindo atendimento adequado, inclusive o das necessidades nutricionais especiais dos alunos matriculados nas unidades educacionais.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7.4.2.</w:t>
      </w:r>
      <w:r w:rsidRPr="00C55746">
        <w:rPr>
          <w:rFonts w:ascii="Arial" w:hAnsi="Arial" w:cs="Arial"/>
        </w:rPr>
        <w:tab/>
        <w:t>Reportar-se à direção escolar em todas as suas visitas à unidade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7.4.3.</w:t>
      </w:r>
      <w:r w:rsidRPr="00C55746">
        <w:rPr>
          <w:rFonts w:ascii="Arial" w:hAnsi="Arial" w:cs="Arial"/>
        </w:rPr>
        <w:tab/>
        <w:t>Anotar todas as visitas efetuadas nas unidades escolares em livro com páginas numeradas, fornecido pela CONTRATADA, registrando o acompanhamento da rotina diária. O livro deverá permanecer arquivado na unidade até o término do Contrato. Após o término do Contrato, os livros deverão ser entregues à CONTRATANTE.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7.4.4.</w:t>
      </w:r>
      <w:r w:rsidRPr="00C55746">
        <w:rPr>
          <w:rFonts w:ascii="Arial" w:hAnsi="Arial" w:cs="Arial"/>
        </w:rPr>
        <w:tab/>
        <w:t xml:space="preserve">Efetuar mensalmente (ou mais, se necessário) </w:t>
      </w:r>
      <w:proofErr w:type="spellStart"/>
      <w:r w:rsidRPr="00C55746">
        <w:rPr>
          <w:rFonts w:ascii="Arial" w:hAnsi="Arial" w:cs="Arial"/>
        </w:rPr>
        <w:t>check-list</w:t>
      </w:r>
      <w:proofErr w:type="spellEnd"/>
      <w:r w:rsidRPr="00C55746">
        <w:rPr>
          <w:rFonts w:ascii="Arial" w:hAnsi="Arial" w:cs="Arial"/>
        </w:rPr>
        <w:t xml:space="preserve"> operacional e tomar providências imediatas sobre os problemas encontrados na unidade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7.4.4.1.</w:t>
      </w:r>
      <w:r w:rsidRPr="00C55746">
        <w:rPr>
          <w:rFonts w:ascii="Arial" w:hAnsi="Arial" w:cs="Arial"/>
        </w:rPr>
        <w:tab/>
        <w:t>Realizar relatório de ocorrências sempre que detectadas inconformidades relacionadas ao fornecimento de refeições, informando os fatos e as providências tomadas e dando ciência dos mesmos à direção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7.4.5.</w:t>
      </w:r>
      <w:r w:rsidRPr="00C55746">
        <w:rPr>
          <w:rFonts w:ascii="Arial" w:hAnsi="Arial" w:cs="Arial"/>
        </w:rPr>
        <w:tab/>
        <w:t xml:space="preserve">A CONTRATADA deverá informar, sempre que solicitado, à CONTRATANTE, a relação das visitas técnicas de seus Nutricionistas, juntamente de documento comprobatório digitalizado, assinado, datado e carimbado pelo Diretor ou Responsável pela unidade escolar, além dos relatórios de ocorrências e </w:t>
      </w:r>
      <w:proofErr w:type="spellStart"/>
      <w:r w:rsidRPr="00C55746">
        <w:rPr>
          <w:rFonts w:ascii="Arial" w:hAnsi="Arial" w:cs="Arial"/>
        </w:rPr>
        <w:t>check-lists</w:t>
      </w:r>
      <w:proofErr w:type="spellEnd"/>
      <w:r w:rsidRPr="00C55746">
        <w:rPr>
          <w:rFonts w:ascii="Arial" w:hAnsi="Arial" w:cs="Arial"/>
        </w:rPr>
        <w:t xml:space="preserve"> mensais.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7.4.6.</w:t>
      </w:r>
      <w:r w:rsidRPr="00C55746">
        <w:rPr>
          <w:rFonts w:ascii="Arial" w:hAnsi="Arial" w:cs="Arial"/>
        </w:rPr>
        <w:tab/>
        <w:t xml:space="preserve">Realizar degustação das preparações servidas, verificando suas características sensoriais (aparência, cor, odor, sabor, consistência/textura), temperatura, </w:t>
      </w:r>
      <w:proofErr w:type="spellStart"/>
      <w:r w:rsidRPr="00C55746">
        <w:rPr>
          <w:rFonts w:ascii="Arial" w:hAnsi="Arial" w:cs="Arial"/>
        </w:rPr>
        <w:t>porcionamento</w:t>
      </w:r>
      <w:proofErr w:type="spellEnd"/>
      <w:r w:rsidRPr="00C55746">
        <w:rPr>
          <w:rFonts w:ascii="Arial" w:hAnsi="Arial" w:cs="Arial"/>
        </w:rPr>
        <w:t xml:space="preserve"> e aceitabilidade em todas as visitas e registrar no livro de rotina.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lastRenderedPageBreak/>
        <w:t>7.4.7.</w:t>
      </w:r>
      <w:r w:rsidRPr="00C55746">
        <w:rPr>
          <w:rFonts w:ascii="Arial" w:hAnsi="Arial" w:cs="Arial"/>
        </w:rPr>
        <w:tab/>
        <w:t>Realizar treinamentos in loco, sempre que houver necessidade ou por solicitação da CONTRATANTE, registrando em formulário próprio, desenvolvido pela CONTRATADA, com assinatura de todos os envolvidos.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7.4.8.</w:t>
      </w:r>
      <w:r w:rsidRPr="00C55746">
        <w:rPr>
          <w:rFonts w:ascii="Arial" w:hAnsi="Arial" w:cs="Arial"/>
        </w:rPr>
        <w:tab/>
        <w:t xml:space="preserve">Orientar e acompanhar os manipuladores no preparo de refeições e novas receitas, em relação ao per capta de preparo dos alimentos estabelecido pela CONTRATANTE e o </w:t>
      </w:r>
      <w:proofErr w:type="spellStart"/>
      <w:r w:rsidRPr="00C55746">
        <w:rPr>
          <w:rFonts w:ascii="Arial" w:hAnsi="Arial" w:cs="Arial"/>
        </w:rPr>
        <w:t>porcionamento</w:t>
      </w:r>
      <w:proofErr w:type="spellEnd"/>
      <w:r w:rsidRPr="00C55746">
        <w:rPr>
          <w:rFonts w:ascii="Arial" w:hAnsi="Arial" w:cs="Arial"/>
        </w:rPr>
        <w:t xml:space="preserve"> a ser servido a cada aluno.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7.4.9.</w:t>
      </w:r>
      <w:r w:rsidRPr="00C55746">
        <w:rPr>
          <w:rFonts w:ascii="Arial" w:hAnsi="Arial" w:cs="Arial"/>
        </w:rPr>
        <w:tab/>
        <w:t>Fornecer a Divisão de Alimentação Escolar, quando solicitado, quaisquer informações a respeito do atendimento e dos serviços executados, consumo de gêneros alimentícios e controle de estoque das cozinhas das unidades escolares sob sua responsabilidade.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7.4.10.</w:t>
      </w:r>
      <w:r w:rsidRPr="00C55746">
        <w:rPr>
          <w:rFonts w:ascii="Arial" w:hAnsi="Arial" w:cs="Arial"/>
        </w:rPr>
        <w:tab/>
        <w:t>Durante as visitas verificar se a planilha de controle de temperatura dos equipamentos e alimentos está sendo preenchida pelas colaboradoras. Manter o registro nas unidades escolares conforme legislação.</w:t>
      </w:r>
    </w:p>
    <w:p w:rsidR="001970C0" w:rsidRPr="00C55746" w:rsidRDefault="001970C0" w:rsidP="001970C0">
      <w:pPr>
        <w:spacing w:after="200" w:line="360" w:lineRule="auto"/>
        <w:contextualSpacing/>
        <w:jc w:val="both"/>
        <w:textAlignment w:val="baseline"/>
        <w:rPr>
          <w:rFonts w:ascii="Arial" w:hAnsi="Arial" w:cs="Arial"/>
          <w:b/>
        </w:rPr>
      </w:pPr>
      <w:r w:rsidRPr="00C55746">
        <w:rPr>
          <w:rFonts w:ascii="Arial" w:hAnsi="Arial" w:cs="Arial"/>
        </w:rPr>
        <w:t>7.4.11.</w:t>
      </w:r>
      <w:r w:rsidRPr="00C55746">
        <w:rPr>
          <w:rFonts w:ascii="Arial" w:hAnsi="Arial" w:cs="Arial"/>
        </w:rPr>
        <w:tab/>
        <w:t>Desenvolver Projeto de Educação Nutricional em conjunto com o Responsável Técnico da CONTRATANTE, para os escolares de educação infantil e ensino fundamental da rede pública, com embasamento pedagógico, (Portaria Interministerial nº 1.010 de 08 de maio de 2006). O projeto deverá ser anual e só será colocado em pratica após análise e aprovação da Secretaria de Educação.</w:t>
      </w:r>
    </w:p>
    <w:p w:rsidR="001970C0" w:rsidRPr="00C55746" w:rsidRDefault="001970C0">
      <w:pPr>
        <w:numPr>
          <w:ilvl w:val="1"/>
          <w:numId w:val="41"/>
        </w:numPr>
        <w:spacing w:after="200" w:line="360" w:lineRule="auto"/>
        <w:ind w:left="0" w:firstLine="0"/>
        <w:contextualSpacing/>
        <w:jc w:val="both"/>
        <w:textAlignment w:val="baseline"/>
        <w:rPr>
          <w:rFonts w:ascii="Arial" w:hAnsi="Arial" w:cs="Arial"/>
          <w:b/>
        </w:rPr>
      </w:pPr>
      <w:r w:rsidRPr="00C55746">
        <w:rPr>
          <w:rFonts w:ascii="Arial" w:hAnsi="Arial" w:cs="Arial"/>
          <w:b/>
        </w:rPr>
        <w:t>QUANTO ÀS ATRIBUIÇÕES DOS COZINHEIRAS ESCOLARES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w:t>
      </w:r>
      <w:r w:rsidRPr="00C55746">
        <w:rPr>
          <w:rFonts w:ascii="Arial" w:hAnsi="Arial" w:cs="Arial"/>
        </w:rPr>
        <w:tab/>
        <w:t>Executar, sob supervisão, os serviços inerentes ao preparo e distribuição de refeições, obedecendo às recomendações de higiene e manipulação dos alimentos (Portaria CVS-5 09/04/13, RDC nº 216/2004 e demais legislações pertinentes), cumprindo os procedimentos estabelecidos no Manual de Boas Práticas, atendendo ao Programa Nacional de Alimentação Escolar (PNAE) ou outras determinações estabelecidas pela CONTRATANTE.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7.5.2.</w:t>
      </w:r>
      <w:r w:rsidRPr="00C55746">
        <w:rPr>
          <w:rFonts w:ascii="Arial" w:hAnsi="Arial" w:cs="Arial"/>
        </w:rPr>
        <w:tab/>
        <w:t>Adequar a quantidade de alimentos a serem preparados por período, conforme necessidade e de acordo com o Contrato, sob orientação dos nutricionistas da CONTRATADA.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7.5.3.</w:t>
      </w:r>
      <w:r w:rsidRPr="00C55746">
        <w:rPr>
          <w:rFonts w:ascii="Arial" w:hAnsi="Arial" w:cs="Arial"/>
        </w:rPr>
        <w:tab/>
        <w:t xml:space="preserve">No recebimento, conferir qualidade e quantidade dos gêneros alimentícios e insumos, bem como aferir a temperatura dos alimentos resfriados e congelados devendo anotar as informações em planilha própria estabelecidas no Manual de </w:t>
      </w:r>
      <w:r w:rsidRPr="00C55746">
        <w:rPr>
          <w:rFonts w:ascii="Arial" w:hAnsi="Arial" w:cs="Arial"/>
        </w:rPr>
        <w:lastRenderedPageBreak/>
        <w:t>Boas Práticas bem como armazená-los de acordo os procedimentos estabelecidos no Manual de Boas Práticas.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7.5.4.</w:t>
      </w:r>
      <w:r w:rsidRPr="00C55746">
        <w:rPr>
          <w:rFonts w:ascii="Arial" w:hAnsi="Arial" w:cs="Arial"/>
        </w:rPr>
        <w:tab/>
        <w:t>Registrar diariamente o cumprimento do cardápio, o número de alunos atendidos e a utilização de gêneros de acordo com, devendo zelar para que não haja desperdícios ou falta de alimentos.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7.5.5.</w:t>
      </w:r>
      <w:r w:rsidRPr="00C55746">
        <w:rPr>
          <w:rFonts w:ascii="Arial" w:hAnsi="Arial" w:cs="Arial"/>
        </w:rPr>
        <w:tab/>
        <w:t>Zelar pela higiene e conservação dos locais de armazenamento e preparo das refeições, dos equipamentos, utensílios e materiais pertinentes ao trabalho, de acordo com o Manual de Boas Práticas.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7.5.6.</w:t>
      </w:r>
      <w:r w:rsidRPr="00C55746">
        <w:rPr>
          <w:rFonts w:ascii="Arial" w:hAnsi="Arial" w:cs="Arial"/>
        </w:rPr>
        <w:tab/>
        <w:t>Recolher resíduos alimentares da cozinha, ao menos uma vez por período ou quantas vezes forem necessárias.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7.5.7.</w:t>
      </w:r>
      <w:r w:rsidRPr="00C55746">
        <w:rPr>
          <w:rFonts w:ascii="Arial" w:hAnsi="Arial" w:cs="Arial"/>
        </w:rPr>
        <w:tab/>
        <w:t>Realizar registro dos procedimentos operacionais de higienização dos locais de armazenamento e preparo das refeições e dos equipamentos. O registro deverá ser mantido na unidade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7.5.8.</w:t>
      </w:r>
      <w:r w:rsidRPr="00C55746">
        <w:rPr>
          <w:rFonts w:ascii="Arial" w:hAnsi="Arial" w:cs="Arial"/>
        </w:rPr>
        <w:tab/>
        <w:t>Não permitir a retirada de sobras da unidade escolar por quaisquer pessoas. As sobras de alimentos prontos deverão ser inutilizadas e descartadas.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7.5.9.</w:t>
      </w:r>
      <w:r w:rsidRPr="00C55746">
        <w:rPr>
          <w:rFonts w:ascii="Arial" w:hAnsi="Arial" w:cs="Arial"/>
        </w:rPr>
        <w:tab/>
        <w:t xml:space="preserve">Realizar a distribuição e </w:t>
      </w:r>
      <w:proofErr w:type="spellStart"/>
      <w:r w:rsidRPr="00C55746">
        <w:rPr>
          <w:rFonts w:ascii="Arial" w:hAnsi="Arial" w:cs="Arial"/>
        </w:rPr>
        <w:t>porcionamento</w:t>
      </w:r>
      <w:proofErr w:type="spellEnd"/>
      <w:r w:rsidRPr="00C55746">
        <w:rPr>
          <w:rFonts w:ascii="Arial" w:hAnsi="Arial" w:cs="Arial"/>
        </w:rPr>
        <w:t xml:space="preserve"> das refeições preestabelecidas nos cardápios, nas unidades escolares, dentro dos horários previstos, nas quantidades e temperaturas exigidas, considerando que é permitida a repetição das refeições em todos os segmentos escolares.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7.5.10.</w:t>
      </w:r>
      <w:r w:rsidRPr="00C55746">
        <w:rPr>
          <w:rFonts w:ascii="Arial" w:hAnsi="Arial" w:cs="Arial"/>
        </w:rPr>
        <w:tab/>
        <w:t>Durante a distribuição a Cozinheira Escolar deverá acompanhar todo o processo e realizar a reposição dos alimentos, pratos, talheres e manter a higiene e qualidade dos alimentos. Não é permitido que os alimentos fiquem expostos durante a distribuição. Para este procedimento, a equipe deverá fazer um rodízio de funções previamente determinado pelo Nutricionista Supervisor da CONTRATADA.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7.5.11.</w:t>
      </w:r>
      <w:r w:rsidRPr="00C55746">
        <w:rPr>
          <w:rFonts w:ascii="Arial" w:hAnsi="Arial" w:cs="Arial"/>
        </w:rPr>
        <w:tab/>
        <w:t>As Cozinheiras Escolares deverão servir as refeições nos refeitórios das unidades escolares nos períodos estabelecidos. As Cozinheiras Escolares não têm autorização para executar atribuições não inerentes à alimentação escolar e fora do ambiente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7.5.12.</w:t>
      </w:r>
      <w:r w:rsidRPr="00C55746">
        <w:rPr>
          <w:rFonts w:ascii="Arial" w:hAnsi="Arial" w:cs="Arial"/>
        </w:rPr>
        <w:tab/>
        <w:t>Não permitir a entrada na cozinha de visitantes sem touca de proteção para os cabelos.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lastRenderedPageBreak/>
        <w:t>7.5.13.</w:t>
      </w:r>
      <w:r w:rsidRPr="00C55746">
        <w:rPr>
          <w:rFonts w:ascii="Arial" w:hAnsi="Arial" w:cs="Arial"/>
        </w:rPr>
        <w:tab/>
        <w:t>As Cozinheiras Escolares deverão apresentar-se na unidade escolar no horário determinado pela empresa e não poderão ausentar-se do local de trabalho sem autorização.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7.5.14.</w:t>
      </w:r>
      <w:r w:rsidRPr="00C55746">
        <w:rPr>
          <w:rFonts w:ascii="Arial" w:hAnsi="Arial" w:cs="Arial"/>
        </w:rPr>
        <w:tab/>
        <w:t>As Cozinheiras Escolares, quando precisarem se ausentar da escola por quaisquer motivos, deverão solicitar autorização ao Nutricionista Supervisor da CONTRATADA e informar à direção da escola.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7.5.15.</w:t>
      </w:r>
      <w:r w:rsidRPr="00C55746">
        <w:rPr>
          <w:rFonts w:ascii="Arial" w:hAnsi="Arial" w:cs="Arial"/>
        </w:rPr>
        <w:tab/>
        <w:t>Registrar diariamente temperatura dos equipamentos e das refeições preparadas em planilha própria de acordo com o Manual de Boas Práticas.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7.5.16.</w:t>
      </w:r>
      <w:r w:rsidRPr="00C55746">
        <w:rPr>
          <w:rFonts w:ascii="Arial" w:hAnsi="Arial" w:cs="Arial"/>
        </w:rPr>
        <w:tab/>
        <w:t>As Cozinheiras Escolares, além das atribuições citadas acima, deverão seguir aos seguintes critérios quando no desempenho de suas atribuições: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7.5.17.</w:t>
      </w:r>
      <w:r w:rsidRPr="00C55746">
        <w:rPr>
          <w:rFonts w:ascii="Arial" w:hAnsi="Arial" w:cs="Arial"/>
        </w:rPr>
        <w:tab/>
        <w:t>Uso de uniforme completo, limpo e em bom estado de conservação. O uniforme deverá ser usado somente na cozinha e suas dependências;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7.5.18.</w:t>
      </w:r>
      <w:r w:rsidRPr="00C55746">
        <w:rPr>
          <w:rFonts w:ascii="Arial" w:hAnsi="Arial" w:cs="Arial"/>
        </w:rPr>
        <w:tab/>
        <w:t xml:space="preserve">Uso de todos os </w:t>
      </w:r>
      <w:proofErr w:type="spellStart"/>
      <w:r w:rsidRPr="00C55746">
        <w:rPr>
          <w:rFonts w:ascii="Arial" w:hAnsi="Arial" w:cs="Arial"/>
        </w:rPr>
        <w:t>EPIs</w:t>
      </w:r>
      <w:proofErr w:type="spellEnd"/>
      <w:r w:rsidRPr="00C55746">
        <w:rPr>
          <w:rFonts w:ascii="Arial" w:hAnsi="Arial" w:cs="Arial"/>
        </w:rPr>
        <w:t xml:space="preserve"> fornecidos pela CONTRATADA, como calçados fechados, botas, avental PVC, avental </w:t>
      </w:r>
      <w:proofErr w:type="spellStart"/>
      <w:r w:rsidRPr="00C55746">
        <w:rPr>
          <w:rFonts w:ascii="Arial" w:hAnsi="Arial" w:cs="Arial"/>
        </w:rPr>
        <w:t>anti-chamas</w:t>
      </w:r>
      <w:proofErr w:type="spellEnd"/>
      <w:r w:rsidRPr="00C55746">
        <w:rPr>
          <w:rFonts w:ascii="Arial" w:hAnsi="Arial" w:cs="Arial"/>
        </w:rPr>
        <w:t xml:space="preserve">, luvas para forno, </w:t>
      </w:r>
      <w:proofErr w:type="spellStart"/>
      <w:r w:rsidRPr="00C55746">
        <w:rPr>
          <w:rFonts w:ascii="Arial" w:hAnsi="Arial" w:cs="Arial"/>
        </w:rPr>
        <w:t>etc</w:t>
      </w:r>
      <w:proofErr w:type="spellEnd"/>
      <w:r w:rsidRPr="00C55746">
        <w:rPr>
          <w:rFonts w:ascii="Arial" w:hAnsi="Arial" w:cs="Arial"/>
        </w:rPr>
        <w:t>;</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7.5.19.</w:t>
      </w:r>
      <w:r w:rsidRPr="00C55746">
        <w:rPr>
          <w:rFonts w:ascii="Arial" w:hAnsi="Arial" w:cs="Arial"/>
        </w:rPr>
        <w:tab/>
        <w:t>Manter as unhas curtas, limpas e sem esmalte ou base;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7.5.20.</w:t>
      </w:r>
      <w:r w:rsidRPr="00C55746">
        <w:rPr>
          <w:rFonts w:ascii="Arial" w:hAnsi="Arial" w:cs="Arial"/>
        </w:rPr>
        <w:tab/>
        <w:t>Não usar adornos (anéis, aliança, pulseiras, colares, brincos e similares);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7.5.21.</w:t>
      </w:r>
      <w:r w:rsidRPr="00C55746">
        <w:rPr>
          <w:rFonts w:ascii="Arial" w:hAnsi="Arial" w:cs="Arial"/>
        </w:rPr>
        <w:tab/>
        <w:t>Lavar as mãos ao chegar ao local de trabalho, ao iniciar cada tarefa e sempre que necessário (seguindo as normas e procedimentos do Manual de Boas Práticas);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7.5.22.</w:t>
      </w:r>
      <w:r w:rsidRPr="00C55746">
        <w:rPr>
          <w:rFonts w:ascii="Arial" w:hAnsi="Arial" w:cs="Arial"/>
        </w:rPr>
        <w:tab/>
        <w:t>Não pentear os cabelos na cozinha e suas dependências;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7.5.23.</w:t>
      </w:r>
      <w:r w:rsidRPr="00C55746">
        <w:rPr>
          <w:rFonts w:ascii="Arial" w:hAnsi="Arial" w:cs="Arial"/>
        </w:rPr>
        <w:tab/>
        <w:t>Não comercializar nenhum objeto ou alimento no ambiente de trabalho;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7.5.24.</w:t>
      </w:r>
      <w:r w:rsidRPr="00C55746">
        <w:rPr>
          <w:rFonts w:ascii="Arial" w:hAnsi="Arial" w:cs="Arial"/>
        </w:rPr>
        <w:tab/>
        <w:t>Proibido fumar na cozinha e suas dependências e utilizando o uniforme;</w:t>
      </w:r>
    </w:p>
    <w:p w:rsidR="001970C0" w:rsidRPr="00C55746" w:rsidRDefault="001970C0" w:rsidP="001970C0">
      <w:pPr>
        <w:spacing w:after="200" w:line="360" w:lineRule="auto"/>
        <w:contextualSpacing/>
        <w:jc w:val="both"/>
        <w:textAlignment w:val="baseline"/>
        <w:rPr>
          <w:rFonts w:ascii="Arial" w:hAnsi="Arial" w:cs="Arial"/>
          <w:b/>
        </w:rPr>
      </w:pPr>
      <w:r w:rsidRPr="00C55746">
        <w:rPr>
          <w:rFonts w:ascii="Arial" w:hAnsi="Arial" w:cs="Arial"/>
        </w:rPr>
        <w:t>7.5.25.</w:t>
      </w:r>
      <w:r w:rsidRPr="00C55746">
        <w:rPr>
          <w:rFonts w:ascii="Arial" w:hAnsi="Arial" w:cs="Arial"/>
        </w:rPr>
        <w:tab/>
        <w:t>Cumprir as normas do Manual de Boas Práticas.</w:t>
      </w:r>
    </w:p>
    <w:p w:rsidR="001970C0" w:rsidRPr="00C55746" w:rsidRDefault="001970C0">
      <w:pPr>
        <w:numPr>
          <w:ilvl w:val="1"/>
          <w:numId w:val="41"/>
        </w:numPr>
        <w:spacing w:after="200" w:line="360" w:lineRule="auto"/>
        <w:ind w:left="0" w:firstLine="0"/>
        <w:contextualSpacing/>
        <w:jc w:val="both"/>
        <w:textAlignment w:val="baseline"/>
        <w:rPr>
          <w:rFonts w:ascii="Arial" w:hAnsi="Arial" w:cs="Arial"/>
          <w:b/>
        </w:rPr>
      </w:pPr>
      <w:r w:rsidRPr="00C55746">
        <w:rPr>
          <w:rFonts w:ascii="Arial" w:hAnsi="Arial" w:cs="Arial"/>
          <w:b/>
        </w:rPr>
        <w:t>QUANTO AO UNIFORME E EQUIPAMENTOS DE PROTEÇÃO INDIVIDUAL (EPIS):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w:t>
      </w:r>
      <w:r w:rsidRPr="00C55746">
        <w:rPr>
          <w:rFonts w:ascii="Arial" w:hAnsi="Arial" w:cs="Arial"/>
        </w:rPr>
        <w:tab/>
        <w:t>Fornecer e manter às suas expensas, todos os uniformes e equipamentos de proteção e segurança individual, indispensáveis à execução dos serviços que assim o exigirem, em quantidades compatíveis com o número de funcionários da unidade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lastRenderedPageBreak/>
        <w:t>7.6.2.</w:t>
      </w:r>
      <w:r w:rsidRPr="00C55746">
        <w:rPr>
          <w:rFonts w:ascii="Arial" w:hAnsi="Arial" w:cs="Arial"/>
        </w:rPr>
        <w:tab/>
        <w:t xml:space="preserve">Observar para que uniformes e </w:t>
      </w:r>
      <w:proofErr w:type="spellStart"/>
      <w:r w:rsidRPr="00C55746">
        <w:rPr>
          <w:rFonts w:ascii="Arial" w:hAnsi="Arial" w:cs="Arial"/>
        </w:rPr>
        <w:t>EPIs</w:t>
      </w:r>
      <w:proofErr w:type="spellEnd"/>
      <w:r w:rsidRPr="00C55746">
        <w:rPr>
          <w:rFonts w:ascii="Arial" w:hAnsi="Arial" w:cs="Arial"/>
        </w:rPr>
        <w:t xml:space="preserve"> estejam sempre em bom estado e sejam repostos semestralmente e sempre que necessário, e apresentar à CONTRATANTE, documentos que comprovem a entrega.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7.6.3.</w:t>
      </w:r>
      <w:r w:rsidRPr="00C55746">
        <w:rPr>
          <w:rFonts w:ascii="Arial" w:hAnsi="Arial" w:cs="Arial"/>
        </w:rPr>
        <w:tab/>
        <w:t xml:space="preserve">Os uniformes e </w:t>
      </w:r>
      <w:proofErr w:type="spellStart"/>
      <w:r w:rsidRPr="00C55746">
        <w:rPr>
          <w:rFonts w:ascii="Arial" w:hAnsi="Arial" w:cs="Arial"/>
        </w:rPr>
        <w:t>EPI's</w:t>
      </w:r>
      <w:proofErr w:type="spellEnd"/>
      <w:r w:rsidRPr="00C55746">
        <w:rPr>
          <w:rFonts w:ascii="Arial" w:hAnsi="Arial" w:cs="Arial"/>
        </w:rPr>
        <w:t xml:space="preserve"> não poderão ser lavados nas unidades escolares.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7.6.4.</w:t>
      </w:r>
      <w:r w:rsidRPr="00C55746">
        <w:rPr>
          <w:rFonts w:ascii="Arial" w:hAnsi="Arial" w:cs="Arial"/>
        </w:rPr>
        <w:tab/>
        <w:t>Os Nutricionistas da CONTRATADA deverão apresentar-se diariamente uniformizados, e utilizar jaleco e touca durante sua permanência nas cozinhas escolares.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7.6.5.</w:t>
      </w:r>
      <w:r w:rsidRPr="00C55746">
        <w:rPr>
          <w:rFonts w:ascii="Arial" w:hAnsi="Arial" w:cs="Arial"/>
        </w:rPr>
        <w:tab/>
        <w:t xml:space="preserve">A CONTRATADA deverá providenciar uniformes completos para inverno e verão (inclusive para as funcionárias gestantes) e </w:t>
      </w:r>
      <w:proofErr w:type="spellStart"/>
      <w:r w:rsidRPr="00C55746">
        <w:rPr>
          <w:rFonts w:ascii="Arial" w:hAnsi="Arial" w:cs="Arial"/>
        </w:rPr>
        <w:t>EPl's</w:t>
      </w:r>
      <w:proofErr w:type="spellEnd"/>
      <w:r w:rsidRPr="00C55746">
        <w:rPr>
          <w:rFonts w:ascii="Arial" w:hAnsi="Arial" w:cs="Arial"/>
        </w:rPr>
        <w:t xml:space="preserve"> de acordo com as especificações técnicas, nas quantidades especificadas (por funcionário) e providenciar a reposição imediata sempre que necessário. Todos os itens descritos devem ser novos (sem uso), em perfeito estado de conservação e limpeza, conforme segue: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7.6.6.</w:t>
      </w:r>
      <w:r w:rsidRPr="00C55746">
        <w:rPr>
          <w:rFonts w:ascii="Arial" w:hAnsi="Arial" w:cs="Arial"/>
        </w:rPr>
        <w:tab/>
        <w:t>Calça de tecido resistente, não transparente, sem bolsos. No mínimo 2 (</w:t>
      </w:r>
      <w:r>
        <w:rPr>
          <w:rFonts w:ascii="Arial" w:hAnsi="Arial" w:cs="Arial"/>
        </w:rPr>
        <w:t>duas</w:t>
      </w:r>
      <w:r w:rsidRPr="00C55746">
        <w:rPr>
          <w:rFonts w:ascii="Arial" w:hAnsi="Arial" w:cs="Arial"/>
        </w:rPr>
        <w:t>) trocas por funcionário.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7.6.7.</w:t>
      </w:r>
      <w:r w:rsidRPr="00C55746">
        <w:rPr>
          <w:rFonts w:ascii="Arial" w:hAnsi="Arial" w:cs="Arial"/>
        </w:rPr>
        <w:tab/>
        <w:t>Camiseta na cor branca, de tecido de malha de algodão, não transparente, sem bolsos e sem botões. No mínimo 2 (</w:t>
      </w:r>
      <w:r>
        <w:rPr>
          <w:rFonts w:ascii="Arial" w:hAnsi="Arial" w:cs="Arial"/>
        </w:rPr>
        <w:t>duas</w:t>
      </w:r>
      <w:r w:rsidRPr="00C55746">
        <w:rPr>
          <w:rFonts w:ascii="Arial" w:hAnsi="Arial" w:cs="Arial"/>
        </w:rPr>
        <w:t>) trocas por funcionário.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7.6.8.</w:t>
      </w:r>
      <w:r w:rsidRPr="00C55746">
        <w:rPr>
          <w:rFonts w:ascii="Arial" w:hAnsi="Arial" w:cs="Arial"/>
        </w:rPr>
        <w:tab/>
        <w:t>Avental de PVC modelo reforçado, com forro, sem bolsos, com alça para apoio do pescoço e tiras laterais para amarração na cintura. No mínimo 1 (uma) unidade por funcionário.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7.6.9.</w:t>
      </w:r>
      <w:r w:rsidRPr="00C55746">
        <w:rPr>
          <w:rFonts w:ascii="Arial" w:hAnsi="Arial" w:cs="Arial"/>
        </w:rPr>
        <w:tab/>
        <w:t>Avental de frente, em tecido de algodão, reforçado, com alça para apoio do pescoço e tiras laterais para amarração na cintura, para servir as refeições. No mínimo 2 (duas) unidades por funcionário.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7.6.10.</w:t>
      </w:r>
      <w:r w:rsidRPr="00C55746">
        <w:rPr>
          <w:rFonts w:ascii="Arial" w:hAnsi="Arial" w:cs="Arial"/>
        </w:rPr>
        <w:tab/>
        <w:t>Botas de PVC, impermeáveis, com solados antiderrapantes. No mínimo 1 (um) par por funcionário.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7.6.11.</w:t>
      </w:r>
      <w:r w:rsidRPr="00C55746">
        <w:rPr>
          <w:rFonts w:ascii="Arial" w:hAnsi="Arial" w:cs="Arial"/>
        </w:rPr>
        <w:tab/>
        <w:t>Touca para cozinha (em redinha, com aba — material lavável). No mínimo 3 (três) unidades por funcionário.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7.6.12.</w:t>
      </w:r>
      <w:r w:rsidRPr="00C55746">
        <w:rPr>
          <w:rFonts w:ascii="Arial" w:hAnsi="Arial" w:cs="Arial"/>
        </w:rPr>
        <w:tab/>
        <w:t>Redinha ou touca descartável para uso sob a touca de aba.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7.6.13.</w:t>
      </w:r>
      <w:r w:rsidRPr="00C55746">
        <w:rPr>
          <w:rFonts w:ascii="Arial" w:hAnsi="Arial" w:cs="Arial"/>
        </w:rPr>
        <w:tab/>
        <w:t xml:space="preserve">Equipamentos de Proteção Individual — </w:t>
      </w:r>
      <w:proofErr w:type="spellStart"/>
      <w:r w:rsidRPr="00C55746">
        <w:rPr>
          <w:rFonts w:ascii="Arial" w:hAnsi="Arial" w:cs="Arial"/>
        </w:rPr>
        <w:t>EPI's</w:t>
      </w:r>
      <w:proofErr w:type="spellEnd"/>
      <w:r w:rsidRPr="00C55746">
        <w:rPr>
          <w:rFonts w:ascii="Arial" w:hAnsi="Arial" w:cs="Arial"/>
        </w:rPr>
        <w:t>:</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lastRenderedPageBreak/>
        <w:t>7.6.14.</w:t>
      </w:r>
      <w:r w:rsidRPr="00C55746">
        <w:rPr>
          <w:rFonts w:ascii="Arial" w:hAnsi="Arial" w:cs="Arial"/>
        </w:rPr>
        <w:tab/>
        <w:t>Luvas térmicas, tipo “mão de gato” (modelo 2 dedos), confeccionada com tecido apropriado, lavável com comprimento até o antebraço. No mínimo 02 (duas) unidades por cozinha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7.6.15.</w:t>
      </w:r>
      <w:r w:rsidRPr="00C55746">
        <w:rPr>
          <w:rFonts w:ascii="Arial" w:hAnsi="Arial" w:cs="Arial"/>
        </w:rPr>
        <w:tab/>
        <w:t>Luvas de borracha para lavar louças. No mínimo 01 (um) par de luvas por funcionário. Realizar a troca mensalmente e/ou sempre que necessário.</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7.6.16.</w:t>
      </w:r>
      <w:r w:rsidRPr="00C55746">
        <w:rPr>
          <w:rFonts w:ascii="Arial" w:hAnsi="Arial" w:cs="Arial"/>
        </w:rPr>
        <w:tab/>
        <w:t>Toucas descartáveis para a entrada de visitas e fornecedores na cozinha. Em quantidade suficiente.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7.6.17.</w:t>
      </w:r>
      <w:r w:rsidRPr="00C55746">
        <w:rPr>
          <w:rFonts w:ascii="Arial" w:hAnsi="Arial" w:cs="Arial"/>
        </w:rPr>
        <w:tab/>
        <w:t>Dedeiras em látex natural para proteção de eventuais cortes. Em quantidade suficiente.</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7.6.18.</w:t>
      </w:r>
      <w:r w:rsidRPr="00C55746">
        <w:rPr>
          <w:rFonts w:ascii="Arial" w:hAnsi="Arial" w:cs="Arial"/>
        </w:rPr>
        <w:tab/>
        <w:t>Óculos para proteção visual (durante diluição de produtos químicos). No mínimo 1 (uma) unidade por cozinha.</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7.6.19.</w:t>
      </w:r>
      <w:r w:rsidRPr="00C55746">
        <w:rPr>
          <w:rFonts w:ascii="Arial" w:hAnsi="Arial" w:cs="Arial"/>
        </w:rPr>
        <w:tab/>
        <w:t xml:space="preserve">Avental de cozinha térmico, confeccionado com tecido especial </w:t>
      </w:r>
      <w:proofErr w:type="spellStart"/>
      <w:r w:rsidRPr="00C55746">
        <w:rPr>
          <w:rFonts w:ascii="Arial" w:hAnsi="Arial" w:cs="Arial"/>
        </w:rPr>
        <w:t>retardante</w:t>
      </w:r>
      <w:proofErr w:type="spellEnd"/>
      <w:r w:rsidRPr="00C55746">
        <w:rPr>
          <w:rFonts w:ascii="Arial" w:hAnsi="Arial" w:cs="Arial"/>
        </w:rPr>
        <w:t xml:space="preserve"> a chamas com tratamento de silicone para proteção térmica de até 200º C. No mínimo 02 (duas) unidades para cada cozinha escolar.</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7.6.20.</w:t>
      </w:r>
      <w:r w:rsidRPr="00C55746">
        <w:rPr>
          <w:rFonts w:ascii="Arial" w:hAnsi="Arial" w:cs="Arial"/>
        </w:rPr>
        <w:tab/>
        <w:t xml:space="preserve">É obrigatório o uso de luvas térmicas em situações de calor intenso e utilização de fornos. </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7.6.21.</w:t>
      </w:r>
      <w:r w:rsidRPr="00C55746">
        <w:rPr>
          <w:rFonts w:ascii="Arial" w:hAnsi="Arial" w:cs="Arial"/>
        </w:rPr>
        <w:tab/>
        <w:t>As luvas deverão ser mantidas bem conservadas e limpas.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7.6.22.</w:t>
      </w:r>
      <w:r w:rsidRPr="00C55746">
        <w:rPr>
          <w:rFonts w:ascii="Arial" w:hAnsi="Arial" w:cs="Arial"/>
        </w:rPr>
        <w:tab/>
        <w:t>O uso da luva descartável de borracha, látex ou plástico não é permitido em procedimento que envolva calor, como cozimento e manuseio de equipamentos que acarretem riscos de acidentes.</w:t>
      </w:r>
    </w:p>
    <w:p w:rsidR="001970C0" w:rsidRPr="00C55746" w:rsidRDefault="001970C0" w:rsidP="001970C0">
      <w:pPr>
        <w:spacing w:after="200" w:line="360" w:lineRule="auto"/>
        <w:contextualSpacing/>
        <w:jc w:val="both"/>
        <w:textAlignment w:val="baseline"/>
        <w:rPr>
          <w:rFonts w:ascii="Arial" w:hAnsi="Arial" w:cs="Arial"/>
        </w:rPr>
      </w:pPr>
      <w:r w:rsidRPr="00C55746">
        <w:rPr>
          <w:rFonts w:ascii="Arial" w:hAnsi="Arial" w:cs="Arial"/>
        </w:rPr>
        <w:t>7.6.23.</w:t>
      </w:r>
      <w:r w:rsidRPr="00C55746">
        <w:rPr>
          <w:rFonts w:ascii="Arial" w:hAnsi="Arial" w:cs="Arial"/>
        </w:rPr>
        <w:tab/>
        <w:t>A luva nitrílica (borracha) de cano longo é obrigatória na manipulação de produtos saneantes durante a higienização do ambiente, equipamentos e utensílios, coleta e transporte de lixo e higienização de contentores de lixo das cozinhas.</w:t>
      </w:r>
    </w:p>
    <w:p w:rsidR="001970C0" w:rsidRPr="00C55746" w:rsidRDefault="001970C0" w:rsidP="001970C0">
      <w:pPr>
        <w:spacing w:after="200" w:line="360" w:lineRule="auto"/>
        <w:contextualSpacing/>
        <w:jc w:val="both"/>
        <w:textAlignment w:val="baseline"/>
        <w:rPr>
          <w:rFonts w:ascii="Arial" w:hAnsi="Arial" w:cs="Arial"/>
          <w:b/>
        </w:rPr>
      </w:pPr>
      <w:r w:rsidRPr="00C55746">
        <w:rPr>
          <w:rFonts w:ascii="Arial" w:hAnsi="Arial" w:cs="Arial"/>
        </w:rPr>
        <w:t>7.6.24.</w:t>
      </w:r>
      <w:r w:rsidRPr="00C55746">
        <w:rPr>
          <w:rFonts w:ascii="Arial" w:hAnsi="Arial" w:cs="Arial"/>
        </w:rPr>
        <w:tab/>
        <w:t>É vedado o uso de panos ou sacos plásticos para proteção do uniforme. O uso de avental PVC deve ser restrito às atividades onde há grande quantidade de água e não deve ser utilizado próximo à fonte de calor.</w:t>
      </w:r>
    </w:p>
    <w:p w:rsidR="001970C0" w:rsidRPr="00C55746" w:rsidRDefault="001970C0">
      <w:pPr>
        <w:numPr>
          <w:ilvl w:val="1"/>
          <w:numId w:val="41"/>
        </w:numPr>
        <w:spacing w:after="200" w:line="360" w:lineRule="auto"/>
        <w:ind w:left="0" w:firstLine="0"/>
        <w:contextualSpacing/>
        <w:jc w:val="both"/>
        <w:textAlignment w:val="baseline"/>
        <w:rPr>
          <w:rFonts w:ascii="Arial" w:eastAsia="Calibri" w:hAnsi="Arial" w:cs="Arial"/>
          <w:b/>
          <w:lang w:eastAsia="en-US"/>
        </w:rPr>
      </w:pPr>
      <w:r w:rsidRPr="00C55746">
        <w:rPr>
          <w:rFonts w:ascii="Arial" w:eastAsia="Calibri" w:hAnsi="Arial" w:cs="Arial"/>
          <w:b/>
          <w:lang w:eastAsia="en-US"/>
        </w:rPr>
        <w:t>MANUAL DE BOAS PRATICAS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7.7.1.</w:t>
      </w:r>
      <w:r w:rsidRPr="00C55746">
        <w:rPr>
          <w:rFonts w:ascii="Arial" w:eastAsia="Calibri" w:hAnsi="Arial" w:cs="Arial"/>
          <w:lang w:eastAsia="en-US"/>
        </w:rPr>
        <w:tab/>
        <w:t>Elaborar o Manual de Boas Práticas de Manipulação e Procedimentos Operacionais Padronizados (</w:t>
      </w:r>
      <w:proofErr w:type="spellStart"/>
      <w:r w:rsidRPr="00C55746">
        <w:rPr>
          <w:rFonts w:ascii="Arial" w:eastAsia="Calibri" w:hAnsi="Arial" w:cs="Arial"/>
          <w:lang w:eastAsia="en-US"/>
        </w:rPr>
        <w:t>POPs</w:t>
      </w:r>
      <w:proofErr w:type="spellEnd"/>
      <w:r w:rsidRPr="00C55746">
        <w:rPr>
          <w:rFonts w:ascii="Arial" w:eastAsia="Calibri" w:hAnsi="Arial" w:cs="Arial"/>
          <w:lang w:eastAsia="en-US"/>
        </w:rPr>
        <w:t xml:space="preserve">), atendendo aos requisitos da legislação vigente e suas atualizações, Resolução RDC nº 216, de 15 de setembro de 2004 e CVS 05 </w:t>
      </w:r>
      <w:r w:rsidRPr="00C55746">
        <w:rPr>
          <w:rFonts w:ascii="Arial" w:eastAsia="Calibri" w:hAnsi="Arial" w:cs="Arial"/>
          <w:lang w:eastAsia="en-US"/>
        </w:rPr>
        <w:lastRenderedPageBreak/>
        <w:t>de 09 abril de 2013, adequando-os ao serviço de alimentação escolar da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7.7.2.</w:t>
      </w:r>
      <w:r w:rsidRPr="00C55746">
        <w:rPr>
          <w:rFonts w:ascii="Arial" w:eastAsia="Calibri" w:hAnsi="Arial" w:cs="Arial"/>
          <w:lang w:eastAsia="en-US"/>
        </w:rPr>
        <w:tab/>
        <w:t>Deverá ser elaborado documentos individuais para cada instituição de ensino, levando em consideração suas particularidades como estrutura física. Na contracapa do manual deve constar: nome da unidade escolar, endereço, tipo de ensino, nome e assinatura da nutricionista Responsável Técnica.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7.7.3.</w:t>
      </w:r>
      <w:r w:rsidRPr="00C55746">
        <w:rPr>
          <w:rFonts w:ascii="Arial" w:eastAsia="Calibri" w:hAnsi="Arial" w:cs="Arial"/>
          <w:lang w:eastAsia="en-US"/>
        </w:rPr>
        <w:tab/>
        <w:t>O Manual de Boas Práticas terá uma edição preliminar a ser entregue à CONTRATANTE, em até 15 (quinze) dias úteis após a assinatura do Contrato, a fim de ser revisado pela CONTRATANTE, antes da edição final e distribuição às unidades educacionais. Após aprovação, a CONTRATADA terá um prazo de 10 (dez) dias úteis para distribuição de cópias impressas do material aprovado nas unidades escolares.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7.7.4.</w:t>
      </w:r>
      <w:r w:rsidRPr="00C55746">
        <w:rPr>
          <w:rFonts w:ascii="Arial" w:eastAsia="Calibri" w:hAnsi="Arial" w:cs="Arial"/>
          <w:lang w:eastAsia="en-US"/>
        </w:rPr>
        <w:tab/>
        <w:t>O Manual de Boas Práticas deverá ser atualizado sempre que houver alteração na legislação vigente ou quando solicitado pela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7.7.5.</w:t>
      </w:r>
      <w:r w:rsidRPr="00C55746">
        <w:rPr>
          <w:rFonts w:ascii="Arial" w:eastAsia="Calibri" w:hAnsi="Arial" w:cs="Arial"/>
          <w:lang w:eastAsia="en-US"/>
        </w:rPr>
        <w:tab/>
        <w:t>Elaborar e manter atualizadas, nas unidades escolares, as planilhas de controle de Procedimentos Operacionais previstas no Manual de Boas Práticas.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7.7.6.</w:t>
      </w:r>
      <w:r w:rsidRPr="00C55746">
        <w:rPr>
          <w:rFonts w:ascii="Arial" w:eastAsia="Calibri" w:hAnsi="Arial" w:cs="Arial"/>
          <w:lang w:eastAsia="en-US"/>
        </w:rPr>
        <w:tab/>
        <w:t>O Manual de Boas Práticas deverá estar acessível e os documentos dos Procedimentos Operacionais Padronizados (</w:t>
      </w:r>
      <w:proofErr w:type="spellStart"/>
      <w:r w:rsidRPr="00C55746">
        <w:rPr>
          <w:rFonts w:ascii="Arial" w:eastAsia="Calibri" w:hAnsi="Arial" w:cs="Arial"/>
          <w:lang w:eastAsia="en-US"/>
        </w:rPr>
        <w:t>POPs</w:t>
      </w:r>
      <w:proofErr w:type="spellEnd"/>
      <w:r w:rsidRPr="00C55746">
        <w:rPr>
          <w:rFonts w:ascii="Arial" w:eastAsia="Calibri" w:hAnsi="Arial" w:cs="Arial"/>
          <w:lang w:eastAsia="en-US"/>
        </w:rPr>
        <w:t>) deverão estar em local visível aos funcionários envolvidos e disponíveis à fiscalização quando requeridos.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7.7.7.</w:t>
      </w:r>
      <w:r w:rsidRPr="00C55746">
        <w:rPr>
          <w:rFonts w:ascii="Arial" w:eastAsia="Calibri" w:hAnsi="Arial" w:cs="Arial"/>
          <w:lang w:eastAsia="en-US"/>
        </w:rPr>
        <w:tab/>
        <w:t xml:space="preserve">Os </w:t>
      </w:r>
      <w:proofErr w:type="spellStart"/>
      <w:r w:rsidRPr="00C55746">
        <w:rPr>
          <w:rFonts w:ascii="Arial" w:eastAsia="Calibri" w:hAnsi="Arial" w:cs="Arial"/>
          <w:lang w:eastAsia="en-US"/>
        </w:rPr>
        <w:t>POPs</w:t>
      </w:r>
      <w:proofErr w:type="spellEnd"/>
      <w:r w:rsidRPr="00C55746">
        <w:rPr>
          <w:rFonts w:ascii="Arial" w:eastAsia="Calibri" w:hAnsi="Arial" w:cs="Arial"/>
          <w:lang w:eastAsia="en-US"/>
        </w:rPr>
        <w:t xml:space="preserve"> deverão conter as instruções sequenciais das operações e a frequência de execução, especificando o nome, cargo e/ou a função dos responsáveis pelas atividades.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Pr>
          <w:rFonts w:ascii="Arial" w:eastAsia="Calibri" w:hAnsi="Arial" w:cs="Arial"/>
          <w:lang w:eastAsia="en-US"/>
        </w:rPr>
        <w:t>7.7.8.</w:t>
      </w:r>
      <w:r>
        <w:rPr>
          <w:rFonts w:ascii="Arial" w:eastAsia="Calibri" w:hAnsi="Arial" w:cs="Arial"/>
          <w:lang w:eastAsia="en-US"/>
        </w:rPr>
        <w:tab/>
        <w:t>A</w:t>
      </w:r>
      <w:r w:rsidRPr="00C55746">
        <w:rPr>
          <w:rFonts w:ascii="Arial" w:eastAsia="Calibri" w:hAnsi="Arial" w:cs="Arial"/>
          <w:lang w:eastAsia="en-US"/>
        </w:rPr>
        <w:t xml:space="preserve"> CONTRATADA </w:t>
      </w:r>
      <w:r>
        <w:rPr>
          <w:rFonts w:ascii="Arial" w:eastAsia="Calibri" w:hAnsi="Arial" w:cs="Arial"/>
          <w:lang w:eastAsia="en-US"/>
        </w:rPr>
        <w:t>deverá</w:t>
      </w:r>
      <w:r w:rsidRPr="00C55746">
        <w:rPr>
          <w:rFonts w:ascii="Arial" w:eastAsia="Calibri" w:hAnsi="Arial" w:cs="Arial"/>
          <w:lang w:eastAsia="en-US"/>
        </w:rPr>
        <w:t xml:space="preserve"> implementar e manter atualizados os Procedimentos Operacionais Padronizados relacionados aos seguintes itens: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7.7.9.</w:t>
      </w:r>
      <w:r w:rsidRPr="00C55746">
        <w:rPr>
          <w:rFonts w:ascii="Arial" w:eastAsia="Calibri" w:hAnsi="Arial" w:cs="Arial"/>
          <w:lang w:eastAsia="en-US"/>
        </w:rPr>
        <w:tab/>
        <w:t xml:space="preserve">Higienização das instalações, equipamentos e móveis (Descrição dos procedimentos de limpeza e </w:t>
      </w:r>
      <w:proofErr w:type="spellStart"/>
      <w:r w:rsidRPr="00C55746">
        <w:rPr>
          <w:rFonts w:ascii="Arial" w:eastAsia="Calibri" w:hAnsi="Arial" w:cs="Arial"/>
          <w:lang w:eastAsia="en-US"/>
        </w:rPr>
        <w:t>desinfeção</w:t>
      </w:r>
      <w:proofErr w:type="spellEnd"/>
      <w:r w:rsidRPr="00C55746">
        <w:rPr>
          <w:rFonts w:ascii="Arial" w:eastAsia="Calibri" w:hAnsi="Arial" w:cs="Arial"/>
          <w:lang w:eastAsia="en-US"/>
        </w:rPr>
        <w:t xml:space="preserve">, método de higienização, princípio ativo utilizado, concentração e tempo de contato das superfícies a serem higienizadas. Manter nas cozinhas escolares planilha atualizada com as datas de realização da limpeza e </w:t>
      </w:r>
      <w:proofErr w:type="spellStart"/>
      <w:r w:rsidRPr="00C55746">
        <w:rPr>
          <w:rFonts w:ascii="Arial" w:eastAsia="Calibri" w:hAnsi="Arial" w:cs="Arial"/>
          <w:lang w:eastAsia="en-US"/>
        </w:rPr>
        <w:t>desinfeção</w:t>
      </w:r>
      <w:proofErr w:type="spellEnd"/>
      <w:r w:rsidRPr="00C55746">
        <w:rPr>
          <w:rFonts w:ascii="Arial" w:eastAsia="Calibri" w:hAnsi="Arial" w:cs="Arial"/>
          <w:lang w:eastAsia="en-US"/>
        </w:rPr>
        <w:t xml:space="preserve"> das instalações, equipamentos e móveis com assinatura do responsável);</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lastRenderedPageBreak/>
        <w:t>7.7.10.</w:t>
      </w:r>
      <w:r w:rsidRPr="00C55746">
        <w:rPr>
          <w:rFonts w:ascii="Arial" w:eastAsia="Calibri" w:hAnsi="Arial" w:cs="Arial"/>
          <w:lang w:eastAsia="en-US"/>
        </w:rPr>
        <w:tab/>
        <w:t>Higiene e saúde dos manipuladores (especificação dos exames médicos realizados, periodicidade, medidas adotadas nos casos de problemas detectados em relação a saúde dos funcionários que comprometam a qualidade higiênico sanitário dos alimentos);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7.7.11.</w:t>
      </w:r>
      <w:r w:rsidRPr="00C55746">
        <w:rPr>
          <w:rFonts w:ascii="Arial" w:eastAsia="Calibri" w:hAnsi="Arial" w:cs="Arial"/>
          <w:lang w:eastAsia="en-US"/>
        </w:rPr>
        <w:tab/>
        <w:t>Capacitação dos funcionários em boas práticas;</w:t>
      </w:r>
    </w:p>
    <w:p w:rsidR="001970C0" w:rsidRPr="00C55746" w:rsidRDefault="001970C0" w:rsidP="001970C0">
      <w:pPr>
        <w:spacing w:after="200" w:line="360" w:lineRule="auto"/>
        <w:contextualSpacing/>
        <w:jc w:val="both"/>
        <w:textAlignment w:val="baseline"/>
        <w:rPr>
          <w:rFonts w:ascii="Arial" w:eastAsia="Calibri" w:hAnsi="Arial" w:cs="Arial"/>
          <w:b/>
          <w:lang w:eastAsia="en-US"/>
        </w:rPr>
      </w:pPr>
      <w:r w:rsidRPr="00C55746">
        <w:rPr>
          <w:rFonts w:ascii="Arial" w:eastAsia="Calibri" w:hAnsi="Arial" w:cs="Arial"/>
          <w:lang w:eastAsia="en-US"/>
        </w:rPr>
        <w:t>7.7.12.</w:t>
      </w:r>
      <w:r w:rsidRPr="00C55746">
        <w:rPr>
          <w:rFonts w:ascii="Arial" w:eastAsia="Calibri" w:hAnsi="Arial" w:cs="Arial"/>
          <w:lang w:eastAsia="en-US"/>
        </w:rPr>
        <w:tab/>
        <w:t>Controle de qualidade na recepção de gêneros.</w:t>
      </w:r>
    </w:p>
    <w:p w:rsidR="001970C0" w:rsidRPr="00C55746" w:rsidRDefault="001970C0">
      <w:pPr>
        <w:numPr>
          <w:ilvl w:val="1"/>
          <w:numId w:val="41"/>
        </w:numPr>
        <w:spacing w:after="200" w:line="360" w:lineRule="auto"/>
        <w:ind w:left="0" w:firstLine="0"/>
        <w:contextualSpacing/>
        <w:jc w:val="both"/>
        <w:textAlignment w:val="baseline"/>
        <w:rPr>
          <w:rFonts w:ascii="Arial" w:eastAsia="Calibri" w:hAnsi="Arial" w:cs="Arial"/>
          <w:b/>
          <w:lang w:eastAsia="en-US"/>
        </w:rPr>
      </w:pPr>
      <w:r w:rsidRPr="00C55746">
        <w:rPr>
          <w:rFonts w:ascii="Arial" w:hAnsi="Arial" w:cs="Arial"/>
          <w:b/>
        </w:rPr>
        <w:t>GÊNEROS ALIMENTÍCIOS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7.8.1.</w:t>
      </w:r>
      <w:r w:rsidRPr="00C55746">
        <w:rPr>
          <w:rFonts w:ascii="Arial" w:eastAsia="Calibri" w:hAnsi="Arial" w:cs="Arial"/>
          <w:lang w:eastAsia="en-US"/>
        </w:rPr>
        <w:tab/>
        <w:t xml:space="preserve">Todo alimento entregue deverá estar de acordo com o Padrão de Qualidade e a legislação vigente, dentro do prazo de validade (sendo vedada a utilização de alimentos com alterações de características sensoriais, ainda que dentro do prazo de validade), e frescos in natura no caso de hortifrutigranjeiros (frutas, verduras, legumes, ovos, etc.), conforme o Anexo </w:t>
      </w:r>
      <w:r>
        <w:rPr>
          <w:rFonts w:ascii="Arial" w:eastAsia="Calibri" w:hAnsi="Arial" w:cs="Arial"/>
          <w:lang w:eastAsia="en-US"/>
        </w:rPr>
        <w:t>I</w:t>
      </w:r>
      <w:r w:rsidRPr="00C55746">
        <w:rPr>
          <w:rFonts w:ascii="Arial" w:eastAsia="Calibri" w:hAnsi="Arial" w:cs="Arial"/>
          <w:lang w:eastAsia="en-US"/>
        </w:rPr>
        <w:t>I.IV.</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7.8.2.</w:t>
      </w:r>
      <w:r w:rsidRPr="00C55746">
        <w:rPr>
          <w:rFonts w:ascii="Arial" w:eastAsia="Calibri" w:hAnsi="Arial" w:cs="Arial"/>
          <w:lang w:eastAsia="en-US"/>
        </w:rPr>
        <w:tab/>
        <w:t xml:space="preserve">Caso algum produto apresente problemas após o preparo (sabor, odor, consistência, </w:t>
      </w:r>
      <w:proofErr w:type="spellStart"/>
      <w:r w:rsidRPr="00C55746">
        <w:rPr>
          <w:rFonts w:ascii="Arial" w:eastAsia="Calibri" w:hAnsi="Arial" w:cs="Arial"/>
          <w:lang w:eastAsia="en-US"/>
        </w:rPr>
        <w:t>etc</w:t>
      </w:r>
      <w:proofErr w:type="spellEnd"/>
      <w:r w:rsidRPr="00C55746">
        <w:rPr>
          <w:rFonts w:ascii="Arial" w:eastAsia="Calibri" w:hAnsi="Arial" w:cs="Arial"/>
          <w:lang w:eastAsia="en-US"/>
        </w:rPr>
        <w:t>) e/ou a CONTRATANTE verifique a necessidade, poderá ser solicitado a CONTRATADA amostra dos gêneros em sua embalagem original e/ou preparado, para análise das Nutricionistas da Divisão de Alimentação Escolar, a fim de se determinar características de aceitabilidade, composição e qualidade, de acordo com os critérios de avaliação relacionados abaixo: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7.8.3.</w:t>
      </w:r>
      <w:r w:rsidRPr="00C55746">
        <w:rPr>
          <w:rFonts w:ascii="Arial" w:eastAsia="Calibri" w:hAnsi="Arial" w:cs="Arial"/>
          <w:lang w:eastAsia="en-US"/>
        </w:rPr>
        <w:tab/>
        <w:t>Análise sensorial: onde serão analisadas as características organolépticas (cor, odor, aparência e textura), que devem ser próprias ao produto in natura; análise da integridade do alimento, da presença de matéria estranha ou sujidades.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7.8.4.</w:t>
      </w:r>
      <w:r w:rsidRPr="00C55746">
        <w:rPr>
          <w:rFonts w:ascii="Arial" w:eastAsia="Calibri" w:hAnsi="Arial" w:cs="Arial"/>
          <w:lang w:eastAsia="en-US"/>
        </w:rPr>
        <w:tab/>
        <w:t>Avaliação técnico culinária do produto: onde o produto é preparado conforme as instruções da embalagem, sendo verificados: o tempo de cocção e rendimento.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7.8.5.</w:t>
      </w:r>
      <w:r w:rsidRPr="00C55746">
        <w:rPr>
          <w:rFonts w:ascii="Arial" w:eastAsia="Calibri" w:hAnsi="Arial" w:cs="Arial"/>
          <w:lang w:eastAsia="en-US"/>
        </w:rPr>
        <w:tab/>
        <w:t>Qualidade operacional: onde será analisada a embalagem do produto, conforme legislação vigente.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7.8.6.</w:t>
      </w:r>
      <w:r w:rsidRPr="00C55746">
        <w:rPr>
          <w:rFonts w:ascii="Arial" w:eastAsia="Calibri" w:hAnsi="Arial" w:cs="Arial"/>
          <w:lang w:eastAsia="en-US"/>
        </w:rPr>
        <w:tab/>
        <w:t>Todas as amostras solicitadas deverão ser acompanhadas de Ficha Técnica do Produto, devidamente assinada pelo responsável técnico da empresa fabricante (original ou cópia autenticada em cartório). As fichas apresentadas não poderão ter data de emissão anterior a 365 dias da data de apresentação.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7.8.7.</w:t>
      </w:r>
      <w:r w:rsidRPr="00C55746">
        <w:rPr>
          <w:rFonts w:ascii="Arial" w:eastAsia="Calibri" w:hAnsi="Arial" w:cs="Arial"/>
          <w:lang w:eastAsia="en-US"/>
        </w:rPr>
        <w:tab/>
        <w:t xml:space="preserve">Produtos cujas amostras forem reprovadas pela CONTRATANTE na análise sensorial, avaliação técnico culinária e/ou qualidade operacional, deverão ser </w:t>
      </w:r>
      <w:r w:rsidRPr="00C55746">
        <w:rPr>
          <w:rFonts w:ascii="Arial" w:eastAsia="Calibri" w:hAnsi="Arial" w:cs="Arial"/>
          <w:lang w:eastAsia="en-US"/>
        </w:rPr>
        <w:lastRenderedPageBreak/>
        <w:t>substituídos por outra marca num prazo de 72 (setenta e duas horas), a contar da notificação pela CONTRATANTE, sendo vedada sua entrega nas unidades escolares. O prazo poderá ser alterado, desde que aprovado pela CONTRATANTE, e que não prejudique o cardápio aprovado.</w:t>
      </w:r>
    </w:p>
    <w:p w:rsidR="001970C0" w:rsidRPr="00C55746" w:rsidRDefault="001970C0" w:rsidP="001970C0">
      <w:pPr>
        <w:spacing w:after="200" w:line="360" w:lineRule="auto"/>
        <w:contextualSpacing/>
        <w:jc w:val="both"/>
        <w:textAlignment w:val="baseline"/>
        <w:rPr>
          <w:rFonts w:ascii="Arial" w:eastAsia="Calibri" w:hAnsi="Arial" w:cs="Arial"/>
          <w:b/>
          <w:lang w:eastAsia="en-US"/>
        </w:rPr>
      </w:pPr>
      <w:r w:rsidRPr="00C55746">
        <w:rPr>
          <w:rFonts w:ascii="Arial" w:eastAsia="Calibri" w:hAnsi="Arial" w:cs="Arial"/>
          <w:lang w:eastAsia="en-US"/>
        </w:rPr>
        <w:t>7.8.8.</w:t>
      </w:r>
      <w:r w:rsidRPr="00C55746">
        <w:rPr>
          <w:rFonts w:ascii="Arial" w:eastAsia="Calibri" w:hAnsi="Arial" w:cs="Arial"/>
          <w:lang w:eastAsia="en-US"/>
        </w:rPr>
        <w:tab/>
        <w:t>A entrega de produtos reprovados poderá acarretar sanções descritas no edital.</w:t>
      </w:r>
    </w:p>
    <w:p w:rsidR="001970C0" w:rsidRPr="00C55746" w:rsidRDefault="001970C0">
      <w:pPr>
        <w:numPr>
          <w:ilvl w:val="1"/>
          <w:numId w:val="41"/>
        </w:numPr>
        <w:spacing w:after="200" w:line="360" w:lineRule="auto"/>
        <w:ind w:left="0" w:firstLine="0"/>
        <w:contextualSpacing/>
        <w:jc w:val="both"/>
        <w:textAlignment w:val="baseline"/>
        <w:rPr>
          <w:rFonts w:ascii="Arial" w:eastAsia="Calibri" w:hAnsi="Arial" w:cs="Arial"/>
          <w:b/>
          <w:lang w:eastAsia="en-US"/>
        </w:rPr>
      </w:pPr>
      <w:r w:rsidRPr="00C55746">
        <w:rPr>
          <w:rFonts w:ascii="Arial" w:eastAsia="Calibri" w:hAnsi="Arial" w:cs="Arial"/>
          <w:b/>
          <w:lang w:eastAsia="en-US"/>
        </w:rPr>
        <w:t>QUANTO AO ABASTECIMENTO, TRANSPORTE E RECEBIMENTO DE GÊNEROS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w:t>
      </w:r>
      <w:r w:rsidRPr="00C55746">
        <w:rPr>
          <w:rFonts w:ascii="Arial" w:eastAsia="Calibri" w:hAnsi="Arial" w:cs="Arial"/>
          <w:lang w:eastAsia="en-US"/>
        </w:rPr>
        <w:tab/>
        <w:t>A CONTRATADA deverá manter estrutura física para funcionamento na cidade de Caraguatatuba - SP de escritório administrativo, equipe volante e demais serviços para atendimento diário às escolas, por todo o período de funcionamento (2ª à 6ª feira), seguindo o calendário da Secretaria Municipal de Educação.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7.9.1.1.</w:t>
      </w:r>
      <w:r w:rsidRPr="00C55746">
        <w:rPr>
          <w:rFonts w:ascii="Arial" w:eastAsia="Calibri" w:hAnsi="Arial" w:cs="Arial"/>
          <w:lang w:eastAsia="en-US"/>
        </w:rPr>
        <w:tab/>
        <w:t xml:space="preserve">A CONTRATADA terá 30 (trinta) dias úteis, contados a partir da assinatura do Contrato, para providenciar o exigido no item 4.9.1. </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7.9.2.</w:t>
      </w:r>
      <w:r w:rsidRPr="00C55746">
        <w:rPr>
          <w:rFonts w:ascii="Arial" w:eastAsia="Calibri" w:hAnsi="Arial" w:cs="Arial"/>
          <w:lang w:eastAsia="en-US"/>
        </w:rPr>
        <w:tab/>
        <w:t>A CONTRATADA deverá fazer cumprir, pelos seus fornecedores, as normas pertinentes a sua área de atuação, fiscalizando-os periodicamente, de modo a assegurar a qualidade dos gêneros alimentícios oferecidos e dos serviços prestados.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7.9.3.</w:t>
      </w:r>
      <w:r w:rsidRPr="00C55746">
        <w:rPr>
          <w:rFonts w:ascii="Arial" w:eastAsia="Calibri" w:hAnsi="Arial" w:cs="Arial"/>
          <w:lang w:eastAsia="en-US"/>
        </w:rPr>
        <w:tab/>
        <w:t>Os gêneros alimentícios deverão ser entregues ponto a ponto nas cozinhas das unidades escolares, listadas no ANEXO I</w:t>
      </w:r>
      <w:r>
        <w:rPr>
          <w:rFonts w:ascii="Arial" w:eastAsia="Calibri" w:hAnsi="Arial" w:cs="Arial"/>
          <w:lang w:eastAsia="en-US"/>
        </w:rPr>
        <w:t>I</w:t>
      </w:r>
      <w:r w:rsidRPr="00C55746">
        <w:rPr>
          <w:rFonts w:ascii="Arial" w:eastAsia="Calibri" w:hAnsi="Arial" w:cs="Arial"/>
          <w:lang w:eastAsia="en-US"/>
        </w:rPr>
        <w:t xml:space="preserve">.X deste Termo de Referência, conforme as especificações descritas no ANEXO </w:t>
      </w:r>
      <w:r>
        <w:rPr>
          <w:rFonts w:ascii="Arial" w:eastAsia="Calibri" w:hAnsi="Arial" w:cs="Arial"/>
          <w:lang w:eastAsia="en-US"/>
        </w:rPr>
        <w:t>II</w:t>
      </w:r>
      <w:r w:rsidRPr="00C55746">
        <w:rPr>
          <w:rFonts w:ascii="Arial" w:eastAsia="Calibri" w:hAnsi="Arial" w:cs="Arial"/>
          <w:lang w:eastAsia="en-US"/>
        </w:rPr>
        <w:t xml:space="preserve">.IV, para atendimento dos cardápios mensais, de acordo com per capta do ANEXO </w:t>
      </w:r>
      <w:r>
        <w:rPr>
          <w:rFonts w:ascii="Arial" w:eastAsia="Calibri" w:hAnsi="Arial" w:cs="Arial"/>
          <w:lang w:eastAsia="en-US"/>
        </w:rPr>
        <w:t>II</w:t>
      </w:r>
      <w:r w:rsidRPr="00C55746">
        <w:rPr>
          <w:rFonts w:ascii="Arial" w:eastAsia="Calibri" w:hAnsi="Arial" w:cs="Arial"/>
          <w:lang w:eastAsia="en-US"/>
        </w:rPr>
        <w:t>.III, e conforme frequência mínima de entrega definida pela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7.9.4.</w:t>
      </w:r>
      <w:r w:rsidRPr="00C55746">
        <w:rPr>
          <w:rFonts w:ascii="Arial" w:eastAsia="Calibri" w:hAnsi="Arial" w:cs="Arial"/>
          <w:lang w:eastAsia="en-US"/>
        </w:rPr>
        <w:tab/>
        <w:t>A CONTRATADA deverá providenciar ajudantes para a descarga e entrega das mercadorias nas cozinhas escolares.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7.9.5.</w:t>
      </w:r>
      <w:r w:rsidRPr="00C55746">
        <w:rPr>
          <w:rFonts w:ascii="Arial" w:eastAsia="Calibri" w:hAnsi="Arial" w:cs="Arial"/>
          <w:lang w:eastAsia="en-US"/>
        </w:rPr>
        <w:tab/>
        <w:t>Os funcionários que efetuarão as entregas deverão estar com vestimentas adequadas para o transporte de gêneros alimentícios (camiseta, calça, sapato fechado e touca) e identificados, cumprindo também os padrões higiênico-sanitários da legislação vigente.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7.9.6.</w:t>
      </w:r>
      <w:r w:rsidRPr="00C55746">
        <w:rPr>
          <w:rFonts w:ascii="Arial" w:eastAsia="Calibri" w:hAnsi="Arial" w:cs="Arial"/>
          <w:lang w:eastAsia="en-US"/>
        </w:rPr>
        <w:tab/>
        <w:t>Todos os gêneros entregues nas unidades escolares deverão ser conferidos quanto à qualidade, validade e quantidade pela Cozinheira Escolar.</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lastRenderedPageBreak/>
        <w:t>7.9.7.</w:t>
      </w:r>
      <w:r w:rsidRPr="00C55746">
        <w:rPr>
          <w:rFonts w:ascii="Arial" w:eastAsia="Calibri" w:hAnsi="Arial" w:cs="Arial"/>
          <w:lang w:eastAsia="en-US"/>
        </w:rPr>
        <w:tab/>
        <w:t>Durante o recebimento, a Cozinheira Escolar poderá se recusar a receber os gêneros alimentícios, se identificada qualquer irregularidade em relação a quantidade, qualidade, data de validade, integridade de embalagens, temperatura, entre outros, devendo informar à direção escolar e a Nutricionista da CONTRATADA. O prazo para reposição ou substituição do gênero deverá ocorrer em tempo hábil para cumprimento do cardápio. As entregas que não ocorrerem a tempo estarão sujeitas a sanções previstas no Edital.</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7.9.8.</w:t>
      </w:r>
      <w:r w:rsidRPr="00C55746">
        <w:rPr>
          <w:rFonts w:ascii="Arial" w:eastAsia="Calibri" w:hAnsi="Arial" w:cs="Arial"/>
          <w:lang w:eastAsia="en-US"/>
        </w:rPr>
        <w:tab/>
        <w:t xml:space="preserve">Caso identificado algum problema, o </w:t>
      </w:r>
      <w:proofErr w:type="spellStart"/>
      <w:r w:rsidRPr="00C55746">
        <w:rPr>
          <w:rFonts w:ascii="Arial" w:eastAsia="Calibri" w:hAnsi="Arial" w:cs="Arial"/>
          <w:lang w:eastAsia="en-US"/>
        </w:rPr>
        <w:t>romaneio</w:t>
      </w:r>
      <w:proofErr w:type="spellEnd"/>
      <w:r w:rsidRPr="00C55746">
        <w:rPr>
          <w:rFonts w:ascii="Arial" w:eastAsia="Calibri" w:hAnsi="Arial" w:cs="Arial"/>
          <w:lang w:eastAsia="en-US"/>
        </w:rPr>
        <w:t xml:space="preserve"> não deverá ser assinado. Os </w:t>
      </w:r>
      <w:proofErr w:type="spellStart"/>
      <w:r w:rsidRPr="00C55746">
        <w:rPr>
          <w:rFonts w:ascii="Arial" w:eastAsia="Calibri" w:hAnsi="Arial" w:cs="Arial"/>
          <w:lang w:eastAsia="en-US"/>
        </w:rPr>
        <w:t>romaneios</w:t>
      </w:r>
      <w:proofErr w:type="spellEnd"/>
      <w:r w:rsidRPr="00C55746">
        <w:rPr>
          <w:rFonts w:ascii="Arial" w:eastAsia="Calibri" w:hAnsi="Arial" w:cs="Arial"/>
          <w:lang w:eastAsia="en-US"/>
        </w:rPr>
        <w:t xml:space="preserve"> somente serão assinados após a entrega correta de todos os gêneros necessários ao cumprimento do cardápio estabelecido, seguindo as especificações técnicas descritas no ANEXO </w:t>
      </w:r>
      <w:r>
        <w:rPr>
          <w:rFonts w:ascii="Arial" w:eastAsia="Calibri" w:hAnsi="Arial" w:cs="Arial"/>
          <w:lang w:eastAsia="en-US"/>
        </w:rPr>
        <w:t>II</w:t>
      </w:r>
      <w:r w:rsidRPr="00C55746">
        <w:rPr>
          <w:rFonts w:ascii="Arial" w:eastAsia="Calibri" w:hAnsi="Arial" w:cs="Arial"/>
          <w:lang w:eastAsia="en-US"/>
        </w:rPr>
        <w:t>.IV.</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7.9.9.</w:t>
      </w:r>
      <w:r w:rsidRPr="00C55746">
        <w:rPr>
          <w:rFonts w:ascii="Arial" w:eastAsia="Calibri" w:hAnsi="Arial" w:cs="Arial"/>
          <w:lang w:eastAsia="en-US"/>
        </w:rPr>
        <w:tab/>
        <w:t>As entregas de gêneros deverão ser realizadas das 7 às 16:30 horas, sem interferir negativamente na rotina da cozinha escolar. Não serão admitidas entregas após as 16:30 horas.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7.9.10.</w:t>
      </w:r>
      <w:r w:rsidRPr="00C55746">
        <w:rPr>
          <w:rFonts w:ascii="Arial" w:eastAsia="Calibri" w:hAnsi="Arial" w:cs="Arial"/>
          <w:lang w:eastAsia="en-US"/>
        </w:rPr>
        <w:tab/>
        <w:t>A CONTRATADA deverá informar, com antecedência mínima de 5 (cinco) dias da data de entrega, qualquer ocorrência que impeça o atendimento da entrega, registrando o motivo por escrito, para ciência e providências da Divisão de Alimentação Escolar.</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7.9.11.</w:t>
      </w:r>
      <w:r w:rsidRPr="00C55746">
        <w:rPr>
          <w:rFonts w:ascii="Arial" w:eastAsia="Calibri" w:hAnsi="Arial" w:cs="Arial"/>
          <w:lang w:eastAsia="en-US"/>
        </w:rPr>
        <w:tab/>
        <w:t>A omissão desta informação dentro do prazo estipulado pela CONTRATADA acarretará sanções previstas no Edital.</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7.9.12.</w:t>
      </w:r>
      <w:r w:rsidRPr="00C55746">
        <w:rPr>
          <w:rFonts w:ascii="Arial" w:eastAsia="Calibri" w:hAnsi="Arial" w:cs="Arial"/>
          <w:lang w:eastAsia="en-US"/>
        </w:rPr>
        <w:tab/>
        <w:t>Cada entrega deverá ser acompanhada de um comprovante (</w:t>
      </w:r>
      <w:proofErr w:type="spellStart"/>
      <w:r w:rsidRPr="00C55746">
        <w:rPr>
          <w:rFonts w:ascii="Arial" w:eastAsia="Calibri" w:hAnsi="Arial" w:cs="Arial"/>
          <w:lang w:eastAsia="en-US"/>
        </w:rPr>
        <w:t>romaneio</w:t>
      </w:r>
      <w:proofErr w:type="spellEnd"/>
      <w:r w:rsidRPr="00C55746">
        <w:rPr>
          <w:rFonts w:ascii="Arial" w:eastAsia="Calibri" w:hAnsi="Arial" w:cs="Arial"/>
          <w:lang w:eastAsia="en-US"/>
        </w:rPr>
        <w:t>), onde deverão constar os gêneros alimentícios que estão sendo entregues, a quantidade, a unidade escolar, a data da entrega e os dados da empresa responsável pela entrega.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7.9.13.</w:t>
      </w:r>
      <w:r w:rsidRPr="00C55746">
        <w:rPr>
          <w:rFonts w:ascii="Arial" w:eastAsia="Calibri" w:hAnsi="Arial" w:cs="Arial"/>
          <w:lang w:eastAsia="en-US"/>
        </w:rPr>
        <w:tab/>
        <w:t>Deverá permanecer uma via deste comprovante na unidade escolar, no comprovante deverá ser reservado local para Cozinheira Escolar assinar e datar.</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7.9.14.</w:t>
      </w:r>
      <w:r w:rsidRPr="00C55746">
        <w:rPr>
          <w:rFonts w:ascii="Arial" w:eastAsia="Calibri" w:hAnsi="Arial" w:cs="Arial"/>
          <w:lang w:eastAsia="en-US"/>
        </w:rPr>
        <w:tab/>
        <w:t>A CONTRATADA apenas poderá realizar a transferência de gêneros em situações emergenciais, devendo ser realizada de acordo com as normas sanitárias vigentes.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7.9.15.</w:t>
      </w:r>
      <w:r w:rsidRPr="00C55746">
        <w:rPr>
          <w:rFonts w:ascii="Arial" w:eastAsia="Calibri" w:hAnsi="Arial" w:cs="Arial"/>
          <w:lang w:eastAsia="en-US"/>
        </w:rPr>
        <w:tab/>
        <w:t xml:space="preserve">A CONTRATADA deverá providenciar a reposição de gêneros alimentícios extraviados ou danificados por culpa ou dolo de seus empregados, por </w:t>
      </w:r>
      <w:r w:rsidRPr="00C55746">
        <w:rPr>
          <w:rFonts w:ascii="Arial" w:eastAsia="Calibri" w:hAnsi="Arial" w:cs="Arial"/>
          <w:lang w:eastAsia="en-US"/>
        </w:rPr>
        <w:lastRenderedPageBreak/>
        <w:t>furto comprovado em boletim de ocorrência, por queda de energia elétrica, por ataque de insetos ou roedores e quaisquer outras ocorrências que porventura ocorra, sem que haja prejuízo a Prefeitura.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7.9.16.</w:t>
      </w:r>
      <w:r w:rsidRPr="00C55746">
        <w:rPr>
          <w:rFonts w:ascii="Arial" w:eastAsia="Calibri" w:hAnsi="Arial" w:cs="Arial"/>
          <w:lang w:eastAsia="en-US"/>
        </w:rPr>
        <w:tab/>
        <w:t>Os alimentos deverão ser recebidos em sua embalagem primária original, não sendo permitido gêneros entregues a granel. As embalagens dos produtos devem estar limpas e integras, a rotulagem deve ser conferida.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7.9.17.</w:t>
      </w:r>
      <w:r w:rsidRPr="00C55746">
        <w:rPr>
          <w:rFonts w:ascii="Arial" w:eastAsia="Calibri" w:hAnsi="Arial" w:cs="Arial"/>
          <w:lang w:eastAsia="en-US"/>
        </w:rPr>
        <w:tab/>
        <w:t>As Cozinheiras Escolares deverão receber na unidade escolar apenas os gêneros que estejam de acordo com as especificações determinadas pela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7.9.18.</w:t>
      </w:r>
      <w:r w:rsidRPr="00C55746">
        <w:rPr>
          <w:rFonts w:ascii="Arial" w:eastAsia="Calibri" w:hAnsi="Arial" w:cs="Arial"/>
          <w:lang w:eastAsia="en-US"/>
        </w:rPr>
        <w:tab/>
        <w:t>Deverão ser recusados os gêneros que apresentarem no recebimento os seguintes problemas: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I.</w:t>
      </w:r>
      <w:r w:rsidRPr="00C55746">
        <w:rPr>
          <w:rFonts w:ascii="Arial" w:eastAsia="Calibri" w:hAnsi="Arial" w:cs="Arial"/>
          <w:lang w:eastAsia="en-US"/>
        </w:rPr>
        <w:tab/>
        <w:t>Vencido;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II.</w:t>
      </w:r>
      <w:r w:rsidRPr="00C55746">
        <w:rPr>
          <w:rFonts w:ascii="Arial" w:eastAsia="Calibri" w:hAnsi="Arial" w:cs="Arial"/>
          <w:lang w:eastAsia="en-US"/>
        </w:rPr>
        <w:tab/>
        <w:t>Embalagens violadas, defeituosas ou inadequadas, que exponha o produto à contaminação e/ou deterioração, ou que não permita o perfeito armazenamento do mesmo;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III.</w:t>
      </w:r>
      <w:r w:rsidRPr="00C55746">
        <w:rPr>
          <w:rFonts w:ascii="Arial" w:eastAsia="Calibri" w:hAnsi="Arial" w:cs="Arial"/>
          <w:lang w:eastAsia="en-US"/>
        </w:rPr>
        <w:tab/>
        <w:t xml:space="preserve">Latarias e embalagem tipo “tetra </w:t>
      </w:r>
      <w:proofErr w:type="spellStart"/>
      <w:r w:rsidRPr="00C55746">
        <w:rPr>
          <w:rFonts w:ascii="Arial" w:eastAsia="Calibri" w:hAnsi="Arial" w:cs="Arial"/>
          <w:lang w:eastAsia="en-US"/>
        </w:rPr>
        <w:t>pack</w:t>
      </w:r>
      <w:proofErr w:type="spellEnd"/>
      <w:r w:rsidRPr="00C55746">
        <w:rPr>
          <w:rFonts w:ascii="Arial" w:eastAsia="Calibri" w:hAnsi="Arial" w:cs="Arial"/>
          <w:lang w:eastAsia="en-US"/>
        </w:rPr>
        <w:t>” com sinais de alterações que modifiquem a natureza física, química ou organolépticas do produto. Não será permitido receber embalagens furadas, rasgadas, com ferrugem, estufadas, com deformidades, amassadas ou corrosões internas;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IV.</w:t>
      </w:r>
      <w:r w:rsidRPr="00C55746">
        <w:rPr>
          <w:rFonts w:ascii="Arial" w:eastAsia="Calibri" w:hAnsi="Arial" w:cs="Arial"/>
          <w:lang w:eastAsia="en-US"/>
        </w:rPr>
        <w:tab/>
        <w:t>Produtos congelados em processo de descongelamento ou em temperatura inadequada de acordo com a legislação vigente;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V.</w:t>
      </w:r>
      <w:r w:rsidRPr="00C55746">
        <w:rPr>
          <w:rFonts w:ascii="Arial" w:eastAsia="Calibri" w:hAnsi="Arial" w:cs="Arial"/>
          <w:lang w:eastAsia="en-US"/>
        </w:rPr>
        <w:tab/>
        <w:t>Vestígios de contaminação, física, química ou biológica;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VI.</w:t>
      </w:r>
      <w:r w:rsidRPr="00C55746">
        <w:rPr>
          <w:rFonts w:ascii="Arial" w:eastAsia="Calibri" w:hAnsi="Arial" w:cs="Arial"/>
          <w:lang w:eastAsia="en-US"/>
        </w:rPr>
        <w:tab/>
        <w:t>Rotulagem em desacordo com a legislação vigente, devendo ser clara e uniforme; embalagem primária: que não constem a Identificação do produto e marca, nome e endereço do fabricante, data de fabricação, data de validade, número do lote, classificação do produto, informação nutricional, modo de preparo e peso líquido; embalagem secundária: que não constem a data de fabricação, data de validade, número do lote;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VII.</w:t>
      </w:r>
      <w:r w:rsidRPr="00C55746">
        <w:rPr>
          <w:rFonts w:ascii="Arial" w:eastAsia="Calibri" w:hAnsi="Arial" w:cs="Arial"/>
          <w:lang w:eastAsia="en-US"/>
        </w:rPr>
        <w:tab/>
        <w:t xml:space="preserve">Produtos que estejam fora das especificações do ANEXO </w:t>
      </w:r>
      <w:r>
        <w:rPr>
          <w:rFonts w:ascii="Arial" w:eastAsia="Calibri" w:hAnsi="Arial" w:cs="Arial"/>
          <w:lang w:eastAsia="en-US"/>
        </w:rPr>
        <w:t>II</w:t>
      </w:r>
      <w:r w:rsidRPr="00C55746">
        <w:rPr>
          <w:rFonts w:ascii="Arial" w:eastAsia="Calibri" w:hAnsi="Arial" w:cs="Arial"/>
          <w:lang w:eastAsia="en-US"/>
        </w:rPr>
        <w:t>.IV do Termo de Referência.</w:t>
      </w:r>
    </w:p>
    <w:p w:rsidR="001970C0" w:rsidRPr="00C55746" w:rsidRDefault="001970C0" w:rsidP="001970C0">
      <w:pPr>
        <w:spacing w:after="200" w:line="360" w:lineRule="auto"/>
        <w:contextualSpacing/>
        <w:jc w:val="both"/>
        <w:textAlignment w:val="baseline"/>
        <w:rPr>
          <w:rFonts w:ascii="Arial" w:eastAsia="Calibri" w:hAnsi="Arial" w:cs="Arial"/>
          <w:b/>
          <w:lang w:eastAsia="en-US"/>
        </w:rPr>
      </w:pPr>
      <w:r w:rsidRPr="00C55746">
        <w:rPr>
          <w:rFonts w:ascii="Arial" w:eastAsia="Calibri" w:hAnsi="Arial" w:cs="Arial"/>
          <w:lang w:eastAsia="en-US"/>
        </w:rPr>
        <w:lastRenderedPageBreak/>
        <w:t>7.9.19.</w:t>
      </w:r>
      <w:r w:rsidRPr="00C55746">
        <w:rPr>
          <w:rFonts w:ascii="Arial" w:eastAsia="Calibri" w:hAnsi="Arial" w:cs="Arial"/>
          <w:lang w:eastAsia="en-US"/>
        </w:rPr>
        <w:tab/>
        <w:t>Todos os produtos alimentícios deverão obedecer aos critérios e padrões microbiológicos da RDC nº 12 de 02/01/01 da ANVISA. As frutas e hortaliças (processadas, industrializadas) deverão obedecer às normas estabelecidos pela RDC nº 352 de 23/12/02.</w:t>
      </w:r>
    </w:p>
    <w:p w:rsidR="001970C0" w:rsidRPr="00C55746" w:rsidRDefault="001970C0">
      <w:pPr>
        <w:numPr>
          <w:ilvl w:val="1"/>
          <w:numId w:val="41"/>
        </w:numPr>
        <w:spacing w:after="200" w:line="360" w:lineRule="auto"/>
        <w:ind w:left="0" w:firstLine="0"/>
        <w:contextualSpacing/>
        <w:jc w:val="both"/>
        <w:textAlignment w:val="baseline"/>
        <w:rPr>
          <w:rFonts w:ascii="Arial" w:eastAsia="Calibri" w:hAnsi="Arial" w:cs="Arial"/>
          <w:b/>
          <w:lang w:eastAsia="en-US"/>
        </w:rPr>
      </w:pPr>
      <w:r w:rsidRPr="00C55746">
        <w:rPr>
          <w:rFonts w:ascii="Arial" w:eastAsia="Calibri" w:hAnsi="Arial" w:cs="Arial"/>
          <w:b/>
          <w:lang w:eastAsia="en-US"/>
        </w:rPr>
        <w:t>QUANTO AOS GÊNEROS PERECÍVEIS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7.10.1.</w:t>
      </w:r>
      <w:r w:rsidRPr="00C55746">
        <w:rPr>
          <w:rFonts w:ascii="Arial" w:eastAsia="Calibri" w:hAnsi="Arial" w:cs="Arial"/>
          <w:lang w:eastAsia="en-US"/>
        </w:rPr>
        <w:tab/>
        <w:t>Os gêneros perecíveis deverão ser entregues semanalmente ou quinzenalmente, considerando a demanda de cada unidade escolar e espaço físico para armazenamento. O cronograma de entregas deverá ser acordado entre a CONTRATADA e a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7.10.2.</w:t>
      </w:r>
      <w:r w:rsidRPr="00C55746">
        <w:rPr>
          <w:rFonts w:ascii="Arial" w:eastAsia="Calibri" w:hAnsi="Arial" w:cs="Arial"/>
          <w:lang w:eastAsia="en-US"/>
        </w:rPr>
        <w:tab/>
        <w:t>Os gêneros perecíveis deverão ser entregues com, no mínimo, 48 (quarenta e oito) horas de antecedência ao uso e conforme previsto no cardápio por tipo de atendimento.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7.10.3.</w:t>
      </w:r>
      <w:r w:rsidRPr="00C55746">
        <w:rPr>
          <w:rFonts w:ascii="Arial" w:eastAsia="Calibri" w:hAnsi="Arial" w:cs="Arial"/>
          <w:lang w:eastAsia="en-US"/>
        </w:rPr>
        <w:tab/>
        <w:t>Os produtos só poderão ser recebidos se estiverem em perfeitas condições de conservação, de acordo com a legislação vigente e as especificações descritas neste Termo de Referência.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7.10.4.</w:t>
      </w:r>
      <w:r w:rsidRPr="00C55746">
        <w:rPr>
          <w:rFonts w:ascii="Arial" w:eastAsia="Calibri" w:hAnsi="Arial" w:cs="Arial"/>
          <w:lang w:eastAsia="en-US"/>
        </w:rPr>
        <w:tab/>
        <w:t>Os produtos cárneos e lácteos deverão ser transportados em veículo adequado, refrigerado, de acordo com as legislações vigentes referentes ao transporte de alimentos perecíveis.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7.10.5.</w:t>
      </w:r>
      <w:r w:rsidRPr="00C55746">
        <w:rPr>
          <w:rFonts w:ascii="Arial" w:eastAsia="Calibri" w:hAnsi="Arial" w:cs="Arial"/>
          <w:lang w:eastAsia="en-US"/>
        </w:rPr>
        <w:tab/>
        <w:t>Os pães, em exceção, deverão ser entregues de 02 (duas) a 03 (três) vezes por semana, de acordo com o cardápio utilizado na unidade escolar.</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7.10.6.</w:t>
      </w:r>
      <w:r w:rsidRPr="00C55746">
        <w:rPr>
          <w:rFonts w:ascii="Arial" w:eastAsia="Calibri" w:hAnsi="Arial" w:cs="Arial"/>
          <w:lang w:eastAsia="en-US"/>
        </w:rPr>
        <w:tab/>
        <w:t>Os pães deverão ser transportados em veículo adequado, fechado, limpo e em temperatura ambiente. Durante o transporte e a entrega, deverão estar acondicionados em caixas plásticas brancas, atóxicas, resistentes e limpas.</w:t>
      </w:r>
    </w:p>
    <w:p w:rsidR="001970C0" w:rsidRPr="00C55746" w:rsidRDefault="001970C0" w:rsidP="001970C0">
      <w:pPr>
        <w:spacing w:after="200" w:line="360" w:lineRule="auto"/>
        <w:contextualSpacing/>
        <w:jc w:val="both"/>
        <w:textAlignment w:val="baseline"/>
        <w:rPr>
          <w:rFonts w:ascii="Arial" w:eastAsia="Calibri" w:hAnsi="Arial" w:cs="Arial"/>
          <w:b/>
          <w:lang w:eastAsia="en-US"/>
        </w:rPr>
      </w:pPr>
      <w:r w:rsidRPr="00C55746">
        <w:rPr>
          <w:rFonts w:ascii="Arial" w:eastAsia="Calibri" w:hAnsi="Arial" w:cs="Arial"/>
          <w:lang w:eastAsia="en-US"/>
        </w:rPr>
        <w:t>7.10.7.</w:t>
      </w:r>
      <w:r w:rsidRPr="00C55746">
        <w:rPr>
          <w:rFonts w:ascii="Arial" w:eastAsia="Calibri" w:hAnsi="Arial" w:cs="Arial"/>
          <w:lang w:eastAsia="en-US"/>
        </w:rPr>
        <w:tab/>
        <w:t>As embalagens primárias deverão atender aos padrões estabelecidos em legislação garantindo qualidade e segurança ao produto. O rótulo deverá atender as normas legais vigentes.</w:t>
      </w:r>
    </w:p>
    <w:p w:rsidR="001970C0" w:rsidRPr="00C55746" w:rsidRDefault="001970C0">
      <w:pPr>
        <w:numPr>
          <w:ilvl w:val="1"/>
          <w:numId w:val="41"/>
        </w:numPr>
        <w:spacing w:after="200" w:line="360" w:lineRule="auto"/>
        <w:ind w:left="0" w:firstLine="0"/>
        <w:contextualSpacing/>
        <w:jc w:val="both"/>
        <w:textAlignment w:val="baseline"/>
        <w:rPr>
          <w:rFonts w:ascii="Arial" w:eastAsia="Calibri" w:hAnsi="Arial" w:cs="Arial"/>
          <w:b/>
          <w:lang w:eastAsia="en-US"/>
        </w:rPr>
      </w:pPr>
      <w:r w:rsidRPr="00C55746">
        <w:rPr>
          <w:rFonts w:ascii="Arial" w:eastAsia="Calibri" w:hAnsi="Arial" w:cs="Arial"/>
          <w:b/>
          <w:lang w:eastAsia="en-US"/>
        </w:rPr>
        <w:t>QUANTO AOS GÊNEROS ESTOCÁVEIS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7.11.1.</w:t>
      </w:r>
      <w:r w:rsidRPr="00C55746">
        <w:rPr>
          <w:rFonts w:ascii="Arial" w:eastAsia="Calibri" w:hAnsi="Arial" w:cs="Arial"/>
          <w:lang w:eastAsia="en-US"/>
        </w:rPr>
        <w:tab/>
        <w:t>Os gêneros estocáveis deverão ser entregues quinzenalmente em dia da semana definido em comum acordo entre CONTRATADA e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7.11.2.</w:t>
      </w:r>
      <w:r w:rsidRPr="00C55746">
        <w:rPr>
          <w:rFonts w:ascii="Arial" w:eastAsia="Calibri" w:hAnsi="Arial" w:cs="Arial"/>
          <w:lang w:eastAsia="en-US"/>
        </w:rPr>
        <w:tab/>
        <w:t>Os gêneros estocáveis deverão ser entregues com, no mínimo, 03 (três) dias de antecedência ao uso previsto no cardápio por tipo de atendimento.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lastRenderedPageBreak/>
        <w:t>7.11.3.</w:t>
      </w:r>
      <w:r w:rsidRPr="00C55746">
        <w:rPr>
          <w:rFonts w:ascii="Arial" w:eastAsia="Calibri" w:hAnsi="Arial" w:cs="Arial"/>
          <w:lang w:eastAsia="en-US"/>
        </w:rPr>
        <w:tab/>
        <w:t xml:space="preserve">Os produtos só poderão ser recebidos se em perfeitas condições de conservação, de acordo com as condições ideais para o consumo e especificações descritas no ANEXO </w:t>
      </w:r>
      <w:r>
        <w:rPr>
          <w:rFonts w:ascii="Arial" w:eastAsia="Calibri" w:hAnsi="Arial" w:cs="Arial"/>
          <w:lang w:eastAsia="en-US"/>
        </w:rPr>
        <w:t>II</w:t>
      </w:r>
      <w:r w:rsidRPr="00C55746">
        <w:rPr>
          <w:rFonts w:ascii="Arial" w:eastAsia="Calibri" w:hAnsi="Arial" w:cs="Arial"/>
          <w:lang w:eastAsia="en-US"/>
        </w:rPr>
        <w:t>.IV deste Termo de Referência.</w:t>
      </w:r>
    </w:p>
    <w:p w:rsidR="001970C0" w:rsidRPr="00C55746" w:rsidRDefault="001970C0" w:rsidP="001970C0">
      <w:pPr>
        <w:spacing w:after="200" w:line="360" w:lineRule="auto"/>
        <w:contextualSpacing/>
        <w:jc w:val="both"/>
        <w:textAlignment w:val="baseline"/>
        <w:rPr>
          <w:rFonts w:ascii="Arial" w:eastAsia="Calibri" w:hAnsi="Arial" w:cs="Arial"/>
          <w:b/>
          <w:lang w:eastAsia="en-US"/>
        </w:rPr>
      </w:pPr>
      <w:r w:rsidRPr="00C55746">
        <w:rPr>
          <w:rFonts w:ascii="Arial" w:eastAsia="Calibri" w:hAnsi="Arial" w:cs="Arial"/>
          <w:lang w:eastAsia="en-US"/>
        </w:rPr>
        <w:t>7.11.4.</w:t>
      </w:r>
      <w:r w:rsidRPr="00C55746">
        <w:rPr>
          <w:rFonts w:ascii="Arial" w:eastAsia="Calibri" w:hAnsi="Arial" w:cs="Arial"/>
          <w:lang w:eastAsia="en-US"/>
        </w:rPr>
        <w:tab/>
        <w:t>O transporte deverá ser efetuado em caminhão com carroceria tipo baú, de forma que os produtos fiquem protegidos de chuva, sol, poeira etc. No transporte e entrega, todos os produtos deverão ser acondicionados em caixas plásticas limpas, atóxicas e resistentes.</w:t>
      </w:r>
    </w:p>
    <w:p w:rsidR="001970C0" w:rsidRPr="00C55746" w:rsidRDefault="001970C0">
      <w:pPr>
        <w:numPr>
          <w:ilvl w:val="1"/>
          <w:numId w:val="41"/>
        </w:numPr>
        <w:spacing w:after="200" w:line="360" w:lineRule="auto"/>
        <w:ind w:left="0" w:firstLine="0"/>
        <w:contextualSpacing/>
        <w:jc w:val="both"/>
        <w:textAlignment w:val="baseline"/>
        <w:rPr>
          <w:rFonts w:ascii="Arial" w:eastAsia="Calibri" w:hAnsi="Arial" w:cs="Arial"/>
          <w:b/>
          <w:lang w:eastAsia="en-US"/>
        </w:rPr>
      </w:pPr>
      <w:r w:rsidRPr="00C55746">
        <w:rPr>
          <w:rFonts w:ascii="Arial" w:eastAsia="Calibri" w:hAnsi="Arial" w:cs="Arial"/>
          <w:b/>
          <w:lang w:eastAsia="en-US"/>
        </w:rPr>
        <w:t>QUANTO AOS GÊNEROS HORTIFRÚTIS E OVOS.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7.12.1.</w:t>
      </w:r>
      <w:r w:rsidRPr="00C55746">
        <w:rPr>
          <w:rFonts w:ascii="Arial" w:eastAsia="Calibri" w:hAnsi="Arial" w:cs="Arial"/>
          <w:lang w:eastAsia="en-US"/>
        </w:rPr>
        <w:tab/>
        <w:t xml:space="preserve">Os gêneros </w:t>
      </w:r>
      <w:proofErr w:type="spellStart"/>
      <w:r w:rsidRPr="00C55746">
        <w:rPr>
          <w:rFonts w:ascii="Arial" w:eastAsia="Calibri" w:hAnsi="Arial" w:cs="Arial"/>
          <w:lang w:eastAsia="en-US"/>
        </w:rPr>
        <w:t>hortifrútis</w:t>
      </w:r>
      <w:proofErr w:type="spellEnd"/>
      <w:r w:rsidRPr="00C55746">
        <w:rPr>
          <w:rFonts w:ascii="Arial" w:eastAsia="Calibri" w:hAnsi="Arial" w:cs="Arial"/>
          <w:lang w:eastAsia="en-US"/>
        </w:rPr>
        <w:t xml:space="preserve"> e ovos deverão ser entregues 1 (uma) a 2 (duas) vezes na semana, em dias definidos em comum acordo entre CONTRATADA e CONTRATANTE.</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7.12.2.</w:t>
      </w:r>
      <w:r w:rsidRPr="00C55746">
        <w:rPr>
          <w:rFonts w:ascii="Arial" w:eastAsia="Calibri" w:hAnsi="Arial" w:cs="Arial"/>
          <w:lang w:eastAsia="en-US"/>
        </w:rPr>
        <w:tab/>
        <w:t>Os produtos somente serão recebidos se em perfeitas condições de conservação e de acordo com as condições ideais para o consumo, e especificações descritas no ANEXO I</w:t>
      </w:r>
      <w:r>
        <w:rPr>
          <w:rFonts w:ascii="Arial" w:eastAsia="Calibri" w:hAnsi="Arial" w:cs="Arial"/>
          <w:lang w:eastAsia="en-US"/>
        </w:rPr>
        <w:t>I</w:t>
      </w:r>
      <w:r w:rsidRPr="00C55746">
        <w:rPr>
          <w:rFonts w:ascii="Arial" w:eastAsia="Calibri" w:hAnsi="Arial" w:cs="Arial"/>
          <w:lang w:eastAsia="en-US"/>
        </w:rPr>
        <w:t>.IV deste Termo de Referência.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7.12.3.</w:t>
      </w:r>
      <w:r w:rsidRPr="00C55746">
        <w:rPr>
          <w:rFonts w:ascii="Arial" w:eastAsia="Calibri" w:hAnsi="Arial" w:cs="Arial"/>
          <w:lang w:eastAsia="en-US"/>
        </w:rPr>
        <w:tab/>
        <w:t>O transporte deverá ser efetuado em caminhão com carroceria tipo baú, de forma que os produtos fiquem protegidos de chuva, sol, poeira etc.</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7.12.4.</w:t>
      </w:r>
      <w:r w:rsidRPr="00C55746">
        <w:rPr>
          <w:rFonts w:ascii="Arial" w:eastAsia="Calibri" w:hAnsi="Arial" w:cs="Arial"/>
          <w:lang w:eastAsia="en-US"/>
        </w:rPr>
        <w:tab/>
        <w:t>Os produtos deverão ser entregues em caixas plásticas de peso padronizado, vazadas e limpas, que permitam o empilhamento e que não causem danos aos alimentos. As caixas poderão ser mantidas na escola até a próxima entrega, conforme necessidade, para armazenamento.</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7.12.5.</w:t>
      </w:r>
      <w:r w:rsidRPr="00C55746">
        <w:rPr>
          <w:rFonts w:ascii="Arial" w:eastAsia="Calibri" w:hAnsi="Arial" w:cs="Arial"/>
          <w:lang w:eastAsia="en-US"/>
        </w:rPr>
        <w:tab/>
        <w:t>Não serão permitidas entregas de produtos em caixas de madeira.</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7.12.6.</w:t>
      </w:r>
      <w:r w:rsidRPr="00C55746">
        <w:rPr>
          <w:rFonts w:ascii="Arial" w:eastAsia="Calibri" w:hAnsi="Arial" w:cs="Arial"/>
          <w:lang w:eastAsia="en-US"/>
        </w:rPr>
        <w:tab/>
        <w:t>A CONTRATANTE poderá realizar análise sensorial dos produtos entregues nas unidades escolares, para aprovação ou reprovação da qualidade e características organolépticas.</w:t>
      </w:r>
    </w:p>
    <w:p w:rsidR="001970C0" w:rsidRPr="00C55746" w:rsidRDefault="001970C0" w:rsidP="001970C0">
      <w:pPr>
        <w:spacing w:after="200" w:line="360" w:lineRule="auto"/>
        <w:contextualSpacing/>
        <w:jc w:val="both"/>
        <w:textAlignment w:val="baseline"/>
        <w:rPr>
          <w:rFonts w:ascii="Arial" w:eastAsia="Calibri" w:hAnsi="Arial" w:cs="Arial"/>
          <w:lang w:eastAsia="en-US"/>
        </w:rPr>
      </w:pPr>
      <w:r w:rsidRPr="00C55746">
        <w:rPr>
          <w:rFonts w:ascii="Arial" w:eastAsia="Calibri" w:hAnsi="Arial" w:cs="Arial"/>
          <w:lang w:eastAsia="en-US"/>
        </w:rPr>
        <w:t>7.12.7.</w:t>
      </w:r>
      <w:r w:rsidRPr="00C55746">
        <w:rPr>
          <w:rFonts w:ascii="Arial" w:eastAsia="Calibri" w:hAnsi="Arial" w:cs="Arial"/>
          <w:lang w:eastAsia="en-US"/>
        </w:rPr>
        <w:tab/>
        <w:t>Em caso de reprovação, os produtos deverão ser retirados após solicitação da Divisão de Alimentação Escolar e substituídos.</w:t>
      </w:r>
    </w:p>
    <w:p w:rsidR="001970C0" w:rsidRPr="00C55746" w:rsidRDefault="001970C0" w:rsidP="001970C0">
      <w:pPr>
        <w:spacing w:after="200" w:line="360" w:lineRule="auto"/>
        <w:contextualSpacing/>
        <w:jc w:val="both"/>
        <w:textAlignment w:val="baseline"/>
        <w:rPr>
          <w:rFonts w:ascii="Arial" w:eastAsia="Calibri" w:hAnsi="Arial" w:cs="Arial"/>
          <w:b/>
          <w:lang w:eastAsia="en-US"/>
        </w:rPr>
      </w:pPr>
      <w:r w:rsidRPr="00C55746">
        <w:rPr>
          <w:rFonts w:ascii="Arial" w:eastAsia="Calibri" w:hAnsi="Arial" w:cs="Arial"/>
          <w:lang w:eastAsia="en-US"/>
        </w:rPr>
        <w:t>7.12.8.</w:t>
      </w:r>
      <w:r w:rsidRPr="00C55746">
        <w:rPr>
          <w:rFonts w:ascii="Arial" w:eastAsia="Calibri" w:hAnsi="Arial" w:cs="Arial"/>
          <w:lang w:eastAsia="en-US"/>
        </w:rPr>
        <w:tab/>
        <w:t>A utilização de produtos reprovados, acarretará sanções previstas no Edital.</w:t>
      </w:r>
    </w:p>
    <w:p w:rsidR="001970C0" w:rsidRPr="00C55746" w:rsidRDefault="001970C0">
      <w:pPr>
        <w:numPr>
          <w:ilvl w:val="1"/>
          <w:numId w:val="41"/>
        </w:numPr>
        <w:suppressAutoHyphens/>
        <w:spacing w:line="360" w:lineRule="auto"/>
        <w:ind w:left="0" w:firstLine="0"/>
        <w:jc w:val="both"/>
        <w:rPr>
          <w:rFonts w:ascii="Arial" w:eastAsia="Calibri" w:hAnsi="Arial" w:cs="Arial"/>
          <w:lang w:eastAsia="en-US"/>
        </w:rPr>
      </w:pPr>
      <w:r w:rsidRPr="00C55746">
        <w:rPr>
          <w:rFonts w:ascii="Arial" w:eastAsia="Calibri" w:hAnsi="Arial" w:cs="Arial"/>
          <w:b/>
          <w:lang w:eastAsia="en-US"/>
        </w:rPr>
        <w:t>AQUISIÇÃO DE GÊNEROS ALIMENTÍCIOS ORIUNDOS DA AGRICULTURA</w:t>
      </w:r>
      <w:r w:rsidRPr="00C55746">
        <w:rPr>
          <w:rFonts w:ascii="Arial" w:eastAsia="Calibri" w:hAnsi="Arial" w:cs="Arial"/>
          <w:lang w:eastAsia="en-US"/>
        </w:rPr>
        <w:t xml:space="preserve"> </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7.13.1.</w:t>
      </w:r>
      <w:r w:rsidRPr="00C55746">
        <w:rPr>
          <w:rFonts w:ascii="Arial" w:eastAsia="Calibri" w:hAnsi="Arial" w:cs="Arial"/>
          <w:lang w:eastAsia="en-US"/>
        </w:rPr>
        <w:tab/>
        <w:t>Para dar cumprimento ao art. 14 da Lei Federal nº 11.947/2019 e aos termos da Resolução nº 6/2020, a CONTRANTE deverá utilizar no mínimo 30% (trinta por cento) do total dos recursos financeiros repassados pelo Fundo Nacional de Desenvolvimento da Educação – FNDE, no âmbito do Programa Nacional de Alimentação Escolar – PNAE, para aquisição de gêneros alimentícios diretamente da Agricultura Familiar.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7.13.2.</w:t>
      </w:r>
      <w:r w:rsidRPr="00C55746">
        <w:rPr>
          <w:rFonts w:ascii="Arial" w:eastAsia="Calibri" w:hAnsi="Arial" w:cs="Arial"/>
          <w:lang w:eastAsia="en-US"/>
        </w:rPr>
        <w:tab/>
        <w:t>A CONTRATANTE irá definir se parte da verba destinada a Agricultura Familiar será utilizada para compra de gêneros alimentícios para atender o cardápio das escolas atendidas pela CONTRATADA (EMEI, EMEIF, EMEF).</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7.13.3.</w:t>
      </w:r>
      <w:r w:rsidRPr="00C55746">
        <w:rPr>
          <w:rFonts w:ascii="Arial" w:eastAsia="Calibri" w:hAnsi="Arial" w:cs="Arial"/>
          <w:lang w:eastAsia="en-US"/>
        </w:rPr>
        <w:tab/>
        <w:t>A aquisição prevista no item 7.13.1 será de responsabilidade da CONTRATANTE por meio de processo de Chamada Pública próprio do município de Caraguatatuba-SP.</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7.13.4.</w:t>
      </w:r>
      <w:r w:rsidRPr="00C55746">
        <w:rPr>
          <w:rFonts w:ascii="Arial" w:eastAsia="Calibri" w:hAnsi="Arial" w:cs="Arial"/>
          <w:lang w:eastAsia="en-US"/>
        </w:rPr>
        <w:tab/>
        <w:t>A CONTRATADA será responsável, nas unidades escolares, pelo recebimento, armazenamento, higienização, pré-preparo (cocção) dos gêneros alimentícios adquiridos pela CONTRATANTE, provenientes da Agricultura Familiar e do Empreendedor Familiar Rural ou suas organizações.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7.13.5.</w:t>
      </w:r>
      <w:r w:rsidRPr="00C55746">
        <w:rPr>
          <w:rFonts w:ascii="Arial" w:eastAsia="Calibri" w:hAnsi="Arial" w:cs="Arial"/>
          <w:lang w:eastAsia="en-US"/>
        </w:rPr>
        <w:tab/>
        <w:t>Os gêneros alimentícios da Agricultura Familiar adquiridos diretamente pela CONTRATANTE, serão inseridos na composição dos cardápios da CONTRATADA. Os itens deverão estar destacados e sublinhados nos cardápios, no rodapé deverá constar uma observação, que se tratam de produtos da Agricultura Familiar.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7.13.6.</w:t>
      </w:r>
      <w:r w:rsidRPr="00C55746">
        <w:rPr>
          <w:rFonts w:ascii="Arial" w:eastAsia="Calibri" w:hAnsi="Arial" w:cs="Arial"/>
          <w:lang w:eastAsia="en-US"/>
        </w:rPr>
        <w:tab/>
        <w:t>A CONTRATADA deverá aceitar que a Municipalidade promova o fornecimento de gêneros alimentícios adquiridos em decorrência do Programa de Agricultura Familiar, sendo que se tais itens integrarem o cardápio a ser fornecido pela CONTRATADA, deverá subsistir a respectiva glosa nos pagamentos a serem efetivados, na devida proporção, o que não deverá ocorrer caso tal fornecimento se dê unicamente em caráter complementar ao cardápio objeto do presente certame, observada sempre a legislação federal pertinente, em especial a Resolução 26/2013 do Fundo Nacional de Desenvolvimento da Educação –FNDE;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7.13.7.</w:t>
      </w:r>
      <w:r w:rsidRPr="00C55746">
        <w:rPr>
          <w:rFonts w:ascii="Arial" w:eastAsia="Calibri" w:hAnsi="Arial" w:cs="Arial"/>
          <w:lang w:eastAsia="en-US"/>
        </w:rPr>
        <w:tab/>
        <w:t xml:space="preserve">As glosas nos pagamentos a serem efetivados para a CONTRATADA decorrentes do fornecimento de gêneros alimentícios adquiridos do PNAE deverão </w:t>
      </w:r>
      <w:r w:rsidRPr="00C55746">
        <w:rPr>
          <w:rFonts w:ascii="Arial" w:eastAsia="Calibri" w:hAnsi="Arial" w:cs="Arial"/>
          <w:lang w:eastAsia="en-US"/>
        </w:rPr>
        <w:lastRenderedPageBreak/>
        <w:t>ser precedidas de comprovação real do preço dos produtos adquiridos pela Contratada e pela Agricultura Familiar.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7.13.8.</w:t>
      </w:r>
      <w:r w:rsidRPr="00C55746">
        <w:rPr>
          <w:rFonts w:ascii="Arial" w:eastAsia="Calibri" w:hAnsi="Arial" w:cs="Arial"/>
          <w:lang w:eastAsia="en-US"/>
        </w:rPr>
        <w:tab/>
        <w:t>Caso sejam apuradas eventuais diferenças nos valores praticados pela CONTRATADA e pelo Programa de Alimentação Escolar por meio da agricultura familiar, a devida glosa deverá ter por base o preço médio efetivamente comprovado pela CONTRATADA, através de Nota Fiscal ou documento idôneo, com data atual para o período de verificação.</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eastAsia="Calibri" w:hAnsi="Arial" w:cs="Arial"/>
          <w:b/>
          <w:lang w:eastAsia="en-US"/>
        </w:rPr>
        <w:t xml:space="preserve">QUANTO AOS CARDÁPIOS </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w:t>
      </w:r>
      <w:r w:rsidRPr="00C55746">
        <w:rPr>
          <w:rFonts w:ascii="Arial" w:eastAsia="Calibri" w:hAnsi="Arial" w:cs="Arial"/>
          <w:lang w:eastAsia="en-US"/>
        </w:rPr>
        <w:tab/>
        <w:t>Os cardápios mensais serão elaborados pela CONTRATADA, atendendo às diretrizes básicas do PNAE (Resolução CD/FNDE nº 06/2020 e suas atualizações), conforme os modelos de cardápios descritos no ANEXO I</w:t>
      </w:r>
      <w:r>
        <w:rPr>
          <w:rFonts w:ascii="Arial" w:eastAsia="Calibri" w:hAnsi="Arial" w:cs="Arial"/>
          <w:lang w:eastAsia="en-US"/>
        </w:rPr>
        <w:t>I</w:t>
      </w:r>
      <w:r w:rsidRPr="00C55746">
        <w:rPr>
          <w:rFonts w:ascii="Arial" w:eastAsia="Calibri" w:hAnsi="Arial" w:cs="Arial"/>
          <w:lang w:eastAsia="en-US"/>
        </w:rPr>
        <w:t>.II.</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7.14.2.</w:t>
      </w:r>
      <w:r w:rsidRPr="00C55746">
        <w:rPr>
          <w:rFonts w:ascii="Arial" w:eastAsia="Calibri" w:hAnsi="Arial" w:cs="Arial"/>
          <w:lang w:eastAsia="en-US"/>
        </w:rPr>
        <w:tab/>
        <w:t>Na elaboração dos cardápios mensais, serão consideradas variações em função de feriados, sazonalidade, festividades, calendário escolar, entre outros.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7.14.3.</w:t>
      </w:r>
      <w:r w:rsidRPr="00C55746">
        <w:rPr>
          <w:rFonts w:ascii="Arial" w:eastAsia="Calibri" w:hAnsi="Arial" w:cs="Arial"/>
          <w:lang w:eastAsia="en-US"/>
        </w:rPr>
        <w:tab/>
        <w:t xml:space="preserve">Nos cardápios mensais, as frutas, legumes e verduras serão definidas conforme a safra, mantendo a frequência definida conforme ANEXO </w:t>
      </w:r>
      <w:r>
        <w:rPr>
          <w:rFonts w:ascii="Arial" w:eastAsia="Calibri" w:hAnsi="Arial" w:cs="Arial"/>
          <w:lang w:eastAsia="en-US"/>
        </w:rPr>
        <w:t>II</w:t>
      </w:r>
      <w:r w:rsidRPr="00C55746">
        <w:rPr>
          <w:rFonts w:ascii="Arial" w:eastAsia="Calibri" w:hAnsi="Arial" w:cs="Arial"/>
          <w:lang w:eastAsia="en-US"/>
        </w:rPr>
        <w:t>.II.</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7.14.4.</w:t>
      </w:r>
      <w:r w:rsidRPr="00C55746">
        <w:rPr>
          <w:rFonts w:ascii="Arial" w:eastAsia="Calibri" w:hAnsi="Arial" w:cs="Arial"/>
          <w:lang w:eastAsia="en-US"/>
        </w:rPr>
        <w:tab/>
        <w:t>Os gêneros utilizados para a composição dos cardápio</w:t>
      </w:r>
      <w:r>
        <w:rPr>
          <w:rFonts w:ascii="Arial" w:eastAsia="Calibri" w:hAnsi="Arial" w:cs="Arial"/>
          <w:lang w:eastAsia="en-US"/>
        </w:rPr>
        <w:t>s estão especificados no ANEXO II</w:t>
      </w:r>
      <w:r w:rsidRPr="00C55746">
        <w:rPr>
          <w:rFonts w:ascii="Arial" w:eastAsia="Calibri" w:hAnsi="Arial" w:cs="Arial"/>
          <w:lang w:eastAsia="en-US"/>
        </w:rPr>
        <w:t xml:space="preserve">.IV, e seus per capta definidos no ANEXO </w:t>
      </w:r>
      <w:r>
        <w:rPr>
          <w:rFonts w:ascii="Arial" w:eastAsia="Calibri" w:hAnsi="Arial" w:cs="Arial"/>
          <w:lang w:eastAsia="en-US"/>
        </w:rPr>
        <w:t>I</w:t>
      </w:r>
      <w:r w:rsidRPr="00C55746">
        <w:rPr>
          <w:rFonts w:ascii="Arial" w:eastAsia="Calibri" w:hAnsi="Arial" w:cs="Arial"/>
          <w:lang w:eastAsia="en-US"/>
        </w:rPr>
        <w:t>I.III.</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7.14.5.</w:t>
      </w:r>
      <w:r w:rsidRPr="00C55746">
        <w:rPr>
          <w:rFonts w:ascii="Arial" w:eastAsia="Calibri" w:hAnsi="Arial" w:cs="Arial"/>
          <w:lang w:eastAsia="en-US"/>
        </w:rPr>
        <w:tab/>
        <w:t>Os cardápios de cada etapa e modalidade de ensino devem conter informações sobre o horário e tipo de refeição, o nome da preparação, os ingredientes que a compõem, bem como informações nutricionais de energia e macronutrientes, além da identificação e assinatura do nutricionista responsável técnico da empresa e da prefeitura.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7.14.6.</w:t>
      </w:r>
      <w:r w:rsidRPr="00C55746">
        <w:rPr>
          <w:rFonts w:ascii="Arial" w:eastAsia="Calibri" w:hAnsi="Arial" w:cs="Arial"/>
          <w:lang w:eastAsia="en-US"/>
        </w:rPr>
        <w:tab/>
        <w:t>A CONTRATADA deverá elaborar os cardápios das dietas para alunos com necessidades alimentares especiais tais como doença celíaca, diabetes, hipertensão, anemias, alergias e intolerâncias alimentares, dentre outras, mensalmente, baseando-se no cardápio aprovado pela CONTRATANTE e realizando as substituições necessárias para cada tipo de patologia/intolerância. Todos os itens substitutos devem ser previamente aprovados pelas nutricionistas de Divisão de Alimentação Escolar. Os cardápios de dietas especiais deverão ser assinados pela nutricionista da CONTRATADA e da CONTRATANTE e deverão ser impressos e afixados nas cozinhas das unidades escolares.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7.14.7.</w:t>
      </w:r>
      <w:r w:rsidRPr="00C55746">
        <w:rPr>
          <w:rFonts w:ascii="Arial" w:eastAsia="Calibri" w:hAnsi="Arial" w:cs="Arial"/>
          <w:lang w:eastAsia="en-US"/>
        </w:rPr>
        <w:tab/>
        <w:t>Os cardápios mensais serão aprovados pelas Nutricionistas da CONTRATANTE com, no mínimo, 40 (quarenta) dias de antecedência em relação a data de execução, para que a CONTRATADA possa realizar o planejamento, a compra e o abastecimento das unidades escolares.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7.14.8.</w:t>
      </w:r>
      <w:r w:rsidRPr="00C55746">
        <w:rPr>
          <w:rFonts w:ascii="Arial" w:eastAsia="Calibri" w:hAnsi="Arial" w:cs="Arial"/>
          <w:lang w:eastAsia="en-US"/>
        </w:rPr>
        <w:tab/>
        <w:t>Os cardápios deverão ser executados e cumpridos fielmente pela CONTRATADA, exceto em casos previamente autorizados pela Divisão de Alimentação Escolar. As Cozinheiras Escolares não poderão alterar o cardápio sem autorização prévia das Nutricionistas da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7.14.9.</w:t>
      </w:r>
      <w:r w:rsidRPr="00C55746">
        <w:rPr>
          <w:rFonts w:ascii="Arial" w:eastAsia="Calibri" w:hAnsi="Arial" w:cs="Arial"/>
          <w:lang w:eastAsia="en-US"/>
        </w:rPr>
        <w:tab/>
        <w:t>Os cardápios mensais serão divulgados pela CONTRATANTE por meios de comunicação pertinentes adotados por cada unidade escolar, visando à divulgação junto à comunidade escolar.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7.14.10.</w:t>
      </w:r>
      <w:r w:rsidRPr="00C55746">
        <w:rPr>
          <w:rFonts w:ascii="Arial" w:eastAsia="Calibri" w:hAnsi="Arial" w:cs="Arial"/>
          <w:lang w:eastAsia="en-US"/>
        </w:rPr>
        <w:tab/>
        <w:t>Os cardápios mensais poderão ser divulgados em sitio eletrônico do município.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7.14.11.</w:t>
      </w:r>
      <w:r w:rsidRPr="00C55746">
        <w:rPr>
          <w:rFonts w:ascii="Arial" w:eastAsia="Calibri" w:hAnsi="Arial" w:cs="Arial"/>
          <w:lang w:eastAsia="en-US"/>
        </w:rPr>
        <w:tab/>
        <w:t>A CONTRATADA deverá manter uma cópia dos cardápios mensais afixada dentro das cozinhas e no refeitório, conforme o segmento de ensino e jornada.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7.14.12.</w:t>
      </w:r>
      <w:r w:rsidRPr="00C55746">
        <w:rPr>
          <w:rFonts w:ascii="Arial" w:eastAsia="Calibri" w:hAnsi="Arial" w:cs="Arial"/>
          <w:lang w:eastAsia="en-US"/>
        </w:rPr>
        <w:tab/>
        <w:t>As unidades escolares terão os cardápios definidos conforme o segmento de ensino e jornada estabelecido pela Secretaria de Educação.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7.14.13.</w:t>
      </w:r>
      <w:r w:rsidRPr="00C55746">
        <w:rPr>
          <w:rFonts w:ascii="Arial" w:eastAsia="Calibri" w:hAnsi="Arial" w:cs="Arial"/>
          <w:lang w:eastAsia="en-US"/>
        </w:rPr>
        <w:tab/>
        <w:t>A CONTRATANTE poderá, a qualquer momento, modificar o tipo de cardápio de uma unidade escolar mediante alteração do segmento de ensino.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7.14.14.</w:t>
      </w:r>
      <w:r w:rsidRPr="00C55746">
        <w:rPr>
          <w:rFonts w:ascii="Arial" w:eastAsia="Calibri" w:hAnsi="Arial" w:cs="Arial"/>
          <w:lang w:eastAsia="en-US"/>
        </w:rPr>
        <w:tab/>
        <w:t>À CONTRATANTE poderá solicitar atendimento em situações excepcionais (como reposição de dia letivo e comemorações oficiais), inclusive, em finais de semana ou feriados, com a adequação dos cardápios para cada situação.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7.14.15.</w:t>
      </w:r>
      <w:r w:rsidRPr="00C55746">
        <w:rPr>
          <w:rFonts w:ascii="Arial" w:eastAsia="Calibri" w:hAnsi="Arial" w:cs="Arial"/>
          <w:lang w:eastAsia="en-US"/>
        </w:rPr>
        <w:tab/>
        <w:t>Em caso de situações especiais ou emergenciais que impossibilitem o preparo e distribuição de refeições (como problemas estruturais, reforma, ocorrências no fornecimento de gás, falta de água, falta de energia elétrica, infestações por pragas, entre outros), a CONTRATADA deverá manter a mão de obra para o atendimento conforme adaptação do cardápio, que será definida pela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7.14.16.</w:t>
      </w:r>
      <w:r w:rsidRPr="00C55746">
        <w:rPr>
          <w:rFonts w:ascii="Arial" w:eastAsia="Calibri" w:hAnsi="Arial" w:cs="Arial"/>
          <w:lang w:eastAsia="en-US"/>
        </w:rPr>
        <w:tab/>
        <w:t xml:space="preserve">O preparo das refeições aos alunos com necessidades nutricionais especiais (alergias alimentares, doença celíaca, diabetes, intolerância a lactose, </w:t>
      </w:r>
      <w:proofErr w:type="spellStart"/>
      <w:r w:rsidRPr="00C55746">
        <w:rPr>
          <w:rFonts w:ascii="Arial" w:eastAsia="Calibri" w:hAnsi="Arial" w:cs="Arial"/>
          <w:lang w:eastAsia="en-US"/>
        </w:rPr>
        <w:lastRenderedPageBreak/>
        <w:t>vegano</w:t>
      </w:r>
      <w:proofErr w:type="spellEnd"/>
      <w:r w:rsidRPr="00C55746">
        <w:rPr>
          <w:rFonts w:ascii="Arial" w:eastAsia="Calibri" w:hAnsi="Arial" w:cs="Arial"/>
          <w:lang w:eastAsia="en-US"/>
        </w:rPr>
        <w:t>, vegetariano, seletividade alimentar – com diagnóstico e/ou investigação de TEA, etc.), deverá ser executado de acordo com o PNAE, legislações vigentes e critérios estabelecidos pela CONTRATANTE. Após a CONTRATADA ser notificada pela CONTRATANTE da necessidade de gêneros alimentícios específicos para necessidade nutricional especial do aluno, a CONTRATADA deverá providenciar em 24 (vinte e quatro) horas esse gênero alimentício. A falta de gêneros para atendimento aos alunos com necessidades especiais implicará em sanções previstas no Edital.</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7.14.17.</w:t>
      </w:r>
      <w:r w:rsidRPr="00C55746">
        <w:rPr>
          <w:rFonts w:ascii="Arial" w:eastAsia="Calibri" w:hAnsi="Arial" w:cs="Arial"/>
          <w:lang w:eastAsia="en-US"/>
        </w:rPr>
        <w:tab/>
        <w:t>Todas as preparações destinadas aos alunos com necessidades nutricionais especiais deverão ser identificadas com etiqueta contendo nome da criança, turma e restrição alimentar, conforme modelo estabelecido pela CONTRATADA.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7.14.18.</w:t>
      </w:r>
      <w:r w:rsidRPr="00C55746">
        <w:rPr>
          <w:rFonts w:ascii="Arial" w:eastAsia="Calibri" w:hAnsi="Arial" w:cs="Arial"/>
          <w:lang w:eastAsia="en-US"/>
        </w:rPr>
        <w:tab/>
        <w:t>Todos os componentes do cardápio deverão estar disponíveis em quantidades adequadas para servir do primeiro ao último comensal, assim como para as repetições.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7.14.19.</w:t>
      </w:r>
      <w:r w:rsidRPr="00C55746">
        <w:rPr>
          <w:rFonts w:ascii="Arial" w:eastAsia="Calibri" w:hAnsi="Arial" w:cs="Arial"/>
          <w:lang w:eastAsia="en-US"/>
        </w:rPr>
        <w:tab/>
        <w:t xml:space="preserve">Se a qualquer tempo houver necessidade de alterar gêneros e/ou preparações dos cardápios para que se </w:t>
      </w:r>
      <w:proofErr w:type="spellStart"/>
      <w:r w:rsidRPr="00C55746">
        <w:rPr>
          <w:rFonts w:ascii="Arial" w:eastAsia="Calibri" w:hAnsi="Arial" w:cs="Arial"/>
          <w:lang w:eastAsia="en-US"/>
        </w:rPr>
        <w:t>adequem</w:t>
      </w:r>
      <w:proofErr w:type="spellEnd"/>
      <w:r w:rsidRPr="00C55746">
        <w:rPr>
          <w:rFonts w:ascii="Arial" w:eastAsia="Calibri" w:hAnsi="Arial" w:cs="Arial"/>
          <w:lang w:eastAsia="en-US"/>
        </w:rPr>
        <w:t xml:space="preserve"> ao PNAE, os mesmos poderão ser readequados, de comum acordo entre as partes, de modo, que não tenha impacto sobre o valor contratado.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7.14.20.</w:t>
      </w:r>
      <w:r w:rsidRPr="00C55746">
        <w:rPr>
          <w:rFonts w:ascii="Arial" w:eastAsia="Calibri" w:hAnsi="Arial" w:cs="Arial"/>
          <w:lang w:eastAsia="en-US"/>
        </w:rPr>
        <w:tab/>
        <w:t xml:space="preserve">Conforme consta na Resolução FNDE nº 06/2020, é proibida a oferta de gorduras Trans, industrializadas em todas as modalidades de ensino e restrita a utilização de açúcar, alimentos ultraprocessados para alunos maiores de 3 anos de idade, devendo a CONTRATADA seguir os ANEXOS </w:t>
      </w:r>
      <w:proofErr w:type="spellStart"/>
      <w:r w:rsidRPr="00C55746">
        <w:rPr>
          <w:rFonts w:ascii="Arial" w:eastAsia="Calibri" w:hAnsi="Arial" w:cs="Arial"/>
          <w:lang w:eastAsia="en-US"/>
        </w:rPr>
        <w:t>I.</w:t>
      </w:r>
      <w:proofErr w:type="spellEnd"/>
      <w:r w:rsidRPr="00C55746">
        <w:rPr>
          <w:rFonts w:ascii="Arial" w:eastAsia="Calibri" w:hAnsi="Arial" w:cs="Arial"/>
          <w:lang w:eastAsia="en-US"/>
        </w:rPr>
        <w:t xml:space="preserve">II e </w:t>
      </w:r>
      <w:proofErr w:type="spellStart"/>
      <w:r w:rsidRPr="00C55746">
        <w:rPr>
          <w:rFonts w:ascii="Arial" w:eastAsia="Calibri" w:hAnsi="Arial" w:cs="Arial"/>
          <w:lang w:eastAsia="en-US"/>
        </w:rPr>
        <w:t>I.</w:t>
      </w:r>
      <w:proofErr w:type="spellEnd"/>
      <w:r w:rsidRPr="00C55746">
        <w:rPr>
          <w:rFonts w:ascii="Arial" w:eastAsia="Calibri" w:hAnsi="Arial" w:cs="Arial"/>
          <w:lang w:eastAsia="en-US"/>
        </w:rPr>
        <w:t>IV .</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7.14.21.</w:t>
      </w:r>
      <w:r w:rsidRPr="00C55746">
        <w:rPr>
          <w:rFonts w:ascii="Arial" w:eastAsia="Calibri" w:hAnsi="Arial" w:cs="Arial"/>
          <w:lang w:eastAsia="en-US"/>
        </w:rPr>
        <w:tab/>
        <w:t>Caso ocorra falta de água na cozinha a CONTRATADA deverá fornecer água mineral para o preparo das refeições até a normalização do fornecimento pela rede de abastecimento do município.</w:t>
      </w:r>
    </w:p>
    <w:p w:rsidR="001970C0" w:rsidRPr="00C55746" w:rsidRDefault="001970C0" w:rsidP="001970C0">
      <w:pPr>
        <w:suppressAutoHyphens/>
        <w:spacing w:line="360" w:lineRule="auto"/>
        <w:jc w:val="both"/>
        <w:rPr>
          <w:rFonts w:ascii="Arial" w:eastAsia="Calibri" w:hAnsi="Arial" w:cs="Arial"/>
          <w:b/>
          <w:lang w:eastAsia="en-US"/>
        </w:rPr>
      </w:pPr>
      <w:r w:rsidRPr="00C55746">
        <w:rPr>
          <w:rFonts w:ascii="Arial" w:eastAsia="Calibri" w:hAnsi="Arial" w:cs="Arial"/>
          <w:lang w:eastAsia="en-US"/>
        </w:rPr>
        <w:t>7.14.22.</w:t>
      </w:r>
      <w:r w:rsidRPr="00C55746">
        <w:rPr>
          <w:rFonts w:ascii="Arial" w:eastAsia="Calibri" w:hAnsi="Arial" w:cs="Arial"/>
          <w:lang w:eastAsia="en-US"/>
        </w:rPr>
        <w:tab/>
        <w:t xml:space="preserve">A CONTRATADA deverá elaborar ficha técnica das preparações, adequando-as ao serviço de alimentação de cada unidade escolar. Deverá conter na ficha técnica, nome da preparação culinária, faixa etária e unidade escolar, descrição dos ingredientes, modo de preparo da receita, per captas bruto e líquido, fator de correção de cada ingrediente, além de informação nutricional de energia, </w:t>
      </w:r>
      <w:r w:rsidRPr="00C55746">
        <w:rPr>
          <w:rFonts w:ascii="Arial" w:eastAsia="Calibri" w:hAnsi="Arial" w:cs="Arial"/>
          <w:lang w:eastAsia="en-US"/>
        </w:rPr>
        <w:lastRenderedPageBreak/>
        <w:t>macro e micronutrientes prioritários. A ficha técnica de preparação deverá ser apresentada a equipe de Divisão de Alimentação Escolar para aprovação em até 60 (sessenta) dias após o início do Contrato e posteriormente (30 dias após aprovação) deverá ser entregue em cada unidade escolar em cópia colorida e encadernada.</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eastAsia="Calibri" w:hAnsi="Arial" w:cs="Arial"/>
          <w:b/>
          <w:lang w:eastAsia="en-US"/>
        </w:rPr>
        <w:t>QUANTO AO CONTROLE DE QUALIDADE DOS ALIMENTOS.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7.15.1.</w:t>
      </w:r>
      <w:r w:rsidRPr="00C55746">
        <w:rPr>
          <w:rFonts w:ascii="Arial" w:eastAsia="Calibri" w:hAnsi="Arial" w:cs="Arial"/>
          <w:lang w:eastAsia="en-US"/>
        </w:rPr>
        <w:tab/>
        <w:t>Deverá ser coletada amostra, em saco estéril apropriado, de todos os alimentos servidos, inclusive dos alimentos industrializados e alimentos preparados aos alunos com necessidade de alimentação especial. O procedimento deverá obedecer às normas estabelecidas em legislação vigente.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7.15.2.</w:t>
      </w:r>
      <w:r w:rsidRPr="00C55746">
        <w:rPr>
          <w:rFonts w:ascii="Arial" w:eastAsia="Calibri" w:hAnsi="Arial" w:cs="Arial"/>
          <w:lang w:eastAsia="en-US"/>
        </w:rPr>
        <w:tab/>
        <w:t>Deverá ser coletada, diariamente, amostra da água utilizada no preparo dos alimentos em todas as cozinhas.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7.15.3.</w:t>
      </w:r>
      <w:r w:rsidRPr="00C55746">
        <w:rPr>
          <w:rFonts w:ascii="Arial" w:eastAsia="Calibri" w:hAnsi="Arial" w:cs="Arial"/>
          <w:lang w:eastAsia="en-US"/>
        </w:rPr>
        <w:tab/>
        <w:t>As amostras dos alimentos servidos deverão ser mantidas por 72 (setenta e duas) horas, na quantidade mínima de 100 (cem) gramas, em embalagem plástica esterilizada e identificada, de acordo com a Portaria CVS- 5 09/04/13 e suas atualizações.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7.15.4.</w:t>
      </w:r>
      <w:r w:rsidRPr="00C55746">
        <w:rPr>
          <w:rFonts w:ascii="Arial" w:eastAsia="Calibri" w:hAnsi="Arial" w:cs="Arial"/>
          <w:lang w:eastAsia="en-US"/>
        </w:rPr>
        <w:tab/>
        <w:t xml:space="preserve">Em caso de suspeita de intoxicação alimentar, a CONTRATADA deverá informar a CONTRATANTE imediatamente. A Divisão de Alimentação Escolar irá verificar a necessidade da abertura de um protocolo na Vigilância Sanitária do Município. A CONTRATADA deverá realizar </w:t>
      </w:r>
      <w:proofErr w:type="spellStart"/>
      <w:r w:rsidRPr="00C55746">
        <w:rPr>
          <w:rFonts w:ascii="Arial" w:eastAsia="Calibri" w:hAnsi="Arial" w:cs="Arial"/>
          <w:lang w:eastAsia="en-US"/>
        </w:rPr>
        <w:t>anamnese</w:t>
      </w:r>
      <w:proofErr w:type="spellEnd"/>
      <w:r w:rsidRPr="00C55746">
        <w:rPr>
          <w:rFonts w:ascii="Arial" w:eastAsia="Calibri" w:hAnsi="Arial" w:cs="Arial"/>
          <w:lang w:eastAsia="en-US"/>
        </w:rPr>
        <w:t xml:space="preserve"> dos alunos com suspeita de intoxicação conforme procedimento estabelecido no Manual de Boas Práticas, separar todas as amostras dos alimentos coletados e apresentar todos os documentos solicitados pela Vigilância Sanitária. As amostras dos alimentos só poderão ser retiradas pela Vigilância Sanitária do Município.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7.15.5.</w:t>
      </w:r>
      <w:r w:rsidRPr="00C55746">
        <w:rPr>
          <w:rFonts w:ascii="Arial" w:eastAsia="Calibri" w:hAnsi="Arial" w:cs="Arial"/>
          <w:lang w:eastAsia="en-US"/>
        </w:rPr>
        <w:tab/>
        <w:t>O custo de qualquer análise, quando houver, será de responsabilidade da CONTRATADA.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7.15.6.</w:t>
      </w:r>
      <w:r w:rsidRPr="00C55746">
        <w:rPr>
          <w:rFonts w:ascii="Arial" w:eastAsia="Calibri" w:hAnsi="Arial" w:cs="Arial"/>
          <w:lang w:eastAsia="en-US"/>
        </w:rPr>
        <w:tab/>
        <w:t>Em caso de resultado insatisfatório nas análises microbiológicas, periódicas ou eventuais, a CONTRATADA estará sujeita às sanções previstas no Edital.</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7.15.7.</w:t>
      </w:r>
      <w:r w:rsidRPr="00C55746">
        <w:rPr>
          <w:rFonts w:ascii="Arial" w:eastAsia="Calibri" w:hAnsi="Arial" w:cs="Arial"/>
          <w:lang w:eastAsia="en-US"/>
        </w:rPr>
        <w:tab/>
        <w:t xml:space="preserve">A CONTRATADA deverá garantir a substituição imediata, em prazo adequado para uso conforme previsto em cardápio, dos gêneros entregues em condições impróprias para o consumo. Os responsáveis pelo recebimento deverão </w:t>
      </w:r>
      <w:r w:rsidRPr="00C55746">
        <w:rPr>
          <w:rFonts w:ascii="Arial" w:eastAsia="Calibri" w:hAnsi="Arial" w:cs="Arial"/>
          <w:lang w:eastAsia="en-US"/>
        </w:rPr>
        <w:lastRenderedPageBreak/>
        <w:t xml:space="preserve">recusar a entrega do item, assim como a assinatura do </w:t>
      </w:r>
      <w:proofErr w:type="spellStart"/>
      <w:r w:rsidRPr="00C55746">
        <w:rPr>
          <w:rFonts w:ascii="Arial" w:eastAsia="Calibri" w:hAnsi="Arial" w:cs="Arial"/>
          <w:lang w:eastAsia="en-US"/>
        </w:rPr>
        <w:t>romaneio</w:t>
      </w:r>
      <w:proofErr w:type="spellEnd"/>
      <w:r w:rsidRPr="00C55746">
        <w:rPr>
          <w:rFonts w:ascii="Arial" w:eastAsia="Calibri" w:hAnsi="Arial" w:cs="Arial"/>
          <w:lang w:eastAsia="en-US"/>
        </w:rPr>
        <w:t xml:space="preserve">. À assinatura do </w:t>
      </w:r>
      <w:proofErr w:type="spellStart"/>
      <w:r w:rsidRPr="00C55746">
        <w:rPr>
          <w:rFonts w:ascii="Arial" w:eastAsia="Calibri" w:hAnsi="Arial" w:cs="Arial"/>
          <w:lang w:eastAsia="en-US"/>
        </w:rPr>
        <w:t>romaneio</w:t>
      </w:r>
      <w:proofErr w:type="spellEnd"/>
      <w:r w:rsidRPr="00C55746">
        <w:rPr>
          <w:rFonts w:ascii="Arial" w:eastAsia="Calibri" w:hAnsi="Arial" w:cs="Arial"/>
          <w:lang w:eastAsia="en-US"/>
        </w:rPr>
        <w:t xml:space="preserve"> somente será realizada após a substituição do gênero.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7.15.8.</w:t>
      </w:r>
      <w:r w:rsidRPr="00C55746">
        <w:rPr>
          <w:rFonts w:ascii="Arial" w:eastAsia="Calibri" w:hAnsi="Arial" w:cs="Arial"/>
          <w:lang w:eastAsia="en-US"/>
        </w:rPr>
        <w:tab/>
        <w:t>Os alimentos impróprios para o consumo, com prazos de validade vencidos, avariados, serão destinados ao descarte. Após notificação da CONTRATANTE, caberá à CONTRATADA encaminhar os alimentos impróprios para consumo, após a descaracterização do produto, para um aterro sanitário licenciado.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7.15.9.</w:t>
      </w:r>
      <w:r w:rsidRPr="00C55746">
        <w:rPr>
          <w:rFonts w:ascii="Arial" w:eastAsia="Calibri" w:hAnsi="Arial" w:cs="Arial"/>
          <w:lang w:eastAsia="en-US"/>
        </w:rPr>
        <w:tab/>
        <w:t>Caso seja verificada pela equipe técnica da CONTRATANTE a realização de entrega de produtos com alteração de qualidade e/ou desconformidade com as especificações contidas no ANEXO I</w:t>
      </w:r>
      <w:r>
        <w:rPr>
          <w:rFonts w:ascii="Arial" w:eastAsia="Calibri" w:hAnsi="Arial" w:cs="Arial"/>
          <w:lang w:eastAsia="en-US"/>
        </w:rPr>
        <w:t>I</w:t>
      </w:r>
      <w:r w:rsidRPr="00C55746">
        <w:rPr>
          <w:rFonts w:ascii="Arial" w:eastAsia="Calibri" w:hAnsi="Arial" w:cs="Arial"/>
          <w:lang w:eastAsia="en-US"/>
        </w:rPr>
        <w:t>.IV, a CONTRATADA deverá efetuar a substituição do lote em tempo hábil para o cumprimento do cardápio, contados a partir da notificação, independente da aplicação das sanções previstas no Edital.</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7.15.10.</w:t>
      </w:r>
      <w:r w:rsidRPr="00C55746">
        <w:rPr>
          <w:rFonts w:ascii="Arial" w:eastAsia="Calibri" w:hAnsi="Arial" w:cs="Arial"/>
          <w:lang w:eastAsia="en-US"/>
        </w:rPr>
        <w:tab/>
        <w:t>Caso a substituição do gênero impróprio não ocorra em tempo hábil para o cumprimento do cardápio, a CONTRATADA sofrerá sanções estabelecidas no Edital.</w:t>
      </w:r>
    </w:p>
    <w:p w:rsidR="001970C0" w:rsidRPr="00C55746" w:rsidRDefault="001970C0" w:rsidP="001970C0">
      <w:pPr>
        <w:suppressAutoHyphens/>
        <w:spacing w:line="360" w:lineRule="auto"/>
        <w:jc w:val="both"/>
        <w:rPr>
          <w:rFonts w:ascii="Arial" w:eastAsia="Calibri" w:hAnsi="Arial" w:cs="Arial"/>
          <w:b/>
          <w:lang w:eastAsia="en-US"/>
        </w:rPr>
      </w:pPr>
      <w:r w:rsidRPr="00C55746">
        <w:rPr>
          <w:rFonts w:ascii="Arial" w:eastAsia="Calibri" w:hAnsi="Arial" w:cs="Arial"/>
          <w:lang w:eastAsia="en-US"/>
        </w:rPr>
        <w:t>7.15.11.</w:t>
      </w:r>
      <w:r w:rsidRPr="00C55746">
        <w:rPr>
          <w:rFonts w:ascii="Arial" w:eastAsia="Calibri" w:hAnsi="Arial" w:cs="Arial"/>
          <w:lang w:eastAsia="en-US"/>
        </w:rPr>
        <w:tab/>
        <w:t xml:space="preserve">A critério da CONTRATANTE, poderão ser solicitadas análises laboratoriais (análises físico-químicas, microscópicas, microbiológicas, </w:t>
      </w:r>
      <w:proofErr w:type="spellStart"/>
      <w:r w:rsidRPr="00C55746">
        <w:rPr>
          <w:rFonts w:ascii="Arial" w:eastAsia="Calibri" w:hAnsi="Arial" w:cs="Arial"/>
          <w:lang w:eastAsia="en-US"/>
        </w:rPr>
        <w:t>bromatológica</w:t>
      </w:r>
      <w:proofErr w:type="spellEnd"/>
      <w:r w:rsidRPr="00C55746">
        <w:rPr>
          <w:rFonts w:ascii="Arial" w:eastAsia="Calibri" w:hAnsi="Arial" w:cs="Arial"/>
          <w:lang w:eastAsia="en-US"/>
        </w:rPr>
        <w:t xml:space="preserve"> e outras consideradas necessárias) de alimentos que possuam identificação de problema de qualidade. O custo de qualquer análise, quando houver, será de responsabilidade da CONTRATADA</w:t>
      </w:r>
      <w:r w:rsidRPr="00C55746">
        <w:rPr>
          <w:rFonts w:ascii="Arial" w:eastAsia="Calibri" w:hAnsi="Arial" w:cs="Arial"/>
          <w:b/>
          <w:lang w:eastAsia="en-US"/>
        </w:rPr>
        <w:t>.</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eastAsia="Calibri" w:hAnsi="Arial" w:cs="Arial"/>
          <w:lang w:eastAsia="en-US"/>
        </w:rPr>
        <w:t xml:space="preserve"> </w:t>
      </w:r>
      <w:r w:rsidRPr="00C55746">
        <w:rPr>
          <w:rFonts w:ascii="Arial" w:eastAsia="Calibri" w:hAnsi="Arial" w:cs="Arial"/>
          <w:b/>
          <w:lang w:eastAsia="en-US"/>
        </w:rPr>
        <w:t>QUANTO AO ARMAZENAMENTO E CONTROLE DE ESTOQUE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7.16.1.</w:t>
      </w:r>
      <w:r w:rsidRPr="00C55746">
        <w:rPr>
          <w:rFonts w:ascii="Arial" w:eastAsia="Calibri" w:hAnsi="Arial" w:cs="Arial"/>
          <w:lang w:eastAsia="en-US"/>
        </w:rPr>
        <w:tab/>
        <w:t>Os alimentos deverão ser armazenados em sua embalagem primária original, rotulada de acordo com a legislação vigente e etiquetados com sistema “Primeiro que Vence, Primeiro que Sai” (PVPS), inclusive os armazenados sob refrigeração.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7.16.2.</w:t>
      </w:r>
      <w:r w:rsidRPr="00C55746">
        <w:rPr>
          <w:rFonts w:ascii="Arial" w:eastAsia="Calibri" w:hAnsi="Arial" w:cs="Arial"/>
          <w:lang w:eastAsia="en-US"/>
        </w:rPr>
        <w:tab/>
        <w:t>Armazenar adequadamente os alimentos, materiais de consumo (descartáveis e similares) e produtos de higiene e limpeza, mantendo-os separados, de acordo com Manual de Boas Práticas, garantindo condições ideais de consumo.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7.16.3.</w:t>
      </w:r>
      <w:r w:rsidRPr="00C55746">
        <w:rPr>
          <w:rFonts w:ascii="Arial" w:eastAsia="Calibri" w:hAnsi="Arial" w:cs="Arial"/>
          <w:lang w:eastAsia="en-US"/>
        </w:rPr>
        <w:tab/>
        <w:t>Fica vedado o armazenamento de gêneros, utensílios e insumos em ambientes úmidos.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7.16.4.</w:t>
      </w:r>
      <w:r w:rsidRPr="00C55746">
        <w:rPr>
          <w:rFonts w:ascii="Arial" w:eastAsia="Calibri" w:hAnsi="Arial" w:cs="Arial"/>
          <w:lang w:eastAsia="en-US"/>
        </w:rPr>
        <w:tab/>
        <w:t>Caso seja necessário retirar alimentos de suas embalagens originais, estes deverão ser adequadamente reembalados para armazenamento, com a aposição ou transcrição do rótulo original, devendo ser colocadas etiquetas na nova embalagem, contendo todos os dados necessários à adequada identificação e rastreamento do produto.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7.16.5.</w:t>
      </w:r>
      <w:r w:rsidRPr="00C55746">
        <w:rPr>
          <w:rFonts w:ascii="Arial" w:eastAsia="Calibri" w:hAnsi="Arial" w:cs="Arial"/>
          <w:lang w:eastAsia="en-US"/>
        </w:rPr>
        <w:tab/>
        <w:t>Os produtos que possam ser mantidos em suas embalagens originais, após a abertura das mesmas, devem ser identificados com etiquetas com a data de abertura e nova data de validade, de acordo com o Manual de Boas Práticas. Alimentos abertos sem identificação serão considerados vencidos, serão descartados e estarão sujeitos a sanções previstas no Edital.</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7.16.6.</w:t>
      </w:r>
      <w:r w:rsidRPr="00C55746">
        <w:rPr>
          <w:rFonts w:ascii="Arial" w:eastAsia="Calibri" w:hAnsi="Arial" w:cs="Arial"/>
          <w:lang w:eastAsia="en-US"/>
        </w:rPr>
        <w:tab/>
        <w:t>Os alimentos impróprios para o consumo, avariados, que necessitem de troca pelo fornecedor, poderão ser mantidos, por no máximo 7 dias na unidade escolar, organizados em local segregado, devidamente identificados, protegidos de forma a impedir a atração, o acesso, o abrigo e proliferação de vetores e pragas urbanas, para que sejam retirados. Os produtos resfriados e congelados, mesmo quando identificados para troca ou descarte, devem ser mantidos sob refrigeração ou congelamento. Produtos vencidos devem deverão ser retirados imediatamente da unidade escolar e destinados ao descarte. Alimentos vencidos encontrados no estoque estarão sujeitos a penalidades previstas no Edital.</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7.16.7.</w:t>
      </w:r>
      <w:r w:rsidRPr="00C55746">
        <w:rPr>
          <w:rFonts w:ascii="Arial" w:eastAsia="Calibri" w:hAnsi="Arial" w:cs="Arial"/>
          <w:lang w:eastAsia="en-US"/>
        </w:rPr>
        <w:tab/>
        <w:t>A CONTRATADA deverá realizar a gestão do estoque, evitando a deterioração e/ou vencimento dos gêneros armazenados antes de sua utilização.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7.16.8.</w:t>
      </w:r>
      <w:r w:rsidRPr="00C55746">
        <w:rPr>
          <w:rFonts w:ascii="Arial" w:eastAsia="Calibri" w:hAnsi="Arial" w:cs="Arial"/>
          <w:lang w:eastAsia="en-US"/>
        </w:rPr>
        <w:tab/>
        <w:t>A CONTRATADA deverá manter em todas as unidades escolares controle diário de retirada do estoque dos gêneros e materiais de limpeza.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7.16.9.</w:t>
      </w:r>
      <w:r w:rsidRPr="00C55746">
        <w:rPr>
          <w:rFonts w:ascii="Arial" w:eastAsia="Calibri" w:hAnsi="Arial" w:cs="Arial"/>
          <w:lang w:eastAsia="en-US"/>
        </w:rPr>
        <w:tab/>
        <w:t>Os alimentos de propriedade de funcionários e aqueles destinados a festividades promovidas pela unidade educacional poderão ser excepcionalmente armazenados na cozinha devido à impossibilidade de armazenamento em outro local adequado, com autorização da Divisão de Alimentação Escolar, devendo estar devidamente organizados, segregados e identificados, respeitando os critérios de armazenamento do Manual de Boas Práticas.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7.16.10.</w:t>
      </w:r>
      <w:r w:rsidRPr="00C55746">
        <w:rPr>
          <w:rFonts w:ascii="Arial" w:eastAsia="Calibri" w:hAnsi="Arial" w:cs="Arial"/>
          <w:lang w:eastAsia="en-US"/>
        </w:rPr>
        <w:tab/>
        <w:t>Os alimentos devem ser armazenados em local limpo, organizado, livre de material tóxico e de acordo com as características intrínsecas do alimento e as recomendações do produtor.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7.16.11.</w:t>
      </w:r>
      <w:r w:rsidRPr="00C55746">
        <w:rPr>
          <w:rFonts w:ascii="Arial" w:eastAsia="Calibri" w:hAnsi="Arial" w:cs="Arial"/>
          <w:lang w:eastAsia="en-US"/>
        </w:rPr>
        <w:tab/>
        <w:t xml:space="preserve">Os alimentos, ou caixas com alimentos, não deverão estar em contato direto com o piso. Deverão ser armazenados sobre </w:t>
      </w:r>
      <w:proofErr w:type="spellStart"/>
      <w:r w:rsidRPr="00C55746">
        <w:rPr>
          <w:rFonts w:ascii="Arial" w:eastAsia="Calibri" w:hAnsi="Arial" w:cs="Arial"/>
          <w:lang w:eastAsia="en-US"/>
        </w:rPr>
        <w:t>paletes</w:t>
      </w:r>
      <w:proofErr w:type="spellEnd"/>
      <w:r w:rsidRPr="00C55746">
        <w:rPr>
          <w:rFonts w:ascii="Arial" w:eastAsia="Calibri" w:hAnsi="Arial" w:cs="Arial"/>
          <w:lang w:eastAsia="en-US"/>
        </w:rPr>
        <w:t xml:space="preserve">,  prateleiras e/ou estrados apropriados, estando estes obrigados a manter distâncias necessárias do forro, das paredes e do piso, para garantir adequada ventilação, limpeza e quando for o caso, a desinfecção do local ou a circulação de pessoas. Os </w:t>
      </w:r>
      <w:proofErr w:type="spellStart"/>
      <w:r w:rsidRPr="00C55746">
        <w:rPr>
          <w:rFonts w:ascii="Arial" w:eastAsia="Calibri" w:hAnsi="Arial" w:cs="Arial"/>
          <w:lang w:eastAsia="en-US"/>
        </w:rPr>
        <w:t>paletes</w:t>
      </w:r>
      <w:proofErr w:type="spellEnd"/>
      <w:r w:rsidRPr="00C55746">
        <w:rPr>
          <w:rFonts w:ascii="Arial" w:eastAsia="Calibri" w:hAnsi="Arial" w:cs="Arial"/>
          <w:lang w:eastAsia="en-US"/>
        </w:rPr>
        <w:t xml:space="preserve"> deverão ser de material atóxico, impermeável e lavável. É vetado uso de </w:t>
      </w:r>
      <w:proofErr w:type="spellStart"/>
      <w:r w:rsidRPr="00C55746">
        <w:rPr>
          <w:rFonts w:ascii="Arial" w:eastAsia="Calibri" w:hAnsi="Arial" w:cs="Arial"/>
          <w:lang w:eastAsia="en-US"/>
        </w:rPr>
        <w:t>paletes</w:t>
      </w:r>
      <w:proofErr w:type="spellEnd"/>
      <w:r w:rsidRPr="00C55746">
        <w:rPr>
          <w:rFonts w:ascii="Arial" w:eastAsia="Calibri" w:hAnsi="Arial" w:cs="Arial"/>
          <w:lang w:eastAsia="en-US"/>
        </w:rPr>
        <w:t xml:space="preserve"> de madeira.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7.16.12.</w:t>
      </w:r>
      <w:r w:rsidRPr="00C55746">
        <w:rPr>
          <w:rFonts w:ascii="Arial" w:eastAsia="Calibri" w:hAnsi="Arial" w:cs="Arial"/>
          <w:lang w:eastAsia="en-US"/>
        </w:rPr>
        <w:tab/>
        <w:t>Quando houver necessidade de armazenar diferentes alimentos num mesmo refrigerador, aqueles prontos ao consumo devem estar dispostos nas prateleiras superiores, os pré-preparados nas prateleiras do meio e os produtos crus nas prateleiras inferiores, separados entre si e dos demais produtos.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7.16.13.</w:t>
      </w:r>
      <w:r w:rsidRPr="00C55746">
        <w:rPr>
          <w:rFonts w:ascii="Arial" w:eastAsia="Calibri" w:hAnsi="Arial" w:cs="Arial"/>
          <w:lang w:eastAsia="en-US"/>
        </w:rPr>
        <w:tab/>
        <w:t>Os ovos devem ser, preferencialmente, armazenados sob refrigeração. Não será permitido utilizar ovos com a casca rachada ou suja em preparações de alimentos.</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eastAsia="Calibri" w:hAnsi="Arial" w:cs="Arial"/>
          <w:b/>
          <w:lang w:eastAsia="en-US"/>
        </w:rPr>
        <w:t>QUANTO AO PRÉ-PREPARO, PREPARO, DISTRIBUIÇÃO DOS ALIMENTOS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w:t>
      </w:r>
      <w:r w:rsidRPr="00C55746">
        <w:rPr>
          <w:rFonts w:ascii="Arial" w:eastAsia="Calibri" w:hAnsi="Arial" w:cs="Arial"/>
          <w:lang w:eastAsia="en-US"/>
        </w:rPr>
        <w:tab/>
        <w:t>A CONTRATADA deverá executar todos os procedimentos relacionados a higienização, pré-preparo, preparo e distribuição com responsabilidade técnica e em conformidade com as orientações contidas neste Termo de Referência, com o disposto nas legislações vigentes e no Manual de Boas Práticas.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7.17.2.</w:t>
      </w:r>
      <w:r w:rsidRPr="00C55746">
        <w:rPr>
          <w:rFonts w:ascii="Arial" w:eastAsia="Calibri" w:hAnsi="Arial" w:cs="Arial"/>
          <w:lang w:eastAsia="en-US"/>
        </w:rPr>
        <w:tab/>
        <w:t>O preparo da alimentação escolar dever ser realizado nas unidades escolares relacionadas no ANEXO I</w:t>
      </w:r>
      <w:r>
        <w:rPr>
          <w:rFonts w:ascii="Arial" w:eastAsia="Calibri" w:hAnsi="Arial" w:cs="Arial"/>
          <w:lang w:eastAsia="en-US"/>
        </w:rPr>
        <w:t>I</w:t>
      </w:r>
      <w:r w:rsidRPr="00C55746">
        <w:rPr>
          <w:rFonts w:ascii="Arial" w:eastAsia="Calibri" w:hAnsi="Arial" w:cs="Arial"/>
          <w:lang w:eastAsia="en-US"/>
        </w:rPr>
        <w:t>.X deste Termo de Referência.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7.17.3.</w:t>
      </w:r>
      <w:r w:rsidRPr="00C55746">
        <w:rPr>
          <w:rFonts w:ascii="Arial" w:eastAsia="Calibri" w:hAnsi="Arial" w:cs="Arial"/>
          <w:lang w:eastAsia="en-US"/>
        </w:rPr>
        <w:tab/>
        <w:t>Excepcionalmente, e a critério da CONTRATANTE, em casos emergenciais como interdição de cozinhas, poderá ser autorizado o fornecimento de refeição preparada em outra unidade educacional localizada próxima geograficamente. Essas refeições deverão ser transportadas em caixas térmicas tipo “</w:t>
      </w:r>
      <w:proofErr w:type="spellStart"/>
      <w:r w:rsidRPr="00C55746">
        <w:rPr>
          <w:rFonts w:ascii="Arial" w:eastAsia="Calibri" w:hAnsi="Arial" w:cs="Arial"/>
          <w:lang w:eastAsia="en-US"/>
        </w:rPr>
        <w:t>hotbox</w:t>
      </w:r>
      <w:proofErr w:type="spellEnd"/>
      <w:r w:rsidRPr="00C55746">
        <w:rPr>
          <w:rFonts w:ascii="Arial" w:eastAsia="Calibri" w:hAnsi="Arial" w:cs="Arial"/>
          <w:lang w:eastAsia="en-US"/>
        </w:rPr>
        <w:t xml:space="preserve">” de acordo com a legislação pertinente e disposições do Manual de Boas </w:t>
      </w:r>
      <w:r w:rsidRPr="00C55746">
        <w:rPr>
          <w:rFonts w:ascii="Arial" w:eastAsia="Calibri" w:hAnsi="Arial" w:cs="Arial"/>
          <w:lang w:eastAsia="en-US"/>
        </w:rPr>
        <w:lastRenderedPageBreak/>
        <w:t>Práticas. O veículo deverá apresentar condições adequadas de transporte para esta finalidade.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7.17.4.</w:t>
      </w:r>
      <w:r w:rsidRPr="00C55746">
        <w:rPr>
          <w:rFonts w:ascii="Arial" w:eastAsia="Calibri" w:hAnsi="Arial" w:cs="Arial"/>
          <w:lang w:eastAsia="en-US"/>
        </w:rPr>
        <w:tab/>
        <w:t>Higienizar os alimentos, sendo que vegetais crus e todas as frutas devem sofrer processo de desinfecção com solução clorada, utilizando apenas produtos aprovados pela ANVISA e de acordo com as normas vigentes. Devem ser afixadas instruções facilmente visíveis e compreensíveis, sobre o correto procedimento de higienização de hortifrutigranjeiros, no local onde ocorre essa operação.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7.17.5.</w:t>
      </w:r>
      <w:r w:rsidRPr="00C55746">
        <w:rPr>
          <w:rFonts w:ascii="Arial" w:eastAsia="Calibri" w:hAnsi="Arial" w:cs="Arial"/>
          <w:lang w:eastAsia="en-US"/>
        </w:rPr>
        <w:tab/>
        <w:t>Só é permitido armazenamento de produto pré-preparado cru para utilização no mesmo dia, sob refrigeração com etiqueta de identificação.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7.17.6.</w:t>
      </w:r>
      <w:r w:rsidRPr="00C55746">
        <w:rPr>
          <w:rFonts w:ascii="Arial" w:eastAsia="Calibri" w:hAnsi="Arial" w:cs="Arial"/>
          <w:lang w:eastAsia="en-US"/>
        </w:rPr>
        <w:tab/>
        <w:t>Para o procedimento de higienização das mãos será permitido somente a utilização de sabonete bactericida com ação antisséptica e aprovados pela ANVISA. Devem ser afixados cartazes sobre o procedimento correto da higienização das mãos, inclusive nos lavatórios dos banheiros e vestiários.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7.17.7.</w:t>
      </w:r>
      <w:r w:rsidRPr="00C55746">
        <w:rPr>
          <w:rFonts w:ascii="Arial" w:eastAsia="Calibri" w:hAnsi="Arial" w:cs="Arial"/>
          <w:lang w:eastAsia="en-US"/>
        </w:rPr>
        <w:tab/>
        <w:t>As atividades executadas nas dependências utilizadas pela CONTRATADA (cozinha/despensa) devem ser realizadas de forma a evitar a contaminação cruzada evitando o contato direto ou indireto entre alimentos crus, pré-preparados e prontos para o consumo.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7.17.8.</w:t>
      </w:r>
      <w:r w:rsidRPr="00C55746">
        <w:rPr>
          <w:rFonts w:ascii="Arial" w:eastAsia="Calibri" w:hAnsi="Arial" w:cs="Arial"/>
          <w:lang w:eastAsia="en-US"/>
        </w:rPr>
        <w:tab/>
        <w:t>Durante a manipulação dos alimentos é proibido: falar, cantar, assobiar, tossir, espirrar, cuspir sobre os produtos; mascar goma, palito, fósforo ou similares; chupar balas, comer ou experimentar alimentos com as mãos; tocar o corpo, colocar o dedo no nariz, ouvido, assoar o nariz, mexer no cabelo ou pentear-se, enxugar o suor com as mãos, panos ou qualquer peça da vestimenta, fumar, tocar maçanetas, celulares ou em qualquer outro objeto alheio à atividade, fazer uso de utensílios e equipamentos sujos, manipular dinheiro e praticar outros atos que possam contaminar o alimento.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7.17.9.</w:t>
      </w:r>
      <w:r w:rsidRPr="00C55746">
        <w:rPr>
          <w:rFonts w:ascii="Arial" w:eastAsia="Calibri" w:hAnsi="Arial" w:cs="Arial"/>
          <w:lang w:eastAsia="en-US"/>
        </w:rPr>
        <w:tab/>
        <w:t>A CONTRATADA deverá preparar as refeições de acordo com os cardápios elaborados, observando a qualidade e a integridade dos gêneros alimentícios, utilizando os per captas estabelecidos no ANEXO I</w:t>
      </w:r>
      <w:r>
        <w:rPr>
          <w:rFonts w:ascii="Arial" w:eastAsia="Calibri" w:hAnsi="Arial" w:cs="Arial"/>
          <w:lang w:eastAsia="en-US"/>
        </w:rPr>
        <w:t>I</w:t>
      </w:r>
      <w:r w:rsidRPr="00C55746">
        <w:rPr>
          <w:rFonts w:ascii="Arial" w:eastAsia="Calibri" w:hAnsi="Arial" w:cs="Arial"/>
          <w:lang w:eastAsia="en-US"/>
        </w:rPr>
        <w:t>.III, conforme normas do Manual de Boas Práticas.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7.17.10.</w:t>
      </w:r>
      <w:r w:rsidRPr="00C55746">
        <w:rPr>
          <w:rFonts w:ascii="Arial" w:eastAsia="Calibri" w:hAnsi="Arial" w:cs="Arial"/>
          <w:lang w:eastAsia="en-US"/>
        </w:rPr>
        <w:tab/>
        <w:t>Os alimentos em processo de descongelamento devem ser mantidos no refrigerador, protegidos e identificados com o nome do produto, data do início do processo e data de uso, em conformidade com o estabelecido em legislação vigente e Manual de Boas Práticas.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7.17.11.</w:t>
      </w:r>
      <w:r w:rsidRPr="00C55746">
        <w:rPr>
          <w:rFonts w:ascii="Arial" w:eastAsia="Calibri" w:hAnsi="Arial" w:cs="Arial"/>
          <w:lang w:eastAsia="en-US"/>
        </w:rPr>
        <w:tab/>
        <w:t>O descongelamento dos alimentos perecíveis só é permitido se realizado sob refrigeração. Caso não seja utilizado na sua totalidade o restante deve ser descartado.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7.17.12.</w:t>
      </w:r>
      <w:r w:rsidRPr="00C55746">
        <w:rPr>
          <w:rFonts w:ascii="Arial" w:eastAsia="Calibri" w:hAnsi="Arial" w:cs="Arial"/>
          <w:lang w:eastAsia="en-US"/>
        </w:rPr>
        <w:tab/>
        <w:t>Manter os alimentos, após o preparo e até o momento final da distribuição, acondicionados em recipientes apropriados, tampados ou cobertos e em temperatura adequada à preservação de sua qualidade sanitária.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7.17.13.</w:t>
      </w:r>
      <w:r w:rsidRPr="00C55746">
        <w:rPr>
          <w:rFonts w:ascii="Arial" w:eastAsia="Calibri" w:hAnsi="Arial" w:cs="Arial"/>
          <w:lang w:eastAsia="en-US"/>
        </w:rPr>
        <w:tab/>
        <w:t>Garantir a qualidade dos alimentos servidos, do início ao final da distribuição, fornecendo todos os itens previstos em cardápio em quantidade adequada e uniforme, do primeiro ao último aluno atendido.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7.17.14.</w:t>
      </w:r>
      <w:r w:rsidRPr="00C55746">
        <w:rPr>
          <w:rFonts w:ascii="Arial" w:eastAsia="Calibri" w:hAnsi="Arial" w:cs="Arial"/>
          <w:lang w:eastAsia="en-US"/>
        </w:rPr>
        <w:tab/>
        <w:t>Adequar as quantidades de alimentos preparados a fim de evitar faltas, sobras excessivas e desperdícios.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7.17.15.</w:t>
      </w:r>
      <w:r w:rsidRPr="00C55746">
        <w:rPr>
          <w:rFonts w:ascii="Arial" w:eastAsia="Calibri" w:hAnsi="Arial" w:cs="Arial"/>
          <w:lang w:eastAsia="en-US"/>
        </w:rPr>
        <w:tab/>
        <w:t>Distribuir a alimentação com qualidade, apresentação e temperatura adequadas, conforme os horários estabelecidos pela unidade escolar. Os utensílios devem ser adequados à faixa etária, em boas condições de conservação, higienizados e secos.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7.17.16.</w:t>
      </w:r>
      <w:r w:rsidRPr="00C55746">
        <w:rPr>
          <w:rFonts w:ascii="Arial" w:eastAsia="Calibri" w:hAnsi="Arial" w:cs="Arial"/>
          <w:lang w:eastAsia="en-US"/>
        </w:rPr>
        <w:tab/>
        <w:t>Distribuir com as mãos protegidas por luvas descartáveis, todos os alimentos, inclusive os servidos com utensílios, observando que o uso de luvas não implica eliminação da higiene e assepsia das mãos.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7.17.17.</w:t>
      </w:r>
      <w:r w:rsidRPr="00C55746">
        <w:rPr>
          <w:rFonts w:ascii="Arial" w:eastAsia="Calibri" w:hAnsi="Arial" w:cs="Arial"/>
          <w:lang w:eastAsia="en-US"/>
        </w:rPr>
        <w:tab/>
        <w:t xml:space="preserve">Nas unidades de educação Infantil (EMEI), alimentos que necessitem do contato direto com as mãos dos alunos, como bolos, pães, tortas e frutas cortadas e/ou descascadas devem ser servidos em utensílio exclusivo para sobremesa, conforme especificações do ANEXO </w:t>
      </w:r>
      <w:r>
        <w:rPr>
          <w:rFonts w:ascii="Arial" w:eastAsia="Calibri" w:hAnsi="Arial" w:cs="Arial"/>
          <w:lang w:eastAsia="en-US"/>
        </w:rPr>
        <w:t>II</w:t>
      </w:r>
      <w:r w:rsidRPr="00C55746">
        <w:rPr>
          <w:rFonts w:ascii="Arial" w:eastAsia="Calibri" w:hAnsi="Arial" w:cs="Arial"/>
          <w:lang w:eastAsia="en-US"/>
        </w:rPr>
        <w:t>.VI deste Termo de Referência.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7.17.18.</w:t>
      </w:r>
      <w:r w:rsidRPr="00C55746">
        <w:rPr>
          <w:rFonts w:ascii="Arial" w:eastAsia="Calibri" w:hAnsi="Arial" w:cs="Arial"/>
          <w:lang w:eastAsia="en-US"/>
        </w:rPr>
        <w:tab/>
        <w:t>Desprezar, ao final da distribuição da refeição, as sobras de alimentos preparados e não distribuídos. Não é permitida a reutilização de sobras de alimentos manipulados de um período para outro.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7.17.19.</w:t>
      </w:r>
      <w:r w:rsidRPr="00C55746">
        <w:rPr>
          <w:rFonts w:ascii="Arial" w:eastAsia="Calibri" w:hAnsi="Arial" w:cs="Arial"/>
          <w:lang w:eastAsia="en-US"/>
        </w:rPr>
        <w:tab/>
        <w:t>Não é permitido realizar nenhum preparo na véspera, com exceção da produção de massa simples de bolos.</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eastAsia="Calibri" w:hAnsi="Arial" w:cs="Arial"/>
          <w:b/>
          <w:lang w:eastAsia="en-US"/>
        </w:rPr>
        <w:lastRenderedPageBreak/>
        <w:t>QUANTO AOS DEMAIS INSUMOS (GÁS DE COZINHA, MATERIAIS DE LIMPEZA)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7.18.1.</w:t>
      </w:r>
      <w:r w:rsidRPr="00C55746">
        <w:rPr>
          <w:rFonts w:ascii="Arial" w:eastAsia="Calibri" w:hAnsi="Arial" w:cs="Arial"/>
          <w:lang w:eastAsia="en-US"/>
        </w:rPr>
        <w:tab/>
        <w:t>A CONTRATADA deverá manter o abastecimento de gás para o preparo das refeições, inclusive instalação (cilindros, mangueiras, válvulas, registros e tubulação externa), quando necessário, e conforme as legislações pertinentes.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7.18.2.</w:t>
      </w:r>
      <w:r w:rsidRPr="00C55746">
        <w:rPr>
          <w:rFonts w:ascii="Arial" w:eastAsia="Calibri" w:hAnsi="Arial" w:cs="Arial"/>
          <w:lang w:eastAsia="en-US"/>
        </w:rPr>
        <w:tab/>
        <w:t xml:space="preserve">Fornecer material de limpeza e </w:t>
      </w:r>
      <w:proofErr w:type="spellStart"/>
      <w:r w:rsidRPr="00C55746">
        <w:rPr>
          <w:rFonts w:ascii="Arial" w:eastAsia="Calibri" w:hAnsi="Arial" w:cs="Arial"/>
          <w:lang w:eastAsia="en-US"/>
        </w:rPr>
        <w:t>sanitização</w:t>
      </w:r>
      <w:proofErr w:type="spellEnd"/>
      <w:r w:rsidRPr="00C55746">
        <w:rPr>
          <w:rFonts w:ascii="Arial" w:eastAsia="Calibri" w:hAnsi="Arial" w:cs="Arial"/>
          <w:lang w:eastAsia="en-US"/>
        </w:rPr>
        <w:t xml:space="preserve"> de qualidade comprovada e adequados para a higienização ambiental, pessoal e dos utensílios, aprovados pela ANVISA, de acordo ao Anexo I</w:t>
      </w:r>
      <w:r>
        <w:rPr>
          <w:rFonts w:ascii="Arial" w:eastAsia="Calibri" w:hAnsi="Arial" w:cs="Arial"/>
          <w:lang w:eastAsia="en-US"/>
        </w:rPr>
        <w:t>I</w:t>
      </w:r>
      <w:r w:rsidRPr="00C55746">
        <w:rPr>
          <w:rFonts w:ascii="Arial" w:eastAsia="Calibri" w:hAnsi="Arial" w:cs="Arial"/>
          <w:lang w:eastAsia="en-US"/>
        </w:rPr>
        <w:t>.V.</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7.18.3.</w:t>
      </w:r>
      <w:r w:rsidRPr="00C55746">
        <w:rPr>
          <w:rFonts w:ascii="Arial" w:eastAsia="Calibri" w:hAnsi="Arial" w:cs="Arial"/>
          <w:lang w:eastAsia="en-US"/>
        </w:rPr>
        <w:tab/>
        <w:t>Fornecer caixa plástica com tampa para armazenamento de descartáveis, materiais de limpeza e higiene, para as unidades escolares que não possuírem local específico para armazenamento destes itens.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7.18.4.</w:t>
      </w:r>
      <w:r w:rsidRPr="00C55746">
        <w:rPr>
          <w:rFonts w:ascii="Arial" w:eastAsia="Calibri" w:hAnsi="Arial" w:cs="Arial"/>
          <w:lang w:eastAsia="en-US"/>
        </w:rPr>
        <w:tab/>
        <w:t>Fornecer materiais descartáveis necessários a prestação dos serviços e de acordo ao Anexo I</w:t>
      </w:r>
      <w:r>
        <w:rPr>
          <w:rFonts w:ascii="Arial" w:eastAsia="Calibri" w:hAnsi="Arial" w:cs="Arial"/>
          <w:lang w:eastAsia="en-US"/>
        </w:rPr>
        <w:t>I</w:t>
      </w:r>
      <w:r w:rsidRPr="00C55746">
        <w:rPr>
          <w:rFonts w:ascii="Arial" w:eastAsia="Calibri" w:hAnsi="Arial" w:cs="Arial"/>
          <w:lang w:eastAsia="en-US"/>
        </w:rPr>
        <w:t>.V.</w:t>
      </w:r>
    </w:p>
    <w:p w:rsidR="001970C0" w:rsidRPr="00C55746" w:rsidRDefault="001970C0" w:rsidP="001970C0">
      <w:pPr>
        <w:suppressAutoHyphens/>
        <w:spacing w:line="360" w:lineRule="auto"/>
        <w:jc w:val="both"/>
        <w:rPr>
          <w:rFonts w:ascii="Arial" w:eastAsia="Calibri" w:hAnsi="Arial" w:cs="Arial"/>
          <w:b/>
          <w:lang w:eastAsia="en-US"/>
        </w:rPr>
      </w:pPr>
      <w:r w:rsidRPr="00C55746">
        <w:rPr>
          <w:rFonts w:ascii="Arial" w:eastAsia="Calibri" w:hAnsi="Arial" w:cs="Arial"/>
          <w:lang w:eastAsia="en-US"/>
        </w:rPr>
        <w:t>7.18.5.</w:t>
      </w:r>
      <w:r w:rsidRPr="00C55746">
        <w:rPr>
          <w:rFonts w:ascii="Arial" w:eastAsia="Calibri" w:hAnsi="Arial" w:cs="Arial"/>
          <w:lang w:eastAsia="en-US"/>
        </w:rPr>
        <w:tab/>
        <w:t>Efetuar dedetização e desratização das cozinhas, despensas e suas dependências 2 (duas) vezes ao ano, realizando reforços sempre que for necessário.</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eastAsia="Calibri" w:hAnsi="Arial" w:cs="Arial"/>
          <w:b/>
          <w:lang w:eastAsia="en-US"/>
        </w:rPr>
        <w:t>QUANTO AOS CONTROLES HIGIÊNICO-SANITÁRIOS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7.19.1.</w:t>
      </w:r>
      <w:r w:rsidRPr="00C55746">
        <w:rPr>
          <w:rFonts w:ascii="Arial" w:eastAsia="Calibri" w:hAnsi="Arial" w:cs="Arial"/>
          <w:lang w:eastAsia="en-US"/>
        </w:rPr>
        <w:tab/>
        <w:t>Manter todos os ambientes e locais destinados a estocar, preparar e distribuir os alimentos sob rigorosa higiene diária.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7.19.2.</w:t>
      </w:r>
      <w:r w:rsidRPr="00C55746">
        <w:rPr>
          <w:rFonts w:ascii="Arial" w:eastAsia="Calibri" w:hAnsi="Arial" w:cs="Arial"/>
          <w:lang w:eastAsia="en-US"/>
        </w:rPr>
        <w:tab/>
        <w:t>Manter a limpeza das instalações da cozinha e despensa, onde os serviços serão desenvolvidos, dos utensílios e equipamentos, inclusive parte interna da coifa (tubulação) do fogão, luminárias, telas milimétricas e janelas, de acordo com as determinações da ANVISA,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7.19.3.</w:t>
      </w:r>
      <w:r w:rsidRPr="00C55746">
        <w:rPr>
          <w:rFonts w:ascii="Arial" w:eastAsia="Calibri" w:hAnsi="Arial" w:cs="Arial"/>
          <w:lang w:eastAsia="en-US"/>
        </w:rPr>
        <w:tab/>
        <w:t>Utilizar panos descartáveis para higienização de mobiliários. Não é permitido a reutilização.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7.19.4.</w:t>
      </w:r>
      <w:r w:rsidRPr="00C55746">
        <w:rPr>
          <w:rFonts w:ascii="Arial" w:eastAsia="Calibri" w:hAnsi="Arial" w:cs="Arial"/>
          <w:lang w:eastAsia="en-US"/>
        </w:rPr>
        <w:tab/>
        <w:t>As lixeiras pertencentes à cozinha deverão ser limpas e higienizadas diariamente. Não será permitido o uso de lixeiras sem acionamento por pedal.</w:t>
      </w:r>
    </w:p>
    <w:p w:rsidR="001970C0" w:rsidRPr="00C55746" w:rsidRDefault="001970C0" w:rsidP="001970C0">
      <w:pPr>
        <w:suppressAutoHyphens/>
        <w:spacing w:line="360" w:lineRule="auto"/>
        <w:jc w:val="both"/>
        <w:rPr>
          <w:rFonts w:ascii="Arial" w:eastAsia="Calibri" w:hAnsi="Arial" w:cs="Arial"/>
          <w:b/>
          <w:lang w:eastAsia="en-US"/>
        </w:rPr>
      </w:pPr>
      <w:r w:rsidRPr="00C55746">
        <w:rPr>
          <w:rFonts w:ascii="Arial" w:eastAsia="Calibri" w:hAnsi="Arial" w:cs="Arial"/>
          <w:lang w:eastAsia="en-US"/>
        </w:rPr>
        <w:t>7.19.5.</w:t>
      </w:r>
      <w:r w:rsidRPr="00C55746">
        <w:rPr>
          <w:rFonts w:ascii="Arial" w:eastAsia="Calibri" w:hAnsi="Arial" w:cs="Arial"/>
          <w:lang w:eastAsia="en-US"/>
        </w:rPr>
        <w:tab/>
        <w:t>É vedada a permanência de pessoas estranhas ao serviço na cozinha e despensa, exceto em situações autorizadas pela CONTRATANTE.</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hAnsi="Arial" w:cs="Arial"/>
          <w:b/>
        </w:rPr>
        <w:t>QUANTO AOS EQUIPAMENTOS E UTENSÍLIOS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b/>
          <w:lang w:eastAsia="en-US"/>
        </w:rPr>
        <w:lastRenderedPageBreak/>
        <w:t>7</w:t>
      </w:r>
      <w:r w:rsidRPr="00C55746">
        <w:rPr>
          <w:rFonts w:ascii="Arial" w:eastAsia="Calibri" w:hAnsi="Arial" w:cs="Arial"/>
          <w:lang w:eastAsia="en-US"/>
        </w:rPr>
        <w:t>.20.1.</w:t>
      </w:r>
      <w:r w:rsidRPr="00C55746">
        <w:rPr>
          <w:rFonts w:ascii="Arial" w:eastAsia="Calibri" w:hAnsi="Arial" w:cs="Arial"/>
          <w:lang w:eastAsia="en-US"/>
        </w:rPr>
        <w:tab/>
        <w:t>Após a assinatura do Contrato, os utensílios, equipamentos e mobiliários de apoio deverão ser inventariados em conjunto com a CONTRATADA e pelo representante da unidade educacional, objetivando a exata identificação das quantidades existentes na unidade, bem como a descrição de seu estado de conservação.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7.20.2.</w:t>
      </w:r>
      <w:r w:rsidRPr="00C55746">
        <w:rPr>
          <w:rFonts w:ascii="Arial" w:eastAsia="Calibri" w:hAnsi="Arial" w:cs="Arial"/>
          <w:lang w:eastAsia="en-US"/>
        </w:rPr>
        <w:tab/>
        <w:t>O inventário deverá ser realizado ao início, nas renovações e ao término da vigência do Contrato e atualizado sempre que houver reposição de equipamentos e utensílios pela CONTRATADA.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7.20.3.</w:t>
      </w:r>
      <w:r w:rsidRPr="00C55746">
        <w:rPr>
          <w:rFonts w:ascii="Arial" w:eastAsia="Calibri" w:hAnsi="Arial" w:cs="Arial"/>
          <w:lang w:eastAsia="en-US"/>
        </w:rPr>
        <w:tab/>
        <w:t>A CONTRATADA deverá entregar os documentos comprobatórios dos inventários das unidades escolares à CONTRATANTE e manter uma cópia na unidade escolar.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7.20.4.</w:t>
      </w:r>
      <w:r w:rsidRPr="00C55746">
        <w:rPr>
          <w:rFonts w:ascii="Arial" w:eastAsia="Calibri" w:hAnsi="Arial" w:cs="Arial"/>
          <w:lang w:eastAsia="en-US"/>
        </w:rPr>
        <w:tab/>
        <w:t>O ANEXO I</w:t>
      </w:r>
      <w:r>
        <w:rPr>
          <w:rFonts w:ascii="Arial" w:eastAsia="Calibri" w:hAnsi="Arial" w:cs="Arial"/>
          <w:lang w:eastAsia="en-US"/>
        </w:rPr>
        <w:t>I</w:t>
      </w:r>
      <w:r w:rsidRPr="00C55746">
        <w:rPr>
          <w:rFonts w:ascii="Arial" w:eastAsia="Calibri" w:hAnsi="Arial" w:cs="Arial"/>
          <w:lang w:eastAsia="en-US"/>
        </w:rPr>
        <w:t>.VII contempla inventário prévio de equipamentos das unidades escolares, referente ao ano de 2024.</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7.20.5.</w:t>
      </w:r>
      <w:r w:rsidRPr="00C55746">
        <w:rPr>
          <w:rFonts w:ascii="Arial" w:eastAsia="Calibri" w:hAnsi="Arial" w:cs="Arial"/>
          <w:lang w:eastAsia="en-US"/>
        </w:rPr>
        <w:tab/>
        <w:t>Ao início do Contrato, caso os utensílios e equipamentos existentes nas unidades escolares não estejam em quantidades adequadas a execução do serviço e conforme o ANEXO I</w:t>
      </w:r>
      <w:r>
        <w:rPr>
          <w:rFonts w:ascii="Arial" w:eastAsia="Calibri" w:hAnsi="Arial" w:cs="Arial"/>
          <w:lang w:eastAsia="en-US"/>
        </w:rPr>
        <w:t>I</w:t>
      </w:r>
      <w:r w:rsidRPr="00C55746">
        <w:rPr>
          <w:rFonts w:ascii="Arial" w:eastAsia="Calibri" w:hAnsi="Arial" w:cs="Arial"/>
          <w:lang w:eastAsia="en-US"/>
        </w:rPr>
        <w:t>.VI, a CONTRATADA deverá providenciar os itens necessários em até 7 (sete) dias, desde que não haja interferência na execução do serviço, ou de imediato para não interromper o atendimento, sem ônus adicional à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7.20.6.</w:t>
      </w:r>
      <w:r w:rsidRPr="00C55746">
        <w:rPr>
          <w:rFonts w:ascii="Arial" w:eastAsia="Calibri" w:hAnsi="Arial" w:cs="Arial"/>
          <w:lang w:eastAsia="en-US"/>
        </w:rPr>
        <w:tab/>
        <w:t xml:space="preserve">Durante toda a vigência do Contrato, a CONTRATADA deverá realizar reposição e substituição de utensílios e equipamentos, conforme as especificações e as quantidades mínimas descritas nos ANEXOS </w:t>
      </w:r>
      <w:proofErr w:type="spellStart"/>
      <w:r w:rsidRPr="00C55746">
        <w:rPr>
          <w:rFonts w:ascii="Arial" w:eastAsia="Calibri" w:hAnsi="Arial" w:cs="Arial"/>
          <w:lang w:eastAsia="en-US"/>
        </w:rPr>
        <w:t>I.</w:t>
      </w:r>
      <w:proofErr w:type="spellEnd"/>
      <w:r w:rsidRPr="00C55746">
        <w:rPr>
          <w:rFonts w:ascii="Arial" w:eastAsia="Calibri" w:hAnsi="Arial" w:cs="Arial"/>
          <w:lang w:eastAsia="en-US"/>
        </w:rPr>
        <w:t>VI, sempre que necessário e também quando solicitado pela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7.20.7.</w:t>
      </w:r>
      <w:r w:rsidRPr="00C55746">
        <w:rPr>
          <w:rFonts w:ascii="Arial" w:eastAsia="Calibri" w:hAnsi="Arial" w:cs="Arial"/>
          <w:lang w:eastAsia="en-US"/>
        </w:rPr>
        <w:tab/>
        <w:t xml:space="preserve">No caso de entrega de equipamentos e utensílios novos nas unidades escolares, a CONTRATADA deverá encaminhar </w:t>
      </w:r>
      <w:proofErr w:type="spellStart"/>
      <w:r w:rsidRPr="00C55746">
        <w:rPr>
          <w:rFonts w:ascii="Arial" w:eastAsia="Calibri" w:hAnsi="Arial" w:cs="Arial"/>
          <w:lang w:eastAsia="en-US"/>
        </w:rPr>
        <w:t>romaneio</w:t>
      </w:r>
      <w:proofErr w:type="spellEnd"/>
      <w:r w:rsidRPr="00C55746">
        <w:rPr>
          <w:rFonts w:ascii="Arial" w:eastAsia="Calibri" w:hAnsi="Arial" w:cs="Arial"/>
          <w:lang w:eastAsia="en-US"/>
        </w:rPr>
        <w:t xml:space="preserve"> assinado e carimbado pela direção da escola e cozinheira escolar responsável pelo recebimento.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7.20.8.</w:t>
      </w:r>
      <w:r w:rsidRPr="00C55746">
        <w:rPr>
          <w:rFonts w:ascii="Arial" w:eastAsia="Calibri" w:hAnsi="Arial" w:cs="Arial"/>
          <w:lang w:eastAsia="en-US"/>
        </w:rPr>
        <w:tab/>
        <w:t>Identificar todos os equipamentos e utensílios disponibilizados nas unidades escolares, de forma a não serem confundidos com similares de propriedade da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7.20.9.</w:t>
      </w:r>
      <w:r w:rsidRPr="00C55746">
        <w:rPr>
          <w:rFonts w:ascii="Arial" w:eastAsia="Calibri" w:hAnsi="Arial" w:cs="Arial"/>
          <w:lang w:eastAsia="en-US"/>
        </w:rPr>
        <w:tab/>
        <w:t>A CONTRATADA deverá efetuar manutenção preventiva nos equipamentos, inclusive nos de propriedade da CONTRATANTE, sem ônus adicional à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7.20.10.</w:t>
      </w:r>
      <w:r w:rsidRPr="00C55746">
        <w:rPr>
          <w:rFonts w:ascii="Arial" w:eastAsia="Calibri" w:hAnsi="Arial" w:cs="Arial"/>
          <w:lang w:eastAsia="en-US"/>
        </w:rPr>
        <w:tab/>
        <w:t>A CONTRATADA deverá efetuar manutenção corretiva nos equipamentos, inclusive naqueles de propriedade da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7.20.11.</w:t>
      </w:r>
      <w:r w:rsidRPr="00C55746">
        <w:rPr>
          <w:rFonts w:ascii="Arial" w:eastAsia="Calibri" w:hAnsi="Arial" w:cs="Arial"/>
          <w:lang w:eastAsia="en-US"/>
        </w:rPr>
        <w:tab/>
        <w:t>Se houver a necessidade de retirada de utensílios e equipamentos das unidades escolares para manutenção, estes deverão ser substituídos imediatamente por outro, de características similares, até o retorno do original, sem ônus adicional à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7.20.12.</w:t>
      </w:r>
      <w:r w:rsidRPr="00C55746">
        <w:rPr>
          <w:rFonts w:ascii="Arial" w:eastAsia="Calibri" w:hAnsi="Arial" w:cs="Arial"/>
          <w:lang w:eastAsia="en-US"/>
        </w:rPr>
        <w:tab/>
        <w:t>Toda retirada de equipamentos para manutenção, reforma ou transferência entre unidades, após a autorização da Divisão de Alimentação Escolar deverá ser documentada através de impresso específico fornecido pela CONTRATANTE. O documento deverá conter carimbo da unidade escolar, carimbo e assinatura da direção e data. Nos casos de transferências previamente autorizadas, a CONTRATADA deverá informar a unidade escolar de destino.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7.20.13.</w:t>
      </w:r>
      <w:r w:rsidRPr="00C55746">
        <w:rPr>
          <w:rFonts w:ascii="Arial" w:eastAsia="Calibri" w:hAnsi="Arial" w:cs="Arial"/>
          <w:lang w:eastAsia="en-US"/>
        </w:rPr>
        <w:tab/>
        <w:t xml:space="preserve">Nenhum equipamento ou utensílio </w:t>
      </w:r>
      <w:proofErr w:type="spellStart"/>
      <w:r w:rsidRPr="00C55746">
        <w:rPr>
          <w:rFonts w:ascii="Arial" w:eastAsia="Calibri" w:hAnsi="Arial" w:cs="Arial"/>
          <w:lang w:eastAsia="en-US"/>
        </w:rPr>
        <w:t>patrimoniado</w:t>
      </w:r>
      <w:proofErr w:type="spellEnd"/>
      <w:r w:rsidRPr="00C55746">
        <w:rPr>
          <w:rFonts w:ascii="Arial" w:eastAsia="Calibri" w:hAnsi="Arial" w:cs="Arial"/>
          <w:lang w:eastAsia="en-US"/>
        </w:rPr>
        <w:t xml:space="preserve"> poderá ser descartado ou retirado da unidade escolar, sem conhecimento e aprovação da Divisão de Alimentação Escolar através de procedimento expressamente formalizado.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7.20.14.</w:t>
      </w:r>
      <w:r w:rsidRPr="00C55746">
        <w:rPr>
          <w:rFonts w:ascii="Arial" w:eastAsia="Calibri" w:hAnsi="Arial" w:cs="Arial"/>
          <w:lang w:eastAsia="en-US"/>
        </w:rPr>
        <w:tab/>
        <w:t>O equipamento de propriedade da CONTRATANTE, que for substituído em definitivo, por impossibilidade de conserto, deve ser substituído por equipamento novo com características idênticas e/ou similares.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7.20.15.</w:t>
      </w:r>
      <w:r w:rsidRPr="00C55746">
        <w:rPr>
          <w:rFonts w:ascii="Arial" w:eastAsia="Calibri" w:hAnsi="Arial" w:cs="Arial"/>
          <w:lang w:eastAsia="en-US"/>
        </w:rPr>
        <w:tab/>
        <w:t xml:space="preserve">Na ocorrência de criação de novas unidades, elas deverão ser providas pela CONTRATADA, de equipamentos e utensílios novos, em perfeitas condições de uso, conforme as especificações e as quantidades mínimas descritas no ANEXOS </w:t>
      </w:r>
      <w:proofErr w:type="spellStart"/>
      <w:r w:rsidRPr="00C55746">
        <w:rPr>
          <w:rFonts w:ascii="Arial" w:eastAsia="Calibri" w:hAnsi="Arial" w:cs="Arial"/>
          <w:lang w:eastAsia="en-US"/>
        </w:rPr>
        <w:t>I.</w:t>
      </w:r>
      <w:proofErr w:type="spellEnd"/>
      <w:r w:rsidRPr="00C55746">
        <w:rPr>
          <w:rFonts w:ascii="Arial" w:eastAsia="Calibri" w:hAnsi="Arial" w:cs="Arial"/>
          <w:lang w:eastAsia="en-US"/>
        </w:rPr>
        <w:t>VI.</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7.20.16.</w:t>
      </w:r>
      <w:r w:rsidRPr="00C55746">
        <w:rPr>
          <w:rFonts w:ascii="Arial" w:eastAsia="Calibri" w:hAnsi="Arial" w:cs="Arial"/>
          <w:lang w:eastAsia="en-US"/>
        </w:rPr>
        <w:tab/>
        <w:t>Prezar pela conservação e correta utilização dos equipamentos e utensílios das unidades escolares.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7.20.17.</w:t>
      </w:r>
      <w:r w:rsidRPr="00C55746">
        <w:rPr>
          <w:rFonts w:ascii="Arial" w:eastAsia="Calibri" w:hAnsi="Arial" w:cs="Arial"/>
          <w:lang w:eastAsia="en-US"/>
        </w:rPr>
        <w:tab/>
        <w:t>Os equipamentos devem apresentar um ótimo desempenho quanto à função e eficiência energética (consumo de energia).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7.20.18.</w:t>
      </w:r>
      <w:r w:rsidRPr="00C55746">
        <w:rPr>
          <w:rFonts w:ascii="Arial" w:eastAsia="Calibri" w:hAnsi="Arial" w:cs="Arial"/>
          <w:lang w:eastAsia="en-US"/>
        </w:rPr>
        <w:tab/>
        <w:t>Arcar com custos de transporte e instalação de equipamentos e utensílios das cozinhas, em casos adversos, como reforma de unidade escolar, sempre que solicitado pela Divisão de Alimentação Escolar.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7.20.19.</w:t>
      </w:r>
      <w:r w:rsidRPr="00C55746">
        <w:rPr>
          <w:rFonts w:ascii="Arial" w:eastAsia="Calibri" w:hAnsi="Arial" w:cs="Arial"/>
          <w:lang w:eastAsia="en-US"/>
        </w:rPr>
        <w:tab/>
        <w:t>A CONTRATADA deverá fornecer para cada unidade escolar um termômetro destinado à medição de temperatura de alimentos (recebidos congelados e resfriados), preparações alimentícias, e equipamentos, de acordo com a CVS-5 09/04/13 e suas atualizações. Os equipamentos deverão ser aferidos regularmente conforme legislação vigente.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7.20.20.</w:t>
      </w:r>
      <w:r w:rsidRPr="00C55746">
        <w:rPr>
          <w:rFonts w:ascii="Arial" w:eastAsia="Calibri" w:hAnsi="Arial" w:cs="Arial"/>
          <w:lang w:eastAsia="en-US"/>
        </w:rPr>
        <w:tab/>
        <w:t>Ao término do Contrato, a CONTRATADA deverá restituir os utensílios, equipamentos e mobiliários de apoio pertencentes à unidade escolar nas mesmas quantidades e condições de funcionamento descritos no primeiro inventário e, se for o caso, providenciar reparos ou substituições, procedimento este que deverá ser informado à unidade escolar e a Divisão de Alimentação Escolar.</w:t>
      </w:r>
    </w:p>
    <w:p w:rsidR="001970C0" w:rsidRPr="00C55746" w:rsidRDefault="001970C0" w:rsidP="001970C0">
      <w:pPr>
        <w:suppressAutoHyphens/>
        <w:spacing w:line="360" w:lineRule="auto"/>
        <w:jc w:val="both"/>
        <w:rPr>
          <w:rFonts w:ascii="Arial" w:eastAsia="Calibri" w:hAnsi="Arial" w:cs="Arial"/>
          <w:b/>
          <w:lang w:eastAsia="en-US"/>
        </w:rPr>
      </w:pPr>
      <w:r w:rsidRPr="00C55746">
        <w:rPr>
          <w:rFonts w:ascii="Arial" w:eastAsia="Calibri" w:hAnsi="Arial" w:cs="Arial"/>
          <w:lang w:eastAsia="en-US"/>
        </w:rPr>
        <w:t>7.20.21.</w:t>
      </w:r>
      <w:r w:rsidRPr="00C55746">
        <w:rPr>
          <w:rFonts w:ascii="Arial" w:eastAsia="Calibri" w:hAnsi="Arial" w:cs="Arial"/>
          <w:lang w:eastAsia="en-US"/>
        </w:rPr>
        <w:tab/>
        <w:t>Ao final do Contrato, equipamentos fornecidos pela CONTRATADA poderão ser retirados ou doados oficialmente pela mesma à unidade escolar, para que esta providencie a incorporação ao seu patrimônio, mediante termo de doação assinado por ambos.</w:t>
      </w:r>
    </w:p>
    <w:p w:rsidR="001970C0" w:rsidRPr="00AC5B74" w:rsidRDefault="001970C0">
      <w:pPr>
        <w:numPr>
          <w:ilvl w:val="1"/>
          <w:numId w:val="41"/>
        </w:numPr>
        <w:suppressAutoHyphens/>
        <w:spacing w:line="360" w:lineRule="auto"/>
        <w:ind w:left="0" w:firstLine="0"/>
        <w:jc w:val="both"/>
        <w:rPr>
          <w:rFonts w:ascii="Arial" w:eastAsia="Calibri" w:hAnsi="Arial" w:cs="Arial"/>
          <w:b/>
          <w:lang w:eastAsia="en-US"/>
        </w:rPr>
      </w:pPr>
      <w:r w:rsidRPr="00AC5B74">
        <w:rPr>
          <w:rFonts w:ascii="Arial" w:eastAsia="Calibri" w:hAnsi="Arial" w:cs="Arial"/>
          <w:b/>
          <w:lang w:eastAsia="en-US"/>
        </w:rPr>
        <w:t>QUANTO AOS SERVIÇOS DE REPARO E MANUTENÇÃO</w:t>
      </w:r>
    </w:p>
    <w:p w:rsidR="001970C0" w:rsidRPr="00AC5B74" w:rsidRDefault="001970C0" w:rsidP="001970C0">
      <w:pPr>
        <w:suppressAutoHyphens/>
        <w:spacing w:line="360" w:lineRule="auto"/>
        <w:jc w:val="both"/>
        <w:rPr>
          <w:rFonts w:ascii="Arial" w:eastAsia="Calibri" w:hAnsi="Arial" w:cs="Arial"/>
          <w:lang w:eastAsia="en-US"/>
        </w:rPr>
      </w:pPr>
      <w:r w:rsidRPr="00AC5B74">
        <w:rPr>
          <w:rFonts w:ascii="Arial" w:eastAsia="Calibri" w:hAnsi="Arial" w:cs="Arial"/>
          <w:lang w:eastAsia="en-US"/>
        </w:rPr>
        <w:t>7.21.1.</w:t>
      </w:r>
      <w:r w:rsidRPr="00AC5B74">
        <w:rPr>
          <w:rFonts w:ascii="Arial" w:eastAsia="Calibri" w:hAnsi="Arial" w:cs="Arial"/>
          <w:lang w:eastAsia="en-US"/>
        </w:rPr>
        <w:tab/>
        <w:t>Realizar reparos nas cozinhas escolares às suas expensas e sem ônus à CONTRATANTE, conforme relação abaixo:</w:t>
      </w:r>
    </w:p>
    <w:p w:rsidR="001970C0" w:rsidRPr="00AC5B74" w:rsidRDefault="001970C0" w:rsidP="001970C0">
      <w:pPr>
        <w:suppressAutoHyphens/>
        <w:spacing w:line="360" w:lineRule="auto"/>
        <w:jc w:val="both"/>
        <w:rPr>
          <w:rFonts w:ascii="Arial" w:eastAsia="Calibri" w:hAnsi="Arial" w:cs="Arial"/>
          <w:lang w:eastAsia="en-US"/>
        </w:rPr>
      </w:pPr>
      <w:r w:rsidRPr="00AC5B74">
        <w:rPr>
          <w:rFonts w:ascii="Arial" w:eastAsia="Calibri" w:hAnsi="Arial" w:cs="Arial"/>
          <w:lang w:eastAsia="en-US"/>
        </w:rPr>
        <w:t>7.21.</w:t>
      </w:r>
      <w:r>
        <w:rPr>
          <w:rFonts w:ascii="Arial" w:eastAsia="Calibri" w:hAnsi="Arial" w:cs="Arial"/>
          <w:lang w:eastAsia="en-US"/>
        </w:rPr>
        <w:t>1.1</w:t>
      </w:r>
      <w:r w:rsidRPr="00AC5B74">
        <w:rPr>
          <w:rFonts w:ascii="Arial" w:eastAsia="Calibri" w:hAnsi="Arial" w:cs="Arial"/>
          <w:lang w:eastAsia="en-US"/>
        </w:rPr>
        <w:t>.</w:t>
      </w:r>
      <w:r w:rsidRPr="00AC5B74">
        <w:rPr>
          <w:rFonts w:ascii="Arial" w:eastAsia="Calibri" w:hAnsi="Arial" w:cs="Arial"/>
          <w:lang w:eastAsia="en-US"/>
        </w:rPr>
        <w:tab/>
        <w:t>Manutenção de todos os equipamentos, dentre eles freezer, geladeira, fogão, forno, balcão térmico, extrator de suco, liquidificador, picador de legumes, etc.</w:t>
      </w:r>
    </w:p>
    <w:p w:rsidR="001970C0" w:rsidRPr="00AC5B74" w:rsidRDefault="001970C0" w:rsidP="001970C0">
      <w:pPr>
        <w:suppressAutoHyphens/>
        <w:spacing w:line="360" w:lineRule="auto"/>
        <w:jc w:val="both"/>
        <w:rPr>
          <w:rFonts w:ascii="Arial" w:eastAsia="Calibri" w:hAnsi="Arial" w:cs="Arial"/>
          <w:lang w:eastAsia="en-US"/>
        </w:rPr>
      </w:pPr>
      <w:r w:rsidRPr="00AC5B74">
        <w:rPr>
          <w:rFonts w:ascii="Arial" w:eastAsia="Calibri" w:hAnsi="Arial" w:cs="Arial"/>
          <w:lang w:eastAsia="en-US"/>
        </w:rPr>
        <w:t>7.21.</w:t>
      </w:r>
      <w:r>
        <w:rPr>
          <w:rFonts w:ascii="Arial" w:eastAsia="Calibri" w:hAnsi="Arial" w:cs="Arial"/>
          <w:lang w:eastAsia="en-US"/>
        </w:rPr>
        <w:t>1.2</w:t>
      </w:r>
      <w:r w:rsidRPr="00AC5B74">
        <w:rPr>
          <w:rFonts w:ascii="Arial" w:eastAsia="Calibri" w:hAnsi="Arial" w:cs="Arial"/>
          <w:lang w:eastAsia="en-US"/>
        </w:rPr>
        <w:t>.</w:t>
      </w:r>
      <w:r w:rsidRPr="00AC5B74">
        <w:rPr>
          <w:rFonts w:ascii="Arial" w:eastAsia="Calibri" w:hAnsi="Arial" w:cs="Arial"/>
          <w:lang w:eastAsia="en-US"/>
        </w:rPr>
        <w:tab/>
        <w:t>Manter em todas as pias das cozinhas, ralo modelo “japonês” conforme ANEXO I</w:t>
      </w:r>
      <w:r>
        <w:rPr>
          <w:rFonts w:ascii="Arial" w:eastAsia="Calibri" w:hAnsi="Arial" w:cs="Arial"/>
          <w:lang w:eastAsia="en-US"/>
        </w:rPr>
        <w:t>I</w:t>
      </w:r>
      <w:r w:rsidRPr="00AC5B74">
        <w:rPr>
          <w:rFonts w:ascii="Arial" w:eastAsia="Calibri" w:hAnsi="Arial" w:cs="Arial"/>
          <w:lang w:eastAsia="en-US"/>
        </w:rPr>
        <w:t>.V a fim de evitar entupimento de ralos e caixas de gordura.</w:t>
      </w:r>
    </w:p>
    <w:p w:rsidR="001970C0" w:rsidRPr="00AC5B74" w:rsidRDefault="001970C0" w:rsidP="001970C0">
      <w:pPr>
        <w:suppressAutoHyphens/>
        <w:spacing w:line="360" w:lineRule="auto"/>
        <w:jc w:val="both"/>
        <w:rPr>
          <w:rFonts w:ascii="Arial" w:eastAsia="Calibri" w:hAnsi="Arial" w:cs="Arial"/>
          <w:lang w:eastAsia="en-US"/>
        </w:rPr>
      </w:pPr>
      <w:r w:rsidRPr="00AC5B74">
        <w:rPr>
          <w:rFonts w:ascii="Arial" w:eastAsia="Calibri" w:hAnsi="Arial" w:cs="Arial"/>
          <w:lang w:eastAsia="en-US"/>
        </w:rPr>
        <w:t>7.21.</w:t>
      </w:r>
      <w:r>
        <w:rPr>
          <w:rFonts w:ascii="Arial" w:eastAsia="Calibri" w:hAnsi="Arial" w:cs="Arial"/>
          <w:lang w:eastAsia="en-US"/>
        </w:rPr>
        <w:t>1.3</w:t>
      </w:r>
      <w:r w:rsidRPr="00AC5B74">
        <w:rPr>
          <w:rFonts w:ascii="Arial" w:eastAsia="Calibri" w:hAnsi="Arial" w:cs="Arial"/>
          <w:lang w:eastAsia="en-US"/>
        </w:rPr>
        <w:t>.</w:t>
      </w:r>
      <w:r w:rsidRPr="00AC5B74">
        <w:rPr>
          <w:rFonts w:ascii="Arial" w:eastAsia="Calibri" w:hAnsi="Arial" w:cs="Arial"/>
          <w:lang w:eastAsia="en-US"/>
        </w:rPr>
        <w:tab/>
        <w:t>Instalação do fogão, reparos no cilindro, mangueiras e válvulas de gás, inclusive tubulação externa, válvula e registro localizados na área externa das cozinhas.</w:t>
      </w:r>
    </w:p>
    <w:p w:rsidR="001970C0" w:rsidRPr="00AC5B74" w:rsidRDefault="001970C0" w:rsidP="001970C0">
      <w:pPr>
        <w:suppressAutoHyphens/>
        <w:spacing w:line="360" w:lineRule="auto"/>
        <w:jc w:val="both"/>
        <w:rPr>
          <w:rFonts w:ascii="Arial" w:eastAsia="Calibri" w:hAnsi="Arial" w:cs="Arial"/>
          <w:lang w:eastAsia="en-US"/>
        </w:rPr>
      </w:pPr>
      <w:r w:rsidRPr="00AC5B74">
        <w:rPr>
          <w:rFonts w:ascii="Arial" w:eastAsia="Calibri" w:hAnsi="Arial" w:cs="Arial"/>
          <w:lang w:eastAsia="en-US"/>
        </w:rPr>
        <w:t>7.21.</w:t>
      </w:r>
      <w:r>
        <w:rPr>
          <w:rFonts w:ascii="Arial" w:eastAsia="Calibri" w:hAnsi="Arial" w:cs="Arial"/>
          <w:lang w:eastAsia="en-US"/>
        </w:rPr>
        <w:t>1.4</w:t>
      </w:r>
      <w:r w:rsidRPr="00AC5B74">
        <w:rPr>
          <w:rFonts w:ascii="Arial" w:eastAsia="Calibri" w:hAnsi="Arial" w:cs="Arial"/>
          <w:lang w:eastAsia="en-US"/>
        </w:rPr>
        <w:t>.</w:t>
      </w:r>
      <w:r w:rsidRPr="00AC5B74">
        <w:rPr>
          <w:rFonts w:ascii="Arial" w:eastAsia="Calibri" w:hAnsi="Arial" w:cs="Arial"/>
          <w:lang w:eastAsia="en-US"/>
        </w:rPr>
        <w:tab/>
        <w:t xml:space="preserve">Os demais serviços de manutenção estruturais estão listados no ANEXO </w:t>
      </w:r>
      <w:r>
        <w:rPr>
          <w:rFonts w:ascii="Arial" w:eastAsia="Calibri" w:hAnsi="Arial" w:cs="Arial"/>
          <w:lang w:eastAsia="en-US"/>
        </w:rPr>
        <w:t>I</w:t>
      </w:r>
      <w:r w:rsidRPr="00AC5B74">
        <w:rPr>
          <w:rFonts w:ascii="Arial" w:eastAsia="Calibri" w:hAnsi="Arial" w:cs="Arial"/>
          <w:lang w:eastAsia="en-US"/>
        </w:rPr>
        <w:t>I.VIII.</w:t>
      </w:r>
    </w:p>
    <w:p w:rsidR="001970C0" w:rsidRPr="00C55746" w:rsidRDefault="001970C0">
      <w:pPr>
        <w:numPr>
          <w:ilvl w:val="1"/>
          <w:numId w:val="41"/>
        </w:numPr>
        <w:suppressAutoHyphens/>
        <w:spacing w:line="360" w:lineRule="auto"/>
        <w:ind w:left="0" w:firstLine="0"/>
        <w:jc w:val="both"/>
        <w:rPr>
          <w:rFonts w:ascii="Arial" w:eastAsia="Calibri" w:hAnsi="Arial" w:cs="Arial"/>
          <w:b/>
          <w:lang w:eastAsia="en-US"/>
        </w:rPr>
      </w:pPr>
      <w:r w:rsidRPr="00C55746">
        <w:rPr>
          <w:rFonts w:ascii="Arial" w:hAnsi="Arial" w:cs="Arial"/>
          <w:b/>
        </w:rPr>
        <w:t>QUANTO ÀS RESPONSABILIDADES DA CONTRATADA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7.22.1.</w:t>
      </w:r>
      <w:r w:rsidRPr="00C55746">
        <w:rPr>
          <w:rFonts w:ascii="Arial" w:eastAsia="Calibri" w:hAnsi="Arial" w:cs="Arial"/>
          <w:lang w:eastAsia="en-US"/>
        </w:rPr>
        <w:tab/>
        <w:t>Executar os serviços com responsabilidade técnica, observando as condições de higiene e segurança no preparo dos alimentos.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7.22.2.</w:t>
      </w:r>
      <w:r w:rsidRPr="00C55746">
        <w:rPr>
          <w:rFonts w:ascii="Arial" w:eastAsia="Calibri" w:hAnsi="Arial" w:cs="Arial"/>
          <w:lang w:eastAsia="en-US"/>
        </w:rPr>
        <w:tab/>
        <w:t>Comunicar imediatamente, por escrito, e entregar sob recebimento formal, qualquer ocorrência ou anormalidade que interfira na execução dos serviços, como: falta de abastecimento, comprometimento no pagamento de salários e/ou benefícios trabalhistas etc.</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7.22.3.</w:t>
      </w:r>
      <w:r w:rsidRPr="00C55746">
        <w:rPr>
          <w:rFonts w:ascii="Arial" w:eastAsia="Calibri" w:hAnsi="Arial" w:cs="Arial"/>
          <w:lang w:eastAsia="en-US"/>
        </w:rPr>
        <w:tab/>
        <w:t>Responder civil e criminalmente, por quaisquer acidentes, danos ou prejuízos materiais e/ou pessoais causados, aos seus empregados e/ou terceiros, como consequência de imperícia, imprudência ou negligência própria ou de seus empregados, incluindo intoxicação alimentar causada aos comensais.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7.22.4.</w:t>
      </w:r>
      <w:r w:rsidRPr="00C55746">
        <w:rPr>
          <w:rFonts w:ascii="Arial" w:eastAsia="Calibri" w:hAnsi="Arial" w:cs="Arial"/>
          <w:lang w:eastAsia="en-US"/>
        </w:rPr>
        <w:tab/>
        <w:t>Manter arquivo de todos os documentos durante a vigência do Contrato, os quais poderão ser solicitados pela CONTRATANTE a qualquer momento.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7.22.5.</w:t>
      </w:r>
      <w:r w:rsidRPr="00C55746">
        <w:rPr>
          <w:rFonts w:ascii="Arial" w:eastAsia="Calibri" w:hAnsi="Arial" w:cs="Arial"/>
          <w:lang w:eastAsia="en-US"/>
        </w:rPr>
        <w:tab/>
        <w:t>Adequar, por determinação da CONTRATANTE, qualquer serviço que não esteja sendo executado de acordo com as Boas Práticas ou princípios de Nutrição e Dietética.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7.22.6.</w:t>
      </w:r>
      <w:r w:rsidRPr="00C55746">
        <w:rPr>
          <w:rFonts w:ascii="Arial" w:eastAsia="Calibri" w:hAnsi="Arial" w:cs="Arial"/>
          <w:lang w:eastAsia="en-US"/>
        </w:rPr>
        <w:tab/>
        <w:t>A CONTRATADA se obriga a reparar, corrigir, remover, refazer ou substituir, às suas expensas os serviços em que se verificarem vícios, defeitos ou incorreções resultantes de sua execução e estiver em desacordo com o estabelecido no presente Termo de Referência.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7.22.7.</w:t>
      </w:r>
      <w:r w:rsidRPr="00C55746">
        <w:rPr>
          <w:rFonts w:ascii="Arial" w:eastAsia="Calibri" w:hAnsi="Arial" w:cs="Arial"/>
          <w:lang w:eastAsia="en-US"/>
        </w:rPr>
        <w:tab/>
        <w:t>Em caso de qualquer falha na execução em que os serviços estejam em desacordo com as normas e especificações técnicas, a CONTRATADA será notificada para que providencie a regularização, sob pena de ser declarada inidônea para as futuras licitações, sem prejuízo de outras penalidades.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7.22.8.</w:t>
      </w:r>
      <w:r w:rsidRPr="00C55746">
        <w:rPr>
          <w:rFonts w:ascii="Arial" w:eastAsia="Calibri" w:hAnsi="Arial" w:cs="Arial"/>
          <w:lang w:eastAsia="en-US"/>
        </w:rPr>
        <w:tab/>
        <w:t>Arcar com os ônus decorrentes de incidência de todos os tributos federais, estaduais e municipais, que possam advir dos serviços contratados, fazendo prova deles quando requerido e responsabilizando-se pelo cumprimento de todas as exigências das repartições competentes, com total isenção da CONTRATANTE.</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lastRenderedPageBreak/>
        <w:t>7.22.9.</w:t>
      </w:r>
      <w:r w:rsidRPr="00C55746">
        <w:rPr>
          <w:rFonts w:ascii="Arial" w:eastAsia="Calibri" w:hAnsi="Arial" w:cs="Arial"/>
          <w:lang w:eastAsia="en-US"/>
        </w:rPr>
        <w:tab/>
        <w:t>Disponibilizar para todas as unidades escolares impressos estabelecidos pela CONTRATANTE, que poderão sofrer adequações durante a execução do Contrato.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7.22.10.</w:t>
      </w:r>
      <w:r w:rsidRPr="00C55746">
        <w:rPr>
          <w:rFonts w:ascii="Arial" w:eastAsia="Calibri" w:hAnsi="Arial" w:cs="Arial"/>
          <w:lang w:eastAsia="en-US"/>
        </w:rPr>
        <w:tab/>
        <w:t>A CONTRATADA deverá elaborar ficha técnica das preparações, adequando-as ao serviço de alimentação de cada unidade escolar. Deverá conter na ficha técnica, nome da preparação culinária, faixa etária e unidade escolar, descrição dos ingredientes, modo de preparo da receita, per captas bruto e líquido, fator de correção de cada ingrediente, além de informação nutricional de energia, macro e micronutrientes prioritários. A ficha técnica de preparação deverá ser apresentada a equipe de Divisão de Alimentação Escolar para aprovação em até 60 (sessenta) dias após o início do Contrato e posteriormente (30 dias após aprovação) deverá ser entregue em cada unidade escolar em cópia colorida e encadernada.</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7.22.11.</w:t>
      </w:r>
      <w:r w:rsidRPr="00C55746">
        <w:rPr>
          <w:rFonts w:ascii="Arial" w:eastAsia="Calibri" w:hAnsi="Arial" w:cs="Arial"/>
          <w:lang w:eastAsia="en-US"/>
        </w:rPr>
        <w:tab/>
        <w:t xml:space="preserve">Apresentar mensalmente a Chefia da Divisão de Alimentação Escolar, até o 10º dia útil do mês, tabulação de </w:t>
      </w:r>
      <w:proofErr w:type="spellStart"/>
      <w:r w:rsidRPr="00C55746">
        <w:rPr>
          <w:rFonts w:ascii="Arial" w:eastAsia="Calibri" w:hAnsi="Arial" w:cs="Arial"/>
          <w:lang w:eastAsia="en-US"/>
        </w:rPr>
        <w:t>check</w:t>
      </w:r>
      <w:proofErr w:type="spellEnd"/>
      <w:r w:rsidRPr="00C55746">
        <w:rPr>
          <w:rFonts w:ascii="Arial" w:eastAsia="Calibri" w:hAnsi="Arial" w:cs="Arial"/>
          <w:lang w:eastAsia="en-US"/>
        </w:rPr>
        <w:t xml:space="preserve"> </w:t>
      </w:r>
      <w:proofErr w:type="spellStart"/>
      <w:r w:rsidRPr="00C55746">
        <w:rPr>
          <w:rFonts w:ascii="Arial" w:eastAsia="Calibri" w:hAnsi="Arial" w:cs="Arial"/>
          <w:lang w:eastAsia="en-US"/>
        </w:rPr>
        <w:t>list</w:t>
      </w:r>
      <w:proofErr w:type="spellEnd"/>
      <w:r w:rsidRPr="00C55746">
        <w:rPr>
          <w:rFonts w:ascii="Arial" w:eastAsia="Calibri" w:hAnsi="Arial" w:cs="Arial"/>
          <w:lang w:eastAsia="en-US"/>
        </w:rPr>
        <w:t xml:space="preserve"> das supervisões realizadas nas unidades escolares no mês anterior, para avaliação e providências necessárias.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7.22.12.</w:t>
      </w:r>
      <w:r w:rsidRPr="00C55746">
        <w:rPr>
          <w:rFonts w:ascii="Arial" w:eastAsia="Calibri" w:hAnsi="Arial" w:cs="Arial"/>
          <w:lang w:eastAsia="en-US"/>
        </w:rPr>
        <w:tab/>
        <w:t>Desenvolver Projeto de Educação Nutricional em conjunto com o Responsável Técnico da CONTRATANTE, para os escolares de educação infantil e ensino fundamental da rede pública, com embasamento pedagógico, (Portaria Interministerial nº 1.010 de 08 de maio de 2006). O projeto será anual e só será colocado em pratica após aprovação da Secretaria de Educação e Chefe da Divisão de Alimentação Escolar.</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7.22.13.</w:t>
      </w:r>
      <w:r w:rsidRPr="00C55746">
        <w:rPr>
          <w:rFonts w:ascii="Arial" w:eastAsia="Calibri" w:hAnsi="Arial" w:cs="Arial"/>
          <w:lang w:eastAsia="en-US"/>
        </w:rPr>
        <w:tab/>
        <w:t>Manter estrutura no Município para funcionamento de escritório e administrativo para atendimento diário das escolas por todo o período de funcionamento.</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7.22.14.</w:t>
      </w:r>
      <w:r w:rsidRPr="00C55746">
        <w:rPr>
          <w:rFonts w:ascii="Arial" w:eastAsia="Calibri" w:hAnsi="Arial" w:cs="Arial"/>
          <w:lang w:eastAsia="en-US"/>
        </w:rPr>
        <w:tab/>
        <w:t>Pagar em dia os empregados, nos termos da legislação aplicável.</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7.22.15.</w:t>
      </w:r>
      <w:r w:rsidRPr="00C55746">
        <w:rPr>
          <w:rFonts w:ascii="Arial" w:eastAsia="Calibri" w:hAnsi="Arial" w:cs="Arial"/>
          <w:lang w:eastAsia="en-US"/>
        </w:rPr>
        <w:tab/>
        <w:t>Respeitar o intervalo de 01 (uma) hora para refeição dos funcionários.</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7.22.16.</w:t>
      </w:r>
      <w:r w:rsidRPr="00C55746">
        <w:rPr>
          <w:rFonts w:ascii="Arial" w:eastAsia="Calibri" w:hAnsi="Arial" w:cs="Arial"/>
          <w:lang w:eastAsia="en-US"/>
        </w:rPr>
        <w:tab/>
        <w:t>Apresentar, quando solicitado pelo órgão fiscalizador, a seguinte documentação:</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cópia do contrato de trabalho de todo pessoal envolvido na execução do objeto;</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lastRenderedPageBreak/>
        <w:t>registro de empregado e cópia das páginas da Carteira de Trabalho e Previdência Social, atestando a contratação;</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atestado de saúde ocupacional (ASO), comprovando a realização dos exames médicos (</w:t>
      </w:r>
      <w:proofErr w:type="spellStart"/>
      <w:r w:rsidRPr="00C55746">
        <w:rPr>
          <w:rFonts w:ascii="Arial" w:hAnsi="Arial" w:cs="Arial"/>
        </w:rPr>
        <w:t>admissional</w:t>
      </w:r>
      <w:proofErr w:type="spellEnd"/>
      <w:r w:rsidRPr="00C55746">
        <w:rPr>
          <w:rFonts w:ascii="Arial" w:hAnsi="Arial" w:cs="Arial"/>
        </w:rPr>
        <w:t xml:space="preserve"> e periódicos);</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comprovante de cadastramento do trabalhador no regime do PIS/PASEP;</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cartão, ficha ou livro de ponto, assinado pelo empregado em que constem as horas trabalhadas, normais ou extraordinárias, se for o caso;</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recibo de concessão do aviso de férias, 30 (trinta) dias antes do respectivo gozo;</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recibo de pagamento atestando o recebimento de salários mensais e adicionais, férias + 1/3 e 13º salário (1ª e 2ª parcelas), quando da época própria, além de salário-família, caso devido, assinado pelo empregado, ou, conforme o artigo 464 da CLT, acompanhado de comprovante de depósito bancário na conta do trabalhador;</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comprovantes de opção e fornecimento do vale-transporte quando for o caso;</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comprovantes de recolhimento de contribuição sindical e outras devidas aos sindicatos, se for o caso, na época própria;</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comprovante de entrega da RAIS e de que o trabalhador dela fez parte;</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documento que ateste o recebimento de equipamentos de proteção individual, se o serviço assim o exigir;</w:t>
      </w:r>
    </w:p>
    <w:p w:rsidR="001970C0" w:rsidRPr="00C55746" w:rsidRDefault="001970C0">
      <w:pPr>
        <w:pStyle w:val="PargrafodaLista"/>
        <w:numPr>
          <w:ilvl w:val="0"/>
          <w:numId w:val="44"/>
        </w:numPr>
        <w:spacing w:line="360" w:lineRule="auto"/>
        <w:ind w:right="-1"/>
        <w:jc w:val="both"/>
        <w:rPr>
          <w:rFonts w:ascii="Arial" w:hAnsi="Arial" w:cs="Arial"/>
        </w:rPr>
      </w:pPr>
      <w:r w:rsidRPr="00C55746">
        <w:rPr>
          <w:rFonts w:ascii="Arial" w:hAnsi="Arial" w:cs="Arial"/>
        </w:rPr>
        <w:t>comprovantes que atestem o correto depósito do Fundo de Garantia do Tempo de Serviço em conta vinculada aberta para esse fim.</w:t>
      </w:r>
    </w:p>
    <w:p w:rsidR="001970C0" w:rsidRPr="00C55746" w:rsidRDefault="001970C0" w:rsidP="001970C0">
      <w:pPr>
        <w:suppressAutoHyphens/>
        <w:spacing w:line="360" w:lineRule="auto"/>
        <w:jc w:val="both"/>
        <w:rPr>
          <w:rFonts w:ascii="Arial" w:eastAsia="Calibri" w:hAnsi="Arial" w:cs="Arial"/>
          <w:lang w:eastAsia="en-US"/>
        </w:rPr>
      </w:pPr>
      <w:r w:rsidRPr="00C55746">
        <w:rPr>
          <w:rFonts w:ascii="Arial" w:eastAsia="Calibri" w:hAnsi="Arial" w:cs="Arial"/>
          <w:lang w:eastAsia="en-US"/>
        </w:rPr>
        <w:t>7.22.17.</w:t>
      </w:r>
      <w:r w:rsidRPr="00C55746">
        <w:rPr>
          <w:rFonts w:ascii="Arial" w:eastAsia="Calibri" w:hAnsi="Arial" w:cs="Arial"/>
          <w:lang w:eastAsia="en-US"/>
        </w:rPr>
        <w:tab/>
        <w:t>Havendo rescisão do Contrato de trabalho e substituição de um trabalhador por outro, é obrigatória a apresentação pela CONTRATADA em relação ao trabalhador cujo contrato se extinguiu, quando solicitado pelo fiscalizador, dos seguintes documentos:</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termo de rescisão do contrato de trabalho, devidamente homologado, quando o trabalhador tiver mais de um ano prestando serviços na empresa;</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documento que comprove a concessão de aviso prévio, trabalhado ou indenizado;</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lastRenderedPageBreak/>
        <w:t>•</w:t>
      </w:r>
      <w:r w:rsidRPr="00C55746">
        <w:rPr>
          <w:rFonts w:ascii="Arial" w:eastAsia="Calibri" w:hAnsi="Arial" w:cs="Arial"/>
          <w:lang w:eastAsia="en-US"/>
        </w:rPr>
        <w:tab/>
        <w:t>recibo de entrega da comunicação de dispensa e do requerimento do seguro-desemprego;</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cópia da guia de recolhimento rescisório do FGTS e da contribuição social;</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 xml:space="preserve">cópia do atestado de Saúde, atestando a realização de exame médico </w:t>
      </w:r>
      <w:proofErr w:type="spellStart"/>
      <w:r w:rsidRPr="00C55746">
        <w:rPr>
          <w:rFonts w:ascii="Arial" w:eastAsia="Calibri" w:hAnsi="Arial" w:cs="Arial"/>
          <w:lang w:eastAsia="en-US"/>
        </w:rPr>
        <w:t>demissional</w:t>
      </w:r>
      <w:proofErr w:type="spellEnd"/>
      <w:r w:rsidRPr="00C55746">
        <w:rPr>
          <w:rFonts w:ascii="Arial" w:eastAsia="Calibri" w:hAnsi="Arial" w:cs="Arial"/>
          <w:lang w:eastAsia="en-US"/>
        </w:rPr>
        <w:t>.</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Apresentar ao término do Contrato em até 30 (trinta) dias, quando solicitado pelo fiscalizador:</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cópia da relação dos empregados que atuaram na execução do objeto no último mês de contrato;</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cópia das rescisões dos contratos de trabalho, dos empregados dispensados;</w:t>
      </w:r>
    </w:p>
    <w:p w:rsidR="001970C0" w:rsidRPr="00C55746" w:rsidRDefault="001970C0" w:rsidP="001970C0">
      <w:pPr>
        <w:suppressAutoHyphens/>
        <w:spacing w:line="360" w:lineRule="auto"/>
        <w:ind w:left="714" w:hanging="357"/>
        <w:jc w:val="both"/>
        <w:rPr>
          <w:rFonts w:ascii="Arial" w:eastAsia="Calibri" w:hAnsi="Arial" w:cs="Arial"/>
          <w:lang w:eastAsia="en-US"/>
        </w:rPr>
      </w:pPr>
      <w:r w:rsidRPr="00C55746">
        <w:rPr>
          <w:rFonts w:ascii="Arial" w:eastAsia="Calibri" w:hAnsi="Arial" w:cs="Arial"/>
          <w:lang w:eastAsia="en-US"/>
        </w:rPr>
        <w:t>•</w:t>
      </w:r>
      <w:r w:rsidRPr="00C55746">
        <w:rPr>
          <w:rFonts w:ascii="Arial" w:eastAsia="Calibri" w:hAnsi="Arial" w:cs="Arial"/>
          <w:lang w:eastAsia="en-US"/>
        </w:rPr>
        <w:tab/>
        <w:t>cópia autenticada da página da CTPS na qual consta o registro de trabalho para os empregados que permanecerão na empresa.</w:t>
      </w:r>
    </w:p>
    <w:p w:rsidR="001970C0" w:rsidRPr="00C55746" w:rsidRDefault="001970C0" w:rsidP="001970C0">
      <w:pPr>
        <w:suppressAutoHyphens/>
        <w:spacing w:line="360" w:lineRule="auto"/>
        <w:jc w:val="both"/>
        <w:rPr>
          <w:rFonts w:ascii="Arial" w:eastAsia="Calibri" w:hAnsi="Arial" w:cs="Arial"/>
          <w:lang w:eastAsia="en-US"/>
        </w:rPr>
      </w:pPr>
      <w:r w:rsidRPr="00AB539D">
        <w:rPr>
          <w:rFonts w:ascii="Arial" w:eastAsia="Calibri" w:hAnsi="Arial" w:cs="Arial"/>
          <w:b/>
          <w:lang w:eastAsia="en-US"/>
        </w:rPr>
        <w:t>7.23.</w:t>
      </w:r>
      <w:r w:rsidRPr="00AB539D">
        <w:rPr>
          <w:rFonts w:ascii="Arial" w:eastAsia="Calibri" w:hAnsi="Arial" w:cs="Arial"/>
          <w:b/>
          <w:lang w:eastAsia="en-US"/>
        </w:rPr>
        <w:tab/>
      </w:r>
      <w:r w:rsidRPr="00C55746">
        <w:rPr>
          <w:rFonts w:ascii="Arial" w:eastAsia="Calibri" w:hAnsi="Arial" w:cs="Arial"/>
          <w:lang w:eastAsia="en-US"/>
        </w:rPr>
        <w:t>A CONTRATADA deverá executar os serviços com responsabilidade técnica, obrigando-se a manter durante toda a execução do Contrato compatibilidade com as obrigações assumidas, com mão de obra capacitada e ciente de todos os termos do Contrato.</w:t>
      </w:r>
    </w:p>
    <w:p w:rsidR="001970C0" w:rsidRPr="00C55746" w:rsidRDefault="001970C0" w:rsidP="001970C0">
      <w:pPr>
        <w:suppressAutoHyphens/>
        <w:spacing w:line="360" w:lineRule="auto"/>
        <w:jc w:val="both"/>
        <w:rPr>
          <w:rFonts w:ascii="Arial" w:eastAsia="Calibri" w:hAnsi="Arial" w:cs="Arial"/>
          <w:lang w:eastAsia="en-US"/>
        </w:rPr>
      </w:pPr>
      <w:r w:rsidRPr="00AB539D">
        <w:rPr>
          <w:rFonts w:ascii="Arial" w:eastAsia="Calibri" w:hAnsi="Arial" w:cs="Arial"/>
          <w:b/>
          <w:lang w:eastAsia="en-US"/>
        </w:rPr>
        <w:t>7.24.</w:t>
      </w:r>
      <w:r w:rsidRPr="00AB539D">
        <w:rPr>
          <w:rFonts w:ascii="Arial" w:eastAsia="Calibri" w:hAnsi="Arial" w:cs="Arial"/>
          <w:b/>
          <w:lang w:eastAsia="en-US"/>
        </w:rPr>
        <w:tab/>
      </w:r>
      <w:r w:rsidRPr="00C55746">
        <w:rPr>
          <w:rFonts w:ascii="Arial" w:eastAsia="Calibri" w:hAnsi="Arial" w:cs="Arial"/>
          <w:lang w:eastAsia="en-US"/>
        </w:rPr>
        <w:t>Os locais da prestação dos serviços e das entregas de gêneros alimentícios e insumos pela CONTRATADA serão as dependências das cozinhas das unidades escolares listadas no ANEXO I</w:t>
      </w:r>
      <w:r>
        <w:rPr>
          <w:rFonts w:ascii="Arial" w:eastAsia="Calibri" w:hAnsi="Arial" w:cs="Arial"/>
          <w:lang w:eastAsia="en-US"/>
        </w:rPr>
        <w:t>I</w:t>
      </w:r>
      <w:r w:rsidRPr="00C55746">
        <w:rPr>
          <w:rFonts w:ascii="Arial" w:eastAsia="Calibri" w:hAnsi="Arial" w:cs="Arial"/>
          <w:lang w:eastAsia="en-US"/>
        </w:rPr>
        <w:t>.X deste Termo de Referência, bem como, o quantitativo de alunos por unidade escolar.</w:t>
      </w:r>
    </w:p>
    <w:p w:rsidR="001970C0" w:rsidRPr="00C55746" w:rsidRDefault="001970C0" w:rsidP="001970C0">
      <w:pPr>
        <w:suppressAutoHyphens/>
        <w:spacing w:line="360" w:lineRule="auto"/>
        <w:jc w:val="both"/>
        <w:rPr>
          <w:rFonts w:ascii="Arial" w:eastAsia="Calibri" w:hAnsi="Arial" w:cs="Arial"/>
          <w:lang w:eastAsia="en-US"/>
        </w:rPr>
      </w:pPr>
      <w:r w:rsidRPr="00AB539D">
        <w:rPr>
          <w:rFonts w:ascii="Arial" w:eastAsia="Calibri" w:hAnsi="Arial" w:cs="Arial"/>
          <w:b/>
          <w:lang w:eastAsia="en-US"/>
        </w:rPr>
        <w:t>7.25.</w:t>
      </w:r>
      <w:r w:rsidRPr="00AB539D">
        <w:rPr>
          <w:rFonts w:ascii="Arial" w:eastAsia="Calibri" w:hAnsi="Arial" w:cs="Arial"/>
          <w:b/>
          <w:lang w:eastAsia="en-US"/>
        </w:rPr>
        <w:tab/>
      </w:r>
      <w:r w:rsidRPr="00C55746">
        <w:rPr>
          <w:rFonts w:ascii="Arial" w:eastAsia="Calibri" w:hAnsi="Arial" w:cs="Arial"/>
          <w:lang w:eastAsia="en-US"/>
        </w:rPr>
        <w:t>A critério da CONTRATANTE, poderão ser acrescidas unidades educacionais não relacionadas no ANEXO I</w:t>
      </w:r>
      <w:r>
        <w:rPr>
          <w:rFonts w:ascii="Arial" w:eastAsia="Calibri" w:hAnsi="Arial" w:cs="Arial"/>
          <w:lang w:eastAsia="en-US"/>
        </w:rPr>
        <w:t>I</w:t>
      </w:r>
      <w:r w:rsidRPr="00C55746">
        <w:rPr>
          <w:rFonts w:ascii="Arial" w:eastAsia="Calibri" w:hAnsi="Arial" w:cs="Arial"/>
          <w:lang w:eastAsia="en-US"/>
        </w:rPr>
        <w:t>.X deste Termo de Referência, respeitando-se o limite previsto no artigo 125 da Lei Federal nº 14133/2021.</w:t>
      </w:r>
    </w:p>
    <w:p w:rsidR="001970C0" w:rsidRPr="00C55746" w:rsidRDefault="001970C0" w:rsidP="001970C0">
      <w:pPr>
        <w:suppressAutoHyphens/>
        <w:spacing w:line="360" w:lineRule="auto"/>
        <w:jc w:val="both"/>
        <w:rPr>
          <w:rFonts w:ascii="Arial" w:eastAsia="Calibri" w:hAnsi="Arial" w:cs="Arial"/>
          <w:lang w:eastAsia="en-US"/>
        </w:rPr>
      </w:pPr>
      <w:r w:rsidRPr="00AB539D">
        <w:rPr>
          <w:rFonts w:ascii="Arial" w:eastAsia="Calibri" w:hAnsi="Arial" w:cs="Arial"/>
          <w:b/>
          <w:lang w:eastAsia="en-US"/>
        </w:rPr>
        <w:t>7.26.</w:t>
      </w:r>
      <w:r w:rsidRPr="00C55746">
        <w:rPr>
          <w:rFonts w:ascii="Arial" w:eastAsia="Calibri" w:hAnsi="Arial" w:cs="Arial"/>
          <w:lang w:eastAsia="en-US"/>
        </w:rPr>
        <w:tab/>
        <w:t>A CONTRATADA poderá utilizar, para a adequada execução dos serviços os equipamentos já existentes nas unidades escolares, conforme relação constante do ANEXO I</w:t>
      </w:r>
      <w:r>
        <w:rPr>
          <w:rFonts w:ascii="Arial" w:eastAsia="Calibri" w:hAnsi="Arial" w:cs="Arial"/>
          <w:lang w:eastAsia="en-US"/>
        </w:rPr>
        <w:t>I</w:t>
      </w:r>
      <w:r w:rsidRPr="00C55746">
        <w:rPr>
          <w:rFonts w:ascii="Arial" w:eastAsia="Calibri" w:hAnsi="Arial" w:cs="Arial"/>
          <w:lang w:eastAsia="en-US"/>
        </w:rPr>
        <w:t>.VII deste Termo de Referência</w:t>
      </w:r>
    </w:p>
    <w:p w:rsidR="001970C0" w:rsidRPr="00C55746" w:rsidRDefault="001970C0" w:rsidP="001970C0">
      <w:pPr>
        <w:suppressAutoHyphens/>
        <w:spacing w:line="360" w:lineRule="auto"/>
        <w:jc w:val="both"/>
        <w:rPr>
          <w:rFonts w:ascii="Arial" w:eastAsia="Calibri" w:hAnsi="Arial" w:cs="Arial"/>
          <w:lang w:eastAsia="en-US"/>
        </w:rPr>
      </w:pPr>
      <w:r w:rsidRPr="00AB539D">
        <w:rPr>
          <w:rFonts w:ascii="Arial" w:eastAsia="Calibri" w:hAnsi="Arial" w:cs="Arial"/>
          <w:b/>
          <w:lang w:eastAsia="en-US"/>
        </w:rPr>
        <w:t>7.27.</w:t>
      </w:r>
      <w:r w:rsidRPr="00AB539D">
        <w:rPr>
          <w:rFonts w:ascii="Arial" w:eastAsia="Calibri" w:hAnsi="Arial" w:cs="Arial"/>
          <w:b/>
          <w:lang w:eastAsia="en-US"/>
        </w:rPr>
        <w:tab/>
      </w:r>
      <w:r w:rsidRPr="00C55746">
        <w:rPr>
          <w:rFonts w:ascii="Arial" w:eastAsia="Calibri" w:hAnsi="Arial" w:cs="Arial"/>
          <w:lang w:eastAsia="en-US"/>
        </w:rPr>
        <w:t xml:space="preserve">Para o bom andamento do serviço, a CONTRATADA deverá providenciar os utensílios e equipamentos faltantes em conformidade com o estabelecido nos ANEXOS </w:t>
      </w:r>
      <w:proofErr w:type="spellStart"/>
      <w:r w:rsidRPr="00C55746">
        <w:rPr>
          <w:rFonts w:ascii="Arial" w:eastAsia="Calibri" w:hAnsi="Arial" w:cs="Arial"/>
          <w:lang w:eastAsia="en-US"/>
        </w:rPr>
        <w:t>I.</w:t>
      </w:r>
      <w:proofErr w:type="spellEnd"/>
      <w:r w:rsidRPr="00C55746">
        <w:rPr>
          <w:rFonts w:ascii="Arial" w:eastAsia="Calibri" w:hAnsi="Arial" w:cs="Arial"/>
          <w:lang w:eastAsia="en-US"/>
        </w:rPr>
        <w:t>VI deste Termo de Referência e outros que a CONTRATADA julgar necessários.</w:t>
      </w:r>
    </w:p>
    <w:p w:rsidR="001970C0" w:rsidRPr="00C55746" w:rsidRDefault="001970C0" w:rsidP="001970C0">
      <w:pPr>
        <w:suppressAutoHyphens/>
        <w:spacing w:line="360" w:lineRule="auto"/>
        <w:jc w:val="both"/>
        <w:rPr>
          <w:rFonts w:ascii="Arial" w:eastAsia="Calibri" w:hAnsi="Arial" w:cs="Arial"/>
          <w:lang w:eastAsia="en-US"/>
        </w:rPr>
      </w:pPr>
      <w:r w:rsidRPr="00AB539D">
        <w:rPr>
          <w:rFonts w:ascii="Arial" w:eastAsia="Calibri" w:hAnsi="Arial" w:cs="Arial"/>
          <w:b/>
          <w:lang w:eastAsia="en-US"/>
        </w:rPr>
        <w:lastRenderedPageBreak/>
        <w:t>7.28.</w:t>
      </w:r>
      <w:r w:rsidRPr="00C55746">
        <w:rPr>
          <w:rFonts w:ascii="Arial" w:eastAsia="Calibri" w:hAnsi="Arial" w:cs="Arial"/>
          <w:lang w:eastAsia="en-US"/>
        </w:rPr>
        <w:tab/>
        <w:t>A CONTRATANTE poderá enviar ás unidades escolares gêneros alimentícios comprados através da Agricultura Familiar ou outros programas governamentais.</w:t>
      </w:r>
    </w:p>
    <w:p w:rsidR="001970C0" w:rsidRPr="00C55746" w:rsidRDefault="001970C0" w:rsidP="001970C0">
      <w:pPr>
        <w:suppressAutoHyphens/>
        <w:spacing w:after="240" w:line="360" w:lineRule="auto"/>
        <w:jc w:val="both"/>
        <w:rPr>
          <w:rFonts w:ascii="Arial" w:eastAsia="Calibri" w:hAnsi="Arial" w:cs="Arial"/>
          <w:lang w:eastAsia="en-US"/>
        </w:rPr>
      </w:pPr>
      <w:r w:rsidRPr="00AB539D">
        <w:rPr>
          <w:rFonts w:ascii="Arial" w:eastAsia="Calibri" w:hAnsi="Arial" w:cs="Arial"/>
          <w:b/>
          <w:lang w:eastAsia="en-US"/>
        </w:rPr>
        <w:t>7.29.</w:t>
      </w:r>
      <w:r w:rsidRPr="00C55746">
        <w:rPr>
          <w:rFonts w:ascii="Arial" w:eastAsia="Calibri" w:hAnsi="Arial" w:cs="Arial"/>
          <w:lang w:eastAsia="en-US"/>
        </w:rPr>
        <w:tab/>
        <w:t>Os serviços deverão ser iniciados pela CONTRATANTE em até 5 (cinco) dias após a emissão da competente Ordem Serviço pela Secretaria de Educação do município.</w:t>
      </w:r>
    </w:p>
    <w:p w:rsidR="001970C0" w:rsidRPr="00EF28DD" w:rsidRDefault="001970C0">
      <w:pPr>
        <w:numPr>
          <w:ilvl w:val="0"/>
          <w:numId w:val="41"/>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line="360" w:lineRule="auto"/>
        <w:ind w:left="0" w:firstLine="0"/>
        <w:jc w:val="both"/>
        <w:rPr>
          <w:rFonts w:ascii="Arial" w:eastAsia="Calibri" w:hAnsi="Arial" w:cs="Arial"/>
          <w:b/>
          <w:lang w:eastAsia="en-US"/>
        </w:rPr>
      </w:pPr>
      <w:r>
        <w:rPr>
          <w:rFonts w:ascii="Arial" w:eastAsia="Calibri" w:hAnsi="Arial" w:cs="Arial"/>
          <w:b/>
          <w:lang w:eastAsia="en-US"/>
        </w:rPr>
        <w:t>GARANTIA</w:t>
      </w:r>
    </w:p>
    <w:p w:rsidR="001970C0" w:rsidRPr="00EF28DD" w:rsidRDefault="001970C0">
      <w:pPr>
        <w:numPr>
          <w:ilvl w:val="1"/>
          <w:numId w:val="41"/>
        </w:numPr>
        <w:spacing w:before="240" w:line="360" w:lineRule="auto"/>
        <w:ind w:left="0" w:firstLine="0"/>
        <w:jc w:val="both"/>
        <w:rPr>
          <w:rFonts w:ascii="Arial" w:hAnsi="Arial" w:cs="Arial"/>
        </w:rPr>
      </w:pPr>
      <w:r w:rsidRPr="0034345A">
        <w:rPr>
          <w:rFonts w:ascii="Arial" w:hAnsi="Arial" w:cs="Arial"/>
        </w:rPr>
        <w:t>Garantia da Proposta: Será exigida, no momento da apresentação da proposta, a comprovação do recolhimento de quantia de 1% (um por cento) do valor estimado para a contratação a título de garantia de proposta, como requisito de pré-habilitação, com fundamento no art. 58 da</w:t>
      </w:r>
      <w:r>
        <w:rPr>
          <w:rFonts w:ascii="Arial" w:hAnsi="Arial" w:cs="Arial"/>
        </w:rPr>
        <w:t xml:space="preserve"> Lei Federal nº 14.133, de 2021</w:t>
      </w:r>
      <w:r w:rsidRPr="00EF28DD">
        <w:rPr>
          <w:rFonts w:ascii="Arial" w:hAnsi="Arial" w:cs="Arial"/>
        </w:rPr>
        <w:t>;</w:t>
      </w:r>
    </w:p>
    <w:p w:rsidR="001970C0" w:rsidRPr="00EF28DD" w:rsidRDefault="001970C0">
      <w:pPr>
        <w:numPr>
          <w:ilvl w:val="1"/>
          <w:numId w:val="41"/>
        </w:numPr>
        <w:spacing w:line="360" w:lineRule="auto"/>
        <w:ind w:left="0" w:firstLine="0"/>
        <w:jc w:val="both"/>
        <w:rPr>
          <w:rFonts w:ascii="Arial" w:hAnsi="Arial" w:cs="Arial"/>
        </w:rPr>
      </w:pPr>
      <w:r w:rsidRPr="0034345A">
        <w:rPr>
          <w:rFonts w:ascii="Arial" w:hAnsi="Arial" w:cs="Arial"/>
        </w:rPr>
        <w:t>A não apresentação da garantia de proposta ensejará a desclassificação da licitante concorrente.</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A garantia de proposta será devolvida aos licitantes no prazo de 10 (dez) dias úteis, contado da assinatura do contrato ou da data em que for declarada fracassada a licitação.</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 xml:space="preserve"> Implicará execução do valor integral da garantia de proposta a recusa em assinar o contrato ou a não apresentação dos documentos para a contratação.</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A garantia de proposta poderá ser prestada nas seguintes modalidades:</w:t>
      </w:r>
    </w:p>
    <w:p w:rsidR="001970C0" w:rsidRPr="0034345A" w:rsidRDefault="001970C0" w:rsidP="001970C0">
      <w:pPr>
        <w:spacing w:line="360" w:lineRule="auto"/>
        <w:jc w:val="both"/>
        <w:rPr>
          <w:rFonts w:ascii="Arial" w:hAnsi="Arial" w:cs="Arial"/>
        </w:rPr>
      </w:pPr>
      <w:r w:rsidRPr="0034345A">
        <w:rPr>
          <w:rFonts w:ascii="Arial" w:hAnsi="Arial" w:cs="Arial"/>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Seguro-garantia: Fiança bancária emitida por banco ou instituição financeira devidamente autorizada a operar no País pelo Banco Central do Brasil;</w:t>
      </w:r>
    </w:p>
    <w:p w:rsidR="001970C0" w:rsidRPr="0034345A" w:rsidRDefault="001970C0" w:rsidP="001970C0">
      <w:pPr>
        <w:spacing w:line="360" w:lineRule="auto"/>
        <w:jc w:val="both"/>
        <w:rPr>
          <w:rFonts w:ascii="Arial" w:hAnsi="Arial" w:cs="Arial"/>
        </w:rPr>
      </w:pPr>
      <w:r w:rsidRPr="0034345A">
        <w:rPr>
          <w:rFonts w:ascii="Arial" w:hAnsi="Arial" w:cs="Arial"/>
        </w:rPr>
        <w:t>Título de capitalização custeado por pagamento único, com resgate pelo valor total</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 xml:space="preserve">Garantia Contratual: Será exigida a garantia da contratação de que tratam os </w:t>
      </w:r>
      <w:proofErr w:type="spellStart"/>
      <w:r w:rsidRPr="0034345A">
        <w:rPr>
          <w:rFonts w:ascii="Arial" w:hAnsi="Arial" w:cs="Arial"/>
        </w:rPr>
        <w:t>arts</w:t>
      </w:r>
      <w:proofErr w:type="spellEnd"/>
      <w:r w:rsidRPr="0034345A">
        <w:rPr>
          <w:rFonts w:ascii="Arial" w:hAnsi="Arial" w:cs="Arial"/>
        </w:rPr>
        <w:t>. 96 e seguintes da Lei nº 14.133, de 2021, no percentual de 5% (cinco por cento) do valor total do contrato, podendo a mesma ser representada por caução em dinheiro, títulos da dívida pública, seguro garantia ou fiança bancária.</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lastRenderedPageBreak/>
        <w:t>Ocorrendo aditamento, a Contratada deverá complementar a Garantia proporcionalmente, 05 (cinco) dias após a assinatura.</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Ocorrendo prorrogação, a Contratada deverá prorrogar a vigência da Garantia proporcionalmente, 05 (cinco) dias após a assinatura.</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Em caso de opção pelo seguro-garantia, a parte adjudicatária deverá apresentá-la, no máximo, até a data de assinatura do contrato.</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A garantia, nas modalidades caução e fiança bancária, deverá ser prestada em até 10 dias úteis após a assinatura do contrato.</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A garantia, qualquer que seja a modalidade escolhida, deverá assegurar o pagamento de:</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Prejuízos advindos do não cumprimento do objeto do contrato e do não adimplemento das demais obrigações nele previstas;</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Prejuízos causados à Administração ou a terceiro, decorrentes de culpa ou dolo durante a execução do contrato;</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Multas moratórias e punitivas aplicadas pela Administração à contratada;</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Obrigações trabalhistas, fiscais e previdenciárias de qualquer natureza, não adimplidas pela contratada.</w:t>
      </w:r>
    </w:p>
    <w:p w:rsidR="001970C0" w:rsidRPr="0034345A" w:rsidRDefault="001970C0">
      <w:pPr>
        <w:numPr>
          <w:ilvl w:val="1"/>
          <w:numId w:val="41"/>
        </w:numPr>
        <w:spacing w:line="360" w:lineRule="auto"/>
        <w:ind w:left="0" w:firstLine="0"/>
        <w:jc w:val="both"/>
        <w:rPr>
          <w:rFonts w:ascii="Arial" w:hAnsi="Arial" w:cs="Arial"/>
        </w:rPr>
      </w:pPr>
      <w:r w:rsidRPr="0034345A">
        <w:rPr>
          <w:rFonts w:ascii="Arial" w:hAnsi="Arial" w:cs="Arial"/>
        </w:rPr>
        <w:t>A modalidade seguro-garantia somente será aceita se contemplar todos os eventos indicados nas alíneas do subitem 5.3.5.</w:t>
      </w:r>
    </w:p>
    <w:p w:rsidR="001970C0" w:rsidRPr="00EF28DD" w:rsidRDefault="001970C0">
      <w:pPr>
        <w:numPr>
          <w:ilvl w:val="1"/>
          <w:numId w:val="41"/>
        </w:numPr>
        <w:spacing w:after="240" w:line="360" w:lineRule="auto"/>
        <w:ind w:left="0" w:firstLine="0"/>
        <w:jc w:val="both"/>
        <w:rPr>
          <w:rFonts w:ascii="Arial" w:hAnsi="Arial" w:cs="Arial"/>
        </w:rPr>
      </w:pPr>
      <w:r w:rsidRPr="0034345A">
        <w:rPr>
          <w:rFonts w:ascii="Arial" w:hAnsi="Arial" w:cs="Arial"/>
        </w:rPr>
        <w:t>O valor da garantia será devolvido á CONTRATADA dentro de 30 (trinta) dias após o encerramento do contrato, mediante solicitação do mesmo, desde que cumpridas todas as obrigações assumidas neste termo de referência</w:t>
      </w:r>
    </w:p>
    <w:p w:rsidR="001970C0" w:rsidRPr="00EF28DD" w:rsidRDefault="001970C0">
      <w:pPr>
        <w:numPr>
          <w:ilvl w:val="0"/>
          <w:numId w:val="41"/>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Pr>
          <w:rFonts w:ascii="Arial" w:eastAsia="Calibri" w:hAnsi="Arial" w:cs="Arial"/>
          <w:b/>
          <w:lang w:eastAsia="en-US"/>
        </w:rPr>
        <w:t>GESTÃO</w:t>
      </w:r>
      <w:r w:rsidRPr="00EF28DD">
        <w:rPr>
          <w:rFonts w:ascii="Arial" w:eastAsia="Calibri" w:hAnsi="Arial" w:cs="Arial"/>
          <w:b/>
          <w:lang w:eastAsia="en-US"/>
        </w:rPr>
        <w:t xml:space="preserve"> DO CONTRATO</w:t>
      </w:r>
    </w:p>
    <w:p w:rsidR="001970C0" w:rsidRPr="005525DC" w:rsidRDefault="001970C0">
      <w:pPr>
        <w:numPr>
          <w:ilvl w:val="1"/>
          <w:numId w:val="41"/>
        </w:numPr>
        <w:suppressAutoHyphens/>
        <w:spacing w:before="240" w:line="360" w:lineRule="auto"/>
        <w:ind w:left="0" w:firstLine="0"/>
        <w:jc w:val="both"/>
        <w:rPr>
          <w:rFonts w:ascii="Arial" w:eastAsia="Calibri" w:hAnsi="Arial" w:cs="Arial"/>
          <w:lang w:eastAsia="en-US"/>
        </w:rPr>
      </w:pPr>
      <w:r w:rsidRPr="005525DC">
        <w:rPr>
          <w:rFonts w:ascii="Arial" w:hAnsi="Arial" w:cs="Arial"/>
          <w:b/>
        </w:rPr>
        <w:t>OBRIGAÇÕES DA CONTRATADA</w:t>
      </w:r>
    </w:p>
    <w:p w:rsidR="001970C0" w:rsidRPr="00025D08" w:rsidRDefault="001970C0" w:rsidP="001970C0">
      <w:pPr>
        <w:pStyle w:val="PargrafodaLista"/>
        <w:suppressAutoHyphens/>
        <w:spacing w:line="360" w:lineRule="auto"/>
        <w:ind w:left="0"/>
        <w:jc w:val="both"/>
        <w:rPr>
          <w:rFonts w:ascii="Arial" w:hAnsi="Arial" w:cs="Arial"/>
        </w:rPr>
      </w:pPr>
      <w:r w:rsidRPr="005525DC">
        <w:rPr>
          <w:rFonts w:ascii="Arial" w:hAnsi="Arial" w:cs="Arial"/>
        </w:rPr>
        <w:t xml:space="preserve">A Contratada deve cumprir todas as obrigações e executar objeto nas condições previstas no Edital, seus anexos e sua proposta, assumindo como exclusivamente seus </w:t>
      </w:r>
      <w:r w:rsidRPr="00025D08">
        <w:rPr>
          <w:rFonts w:ascii="Arial" w:hAnsi="Arial" w:cs="Arial"/>
        </w:rPr>
        <w:t>riscos e as despesas decorrentes da boa e perfeita execução do objeto e, ainda:</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I.</w:t>
      </w:r>
      <w:r w:rsidRPr="00025D08">
        <w:rPr>
          <w:rFonts w:ascii="Arial" w:hAnsi="Arial" w:cs="Arial"/>
        </w:rPr>
        <w:tab/>
        <w:t xml:space="preserve">Efetuar a entrega do objeto em perfeitas condições, conforme especificações, prazo e local constantes no Termo de Referência e seus </w:t>
      </w:r>
      <w:r w:rsidRPr="00025D08">
        <w:rPr>
          <w:rFonts w:ascii="Arial" w:hAnsi="Arial" w:cs="Arial"/>
        </w:rPr>
        <w:lastRenderedPageBreak/>
        <w:t>anexos, acompanhado da respectiva nota fiscal, na qual constarão as indicações referentes, no mínimo, a: Unidade Escolar atendida, data da realização do serviço, quantidade de refeições servidas;</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II.</w:t>
      </w:r>
      <w:r w:rsidRPr="00025D08">
        <w:rPr>
          <w:rFonts w:ascii="Arial" w:hAnsi="Arial" w:cs="Arial"/>
        </w:rPr>
        <w:tab/>
        <w:t>Responsabilizar-se pelos vícios e danos decorrentes do objeto, de acordo com os artigos 12, 13 e 17 a 27, do Código de Defesa do Consumidor (Lei nº 8.078, de 1990);</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III.</w:t>
      </w:r>
      <w:r w:rsidRPr="00025D08">
        <w:rPr>
          <w:rFonts w:ascii="Arial" w:hAnsi="Arial" w:cs="Arial"/>
        </w:rPr>
        <w:tab/>
        <w:t>Substituir, reparar ou corrigir, às suas expensas, no prazo fixado neste Termo de Referência, o objeto com avarias ou defeitos;</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IV.</w:t>
      </w:r>
      <w:r w:rsidRPr="00025D08">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 Contratante;</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V.</w:t>
      </w:r>
      <w:r w:rsidRPr="00025D08">
        <w:rPr>
          <w:rFonts w:ascii="Arial" w:hAnsi="Arial" w:cs="Arial"/>
        </w:rPr>
        <w:tab/>
        <w:t>Manter durante toda a execução do Contrato, todas as condições de habilitação e qualificação exigidas para a licitação;</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VI.</w:t>
      </w:r>
      <w:r w:rsidRPr="00025D08">
        <w:rPr>
          <w:rFonts w:ascii="Arial" w:hAnsi="Arial" w:cs="Arial"/>
        </w:rPr>
        <w:tab/>
        <w:t>Responder pelos encargos trabalhistas, previdenciários, fiscais e comerciais resultantes da execução do Contrato;</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VII.</w:t>
      </w:r>
      <w:r w:rsidRPr="00025D08">
        <w:rPr>
          <w:rFonts w:ascii="Arial" w:hAnsi="Arial" w:cs="Arial"/>
        </w:rPr>
        <w:tab/>
        <w:t>A CONTRATADA obriga-se a realizar a entrega do objeto conforme quantitativos e condições definidos no Termo de Referência, a partir da assinatura do Contrato;</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VIII.</w:t>
      </w:r>
      <w:r w:rsidRPr="00025D08">
        <w:rPr>
          <w:rFonts w:ascii="Arial" w:hAnsi="Arial" w:cs="Arial"/>
        </w:rPr>
        <w:tab/>
        <w:t>O objeto, mesmo entregue e aceito fica sujeito à substituição em sua totalidade pela CONTRATADA desde que comprovada a existência de adulteração, cuja verificação só será possível posteriormente;</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IX.</w:t>
      </w:r>
      <w:r w:rsidRPr="00025D08">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1970C0" w:rsidRPr="00025D08" w:rsidRDefault="001970C0" w:rsidP="001970C0">
      <w:pPr>
        <w:pStyle w:val="PargrafodaLista"/>
        <w:suppressAutoHyphens/>
        <w:spacing w:line="360" w:lineRule="auto"/>
        <w:jc w:val="both"/>
        <w:rPr>
          <w:rFonts w:ascii="Arial" w:hAnsi="Arial" w:cs="Arial"/>
        </w:rPr>
      </w:pPr>
      <w:r w:rsidRPr="00025D08">
        <w:rPr>
          <w:rFonts w:ascii="Arial" w:hAnsi="Arial" w:cs="Arial"/>
        </w:rPr>
        <w:t>X.</w:t>
      </w:r>
      <w:r w:rsidRPr="00025D08">
        <w:rPr>
          <w:rFonts w:ascii="Arial" w:hAnsi="Arial" w:cs="Arial"/>
        </w:rPr>
        <w:tab/>
        <w:t>Todos os tributos incidentes sobre o objeto do Contrato, legalmente atribuíveis à CONTRATADA serão por ela pagos e seus respectivos comprovantes apresentados à CONTRATANTE, sempre que exigidos;</w:t>
      </w:r>
    </w:p>
    <w:p w:rsidR="001970C0" w:rsidRPr="005525DC" w:rsidRDefault="001970C0" w:rsidP="001970C0">
      <w:pPr>
        <w:pStyle w:val="PargrafodaLista"/>
        <w:suppressAutoHyphens/>
        <w:spacing w:line="360" w:lineRule="auto"/>
        <w:ind w:left="0"/>
        <w:jc w:val="both"/>
        <w:rPr>
          <w:rFonts w:ascii="Arial" w:hAnsi="Arial" w:cs="Arial"/>
        </w:rPr>
      </w:pPr>
      <w:r w:rsidRPr="00025D08">
        <w:rPr>
          <w:rFonts w:ascii="Arial" w:hAnsi="Arial" w:cs="Arial"/>
        </w:rPr>
        <w:t>XI.</w:t>
      </w:r>
      <w:r w:rsidRPr="00025D08">
        <w:rPr>
          <w:rFonts w:ascii="Arial" w:hAnsi="Arial" w:cs="Arial"/>
        </w:rPr>
        <w:tab/>
        <w:t>O CONTRATANTE estará livre de responder por obrigações assumidas pela CONTRATADA, junto a terceiros, visando o fornecimento do objeto</w:t>
      </w:r>
      <w:r w:rsidRPr="005525DC">
        <w:rPr>
          <w:rFonts w:ascii="Arial" w:hAnsi="Arial" w:cs="Arial"/>
        </w:rPr>
        <w:t xml:space="preserve"> ora ajustados.</w:t>
      </w:r>
    </w:p>
    <w:p w:rsidR="001970C0" w:rsidRPr="005525DC" w:rsidRDefault="001970C0">
      <w:pPr>
        <w:numPr>
          <w:ilvl w:val="1"/>
          <w:numId w:val="41"/>
        </w:numPr>
        <w:suppressAutoHyphens/>
        <w:spacing w:line="360" w:lineRule="auto"/>
        <w:ind w:left="0" w:firstLine="0"/>
        <w:jc w:val="both"/>
        <w:rPr>
          <w:rFonts w:ascii="Arial" w:eastAsia="Calibri" w:hAnsi="Arial" w:cs="Arial"/>
          <w:b/>
          <w:lang w:eastAsia="en-US"/>
        </w:rPr>
      </w:pPr>
      <w:r w:rsidRPr="005525DC">
        <w:rPr>
          <w:rFonts w:ascii="Arial" w:eastAsia="Calibri" w:hAnsi="Arial" w:cs="Arial"/>
          <w:b/>
          <w:lang w:eastAsia="en-US"/>
        </w:rPr>
        <w:lastRenderedPageBreak/>
        <w:t>OBRIGAÇÕES DO CONTRATANTE</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a.</w:t>
      </w:r>
      <w:r w:rsidRPr="005525DC">
        <w:rPr>
          <w:rFonts w:ascii="Arial" w:eastAsia="Calibri" w:hAnsi="Arial" w:cs="Arial"/>
          <w:lang w:eastAsia="en-US"/>
        </w:rPr>
        <w:tab/>
        <w:t>Disponibilizar profissional específico, indicado pelo CONTRATANTE, para acompanhar a entrega do objeto licitado;</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b.</w:t>
      </w:r>
      <w:r w:rsidRPr="005525DC">
        <w:rPr>
          <w:rFonts w:ascii="Arial" w:eastAsia="Calibri" w:hAnsi="Arial" w:cs="Arial"/>
          <w:lang w:eastAsia="en-US"/>
        </w:rPr>
        <w:tab/>
        <w:t>Encaminhar formalmente a demanda, de acordo com os critérios estabelecidos no Termo de Referência;</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c.</w:t>
      </w:r>
      <w:r w:rsidRPr="005525DC">
        <w:rPr>
          <w:rFonts w:ascii="Arial" w:eastAsia="Calibri" w:hAnsi="Arial" w:cs="Arial"/>
          <w:lang w:eastAsia="en-US"/>
        </w:rPr>
        <w:tab/>
        <w:t>Receber o objeto entregue pela CONTRATADA que esteja em conformidade com a proposta, conforme inspeções realizadas no prazo e condições estabelecidas no Edital e seus anexos;</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d.</w:t>
      </w:r>
      <w:r w:rsidRPr="005525DC">
        <w:rPr>
          <w:rFonts w:ascii="Arial" w:eastAsia="Calibri" w:hAnsi="Arial" w:cs="Arial"/>
          <w:lang w:eastAsia="en-US"/>
        </w:rPr>
        <w:tab/>
        <w:t>Verificar minuciosamente, no prazo fixado, a conformidade dos serviços recebidos provisoriamente com as especificações constantes do Edital e da proposta, para fins de aceitação e recebimento definitivo;</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e.</w:t>
      </w:r>
      <w:r w:rsidRPr="005525DC">
        <w:rPr>
          <w:rFonts w:ascii="Arial" w:eastAsia="Calibri" w:hAnsi="Arial" w:cs="Arial"/>
          <w:lang w:eastAsia="en-US"/>
        </w:rPr>
        <w:tab/>
        <w:t>Comunicar à Contratada, por escrito, sobre imperfeições, falhas ou irregularidades verificadas no objeto fornecido, para que seja substituído, reparado ou corrigido;</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f.</w:t>
      </w:r>
      <w:r w:rsidRPr="005525DC">
        <w:rPr>
          <w:rFonts w:ascii="Arial" w:eastAsia="Calibri" w:hAnsi="Arial" w:cs="Arial"/>
          <w:lang w:eastAsia="en-US"/>
        </w:rPr>
        <w:tab/>
        <w:t>Acompanhar e fiscalizar o cumprimento das obrigações da Contratada, através de comissão/servidor especialmente designado;</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g.</w:t>
      </w:r>
      <w:r w:rsidRPr="005525DC">
        <w:rPr>
          <w:rFonts w:ascii="Arial" w:eastAsia="Calibri" w:hAnsi="Arial" w:cs="Arial"/>
          <w:lang w:eastAsia="en-US"/>
        </w:rPr>
        <w:tab/>
        <w:t>Aplicar à CONTRATADA as sanções administrativas regulamentares e contratuais cabíveis;</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h.</w:t>
      </w:r>
      <w:r w:rsidRPr="005525DC">
        <w:rPr>
          <w:rFonts w:ascii="Arial" w:eastAsia="Calibri" w:hAnsi="Arial" w:cs="Arial"/>
          <w:lang w:eastAsia="en-US"/>
        </w:rPr>
        <w:tab/>
        <w:t>Efetuar o pagamento à Contratada no valor correspondente ao fornecimento do objeto, no prazo e forma estabelecidos no Edital e seus anexos;</w:t>
      </w:r>
    </w:p>
    <w:p w:rsidR="001970C0" w:rsidRPr="005525DC" w:rsidRDefault="001970C0" w:rsidP="001970C0">
      <w:pPr>
        <w:suppressAutoHyphens/>
        <w:spacing w:line="360" w:lineRule="auto"/>
        <w:jc w:val="both"/>
        <w:rPr>
          <w:rFonts w:ascii="Arial" w:eastAsia="Calibri" w:hAnsi="Arial" w:cs="Arial"/>
          <w:lang w:eastAsia="en-US"/>
        </w:rPr>
      </w:pPr>
      <w:r w:rsidRPr="005525DC">
        <w:rPr>
          <w:rFonts w:ascii="Arial" w:eastAsia="Calibri" w:hAnsi="Arial" w:cs="Arial"/>
          <w:lang w:eastAsia="en-US"/>
        </w:rPr>
        <w:t>i.</w:t>
      </w:r>
      <w:r w:rsidRPr="005525DC">
        <w:rPr>
          <w:rFonts w:ascii="Arial" w:eastAsia="Calibri" w:hAnsi="Arial" w:cs="Arial"/>
          <w:lang w:eastAsia="en-US"/>
        </w:rPr>
        <w:tab/>
        <w:t>Fornecer atestados de capacidade técnica quando solicitado, desde que atendidas às obrigações contratuais.</w:t>
      </w:r>
    </w:p>
    <w:p w:rsidR="001970C0" w:rsidRPr="005525DC" w:rsidRDefault="001970C0" w:rsidP="001970C0">
      <w:pPr>
        <w:suppressAutoHyphens/>
        <w:spacing w:line="360" w:lineRule="auto"/>
        <w:jc w:val="both"/>
        <w:rPr>
          <w:rFonts w:ascii="Arial" w:eastAsia="Calibri" w:hAnsi="Arial" w:cs="Arial"/>
          <w:lang w:eastAsia="en-US"/>
        </w:rPr>
      </w:pPr>
      <w:r w:rsidRPr="00235CCF">
        <w:rPr>
          <w:rFonts w:ascii="Arial" w:eastAsia="Calibri" w:hAnsi="Arial" w:cs="Arial"/>
          <w:b/>
          <w:lang w:eastAsia="en-US"/>
        </w:rPr>
        <w:t>9.3.</w:t>
      </w:r>
      <w:r w:rsidRPr="005525DC">
        <w:rPr>
          <w:rFonts w:ascii="Arial" w:eastAsia="Calibri" w:hAnsi="Arial" w:cs="Arial"/>
          <w:lang w:eastAsia="en-US"/>
        </w:rPr>
        <w:tab/>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1970C0" w:rsidRPr="005525DC" w:rsidRDefault="001970C0" w:rsidP="001970C0">
      <w:pPr>
        <w:suppressAutoHyphens/>
        <w:spacing w:line="360" w:lineRule="auto"/>
        <w:jc w:val="both"/>
        <w:rPr>
          <w:rFonts w:ascii="Arial" w:eastAsia="Calibri" w:hAnsi="Arial" w:cs="Arial"/>
          <w:lang w:eastAsia="en-US"/>
        </w:rPr>
      </w:pPr>
      <w:r w:rsidRPr="00235CCF">
        <w:rPr>
          <w:rFonts w:ascii="Arial" w:eastAsia="Calibri" w:hAnsi="Arial" w:cs="Arial"/>
          <w:b/>
          <w:lang w:eastAsia="en-US"/>
        </w:rPr>
        <w:t>9.4.</w:t>
      </w:r>
      <w:r w:rsidRPr="005525DC">
        <w:rPr>
          <w:rFonts w:ascii="Arial" w:eastAsia="Calibri" w:hAnsi="Arial" w:cs="Arial"/>
          <w:lang w:eastAsia="en-US"/>
        </w:rPr>
        <w:tab/>
        <w:t>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1970C0" w:rsidRPr="005525DC" w:rsidRDefault="001970C0" w:rsidP="001970C0">
      <w:pPr>
        <w:suppressAutoHyphens/>
        <w:spacing w:line="360" w:lineRule="auto"/>
        <w:ind w:left="714" w:hanging="357"/>
        <w:jc w:val="both"/>
        <w:rPr>
          <w:rFonts w:ascii="Arial" w:eastAsia="Calibri" w:hAnsi="Arial" w:cs="Arial"/>
          <w:lang w:eastAsia="en-US"/>
        </w:rPr>
      </w:pPr>
      <w:r w:rsidRPr="005525DC">
        <w:rPr>
          <w:rFonts w:ascii="Arial" w:eastAsia="Calibri" w:hAnsi="Arial" w:cs="Arial"/>
          <w:lang w:eastAsia="en-US"/>
        </w:rPr>
        <w:lastRenderedPageBreak/>
        <w:t>a.</w:t>
      </w:r>
      <w:r w:rsidRPr="005525DC">
        <w:rPr>
          <w:rFonts w:ascii="Arial" w:eastAsia="Calibri" w:hAnsi="Arial" w:cs="Arial"/>
          <w:lang w:eastAsia="en-US"/>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1970C0" w:rsidRPr="005525DC" w:rsidRDefault="001970C0" w:rsidP="001970C0">
      <w:pPr>
        <w:suppressAutoHyphens/>
        <w:spacing w:line="360" w:lineRule="auto"/>
        <w:jc w:val="both"/>
        <w:rPr>
          <w:rFonts w:ascii="Arial" w:eastAsia="Calibri" w:hAnsi="Arial" w:cs="Arial"/>
          <w:lang w:eastAsia="en-US"/>
        </w:rPr>
      </w:pPr>
      <w:r w:rsidRPr="00235CCF">
        <w:rPr>
          <w:rFonts w:ascii="Arial" w:eastAsia="Calibri" w:hAnsi="Arial" w:cs="Arial"/>
          <w:b/>
          <w:lang w:eastAsia="en-US"/>
        </w:rPr>
        <w:t>9.5.</w:t>
      </w:r>
      <w:r w:rsidRPr="005525DC">
        <w:rPr>
          <w:rFonts w:ascii="Arial" w:eastAsia="Calibri" w:hAnsi="Arial" w:cs="Arial"/>
          <w:lang w:eastAsia="en-US"/>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970C0" w:rsidRPr="005525DC" w:rsidRDefault="001970C0" w:rsidP="001970C0">
      <w:pPr>
        <w:suppressAutoHyphens/>
        <w:spacing w:line="360" w:lineRule="auto"/>
        <w:jc w:val="both"/>
        <w:rPr>
          <w:rFonts w:ascii="Arial" w:eastAsia="Calibri" w:hAnsi="Arial" w:cs="Arial"/>
          <w:lang w:eastAsia="en-US"/>
        </w:rPr>
      </w:pPr>
      <w:r w:rsidRPr="00235CCF">
        <w:rPr>
          <w:rFonts w:ascii="Arial" w:eastAsia="Calibri" w:hAnsi="Arial" w:cs="Arial"/>
          <w:b/>
          <w:lang w:eastAsia="en-US"/>
        </w:rPr>
        <w:t>9.6.</w:t>
      </w:r>
      <w:r w:rsidRPr="005525DC">
        <w:rPr>
          <w:rFonts w:ascii="Arial" w:eastAsia="Calibri" w:hAnsi="Arial" w:cs="Arial"/>
          <w:lang w:eastAsia="en-US"/>
        </w:rPr>
        <w:tab/>
      </w:r>
      <w:r>
        <w:rPr>
          <w:rFonts w:ascii="Arial" w:hAnsi="Arial" w:cs="Arial"/>
        </w:rPr>
        <w:t>Fica designada como Gestor do Contrato</w:t>
      </w:r>
      <w:r w:rsidRPr="00885E76">
        <w:rPr>
          <w:rFonts w:ascii="Arial" w:hAnsi="Arial" w:cs="Arial"/>
        </w:rPr>
        <w:t xml:space="preserve">, </w:t>
      </w:r>
      <w:r w:rsidR="00C1625C">
        <w:rPr>
          <w:rFonts w:ascii="Arial" w:hAnsi="Arial" w:cs="Arial"/>
        </w:rPr>
        <w:t>o Sr</w:t>
      </w:r>
      <w:r w:rsidRPr="00885E76">
        <w:rPr>
          <w:rFonts w:ascii="Arial" w:hAnsi="Arial" w:cs="Arial"/>
        </w:rPr>
        <w:t xml:space="preserve">. </w:t>
      </w:r>
      <w:r w:rsidR="00C1625C" w:rsidRPr="00C1625C">
        <w:rPr>
          <w:rFonts w:ascii="Arial" w:hAnsi="Arial" w:cs="Arial"/>
          <w:b/>
        </w:rPr>
        <w:t xml:space="preserve">Paulo Pereira da Costa Júnior, </w:t>
      </w:r>
      <w:r w:rsidR="00C1625C" w:rsidRPr="00C1625C">
        <w:rPr>
          <w:rFonts w:ascii="Arial" w:hAnsi="Arial" w:cs="Arial"/>
        </w:rPr>
        <w:t>cargo: Auxiliar de Desenvolvimento Infantil, matrícula 16.244, CPF 355.967.848-00.</w:t>
      </w:r>
      <w:r w:rsidRPr="00C1625C">
        <w:rPr>
          <w:rFonts w:ascii="Arial" w:eastAsia="Calibri" w:hAnsi="Arial" w:cs="Arial"/>
          <w:lang w:eastAsia="en-US"/>
        </w:rPr>
        <w:t>.</w:t>
      </w:r>
    </w:p>
    <w:p w:rsidR="001970C0" w:rsidRPr="005525DC" w:rsidRDefault="001970C0" w:rsidP="001970C0">
      <w:pPr>
        <w:suppressAutoHyphens/>
        <w:spacing w:line="360" w:lineRule="auto"/>
        <w:jc w:val="both"/>
        <w:rPr>
          <w:rFonts w:ascii="Arial" w:eastAsia="Calibri" w:hAnsi="Arial" w:cs="Arial"/>
          <w:lang w:eastAsia="en-US"/>
        </w:rPr>
      </w:pPr>
      <w:r w:rsidRPr="00235CCF">
        <w:rPr>
          <w:rFonts w:ascii="Arial" w:eastAsia="Calibri" w:hAnsi="Arial" w:cs="Arial"/>
          <w:b/>
          <w:lang w:eastAsia="en-US"/>
        </w:rPr>
        <w:t>9.7.</w:t>
      </w:r>
      <w:r w:rsidRPr="005525DC">
        <w:rPr>
          <w:rFonts w:ascii="Arial" w:eastAsia="Calibri" w:hAnsi="Arial" w:cs="Arial"/>
          <w:lang w:eastAsia="en-US"/>
        </w:rPr>
        <w:tab/>
        <w:t xml:space="preserve">Fica designado como Fiscal do Contrato </w:t>
      </w:r>
      <w:r w:rsidR="00C1625C" w:rsidRPr="005525DC">
        <w:rPr>
          <w:rFonts w:ascii="Arial" w:eastAsia="Calibri" w:hAnsi="Arial" w:cs="Arial"/>
          <w:lang w:eastAsia="en-US"/>
        </w:rPr>
        <w:t xml:space="preserve">a servidora </w:t>
      </w:r>
      <w:r w:rsidR="00C1625C" w:rsidRPr="005525DC">
        <w:rPr>
          <w:rFonts w:ascii="Arial" w:eastAsia="Calibri" w:hAnsi="Arial" w:cs="Arial"/>
          <w:b/>
          <w:lang w:eastAsia="en-US"/>
        </w:rPr>
        <w:t xml:space="preserve">Andrea </w:t>
      </w:r>
      <w:proofErr w:type="spellStart"/>
      <w:r w:rsidR="00C1625C" w:rsidRPr="005525DC">
        <w:rPr>
          <w:rFonts w:ascii="Arial" w:eastAsia="Calibri" w:hAnsi="Arial" w:cs="Arial"/>
          <w:b/>
          <w:lang w:eastAsia="en-US"/>
        </w:rPr>
        <w:t>Mosiejko</w:t>
      </w:r>
      <w:proofErr w:type="spellEnd"/>
      <w:r w:rsidR="00C1625C" w:rsidRPr="005525DC">
        <w:rPr>
          <w:rFonts w:ascii="Arial" w:eastAsia="Calibri" w:hAnsi="Arial" w:cs="Arial"/>
          <w:lang w:eastAsia="en-US"/>
        </w:rPr>
        <w:t>, cargo: Nutricionista, matrícula 8.926, CPF 250.933.238-45</w:t>
      </w:r>
    </w:p>
    <w:p w:rsidR="001970C0" w:rsidRPr="005525DC" w:rsidRDefault="001970C0" w:rsidP="001970C0">
      <w:pPr>
        <w:suppressAutoHyphens/>
        <w:spacing w:after="240" w:line="360" w:lineRule="auto"/>
        <w:jc w:val="both"/>
        <w:rPr>
          <w:rFonts w:ascii="Arial" w:eastAsia="Calibri" w:hAnsi="Arial" w:cs="Arial"/>
          <w:lang w:eastAsia="en-US"/>
        </w:rPr>
      </w:pPr>
      <w:r w:rsidRPr="00235CCF">
        <w:rPr>
          <w:rFonts w:ascii="Arial" w:eastAsia="Calibri" w:hAnsi="Arial" w:cs="Arial"/>
          <w:b/>
          <w:lang w:eastAsia="en-US"/>
        </w:rPr>
        <w:t>9.8.</w:t>
      </w:r>
      <w:r w:rsidRPr="005525DC">
        <w:rPr>
          <w:rFonts w:ascii="Arial" w:eastAsia="Calibri" w:hAnsi="Arial" w:cs="Arial"/>
          <w:lang w:eastAsia="en-US"/>
        </w:rPr>
        <w:tab/>
        <w:t xml:space="preserve">Fica designado como </w:t>
      </w:r>
      <w:r>
        <w:rPr>
          <w:rFonts w:ascii="Arial" w:eastAsia="Calibri" w:hAnsi="Arial" w:cs="Arial"/>
          <w:lang w:eastAsia="en-US"/>
        </w:rPr>
        <w:t>Suplente de Fiscal</w:t>
      </w:r>
      <w:r w:rsidRPr="005525DC">
        <w:rPr>
          <w:rFonts w:ascii="Arial" w:eastAsia="Calibri" w:hAnsi="Arial" w:cs="Arial"/>
          <w:lang w:eastAsia="en-US"/>
        </w:rPr>
        <w:t xml:space="preserve"> do Contrato a servidora </w:t>
      </w:r>
      <w:r w:rsidR="00C1625C">
        <w:rPr>
          <w:rFonts w:ascii="TimesNewRoman,Bold" w:eastAsiaTheme="minorHAnsi" w:hAnsi="TimesNewRoman,Bold" w:cs="TimesNewRoman,Bold"/>
          <w:b/>
          <w:bCs/>
          <w:lang w:eastAsia="en-US"/>
        </w:rPr>
        <w:t>Karen Fernandes da Costa Faria</w:t>
      </w:r>
      <w:r w:rsidRPr="005525DC">
        <w:rPr>
          <w:rFonts w:ascii="Arial" w:eastAsia="Calibri" w:hAnsi="Arial" w:cs="Arial"/>
          <w:lang w:eastAsia="en-US"/>
        </w:rPr>
        <w:t xml:space="preserve">, cargo: Nutricionista, matrícula </w:t>
      </w:r>
      <w:r w:rsidR="00C1625C">
        <w:rPr>
          <w:rFonts w:ascii="Arial" w:eastAsia="Calibri" w:hAnsi="Arial" w:cs="Arial"/>
          <w:lang w:eastAsia="en-US"/>
        </w:rPr>
        <w:t>26.263</w:t>
      </w:r>
      <w:r w:rsidRPr="005525DC">
        <w:rPr>
          <w:rFonts w:ascii="Arial" w:eastAsia="Calibri" w:hAnsi="Arial" w:cs="Arial"/>
          <w:lang w:eastAsia="en-US"/>
        </w:rPr>
        <w:t xml:space="preserve">, CPF </w:t>
      </w:r>
      <w:r w:rsidR="00C1625C" w:rsidRPr="00C1625C">
        <w:rPr>
          <w:rFonts w:ascii="TimesNewRoman,Bold" w:eastAsiaTheme="minorHAnsi" w:hAnsi="TimesNewRoman,Bold" w:cs="TimesNewRoman,Bold"/>
          <w:bCs/>
          <w:lang w:eastAsia="en-US"/>
        </w:rPr>
        <w:t>331.405.228-60</w:t>
      </w:r>
      <w:r w:rsidRPr="00C1625C">
        <w:rPr>
          <w:rFonts w:ascii="Arial" w:eastAsia="Calibri" w:hAnsi="Arial" w:cs="Arial"/>
          <w:lang w:eastAsia="en-US"/>
        </w:rPr>
        <w:t>.</w:t>
      </w:r>
    </w:p>
    <w:p w:rsidR="001970C0" w:rsidRPr="00EF28DD" w:rsidRDefault="001970C0">
      <w:pPr>
        <w:numPr>
          <w:ilvl w:val="0"/>
          <w:numId w:val="41"/>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bookmarkStart w:id="3" w:name="art6xxiiib"/>
      <w:bookmarkStart w:id="4" w:name="art6xxiiic"/>
      <w:bookmarkStart w:id="5" w:name="art6xxiiid"/>
      <w:bookmarkEnd w:id="3"/>
      <w:bookmarkEnd w:id="4"/>
      <w:bookmarkEnd w:id="5"/>
      <w:r>
        <w:rPr>
          <w:rFonts w:ascii="Arial" w:eastAsia="Calibri" w:hAnsi="Arial" w:cs="Arial"/>
          <w:b/>
          <w:lang w:eastAsia="en-US"/>
        </w:rPr>
        <w:t>CONDIÇÕES DE PAGAMENTO</w:t>
      </w:r>
    </w:p>
    <w:p w:rsidR="001970C0" w:rsidRPr="00E817E9" w:rsidRDefault="001970C0">
      <w:pPr>
        <w:numPr>
          <w:ilvl w:val="1"/>
          <w:numId w:val="41"/>
        </w:numPr>
        <w:suppressAutoHyphens/>
        <w:spacing w:line="360" w:lineRule="auto"/>
        <w:ind w:left="0" w:firstLine="0"/>
        <w:jc w:val="both"/>
        <w:rPr>
          <w:rFonts w:ascii="Arial" w:eastAsia="Calibri" w:hAnsi="Arial" w:cs="Arial"/>
          <w:lang w:eastAsia="en-US"/>
        </w:rPr>
      </w:pPr>
      <w:bookmarkStart w:id="6" w:name="art6xxiiif"/>
      <w:bookmarkEnd w:id="6"/>
      <w:r w:rsidRPr="00E817E9">
        <w:rPr>
          <w:rFonts w:ascii="Arial" w:eastAsia="Calibri" w:hAnsi="Arial" w:cs="Arial"/>
          <w:lang w:eastAsia="en-US"/>
        </w:rPr>
        <w:t>A medição do serviço contratado ficará sob a responsabilidade da direção escolar, que poderá designar um funcionário público efetivo para realizar o controle e deverá ser acompanhada por funcionário da empresa contratada</w:t>
      </w:r>
      <w:r>
        <w:rPr>
          <w:rFonts w:ascii="Arial" w:eastAsia="Calibri" w:hAnsi="Arial" w:cs="Arial"/>
          <w:lang w:eastAsia="en-US"/>
        </w:rPr>
        <w:t>.</w:t>
      </w:r>
    </w:p>
    <w:p w:rsidR="001970C0" w:rsidRDefault="001970C0">
      <w:pPr>
        <w:numPr>
          <w:ilvl w:val="1"/>
          <w:numId w:val="40"/>
        </w:numPr>
        <w:suppressAutoHyphens/>
        <w:spacing w:line="360" w:lineRule="auto"/>
        <w:ind w:left="0" w:firstLine="0"/>
        <w:jc w:val="both"/>
        <w:rPr>
          <w:rFonts w:ascii="Arial" w:eastAsia="Calibri" w:hAnsi="Arial" w:cs="Arial"/>
          <w:b/>
          <w:lang w:eastAsia="en-US"/>
        </w:rPr>
      </w:pPr>
      <w:r w:rsidRPr="00E817E9">
        <w:rPr>
          <w:rFonts w:ascii="Arial" w:eastAsia="Calibri" w:hAnsi="Arial" w:cs="Arial"/>
          <w:b/>
          <w:lang w:eastAsia="en-US"/>
        </w:rPr>
        <w:t>A medição diária do serviço contratado, realizada pela unidade escolar, refere-se:</w:t>
      </w:r>
    </w:p>
    <w:p w:rsidR="001970C0" w:rsidRPr="00E817E9" w:rsidRDefault="001970C0" w:rsidP="001970C0">
      <w:pPr>
        <w:suppressAutoHyphens/>
        <w:spacing w:line="360" w:lineRule="auto"/>
        <w:jc w:val="both"/>
        <w:rPr>
          <w:rFonts w:ascii="Arial" w:eastAsia="Calibri" w:hAnsi="Arial" w:cs="Arial"/>
          <w:lang w:eastAsia="en-US"/>
        </w:rPr>
      </w:pPr>
      <w:r w:rsidRPr="00235CCF">
        <w:rPr>
          <w:rFonts w:ascii="Arial" w:eastAsia="Calibri" w:hAnsi="Arial" w:cs="Arial"/>
          <w:lang w:eastAsia="en-US"/>
        </w:rPr>
        <w:t>I.</w:t>
      </w:r>
      <w:r w:rsidRPr="00E817E9">
        <w:rPr>
          <w:rFonts w:ascii="Arial" w:eastAsia="Calibri" w:hAnsi="Arial" w:cs="Arial"/>
          <w:b/>
          <w:lang w:eastAsia="en-US"/>
        </w:rPr>
        <w:tab/>
      </w:r>
      <w:r w:rsidRPr="00E817E9">
        <w:rPr>
          <w:rFonts w:ascii="Arial" w:eastAsia="Calibri" w:hAnsi="Arial" w:cs="Arial"/>
          <w:lang w:eastAsia="en-US"/>
        </w:rPr>
        <w:t>Ao acompanhamento do apontamento diário da quantidade servida de todos os cardápios, que deverão ser preenchidos pelo funcionário da CONTRATADA em impresso padrão;</w:t>
      </w:r>
    </w:p>
    <w:p w:rsidR="001970C0" w:rsidRPr="00E817E9"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t>II.</w:t>
      </w:r>
      <w:r w:rsidRPr="00E817E9">
        <w:rPr>
          <w:rFonts w:ascii="Arial" w:eastAsia="Calibri" w:hAnsi="Arial" w:cs="Arial"/>
          <w:lang w:eastAsia="en-US"/>
        </w:rPr>
        <w:tab/>
        <w:t>Ao apontamento, se for o caso, de eventuais ocorrências constatadas na sua prestação, dentro do período de medição, que possam sujeitar a CONTRATADA a penalidade ou a ajuste de conduta;</w:t>
      </w:r>
    </w:p>
    <w:p w:rsidR="001970C0" w:rsidRDefault="001970C0" w:rsidP="001970C0">
      <w:pPr>
        <w:suppressAutoHyphens/>
        <w:spacing w:line="360" w:lineRule="auto"/>
        <w:jc w:val="both"/>
        <w:rPr>
          <w:rFonts w:ascii="Arial" w:eastAsia="Calibri" w:hAnsi="Arial" w:cs="Arial"/>
          <w:b/>
          <w:lang w:eastAsia="en-US"/>
        </w:rPr>
      </w:pPr>
      <w:r w:rsidRPr="00E817E9">
        <w:rPr>
          <w:rFonts w:ascii="Arial" w:eastAsia="Calibri" w:hAnsi="Arial" w:cs="Arial"/>
          <w:lang w:eastAsia="en-US"/>
        </w:rPr>
        <w:lastRenderedPageBreak/>
        <w:t>III.</w:t>
      </w:r>
      <w:r w:rsidRPr="00E817E9">
        <w:rPr>
          <w:rFonts w:ascii="Arial" w:eastAsia="Calibri" w:hAnsi="Arial" w:cs="Arial"/>
          <w:lang w:eastAsia="en-US"/>
        </w:rPr>
        <w:tab/>
        <w:t>A medição dos serviços prestados não terá validade para fim de pagamento caso ocorra atraso ou falta de algum item do cardápio prejudicando o atendimento ao aluno.</w:t>
      </w:r>
    </w:p>
    <w:p w:rsidR="001970C0" w:rsidRDefault="001970C0">
      <w:pPr>
        <w:numPr>
          <w:ilvl w:val="1"/>
          <w:numId w:val="40"/>
        </w:numPr>
        <w:suppressAutoHyphens/>
        <w:spacing w:line="360" w:lineRule="auto"/>
        <w:ind w:left="0" w:firstLine="0"/>
        <w:jc w:val="both"/>
        <w:rPr>
          <w:rFonts w:ascii="Arial" w:eastAsia="Calibri" w:hAnsi="Arial" w:cs="Arial"/>
          <w:b/>
          <w:lang w:eastAsia="en-US"/>
        </w:rPr>
      </w:pPr>
      <w:r w:rsidRPr="00E817E9">
        <w:rPr>
          <w:rFonts w:ascii="Arial" w:hAnsi="Arial" w:cs="Arial"/>
        </w:rPr>
        <w:t>O diretor ou funcionário público designado, procederá com a fiscalização diariamente, verificando as quantidades dos itens do cardápio do dia a serem preparados, bem como o número de refeições servidas, que deverão estar preenchidas diariamente pela CONTRATADA em planilha padrão, logo após a distribuição das refeições e por período</w:t>
      </w:r>
    </w:p>
    <w:p w:rsidR="001970C0" w:rsidRPr="00E817E9"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 xml:space="preserve">A medição diária do serviço contratado será realizada pela unidade escolar e considerará o número de alunos atendidos e número de refeições preparadas, de acordo com o per capta descrito no ANEXO </w:t>
      </w:r>
      <w:r>
        <w:rPr>
          <w:rFonts w:ascii="Arial" w:eastAsia="Calibri" w:hAnsi="Arial" w:cs="Arial"/>
          <w:lang w:eastAsia="en-US"/>
        </w:rPr>
        <w:t>II</w:t>
      </w:r>
      <w:r w:rsidRPr="00E817E9">
        <w:rPr>
          <w:rFonts w:ascii="Arial" w:eastAsia="Calibri" w:hAnsi="Arial" w:cs="Arial"/>
          <w:lang w:eastAsia="en-US"/>
        </w:rPr>
        <w:t>.III</w:t>
      </w:r>
      <w:r>
        <w:rPr>
          <w:rFonts w:ascii="Arial" w:eastAsia="Calibri" w:hAnsi="Arial" w:cs="Arial"/>
          <w:lang w:eastAsia="en-US"/>
        </w:rPr>
        <w:t>.</w:t>
      </w:r>
    </w:p>
    <w:p w:rsidR="001970C0" w:rsidRPr="00E817E9"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Para fins de apontamento, faturamento e pagamento na medição dos serviços a CONTRATADA deverá disponibilizar aos alunos a alimentação escolar servida completa, com todos os alimentos previstos no cardápio do dia, conforme per capita do ANEXO I</w:t>
      </w:r>
      <w:r>
        <w:rPr>
          <w:rFonts w:ascii="Arial" w:eastAsia="Calibri" w:hAnsi="Arial" w:cs="Arial"/>
          <w:lang w:eastAsia="en-US"/>
        </w:rPr>
        <w:t>I</w:t>
      </w:r>
      <w:r w:rsidRPr="00E817E9">
        <w:rPr>
          <w:rFonts w:ascii="Arial" w:eastAsia="Calibri" w:hAnsi="Arial" w:cs="Arial"/>
          <w:lang w:eastAsia="en-US"/>
        </w:rPr>
        <w:t>.III.</w:t>
      </w:r>
    </w:p>
    <w:p w:rsidR="001970C0" w:rsidRDefault="001970C0">
      <w:pPr>
        <w:numPr>
          <w:ilvl w:val="1"/>
          <w:numId w:val="40"/>
        </w:numPr>
        <w:suppressAutoHyphens/>
        <w:spacing w:line="360" w:lineRule="auto"/>
        <w:ind w:left="0" w:firstLine="0"/>
        <w:jc w:val="both"/>
        <w:rPr>
          <w:rFonts w:ascii="Arial" w:eastAsia="Calibri" w:hAnsi="Arial" w:cs="Arial"/>
          <w:b/>
          <w:lang w:eastAsia="en-US"/>
        </w:rPr>
      </w:pPr>
      <w:r w:rsidRPr="00E817E9">
        <w:rPr>
          <w:rFonts w:ascii="Arial" w:eastAsia="Calibri" w:hAnsi="Arial" w:cs="Arial"/>
          <w:lang w:eastAsia="en-US"/>
        </w:rPr>
        <w:t>Deverá ser garantido o direito à repetição da alimentação escolar, com todos os alimentos previstos no cardápio do dia, ou somente com aquele que o aluno desejar repetir</w:t>
      </w:r>
      <w:r>
        <w:rPr>
          <w:rFonts w:ascii="Arial" w:eastAsia="Calibri" w:hAnsi="Arial" w:cs="Arial"/>
          <w:lang w:eastAsia="en-US"/>
        </w:rPr>
        <w:t>.</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 xml:space="preserve">A CONTRATADA enviará a medição do serviço executado a cada fechamento da quinzena a Divisão de Alimentação Escolar, através de documento físico original devidamente preenchido, sem rasura, datado e assinado pelo diretor da unidade escolar e pelo Nutricionista Supervisor da CONTRATADA. A CONTRATADA deverá entregar juntamente com a medição dos serviços executados, cópias digitalizadas dos </w:t>
      </w:r>
      <w:proofErr w:type="spellStart"/>
      <w:r w:rsidRPr="00E817E9">
        <w:rPr>
          <w:rFonts w:ascii="Arial" w:eastAsia="Calibri" w:hAnsi="Arial" w:cs="Arial"/>
          <w:lang w:eastAsia="en-US"/>
        </w:rPr>
        <w:t>romaneios</w:t>
      </w:r>
      <w:proofErr w:type="spellEnd"/>
      <w:r w:rsidRPr="00E817E9">
        <w:rPr>
          <w:rFonts w:ascii="Arial" w:eastAsia="Calibri" w:hAnsi="Arial" w:cs="Arial"/>
          <w:lang w:eastAsia="en-US"/>
        </w:rPr>
        <w:t xml:space="preserve"> e/ou notas fiscais dos gêneros alimentícios entregues na quinzena de todas unidades educacionais atendidas.</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A medição total do serviço contratado ficará a cargo da CONTRATANTE, pela Divisão de Alimentação Escolar, que a realizará da seguinte forma</w:t>
      </w:r>
      <w:r>
        <w:rPr>
          <w:rFonts w:ascii="Arial" w:eastAsia="Calibri" w:hAnsi="Arial" w:cs="Arial"/>
          <w:lang w:eastAsia="en-US"/>
        </w:rPr>
        <w:t>:</w:t>
      </w:r>
    </w:p>
    <w:p w:rsidR="001970C0" w:rsidRPr="00E817E9" w:rsidRDefault="001970C0" w:rsidP="001970C0">
      <w:pPr>
        <w:suppressAutoHyphens/>
        <w:spacing w:line="360" w:lineRule="auto"/>
        <w:jc w:val="both"/>
        <w:rPr>
          <w:rFonts w:ascii="Arial" w:eastAsia="Calibri" w:hAnsi="Arial" w:cs="Arial"/>
          <w:lang w:eastAsia="en-US"/>
        </w:rPr>
      </w:pPr>
      <w:r>
        <w:rPr>
          <w:rFonts w:ascii="Arial" w:eastAsia="Calibri" w:hAnsi="Arial" w:cs="Arial"/>
          <w:lang w:eastAsia="en-US"/>
        </w:rPr>
        <w:t xml:space="preserve">I </w:t>
      </w:r>
      <w:r w:rsidRPr="00E817E9">
        <w:rPr>
          <w:rFonts w:ascii="Arial" w:eastAsia="Calibri" w:hAnsi="Arial" w:cs="Arial"/>
          <w:lang w:eastAsia="en-US"/>
        </w:rPr>
        <w:t>Observando a medição diária, realizada pelas unidades escolares;</w:t>
      </w:r>
    </w:p>
    <w:p w:rsidR="001970C0" w:rsidRPr="00E817E9"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t>II.</w:t>
      </w:r>
      <w:r w:rsidRPr="00E817E9">
        <w:rPr>
          <w:rFonts w:ascii="Arial" w:eastAsia="Calibri" w:hAnsi="Arial" w:cs="Arial"/>
          <w:lang w:eastAsia="en-US"/>
        </w:rPr>
        <w:tab/>
        <w:t>Observando as eventuais ocorrências na prestação do serviço, apontadas pelas unidades escolares ou pela</w:t>
      </w:r>
    </w:p>
    <w:p w:rsidR="001970C0" w:rsidRPr="00E817E9"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lastRenderedPageBreak/>
        <w:t>III.</w:t>
      </w:r>
      <w:r w:rsidRPr="00E817E9">
        <w:rPr>
          <w:rFonts w:ascii="Arial" w:eastAsia="Calibri" w:hAnsi="Arial" w:cs="Arial"/>
          <w:lang w:eastAsia="en-US"/>
        </w:rPr>
        <w:tab/>
        <w:t>CONTRATANTE, e tomando as providências necessárias à aplicação das penalidades contratuais cabíveis;</w:t>
      </w:r>
    </w:p>
    <w:p w:rsidR="001970C0"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t>IV.</w:t>
      </w:r>
      <w:r w:rsidRPr="00E817E9">
        <w:rPr>
          <w:rFonts w:ascii="Arial" w:eastAsia="Calibri" w:hAnsi="Arial" w:cs="Arial"/>
          <w:lang w:eastAsia="en-US"/>
        </w:rPr>
        <w:tab/>
        <w:t>Validando a medição dos serviços e dando prosseguimento aos trâmites para pagamento da CONTRATADA.</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A CONTRATANTE irá autorizar a emissão das notas fiscais para pagamento em até 2 dias úteis após o recebimento das planilhas de faturamento</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Os valores das Notas fiscais deverão ser idênticos àquele resultante da soma de todas as refeições servidas na quinzena, multiplicado pelo preço unitário contratado</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Além dos documentos eletrônicos, a CONTRATADA deverá entregar o documento fiscal e toda documentação de forma impressa na Divisão de Alimentação Escolar, aos cuidados do fiscalizador do contrato</w:t>
      </w:r>
      <w:r>
        <w:rPr>
          <w:rFonts w:ascii="Arial" w:eastAsia="Calibri" w:hAnsi="Arial" w:cs="Arial"/>
          <w:lang w:eastAsia="en-US"/>
        </w:rPr>
        <w:t>.</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Apresentar quinzenalmente, junto ao documento fiscal, as seguintes documentações</w:t>
      </w:r>
      <w:r>
        <w:rPr>
          <w:rFonts w:ascii="Arial" w:eastAsia="Calibri" w:hAnsi="Arial" w:cs="Arial"/>
          <w:lang w:eastAsia="en-US"/>
        </w:rPr>
        <w:t>:</w:t>
      </w:r>
    </w:p>
    <w:p w:rsidR="001970C0" w:rsidRPr="00E817E9"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t>I.</w:t>
      </w:r>
      <w:r w:rsidRPr="00E817E9">
        <w:rPr>
          <w:rFonts w:ascii="Arial" w:eastAsia="Calibri" w:hAnsi="Arial" w:cs="Arial"/>
          <w:lang w:eastAsia="en-US"/>
        </w:rPr>
        <w:tab/>
        <w:t xml:space="preserve">Relação de empregados que estiverem envolvidos na prestação dos serviços contratados, por unidade escolar, com comprovação de cumprimento das obrigações trabalhistas, entre eles: comprovante de pagamento de salário, férias, 13º salário, comprovante de pagamento de vale transporte, cesta básica, e outros benefícios que constem na Convenção Coletiva da Categoria; </w:t>
      </w:r>
    </w:p>
    <w:p w:rsidR="001970C0" w:rsidRPr="00E817E9"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t>II.</w:t>
      </w:r>
      <w:r w:rsidRPr="00E817E9">
        <w:rPr>
          <w:rFonts w:ascii="Arial" w:eastAsia="Calibri" w:hAnsi="Arial" w:cs="Arial"/>
          <w:lang w:eastAsia="en-US"/>
        </w:rPr>
        <w:tab/>
        <w:t xml:space="preserve">Fotocópia da GPS, devidamente quitada e autenticada, acompanhada do relatório GFIP, relativo ao mês imediatamente anterior; </w:t>
      </w:r>
    </w:p>
    <w:p w:rsidR="001970C0" w:rsidRDefault="001970C0" w:rsidP="001970C0">
      <w:pPr>
        <w:suppressAutoHyphens/>
        <w:spacing w:line="360" w:lineRule="auto"/>
        <w:jc w:val="both"/>
        <w:rPr>
          <w:rFonts w:ascii="Arial" w:eastAsia="Calibri" w:hAnsi="Arial" w:cs="Arial"/>
          <w:lang w:eastAsia="en-US"/>
        </w:rPr>
      </w:pPr>
      <w:r w:rsidRPr="00E817E9">
        <w:rPr>
          <w:rFonts w:ascii="Arial" w:eastAsia="Calibri" w:hAnsi="Arial" w:cs="Arial"/>
          <w:lang w:eastAsia="en-US"/>
        </w:rPr>
        <w:t>III.</w:t>
      </w:r>
      <w:r w:rsidRPr="00E817E9">
        <w:rPr>
          <w:rFonts w:ascii="Arial" w:eastAsia="Calibri" w:hAnsi="Arial" w:cs="Arial"/>
          <w:lang w:eastAsia="en-US"/>
        </w:rPr>
        <w:tab/>
        <w:t>Comprovantes de recolhimento do FGTS e INSS dos funcionários envolvidos, relativo ao mês imediatamente anterior.</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O pagamento será realizado em até 25 (vinte e cinco) dias fora semana, após o adimplemento da obrigação Contratada, desde que regular e devidamente atestado por esta Administração, nos termos do item 7 deste Termo de Referência;</w:t>
      </w:r>
    </w:p>
    <w:p w:rsidR="001970C0" w:rsidRPr="00E817E9" w:rsidRDefault="001970C0">
      <w:pPr>
        <w:pStyle w:val="PargrafodaLista"/>
        <w:numPr>
          <w:ilvl w:val="0"/>
          <w:numId w:val="45"/>
        </w:numPr>
        <w:suppressAutoHyphens/>
        <w:spacing w:line="360" w:lineRule="auto"/>
        <w:jc w:val="both"/>
        <w:rPr>
          <w:rFonts w:ascii="Arial" w:eastAsia="Calibri" w:hAnsi="Arial" w:cs="Arial"/>
          <w:lang w:eastAsia="en-US"/>
        </w:rPr>
      </w:pPr>
      <w:r w:rsidRPr="00E817E9">
        <w:rPr>
          <w:rFonts w:ascii="Arial" w:eastAsia="Calibri" w:hAnsi="Arial" w:cs="Arial"/>
          <w:lang w:eastAsia="en-US"/>
        </w:rPr>
        <w:t>O pagamento será realizado através de ordem bancária, para crédito em banco, agência e conta corrente indicado pelo contratado;</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t>Os serviços deverão ser entregues devidamente acompanhados da Nota Fiscal, bem como da comprovação da regularidade fiscal, a qual poderá ser constatada mediante consulta aos sítios eletrônicos oficiais</w:t>
      </w:r>
    </w:p>
    <w:p w:rsidR="001970C0" w:rsidRDefault="001970C0">
      <w:pPr>
        <w:numPr>
          <w:ilvl w:val="1"/>
          <w:numId w:val="40"/>
        </w:numPr>
        <w:suppressAutoHyphens/>
        <w:spacing w:line="360" w:lineRule="auto"/>
        <w:ind w:left="0" w:firstLine="0"/>
        <w:jc w:val="both"/>
        <w:rPr>
          <w:rFonts w:ascii="Arial" w:eastAsia="Calibri" w:hAnsi="Arial" w:cs="Arial"/>
          <w:lang w:eastAsia="en-US"/>
        </w:rPr>
      </w:pPr>
      <w:r w:rsidRPr="00E817E9">
        <w:rPr>
          <w:rFonts w:ascii="Arial" w:eastAsia="Calibri" w:hAnsi="Arial" w:cs="Arial"/>
          <w:lang w:eastAsia="en-US"/>
        </w:rPr>
        <w:lastRenderedPageBreak/>
        <w:t>Havendo erro na apresentação da Nota Fiscal ou dos documentos pertinentes à contratação, o prazo para pagamento ficará sobrestado até que a Contratada regularize o erro</w:t>
      </w:r>
      <w:r>
        <w:rPr>
          <w:rFonts w:ascii="Arial" w:eastAsia="Calibri" w:hAnsi="Arial" w:cs="Arial"/>
          <w:lang w:eastAsia="en-US"/>
        </w:rPr>
        <w:t>.</w:t>
      </w:r>
    </w:p>
    <w:p w:rsidR="001970C0" w:rsidRDefault="001970C0">
      <w:pPr>
        <w:numPr>
          <w:ilvl w:val="1"/>
          <w:numId w:val="40"/>
        </w:numPr>
        <w:suppressAutoHyphens/>
        <w:spacing w:after="240" w:line="360" w:lineRule="auto"/>
        <w:ind w:left="0" w:firstLine="0"/>
        <w:jc w:val="both"/>
        <w:rPr>
          <w:rFonts w:ascii="Arial" w:eastAsia="Calibri" w:hAnsi="Arial" w:cs="Arial"/>
          <w:lang w:eastAsia="en-US"/>
        </w:rPr>
      </w:pPr>
      <w:r w:rsidRPr="00E817E9">
        <w:rPr>
          <w:rFonts w:ascii="Arial" w:eastAsia="Calibri" w:hAnsi="Arial" w:cs="Arial"/>
          <w:lang w:eastAsia="en-US"/>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970C0" w:rsidRPr="00E817E9" w:rsidRDefault="001970C0">
      <w:pPr>
        <w:pStyle w:val="PargrafodaLista"/>
        <w:numPr>
          <w:ilvl w:val="2"/>
          <w:numId w:val="43"/>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lang w:eastAsia="en-US"/>
        </w:rPr>
      </w:pPr>
      <w:r w:rsidRPr="00E817E9">
        <w:rPr>
          <w:rFonts w:ascii="Arial" w:hAnsi="Arial" w:cs="Arial"/>
          <w:b/>
        </w:rPr>
        <w:t>FORMA E CRITÉRIO DE SELEÇÃO DO FORNECEDOR</w:t>
      </w:r>
    </w:p>
    <w:p w:rsidR="001970C0" w:rsidRPr="00235CCF" w:rsidRDefault="001970C0" w:rsidP="001970C0">
      <w:pPr>
        <w:pStyle w:val="PargrafodaLista"/>
        <w:suppressAutoHyphens/>
        <w:spacing w:before="240" w:after="200" w:line="360" w:lineRule="auto"/>
        <w:ind w:left="0"/>
        <w:jc w:val="both"/>
        <w:rPr>
          <w:rFonts w:ascii="Arial" w:eastAsia="Calibri" w:hAnsi="Arial" w:cs="Arial"/>
          <w:sz w:val="12"/>
          <w:szCs w:val="12"/>
          <w:lang w:eastAsia="en-US"/>
        </w:rPr>
      </w:pPr>
    </w:p>
    <w:p w:rsidR="001970C0" w:rsidRPr="00E817E9" w:rsidRDefault="001970C0">
      <w:pPr>
        <w:pStyle w:val="PargrafodaLista"/>
        <w:numPr>
          <w:ilvl w:val="1"/>
          <w:numId w:val="42"/>
        </w:numPr>
        <w:suppressAutoHyphens/>
        <w:spacing w:before="240" w:after="200" w:line="360" w:lineRule="auto"/>
        <w:ind w:left="0" w:firstLine="0"/>
        <w:jc w:val="both"/>
        <w:rPr>
          <w:rFonts w:ascii="Arial" w:eastAsia="Calibri" w:hAnsi="Arial" w:cs="Arial"/>
          <w:lang w:eastAsia="en-US"/>
        </w:rPr>
      </w:pPr>
      <w:r w:rsidRPr="00E817E9">
        <w:rPr>
          <w:rFonts w:ascii="Arial" w:eastAsia="Calibri" w:hAnsi="Arial" w:cs="Arial"/>
          <w:lang w:eastAsia="en-US"/>
        </w:rPr>
        <w:t>Com fundamento no Estudo Técnico Preliminar, o Critério de seleção do fornecedor será pelo MENOR PRE</w:t>
      </w:r>
      <w:r>
        <w:rPr>
          <w:rFonts w:ascii="Arial" w:eastAsia="Calibri" w:hAnsi="Arial" w:cs="Arial"/>
          <w:lang w:eastAsia="en-US"/>
        </w:rPr>
        <w:t>ÇO POR ITEM</w:t>
      </w:r>
      <w:r w:rsidRPr="00E817E9">
        <w:rPr>
          <w:rFonts w:ascii="Arial" w:eastAsia="Calibri" w:hAnsi="Arial" w:cs="Arial"/>
          <w:lang w:eastAsia="en-US"/>
        </w:rPr>
        <w:t>.</w:t>
      </w:r>
    </w:p>
    <w:p w:rsidR="001970C0" w:rsidRPr="00E817E9" w:rsidRDefault="001970C0">
      <w:pPr>
        <w:pStyle w:val="PargrafodaLista"/>
        <w:numPr>
          <w:ilvl w:val="1"/>
          <w:numId w:val="42"/>
        </w:numPr>
        <w:suppressAutoHyphens/>
        <w:spacing w:before="240" w:after="200" w:line="360" w:lineRule="auto"/>
        <w:ind w:left="0" w:firstLine="0"/>
        <w:jc w:val="both"/>
        <w:rPr>
          <w:rFonts w:ascii="Arial" w:eastAsia="Calibri" w:hAnsi="Arial" w:cs="Arial"/>
          <w:lang w:eastAsia="en-US"/>
        </w:rPr>
      </w:pPr>
      <w:r w:rsidRPr="00E817E9">
        <w:rPr>
          <w:rFonts w:ascii="Arial" w:eastAsia="Calibri" w:hAnsi="Arial" w:cs="Arial"/>
          <w:lang w:eastAsia="en-US"/>
        </w:rPr>
        <w:t xml:space="preserve">A empresa vencedora deverá apresentar Planilha de Composição de Custo detalhada juntamente com a proposta financeira, conforme ANEXO </w:t>
      </w:r>
      <w:r>
        <w:rPr>
          <w:rFonts w:ascii="Arial" w:eastAsia="Calibri" w:hAnsi="Arial" w:cs="Arial"/>
          <w:lang w:eastAsia="en-US"/>
        </w:rPr>
        <w:t>I</w:t>
      </w:r>
      <w:r w:rsidRPr="00E817E9">
        <w:rPr>
          <w:rFonts w:ascii="Arial" w:eastAsia="Calibri" w:hAnsi="Arial" w:cs="Arial"/>
          <w:lang w:eastAsia="en-US"/>
        </w:rPr>
        <w:t>I.</w:t>
      </w:r>
      <w:r>
        <w:rPr>
          <w:rFonts w:ascii="Arial" w:eastAsia="Calibri" w:hAnsi="Arial" w:cs="Arial"/>
          <w:lang w:eastAsia="en-US"/>
        </w:rPr>
        <w:t>I</w:t>
      </w:r>
      <w:r w:rsidRPr="00E817E9">
        <w:rPr>
          <w:rFonts w:ascii="Arial" w:eastAsia="Calibri" w:hAnsi="Arial" w:cs="Arial"/>
          <w:lang w:eastAsia="en-US"/>
        </w:rPr>
        <w:t>X.</w:t>
      </w:r>
    </w:p>
    <w:p w:rsidR="001970C0" w:rsidRPr="00EF28DD" w:rsidRDefault="001970C0">
      <w:pPr>
        <w:pStyle w:val="PargrafodaLista"/>
        <w:numPr>
          <w:ilvl w:val="1"/>
          <w:numId w:val="42"/>
        </w:numPr>
        <w:suppressAutoHyphens/>
        <w:spacing w:before="240" w:after="200" w:line="360" w:lineRule="auto"/>
        <w:ind w:left="0" w:firstLine="0"/>
        <w:jc w:val="both"/>
        <w:rPr>
          <w:rFonts w:ascii="Arial" w:eastAsia="Calibri" w:hAnsi="Arial" w:cs="Arial"/>
          <w:lang w:eastAsia="en-US"/>
        </w:rPr>
      </w:pPr>
      <w:r w:rsidRPr="00E817E9">
        <w:rPr>
          <w:rFonts w:ascii="Arial" w:eastAsia="Calibri" w:hAnsi="Arial" w:cs="Arial"/>
          <w:lang w:eastAsia="en-US"/>
        </w:rPr>
        <w:t xml:space="preserve">A empresa vencedora terá um prazo de 2 dias úteis para apresentação da Planilha de Composição de Custo, que deverá estar preenchida em Excel, conforme planilha disponibilizada pela prefeitura - ANEXO </w:t>
      </w:r>
      <w:r>
        <w:rPr>
          <w:rFonts w:ascii="Arial" w:eastAsia="Calibri" w:hAnsi="Arial" w:cs="Arial"/>
          <w:lang w:eastAsia="en-US"/>
        </w:rPr>
        <w:t>I</w:t>
      </w:r>
      <w:r w:rsidRPr="00E817E9">
        <w:rPr>
          <w:rFonts w:ascii="Arial" w:eastAsia="Calibri" w:hAnsi="Arial" w:cs="Arial"/>
          <w:lang w:eastAsia="en-US"/>
        </w:rPr>
        <w:t>I.</w:t>
      </w:r>
      <w:r>
        <w:rPr>
          <w:rFonts w:ascii="Arial" w:eastAsia="Calibri" w:hAnsi="Arial" w:cs="Arial"/>
          <w:lang w:eastAsia="en-US"/>
        </w:rPr>
        <w:t>I</w:t>
      </w:r>
      <w:r w:rsidRPr="00E817E9">
        <w:rPr>
          <w:rFonts w:ascii="Arial" w:eastAsia="Calibri" w:hAnsi="Arial" w:cs="Arial"/>
          <w:lang w:eastAsia="en-US"/>
        </w:rPr>
        <w:t>X.</w:t>
      </w:r>
      <w:r>
        <w:rPr>
          <w:rFonts w:ascii="Arial" w:eastAsia="Calibri" w:hAnsi="Arial" w:cs="Arial"/>
          <w:lang w:eastAsia="en-US"/>
        </w:rPr>
        <w:t xml:space="preserve"> </w:t>
      </w:r>
    </w:p>
    <w:p w:rsidR="001970C0" w:rsidRPr="004818AE" w:rsidRDefault="001970C0">
      <w:pPr>
        <w:numPr>
          <w:ilvl w:val="0"/>
          <w:numId w:val="42"/>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eastAsia="Calibri" w:hAnsi="Arial" w:cs="Arial"/>
          <w:b/>
          <w:bCs/>
          <w:lang w:eastAsia="en-US"/>
        </w:rPr>
      </w:pPr>
      <w:r w:rsidRPr="00EF28DD">
        <w:rPr>
          <w:rFonts w:ascii="Arial" w:eastAsia="Calibri" w:hAnsi="Arial" w:cs="Arial"/>
          <w:lang w:eastAsia="en-US"/>
        </w:rPr>
        <w:t xml:space="preserve"> </w:t>
      </w:r>
      <w:r w:rsidRPr="00957EF1">
        <w:rPr>
          <w:rFonts w:ascii="Arial" w:hAnsi="Arial" w:cs="Arial"/>
          <w:b/>
        </w:rPr>
        <w:t>ESTIMATIVA DE PREÇOS</w:t>
      </w:r>
    </w:p>
    <w:p w:rsidR="001970C0" w:rsidRPr="004818AE" w:rsidRDefault="001970C0">
      <w:pPr>
        <w:numPr>
          <w:ilvl w:val="1"/>
          <w:numId w:val="42"/>
        </w:numPr>
        <w:spacing w:after="240" w:line="360" w:lineRule="auto"/>
        <w:ind w:left="0" w:firstLine="0"/>
        <w:contextualSpacing/>
        <w:jc w:val="both"/>
        <w:rPr>
          <w:rFonts w:ascii="Arial" w:hAnsi="Arial" w:cs="Arial"/>
        </w:rPr>
      </w:pPr>
      <w:r w:rsidRPr="004C347A">
        <w:rPr>
          <w:rFonts w:ascii="Arial" w:hAnsi="Arial" w:cs="Arial"/>
        </w:rPr>
        <w:t>O custo estimado da contratação será tornado público apenas e imediatamente após o encerramento do envio de lances em observância ao Art. 18 § 1º, inciso VI e Art. 24 da Lei Federal 14.133/21</w:t>
      </w:r>
      <w:r>
        <w:rPr>
          <w:rFonts w:ascii="Arial" w:hAnsi="Arial" w:cs="Arial"/>
        </w:rPr>
        <w:t>.</w:t>
      </w:r>
    </w:p>
    <w:p w:rsidR="001970C0" w:rsidRDefault="001970C0">
      <w:pPr>
        <w:numPr>
          <w:ilvl w:val="1"/>
          <w:numId w:val="42"/>
        </w:numPr>
        <w:spacing w:after="240" w:line="360" w:lineRule="auto"/>
        <w:ind w:left="0" w:firstLine="0"/>
        <w:contextualSpacing/>
        <w:jc w:val="both"/>
        <w:rPr>
          <w:rFonts w:ascii="Arial" w:hAnsi="Arial" w:cs="Arial"/>
        </w:rPr>
      </w:pPr>
      <w:r w:rsidRPr="004C347A">
        <w:rPr>
          <w:rFonts w:ascii="Arial" w:eastAsia="Calibri" w:hAnsi="Arial" w:cs="Arial"/>
        </w:rPr>
        <w:t>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r>
        <w:rPr>
          <w:rFonts w:ascii="Arial" w:eastAsia="Calibri" w:hAnsi="Arial" w:cs="Arial"/>
        </w:rPr>
        <w:t>.</w:t>
      </w:r>
    </w:p>
    <w:p w:rsidR="001970C0" w:rsidRPr="00DB681F" w:rsidRDefault="001970C0" w:rsidP="001970C0">
      <w:pPr>
        <w:spacing w:after="240" w:line="360" w:lineRule="auto"/>
        <w:contextualSpacing/>
        <w:jc w:val="both"/>
        <w:rPr>
          <w:rFonts w:ascii="Arial" w:hAnsi="Arial" w:cs="Arial"/>
          <w:sz w:val="12"/>
          <w:szCs w:val="12"/>
        </w:rPr>
      </w:pPr>
    </w:p>
    <w:p w:rsidR="001970C0" w:rsidRPr="00EF28DD" w:rsidRDefault="001970C0">
      <w:pPr>
        <w:numPr>
          <w:ilvl w:val="0"/>
          <w:numId w:val="42"/>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hAnsi="Arial" w:cs="Arial"/>
          <w:b/>
        </w:rPr>
      </w:pPr>
      <w:bookmarkStart w:id="7" w:name="art6xxiiih"/>
      <w:bookmarkEnd w:id="7"/>
      <w:r w:rsidRPr="00957EF1">
        <w:rPr>
          <w:rFonts w:ascii="Arial" w:hAnsi="Arial" w:cs="Arial"/>
          <w:b/>
        </w:rPr>
        <w:t>ADEQUAÇÃO ORÇAMENTÁRIA</w:t>
      </w:r>
    </w:p>
    <w:p w:rsidR="001970C0" w:rsidRPr="00EF28DD" w:rsidRDefault="001970C0">
      <w:pPr>
        <w:numPr>
          <w:ilvl w:val="1"/>
          <w:numId w:val="42"/>
        </w:numPr>
        <w:suppressAutoHyphens/>
        <w:autoSpaceDE w:val="0"/>
        <w:autoSpaceDN w:val="0"/>
        <w:adjustRightInd w:val="0"/>
        <w:spacing w:line="360" w:lineRule="auto"/>
        <w:ind w:left="0" w:firstLine="0"/>
        <w:jc w:val="both"/>
        <w:rPr>
          <w:rFonts w:ascii="Arial" w:eastAsiaTheme="minorHAnsi" w:hAnsi="Arial" w:cs="Arial"/>
          <w:color w:val="000009"/>
          <w:lang w:eastAsia="en-US"/>
        </w:rPr>
      </w:pPr>
      <w:r w:rsidRPr="00421596">
        <w:rPr>
          <w:rFonts w:ascii="Arial" w:hAnsi="Arial" w:cs="Arial"/>
        </w:rPr>
        <w:lastRenderedPageBreak/>
        <w:t>As despesas decorrentes deste certame correrão no presente exercício à conta da dotação orçamentária a seguir indicada</w:t>
      </w:r>
      <w:r w:rsidRPr="00EF28DD">
        <w:rPr>
          <w:rFonts w:ascii="Arial" w:eastAsiaTheme="minorHAnsi" w:hAnsi="Arial" w:cs="Arial"/>
          <w:color w:val="000009"/>
          <w:lang w:eastAsia="en-US"/>
        </w:rPr>
        <w:t>.</w:t>
      </w:r>
    </w:p>
    <w:p w:rsidR="001970C0" w:rsidRPr="00E817E9" w:rsidRDefault="001970C0">
      <w:pPr>
        <w:numPr>
          <w:ilvl w:val="1"/>
          <w:numId w:val="42"/>
        </w:numPr>
        <w:suppressAutoHyphens/>
        <w:autoSpaceDE w:val="0"/>
        <w:autoSpaceDN w:val="0"/>
        <w:adjustRightInd w:val="0"/>
        <w:spacing w:line="360" w:lineRule="auto"/>
        <w:ind w:left="0" w:firstLine="0"/>
        <w:jc w:val="both"/>
        <w:rPr>
          <w:rFonts w:ascii="Arial" w:eastAsiaTheme="minorHAnsi" w:hAnsi="Arial" w:cs="Arial"/>
          <w:color w:val="000009"/>
          <w:lang w:eastAsia="en-US"/>
        </w:rPr>
      </w:pPr>
      <w:r w:rsidRPr="00421596">
        <w:rPr>
          <w:rFonts w:ascii="Arial" w:hAnsi="Arial" w:cs="Arial"/>
          <w:b/>
        </w:rPr>
        <w:t>ÓRGÃO REQUISITANTE:</w:t>
      </w:r>
      <w:r w:rsidRPr="00421596">
        <w:rPr>
          <w:rFonts w:ascii="Arial" w:hAnsi="Arial" w:cs="Arial"/>
        </w:rPr>
        <w:t xml:space="preserve"> Secretaria Municipal de Educação</w:t>
      </w:r>
    </w:p>
    <w:p w:rsidR="001970C0" w:rsidRPr="00E817E9" w:rsidRDefault="001970C0" w:rsidP="008761E2">
      <w:pPr>
        <w:numPr>
          <w:ilvl w:val="1"/>
          <w:numId w:val="42"/>
        </w:numPr>
        <w:suppressAutoHyphens/>
        <w:autoSpaceDE w:val="0"/>
        <w:autoSpaceDN w:val="0"/>
        <w:adjustRightInd w:val="0"/>
        <w:spacing w:after="240" w:line="360" w:lineRule="auto"/>
        <w:ind w:left="0" w:firstLine="0"/>
        <w:jc w:val="both"/>
        <w:rPr>
          <w:rFonts w:ascii="Arial" w:eastAsiaTheme="minorHAnsi" w:hAnsi="Arial" w:cs="Arial"/>
          <w:color w:val="000009"/>
          <w:lang w:eastAsia="en-US"/>
        </w:rPr>
      </w:pPr>
      <w:r w:rsidRPr="00421596">
        <w:rPr>
          <w:rFonts w:ascii="Arial" w:hAnsi="Arial" w:cs="Arial"/>
          <w:b/>
        </w:rPr>
        <w:t>DOTAÇÃO ORÇAMENTÁRIA</w:t>
      </w:r>
      <w:r w:rsidRPr="00421596">
        <w:rPr>
          <w:rFonts w:ascii="Arial" w:hAnsi="Arial" w:cs="Arial"/>
        </w:rPr>
        <w:t xml:space="preserve"> – Lei de responsabilidade fiscal LC101/00 art.16</w:t>
      </w:r>
      <w:r>
        <w:rPr>
          <w:rFonts w:ascii="Arial" w:hAnsi="Arial" w:cs="Arial"/>
        </w:rPr>
        <w:t>.</w:t>
      </w:r>
    </w:p>
    <w:tbl>
      <w:tblPr>
        <w:tblStyle w:val="TableNormal"/>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1970C0" w:rsidRPr="00DC3631" w:rsidTr="008761E2">
        <w:trPr>
          <w:trHeight w:val="288"/>
          <w:jc w:val="center"/>
        </w:trPr>
        <w:tc>
          <w:tcPr>
            <w:tcW w:w="1672" w:type="dxa"/>
            <w:shd w:val="clear" w:color="auto" w:fill="BFBFBF" w:themeFill="background1" w:themeFillShade="BF"/>
            <w:vAlign w:val="center"/>
          </w:tcPr>
          <w:p w:rsidR="001970C0" w:rsidRPr="00DC3631" w:rsidRDefault="001970C0" w:rsidP="008761E2">
            <w:pPr>
              <w:pStyle w:val="TableParagraph"/>
              <w:spacing w:line="360" w:lineRule="auto"/>
              <w:ind w:right="2"/>
              <w:jc w:val="center"/>
              <w:outlineLvl w:val="0"/>
              <w:rPr>
                <w:b/>
              </w:rPr>
            </w:pPr>
            <w:r w:rsidRPr="00DC3631">
              <w:rPr>
                <w:b/>
                <w:spacing w:val="-2"/>
              </w:rPr>
              <w:t>FICHA</w:t>
            </w:r>
          </w:p>
        </w:tc>
        <w:tc>
          <w:tcPr>
            <w:tcW w:w="5669" w:type="dxa"/>
            <w:shd w:val="clear" w:color="auto" w:fill="BFBFBF" w:themeFill="background1" w:themeFillShade="BF"/>
            <w:vAlign w:val="center"/>
          </w:tcPr>
          <w:p w:rsidR="001970C0" w:rsidRPr="00DC3631" w:rsidRDefault="001970C0" w:rsidP="008761E2">
            <w:pPr>
              <w:pStyle w:val="TableParagraph"/>
              <w:spacing w:line="360" w:lineRule="auto"/>
              <w:ind w:right="2"/>
              <w:jc w:val="center"/>
              <w:outlineLvl w:val="0"/>
              <w:rPr>
                <w:b/>
              </w:rPr>
            </w:pPr>
            <w:r w:rsidRPr="00DC3631">
              <w:rPr>
                <w:b/>
                <w:spacing w:val="-2"/>
              </w:rPr>
              <w:t>DOTAÇÃO</w:t>
            </w:r>
          </w:p>
        </w:tc>
        <w:tc>
          <w:tcPr>
            <w:tcW w:w="1672" w:type="dxa"/>
            <w:shd w:val="clear" w:color="auto" w:fill="BFBFBF" w:themeFill="background1" w:themeFillShade="BF"/>
            <w:vAlign w:val="center"/>
          </w:tcPr>
          <w:p w:rsidR="001970C0" w:rsidRPr="00DC3631" w:rsidRDefault="001970C0" w:rsidP="008761E2">
            <w:pPr>
              <w:pStyle w:val="TableParagraph"/>
              <w:spacing w:line="360" w:lineRule="auto"/>
              <w:ind w:right="2"/>
              <w:jc w:val="center"/>
              <w:outlineLvl w:val="0"/>
              <w:rPr>
                <w:b/>
              </w:rPr>
            </w:pPr>
            <w:r w:rsidRPr="00DC3631">
              <w:rPr>
                <w:b/>
                <w:spacing w:val="-2"/>
              </w:rPr>
              <w:t>FONTE</w:t>
            </w:r>
          </w:p>
        </w:tc>
      </w:tr>
      <w:tr w:rsidR="001970C0" w:rsidRPr="00421596" w:rsidTr="008761E2">
        <w:trPr>
          <w:trHeight w:val="313"/>
          <w:jc w:val="center"/>
        </w:trPr>
        <w:tc>
          <w:tcPr>
            <w:tcW w:w="1672" w:type="dxa"/>
          </w:tcPr>
          <w:p w:rsidR="001970C0" w:rsidRPr="00421596" w:rsidRDefault="001970C0" w:rsidP="008761E2">
            <w:pPr>
              <w:tabs>
                <w:tab w:val="left" w:pos="56"/>
              </w:tabs>
              <w:spacing w:line="360" w:lineRule="auto"/>
              <w:ind w:left="426" w:right="-1"/>
              <w:jc w:val="both"/>
              <w:outlineLvl w:val="0"/>
              <w:rPr>
                <w:rFonts w:ascii="Arial" w:hAnsi="Arial" w:cs="Arial"/>
                <w:b/>
                <w:sz w:val="24"/>
                <w:szCs w:val="24"/>
              </w:rPr>
            </w:pPr>
            <w:r w:rsidRPr="00421596">
              <w:rPr>
                <w:rFonts w:ascii="Arial" w:hAnsi="Arial" w:cs="Arial"/>
                <w:b/>
                <w:sz w:val="24"/>
                <w:szCs w:val="24"/>
              </w:rPr>
              <w:t>284</w:t>
            </w:r>
          </w:p>
        </w:tc>
        <w:tc>
          <w:tcPr>
            <w:tcW w:w="5669" w:type="dxa"/>
          </w:tcPr>
          <w:p w:rsidR="001970C0" w:rsidRPr="00421596" w:rsidRDefault="001970C0" w:rsidP="008761E2">
            <w:pPr>
              <w:spacing w:line="360" w:lineRule="auto"/>
              <w:ind w:left="176" w:right="-1"/>
              <w:jc w:val="both"/>
              <w:outlineLvl w:val="0"/>
              <w:rPr>
                <w:rFonts w:ascii="Arial" w:hAnsi="Arial" w:cs="Arial"/>
                <w:b/>
                <w:sz w:val="24"/>
                <w:szCs w:val="24"/>
              </w:rPr>
            </w:pPr>
            <w:r w:rsidRPr="00421596">
              <w:rPr>
                <w:rFonts w:ascii="Arial" w:hAnsi="Arial" w:cs="Arial"/>
                <w:b/>
                <w:sz w:val="24"/>
                <w:szCs w:val="24"/>
              </w:rPr>
              <w:t>02.10.02.12.306.150.2289.39039.01.1100000</w:t>
            </w:r>
          </w:p>
        </w:tc>
        <w:tc>
          <w:tcPr>
            <w:tcW w:w="1672" w:type="dxa"/>
            <w:vAlign w:val="center"/>
          </w:tcPr>
          <w:p w:rsidR="001970C0" w:rsidRPr="00421596" w:rsidRDefault="001970C0" w:rsidP="008761E2">
            <w:pPr>
              <w:pStyle w:val="TableParagraph"/>
              <w:spacing w:line="360" w:lineRule="auto"/>
              <w:ind w:right="2"/>
              <w:jc w:val="center"/>
              <w:outlineLvl w:val="0"/>
              <w:rPr>
                <w:b/>
              </w:rPr>
            </w:pPr>
            <w:r w:rsidRPr="00421596">
              <w:rPr>
                <w:b/>
                <w:spacing w:val="-5"/>
              </w:rPr>
              <w:t>01</w:t>
            </w:r>
          </w:p>
        </w:tc>
      </w:tr>
      <w:tr w:rsidR="001970C0" w:rsidRPr="00421596" w:rsidTr="008761E2">
        <w:trPr>
          <w:trHeight w:val="313"/>
          <w:jc w:val="center"/>
        </w:trPr>
        <w:tc>
          <w:tcPr>
            <w:tcW w:w="1672" w:type="dxa"/>
          </w:tcPr>
          <w:p w:rsidR="001970C0" w:rsidRPr="00421596" w:rsidRDefault="001970C0" w:rsidP="008761E2">
            <w:pPr>
              <w:spacing w:line="360" w:lineRule="auto"/>
              <w:ind w:left="426" w:right="-1"/>
              <w:jc w:val="both"/>
              <w:outlineLvl w:val="0"/>
              <w:rPr>
                <w:rFonts w:ascii="Arial" w:hAnsi="Arial" w:cs="Arial"/>
                <w:b/>
                <w:sz w:val="24"/>
                <w:szCs w:val="24"/>
              </w:rPr>
            </w:pPr>
            <w:r w:rsidRPr="00421596">
              <w:rPr>
                <w:rFonts w:ascii="Arial" w:hAnsi="Arial" w:cs="Arial"/>
                <w:b/>
                <w:sz w:val="24"/>
                <w:szCs w:val="24"/>
              </w:rPr>
              <w:t>380</w:t>
            </w:r>
          </w:p>
        </w:tc>
        <w:tc>
          <w:tcPr>
            <w:tcW w:w="5669" w:type="dxa"/>
          </w:tcPr>
          <w:p w:rsidR="001970C0" w:rsidRPr="00421596" w:rsidRDefault="001970C0" w:rsidP="008761E2">
            <w:pPr>
              <w:spacing w:line="360" w:lineRule="auto"/>
              <w:ind w:left="176" w:right="-1"/>
              <w:jc w:val="both"/>
              <w:outlineLvl w:val="0"/>
              <w:rPr>
                <w:rFonts w:ascii="Arial" w:hAnsi="Arial" w:cs="Arial"/>
                <w:b/>
                <w:sz w:val="24"/>
                <w:szCs w:val="24"/>
              </w:rPr>
            </w:pPr>
            <w:r w:rsidRPr="00421596">
              <w:rPr>
                <w:rFonts w:ascii="Arial" w:hAnsi="Arial" w:cs="Arial"/>
                <w:b/>
                <w:sz w:val="24"/>
                <w:szCs w:val="24"/>
              </w:rPr>
              <w:t>02.10.10.12.306.150.2386.339039.05.2000002</w:t>
            </w:r>
          </w:p>
        </w:tc>
        <w:tc>
          <w:tcPr>
            <w:tcW w:w="1672" w:type="dxa"/>
            <w:vAlign w:val="center"/>
          </w:tcPr>
          <w:p w:rsidR="001970C0" w:rsidRPr="00421596" w:rsidRDefault="001970C0" w:rsidP="008761E2">
            <w:pPr>
              <w:pStyle w:val="TableParagraph"/>
              <w:spacing w:line="360" w:lineRule="auto"/>
              <w:ind w:right="2"/>
              <w:jc w:val="center"/>
              <w:outlineLvl w:val="0"/>
              <w:rPr>
                <w:b/>
                <w:spacing w:val="-5"/>
              </w:rPr>
            </w:pPr>
            <w:r>
              <w:rPr>
                <w:b/>
                <w:spacing w:val="-5"/>
              </w:rPr>
              <w:t>05</w:t>
            </w:r>
          </w:p>
        </w:tc>
      </w:tr>
    </w:tbl>
    <w:p w:rsidR="001970C0" w:rsidRDefault="001970C0" w:rsidP="001970C0">
      <w:pPr>
        <w:suppressAutoHyphens/>
        <w:autoSpaceDE w:val="0"/>
        <w:autoSpaceDN w:val="0"/>
        <w:adjustRightInd w:val="0"/>
        <w:spacing w:after="200" w:line="360" w:lineRule="auto"/>
        <w:jc w:val="both"/>
        <w:rPr>
          <w:rFonts w:ascii="Arial" w:eastAsiaTheme="minorHAnsi" w:hAnsi="Arial" w:cs="Arial"/>
          <w:color w:val="000009"/>
          <w:lang w:eastAsia="en-US"/>
        </w:rPr>
      </w:pPr>
    </w:p>
    <w:p w:rsidR="001970C0" w:rsidRPr="00EF28DD" w:rsidRDefault="001970C0">
      <w:pPr>
        <w:numPr>
          <w:ilvl w:val="0"/>
          <w:numId w:val="42"/>
        </w:numPr>
        <w:pBdr>
          <w:top w:val="single" w:sz="4" w:space="1" w:color="000000"/>
          <w:left w:val="single" w:sz="4" w:space="4" w:color="000000"/>
          <w:bottom w:val="single" w:sz="4" w:space="1" w:color="000000"/>
          <w:right w:val="single" w:sz="4" w:space="4" w:color="000000"/>
        </w:pBdr>
        <w:shd w:val="clear" w:color="auto" w:fill="BFBFBF" w:themeFill="background1" w:themeFillShade="BF"/>
        <w:suppressAutoHyphens/>
        <w:spacing w:after="200" w:line="360" w:lineRule="auto"/>
        <w:ind w:left="0" w:firstLine="0"/>
        <w:jc w:val="both"/>
        <w:rPr>
          <w:rFonts w:ascii="Arial" w:hAnsi="Arial" w:cs="Arial"/>
          <w:b/>
        </w:rPr>
      </w:pPr>
      <w:r w:rsidRPr="00957EF1">
        <w:rPr>
          <w:rFonts w:ascii="Arial" w:hAnsi="Arial" w:cs="Arial"/>
          <w:b/>
        </w:rPr>
        <w:t>DAS DISPOSIÇÕES FINAIS</w:t>
      </w:r>
    </w:p>
    <w:p w:rsidR="001970C0" w:rsidRPr="00EF28DD" w:rsidRDefault="001970C0">
      <w:pPr>
        <w:pStyle w:val="PargrafodaLista"/>
        <w:numPr>
          <w:ilvl w:val="1"/>
          <w:numId w:val="42"/>
        </w:numPr>
        <w:pBdr>
          <w:top w:val="nil"/>
          <w:left w:val="nil"/>
          <w:bottom w:val="nil"/>
          <w:right w:val="nil"/>
          <w:between w:val="nil"/>
        </w:pBdr>
        <w:spacing w:before="240" w:line="360" w:lineRule="auto"/>
        <w:ind w:left="0" w:firstLine="0"/>
        <w:contextualSpacing w:val="0"/>
        <w:jc w:val="both"/>
        <w:rPr>
          <w:rFonts w:ascii="Arial" w:eastAsia="Calibri" w:hAnsi="Arial" w:cs="Arial"/>
        </w:rPr>
      </w:pPr>
      <w:r w:rsidRPr="00E817E9">
        <w:rPr>
          <w:rFonts w:ascii="Arial" w:eastAsia="Calibri" w:hAnsi="Arial" w:cs="Arial"/>
          <w:lang w:eastAsia="en-US"/>
        </w:rPr>
        <w:t>As normas que disciplinam este termo serão sempre interpretadas em favor da ampliação da disputa entre os interessados, desde que não comprometam o interesse da Administração, a finalidade e a segurança do Contrato</w:t>
      </w:r>
      <w:r>
        <w:rPr>
          <w:rFonts w:ascii="Arial" w:eastAsia="Calibri" w:hAnsi="Arial" w:cs="Arial"/>
          <w:lang w:eastAsia="en-US"/>
        </w:rPr>
        <w:t>.</w:t>
      </w:r>
    </w:p>
    <w:p w:rsidR="001970C0" w:rsidRDefault="001970C0" w:rsidP="001970C0">
      <w:pPr>
        <w:jc w:val="center"/>
        <w:rPr>
          <w:rFonts w:ascii="Arial" w:eastAsia="Calibri" w:hAnsi="Arial" w:cs="Arial"/>
          <w:color w:val="000000" w:themeColor="text1"/>
          <w:lang w:eastAsia="en-US"/>
        </w:rPr>
      </w:pPr>
    </w:p>
    <w:p w:rsidR="008761E2" w:rsidRDefault="008761E2">
      <w:pPr>
        <w:spacing w:after="200" w:line="276" w:lineRule="auto"/>
        <w:rPr>
          <w:rFonts w:ascii="Arial" w:hAnsi="Arial" w:cs="Arial"/>
          <w:i/>
          <w:iCs/>
        </w:rPr>
      </w:pPr>
      <w:r>
        <w:rPr>
          <w:rFonts w:ascii="Arial" w:hAnsi="Arial" w:cs="Arial"/>
          <w:i/>
          <w:iCs/>
        </w:rPr>
        <w:br w:type="page"/>
      </w:r>
    </w:p>
    <w:p w:rsidR="001970C0" w:rsidRPr="00090142" w:rsidRDefault="001970C0" w:rsidP="001970C0">
      <w:pPr>
        <w:spacing w:line="360" w:lineRule="auto"/>
        <w:jc w:val="center"/>
        <w:rPr>
          <w:rFonts w:ascii="Arial" w:hAnsi="Arial" w:cs="Arial"/>
          <w:i/>
          <w:iCs/>
        </w:rPr>
      </w:pPr>
    </w:p>
    <w:p w:rsidR="001970C0" w:rsidRPr="00866224" w:rsidRDefault="001970C0" w:rsidP="001970C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jc w:val="center"/>
        <w:rPr>
          <w:rFonts w:ascii="Arial" w:eastAsia="Arial Unicode MS" w:hAnsi="Arial" w:cs="Arial"/>
          <w:b/>
        </w:rPr>
      </w:pPr>
      <w:r w:rsidRPr="00866224">
        <w:rPr>
          <w:rFonts w:ascii="Arial" w:eastAsia="Arial Unicode MS" w:hAnsi="Arial" w:cs="Arial"/>
          <w:b/>
        </w:rPr>
        <w:t>ANEXO</w:t>
      </w:r>
      <w:r w:rsidR="008761E2">
        <w:rPr>
          <w:rFonts w:ascii="Arial" w:eastAsia="Arial Unicode MS" w:hAnsi="Arial" w:cs="Arial"/>
          <w:b/>
        </w:rPr>
        <w:t xml:space="preserve"> II</w:t>
      </w:r>
      <w:r w:rsidRPr="00866224">
        <w:rPr>
          <w:rFonts w:ascii="Arial" w:eastAsia="Arial Unicode MS" w:hAnsi="Arial" w:cs="Arial"/>
          <w:b/>
        </w:rPr>
        <w:t xml:space="preserve"> “A”</w:t>
      </w:r>
    </w:p>
    <w:p w:rsidR="001970C0" w:rsidRPr="00866224" w:rsidRDefault="001970C0" w:rsidP="001970C0">
      <w:pPr>
        <w:spacing w:line="360" w:lineRule="auto"/>
        <w:jc w:val="center"/>
        <w:rPr>
          <w:rFonts w:ascii="Arial" w:eastAsia="Arial Unicode MS" w:hAnsi="Arial" w:cs="Arial"/>
          <w:b/>
        </w:rPr>
      </w:pPr>
    </w:p>
    <w:p w:rsidR="001970C0" w:rsidRPr="00866224" w:rsidRDefault="001970C0" w:rsidP="001970C0">
      <w:pPr>
        <w:spacing w:line="360" w:lineRule="auto"/>
        <w:jc w:val="center"/>
        <w:rPr>
          <w:rFonts w:ascii="Arial" w:hAnsi="Arial" w:cs="Arial"/>
          <w:b/>
        </w:rPr>
      </w:pPr>
      <w:r w:rsidRPr="00866224">
        <w:rPr>
          <w:rFonts w:ascii="Arial" w:hAnsi="Arial" w:cs="Arial"/>
          <w:b/>
        </w:rPr>
        <w:t>ATESTADO DE VISITA TÉCNICA INDIVIDUAL</w:t>
      </w:r>
    </w:p>
    <w:p w:rsidR="001970C0" w:rsidRPr="00866224" w:rsidRDefault="001970C0" w:rsidP="001970C0">
      <w:pPr>
        <w:spacing w:line="360" w:lineRule="auto"/>
        <w:jc w:val="center"/>
        <w:rPr>
          <w:rFonts w:ascii="Arial" w:hAnsi="Arial" w:cs="Arial"/>
          <w:b/>
        </w:rPr>
      </w:pPr>
    </w:p>
    <w:p w:rsidR="001970C0" w:rsidRPr="00866224" w:rsidRDefault="001970C0" w:rsidP="001970C0">
      <w:pPr>
        <w:spacing w:line="360" w:lineRule="auto"/>
        <w:jc w:val="both"/>
        <w:rPr>
          <w:rFonts w:ascii="Arial" w:hAnsi="Arial" w:cs="Arial"/>
        </w:rPr>
      </w:pPr>
      <w:r w:rsidRPr="00866224">
        <w:rPr>
          <w:rFonts w:ascii="Arial" w:hAnsi="Arial" w:cs="Arial"/>
        </w:rPr>
        <w:t xml:space="preserve">A PREFEITURA MUNICIPAL DE CARAGUATATUBA, através da </w:t>
      </w:r>
      <w:r w:rsidRPr="00866224">
        <w:rPr>
          <w:rFonts w:ascii="Arial" w:eastAsia="Arial Unicode MS" w:hAnsi="Arial"/>
          <w:b/>
          <w:bCs/>
        </w:rPr>
        <w:t xml:space="preserve">Secretaria Municipal de </w:t>
      </w:r>
      <w:r>
        <w:rPr>
          <w:rFonts w:ascii="Arial" w:eastAsia="Arial Unicode MS" w:hAnsi="Arial"/>
          <w:b/>
          <w:bCs/>
        </w:rPr>
        <w:t>Educação</w:t>
      </w:r>
      <w:r w:rsidRPr="00866224">
        <w:rPr>
          <w:rFonts w:ascii="Arial" w:hAnsi="Arial" w:cs="Arial"/>
          <w:b/>
        </w:rPr>
        <w:t xml:space="preserve"> </w:t>
      </w:r>
      <w:r w:rsidRPr="00866224">
        <w:rPr>
          <w:rFonts w:ascii="Arial" w:hAnsi="Arial" w:cs="Arial"/>
        </w:rPr>
        <w:t xml:space="preserve">atesta que o(a) Sr(a) ________________, portador(a) do RG nº _____________, representante da empresa __________________________, inscrita no CNPJ sob o nº ___________________, com sede à (Rua, Av.) _____________ nº _____, município de _____________ – UF (____), </w:t>
      </w:r>
      <w:r w:rsidRPr="00866224">
        <w:rPr>
          <w:rFonts w:ascii="Arial" w:hAnsi="Arial" w:cs="Arial"/>
          <w:b/>
        </w:rPr>
        <w:t xml:space="preserve">em atendimento ao Edital nº ____/____ </w:t>
      </w:r>
      <w:r>
        <w:rPr>
          <w:rFonts w:ascii="Arial" w:hAnsi="Arial" w:cs="Arial"/>
          <w:b/>
        </w:rPr>
        <w:t>do Pregão</w:t>
      </w:r>
      <w:r w:rsidRPr="00866224">
        <w:rPr>
          <w:rFonts w:ascii="Arial" w:hAnsi="Arial" w:cs="Arial"/>
          <w:b/>
        </w:rPr>
        <w:t xml:space="preserve"> Eletrônic</w:t>
      </w:r>
      <w:r>
        <w:rPr>
          <w:rFonts w:ascii="Arial" w:hAnsi="Arial" w:cs="Arial"/>
          <w:b/>
        </w:rPr>
        <w:t>o</w:t>
      </w:r>
      <w:r w:rsidRPr="00866224">
        <w:rPr>
          <w:rFonts w:ascii="Arial" w:hAnsi="Arial" w:cs="Arial"/>
          <w:b/>
        </w:rPr>
        <w:t xml:space="preserve"> nº ____/2025, </w:t>
      </w:r>
      <w:r w:rsidRPr="00866224">
        <w:rPr>
          <w:rFonts w:ascii="Arial" w:hAnsi="Arial" w:cs="Arial"/>
        </w:rPr>
        <w:t>compareceu a Visita Técnica efetuada  no local de execução dos serviços.</w:t>
      </w:r>
    </w:p>
    <w:p w:rsidR="001970C0" w:rsidRPr="00866224" w:rsidRDefault="001970C0" w:rsidP="001970C0">
      <w:pPr>
        <w:rPr>
          <w:rFonts w:ascii="Arial" w:eastAsia="Arial Unicode MS" w:hAnsi="Arial" w:cs="Arial"/>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214"/>
      </w:tblGrid>
      <w:tr w:rsidR="001970C0" w:rsidRPr="00866224" w:rsidTr="0086793C">
        <w:trPr>
          <w:trHeight w:val="248"/>
        </w:trPr>
        <w:tc>
          <w:tcPr>
            <w:tcW w:w="9214" w:type="dxa"/>
            <w:vAlign w:val="center"/>
            <w:hideMark/>
          </w:tcPr>
          <w:p w:rsidR="001970C0" w:rsidRPr="00866224" w:rsidRDefault="001970C0" w:rsidP="0086793C">
            <w:pPr>
              <w:jc w:val="center"/>
              <w:rPr>
                <w:rFonts w:ascii="Arial" w:hAnsi="Arial" w:cs="Arial"/>
                <w:b/>
                <w:bCs/>
              </w:rPr>
            </w:pPr>
            <w:r w:rsidRPr="00866224">
              <w:rPr>
                <w:rFonts w:ascii="Arial" w:hAnsi="Arial" w:cs="Arial"/>
                <w:b/>
                <w:bCs/>
              </w:rPr>
              <w:t>LOCAL DE PRESTAÇÃO DOS SERVIÇOS</w:t>
            </w:r>
          </w:p>
        </w:tc>
      </w:tr>
      <w:tr w:rsidR="001970C0" w:rsidRPr="00866224" w:rsidTr="0086793C">
        <w:trPr>
          <w:trHeight w:val="1448"/>
        </w:trPr>
        <w:tc>
          <w:tcPr>
            <w:tcW w:w="9214" w:type="dxa"/>
            <w:vAlign w:val="center"/>
            <w:hideMark/>
          </w:tcPr>
          <w:p w:rsidR="001970C0" w:rsidRPr="00866224" w:rsidRDefault="001970C0">
            <w:pPr>
              <w:numPr>
                <w:ilvl w:val="0"/>
                <w:numId w:val="34"/>
              </w:numPr>
              <w:ind w:left="214" w:hanging="142"/>
              <w:contextualSpacing/>
              <w:jc w:val="both"/>
              <w:rPr>
                <w:rFonts w:cs="Arial"/>
              </w:rPr>
            </w:pPr>
          </w:p>
        </w:tc>
      </w:tr>
    </w:tbl>
    <w:p w:rsidR="001970C0" w:rsidRPr="00866224" w:rsidRDefault="001970C0" w:rsidP="001970C0">
      <w:pPr>
        <w:rPr>
          <w:rFonts w:ascii="Arial" w:eastAsia="Arial Unicode MS" w:hAnsi="Arial" w:cs="Arial"/>
        </w:rPr>
      </w:pPr>
    </w:p>
    <w:p w:rsidR="001970C0" w:rsidRPr="00866224" w:rsidRDefault="001970C0" w:rsidP="001970C0">
      <w:pPr>
        <w:outlineLvl w:val="0"/>
        <w:rPr>
          <w:rFonts w:ascii="Arial" w:hAnsi="Arial" w:cs="Arial"/>
        </w:rPr>
      </w:pPr>
    </w:p>
    <w:p w:rsidR="001970C0" w:rsidRPr="00866224" w:rsidRDefault="001970C0" w:rsidP="001970C0">
      <w:pPr>
        <w:outlineLvl w:val="0"/>
        <w:rPr>
          <w:rFonts w:ascii="Arial" w:hAnsi="Arial" w:cs="Arial"/>
        </w:rPr>
      </w:pPr>
      <w:r w:rsidRPr="00866224">
        <w:rPr>
          <w:rFonts w:ascii="Arial" w:hAnsi="Arial" w:cs="Arial"/>
        </w:rPr>
        <w:t>Caraguatatuba/SP, _____de _________________ de ______.</w:t>
      </w:r>
    </w:p>
    <w:p w:rsidR="001970C0" w:rsidRPr="00866224" w:rsidRDefault="001970C0" w:rsidP="001970C0">
      <w:pPr>
        <w:jc w:val="center"/>
        <w:outlineLvl w:val="0"/>
        <w:rPr>
          <w:rFonts w:ascii="Arial" w:hAnsi="Arial" w:cs="Arial"/>
        </w:rPr>
      </w:pPr>
    </w:p>
    <w:p w:rsidR="001970C0" w:rsidRPr="00866224" w:rsidRDefault="001970C0" w:rsidP="001970C0">
      <w:pPr>
        <w:jc w:val="center"/>
        <w:outlineLvl w:val="0"/>
        <w:rPr>
          <w:rFonts w:ascii="Arial" w:hAnsi="Arial" w:cs="Arial"/>
        </w:rPr>
      </w:pPr>
    </w:p>
    <w:p w:rsidR="001970C0" w:rsidRPr="00866224" w:rsidRDefault="001970C0" w:rsidP="001970C0">
      <w:pPr>
        <w:spacing w:before="240"/>
        <w:jc w:val="center"/>
        <w:rPr>
          <w:rFonts w:ascii="Arial" w:hAnsi="Arial" w:cs="Arial"/>
        </w:rPr>
      </w:pPr>
      <w:r w:rsidRPr="00866224">
        <w:rPr>
          <w:rFonts w:ascii="Arial" w:hAnsi="Arial" w:cs="Arial"/>
        </w:rPr>
        <w:t>____________________________________________</w:t>
      </w:r>
    </w:p>
    <w:p w:rsidR="001970C0" w:rsidRPr="00866224" w:rsidRDefault="001970C0" w:rsidP="001970C0">
      <w:pPr>
        <w:jc w:val="center"/>
        <w:rPr>
          <w:rFonts w:ascii="Arial" w:hAnsi="Arial" w:cs="Arial"/>
          <w:b/>
          <w:color w:val="000000"/>
        </w:rPr>
      </w:pPr>
      <w:r w:rsidRPr="00866224">
        <w:rPr>
          <w:rFonts w:ascii="Arial" w:hAnsi="Arial" w:cs="Arial"/>
          <w:b/>
          <w:color w:val="000000"/>
        </w:rPr>
        <w:t xml:space="preserve">RESPONSÁVEL PELA UNIDADE </w:t>
      </w:r>
    </w:p>
    <w:p w:rsidR="001970C0" w:rsidRPr="00866224" w:rsidRDefault="001970C0" w:rsidP="001970C0">
      <w:pPr>
        <w:jc w:val="center"/>
        <w:rPr>
          <w:rFonts w:ascii="Arial" w:eastAsia="Arial Unicode MS" w:hAnsi="Arial" w:cs="Arial"/>
          <w:bCs/>
          <w:color w:val="000000"/>
        </w:rPr>
      </w:pPr>
      <w:r w:rsidRPr="00866224">
        <w:rPr>
          <w:rFonts w:ascii="Arial" w:eastAsia="Arial Unicode MS" w:hAnsi="Arial" w:cs="Arial"/>
          <w:bCs/>
          <w:color w:val="000000"/>
        </w:rPr>
        <w:t xml:space="preserve"> </w:t>
      </w:r>
    </w:p>
    <w:p w:rsidR="001970C0" w:rsidRPr="00866224" w:rsidRDefault="001970C0" w:rsidP="001970C0">
      <w:pPr>
        <w:rPr>
          <w:rFonts w:ascii="Arial" w:hAnsi="Arial" w:cs="Arial"/>
          <w:b/>
        </w:rPr>
      </w:pPr>
    </w:p>
    <w:p w:rsidR="001970C0" w:rsidRPr="00866224" w:rsidRDefault="001970C0" w:rsidP="001970C0">
      <w:pPr>
        <w:rPr>
          <w:rFonts w:ascii="Arial" w:hAnsi="Arial" w:cs="Arial"/>
          <w:b/>
        </w:rPr>
      </w:pPr>
    </w:p>
    <w:p w:rsidR="001970C0" w:rsidRPr="00866224" w:rsidRDefault="001970C0" w:rsidP="001970C0">
      <w:pPr>
        <w:jc w:val="center"/>
        <w:rPr>
          <w:rFonts w:ascii="Arial" w:hAnsi="Arial" w:cs="Arial"/>
          <w:b/>
        </w:rPr>
      </w:pPr>
      <w:r w:rsidRPr="00866224">
        <w:rPr>
          <w:rFonts w:ascii="Arial" w:hAnsi="Arial" w:cs="Arial"/>
          <w:b/>
        </w:rPr>
        <w:t>OBS: ATESTADO DE VISITA EMITIDO PELA UNIDADE.</w:t>
      </w:r>
    </w:p>
    <w:p w:rsidR="001970C0" w:rsidRPr="00866224" w:rsidRDefault="001970C0" w:rsidP="001970C0">
      <w:pPr>
        <w:jc w:val="center"/>
        <w:rPr>
          <w:rFonts w:ascii="Arial" w:hAnsi="Arial" w:cs="Arial"/>
          <w:b/>
        </w:rPr>
      </w:pPr>
    </w:p>
    <w:p w:rsidR="001970C0" w:rsidRPr="00866224" w:rsidRDefault="001970C0" w:rsidP="001970C0">
      <w:pPr>
        <w:spacing w:line="360" w:lineRule="auto"/>
        <w:ind w:left="426"/>
        <w:jc w:val="center"/>
        <w:rPr>
          <w:rFonts w:ascii="Arial" w:hAnsi="Arial" w:cs="Arial"/>
          <w:b/>
          <w:u w:val="single"/>
        </w:rPr>
      </w:pPr>
      <w:r w:rsidRPr="00866224">
        <w:rPr>
          <w:rFonts w:ascii="Arial" w:hAnsi="Arial" w:cs="Arial"/>
          <w:b/>
          <w:u w:val="single"/>
        </w:rPr>
        <w:t>Este documento deverá ser inserido junto à documentação de habilitação.</w:t>
      </w:r>
    </w:p>
    <w:p w:rsidR="001970C0" w:rsidRDefault="001970C0" w:rsidP="001970C0">
      <w:pPr>
        <w:spacing w:after="200" w:line="276" w:lineRule="auto"/>
        <w:rPr>
          <w:rFonts w:ascii="Arial" w:hAnsi="Arial" w:cs="Arial"/>
        </w:rPr>
      </w:pPr>
      <w:r>
        <w:rPr>
          <w:rFonts w:ascii="Arial" w:hAnsi="Arial" w:cs="Arial"/>
        </w:rPr>
        <w:br w:type="page"/>
      </w:r>
    </w:p>
    <w:p w:rsidR="001970C0" w:rsidRPr="00866224" w:rsidRDefault="001970C0" w:rsidP="001970C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jc w:val="center"/>
        <w:rPr>
          <w:rFonts w:ascii="Arial" w:hAnsi="Arial" w:cs="Arial"/>
          <w:b/>
        </w:rPr>
      </w:pPr>
      <w:r w:rsidRPr="00866224">
        <w:rPr>
          <w:rFonts w:ascii="Arial" w:hAnsi="Arial" w:cs="Arial"/>
          <w:b/>
        </w:rPr>
        <w:lastRenderedPageBreak/>
        <w:t xml:space="preserve">ANEXO </w:t>
      </w:r>
      <w:r w:rsidR="008761E2">
        <w:rPr>
          <w:rFonts w:ascii="Arial" w:hAnsi="Arial" w:cs="Arial"/>
          <w:b/>
        </w:rPr>
        <w:t xml:space="preserve">II </w:t>
      </w:r>
      <w:r w:rsidRPr="00866224">
        <w:rPr>
          <w:rFonts w:ascii="Arial" w:hAnsi="Arial" w:cs="Arial"/>
          <w:b/>
        </w:rPr>
        <w:t>“B”</w:t>
      </w:r>
    </w:p>
    <w:p w:rsidR="001970C0" w:rsidRDefault="001970C0" w:rsidP="001970C0">
      <w:pPr>
        <w:spacing w:line="360" w:lineRule="auto"/>
        <w:jc w:val="center"/>
        <w:rPr>
          <w:rFonts w:ascii="Arial" w:hAnsi="Arial" w:cs="Arial"/>
          <w:b/>
          <w:bCs/>
          <w:color w:val="000000"/>
        </w:rPr>
      </w:pPr>
    </w:p>
    <w:p w:rsidR="001970C0" w:rsidRPr="00866224" w:rsidRDefault="001970C0" w:rsidP="001970C0">
      <w:pPr>
        <w:spacing w:line="360" w:lineRule="auto"/>
        <w:jc w:val="center"/>
        <w:rPr>
          <w:rFonts w:ascii="Arial" w:hAnsi="Arial" w:cs="Arial"/>
          <w:b/>
          <w:bCs/>
          <w:color w:val="000000"/>
        </w:rPr>
      </w:pPr>
      <w:r w:rsidRPr="00866224">
        <w:rPr>
          <w:rFonts w:ascii="Arial" w:hAnsi="Arial" w:cs="Arial"/>
          <w:b/>
          <w:bCs/>
          <w:color w:val="000000"/>
        </w:rPr>
        <w:t>DECLARAÇÃO DE DISPENSA DE VISITA TÉCNICA</w:t>
      </w:r>
    </w:p>
    <w:p w:rsidR="001970C0" w:rsidRPr="00866224" w:rsidRDefault="001970C0" w:rsidP="001970C0">
      <w:pPr>
        <w:spacing w:line="360" w:lineRule="auto"/>
        <w:jc w:val="center"/>
        <w:rPr>
          <w:rFonts w:ascii="Arial" w:hAnsi="Arial" w:cs="Arial"/>
          <w:b/>
          <w:bCs/>
          <w:color w:val="000000"/>
        </w:rPr>
      </w:pPr>
    </w:p>
    <w:p w:rsidR="001970C0" w:rsidRPr="00866224" w:rsidRDefault="001970C0" w:rsidP="001970C0">
      <w:pPr>
        <w:tabs>
          <w:tab w:val="center" w:pos="4536"/>
        </w:tabs>
        <w:spacing w:line="360" w:lineRule="auto"/>
        <w:jc w:val="center"/>
        <w:rPr>
          <w:rFonts w:ascii="Arial" w:eastAsia="Arial Unicode MS" w:hAnsi="Arial" w:cs="Arial"/>
          <w:b/>
          <w:bCs/>
          <w:caps/>
        </w:rPr>
      </w:pPr>
      <w:r>
        <w:rPr>
          <w:rFonts w:ascii="Arial" w:eastAsia="Arial Unicode MS" w:hAnsi="Arial" w:cs="Arial"/>
          <w:b/>
        </w:rPr>
        <w:t>PREGÃO ELETRÔNICO</w:t>
      </w:r>
      <w:r w:rsidRPr="00866224">
        <w:rPr>
          <w:rFonts w:ascii="Arial" w:eastAsia="Arial Unicode MS" w:hAnsi="Arial" w:cs="Arial"/>
          <w:b/>
        </w:rPr>
        <w:t xml:space="preserve"> </w:t>
      </w:r>
      <w:r w:rsidRPr="00866224">
        <w:rPr>
          <w:rFonts w:ascii="Arial" w:eastAsia="Arial Unicode MS" w:hAnsi="Arial" w:cs="Arial"/>
          <w:b/>
          <w:bCs/>
          <w:caps/>
        </w:rPr>
        <w:t xml:space="preserve">Nº </w:t>
      </w:r>
    </w:p>
    <w:p w:rsidR="001970C0" w:rsidRPr="00866224" w:rsidRDefault="001970C0" w:rsidP="001970C0">
      <w:pPr>
        <w:spacing w:line="360" w:lineRule="auto"/>
        <w:jc w:val="center"/>
        <w:rPr>
          <w:rFonts w:ascii="Arial" w:eastAsia="Arial Unicode MS" w:hAnsi="Arial" w:cs="Arial"/>
          <w:b/>
          <w:bCs/>
        </w:rPr>
      </w:pPr>
      <w:r w:rsidRPr="00866224">
        <w:rPr>
          <w:rFonts w:ascii="Arial" w:eastAsia="Arial Unicode MS" w:hAnsi="Arial" w:cs="Arial"/>
          <w:b/>
          <w:bCs/>
        </w:rPr>
        <w:t xml:space="preserve">PROCESSO INTERNO Nº </w:t>
      </w:r>
      <w:sdt>
        <w:sdtPr>
          <w:rPr>
            <w:rFonts w:eastAsia="Arial Unicode MS" w:cs="Arial"/>
            <w:bCs/>
          </w:rPr>
          <w:alias w:val="Nº PROC. INTERNO"/>
          <w:tag w:val="Nº PROC. INTERNO"/>
          <w:id w:val="-2040425632"/>
          <w:placeholder>
            <w:docPart w:val="986032BC277748C5B9B5E30F23005ACF"/>
          </w:placeholder>
          <w:dataBinding w:prefixMappings="xmlns:ns0='http://purl.org/dc/elements/1.1/' xmlns:ns1='http://schemas.openxmlformats.org/package/2006/metadata/core-properties' " w:xpath="/ns1:coreProperties[1]/ns0:description[1]" w:storeItemID="{6C3C8BC8-F283-45AE-878A-BAB7291924A1}"/>
          <w:text w:multiLine="1"/>
        </w:sdtPr>
        <w:sdtContent>
          <w:r w:rsidR="00945790">
            <w:rPr>
              <w:rFonts w:eastAsia="Arial Unicode MS" w:cs="Arial"/>
              <w:bCs/>
            </w:rPr>
            <w:t>54.280/2025</w:t>
          </w:r>
        </w:sdtContent>
      </w:sdt>
    </w:p>
    <w:p w:rsidR="001970C0" w:rsidRPr="00866224" w:rsidRDefault="001970C0" w:rsidP="001970C0">
      <w:pPr>
        <w:spacing w:line="360" w:lineRule="auto"/>
        <w:jc w:val="center"/>
        <w:rPr>
          <w:rFonts w:ascii="Arial" w:eastAsia="Arial Unicode MS" w:hAnsi="Arial" w:cs="Arial"/>
          <w:b/>
          <w:bCs/>
        </w:rPr>
      </w:pPr>
      <w:r w:rsidRPr="00866224">
        <w:rPr>
          <w:rFonts w:ascii="Arial" w:eastAsia="Arial Unicode MS" w:hAnsi="Arial" w:cs="Arial"/>
          <w:b/>
          <w:bCs/>
        </w:rPr>
        <w:t xml:space="preserve">PROCESSO DE COMPRAS Nº </w:t>
      </w:r>
      <w:sdt>
        <w:sdtPr>
          <w:rPr>
            <w:rFonts w:eastAsia="Arial Unicode MS" w:cs="Arial"/>
            <w:bCs/>
          </w:rPr>
          <w:alias w:val="Nº PROC. COMPRAS"/>
          <w:tag w:val="Nº PROC. COMPRAS"/>
          <w:id w:val="569617895"/>
          <w:placeholder>
            <w:docPart w:val="928F8BC7072E4BE6B0D4A100BED56D26"/>
          </w:placeholder>
          <w:dataBinding w:prefixMappings="xmlns:ns0='http://schemas.microsoft.com/office/2006/coverPageProps' " w:xpath="/ns0:CoverPageProperties[1]/ns0:CompanyEmail[1]" w:storeItemID="{55AF091B-3C7A-41E3-B477-F2FDAA23CFDA}"/>
          <w:text/>
        </w:sdtPr>
        <w:sdtContent>
          <w:r w:rsidR="00945790">
            <w:rPr>
              <w:rFonts w:eastAsia="Arial Unicode MS" w:cs="Arial"/>
              <w:bCs/>
            </w:rPr>
            <w:t>1283/2025</w:t>
          </w:r>
        </w:sdtContent>
      </w:sdt>
    </w:p>
    <w:p w:rsidR="001970C0" w:rsidRPr="00866224" w:rsidRDefault="001970C0" w:rsidP="001970C0">
      <w:pPr>
        <w:spacing w:before="240"/>
        <w:rPr>
          <w:rFonts w:ascii="Arial" w:eastAsia="Arial Unicode MS" w:hAnsi="Arial" w:cs="Arial"/>
          <w:b/>
          <w:lang w:eastAsia="zh-CN"/>
        </w:rPr>
      </w:pPr>
    </w:p>
    <w:p w:rsidR="001970C0" w:rsidRPr="00866224" w:rsidRDefault="001970C0" w:rsidP="001970C0">
      <w:pPr>
        <w:spacing w:before="240" w:after="119" w:line="360" w:lineRule="auto"/>
        <w:jc w:val="both"/>
        <w:rPr>
          <w:rFonts w:ascii="Arial" w:hAnsi="Arial" w:cs="Arial"/>
          <w:color w:val="000000"/>
          <w:lang w:eastAsia="zh-CN"/>
        </w:rPr>
      </w:pPr>
      <w:r w:rsidRPr="00866224">
        <w:rPr>
          <w:rFonts w:ascii="Arial" w:hAnsi="Arial" w:cs="Arial"/>
          <w:color w:val="000000"/>
          <w:lang w:eastAsia="zh-CN"/>
        </w:rPr>
        <w:t>____________________________, pessoa jurídica de direito privado, inscrita no CNPJ sob o nº ______________________________, com sede à _______________________________, neste ato representada por seu(sua) representante legal ____________________, inscrito(a) no CPF sob o nº ___________________ e no RG nº ___________________, declara, para os devidos fins de comprovação junto à PREFEITURA MUNICIPAL DE CARAGUATATUBA, que por deliberação única e exclusiva da declarante, optou por não visitar o(s) local(is) da prestação de serviços, disponível no referido processo licitatório,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rsidR="001970C0" w:rsidRPr="00866224" w:rsidRDefault="001970C0" w:rsidP="001970C0">
      <w:pPr>
        <w:spacing w:before="280" w:after="119" w:line="360" w:lineRule="auto"/>
        <w:jc w:val="both"/>
        <w:rPr>
          <w:rFonts w:ascii="Arial" w:hAnsi="Arial" w:cs="Arial"/>
          <w:color w:val="000000"/>
          <w:lang w:eastAsia="zh-CN"/>
        </w:rPr>
      </w:pPr>
      <w:r w:rsidRPr="00866224">
        <w:rPr>
          <w:rFonts w:ascii="Arial" w:hAnsi="Arial" w:cs="Arial"/>
          <w:color w:val="000000"/>
          <w:lang w:eastAsia="zh-CN"/>
        </w:rPr>
        <w:t>Declaro que me foi dado acesso ao(s) local (is) da prestação de serviço(s) licitado(s), através de cláusula expressa no Edital e Anexos, ao qual dispensei por ter conhecimento suficiente para a prestação do(s) serviço(s) com as informações constante do Termo de Referência (Anexo I) e Edital.</w:t>
      </w:r>
    </w:p>
    <w:p w:rsidR="001970C0" w:rsidRDefault="001970C0" w:rsidP="001970C0">
      <w:pPr>
        <w:spacing w:line="360" w:lineRule="auto"/>
        <w:rPr>
          <w:rFonts w:ascii="Arial" w:eastAsia="Arial Unicode MS" w:hAnsi="Arial" w:cs="Arial"/>
        </w:rPr>
      </w:pPr>
      <w:r w:rsidRPr="00866224">
        <w:rPr>
          <w:rFonts w:ascii="Arial" w:eastAsia="Arial Unicode MS" w:hAnsi="Arial" w:cs="Arial"/>
        </w:rPr>
        <w:t>Local e data.</w:t>
      </w:r>
    </w:p>
    <w:p w:rsidR="001970C0" w:rsidRPr="00866224" w:rsidRDefault="001970C0" w:rsidP="001970C0">
      <w:pPr>
        <w:spacing w:line="360" w:lineRule="auto"/>
        <w:rPr>
          <w:rFonts w:ascii="Arial" w:eastAsia="Arial Unicode MS" w:hAnsi="Arial" w:cs="Arial"/>
        </w:rPr>
      </w:pPr>
    </w:p>
    <w:p w:rsidR="001970C0" w:rsidRPr="00866224" w:rsidRDefault="001970C0" w:rsidP="001970C0">
      <w:pPr>
        <w:jc w:val="center"/>
        <w:rPr>
          <w:rFonts w:ascii="Arial" w:eastAsia="Arial Unicode MS" w:hAnsi="Arial" w:cs="Arial"/>
        </w:rPr>
      </w:pPr>
      <w:r w:rsidRPr="00866224">
        <w:rPr>
          <w:rFonts w:ascii="Arial" w:eastAsia="Arial Unicode MS" w:hAnsi="Arial" w:cs="Arial"/>
        </w:rPr>
        <w:t>Carimbo, nome e assinatura do representante legal.</w:t>
      </w:r>
    </w:p>
    <w:p w:rsidR="001970C0" w:rsidRPr="00EF28DD" w:rsidRDefault="001970C0" w:rsidP="001970C0">
      <w:pPr>
        <w:spacing w:after="200" w:line="276" w:lineRule="auto"/>
        <w:rPr>
          <w:rFonts w:ascii="Arial" w:hAnsi="Arial" w:cs="Arial"/>
        </w:rPr>
        <w:sectPr w:rsidR="001970C0" w:rsidRPr="00EF28DD" w:rsidSect="001970C0">
          <w:headerReference w:type="default" r:id="rId17"/>
          <w:pgSz w:w="11906" w:h="16838"/>
          <w:pgMar w:top="2096" w:right="1134" w:bottom="1701" w:left="1701" w:header="709" w:footer="1113" w:gutter="0"/>
          <w:cols w:space="708"/>
          <w:docGrid w:linePitch="360"/>
        </w:sectPr>
      </w:pPr>
    </w:p>
    <w:p w:rsidR="001970C0" w:rsidRDefault="001970C0" w:rsidP="001970C0">
      <w:pPr>
        <w:pStyle w:val="Corpodetexto"/>
        <w:kinsoku w:val="0"/>
        <w:overflowPunct w:val="0"/>
        <w:spacing w:before="134"/>
        <w:jc w:val="center"/>
        <w:rPr>
          <w:b/>
        </w:rPr>
      </w:pPr>
      <w:r w:rsidRPr="00475F79">
        <w:rPr>
          <w:b/>
        </w:rPr>
        <w:lastRenderedPageBreak/>
        <w:t>ANEXO I</w:t>
      </w:r>
      <w:r>
        <w:rPr>
          <w:b/>
        </w:rPr>
        <w:t>I</w:t>
      </w:r>
      <w:r w:rsidRPr="00475F79">
        <w:rPr>
          <w:b/>
        </w:rPr>
        <w:t>.I</w:t>
      </w:r>
    </w:p>
    <w:p w:rsidR="001970C0" w:rsidRPr="00475F79" w:rsidRDefault="001970C0" w:rsidP="001970C0">
      <w:pPr>
        <w:pStyle w:val="Corpodetexto"/>
        <w:kinsoku w:val="0"/>
        <w:overflowPunct w:val="0"/>
        <w:spacing w:before="134"/>
        <w:jc w:val="center"/>
        <w:rPr>
          <w:b/>
        </w:rPr>
      </w:pPr>
    </w:p>
    <w:tbl>
      <w:tblPr>
        <w:tblStyle w:val="Tabelacomgrade"/>
        <w:tblW w:w="10400" w:type="dxa"/>
        <w:jc w:val="center"/>
        <w:tblLook w:val="04A0"/>
      </w:tblPr>
      <w:tblGrid>
        <w:gridCol w:w="440"/>
        <w:gridCol w:w="8200"/>
        <w:gridCol w:w="1760"/>
      </w:tblGrid>
      <w:tr w:rsidR="001970C0" w:rsidRPr="00ED6FE8" w:rsidTr="0086793C">
        <w:trPr>
          <w:trHeight w:val="450"/>
          <w:jc w:val="center"/>
        </w:trPr>
        <w:tc>
          <w:tcPr>
            <w:tcW w:w="440" w:type="dxa"/>
            <w:vMerge w:val="restart"/>
            <w:shd w:val="clear" w:color="auto" w:fill="D9D9D9" w:themeFill="background1" w:themeFillShade="D9"/>
            <w:noWrap/>
            <w:vAlign w:val="center"/>
            <w:hideMark/>
          </w:tcPr>
          <w:p w:rsidR="001970C0" w:rsidRPr="00ED6FE8" w:rsidRDefault="001970C0" w:rsidP="0086793C">
            <w:pPr>
              <w:jc w:val="center"/>
              <w:rPr>
                <w:rFonts w:ascii="Arial" w:hAnsi="Arial" w:cs="Arial"/>
                <w:color w:val="000000"/>
                <w:sz w:val="20"/>
                <w:szCs w:val="20"/>
              </w:rPr>
            </w:pPr>
          </w:p>
        </w:tc>
        <w:tc>
          <w:tcPr>
            <w:tcW w:w="8200" w:type="dxa"/>
            <w:vMerge w:val="restart"/>
            <w:shd w:val="clear" w:color="auto" w:fill="D9D9D9" w:themeFill="background1" w:themeFillShade="D9"/>
            <w:noWrap/>
            <w:vAlign w:val="center"/>
            <w:hideMark/>
          </w:tcPr>
          <w:p w:rsidR="001970C0" w:rsidRPr="00ED6FE8" w:rsidRDefault="001970C0" w:rsidP="0086793C">
            <w:pPr>
              <w:jc w:val="center"/>
              <w:rPr>
                <w:rFonts w:ascii="Arial" w:hAnsi="Arial" w:cs="Arial"/>
                <w:b/>
                <w:bCs/>
                <w:i/>
                <w:iCs/>
                <w:color w:val="000000"/>
                <w:sz w:val="20"/>
                <w:szCs w:val="20"/>
              </w:rPr>
            </w:pPr>
            <w:r w:rsidRPr="00ED6FE8">
              <w:rPr>
                <w:rFonts w:ascii="Arial" w:hAnsi="Arial" w:cs="Arial"/>
                <w:b/>
                <w:bCs/>
                <w:i/>
                <w:iCs/>
                <w:color w:val="000000"/>
                <w:sz w:val="20"/>
                <w:szCs w:val="20"/>
              </w:rPr>
              <w:t>UNIDADE ESCOLAR</w:t>
            </w:r>
          </w:p>
        </w:tc>
        <w:tc>
          <w:tcPr>
            <w:tcW w:w="1760" w:type="dxa"/>
            <w:shd w:val="clear" w:color="auto" w:fill="D9D9D9" w:themeFill="background1" w:themeFillShade="D9"/>
            <w:noWrap/>
            <w:vAlign w:val="center"/>
            <w:hideMark/>
          </w:tcPr>
          <w:p w:rsidR="001970C0" w:rsidRPr="00ED6FE8" w:rsidRDefault="001970C0" w:rsidP="0086793C">
            <w:pPr>
              <w:jc w:val="center"/>
              <w:rPr>
                <w:rFonts w:ascii="Arial" w:hAnsi="Arial" w:cs="Arial"/>
                <w:b/>
                <w:bCs/>
                <w:i/>
                <w:iCs/>
                <w:color w:val="000000"/>
                <w:sz w:val="20"/>
                <w:szCs w:val="20"/>
              </w:rPr>
            </w:pPr>
            <w:r w:rsidRPr="00ED6FE8">
              <w:rPr>
                <w:rFonts w:ascii="Arial" w:hAnsi="Arial" w:cs="Arial"/>
                <w:b/>
                <w:bCs/>
                <w:i/>
                <w:iCs/>
                <w:color w:val="000000"/>
                <w:sz w:val="20"/>
                <w:szCs w:val="20"/>
              </w:rPr>
              <w:t>QUADRO PROPOSTO</w:t>
            </w:r>
          </w:p>
        </w:tc>
      </w:tr>
      <w:tr w:rsidR="001970C0" w:rsidRPr="00ED6FE8" w:rsidTr="0086793C">
        <w:trPr>
          <w:trHeight w:val="240"/>
          <w:jc w:val="center"/>
        </w:trPr>
        <w:tc>
          <w:tcPr>
            <w:tcW w:w="440" w:type="dxa"/>
            <w:vMerge/>
            <w:shd w:val="clear" w:color="auto" w:fill="D9D9D9" w:themeFill="background1" w:themeFillShade="D9"/>
            <w:vAlign w:val="center"/>
            <w:hideMark/>
          </w:tcPr>
          <w:p w:rsidR="001970C0" w:rsidRPr="00ED6FE8" w:rsidRDefault="001970C0" w:rsidP="0086793C">
            <w:pPr>
              <w:jc w:val="center"/>
              <w:rPr>
                <w:rFonts w:ascii="Arial" w:hAnsi="Arial" w:cs="Arial"/>
                <w:color w:val="000000"/>
                <w:sz w:val="20"/>
                <w:szCs w:val="20"/>
              </w:rPr>
            </w:pPr>
          </w:p>
        </w:tc>
        <w:tc>
          <w:tcPr>
            <w:tcW w:w="8200" w:type="dxa"/>
            <w:vMerge/>
            <w:shd w:val="clear" w:color="auto" w:fill="D9D9D9" w:themeFill="background1" w:themeFillShade="D9"/>
            <w:vAlign w:val="center"/>
            <w:hideMark/>
          </w:tcPr>
          <w:p w:rsidR="001970C0" w:rsidRPr="00ED6FE8" w:rsidRDefault="001970C0" w:rsidP="0086793C">
            <w:pPr>
              <w:rPr>
                <w:rFonts w:ascii="Arial" w:hAnsi="Arial" w:cs="Arial"/>
                <w:b/>
                <w:bCs/>
                <w:i/>
                <w:iCs/>
                <w:color w:val="000000"/>
                <w:sz w:val="20"/>
                <w:szCs w:val="20"/>
              </w:rPr>
            </w:pPr>
          </w:p>
        </w:tc>
        <w:tc>
          <w:tcPr>
            <w:tcW w:w="1760" w:type="dxa"/>
            <w:shd w:val="clear" w:color="auto" w:fill="D9D9D9" w:themeFill="background1" w:themeFillShade="D9"/>
            <w:vAlign w:val="center"/>
            <w:hideMark/>
          </w:tcPr>
          <w:p w:rsidR="001970C0" w:rsidRPr="00ED6FE8" w:rsidRDefault="001970C0" w:rsidP="0086793C">
            <w:pPr>
              <w:jc w:val="center"/>
              <w:rPr>
                <w:rFonts w:ascii="Arial" w:hAnsi="Arial" w:cs="Arial"/>
                <w:b/>
                <w:bCs/>
                <w:i/>
                <w:iCs/>
                <w:color w:val="000000"/>
                <w:sz w:val="20"/>
                <w:szCs w:val="20"/>
              </w:rPr>
            </w:pPr>
            <w:r w:rsidRPr="00ED6FE8">
              <w:rPr>
                <w:rFonts w:ascii="Arial" w:hAnsi="Arial" w:cs="Arial"/>
                <w:b/>
                <w:bCs/>
                <w:i/>
                <w:iCs/>
                <w:color w:val="000000"/>
                <w:sz w:val="20"/>
                <w:szCs w:val="20"/>
              </w:rPr>
              <w:t xml:space="preserve">QUANT. COZINHEIRAS </w:t>
            </w:r>
            <w:r w:rsidRPr="00ED6FE8">
              <w:rPr>
                <w:rFonts w:ascii="Arial" w:hAnsi="Arial" w:cs="Arial"/>
                <w:b/>
                <w:bCs/>
                <w:i/>
                <w:iCs/>
                <w:color w:val="000000"/>
                <w:sz w:val="20"/>
                <w:szCs w:val="20"/>
              </w:rPr>
              <w:br/>
              <w:t>(44H SEMANAIS)</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PEDRO JOÃO DE OLIVEIRA – CIEFI TABATINGA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BENEDITO INÁCIO SOARES – CIEFI MASSAGUAÇÚ</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ANTONIA ANTUNES AROUCA – MASSAGUAÇÚ</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MARIA THEREZA DE SOUZA CASTRO – CIEFI JETUBA e EMEI ITOE YOSHIMOTO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OSWALDO FERREIRA/ EMEI JOÃO FREIRE DE OLIVEIRA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LUIS SILVAR DO PRADO / CIDE C BRANCA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7</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PROF. LUIZ RIBEIRO MUNIZ – MARTIM DE SÁ</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8</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JOÃO THIMÓTEO DO ROSÁRIO – CIEFI CANTA GALO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9</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CIEFI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ADOLFINA LEONOR SOARES DOS SANTOS – CIEFI SUMARÉ</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10</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ANTÔNIA RIBEIRO DA SILVA - CIEFI CALIFÓRNIA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11</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PROF. ANTONIO DE FREITAS AVELAR – ESTRELA D’ ALVA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12</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EMEI / 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AIDA DE ALMEIDA CASTRO GRAZIOLI – CIEFI RIO DO OURO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BERNARDO FERREIRA LOUZADA – CIEFI RIO DO OURO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PROF. JORGE PASSOS – CIEFI JARAGUAZINHO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15</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PROF. LÚCIO JACINTO DOS SANTOS – CIEFI TINGA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16</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MARIA APARECIDA DE CARVALHO – CIDE TINGA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17</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DR. CARLOS DE ALMEIDA RODRIGUES – INDAIÁ</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18</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MARIA MORAES DE OLIVEIRA – JARDIM GAIVOTAS</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19</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PROF. JOÃO BAPTISTA GARDELIN – CIEFI POIARES</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20</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CARLOS ALTERO ORTEGA – CIEFI MORRO DO ALGODÃO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21</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CIEFI . RICARDO LUQUES SAMMARCO SERRA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22</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MARIA APARECIDA UJIO – CIEFI PORTO NOVO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PROF. JOÃO BENEDITO MARCONDES – BARRANCO ALTO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EMEI / EMEF </w:t>
            </w:r>
            <w:proofErr w:type="spellStart"/>
            <w:r w:rsidRPr="00ED6FE8">
              <w:rPr>
                <w:rFonts w:ascii="Arial" w:hAnsi="Arial" w:cs="Arial"/>
                <w:color w:val="000000"/>
                <w:sz w:val="20"/>
                <w:szCs w:val="20"/>
              </w:rPr>
              <w:t>PROFº</w:t>
            </w:r>
            <w:proofErr w:type="spellEnd"/>
            <w:r w:rsidRPr="00ED6FE8">
              <w:rPr>
                <w:rFonts w:ascii="Arial" w:hAnsi="Arial" w:cs="Arial"/>
                <w:color w:val="000000"/>
                <w:sz w:val="20"/>
                <w:szCs w:val="20"/>
              </w:rPr>
              <w:t xml:space="preserve"> ALAOR XAVIER JUNQUEIRA – CIEFI TRAVESSÃO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25</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CIDE PEREQUÊ MIRIM - PEREQUÊ MIRIM (EMEF PROF. EUCLIDES FERREIRA)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26</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JANE URBANO FOCESI</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27</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PROF. GERALDO DE LIMA e EMEI YASUTADA NASU – PEREQUÊ-MIRIM</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28</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CIEFI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EDNA MARIA NOGUEIRA FERRAZ – PERÊQUE – MIRIM</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29</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 EMEF MASAKO SONE – CIEFI PEGORELLI</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30</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EMEI MARIA DE LOURDES LUCARELLI PEREZ – INDAIÁ</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31</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GERALDO / EMEI YASUTADA NASU – AMPLIAÇÃO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32</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ESTER NUNES DE SOUZA – SERTÃO DOS TOURINHOS</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EMEI PROF VERA DA SILVA SANTOS - FAZENDINHA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 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APARECIDA MARIA PIRES DE MENESES –OLARIA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35</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MARIA EUGÊNIA C. – CIDE CASA BRANCA (ANTIGO CEI JOÃO BOLINHA)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36</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CEI/EMEI MESSIAS MENDES DE SOUZA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lastRenderedPageBreak/>
              <w:t>37</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SANTINA NARDI MARQUES – ESTRELA D’ALVA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38</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HONORINA PACHECO CORRÊA – RIO DO OURO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39</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EMEI MARIA EUNICE PEREIRA DIAS - JARAGUAZINHO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40</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TINGA - BAIRRO TINGA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41</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 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MARIA ELMA MANSANO – CIDE TINGA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42</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SEVERINO VITORIANO DOS SANTOS – JARDIM GAIVOTAS</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DO BAIRRO POIARES – POIARES</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MARIA CARLITA SARAIVA GUEDES – MORRO DO ALGODÃO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45</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THEREZA YANESSE SCHMIDT CARDOZO – PORTO NOVO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46</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JOÃO LINO DA CRUZ– BARRANCO ALTO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47</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EMEI PROF ELISA BUTSCHKAU</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48</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REGINA CÉLIA SANTOS CHAPIRA BLAUSTEIN – TRAVESSÃO I</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49</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CEI/EMEI LEONOR MENDES DE BARROS – TRAVESSÃO II</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50</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FRANCISCO ASSIS DE CARVALHO - CIDE PEREQUE MIRIM</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51</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 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CÉLIA ROCHA LOBO – PEREQUÊ-MIRIM</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52</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ADRIANA APARECIDA CASSIANO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IFSP – INSTITUTO FEDERAL DE EDUCAÇÃO, CIÊNCIA E TECNOLOGIA DE SÃO PAULO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EMEF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DÉBORA VALLE DA SILVA PILON (TRAVESSÃO)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4</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55</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STELA DA SILVA (TRAVESSÃO)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56</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CEI INSPETORA WALDETE FERREIRA DE SOUZA (PEGORELLI)</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57</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CEI/EMEI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JOSIANE APARECIDA RAMOS - GOLFINHO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58</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EMEF PROF. AURACY MANSANO - JETUBA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59</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 xml:space="preserve">CEI </w:t>
            </w:r>
            <w:proofErr w:type="spellStart"/>
            <w:r w:rsidRPr="00ED6FE8">
              <w:rPr>
                <w:rFonts w:ascii="Arial" w:hAnsi="Arial" w:cs="Arial"/>
                <w:color w:val="000000"/>
                <w:sz w:val="20"/>
                <w:szCs w:val="20"/>
              </w:rPr>
              <w:t>PROFª</w:t>
            </w:r>
            <w:proofErr w:type="spellEnd"/>
            <w:r w:rsidRPr="00ED6FE8">
              <w:rPr>
                <w:rFonts w:ascii="Arial" w:hAnsi="Arial" w:cs="Arial"/>
                <w:color w:val="000000"/>
                <w:sz w:val="20"/>
                <w:szCs w:val="20"/>
              </w:rPr>
              <w:t xml:space="preserve"> ANA MARIA AULICINO - BAIRRO CALIFÓRNIA</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2</w:t>
            </w:r>
          </w:p>
        </w:tc>
      </w:tr>
      <w:tr w:rsidR="001970C0" w:rsidRPr="00F94B3B" w:rsidTr="0086793C">
        <w:trPr>
          <w:trHeight w:val="285"/>
          <w:jc w:val="center"/>
        </w:trPr>
        <w:tc>
          <w:tcPr>
            <w:tcW w:w="440" w:type="dxa"/>
            <w:noWrap/>
            <w:vAlign w:val="center"/>
            <w:hideMark/>
          </w:tcPr>
          <w:p w:rsidR="001970C0" w:rsidRPr="00F94B3B" w:rsidRDefault="001970C0" w:rsidP="0086793C">
            <w:pPr>
              <w:jc w:val="center"/>
              <w:rPr>
                <w:rFonts w:ascii="Arial" w:hAnsi="Arial" w:cs="Arial"/>
                <w:color w:val="000000"/>
                <w:sz w:val="20"/>
                <w:szCs w:val="20"/>
              </w:rPr>
            </w:pPr>
            <w:r w:rsidRPr="00F94B3B">
              <w:rPr>
                <w:rFonts w:ascii="Arial" w:hAnsi="Arial" w:cs="Arial"/>
                <w:color w:val="000000"/>
                <w:sz w:val="20"/>
                <w:szCs w:val="20"/>
              </w:rPr>
              <w:t>60</w:t>
            </w:r>
          </w:p>
        </w:tc>
        <w:tc>
          <w:tcPr>
            <w:tcW w:w="8200" w:type="dxa"/>
            <w:noWrap/>
            <w:vAlign w:val="center"/>
            <w:hideMark/>
          </w:tcPr>
          <w:p w:rsidR="001970C0" w:rsidRPr="00F94B3B" w:rsidRDefault="001970C0" w:rsidP="0086793C">
            <w:pPr>
              <w:rPr>
                <w:rFonts w:ascii="Arial" w:hAnsi="Arial" w:cs="Arial"/>
                <w:color w:val="000000"/>
                <w:sz w:val="20"/>
                <w:szCs w:val="20"/>
              </w:rPr>
            </w:pPr>
            <w:r w:rsidRPr="00F94B3B">
              <w:rPr>
                <w:rFonts w:ascii="Arial" w:hAnsi="Arial" w:cs="Arial"/>
                <w:color w:val="000000"/>
                <w:sz w:val="20"/>
                <w:szCs w:val="20"/>
              </w:rPr>
              <w:t>CEI BAIRRO SUMARÉ</w:t>
            </w:r>
          </w:p>
        </w:tc>
        <w:tc>
          <w:tcPr>
            <w:tcW w:w="1760" w:type="dxa"/>
            <w:noWrap/>
            <w:vAlign w:val="center"/>
            <w:hideMark/>
          </w:tcPr>
          <w:p w:rsidR="001970C0" w:rsidRPr="00F94B3B" w:rsidRDefault="001970C0" w:rsidP="0086793C">
            <w:pPr>
              <w:jc w:val="center"/>
              <w:rPr>
                <w:rFonts w:ascii="Arial" w:hAnsi="Arial" w:cs="Arial"/>
                <w:color w:val="000000"/>
                <w:sz w:val="20"/>
                <w:szCs w:val="20"/>
              </w:rPr>
            </w:pPr>
            <w:r w:rsidRPr="00F94B3B">
              <w:rPr>
                <w:rFonts w:ascii="Arial" w:hAnsi="Arial" w:cs="Arial"/>
                <w:color w:val="000000"/>
                <w:sz w:val="20"/>
                <w:szCs w:val="20"/>
              </w:rPr>
              <w:t>2</w:t>
            </w:r>
          </w:p>
        </w:tc>
      </w:tr>
      <w:tr w:rsidR="001970C0" w:rsidRPr="00F94B3B" w:rsidTr="0086793C">
        <w:trPr>
          <w:trHeight w:val="285"/>
          <w:jc w:val="center"/>
        </w:trPr>
        <w:tc>
          <w:tcPr>
            <w:tcW w:w="440" w:type="dxa"/>
            <w:noWrap/>
            <w:vAlign w:val="center"/>
            <w:hideMark/>
          </w:tcPr>
          <w:p w:rsidR="001970C0" w:rsidRPr="00F94B3B" w:rsidRDefault="001970C0" w:rsidP="0086793C">
            <w:pPr>
              <w:jc w:val="center"/>
              <w:rPr>
                <w:rFonts w:ascii="Arial" w:hAnsi="Arial" w:cs="Arial"/>
                <w:color w:val="000000"/>
                <w:sz w:val="20"/>
                <w:szCs w:val="20"/>
              </w:rPr>
            </w:pPr>
            <w:r w:rsidRPr="00F94B3B">
              <w:rPr>
                <w:rFonts w:ascii="Arial" w:hAnsi="Arial" w:cs="Arial"/>
                <w:color w:val="000000"/>
                <w:sz w:val="20"/>
                <w:szCs w:val="20"/>
              </w:rPr>
              <w:t>61</w:t>
            </w:r>
          </w:p>
        </w:tc>
        <w:tc>
          <w:tcPr>
            <w:tcW w:w="8200" w:type="dxa"/>
            <w:noWrap/>
            <w:vAlign w:val="center"/>
            <w:hideMark/>
          </w:tcPr>
          <w:p w:rsidR="001970C0" w:rsidRPr="00F94B3B" w:rsidRDefault="001970C0" w:rsidP="0086793C">
            <w:pPr>
              <w:rPr>
                <w:rFonts w:ascii="Arial" w:hAnsi="Arial" w:cs="Arial"/>
                <w:color w:val="000000"/>
                <w:sz w:val="20"/>
                <w:szCs w:val="20"/>
              </w:rPr>
            </w:pPr>
            <w:r w:rsidRPr="00F94B3B">
              <w:rPr>
                <w:rFonts w:ascii="Arial" w:hAnsi="Arial" w:cs="Arial"/>
                <w:color w:val="000000"/>
                <w:sz w:val="20"/>
                <w:szCs w:val="20"/>
              </w:rPr>
              <w:t>CEI EDITH CASTRO DE MORAES</w:t>
            </w:r>
          </w:p>
        </w:tc>
        <w:tc>
          <w:tcPr>
            <w:tcW w:w="1760" w:type="dxa"/>
            <w:noWrap/>
            <w:vAlign w:val="center"/>
            <w:hideMark/>
          </w:tcPr>
          <w:p w:rsidR="001970C0" w:rsidRPr="00F94B3B" w:rsidRDefault="001970C0" w:rsidP="0086793C">
            <w:pPr>
              <w:jc w:val="center"/>
              <w:rPr>
                <w:rFonts w:ascii="Arial" w:hAnsi="Arial" w:cs="Arial"/>
                <w:color w:val="000000"/>
                <w:sz w:val="20"/>
                <w:szCs w:val="20"/>
              </w:rPr>
            </w:pPr>
            <w:r w:rsidRPr="00F94B3B">
              <w:rPr>
                <w:rFonts w:ascii="Arial" w:hAnsi="Arial" w:cs="Arial"/>
                <w:color w:val="000000"/>
                <w:sz w:val="20"/>
                <w:szCs w:val="20"/>
              </w:rPr>
              <w:t>3</w:t>
            </w:r>
          </w:p>
        </w:tc>
      </w:tr>
      <w:tr w:rsidR="001970C0" w:rsidRPr="00ED6FE8" w:rsidTr="0086793C">
        <w:trPr>
          <w:trHeight w:val="285"/>
          <w:jc w:val="center"/>
        </w:trPr>
        <w:tc>
          <w:tcPr>
            <w:tcW w:w="440" w:type="dxa"/>
            <w:noWrap/>
            <w:vAlign w:val="center"/>
            <w:hideMark/>
          </w:tcPr>
          <w:p w:rsidR="001970C0" w:rsidRPr="00F94B3B" w:rsidRDefault="001970C0" w:rsidP="0086793C">
            <w:pPr>
              <w:jc w:val="center"/>
              <w:rPr>
                <w:rFonts w:ascii="Arial" w:hAnsi="Arial" w:cs="Arial"/>
                <w:color w:val="000000"/>
                <w:sz w:val="20"/>
                <w:szCs w:val="20"/>
              </w:rPr>
            </w:pPr>
            <w:r w:rsidRPr="00F94B3B">
              <w:rPr>
                <w:rFonts w:ascii="Arial" w:hAnsi="Arial" w:cs="Arial"/>
                <w:color w:val="000000"/>
                <w:sz w:val="20"/>
                <w:szCs w:val="20"/>
              </w:rPr>
              <w:t>62</w:t>
            </w:r>
          </w:p>
        </w:tc>
        <w:tc>
          <w:tcPr>
            <w:tcW w:w="8200" w:type="dxa"/>
            <w:noWrap/>
            <w:vAlign w:val="center"/>
            <w:hideMark/>
          </w:tcPr>
          <w:p w:rsidR="001970C0" w:rsidRPr="00F94B3B" w:rsidRDefault="001970C0" w:rsidP="0086793C">
            <w:pPr>
              <w:rPr>
                <w:rFonts w:ascii="Arial" w:hAnsi="Arial" w:cs="Arial"/>
                <w:color w:val="000000"/>
                <w:sz w:val="20"/>
                <w:szCs w:val="20"/>
              </w:rPr>
            </w:pPr>
            <w:r w:rsidRPr="00F94B3B">
              <w:rPr>
                <w:rFonts w:ascii="Arial" w:hAnsi="Arial" w:cs="Arial"/>
                <w:color w:val="000000"/>
                <w:sz w:val="20"/>
                <w:szCs w:val="20"/>
              </w:rPr>
              <w:t xml:space="preserve">CEI </w:t>
            </w:r>
            <w:proofErr w:type="spellStart"/>
            <w:r w:rsidRPr="00F94B3B">
              <w:rPr>
                <w:rFonts w:ascii="Arial" w:hAnsi="Arial" w:cs="Arial"/>
                <w:color w:val="000000"/>
                <w:sz w:val="20"/>
                <w:szCs w:val="20"/>
              </w:rPr>
              <w:t>PROF.ª</w:t>
            </w:r>
            <w:proofErr w:type="spellEnd"/>
            <w:r w:rsidRPr="00F94B3B">
              <w:rPr>
                <w:rFonts w:ascii="Arial" w:hAnsi="Arial" w:cs="Arial"/>
                <w:color w:val="000000"/>
                <w:sz w:val="20"/>
                <w:szCs w:val="20"/>
              </w:rPr>
              <w:t xml:space="preserve"> MAIRA MARQUES DE OLIVEIRA</w:t>
            </w:r>
          </w:p>
        </w:tc>
        <w:tc>
          <w:tcPr>
            <w:tcW w:w="1760" w:type="dxa"/>
            <w:noWrap/>
            <w:vAlign w:val="center"/>
            <w:hideMark/>
          </w:tcPr>
          <w:p w:rsidR="001970C0" w:rsidRPr="00F94B3B" w:rsidRDefault="001970C0" w:rsidP="0086793C">
            <w:pPr>
              <w:jc w:val="center"/>
              <w:rPr>
                <w:rFonts w:ascii="Arial" w:hAnsi="Arial" w:cs="Arial"/>
                <w:color w:val="000000"/>
                <w:sz w:val="20"/>
                <w:szCs w:val="20"/>
              </w:rPr>
            </w:pPr>
            <w:r w:rsidRPr="00F94B3B">
              <w:rPr>
                <w:rFonts w:ascii="Arial" w:hAnsi="Arial" w:cs="Arial"/>
                <w:color w:val="000000"/>
                <w:sz w:val="20"/>
                <w:szCs w:val="20"/>
              </w:rPr>
              <w:t>2</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63</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CIASE GOVERNADOR ADHEMAR PEREIRA DE BARROS (TRAVESSÃO)</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64</w:t>
            </w:r>
          </w:p>
        </w:tc>
        <w:tc>
          <w:tcPr>
            <w:tcW w:w="8200" w:type="dxa"/>
            <w:noWrap/>
            <w:vAlign w:val="center"/>
            <w:hideMark/>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CIASE WILSON FRANCISCO VALENTE (SUMARÉ)</w:t>
            </w:r>
          </w:p>
        </w:tc>
        <w:tc>
          <w:tcPr>
            <w:tcW w:w="1760" w:type="dxa"/>
            <w:noWrap/>
            <w:vAlign w:val="center"/>
            <w:hideMark/>
          </w:tcPr>
          <w:p w:rsidR="001970C0" w:rsidRPr="00ED6FE8" w:rsidRDefault="001970C0" w:rsidP="0086793C">
            <w:pPr>
              <w:jc w:val="center"/>
              <w:rPr>
                <w:rFonts w:ascii="Arial" w:hAnsi="Arial" w:cs="Arial"/>
                <w:color w:val="000000"/>
                <w:sz w:val="20"/>
                <w:szCs w:val="20"/>
              </w:rPr>
            </w:pPr>
            <w:r w:rsidRPr="00ED6FE8">
              <w:rPr>
                <w:rFonts w:ascii="Arial" w:hAnsi="Arial" w:cs="Arial"/>
                <w:color w:val="000000"/>
                <w:sz w:val="20"/>
                <w:szCs w:val="20"/>
              </w:rPr>
              <w:t>1</w:t>
            </w:r>
          </w:p>
        </w:tc>
      </w:tr>
      <w:tr w:rsidR="001970C0" w:rsidRPr="00ED6FE8" w:rsidTr="0086793C">
        <w:trPr>
          <w:trHeight w:val="285"/>
          <w:jc w:val="center"/>
        </w:trPr>
        <w:tc>
          <w:tcPr>
            <w:tcW w:w="440" w:type="dxa"/>
            <w:noWrap/>
            <w:vAlign w:val="center"/>
            <w:hideMark/>
          </w:tcPr>
          <w:p w:rsidR="001970C0" w:rsidRPr="00ED6FE8" w:rsidRDefault="001970C0" w:rsidP="0086793C">
            <w:pPr>
              <w:jc w:val="center"/>
              <w:rPr>
                <w:rFonts w:ascii="Arial" w:hAnsi="Arial" w:cs="Arial"/>
                <w:color w:val="000000"/>
                <w:sz w:val="20"/>
                <w:szCs w:val="20"/>
              </w:rPr>
            </w:pPr>
          </w:p>
        </w:tc>
        <w:tc>
          <w:tcPr>
            <w:tcW w:w="8200" w:type="dxa"/>
            <w:noWrap/>
            <w:vAlign w:val="center"/>
            <w:hideMark/>
          </w:tcPr>
          <w:p w:rsidR="001970C0" w:rsidRPr="00ED6FE8" w:rsidRDefault="001970C0" w:rsidP="0086793C">
            <w:pPr>
              <w:rPr>
                <w:rFonts w:ascii="Arial" w:hAnsi="Arial" w:cs="Arial"/>
                <w:b/>
                <w:color w:val="000000"/>
                <w:sz w:val="20"/>
                <w:szCs w:val="20"/>
              </w:rPr>
            </w:pPr>
            <w:r w:rsidRPr="00ED6FE8">
              <w:rPr>
                <w:rFonts w:ascii="Arial" w:hAnsi="Arial" w:cs="Arial"/>
                <w:b/>
                <w:color w:val="000000"/>
                <w:sz w:val="20"/>
                <w:szCs w:val="20"/>
              </w:rPr>
              <w:t>SUBTOTAL TOTAL</w:t>
            </w:r>
          </w:p>
        </w:tc>
        <w:tc>
          <w:tcPr>
            <w:tcW w:w="1760" w:type="dxa"/>
            <w:noWrap/>
            <w:vAlign w:val="center"/>
            <w:hideMark/>
          </w:tcPr>
          <w:p w:rsidR="001970C0" w:rsidRPr="00ED6FE8" w:rsidRDefault="001970C0" w:rsidP="0086793C">
            <w:pPr>
              <w:jc w:val="center"/>
              <w:rPr>
                <w:rFonts w:ascii="Arial" w:hAnsi="Arial" w:cs="Arial"/>
                <w:b/>
                <w:bCs/>
                <w:color w:val="000000"/>
                <w:sz w:val="20"/>
                <w:szCs w:val="20"/>
              </w:rPr>
            </w:pPr>
            <w:r w:rsidRPr="00ED6FE8">
              <w:rPr>
                <w:rFonts w:ascii="Arial" w:hAnsi="Arial" w:cs="Arial"/>
                <w:b/>
                <w:bCs/>
                <w:color w:val="000000"/>
                <w:sz w:val="20"/>
                <w:szCs w:val="20"/>
              </w:rPr>
              <w:t>222</w:t>
            </w:r>
          </w:p>
        </w:tc>
      </w:tr>
      <w:tr w:rsidR="001970C0" w:rsidRPr="00ED6FE8" w:rsidTr="0086793C">
        <w:trPr>
          <w:trHeight w:val="285"/>
          <w:jc w:val="center"/>
        </w:trPr>
        <w:tc>
          <w:tcPr>
            <w:tcW w:w="440" w:type="dxa"/>
            <w:noWrap/>
            <w:vAlign w:val="center"/>
          </w:tcPr>
          <w:p w:rsidR="001970C0" w:rsidRPr="00ED6FE8" w:rsidRDefault="001970C0" w:rsidP="0086793C">
            <w:pPr>
              <w:jc w:val="center"/>
              <w:rPr>
                <w:rFonts w:ascii="Arial" w:hAnsi="Arial" w:cs="Arial"/>
                <w:color w:val="000000"/>
                <w:sz w:val="20"/>
                <w:szCs w:val="20"/>
              </w:rPr>
            </w:pPr>
          </w:p>
        </w:tc>
        <w:tc>
          <w:tcPr>
            <w:tcW w:w="8200" w:type="dxa"/>
            <w:noWrap/>
            <w:vAlign w:val="center"/>
          </w:tcPr>
          <w:p w:rsidR="001970C0" w:rsidRPr="00ED6FE8" w:rsidRDefault="001970C0" w:rsidP="0086793C">
            <w:pPr>
              <w:rPr>
                <w:rFonts w:ascii="Arial" w:hAnsi="Arial" w:cs="Arial"/>
                <w:color w:val="000000"/>
                <w:sz w:val="20"/>
                <w:szCs w:val="20"/>
              </w:rPr>
            </w:pPr>
            <w:r w:rsidRPr="00ED6FE8">
              <w:rPr>
                <w:rFonts w:ascii="Arial" w:hAnsi="Arial" w:cs="Arial"/>
                <w:color w:val="000000"/>
                <w:sz w:val="20"/>
                <w:szCs w:val="20"/>
              </w:rPr>
              <w:t>VOLANTES</w:t>
            </w:r>
          </w:p>
        </w:tc>
        <w:tc>
          <w:tcPr>
            <w:tcW w:w="1760" w:type="dxa"/>
            <w:noWrap/>
            <w:vAlign w:val="center"/>
          </w:tcPr>
          <w:p w:rsidR="001970C0" w:rsidRPr="00ED6FE8" w:rsidRDefault="001970C0" w:rsidP="0086793C">
            <w:pPr>
              <w:jc w:val="center"/>
              <w:rPr>
                <w:rFonts w:ascii="Arial" w:hAnsi="Arial" w:cs="Arial"/>
                <w:bCs/>
                <w:color w:val="000000"/>
                <w:sz w:val="20"/>
                <w:szCs w:val="20"/>
              </w:rPr>
            </w:pPr>
            <w:r w:rsidRPr="00ED6FE8">
              <w:rPr>
                <w:rFonts w:ascii="Arial" w:hAnsi="Arial" w:cs="Arial"/>
                <w:bCs/>
                <w:color w:val="000000"/>
                <w:sz w:val="20"/>
                <w:szCs w:val="20"/>
              </w:rPr>
              <w:t>10</w:t>
            </w:r>
          </w:p>
        </w:tc>
      </w:tr>
      <w:tr w:rsidR="001970C0" w:rsidRPr="00ED6FE8" w:rsidTr="0086793C">
        <w:trPr>
          <w:trHeight w:val="285"/>
          <w:jc w:val="center"/>
        </w:trPr>
        <w:tc>
          <w:tcPr>
            <w:tcW w:w="440" w:type="dxa"/>
            <w:noWrap/>
            <w:vAlign w:val="center"/>
          </w:tcPr>
          <w:p w:rsidR="001970C0" w:rsidRPr="00ED6FE8" w:rsidRDefault="001970C0" w:rsidP="0086793C">
            <w:pPr>
              <w:jc w:val="center"/>
              <w:rPr>
                <w:rFonts w:ascii="Arial" w:hAnsi="Arial" w:cs="Arial"/>
                <w:color w:val="000000"/>
                <w:sz w:val="20"/>
                <w:szCs w:val="20"/>
              </w:rPr>
            </w:pPr>
          </w:p>
        </w:tc>
        <w:tc>
          <w:tcPr>
            <w:tcW w:w="8200" w:type="dxa"/>
            <w:noWrap/>
            <w:vAlign w:val="center"/>
          </w:tcPr>
          <w:p w:rsidR="001970C0" w:rsidRPr="00ED6FE8" w:rsidRDefault="001970C0" w:rsidP="0086793C">
            <w:pPr>
              <w:rPr>
                <w:rFonts w:ascii="Arial" w:hAnsi="Arial" w:cs="Arial"/>
                <w:b/>
                <w:color w:val="000000"/>
                <w:sz w:val="20"/>
                <w:szCs w:val="20"/>
              </w:rPr>
            </w:pPr>
            <w:r w:rsidRPr="00ED6FE8">
              <w:rPr>
                <w:rFonts w:ascii="Arial" w:hAnsi="Arial" w:cs="Arial"/>
                <w:b/>
                <w:color w:val="000000"/>
                <w:sz w:val="20"/>
                <w:szCs w:val="20"/>
              </w:rPr>
              <w:t>TOTAL GERAL</w:t>
            </w:r>
          </w:p>
        </w:tc>
        <w:tc>
          <w:tcPr>
            <w:tcW w:w="1760" w:type="dxa"/>
            <w:noWrap/>
            <w:vAlign w:val="center"/>
          </w:tcPr>
          <w:p w:rsidR="001970C0" w:rsidRPr="00ED6FE8" w:rsidRDefault="001970C0" w:rsidP="0086793C">
            <w:pPr>
              <w:jc w:val="center"/>
              <w:rPr>
                <w:rFonts w:ascii="Arial" w:hAnsi="Arial" w:cs="Arial"/>
                <w:b/>
                <w:bCs/>
                <w:color w:val="000000"/>
                <w:sz w:val="20"/>
                <w:szCs w:val="20"/>
              </w:rPr>
            </w:pPr>
            <w:r w:rsidRPr="00ED6FE8">
              <w:rPr>
                <w:rFonts w:ascii="Arial" w:hAnsi="Arial" w:cs="Arial"/>
                <w:b/>
                <w:bCs/>
                <w:color w:val="000000"/>
                <w:sz w:val="20"/>
                <w:szCs w:val="20"/>
              </w:rPr>
              <w:t>232</w:t>
            </w:r>
          </w:p>
        </w:tc>
      </w:tr>
    </w:tbl>
    <w:p w:rsidR="001970C0" w:rsidRPr="00976CB8" w:rsidRDefault="001970C0" w:rsidP="001970C0">
      <w:pPr>
        <w:pStyle w:val="Corpodetexto"/>
        <w:kinsoku w:val="0"/>
        <w:overflowPunct w:val="0"/>
        <w:spacing w:before="134"/>
      </w:pPr>
    </w:p>
    <w:p w:rsidR="001970C0" w:rsidRDefault="001970C0" w:rsidP="001970C0">
      <w:pPr>
        <w:spacing w:after="200" w:line="276" w:lineRule="auto"/>
        <w:rPr>
          <w:rFonts w:ascii="Arial" w:eastAsia="Arial Unicode MS" w:hAnsi="Arial" w:cs="Arial"/>
          <w:b/>
          <w:color w:val="000000"/>
        </w:rPr>
      </w:pPr>
    </w:p>
    <w:p w:rsidR="001970C0" w:rsidRDefault="001970C0" w:rsidP="001970C0">
      <w:pPr>
        <w:spacing w:after="200" w:line="276" w:lineRule="auto"/>
        <w:rPr>
          <w:rFonts w:ascii="Arial" w:eastAsia="Arial Unicode MS" w:hAnsi="Arial" w:cs="Arial"/>
          <w:b/>
          <w:color w:val="000000"/>
        </w:rPr>
      </w:pPr>
      <w:r>
        <w:rPr>
          <w:rFonts w:ascii="Arial" w:eastAsia="Arial Unicode MS" w:hAnsi="Arial" w:cs="Arial"/>
          <w:b/>
          <w:color w:val="000000"/>
        </w:rPr>
        <w:br w:type="page"/>
      </w:r>
    </w:p>
    <w:p w:rsidR="001970C0" w:rsidRDefault="001970C0" w:rsidP="001970C0">
      <w:pPr>
        <w:spacing w:after="200" w:line="276" w:lineRule="auto"/>
        <w:rPr>
          <w:rFonts w:ascii="Arial" w:eastAsia="Arial Unicode MS" w:hAnsi="Arial" w:cs="Arial"/>
          <w:b/>
          <w:color w:val="000000"/>
        </w:rPr>
        <w:sectPr w:rsidR="001970C0" w:rsidSect="001970C0">
          <w:headerReference w:type="even" r:id="rId18"/>
          <w:headerReference w:type="default" r:id="rId19"/>
          <w:footerReference w:type="default" r:id="rId20"/>
          <w:headerReference w:type="first" r:id="rId21"/>
          <w:pgSz w:w="11906" w:h="16838"/>
          <w:pgMar w:top="2096" w:right="1134" w:bottom="1701" w:left="1701" w:header="709" w:footer="1113" w:gutter="0"/>
          <w:cols w:space="708"/>
          <w:docGrid w:linePitch="360"/>
        </w:sectPr>
      </w:pPr>
    </w:p>
    <w:p w:rsidR="001970C0" w:rsidRPr="00F100D3" w:rsidRDefault="001970C0" w:rsidP="001970C0">
      <w:pPr>
        <w:tabs>
          <w:tab w:val="left" w:pos="4875"/>
        </w:tabs>
        <w:kinsoku w:val="0"/>
        <w:overflowPunct w:val="0"/>
        <w:spacing w:line="276" w:lineRule="auto"/>
        <w:jc w:val="center"/>
        <w:rPr>
          <w:rFonts w:ascii="Arial" w:eastAsia="Calibri" w:hAnsi="Arial" w:cs="Arial"/>
          <w:b/>
          <w:bCs/>
          <w:spacing w:val="-2"/>
          <w:szCs w:val="22"/>
          <w:lang w:eastAsia="en-US"/>
        </w:rPr>
      </w:pPr>
      <w:r w:rsidRPr="00F100D3">
        <w:rPr>
          <w:rFonts w:ascii="Arial" w:eastAsia="Calibri" w:hAnsi="Arial" w:cs="Arial"/>
          <w:b/>
          <w:bCs/>
          <w:szCs w:val="22"/>
          <w:lang w:eastAsia="en-US"/>
        </w:rPr>
        <w:lastRenderedPageBreak/>
        <w:t>ANEXO</w:t>
      </w:r>
      <w:r w:rsidRPr="00F100D3">
        <w:rPr>
          <w:rFonts w:ascii="Arial" w:eastAsia="Calibri" w:hAnsi="Arial" w:cs="Arial"/>
          <w:b/>
          <w:bCs/>
          <w:spacing w:val="-4"/>
          <w:szCs w:val="22"/>
          <w:lang w:eastAsia="en-US"/>
        </w:rPr>
        <w:t xml:space="preserve"> </w:t>
      </w:r>
      <w:r w:rsidRPr="00F100D3">
        <w:rPr>
          <w:rFonts w:ascii="Arial" w:eastAsia="Calibri" w:hAnsi="Arial" w:cs="Arial"/>
          <w:b/>
          <w:bCs/>
          <w:szCs w:val="22"/>
          <w:lang w:eastAsia="en-US"/>
        </w:rPr>
        <w:t>I</w:t>
      </w:r>
      <w:r>
        <w:rPr>
          <w:rFonts w:ascii="Arial" w:eastAsia="Calibri" w:hAnsi="Arial" w:cs="Arial"/>
          <w:b/>
          <w:bCs/>
          <w:szCs w:val="22"/>
          <w:lang w:eastAsia="en-US"/>
        </w:rPr>
        <w:t>I</w:t>
      </w:r>
      <w:r w:rsidRPr="00F100D3">
        <w:rPr>
          <w:rFonts w:ascii="Arial" w:eastAsia="Calibri" w:hAnsi="Arial" w:cs="Arial"/>
          <w:b/>
          <w:bCs/>
          <w:szCs w:val="22"/>
          <w:lang w:eastAsia="en-US"/>
        </w:rPr>
        <w:t>.II</w:t>
      </w:r>
      <w:r w:rsidRPr="00F100D3">
        <w:rPr>
          <w:rFonts w:ascii="Arial" w:eastAsia="Calibri" w:hAnsi="Arial" w:cs="Arial"/>
          <w:b/>
          <w:bCs/>
          <w:spacing w:val="-4"/>
          <w:szCs w:val="22"/>
          <w:lang w:eastAsia="en-US"/>
        </w:rPr>
        <w:t xml:space="preserve"> </w:t>
      </w:r>
      <w:r w:rsidRPr="00F100D3">
        <w:rPr>
          <w:rFonts w:ascii="Arial" w:eastAsia="Calibri" w:hAnsi="Arial" w:cs="Arial"/>
          <w:szCs w:val="22"/>
          <w:lang w:eastAsia="en-US"/>
        </w:rPr>
        <w:t>–</w:t>
      </w:r>
      <w:r w:rsidRPr="00F100D3">
        <w:rPr>
          <w:rFonts w:ascii="Arial" w:eastAsia="Calibri" w:hAnsi="Arial" w:cs="Arial"/>
          <w:spacing w:val="-7"/>
          <w:szCs w:val="22"/>
          <w:lang w:eastAsia="en-US"/>
        </w:rPr>
        <w:t xml:space="preserve"> </w:t>
      </w:r>
      <w:r w:rsidRPr="00F100D3">
        <w:rPr>
          <w:rFonts w:ascii="Arial" w:eastAsia="Calibri" w:hAnsi="Arial" w:cs="Arial"/>
          <w:b/>
          <w:bCs/>
          <w:szCs w:val="22"/>
          <w:lang w:eastAsia="en-US"/>
        </w:rPr>
        <w:t>MODELO</w:t>
      </w:r>
      <w:r w:rsidRPr="00F100D3">
        <w:rPr>
          <w:rFonts w:ascii="Arial" w:eastAsia="Calibri" w:hAnsi="Arial" w:cs="Arial"/>
          <w:b/>
          <w:bCs/>
          <w:spacing w:val="-6"/>
          <w:szCs w:val="22"/>
          <w:lang w:eastAsia="en-US"/>
        </w:rPr>
        <w:t xml:space="preserve"> </w:t>
      </w:r>
      <w:r w:rsidRPr="00F100D3">
        <w:rPr>
          <w:rFonts w:ascii="Arial" w:eastAsia="Calibri" w:hAnsi="Arial" w:cs="Arial"/>
          <w:b/>
          <w:bCs/>
          <w:szCs w:val="22"/>
          <w:lang w:eastAsia="en-US"/>
        </w:rPr>
        <w:t>DE</w:t>
      </w:r>
      <w:r w:rsidRPr="00F100D3">
        <w:rPr>
          <w:rFonts w:ascii="Arial" w:eastAsia="Calibri" w:hAnsi="Arial" w:cs="Arial"/>
          <w:b/>
          <w:bCs/>
          <w:spacing w:val="-5"/>
          <w:szCs w:val="22"/>
          <w:lang w:eastAsia="en-US"/>
        </w:rPr>
        <w:t xml:space="preserve"> </w:t>
      </w:r>
      <w:r w:rsidRPr="00F100D3">
        <w:rPr>
          <w:rFonts w:ascii="Arial" w:eastAsia="Calibri" w:hAnsi="Arial" w:cs="Arial"/>
          <w:b/>
          <w:bCs/>
          <w:szCs w:val="22"/>
          <w:lang w:eastAsia="en-US"/>
        </w:rPr>
        <w:t>CARDÁPIOS</w:t>
      </w:r>
    </w:p>
    <w:tbl>
      <w:tblPr>
        <w:tblpPr w:leftFromText="141" w:rightFromText="141" w:vertAnchor="text" w:horzAnchor="margin" w:tblpY="228"/>
        <w:tblW w:w="5000" w:type="pct"/>
        <w:tblCellMar>
          <w:left w:w="70" w:type="dxa"/>
          <w:right w:w="70" w:type="dxa"/>
        </w:tblCellMar>
        <w:tblLook w:val="04A0"/>
      </w:tblPr>
      <w:tblGrid>
        <w:gridCol w:w="566"/>
        <w:gridCol w:w="1181"/>
        <w:gridCol w:w="899"/>
        <w:gridCol w:w="1289"/>
        <w:gridCol w:w="1181"/>
        <w:gridCol w:w="1386"/>
        <w:gridCol w:w="177"/>
        <w:gridCol w:w="564"/>
        <w:gridCol w:w="1181"/>
        <w:gridCol w:w="899"/>
        <w:gridCol w:w="1289"/>
        <w:gridCol w:w="1181"/>
        <w:gridCol w:w="1386"/>
      </w:tblGrid>
      <w:tr w:rsidR="001970C0" w:rsidRPr="00976CB8" w:rsidTr="0086793C">
        <w:trPr>
          <w:trHeight w:val="375"/>
        </w:trPr>
        <w:tc>
          <w:tcPr>
            <w:tcW w:w="215" w:type="pct"/>
            <w:tcBorders>
              <w:top w:val="nil"/>
              <w:left w:val="nil"/>
              <w:bottom w:val="nil"/>
              <w:right w:val="nil"/>
            </w:tcBorders>
            <w:noWrap/>
            <w:vAlign w:val="center"/>
            <w:hideMark/>
          </w:tcPr>
          <w:p w:rsidR="001970C0" w:rsidRPr="00976CB8" w:rsidRDefault="001970C0" w:rsidP="0086793C">
            <w:pPr>
              <w:rPr>
                <w:rFonts w:asciiTheme="minorHAnsi" w:hAnsiTheme="minorHAnsi" w:cstheme="minorHAnsi"/>
                <w:sz w:val="20"/>
                <w:szCs w:val="20"/>
              </w:rPr>
            </w:pPr>
          </w:p>
        </w:tc>
        <w:tc>
          <w:tcPr>
            <w:tcW w:w="448"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341"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489"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448"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526"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1° Semana</w:t>
            </w:r>
          </w:p>
        </w:tc>
        <w:tc>
          <w:tcPr>
            <w:tcW w:w="67"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214"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448"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341"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489"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2° Semana</w:t>
            </w:r>
          </w:p>
        </w:tc>
        <w:tc>
          <w:tcPr>
            <w:tcW w:w="448"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526"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r>
      <w:tr w:rsidR="001970C0" w:rsidRPr="00976CB8" w:rsidTr="0086793C">
        <w:trPr>
          <w:trHeight w:val="480"/>
        </w:trPr>
        <w:tc>
          <w:tcPr>
            <w:tcW w:w="2467" w:type="pct"/>
            <w:gridSpan w:val="6"/>
            <w:tcBorders>
              <w:top w:val="single" w:sz="8" w:space="0" w:color="auto"/>
              <w:left w:val="single" w:sz="8" w:space="0" w:color="auto"/>
              <w:bottom w:val="nil"/>
              <w:right w:val="single" w:sz="8" w:space="0" w:color="000000"/>
            </w:tcBorders>
            <w:shd w:val="clear" w:color="000000" w:fill="D9D9D9"/>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Cardápio Escolar para crian</w:t>
            </w:r>
            <w:r>
              <w:rPr>
                <w:rFonts w:asciiTheme="minorHAnsi" w:hAnsiTheme="minorHAnsi" w:cstheme="minorHAnsi"/>
                <w:b/>
                <w:bCs/>
                <w:sz w:val="20"/>
                <w:szCs w:val="20"/>
              </w:rPr>
              <w:t>ças de 06 meses a 12 meses- 2025</w:t>
            </w:r>
          </w:p>
        </w:tc>
        <w:tc>
          <w:tcPr>
            <w:tcW w:w="67"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b/>
                <w:bCs/>
                <w:sz w:val="20"/>
                <w:szCs w:val="20"/>
              </w:rPr>
            </w:pPr>
          </w:p>
        </w:tc>
        <w:tc>
          <w:tcPr>
            <w:tcW w:w="2466" w:type="pct"/>
            <w:gridSpan w:val="6"/>
            <w:tcBorders>
              <w:top w:val="single" w:sz="8" w:space="0" w:color="auto"/>
              <w:left w:val="single" w:sz="8" w:space="0" w:color="auto"/>
              <w:bottom w:val="nil"/>
              <w:right w:val="single" w:sz="8" w:space="0" w:color="000000"/>
            </w:tcBorders>
            <w:shd w:val="clear" w:color="000000" w:fill="D9D9D9"/>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Cardápio Escolar para crian</w:t>
            </w:r>
            <w:r>
              <w:rPr>
                <w:rFonts w:asciiTheme="minorHAnsi" w:hAnsiTheme="minorHAnsi" w:cstheme="minorHAnsi"/>
                <w:b/>
                <w:bCs/>
                <w:sz w:val="20"/>
                <w:szCs w:val="20"/>
              </w:rPr>
              <w:t>ças de 06 meses a 12 meses- 2025</w:t>
            </w:r>
          </w:p>
        </w:tc>
      </w:tr>
      <w:tr w:rsidR="001970C0" w:rsidRPr="00976CB8" w:rsidTr="0086793C">
        <w:trPr>
          <w:trHeight w:val="300"/>
        </w:trPr>
        <w:tc>
          <w:tcPr>
            <w:tcW w:w="2467" w:type="pct"/>
            <w:gridSpan w:val="6"/>
            <w:tcBorders>
              <w:top w:val="nil"/>
              <w:left w:val="single" w:sz="8" w:space="0" w:color="auto"/>
              <w:bottom w:val="single" w:sz="8" w:space="0" w:color="000000"/>
              <w:right w:val="single" w:sz="8" w:space="0" w:color="000000"/>
            </w:tcBorders>
            <w:shd w:val="clear" w:color="000000" w:fill="D9D9D9"/>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PRIORIZAR TEMPEROS NATURAIS COMO: CEBOLA, ALHO, SALSINHA E CEBOLINHA NA PREPARAÇÃO DAS PAPINHAS.</w:t>
            </w:r>
          </w:p>
        </w:tc>
        <w:tc>
          <w:tcPr>
            <w:tcW w:w="67"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sz w:val="20"/>
                <w:szCs w:val="20"/>
              </w:rPr>
            </w:pPr>
          </w:p>
        </w:tc>
        <w:tc>
          <w:tcPr>
            <w:tcW w:w="2466" w:type="pct"/>
            <w:gridSpan w:val="6"/>
            <w:tcBorders>
              <w:top w:val="nil"/>
              <w:left w:val="single" w:sz="8" w:space="0" w:color="auto"/>
              <w:bottom w:val="single" w:sz="8" w:space="0" w:color="000000"/>
              <w:right w:val="single" w:sz="8" w:space="0" w:color="000000"/>
            </w:tcBorders>
            <w:shd w:val="clear" w:color="000000" w:fill="D9D9D9"/>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PRIORIZAR TEMPEROS NATURAIS COMO: CEBOLA, ALHO, SALSINHA E CEBOLINHA NA PREPARAÇÃO DAS PAPINHAS.</w:t>
            </w:r>
          </w:p>
        </w:tc>
      </w:tr>
      <w:tr w:rsidR="001970C0" w:rsidRPr="00976CB8" w:rsidTr="0086793C">
        <w:trPr>
          <w:trHeight w:val="600"/>
        </w:trPr>
        <w:tc>
          <w:tcPr>
            <w:tcW w:w="215" w:type="pct"/>
            <w:vMerge w:val="restart"/>
            <w:tcBorders>
              <w:top w:val="nil"/>
              <w:left w:val="single" w:sz="8" w:space="0" w:color="auto"/>
              <w:bottom w:val="single" w:sz="8" w:space="0" w:color="000000"/>
              <w:right w:val="single" w:sz="8" w:space="0" w:color="auto"/>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Dias</w:t>
            </w:r>
          </w:p>
        </w:tc>
        <w:tc>
          <w:tcPr>
            <w:tcW w:w="448" w:type="pct"/>
            <w:tcBorders>
              <w:top w:val="nil"/>
              <w:left w:val="nil"/>
              <w:bottom w:val="nil"/>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Desjejum – a partir</w:t>
            </w:r>
          </w:p>
        </w:tc>
        <w:tc>
          <w:tcPr>
            <w:tcW w:w="341" w:type="pct"/>
            <w:tcBorders>
              <w:top w:val="nil"/>
              <w:left w:val="nil"/>
              <w:bottom w:val="nil"/>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Colação: às</w:t>
            </w:r>
          </w:p>
        </w:tc>
        <w:tc>
          <w:tcPr>
            <w:tcW w:w="489" w:type="pct"/>
            <w:tcBorders>
              <w:top w:val="nil"/>
              <w:left w:val="nil"/>
              <w:bottom w:val="nil"/>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Almoço a partir das</w:t>
            </w:r>
          </w:p>
        </w:tc>
        <w:tc>
          <w:tcPr>
            <w:tcW w:w="448" w:type="pct"/>
            <w:tcBorders>
              <w:top w:val="nil"/>
              <w:left w:val="nil"/>
              <w:bottom w:val="nil"/>
              <w:right w:val="nil"/>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Lanche: a partir</w:t>
            </w:r>
          </w:p>
        </w:tc>
        <w:tc>
          <w:tcPr>
            <w:tcW w:w="526" w:type="pct"/>
            <w:tcBorders>
              <w:top w:val="nil"/>
              <w:left w:val="single" w:sz="8" w:space="0" w:color="000000"/>
              <w:bottom w:val="nil"/>
              <w:right w:val="single" w:sz="8" w:space="0" w:color="auto"/>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Jantar a partir das</w:t>
            </w:r>
          </w:p>
        </w:tc>
        <w:tc>
          <w:tcPr>
            <w:tcW w:w="67"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b/>
                <w:bCs/>
                <w:sz w:val="20"/>
                <w:szCs w:val="20"/>
              </w:rPr>
            </w:pPr>
          </w:p>
        </w:tc>
        <w:tc>
          <w:tcPr>
            <w:tcW w:w="214" w:type="pct"/>
            <w:vMerge w:val="restart"/>
            <w:tcBorders>
              <w:top w:val="nil"/>
              <w:left w:val="single" w:sz="8" w:space="0" w:color="auto"/>
              <w:bottom w:val="single" w:sz="8" w:space="0" w:color="000000"/>
              <w:right w:val="single" w:sz="8" w:space="0" w:color="auto"/>
            </w:tcBorders>
            <w:shd w:val="clear" w:color="000000" w:fill="A6A6A6"/>
            <w:vAlign w:val="center"/>
            <w:hideMark/>
          </w:tcPr>
          <w:p w:rsidR="001970C0" w:rsidRPr="00976CB8" w:rsidRDefault="001970C0" w:rsidP="0086793C">
            <w:pPr>
              <w:tabs>
                <w:tab w:val="left" w:pos="185"/>
              </w:tabs>
              <w:jc w:val="center"/>
              <w:rPr>
                <w:rFonts w:asciiTheme="minorHAnsi" w:hAnsiTheme="minorHAnsi" w:cstheme="minorHAnsi"/>
                <w:b/>
                <w:bCs/>
                <w:sz w:val="20"/>
                <w:szCs w:val="20"/>
              </w:rPr>
            </w:pPr>
            <w:r w:rsidRPr="00976CB8">
              <w:rPr>
                <w:rFonts w:asciiTheme="minorHAnsi" w:hAnsiTheme="minorHAnsi" w:cstheme="minorHAnsi"/>
                <w:b/>
                <w:bCs/>
                <w:sz w:val="20"/>
                <w:szCs w:val="20"/>
              </w:rPr>
              <w:t>Dias</w:t>
            </w:r>
          </w:p>
        </w:tc>
        <w:tc>
          <w:tcPr>
            <w:tcW w:w="448" w:type="pct"/>
            <w:tcBorders>
              <w:top w:val="nil"/>
              <w:left w:val="nil"/>
              <w:bottom w:val="nil"/>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Desjejum – a partir</w:t>
            </w:r>
          </w:p>
        </w:tc>
        <w:tc>
          <w:tcPr>
            <w:tcW w:w="341" w:type="pct"/>
            <w:tcBorders>
              <w:top w:val="nil"/>
              <w:left w:val="nil"/>
              <w:bottom w:val="nil"/>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Colação: às</w:t>
            </w:r>
          </w:p>
        </w:tc>
        <w:tc>
          <w:tcPr>
            <w:tcW w:w="489" w:type="pct"/>
            <w:tcBorders>
              <w:top w:val="nil"/>
              <w:left w:val="nil"/>
              <w:bottom w:val="nil"/>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Almoço a partir das</w:t>
            </w:r>
          </w:p>
        </w:tc>
        <w:tc>
          <w:tcPr>
            <w:tcW w:w="448" w:type="pct"/>
            <w:tcBorders>
              <w:top w:val="nil"/>
              <w:left w:val="nil"/>
              <w:bottom w:val="nil"/>
              <w:right w:val="nil"/>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Lanche: a partir</w:t>
            </w:r>
          </w:p>
        </w:tc>
        <w:tc>
          <w:tcPr>
            <w:tcW w:w="526" w:type="pct"/>
            <w:tcBorders>
              <w:top w:val="nil"/>
              <w:left w:val="single" w:sz="8" w:space="0" w:color="000000"/>
              <w:bottom w:val="nil"/>
              <w:right w:val="single" w:sz="8" w:space="0" w:color="auto"/>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Jantar a partir das</w:t>
            </w:r>
          </w:p>
        </w:tc>
      </w:tr>
      <w:tr w:rsidR="001970C0" w:rsidRPr="00976CB8" w:rsidTr="0086793C">
        <w:trPr>
          <w:trHeight w:val="270"/>
        </w:trPr>
        <w:tc>
          <w:tcPr>
            <w:tcW w:w="215" w:type="pct"/>
            <w:vMerge/>
            <w:tcBorders>
              <w:top w:val="nil"/>
              <w:left w:val="single" w:sz="8" w:space="0" w:color="auto"/>
              <w:bottom w:val="single" w:sz="8" w:space="0" w:color="000000"/>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p>
        </w:tc>
        <w:tc>
          <w:tcPr>
            <w:tcW w:w="448" w:type="pct"/>
            <w:tcBorders>
              <w:top w:val="nil"/>
              <w:left w:val="nil"/>
              <w:bottom w:val="single" w:sz="8" w:space="0" w:color="000000"/>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das 8 horas</w:t>
            </w:r>
          </w:p>
        </w:tc>
        <w:tc>
          <w:tcPr>
            <w:tcW w:w="341" w:type="pct"/>
            <w:tcBorders>
              <w:top w:val="nil"/>
              <w:left w:val="nil"/>
              <w:bottom w:val="single" w:sz="8" w:space="0" w:color="000000"/>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9 horas</w:t>
            </w:r>
          </w:p>
        </w:tc>
        <w:tc>
          <w:tcPr>
            <w:tcW w:w="489" w:type="pct"/>
            <w:tcBorders>
              <w:top w:val="nil"/>
              <w:left w:val="nil"/>
              <w:bottom w:val="single" w:sz="8" w:space="0" w:color="000000"/>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10:30 horas</w:t>
            </w:r>
          </w:p>
        </w:tc>
        <w:tc>
          <w:tcPr>
            <w:tcW w:w="448" w:type="pct"/>
            <w:tcBorders>
              <w:top w:val="nil"/>
              <w:left w:val="nil"/>
              <w:bottom w:val="nil"/>
              <w:right w:val="nil"/>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das 13 horas</w:t>
            </w:r>
          </w:p>
        </w:tc>
        <w:tc>
          <w:tcPr>
            <w:tcW w:w="526" w:type="pct"/>
            <w:tcBorders>
              <w:top w:val="nil"/>
              <w:left w:val="single" w:sz="8" w:space="0" w:color="000000"/>
              <w:bottom w:val="single" w:sz="8" w:space="0" w:color="000000"/>
              <w:right w:val="single" w:sz="8" w:space="0" w:color="auto"/>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15h30min</w:t>
            </w:r>
          </w:p>
        </w:tc>
        <w:tc>
          <w:tcPr>
            <w:tcW w:w="67" w:type="pct"/>
            <w:tcBorders>
              <w:top w:val="nil"/>
              <w:left w:val="nil"/>
              <w:bottom w:val="nil"/>
              <w:right w:val="nil"/>
            </w:tcBorders>
            <w:noWrap/>
            <w:vAlign w:val="center"/>
            <w:hideMark/>
          </w:tcPr>
          <w:p w:rsidR="001970C0" w:rsidRPr="00976CB8" w:rsidRDefault="001970C0" w:rsidP="0086793C">
            <w:pPr>
              <w:jc w:val="center"/>
              <w:rPr>
                <w:rFonts w:asciiTheme="minorHAnsi" w:hAnsiTheme="minorHAnsi" w:cstheme="minorHAnsi"/>
                <w:b/>
                <w:bCs/>
                <w:sz w:val="20"/>
                <w:szCs w:val="20"/>
              </w:rPr>
            </w:pPr>
          </w:p>
        </w:tc>
        <w:tc>
          <w:tcPr>
            <w:tcW w:w="214" w:type="pct"/>
            <w:vMerge/>
            <w:tcBorders>
              <w:top w:val="nil"/>
              <w:left w:val="single" w:sz="8" w:space="0" w:color="auto"/>
              <w:bottom w:val="single" w:sz="8" w:space="0" w:color="000000"/>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p>
        </w:tc>
        <w:tc>
          <w:tcPr>
            <w:tcW w:w="448" w:type="pct"/>
            <w:tcBorders>
              <w:top w:val="nil"/>
              <w:left w:val="nil"/>
              <w:bottom w:val="single" w:sz="8" w:space="0" w:color="000000"/>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das 8 horas</w:t>
            </w:r>
          </w:p>
        </w:tc>
        <w:tc>
          <w:tcPr>
            <w:tcW w:w="341" w:type="pct"/>
            <w:tcBorders>
              <w:top w:val="nil"/>
              <w:left w:val="nil"/>
              <w:bottom w:val="single" w:sz="8" w:space="0" w:color="000000"/>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9 horas</w:t>
            </w:r>
          </w:p>
        </w:tc>
        <w:tc>
          <w:tcPr>
            <w:tcW w:w="489" w:type="pct"/>
            <w:tcBorders>
              <w:top w:val="nil"/>
              <w:left w:val="nil"/>
              <w:bottom w:val="single" w:sz="8" w:space="0" w:color="000000"/>
              <w:right w:val="single" w:sz="8" w:space="0" w:color="000000"/>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10:30 horas</w:t>
            </w:r>
          </w:p>
        </w:tc>
        <w:tc>
          <w:tcPr>
            <w:tcW w:w="448" w:type="pct"/>
            <w:tcBorders>
              <w:top w:val="nil"/>
              <w:left w:val="nil"/>
              <w:bottom w:val="nil"/>
              <w:right w:val="nil"/>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das 13 horas</w:t>
            </w:r>
          </w:p>
        </w:tc>
        <w:tc>
          <w:tcPr>
            <w:tcW w:w="526" w:type="pct"/>
            <w:tcBorders>
              <w:top w:val="nil"/>
              <w:left w:val="single" w:sz="8" w:space="0" w:color="000000"/>
              <w:bottom w:val="single" w:sz="8" w:space="0" w:color="000000"/>
              <w:right w:val="single" w:sz="8" w:space="0" w:color="auto"/>
            </w:tcBorders>
            <w:shd w:val="clear" w:color="000000" w:fill="A6A6A6"/>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15h30min</w:t>
            </w:r>
          </w:p>
        </w:tc>
      </w:tr>
      <w:tr w:rsidR="001970C0" w:rsidRPr="00976CB8" w:rsidTr="0086793C">
        <w:trPr>
          <w:cantSplit/>
          <w:trHeight w:val="1725"/>
        </w:trPr>
        <w:tc>
          <w:tcPr>
            <w:tcW w:w="215" w:type="pct"/>
            <w:tcBorders>
              <w:top w:val="nil"/>
              <w:left w:val="single" w:sz="8" w:space="0" w:color="auto"/>
              <w:bottom w:val="nil"/>
              <w:right w:val="single" w:sz="8" w:space="0" w:color="auto"/>
            </w:tcBorders>
            <w:vAlign w:val="center"/>
            <w:hideMark/>
          </w:tcPr>
          <w:p w:rsidR="001970C0" w:rsidRPr="00976CB8" w:rsidRDefault="001970C0" w:rsidP="0086793C">
            <w:pPr>
              <w:ind w:right="-101"/>
              <w:jc w:val="center"/>
              <w:rPr>
                <w:rFonts w:asciiTheme="minorHAnsi" w:hAnsiTheme="minorHAnsi" w:cstheme="minorHAnsi"/>
                <w:b/>
                <w:bCs/>
                <w:sz w:val="20"/>
                <w:szCs w:val="20"/>
              </w:rPr>
            </w:pPr>
            <w:r w:rsidRPr="00976CB8">
              <w:rPr>
                <w:rFonts w:asciiTheme="minorHAnsi" w:hAnsiTheme="minorHAnsi" w:cstheme="minorHAnsi"/>
                <w:b/>
                <w:bCs/>
                <w:sz w:val="20"/>
                <w:szCs w:val="20"/>
              </w:rPr>
              <w:t>2ª feira</w:t>
            </w:r>
          </w:p>
        </w:tc>
        <w:tc>
          <w:tcPr>
            <w:tcW w:w="448" w:type="pct"/>
            <w:tcBorders>
              <w:top w:val="nil"/>
              <w:left w:val="nil"/>
              <w:bottom w:val="nil"/>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nil"/>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Ma</w:t>
            </w:r>
            <w:r w:rsidRPr="004562E7">
              <w:rPr>
                <w:rFonts w:asciiTheme="minorHAnsi" w:hAnsiTheme="minorHAnsi" w:cstheme="minorHAnsi"/>
                <w:sz w:val="18"/>
                <w:szCs w:val="20"/>
              </w:rPr>
              <w:t xml:space="preserve">mão </w:t>
            </w:r>
          </w:p>
        </w:tc>
        <w:tc>
          <w:tcPr>
            <w:tcW w:w="489" w:type="pct"/>
            <w:tcBorders>
              <w:top w:val="nil"/>
              <w:left w:val="nil"/>
              <w:bottom w:val="nil"/>
              <w:right w:val="single" w:sz="8" w:space="0" w:color="auto"/>
            </w:tcBorders>
            <w:vAlign w:val="center"/>
            <w:hideMark/>
          </w:tcPr>
          <w:p w:rsidR="001970C0" w:rsidRPr="00976CB8" w:rsidRDefault="001970C0" w:rsidP="0086793C">
            <w:pPr>
              <w:rPr>
                <w:rFonts w:asciiTheme="minorHAnsi" w:hAnsiTheme="minorHAnsi" w:cstheme="minorHAnsi"/>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 xml:space="preserve">carne </w:t>
            </w:r>
            <w:proofErr w:type="spellStart"/>
            <w:r w:rsidRPr="00976CB8">
              <w:rPr>
                <w:rFonts w:asciiTheme="minorHAnsi" w:hAnsiTheme="minorHAnsi" w:cstheme="minorHAnsi"/>
                <w:sz w:val="20"/>
                <w:szCs w:val="20"/>
              </w:rPr>
              <w:t>moida</w:t>
            </w:r>
            <w:proofErr w:type="spellEnd"/>
            <w:r w:rsidRPr="00976CB8">
              <w:rPr>
                <w:rFonts w:asciiTheme="minorHAnsi" w:hAnsiTheme="minorHAnsi" w:cstheme="minorHAnsi"/>
                <w:sz w:val="20"/>
                <w:szCs w:val="20"/>
              </w:rPr>
              <w:t xml:space="preserve"> com purê de batata , tomate, cenoura ralada.</w:t>
            </w:r>
            <w:r w:rsidRPr="00976CB8">
              <w:rPr>
                <w:rFonts w:asciiTheme="minorHAnsi" w:hAnsiTheme="minorHAnsi" w:cstheme="minorHAnsi"/>
                <w:sz w:val="20"/>
                <w:szCs w:val="20"/>
              </w:rPr>
              <w:br/>
              <w:t>Arroz papa, caldo de feijão, sal, óleo, cebola e alho.</w:t>
            </w:r>
          </w:p>
        </w:tc>
        <w:tc>
          <w:tcPr>
            <w:tcW w:w="448" w:type="pct"/>
            <w:tcBorders>
              <w:top w:val="single" w:sz="8" w:space="0" w:color="auto"/>
              <w:left w:val="nil"/>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nil"/>
              <w:left w:val="nil"/>
              <w:bottom w:val="nil"/>
              <w:right w:val="single" w:sz="8" w:space="0" w:color="auto"/>
            </w:tcBorders>
            <w:vAlign w:val="center"/>
            <w:hideMark/>
          </w:tcPr>
          <w:p w:rsidR="001970C0" w:rsidRPr="00976CB8" w:rsidRDefault="001970C0" w:rsidP="0086793C">
            <w:pPr>
              <w:rPr>
                <w:rFonts w:asciiTheme="minorHAnsi" w:hAnsiTheme="minorHAnsi" w:cstheme="minorHAnsi"/>
                <w:sz w:val="20"/>
                <w:szCs w:val="20"/>
              </w:rPr>
            </w:pPr>
            <w:proofErr w:type="spellStart"/>
            <w:r w:rsidRPr="00976CB8">
              <w:rPr>
                <w:rFonts w:asciiTheme="minorHAnsi" w:hAnsiTheme="minorHAnsi" w:cstheme="minorHAnsi"/>
                <w:b/>
                <w:bCs/>
                <w:sz w:val="20"/>
                <w:szCs w:val="20"/>
                <w:u w:val="single"/>
              </w:rPr>
              <w:t>Papinha</w:t>
            </w:r>
            <w:proofErr w:type="spellEnd"/>
            <w:r w:rsidRPr="00976CB8">
              <w:rPr>
                <w:rFonts w:asciiTheme="minorHAnsi" w:hAnsiTheme="minorHAnsi" w:cstheme="minorHAnsi"/>
                <w:b/>
                <w:bCs/>
                <w:sz w:val="20"/>
                <w:szCs w:val="20"/>
                <w:u w:val="single"/>
              </w:rPr>
              <w:t xml:space="preserve">: </w:t>
            </w:r>
            <w:r w:rsidRPr="00976CB8">
              <w:rPr>
                <w:rFonts w:asciiTheme="minorHAnsi" w:hAnsiTheme="minorHAnsi" w:cstheme="minorHAnsi"/>
                <w:sz w:val="20"/>
                <w:szCs w:val="20"/>
              </w:rPr>
              <w:t xml:space="preserve">carne em cubos desfiada, mandioquinha e fubá. </w:t>
            </w:r>
            <w:r w:rsidRPr="00976CB8">
              <w:rPr>
                <w:rFonts w:asciiTheme="minorHAnsi" w:hAnsiTheme="minorHAnsi" w:cstheme="minorHAnsi"/>
                <w:sz w:val="20"/>
                <w:szCs w:val="20"/>
              </w:rPr>
              <w:br/>
              <w:t>Arroz papa, caldo de feijão, sal, óleo, cebola e alho.</w:t>
            </w:r>
          </w:p>
        </w:tc>
        <w:tc>
          <w:tcPr>
            <w:tcW w:w="67" w:type="pct"/>
            <w:tcBorders>
              <w:top w:val="nil"/>
              <w:left w:val="nil"/>
              <w:bottom w:val="nil"/>
              <w:right w:val="nil"/>
            </w:tcBorders>
            <w:noWrap/>
            <w:vAlign w:val="center"/>
            <w:hideMark/>
          </w:tcPr>
          <w:p w:rsidR="001970C0" w:rsidRPr="00976CB8" w:rsidRDefault="001970C0" w:rsidP="0086793C">
            <w:pPr>
              <w:rPr>
                <w:rFonts w:asciiTheme="minorHAnsi" w:hAnsiTheme="minorHAnsi" w:cstheme="minorHAnsi"/>
                <w:sz w:val="20"/>
                <w:szCs w:val="20"/>
              </w:rPr>
            </w:pPr>
          </w:p>
        </w:tc>
        <w:tc>
          <w:tcPr>
            <w:tcW w:w="214" w:type="pct"/>
            <w:tcBorders>
              <w:top w:val="nil"/>
              <w:left w:val="single" w:sz="8"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2ª feira</w:t>
            </w:r>
          </w:p>
        </w:tc>
        <w:tc>
          <w:tcPr>
            <w:tcW w:w="448" w:type="pct"/>
            <w:tcBorders>
              <w:top w:val="nil"/>
              <w:left w:val="nil"/>
              <w:bottom w:val="nil"/>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nil"/>
              <w:left w:val="nil"/>
              <w:bottom w:val="nil"/>
              <w:right w:val="single" w:sz="8" w:space="0" w:color="000000"/>
            </w:tcBorders>
            <w:vAlign w:val="center"/>
            <w:hideMark/>
          </w:tcPr>
          <w:p w:rsidR="001970C0" w:rsidRPr="00976CB8" w:rsidRDefault="001970C0" w:rsidP="0086793C">
            <w:pPr>
              <w:rPr>
                <w:rFonts w:asciiTheme="minorHAnsi" w:hAnsiTheme="minorHAnsi" w:cstheme="minorHAnsi"/>
                <w:sz w:val="20"/>
                <w:szCs w:val="20"/>
              </w:rPr>
            </w:pPr>
            <w:r>
              <w:rPr>
                <w:rFonts w:asciiTheme="minorHAnsi" w:hAnsiTheme="minorHAnsi" w:cstheme="minorHAnsi"/>
                <w:sz w:val="20"/>
                <w:szCs w:val="20"/>
              </w:rPr>
              <w:t>Laranja</w:t>
            </w:r>
          </w:p>
        </w:tc>
        <w:tc>
          <w:tcPr>
            <w:tcW w:w="489" w:type="pct"/>
            <w:tcBorders>
              <w:top w:val="nil"/>
              <w:left w:val="nil"/>
              <w:bottom w:val="nil"/>
              <w:right w:val="single" w:sz="8" w:space="0" w:color="auto"/>
            </w:tcBorders>
            <w:vAlign w:val="center"/>
            <w:hideMark/>
          </w:tcPr>
          <w:p w:rsidR="001970C0" w:rsidRPr="00976CB8" w:rsidRDefault="001970C0" w:rsidP="0086793C">
            <w:pPr>
              <w:rPr>
                <w:rFonts w:asciiTheme="minorHAnsi" w:hAnsiTheme="minorHAnsi" w:cstheme="minorHAnsi"/>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Espaguete, almôndegas amassadas, tomate, polpa de tomate, cenoura. Caldo de feijão, sal, óleo, cebola e alho.</w:t>
            </w:r>
          </w:p>
        </w:tc>
        <w:tc>
          <w:tcPr>
            <w:tcW w:w="448" w:type="pct"/>
            <w:tcBorders>
              <w:top w:val="single" w:sz="8" w:space="0" w:color="auto"/>
              <w:left w:val="nil"/>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nil"/>
              <w:left w:val="nil"/>
              <w:bottom w:val="nil"/>
              <w:right w:val="single" w:sz="8" w:space="0" w:color="auto"/>
            </w:tcBorders>
            <w:vAlign w:val="center"/>
            <w:hideMark/>
          </w:tcPr>
          <w:p w:rsidR="001970C0" w:rsidRPr="00976CB8" w:rsidRDefault="001970C0" w:rsidP="0086793C">
            <w:pPr>
              <w:rPr>
                <w:rFonts w:asciiTheme="minorHAnsi" w:hAnsiTheme="minorHAnsi" w:cstheme="minorHAnsi"/>
                <w:sz w:val="20"/>
                <w:szCs w:val="20"/>
              </w:rPr>
            </w:pPr>
            <w:proofErr w:type="spellStart"/>
            <w:r w:rsidRPr="00976CB8">
              <w:rPr>
                <w:rFonts w:asciiTheme="minorHAnsi" w:hAnsiTheme="minorHAnsi" w:cstheme="minorHAnsi"/>
                <w:b/>
                <w:bCs/>
                <w:sz w:val="20"/>
                <w:szCs w:val="20"/>
                <w:u w:val="single"/>
              </w:rPr>
              <w:t>Papinha</w:t>
            </w:r>
            <w:proofErr w:type="spellEnd"/>
            <w:r w:rsidRPr="00976CB8">
              <w:rPr>
                <w:rFonts w:asciiTheme="minorHAnsi" w:hAnsiTheme="minorHAnsi" w:cstheme="minorHAnsi"/>
                <w:b/>
                <w:bCs/>
                <w:sz w:val="20"/>
                <w:szCs w:val="20"/>
                <w:u w:val="single"/>
              </w:rPr>
              <w:t xml:space="preserve">: </w:t>
            </w:r>
            <w:r w:rsidRPr="00976CB8">
              <w:rPr>
                <w:rFonts w:asciiTheme="minorHAnsi" w:hAnsiTheme="minorHAnsi" w:cstheme="minorHAnsi"/>
                <w:sz w:val="20"/>
                <w:szCs w:val="20"/>
              </w:rPr>
              <w:t xml:space="preserve">carne em cubos desfiada, mandioquinha e fubá. </w:t>
            </w:r>
            <w:r w:rsidRPr="00976CB8">
              <w:rPr>
                <w:rFonts w:asciiTheme="minorHAnsi" w:hAnsiTheme="minorHAnsi" w:cstheme="minorHAnsi"/>
                <w:sz w:val="20"/>
                <w:szCs w:val="20"/>
              </w:rPr>
              <w:br/>
              <w:t>Arroz papa, caldo de feijão, sal, óleo, cebola e alho.</w:t>
            </w:r>
          </w:p>
        </w:tc>
      </w:tr>
      <w:tr w:rsidR="001970C0" w:rsidRPr="00976CB8" w:rsidTr="0086793C">
        <w:trPr>
          <w:trHeight w:val="315"/>
        </w:trPr>
        <w:tc>
          <w:tcPr>
            <w:tcW w:w="215" w:type="pct"/>
            <w:tcBorders>
              <w:top w:val="nil"/>
              <w:left w:val="single" w:sz="8" w:space="0" w:color="auto"/>
              <w:bottom w:val="single" w:sz="8"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8" w:space="0" w:color="000000"/>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- 20</w:t>
            </w:r>
            <w:r w:rsidRPr="00976CB8">
              <w:rPr>
                <w:rFonts w:asciiTheme="minorHAnsi" w:hAnsiTheme="minorHAnsi" w:cstheme="minorHAnsi"/>
                <w:b/>
                <w:bCs/>
                <w:sz w:val="20"/>
                <w:szCs w:val="20"/>
              </w:rPr>
              <w:t>0ml -</w:t>
            </w:r>
          </w:p>
        </w:tc>
        <w:tc>
          <w:tcPr>
            <w:tcW w:w="341" w:type="pct"/>
            <w:tcBorders>
              <w:top w:val="nil"/>
              <w:left w:val="nil"/>
              <w:bottom w:val="single" w:sz="8" w:space="0" w:color="000000"/>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8" w:space="0" w:color="000000"/>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Banana</w:t>
            </w:r>
          </w:p>
        </w:tc>
        <w:tc>
          <w:tcPr>
            <w:tcW w:w="448" w:type="pct"/>
            <w:tcBorders>
              <w:top w:val="nil"/>
              <w:left w:val="single" w:sz="8" w:space="0" w:color="auto"/>
              <w:bottom w:val="single" w:sz="8"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nil"/>
              <w:bottom w:val="single" w:sz="4" w:space="0" w:color="auto"/>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M</w:t>
            </w:r>
            <w:r w:rsidRPr="00976CB8">
              <w:rPr>
                <w:rFonts w:asciiTheme="minorHAnsi" w:hAnsiTheme="minorHAnsi" w:cstheme="minorHAnsi"/>
                <w:sz w:val="20"/>
                <w:szCs w:val="20"/>
              </w:rPr>
              <w:t>a</w:t>
            </w:r>
            <w:r>
              <w:rPr>
                <w:rFonts w:asciiTheme="minorHAnsi" w:hAnsiTheme="minorHAnsi" w:cstheme="minorHAnsi"/>
                <w:sz w:val="20"/>
                <w:szCs w:val="20"/>
              </w:rPr>
              <w:t>çã</w:t>
            </w:r>
          </w:p>
        </w:tc>
        <w:tc>
          <w:tcPr>
            <w:tcW w:w="67" w:type="pct"/>
            <w:tcBorders>
              <w:top w:val="nil"/>
              <w:left w:val="nil"/>
              <w:bottom w:val="nil"/>
              <w:right w:val="nil"/>
            </w:tcBorders>
            <w:noWrap/>
            <w:vAlign w:val="center"/>
            <w:hideMark/>
          </w:tcPr>
          <w:p w:rsidR="001970C0" w:rsidRPr="00976CB8" w:rsidRDefault="001970C0" w:rsidP="0086793C">
            <w:pPr>
              <w:rPr>
                <w:rFonts w:asciiTheme="minorHAnsi" w:hAnsiTheme="minorHAnsi" w:cstheme="minorHAnsi"/>
                <w:b/>
                <w:bCs/>
                <w:sz w:val="20"/>
                <w:szCs w:val="20"/>
              </w:rPr>
            </w:pPr>
          </w:p>
        </w:tc>
        <w:tc>
          <w:tcPr>
            <w:tcW w:w="214" w:type="pct"/>
            <w:tcBorders>
              <w:top w:val="nil"/>
              <w:left w:val="single" w:sz="8" w:space="0" w:color="auto"/>
              <w:bottom w:val="single" w:sz="8" w:space="0" w:color="000000"/>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8" w:space="0" w:color="000000"/>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- 20</w:t>
            </w:r>
            <w:r w:rsidRPr="00976CB8">
              <w:rPr>
                <w:rFonts w:asciiTheme="minorHAnsi" w:hAnsiTheme="minorHAnsi" w:cstheme="minorHAnsi"/>
                <w:b/>
                <w:bCs/>
                <w:sz w:val="20"/>
                <w:szCs w:val="20"/>
              </w:rPr>
              <w:t>0ml -</w:t>
            </w:r>
          </w:p>
        </w:tc>
        <w:tc>
          <w:tcPr>
            <w:tcW w:w="341" w:type="pct"/>
            <w:tcBorders>
              <w:top w:val="nil"/>
              <w:left w:val="nil"/>
              <w:bottom w:val="single" w:sz="8" w:space="0" w:color="000000"/>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8" w:space="0" w:color="000000"/>
              <w:right w:val="nil"/>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Maçã</w:t>
            </w:r>
            <w:r w:rsidRPr="00976CB8">
              <w:rPr>
                <w:rFonts w:asciiTheme="minorHAnsi" w:hAnsiTheme="minorHAnsi" w:cstheme="minorHAnsi"/>
                <w:sz w:val="20"/>
                <w:szCs w:val="20"/>
              </w:rPr>
              <w:t xml:space="preserve"> </w:t>
            </w:r>
          </w:p>
        </w:tc>
        <w:tc>
          <w:tcPr>
            <w:tcW w:w="448" w:type="pct"/>
            <w:tcBorders>
              <w:top w:val="nil"/>
              <w:left w:val="single" w:sz="8" w:space="0" w:color="auto"/>
              <w:bottom w:val="single" w:sz="8"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nil"/>
              <w:bottom w:val="single" w:sz="4" w:space="0" w:color="auto"/>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M</w:t>
            </w:r>
            <w:r w:rsidRPr="00976CB8">
              <w:rPr>
                <w:rFonts w:asciiTheme="minorHAnsi" w:hAnsiTheme="minorHAnsi" w:cstheme="minorHAnsi"/>
                <w:sz w:val="20"/>
                <w:szCs w:val="20"/>
              </w:rPr>
              <w:t xml:space="preserve">amão </w:t>
            </w:r>
          </w:p>
        </w:tc>
      </w:tr>
      <w:tr w:rsidR="001970C0" w:rsidRPr="00976CB8" w:rsidTr="0086793C">
        <w:trPr>
          <w:cantSplit/>
          <w:trHeight w:val="1665"/>
        </w:trPr>
        <w:tc>
          <w:tcPr>
            <w:tcW w:w="215" w:type="pct"/>
            <w:tcBorders>
              <w:top w:val="nil"/>
              <w:left w:val="single" w:sz="8"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3ª feira</w:t>
            </w:r>
          </w:p>
        </w:tc>
        <w:tc>
          <w:tcPr>
            <w:tcW w:w="448" w:type="pct"/>
            <w:tcBorders>
              <w:top w:val="nil"/>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nil"/>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Banana</w:t>
            </w:r>
          </w:p>
        </w:tc>
        <w:tc>
          <w:tcPr>
            <w:tcW w:w="489" w:type="pct"/>
            <w:tcBorders>
              <w:top w:val="nil"/>
              <w:left w:val="nil"/>
              <w:bottom w:val="nil"/>
              <w:right w:val="nil"/>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Peito de frango  desfiado com batata e brócolis.</w:t>
            </w:r>
            <w:r w:rsidRPr="00976CB8">
              <w:rPr>
                <w:rFonts w:asciiTheme="minorHAnsi" w:hAnsiTheme="minorHAnsi" w:cstheme="minorHAnsi"/>
                <w:sz w:val="20"/>
                <w:szCs w:val="20"/>
              </w:rPr>
              <w:br/>
              <w:t>Arroz papa, caldo de feijão sal, óleo, cebola e alho.</w:t>
            </w:r>
          </w:p>
        </w:tc>
        <w:tc>
          <w:tcPr>
            <w:tcW w:w="448" w:type="pct"/>
            <w:tcBorders>
              <w:top w:val="nil"/>
              <w:left w:val="single" w:sz="8" w:space="0" w:color="auto"/>
              <w:bottom w:val="nil"/>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single" w:sz="4" w:space="0" w:color="auto"/>
              <w:left w:val="single" w:sz="4" w:space="0" w:color="auto"/>
              <w:bottom w:val="nil"/>
              <w:right w:val="single" w:sz="4" w:space="0" w:color="auto"/>
            </w:tcBorders>
            <w:vAlign w:val="center"/>
            <w:hideMark/>
          </w:tcPr>
          <w:p w:rsidR="001970C0" w:rsidRPr="00976CB8" w:rsidRDefault="001970C0" w:rsidP="0086793C">
            <w:pPr>
              <w:rPr>
                <w:rFonts w:asciiTheme="minorHAnsi" w:hAnsiTheme="minorHAnsi" w:cstheme="minorHAnsi"/>
                <w:sz w:val="20"/>
                <w:szCs w:val="20"/>
              </w:rPr>
            </w:pPr>
            <w:r w:rsidRPr="00976CB8">
              <w:rPr>
                <w:rFonts w:asciiTheme="minorHAnsi" w:hAnsiTheme="minorHAnsi" w:cstheme="minorHAnsi"/>
                <w:b/>
                <w:bCs/>
                <w:sz w:val="20"/>
                <w:szCs w:val="20"/>
                <w:u w:val="single"/>
              </w:rPr>
              <w:t>Sopa</w:t>
            </w:r>
            <w:r w:rsidRPr="00976CB8">
              <w:rPr>
                <w:rFonts w:asciiTheme="minorHAnsi" w:hAnsiTheme="minorHAnsi" w:cstheme="minorHAnsi"/>
                <w:sz w:val="20"/>
                <w:szCs w:val="20"/>
              </w:rPr>
              <w:t>: Carne moída,  mandioca. Cenoura, acelga, macarrão sopa sal, óleo, cebola e alho.</w:t>
            </w:r>
          </w:p>
        </w:tc>
        <w:tc>
          <w:tcPr>
            <w:tcW w:w="67" w:type="pct"/>
            <w:tcBorders>
              <w:top w:val="nil"/>
              <w:left w:val="single" w:sz="4" w:space="0" w:color="auto"/>
              <w:bottom w:val="nil"/>
              <w:right w:val="nil"/>
            </w:tcBorders>
            <w:noWrap/>
            <w:vAlign w:val="center"/>
            <w:hideMark/>
          </w:tcPr>
          <w:p w:rsidR="001970C0" w:rsidRPr="00976CB8" w:rsidRDefault="001970C0" w:rsidP="0086793C">
            <w:pPr>
              <w:rPr>
                <w:rFonts w:asciiTheme="minorHAnsi" w:hAnsiTheme="minorHAnsi" w:cstheme="minorHAnsi"/>
                <w:sz w:val="20"/>
                <w:szCs w:val="20"/>
              </w:rPr>
            </w:pPr>
          </w:p>
        </w:tc>
        <w:tc>
          <w:tcPr>
            <w:tcW w:w="214" w:type="pct"/>
            <w:tcBorders>
              <w:top w:val="nil"/>
              <w:left w:val="single" w:sz="8"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3ª feira</w:t>
            </w:r>
          </w:p>
        </w:tc>
        <w:tc>
          <w:tcPr>
            <w:tcW w:w="448" w:type="pct"/>
            <w:tcBorders>
              <w:top w:val="nil"/>
              <w:left w:val="nil"/>
              <w:bottom w:val="nil"/>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nil"/>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Pr>
                <w:rFonts w:asciiTheme="minorHAnsi" w:hAnsiTheme="minorHAnsi" w:cstheme="minorHAnsi"/>
                <w:sz w:val="20"/>
                <w:szCs w:val="20"/>
              </w:rPr>
              <w:t>Goiaba</w:t>
            </w:r>
          </w:p>
        </w:tc>
        <w:tc>
          <w:tcPr>
            <w:tcW w:w="489" w:type="pct"/>
            <w:tcBorders>
              <w:top w:val="nil"/>
              <w:left w:val="nil"/>
              <w:bottom w:val="nil"/>
              <w:right w:val="nil"/>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Peito de frango desfiada, cenoura e abobrinha.</w:t>
            </w:r>
            <w:r w:rsidRPr="00976CB8">
              <w:rPr>
                <w:rFonts w:asciiTheme="minorHAnsi" w:hAnsiTheme="minorHAnsi" w:cstheme="minorHAnsi"/>
                <w:sz w:val="20"/>
                <w:szCs w:val="20"/>
              </w:rPr>
              <w:br/>
              <w:t>Arroz papa, caldo de feijão, sal, óleo, cebola e alho.</w:t>
            </w:r>
          </w:p>
        </w:tc>
        <w:tc>
          <w:tcPr>
            <w:tcW w:w="448" w:type="pct"/>
            <w:tcBorders>
              <w:top w:val="nil"/>
              <w:left w:val="single" w:sz="8" w:space="0" w:color="auto"/>
              <w:bottom w:val="nil"/>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single" w:sz="4" w:space="0" w:color="auto"/>
              <w:left w:val="single" w:sz="4" w:space="0" w:color="auto"/>
              <w:bottom w:val="nil"/>
              <w:right w:val="single" w:sz="4" w:space="0" w:color="auto"/>
            </w:tcBorders>
            <w:vAlign w:val="center"/>
            <w:hideMark/>
          </w:tcPr>
          <w:p w:rsidR="001970C0" w:rsidRPr="00976CB8" w:rsidRDefault="001970C0" w:rsidP="0086793C">
            <w:pPr>
              <w:rPr>
                <w:rFonts w:asciiTheme="minorHAnsi" w:hAnsiTheme="minorHAnsi" w:cstheme="minorHAnsi"/>
                <w:sz w:val="20"/>
                <w:szCs w:val="20"/>
              </w:rPr>
            </w:pPr>
            <w:r w:rsidRPr="00976CB8">
              <w:rPr>
                <w:rFonts w:asciiTheme="minorHAnsi" w:hAnsiTheme="minorHAnsi" w:cstheme="minorHAnsi"/>
                <w:b/>
                <w:bCs/>
                <w:sz w:val="20"/>
                <w:szCs w:val="20"/>
                <w:u w:val="single"/>
              </w:rPr>
              <w:t>Sopa</w:t>
            </w:r>
            <w:r w:rsidRPr="00976CB8">
              <w:rPr>
                <w:rFonts w:asciiTheme="minorHAnsi" w:hAnsiTheme="minorHAnsi" w:cstheme="minorHAnsi"/>
                <w:sz w:val="20"/>
                <w:szCs w:val="20"/>
              </w:rPr>
              <w:t>: Carne moída,  mandioca. Cenoura, acelga, macarrão sopa sal, óleo, cebola e alho.</w:t>
            </w:r>
          </w:p>
        </w:tc>
      </w:tr>
      <w:tr w:rsidR="001970C0" w:rsidRPr="00976CB8" w:rsidTr="0086793C">
        <w:trPr>
          <w:trHeight w:val="315"/>
        </w:trPr>
        <w:tc>
          <w:tcPr>
            <w:tcW w:w="215"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 xml:space="preserve">Sobremesa: </w:t>
            </w:r>
            <w:r>
              <w:rPr>
                <w:rFonts w:asciiTheme="minorHAnsi" w:hAnsiTheme="minorHAnsi" w:cstheme="minorHAnsi"/>
                <w:sz w:val="20"/>
                <w:szCs w:val="20"/>
              </w:rPr>
              <w:t>Abacaxi</w:t>
            </w:r>
            <w:r w:rsidRPr="00976CB8">
              <w:rPr>
                <w:rFonts w:asciiTheme="minorHAnsi" w:hAnsiTheme="minorHAnsi" w:cstheme="minorHAnsi"/>
                <w:b/>
                <w:bCs/>
                <w:sz w:val="20"/>
                <w:szCs w:val="20"/>
              </w:rPr>
              <w:t xml:space="preserve"> </w:t>
            </w:r>
          </w:p>
        </w:tc>
        <w:tc>
          <w:tcPr>
            <w:tcW w:w="448" w:type="pct"/>
            <w:tcBorders>
              <w:top w:val="nil"/>
              <w:left w:val="single" w:sz="8" w:space="0" w:color="auto"/>
              <w:bottom w:val="single" w:sz="4" w:space="0" w:color="auto"/>
              <w:right w:val="single" w:sz="4"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single" w:sz="4" w:space="0" w:color="auto"/>
              <w:bottom w:val="single" w:sz="4" w:space="0" w:color="auto"/>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Pr>
                <w:rFonts w:asciiTheme="minorHAnsi" w:hAnsiTheme="minorHAnsi" w:cstheme="minorHAnsi"/>
                <w:b/>
                <w:bCs/>
                <w:sz w:val="20"/>
                <w:szCs w:val="20"/>
              </w:rPr>
              <w:t xml:space="preserve">Sobremesa:  </w:t>
            </w:r>
            <w:r w:rsidRPr="00A845FE">
              <w:rPr>
                <w:rFonts w:asciiTheme="minorHAnsi" w:hAnsiTheme="minorHAnsi" w:cstheme="minorHAnsi"/>
                <w:bCs/>
                <w:sz w:val="20"/>
                <w:szCs w:val="20"/>
              </w:rPr>
              <w:t>Mamão</w:t>
            </w:r>
            <w:r w:rsidRPr="00976CB8">
              <w:rPr>
                <w:rFonts w:asciiTheme="minorHAnsi" w:hAnsiTheme="minorHAnsi" w:cstheme="minorHAnsi"/>
                <w:b/>
                <w:bCs/>
                <w:sz w:val="20"/>
                <w:szCs w:val="20"/>
              </w:rPr>
              <w:t xml:space="preserve"> </w:t>
            </w:r>
          </w:p>
        </w:tc>
        <w:tc>
          <w:tcPr>
            <w:tcW w:w="67" w:type="pct"/>
            <w:tcBorders>
              <w:top w:val="nil"/>
              <w:left w:val="single" w:sz="4" w:space="0" w:color="auto"/>
              <w:bottom w:val="nil"/>
              <w:right w:val="nil"/>
            </w:tcBorders>
            <w:noWrap/>
            <w:vAlign w:val="center"/>
            <w:hideMark/>
          </w:tcPr>
          <w:p w:rsidR="001970C0" w:rsidRPr="00976CB8" w:rsidRDefault="001970C0" w:rsidP="0086793C">
            <w:pPr>
              <w:rPr>
                <w:rFonts w:asciiTheme="minorHAnsi" w:hAnsiTheme="minorHAnsi" w:cstheme="minorHAnsi"/>
                <w:b/>
                <w:bCs/>
                <w:sz w:val="20"/>
                <w:szCs w:val="20"/>
              </w:rPr>
            </w:pPr>
          </w:p>
        </w:tc>
        <w:tc>
          <w:tcPr>
            <w:tcW w:w="214"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 xml:space="preserve">Sobremesa: </w:t>
            </w:r>
            <w:r>
              <w:rPr>
                <w:rFonts w:asciiTheme="minorHAnsi" w:hAnsiTheme="minorHAnsi" w:cstheme="minorHAnsi"/>
                <w:sz w:val="20"/>
                <w:szCs w:val="20"/>
              </w:rPr>
              <w:t>L</w:t>
            </w:r>
            <w:r w:rsidRPr="00976CB8">
              <w:rPr>
                <w:rFonts w:asciiTheme="minorHAnsi" w:hAnsiTheme="minorHAnsi" w:cstheme="minorHAnsi"/>
                <w:sz w:val="20"/>
                <w:szCs w:val="20"/>
              </w:rPr>
              <w:t>aranja</w:t>
            </w:r>
          </w:p>
        </w:tc>
        <w:tc>
          <w:tcPr>
            <w:tcW w:w="448" w:type="pct"/>
            <w:tcBorders>
              <w:top w:val="nil"/>
              <w:left w:val="single" w:sz="8" w:space="0" w:color="auto"/>
              <w:bottom w:val="single" w:sz="4" w:space="0" w:color="auto"/>
              <w:right w:val="single" w:sz="4"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single" w:sz="4" w:space="0" w:color="auto"/>
              <w:bottom w:val="single" w:sz="4" w:space="0" w:color="auto"/>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sidRPr="00976CB8">
              <w:rPr>
                <w:rFonts w:asciiTheme="minorHAnsi" w:hAnsiTheme="minorHAnsi" w:cstheme="minorHAnsi"/>
                <w:sz w:val="20"/>
                <w:szCs w:val="20"/>
              </w:rPr>
              <w:t xml:space="preserve"> </w:t>
            </w:r>
            <w:r>
              <w:rPr>
                <w:rFonts w:asciiTheme="minorHAnsi" w:hAnsiTheme="minorHAnsi" w:cstheme="minorHAnsi"/>
                <w:sz w:val="20"/>
                <w:szCs w:val="20"/>
              </w:rPr>
              <w:t>Banana</w:t>
            </w:r>
          </w:p>
        </w:tc>
      </w:tr>
      <w:tr w:rsidR="001970C0" w:rsidRPr="00976CB8" w:rsidTr="0086793C">
        <w:trPr>
          <w:trHeight w:val="1725"/>
        </w:trPr>
        <w:tc>
          <w:tcPr>
            <w:tcW w:w="215" w:type="pct"/>
            <w:tcBorders>
              <w:top w:val="single" w:sz="4" w:space="0" w:color="auto"/>
              <w:left w:val="single" w:sz="4"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lastRenderedPageBreak/>
              <w:t>4ª feira</w:t>
            </w:r>
          </w:p>
        </w:tc>
        <w:tc>
          <w:tcPr>
            <w:tcW w:w="448" w:type="pct"/>
            <w:tcBorders>
              <w:top w:val="single" w:sz="4" w:space="0" w:color="auto"/>
              <w:left w:val="nil"/>
              <w:bottom w:val="nil"/>
              <w:right w:val="single" w:sz="8" w:space="0" w:color="000000"/>
            </w:tcBorders>
            <w:shd w:val="clear" w:color="000000" w:fill="FFFFFF"/>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single" w:sz="4" w:space="0" w:color="auto"/>
              <w:left w:val="nil"/>
              <w:bottom w:val="nil"/>
              <w:right w:val="single" w:sz="8" w:space="0" w:color="000000"/>
            </w:tcBorders>
            <w:shd w:val="clear" w:color="000000" w:fill="FFFFFF"/>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Maçã</w:t>
            </w:r>
          </w:p>
        </w:tc>
        <w:tc>
          <w:tcPr>
            <w:tcW w:w="489" w:type="pct"/>
            <w:tcBorders>
              <w:top w:val="single" w:sz="4" w:space="0" w:color="auto"/>
              <w:left w:val="nil"/>
              <w:bottom w:val="nil"/>
              <w:right w:val="nil"/>
            </w:tcBorders>
            <w:shd w:val="clear" w:color="000000" w:fill="FFFFFF"/>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Carne em cubos desfiada com mandioca.</w:t>
            </w:r>
            <w:r w:rsidRPr="00976CB8">
              <w:rPr>
                <w:rFonts w:asciiTheme="minorHAnsi" w:hAnsiTheme="minorHAnsi" w:cstheme="minorHAnsi"/>
                <w:sz w:val="20"/>
                <w:szCs w:val="20"/>
              </w:rPr>
              <w:br/>
              <w:t>Arroz papa, caldo de feijão, óleo, sal, cebola e alho.</w:t>
            </w:r>
          </w:p>
        </w:tc>
        <w:tc>
          <w:tcPr>
            <w:tcW w:w="448" w:type="pct"/>
            <w:tcBorders>
              <w:top w:val="single" w:sz="4" w:space="0" w:color="auto"/>
              <w:left w:val="single" w:sz="8" w:space="0" w:color="auto"/>
              <w:bottom w:val="nil"/>
              <w:right w:val="single" w:sz="8" w:space="0" w:color="auto"/>
            </w:tcBorders>
            <w:shd w:val="clear" w:color="000000" w:fill="FFFFFF"/>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single" w:sz="4" w:space="0" w:color="auto"/>
              <w:left w:val="nil"/>
              <w:bottom w:val="nil"/>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Peito de frango desfiada com abóbora.</w:t>
            </w:r>
            <w:r w:rsidRPr="00976CB8">
              <w:rPr>
                <w:rFonts w:asciiTheme="minorHAnsi" w:hAnsiTheme="minorHAnsi" w:cstheme="minorHAnsi"/>
                <w:sz w:val="20"/>
                <w:szCs w:val="20"/>
              </w:rPr>
              <w:br/>
              <w:t>Arroz papa, caldo de feijão, sal, óleo, cebola e alho.</w:t>
            </w:r>
          </w:p>
        </w:tc>
        <w:tc>
          <w:tcPr>
            <w:tcW w:w="67" w:type="pct"/>
            <w:tcBorders>
              <w:top w:val="nil"/>
              <w:left w:val="single" w:sz="4" w:space="0" w:color="auto"/>
              <w:bottom w:val="nil"/>
              <w:right w:val="single" w:sz="4" w:space="0" w:color="auto"/>
            </w:tcBorders>
            <w:noWrap/>
            <w:vAlign w:val="center"/>
            <w:hideMark/>
          </w:tcPr>
          <w:p w:rsidR="001970C0" w:rsidRPr="00976CB8" w:rsidRDefault="001970C0" w:rsidP="0086793C">
            <w:pPr>
              <w:rPr>
                <w:rFonts w:asciiTheme="minorHAnsi" w:hAnsiTheme="minorHAnsi" w:cstheme="minorHAnsi"/>
                <w:b/>
                <w:bCs/>
                <w:sz w:val="20"/>
                <w:szCs w:val="20"/>
              </w:rPr>
            </w:pPr>
          </w:p>
        </w:tc>
        <w:tc>
          <w:tcPr>
            <w:tcW w:w="214" w:type="pct"/>
            <w:tcBorders>
              <w:top w:val="single" w:sz="4" w:space="0" w:color="auto"/>
              <w:left w:val="single" w:sz="4"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4ª feira</w:t>
            </w:r>
          </w:p>
        </w:tc>
        <w:tc>
          <w:tcPr>
            <w:tcW w:w="448" w:type="pct"/>
            <w:tcBorders>
              <w:top w:val="single" w:sz="4" w:space="0" w:color="auto"/>
              <w:left w:val="nil"/>
              <w:bottom w:val="nil"/>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single" w:sz="4" w:space="0" w:color="auto"/>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Pr>
                <w:rFonts w:asciiTheme="minorHAnsi" w:hAnsiTheme="minorHAnsi" w:cstheme="minorHAnsi"/>
                <w:sz w:val="20"/>
                <w:szCs w:val="20"/>
              </w:rPr>
              <w:t>Banana</w:t>
            </w:r>
          </w:p>
        </w:tc>
        <w:tc>
          <w:tcPr>
            <w:tcW w:w="489" w:type="pct"/>
            <w:tcBorders>
              <w:top w:val="single" w:sz="4" w:space="0" w:color="auto"/>
              <w:left w:val="nil"/>
              <w:bottom w:val="nil"/>
              <w:right w:val="nil"/>
            </w:tcBorders>
            <w:shd w:val="clear" w:color="000000" w:fill="FFFFFF"/>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Carne em cubos desfiada com inhame.</w:t>
            </w:r>
            <w:r w:rsidRPr="00976CB8">
              <w:rPr>
                <w:rFonts w:asciiTheme="minorHAnsi" w:hAnsiTheme="minorHAnsi" w:cstheme="minorHAnsi"/>
                <w:sz w:val="20"/>
                <w:szCs w:val="20"/>
              </w:rPr>
              <w:br/>
              <w:t>Arroz papa, caldo de feijão,  óleo, sal, cebola e alho.</w:t>
            </w:r>
          </w:p>
        </w:tc>
        <w:tc>
          <w:tcPr>
            <w:tcW w:w="448" w:type="pct"/>
            <w:tcBorders>
              <w:top w:val="single" w:sz="4" w:space="0" w:color="auto"/>
              <w:left w:val="single" w:sz="8" w:space="0" w:color="auto"/>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single" w:sz="4" w:space="0" w:color="auto"/>
              <w:left w:val="nil"/>
              <w:bottom w:val="nil"/>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Peito de frango desfiada com abóbora.</w:t>
            </w:r>
            <w:r w:rsidRPr="00976CB8">
              <w:rPr>
                <w:rFonts w:asciiTheme="minorHAnsi" w:hAnsiTheme="minorHAnsi" w:cstheme="minorHAnsi"/>
                <w:sz w:val="20"/>
                <w:szCs w:val="20"/>
              </w:rPr>
              <w:br/>
              <w:t>Arroz papa, caldo de feijão, sal, óleo, cebola e alho.</w:t>
            </w:r>
          </w:p>
        </w:tc>
      </w:tr>
      <w:tr w:rsidR="001970C0" w:rsidRPr="00976CB8" w:rsidTr="0086793C">
        <w:trPr>
          <w:trHeight w:val="315"/>
        </w:trPr>
        <w:tc>
          <w:tcPr>
            <w:tcW w:w="215" w:type="pct"/>
            <w:tcBorders>
              <w:top w:val="nil"/>
              <w:left w:val="single" w:sz="4"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shd w:val="clear" w:color="000000" w:fill="FFFFFF"/>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shd w:val="clear" w:color="000000" w:fill="FFFFFF"/>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Pera</w:t>
            </w:r>
          </w:p>
        </w:tc>
        <w:tc>
          <w:tcPr>
            <w:tcW w:w="448" w:type="pct"/>
            <w:tcBorders>
              <w:top w:val="nil"/>
              <w:left w:val="single" w:sz="8" w:space="0" w:color="auto"/>
              <w:bottom w:val="single" w:sz="4" w:space="0" w:color="auto"/>
              <w:right w:val="single" w:sz="8" w:space="0" w:color="auto"/>
            </w:tcBorders>
            <w:shd w:val="clear" w:color="000000" w:fill="FFFFFF"/>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nil"/>
              <w:bottom w:val="single" w:sz="4" w:space="0" w:color="auto"/>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sidRPr="00976CB8">
              <w:rPr>
                <w:rFonts w:asciiTheme="minorHAnsi" w:hAnsiTheme="minorHAnsi" w:cstheme="minorHAnsi"/>
                <w:sz w:val="20"/>
                <w:szCs w:val="20"/>
              </w:rPr>
              <w:t xml:space="preserve"> </w:t>
            </w:r>
            <w:r>
              <w:rPr>
                <w:rFonts w:asciiTheme="minorHAnsi" w:hAnsiTheme="minorHAnsi" w:cstheme="minorHAnsi"/>
                <w:sz w:val="20"/>
                <w:szCs w:val="20"/>
              </w:rPr>
              <w:t>Banana</w:t>
            </w:r>
          </w:p>
        </w:tc>
        <w:tc>
          <w:tcPr>
            <w:tcW w:w="67" w:type="pct"/>
            <w:tcBorders>
              <w:top w:val="nil"/>
              <w:left w:val="single" w:sz="4" w:space="0" w:color="auto"/>
              <w:bottom w:val="nil"/>
              <w:right w:val="single" w:sz="4" w:space="0" w:color="auto"/>
            </w:tcBorders>
            <w:noWrap/>
            <w:vAlign w:val="center"/>
            <w:hideMark/>
          </w:tcPr>
          <w:p w:rsidR="001970C0" w:rsidRPr="00976CB8" w:rsidRDefault="001970C0" w:rsidP="0086793C">
            <w:pPr>
              <w:rPr>
                <w:rFonts w:asciiTheme="minorHAnsi" w:hAnsiTheme="minorHAnsi" w:cstheme="minorHAnsi"/>
                <w:b/>
                <w:bCs/>
                <w:sz w:val="20"/>
                <w:szCs w:val="20"/>
              </w:rPr>
            </w:pPr>
          </w:p>
        </w:tc>
        <w:tc>
          <w:tcPr>
            <w:tcW w:w="214" w:type="pct"/>
            <w:tcBorders>
              <w:top w:val="nil"/>
              <w:left w:val="single" w:sz="4"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Mamão</w:t>
            </w:r>
            <w:r w:rsidRPr="00976CB8">
              <w:rPr>
                <w:rFonts w:asciiTheme="minorHAnsi" w:hAnsiTheme="minorHAnsi" w:cstheme="minorHAnsi"/>
                <w:sz w:val="20"/>
                <w:szCs w:val="20"/>
              </w:rPr>
              <w:t xml:space="preserve"> </w:t>
            </w:r>
          </w:p>
        </w:tc>
        <w:tc>
          <w:tcPr>
            <w:tcW w:w="448"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nil"/>
              <w:bottom w:val="single" w:sz="4" w:space="0" w:color="auto"/>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b/>
                <w:bCs/>
                <w:sz w:val="20"/>
                <w:szCs w:val="20"/>
              </w:rPr>
              <w:t xml:space="preserve">: </w:t>
            </w:r>
            <w:r>
              <w:rPr>
                <w:rFonts w:asciiTheme="minorHAnsi" w:hAnsiTheme="minorHAnsi" w:cstheme="minorHAnsi"/>
                <w:bCs/>
                <w:sz w:val="20"/>
                <w:szCs w:val="20"/>
              </w:rPr>
              <w:t>Laranja</w:t>
            </w:r>
          </w:p>
        </w:tc>
      </w:tr>
      <w:tr w:rsidR="001970C0" w:rsidRPr="00976CB8" w:rsidTr="0086793C">
        <w:trPr>
          <w:trHeight w:val="1680"/>
        </w:trPr>
        <w:tc>
          <w:tcPr>
            <w:tcW w:w="215" w:type="pct"/>
            <w:tcBorders>
              <w:top w:val="single" w:sz="4" w:space="0" w:color="auto"/>
              <w:left w:val="single" w:sz="8"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5ª feira</w:t>
            </w:r>
          </w:p>
        </w:tc>
        <w:tc>
          <w:tcPr>
            <w:tcW w:w="448" w:type="pct"/>
            <w:tcBorders>
              <w:top w:val="single" w:sz="4" w:space="0" w:color="auto"/>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single" w:sz="4" w:space="0" w:color="auto"/>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Pr>
                <w:rFonts w:asciiTheme="minorHAnsi" w:hAnsiTheme="minorHAnsi" w:cstheme="minorHAnsi"/>
                <w:sz w:val="20"/>
                <w:szCs w:val="20"/>
              </w:rPr>
              <w:t>Pera</w:t>
            </w:r>
          </w:p>
        </w:tc>
        <w:tc>
          <w:tcPr>
            <w:tcW w:w="489" w:type="pct"/>
            <w:tcBorders>
              <w:top w:val="single" w:sz="4" w:space="0" w:color="auto"/>
              <w:left w:val="nil"/>
              <w:bottom w:val="nil"/>
              <w:right w:val="nil"/>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w:t>
            </w:r>
            <w:r w:rsidRPr="00976CB8">
              <w:rPr>
                <w:rFonts w:asciiTheme="minorHAnsi" w:hAnsiTheme="minorHAnsi" w:cstheme="minorHAnsi"/>
                <w:sz w:val="20"/>
                <w:szCs w:val="20"/>
              </w:rPr>
              <w:t xml:space="preserve"> Frango desfiado com espinafre.</w:t>
            </w:r>
            <w:r w:rsidRPr="00976CB8">
              <w:rPr>
                <w:rFonts w:asciiTheme="minorHAnsi" w:hAnsiTheme="minorHAnsi" w:cstheme="minorHAnsi"/>
                <w:sz w:val="20"/>
                <w:szCs w:val="20"/>
              </w:rPr>
              <w:br/>
              <w:t>Arroz papa, caldo de feijão, óleo, sal, cebola e alho.</w:t>
            </w:r>
          </w:p>
        </w:tc>
        <w:tc>
          <w:tcPr>
            <w:tcW w:w="448" w:type="pct"/>
            <w:tcBorders>
              <w:top w:val="single" w:sz="4" w:space="0" w:color="auto"/>
              <w:left w:val="single" w:sz="8" w:space="0" w:color="auto"/>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single" w:sz="4" w:space="0" w:color="auto"/>
              <w:left w:val="nil"/>
              <w:bottom w:val="nil"/>
              <w:right w:val="single" w:sz="8" w:space="0" w:color="auto"/>
            </w:tcBorders>
            <w:vAlign w:val="center"/>
            <w:hideMark/>
          </w:tcPr>
          <w:p w:rsidR="001970C0" w:rsidRPr="00976CB8" w:rsidRDefault="001970C0" w:rsidP="0086793C">
            <w:pPr>
              <w:rPr>
                <w:rFonts w:asciiTheme="minorHAnsi" w:hAnsiTheme="minorHAnsi" w:cstheme="minorHAnsi"/>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Espaguete, carne moída, tomate, polpa de tomate, cenoura. Caldo de feijão, sal, óleo, cebola e alho.</w:t>
            </w:r>
          </w:p>
        </w:tc>
        <w:tc>
          <w:tcPr>
            <w:tcW w:w="67" w:type="pct"/>
            <w:tcBorders>
              <w:top w:val="nil"/>
              <w:left w:val="nil"/>
              <w:bottom w:val="nil"/>
              <w:right w:val="nil"/>
            </w:tcBorders>
            <w:noWrap/>
            <w:vAlign w:val="center"/>
            <w:hideMark/>
          </w:tcPr>
          <w:p w:rsidR="001970C0" w:rsidRPr="00976CB8" w:rsidRDefault="001970C0" w:rsidP="0086793C">
            <w:pPr>
              <w:rPr>
                <w:rFonts w:asciiTheme="minorHAnsi" w:hAnsiTheme="minorHAnsi" w:cstheme="minorHAnsi"/>
                <w:sz w:val="20"/>
                <w:szCs w:val="20"/>
              </w:rPr>
            </w:pPr>
          </w:p>
        </w:tc>
        <w:tc>
          <w:tcPr>
            <w:tcW w:w="214" w:type="pct"/>
            <w:tcBorders>
              <w:top w:val="single" w:sz="4" w:space="0" w:color="auto"/>
              <w:left w:val="single" w:sz="8"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5ª feira</w:t>
            </w:r>
          </w:p>
        </w:tc>
        <w:tc>
          <w:tcPr>
            <w:tcW w:w="448" w:type="pct"/>
            <w:tcBorders>
              <w:top w:val="single" w:sz="4" w:space="0" w:color="auto"/>
              <w:left w:val="nil"/>
              <w:bottom w:val="nil"/>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single" w:sz="4" w:space="0" w:color="auto"/>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Pr>
                <w:rFonts w:asciiTheme="minorHAnsi" w:hAnsiTheme="minorHAnsi" w:cstheme="minorHAnsi"/>
                <w:sz w:val="20"/>
                <w:szCs w:val="20"/>
              </w:rPr>
              <w:t>Mamão</w:t>
            </w:r>
          </w:p>
        </w:tc>
        <w:tc>
          <w:tcPr>
            <w:tcW w:w="489" w:type="pct"/>
            <w:tcBorders>
              <w:top w:val="single" w:sz="4" w:space="0" w:color="auto"/>
              <w:left w:val="nil"/>
              <w:bottom w:val="nil"/>
              <w:right w:val="nil"/>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Frango desfiado com abóbora e repolho.</w:t>
            </w:r>
            <w:r w:rsidRPr="00976CB8">
              <w:rPr>
                <w:rFonts w:asciiTheme="minorHAnsi" w:hAnsiTheme="minorHAnsi" w:cstheme="minorHAnsi"/>
                <w:sz w:val="20"/>
                <w:szCs w:val="20"/>
              </w:rPr>
              <w:br/>
              <w:t>Arroz papa, caldo de feijão, óleo, sal, cebola e alho.</w:t>
            </w:r>
          </w:p>
        </w:tc>
        <w:tc>
          <w:tcPr>
            <w:tcW w:w="448" w:type="pct"/>
            <w:tcBorders>
              <w:top w:val="single" w:sz="4" w:space="0" w:color="auto"/>
              <w:left w:val="single" w:sz="8" w:space="0" w:color="auto"/>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single" w:sz="4" w:space="0" w:color="auto"/>
              <w:left w:val="nil"/>
              <w:bottom w:val="nil"/>
              <w:right w:val="single" w:sz="8" w:space="0" w:color="auto"/>
            </w:tcBorders>
            <w:vAlign w:val="center"/>
            <w:hideMark/>
          </w:tcPr>
          <w:p w:rsidR="001970C0" w:rsidRPr="00976CB8" w:rsidRDefault="001970C0" w:rsidP="0086793C">
            <w:pPr>
              <w:rPr>
                <w:rFonts w:asciiTheme="minorHAnsi" w:hAnsiTheme="minorHAnsi" w:cstheme="minorHAnsi"/>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 xml:space="preserve">  Espaguete, carne moída, tomate, polpa de tomate, cenoura. Caldo de feijão, sal, óleo, cebola e alho.</w:t>
            </w:r>
          </w:p>
        </w:tc>
      </w:tr>
      <w:tr w:rsidR="001970C0" w:rsidRPr="00976CB8" w:rsidTr="0086793C">
        <w:trPr>
          <w:trHeight w:val="642"/>
        </w:trPr>
        <w:tc>
          <w:tcPr>
            <w:tcW w:w="215"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 xml:space="preserve">Sobremesa: </w:t>
            </w:r>
            <w:r>
              <w:rPr>
                <w:rFonts w:asciiTheme="minorHAnsi" w:hAnsiTheme="minorHAnsi" w:cstheme="minorHAnsi"/>
                <w:sz w:val="20"/>
                <w:szCs w:val="20"/>
              </w:rPr>
              <w:t>L</w:t>
            </w:r>
            <w:r w:rsidRPr="00976CB8">
              <w:rPr>
                <w:rFonts w:asciiTheme="minorHAnsi" w:hAnsiTheme="minorHAnsi" w:cstheme="minorHAnsi"/>
                <w:sz w:val="20"/>
                <w:szCs w:val="20"/>
              </w:rPr>
              <w:t xml:space="preserve">aranja </w:t>
            </w:r>
          </w:p>
        </w:tc>
        <w:tc>
          <w:tcPr>
            <w:tcW w:w="448"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nil"/>
              <w:bottom w:val="single" w:sz="8" w:space="0" w:color="000000"/>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 xml:space="preserve">Sobremesa: </w:t>
            </w:r>
            <w:r>
              <w:rPr>
                <w:rFonts w:asciiTheme="minorHAnsi" w:hAnsiTheme="minorHAnsi" w:cstheme="minorHAnsi"/>
                <w:sz w:val="20"/>
                <w:szCs w:val="20"/>
              </w:rPr>
              <w:t>Mamão</w:t>
            </w:r>
          </w:p>
        </w:tc>
        <w:tc>
          <w:tcPr>
            <w:tcW w:w="67" w:type="pct"/>
            <w:tcBorders>
              <w:top w:val="nil"/>
              <w:left w:val="nil"/>
              <w:bottom w:val="nil"/>
              <w:right w:val="nil"/>
            </w:tcBorders>
            <w:noWrap/>
            <w:vAlign w:val="center"/>
            <w:hideMark/>
          </w:tcPr>
          <w:p w:rsidR="001970C0" w:rsidRPr="00976CB8" w:rsidRDefault="001970C0" w:rsidP="0086793C">
            <w:pPr>
              <w:rPr>
                <w:rFonts w:asciiTheme="minorHAnsi" w:hAnsiTheme="minorHAnsi" w:cstheme="minorHAnsi"/>
                <w:b/>
                <w:bCs/>
                <w:sz w:val="20"/>
                <w:szCs w:val="20"/>
              </w:rPr>
            </w:pPr>
          </w:p>
        </w:tc>
        <w:tc>
          <w:tcPr>
            <w:tcW w:w="214"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nil"/>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 xml:space="preserve">Sobremesa: </w:t>
            </w:r>
            <w:r>
              <w:rPr>
                <w:rFonts w:asciiTheme="minorHAnsi" w:hAnsiTheme="minorHAnsi" w:cstheme="minorHAnsi"/>
                <w:sz w:val="20"/>
                <w:szCs w:val="20"/>
              </w:rPr>
              <w:t>Laranja</w:t>
            </w:r>
          </w:p>
        </w:tc>
        <w:tc>
          <w:tcPr>
            <w:tcW w:w="448"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nil"/>
              <w:bottom w:val="single" w:sz="8" w:space="0" w:color="000000"/>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Pr>
                <w:rFonts w:asciiTheme="minorHAnsi" w:hAnsiTheme="minorHAnsi" w:cstheme="minorHAnsi"/>
                <w:b/>
                <w:bCs/>
                <w:sz w:val="20"/>
                <w:szCs w:val="20"/>
              </w:rPr>
              <w:t xml:space="preserve">Sobremesa: </w:t>
            </w:r>
            <w:r>
              <w:rPr>
                <w:rFonts w:asciiTheme="minorHAnsi" w:hAnsiTheme="minorHAnsi" w:cstheme="minorHAnsi"/>
                <w:bCs/>
                <w:sz w:val="20"/>
                <w:szCs w:val="20"/>
              </w:rPr>
              <w:t>Maçã</w:t>
            </w:r>
            <w:r w:rsidRPr="00976CB8">
              <w:rPr>
                <w:rFonts w:asciiTheme="minorHAnsi" w:hAnsiTheme="minorHAnsi" w:cstheme="minorHAnsi"/>
                <w:b/>
                <w:bCs/>
                <w:sz w:val="20"/>
                <w:szCs w:val="20"/>
              </w:rPr>
              <w:t xml:space="preserve"> </w:t>
            </w:r>
          </w:p>
        </w:tc>
      </w:tr>
      <w:tr w:rsidR="001970C0" w:rsidRPr="00976CB8" w:rsidTr="0086793C">
        <w:trPr>
          <w:trHeight w:val="1695"/>
        </w:trPr>
        <w:tc>
          <w:tcPr>
            <w:tcW w:w="215" w:type="pct"/>
            <w:tcBorders>
              <w:top w:val="single" w:sz="4" w:space="0" w:color="auto"/>
              <w:left w:val="single" w:sz="4"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6ª feira</w:t>
            </w:r>
          </w:p>
        </w:tc>
        <w:tc>
          <w:tcPr>
            <w:tcW w:w="448" w:type="pct"/>
            <w:tcBorders>
              <w:top w:val="single" w:sz="4" w:space="0" w:color="auto"/>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single" w:sz="4" w:space="0" w:color="auto"/>
              <w:left w:val="nil"/>
              <w:bottom w:val="nil"/>
              <w:right w:val="single" w:sz="8" w:space="0" w:color="000000"/>
            </w:tcBorders>
            <w:vAlign w:val="center"/>
            <w:hideMark/>
          </w:tcPr>
          <w:p w:rsidR="001970C0" w:rsidRPr="00976CB8" w:rsidRDefault="001970C0" w:rsidP="0086793C">
            <w:pPr>
              <w:jc w:val="center"/>
              <w:rPr>
                <w:rFonts w:asciiTheme="minorHAnsi" w:hAnsiTheme="minorHAnsi" w:cstheme="minorHAnsi"/>
                <w:sz w:val="20"/>
                <w:szCs w:val="20"/>
              </w:rPr>
            </w:pPr>
            <w:r>
              <w:rPr>
                <w:rFonts w:asciiTheme="minorHAnsi" w:hAnsiTheme="minorHAnsi" w:cstheme="minorHAnsi"/>
                <w:sz w:val="20"/>
                <w:szCs w:val="20"/>
              </w:rPr>
              <w:t>Mamão</w:t>
            </w:r>
          </w:p>
        </w:tc>
        <w:tc>
          <w:tcPr>
            <w:tcW w:w="489" w:type="pct"/>
            <w:tcBorders>
              <w:top w:val="single" w:sz="4" w:space="0" w:color="auto"/>
              <w:left w:val="nil"/>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C</w:t>
            </w:r>
            <w:r w:rsidRPr="00976CB8">
              <w:rPr>
                <w:rFonts w:asciiTheme="minorHAnsi" w:hAnsiTheme="minorHAnsi" w:cstheme="minorHAnsi"/>
                <w:sz w:val="20"/>
                <w:szCs w:val="20"/>
              </w:rPr>
              <w:t>arne em cubos desfiada com cenoura, tomate.Arroz papa, caldo de feijão, óleo, sal, cebola e alho.</w:t>
            </w:r>
          </w:p>
        </w:tc>
        <w:tc>
          <w:tcPr>
            <w:tcW w:w="448" w:type="pct"/>
            <w:tcBorders>
              <w:top w:val="single" w:sz="4" w:space="0" w:color="auto"/>
              <w:left w:val="nil"/>
              <w:bottom w:val="nil"/>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nil"/>
              <w:left w:val="single" w:sz="4" w:space="0" w:color="auto"/>
              <w:bottom w:val="nil"/>
              <w:right w:val="single" w:sz="8" w:space="0" w:color="auto"/>
            </w:tcBorders>
            <w:vAlign w:val="center"/>
            <w:hideMark/>
          </w:tcPr>
          <w:p w:rsidR="001970C0" w:rsidRDefault="001970C0" w:rsidP="0086793C">
            <w:pPr>
              <w:rPr>
                <w:rFonts w:asciiTheme="minorHAnsi" w:hAnsiTheme="minorHAnsi" w:cstheme="minorHAnsi"/>
                <w:sz w:val="20"/>
                <w:szCs w:val="20"/>
              </w:rPr>
            </w:pPr>
            <w:r w:rsidRPr="00976CB8">
              <w:rPr>
                <w:rFonts w:asciiTheme="minorHAnsi" w:hAnsiTheme="minorHAnsi" w:cstheme="minorHAnsi"/>
                <w:b/>
                <w:bCs/>
                <w:sz w:val="20"/>
                <w:szCs w:val="20"/>
                <w:u w:val="single"/>
              </w:rPr>
              <w:t xml:space="preserve">Canja:  </w:t>
            </w:r>
            <w:r w:rsidRPr="00976CB8">
              <w:rPr>
                <w:rFonts w:asciiTheme="minorHAnsi" w:hAnsiTheme="minorHAnsi" w:cstheme="minorHAnsi"/>
                <w:sz w:val="20"/>
                <w:szCs w:val="20"/>
                <w:u w:val="single"/>
              </w:rPr>
              <w:t>F</w:t>
            </w:r>
            <w:r w:rsidRPr="00976CB8">
              <w:rPr>
                <w:rFonts w:asciiTheme="minorHAnsi" w:hAnsiTheme="minorHAnsi" w:cstheme="minorHAnsi"/>
                <w:sz w:val="20"/>
                <w:szCs w:val="20"/>
              </w:rPr>
              <w:t>rango desfiado</w:t>
            </w:r>
            <w:r w:rsidRPr="00976CB8">
              <w:rPr>
                <w:rFonts w:asciiTheme="minorHAnsi" w:hAnsiTheme="minorHAnsi" w:cstheme="minorHAnsi"/>
                <w:b/>
                <w:bCs/>
                <w:sz w:val="20"/>
                <w:szCs w:val="20"/>
              </w:rPr>
              <w:t>, c</w:t>
            </w:r>
            <w:r w:rsidRPr="00976CB8">
              <w:rPr>
                <w:rFonts w:asciiTheme="minorHAnsi" w:hAnsiTheme="minorHAnsi" w:cstheme="minorHAnsi"/>
                <w:sz w:val="20"/>
                <w:szCs w:val="20"/>
              </w:rPr>
              <w:t>enoura, batata, repolho. Arroz, sal, ó</w:t>
            </w:r>
            <w:r>
              <w:rPr>
                <w:rFonts w:asciiTheme="minorHAnsi" w:hAnsiTheme="minorHAnsi" w:cstheme="minorHAnsi"/>
                <w:sz w:val="20"/>
                <w:szCs w:val="20"/>
              </w:rPr>
              <w:t>leo, cebola e alho.</w:t>
            </w:r>
          </w:p>
          <w:p w:rsidR="001970C0" w:rsidRDefault="001970C0" w:rsidP="0086793C">
            <w:pPr>
              <w:rPr>
                <w:rFonts w:asciiTheme="minorHAnsi" w:hAnsiTheme="minorHAnsi" w:cstheme="minorHAnsi"/>
                <w:sz w:val="20"/>
                <w:szCs w:val="20"/>
              </w:rPr>
            </w:pPr>
          </w:p>
          <w:p w:rsidR="001970C0" w:rsidRPr="00976CB8" w:rsidRDefault="001970C0" w:rsidP="0086793C">
            <w:pPr>
              <w:rPr>
                <w:rFonts w:asciiTheme="minorHAnsi" w:hAnsiTheme="minorHAnsi" w:cstheme="minorHAnsi"/>
                <w:b/>
                <w:bCs/>
                <w:sz w:val="20"/>
                <w:szCs w:val="20"/>
                <w:u w:val="single"/>
              </w:rPr>
            </w:pPr>
            <w:r>
              <w:rPr>
                <w:rFonts w:asciiTheme="minorHAnsi" w:hAnsiTheme="minorHAnsi" w:cstheme="minorHAnsi"/>
                <w:sz w:val="20"/>
                <w:szCs w:val="20"/>
              </w:rPr>
              <w:br/>
            </w:r>
            <w:r w:rsidRPr="00A845FE">
              <w:rPr>
                <w:rFonts w:asciiTheme="minorHAnsi" w:hAnsiTheme="minorHAnsi" w:cstheme="minorHAnsi"/>
                <w:b/>
                <w:sz w:val="20"/>
                <w:szCs w:val="20"/>
              </w:rPr>
              <w:t>Sobremesa:</w:t>
            </w:r>
            <w:r>
              <w:rPr>
                <w:rFonts w:asciiTheme="minorHAnsi" w:hAnsiTheme="minorHAnsi" w:cstheme="minorHAnsi"/>
                <w:sz w:val="20"/>
                <w:szCs w:val="20"/>
              </w:rPr>
              <w:t xml:space="preserve"> L</w:t>
            </w:r>
            <w:r w:rsidRPr="00976CB8">
              <w:rPr>
                <w:rFonts w:asciiTheme="minorHAnsi" w:hAnsiTheme="minorHAnsi" w:cstheme="minorHAnsi"/>
                <w:sz w:val="20"/>
                <w:szCs w:val="20"/>
              </w:rPr>
              <w:t xml:space="preserve">aranja </w:t>
            </w:r>
          </w:p>
        </w:tc>
        <w:tc>
          <w:tcPr>
            <w:tcW w:w="67" w:type="pct"/>
            <w:tcBorders>
              <w:top w:val="nil"/>
              <w:left w:val="nil"/>
              <w:bottom w:val="nil"/>
              <w:right w:val="single" w:sz="4" w:space="0" w:color="auto"/>
            </w:tcBorders>
            <w:noWrap/>
            <w:vAlign w:val="center"/>
            <w:hideMark/>
          </w:tcPr>
          <w:p w:rsidR="001970C0" w:rsidRPr="00976CB8" w:rsidRDefault="001970C0" w:rsidP="0086793C">
            <w:pPr>
              <w:rPr>
                <w:rFonts w:asciiTheme="minorHAnsi" w:hAnsiTheme="minorHAnsi" w:cstheme="minorHAnsi"/>
                <w:b/>
                <w:bCs/>
                <w:sz w:val="20"/>
                <w:szCs w:val="20"/>
                <w:u w:val="single"/>
              </w:rPr>
            </w:pPr>
          </w:p>
        </w:tc>
        <w:tc>
          <w:tcPr>
            <w:tcW w:w="214" w:type="pct"/>
            <w:tcBorders>
              <w:top w:val="single" w:sz="4" w:space="0" w:color="auto"/>
              <w:left w:val="single" w:sz="4" w:space="0" w:color="auto"/>
              <w:bottom w:val="nil"/>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6ª feira</w:t>
            </w:r>
          </w:p>
        </w:tc>
        <w:tc>
          <w:tcPr>
            <w:tcW w:w="448" w:type="pct"/>
            <w:tcBorders>
              <w:top w:val="single" w:sz="4" w:space="0" w:color="auto"/>
              <w:left w:val="nil"/>
              <w:bottom w:val="nil"/>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341" w:type="pct"/>
            <w:tcBorders>
              <w:top w:val="single" w:sz="4" w:space="0" w:color="auto"/>
              <w:left w:val="nil"/>
              <w:bottom w:val="nil"/>
              <w:right w:val="nil"/>
            </w:tcBorders>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Maçã</w:t>
            </w:r>
          </w:p>
        </w:tc>
        <w:tc>
          <w:tcPr>
            <w:tcW w:w="489" w:type="pct"/>
            <w:tcBorders>
              <w:top w:val="single" w:sz="4" w:space="0" w:color="auto"/>
              <w:left w:val="single" w:sz="8" w:space="0" w:color="auto"/>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proofErr w:type="spellStart"/>
            <w:r w:rsidRPr="00976CB8">
              <w:rPr>
                <w:rFonts w:asciiTheme="minorHAnsi" w:hAnsiTheme="minorHAnsi" w:cstheme="minorHAnsi"/>
                <w:b/>
                <w:bCs/>
                <w:sz w:val="20"/>
                <w:szCs w:val="20"/>
              </w:rPr>
              <w:t>Papinha</w:t>
            </w:r>
            <w:proofErr w:type="spellEnd"/>
            <w:r w:rsidRPr="00976CB8">
              <w:rPr>
                <w:rFonts w:asciiTheme="minorHAnsi" w:hAnsiTheme="minorHAnsi" w:cstheme="minorHAnsi"/>
                <w:b/>
                <w:bCs/>
                <w:sz w:val="20"/>
                <w:szCs w:val="20"/>
              </w:rPr>
              <w:t>: C</w:t>
            </w:r>
            <w:r w:rsidRPr="00976CB8">
              <w:rPr>
                <w:rFonts w:asciiTheme="minorHAnsi" w:hAnsiTheme="minorHAnsi" w:cstheme="minorHAnsi"/>
                <w:sz w:val="20"/>
                <w:szCs w:val="20"/>
              </w:rPr>
              <w:t>arne em cubos desfiada com batata, tomate.Arroz papa, caldo de feijão, óleo, sal, cebola e alho.</w:t>
            </w:r>
          </w:p>
        </w:tc>
        <w:tc>
          <w:tcPr>
            <w:tcW w:w="448" w:type="pct"/>
            <w:tcBorders>
              <w:top w:val="single" w:sz="4" w:space="0" w:color="auto"/>
              <w:left w:val="nil"/>
              <w:bottom w:val="nil"/>
              <w:right w:val="single" w:sz="4"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Mamadeira fórmula infantil de seguimento</w:t>
            </w:r>
          </w:p>
        </w:tc>
        <w:tc>
          <w:tcPr>
            <w:tcW w:w="526" w:type="pct"/>
            <w:tcBorders>
              <w:top w:val="nil"/>
              <w:left w:val="single" w:sz="4" w:space="0" w:color="auto"/>
              <w:bottom w:val="nil"/>
              <w:right w:val="single" w:sz="8" w:space="0" w:color="auto"/>
            </w:tcBorders>
            <w:vAlign w:val="center"/>
            <w:hideMark/>
          </w:tcPr>
          <w:p w:rsidR="001970C0" w:rsidRPr="00976CB8" w:rsidRDefault="001970C0" w:rsidP="0086793C">
            <w:pPr>
              <w:rPr>
                <w:rFonts w:asciiTheme="minorHAnsi" w:hAnsiTheme="minorHAnsi" w:cstheme="minorHAnsi"/>
                <w:b/>
                <w:bCs/>
                <w:sz w:val="20"/>
                <w:szCs w:val="20"/>
                <w:u w:val="single"/>
              </w:rPr>
            </w:pPr>
            <w:r w:rsidRPr="00976CB8">
              <w:rPr>
                <w:rFonts w:asciiTheme="minorHAnsi" w:hAnsiTheme="minorHAnsi" w:cstheme="minorHAnsi"/>
                <w:b/>
                <w:bCs/>
                <w:sz w:val="20"/>
                <w:szCs w:val="20"/>
                <w:u w:val="single"/>
              </w:rPr>
              <w:t>Sopa de lentilha:</w:t>
            </w:r>
            <w:r w:rsidRPr="00976CB8">
              <w:rPr>
                <w:rFonts w:asciiTheme="minorHAnsi" w:hAnsiTheme="minorHAnsi" w:cstheme="minorHAnsi"/>
                <w:b/>
                <w:bCs/>
                <w:sz w:val="20"/>
                <w:szCs w:val="20"/>
              </w:rPr>
              <w:t xml:space="preserve"> </w:t>
            </w:r>
            <w:r w:rsidRPr="00976CB8">
              <w:rPr>
                <w:rFonts w:asciiTheme="minorHAnsi" w:hAnsiTheme="minorHAnsi" w:cstheme="minorHAnsi"/>
                <w:sz w:val="20"/>
                <w:szCs w:val="20"/>
              </w:rPr>
              <w:t>Frango desfiado, lentilha, abóbora, batata, repolho, macarrão sopa, sal, óleo, cebola e alho.</w:t>
            </w:r>
            <w:r w:rsidRPr="00976CB8">
              <w:rPr>
                <w:rFonts w:asciiTheme="minorHAnsi" w:hAnsiTheme="minorHAnsi" w:cstheme="minorHAnsi"/>
                <w:sz w:val="20"/>
                <w:szCs w:val="20"/>
              </w:rPr>
              <w:br/>
            </w:r>
          </w:p>
        </w:tc>
      </w:tr>
      <w:tr w:rsidR="001970C0" w:rsidRPr="00976CB8" w:rsidTr="0086793C">
        <w:trPr>
          <w:trHeight w:val="315"/>
        </w:trPr>
        <w:tc>
          <w:tcPr>
            <w:tcW w:w="215" w:type="pct"/>
            <w:tcBorders>
              <w:top w:val="nil"/>
              <w:left w:val="single" w:sz="4"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single" w:sz="8" w:space="0" w:color="000000"/>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nil"/>
              <w:bottom w:val="single" w:sz="4" w:space="0" w:color="auto"/>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sidRPr="00976CB8">
              <w:rPr>
                <w:rFonts w:asciiTheme="minorHAnsi" w:hAnsiTheme="minorHAnsi" w:cstheme="minorHAnsi"/>
                <w:sz w:val="20"/>
                <w:szCs w:val="20"/>
              </w:rPr>
              <w:t xml:space="preserve"> banana</w:t>
            </w:r>
          </w:p>
        </w:tc>
        <w:tc>
          <w:tcPr>
            <w:tcW w:w="448" w:type="pct"/>
            <w:tcBorders>
              <w:top w:val="nil"/>
              <w:left w:val="nil"/>
              <w:bottom w:val="single" w:sz="4" w:space="0" w:color="auto"/>
              <w:right w:val="single" w:sz="4"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single" w:sz="4" w:space="0" w:color="auto"/>
              <w:bottom w:val="single" w:sz="8" w:space="0" w:color="000000"/>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p>
        </w:tc>
        <w:tc>
          <w:tcPr>
            <w:tcW w:w="67" w:type="pct"/>
            <w:tcBorders>
              <w:top w:val="nil"/>
              <w:left w:val="nil"/>
              <w:bottom w:val="nil"/>
              <w:right w:val="single" w:sz="4" w:space="0" w:color="auto"/>
            </w:tcBorders>
            <w:noWrap/>
            <w:vAlign w:val="center"/>
            <w:hideMark/>
          </w:tcPr>
          <w:p w:rsidR="001970C0" w:rsidRPr="00976CB8" w:rsidRDefault="001970C0" w:rsidP="0086793C">
            <w:pPr>
              <w:rPr>
                <w:rFonts w:asciiTheme="minorHAnsi" w:hAnsiTheme="minorHAnsi" w:cstheme="minorHAnsi"/>
                <w:b/>
                <w:bCs/>
                <w:sz w:val="20"/>
                <w:szCs w:val="20"/>
              </w:rPr>
            </w:pPr>
          </w:p>
        </w:tc>
        <w:tc>
          <w:tcPr>
            <w:tcW w:w="214" w:type="pct"/>
            <w:tcBorders>
              <w:top w:val="nil"/>
              <w:left w:val="single" w:sz="4" w:space="0" w:color="auto"/>
              <w:bottom w:val="single" w:sz="4" w:space="0" w:color="auto"/>
              <w:right w:val="single" w:sz="8"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sidRPr="00976CB8">
              <w:rPr>
                <w:rFonts w:asciiTheme="minorHAnsi" w:hAnsiTheme="minorHAnsi" w:cstheme="minorHAnsi"/>
                <w:b/>
                <w:bCs/>
                <w:sz w:val="20"/>
                <w:szCs w:val="20"/>
              </w:rPr>
              <w:t> </w:t>
            </w:r>
          </w:p>
        </w:tc>
        <w:tc>
          <w:tcPr>
            <w:tcW w:w="448" w:type="pct"/>
            <w:tcBorders>
              <w:top w:val="nil"/>
              <w:left w:val="nil"/>
              <w:bottom w:val="single" w:sz="4" w:space="0" w:color="auto"/>
              <w:right w:val="single" w:sz="8" w:space="0" w:color="000000"/>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341" w:type="pct"/>
            <w:tcBorders>
              <w:top w:val="nil"/>
              <w:left w:val="nil"/>
              <w:bottom w:val="single" w:sz="4" w:space="0" w:color="auto"/>
              <w:right w:val="nil"/>
            </w:tcBorders>
            <w:noWrap/>
            <w:vAlign w:val="center"/>
            <w:hideMark/>
          </w:tcPr>
          <w:p w:rsidR="001970C0" w:rsidRPr="00976CB8" w:rsidRDefault="001970C0" w:rsidP="0086793C">
            <w:pPr>
              <w:jc w:val="center"/>
              <w:rPr>
                <w:rFonts w:asciiTheme="minorHAnsi" w:hAnsiTheme="minorHAnsi" w:cstheme="minorHAnsi"/>
                <w:sz w:val="20"/>
                <w:szCs w:val="20"/>
              </w:rPr>
            </w:pPr>
            <w:r w:rsidRPr="00976CB8">
              <w:rPr>
                <w:rFonts w:asciiTheme="minorHAnsi" w:hAnsiTheme="minorHAnsi" w:cstheme="minorHAnsi"/>
                <w:sz w:val="20"/>
                <w:szCs w:val="20"/>
              </w:rPr>
              <w:t> </w:t>
            </w:r>
          </w:p>
        </w:tc>
        <w:tc>
          <w:tcPr>
            <w:tcW w:w="489" w:type="pct"/>
            <w:tcBorders>
              <w:top w:val="nil"/>
              <w:left w:val="single" w:sz="8" w:space="0" w:color="auto"/>
              <w:bottom w:val="single" w:sz="4" w:space="0" w:color="auto"/>
              <w:right w:val="single" w:sz="8" w:space="0" w:color="auto"/>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Pr>
                <w:rFonts w:asciiTheme="minorHAnsi" w:hAnsiTheme="minorHAnsi" w:cstheme="minorHAnsi"/>
                <w:sz w:val="20"/>
                <w:szCs w:val="20"/>
              </w:rPr>
              <w:t xml:space="preserve"> Mamão</w:t>
            </w:r>
          </w:p>
        </w:tc>
        <w:tc>
          <w:tcPr>
            <w:tcW w:w="448" w:type="pct"/>
            <w:tcBorders>
              <w:top w:val="nil"/>
              <w:left w:val="nil"/>
              <w:bottom w:val="single" w:sz="4" w:space="0" w:color="auto"/>
              <w:right w:val="single" w:sz="4" w:space="0" w:color="auto"/>
            </w:tcBorders>
            <w:vAlign w:val="center"/>
            <w:hideMark/>
          </w:tcPr>
          <w:p w:rsidR="001970C0" w:rsidRPr="00976CB8" w:rsidRDefault="001970C0" w:rsidP="0086793C">
            <w:pPr>
              <w:jc w:val="center"/>
              <w:rPr>
                <w:rFonts w:asciiTheme="minorHAnsi" w:hAnsiTheme="minorHAnsi" w:cstheme="minorHAnsi"/>
                <w:b/>
                <w:bCs/>
                <w:sz w:val="20"/>
                <w:szCs w:val="20"/>
              </w:rPr>
            </w:pPr>
            <w:r>
              <w:rPr>
                <w:rFonts w:asciiTheme="minorHAnsi" w:hAnsiTheme="minorHAnsi" w:cstheme="minorHAnsi"/>
                <w:b/>
                <w:bCs/>
                <w:sz w:val="20"/>
                <w:szCs w:val="20"/>
              </w:rPr>
              <w:t>- 2</w:t>
            </w:r>
            <w:r w:rsidRPr="00976CB8">
              <w:rPr>
                <w:rFonts w:asciiTheme="minorHAnsi" w:hAnsiTheme="minorHAnsi" w:cstheme="minorHAnsi"/>
                <w:b/>
                <w:bCs/>
                <w:sz w:val="20"/>
                <w:szCs w:val="20"/>
              </w:rPr>
              <w:t>00ml -</w:t>
            </w:r>
          </w:p>
        </w:tc>
        <w:tc>
          <w:tcPr>
            <w:tcW w:w="526" w:type="pct"/>
            <w:tcBorders>
              <w:top w:val="nil"/>
              <w:left w:val="single" w:sz="4" w:space="0" w:color="auto"/>
              <w:bottom w:val="single" w:sz="8" w:space="0" w:color="000000"/>
              <w:right w:val="single" w:sz="8" w:space="0" w:color="000000"/>
            </w:tcBorders>
            <w:vAlign w:val="center"/>
            <w:hideMark/>
          </w:tcPr>
          <w:p w:rsidR="001970C0" w:rsidRPr="00976CB8"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rPr>
              <w:t>Sobremesa:</w:t>
            </w:r>
            <w:r w:rsidRPr="00976CB8">
              <w:rPr>
                <w:rFonts w:asciiTheme="minorHAnsi" w:hAnsiTheme="minorHAnsi" w:cstheme="minorHAnsi"/>
                <w:sz w:val="20"/>
                <w:szCs w:val="20"/>
              </w:rPr>
              <w:t xml:space="preserve"> </w:t>
            </w:r>
            <w:r>
              <w:rPr>
                <w:rFonts w:asciiTheme="minorHAnsi" w:hAnsiTheme="minorHAnsi" w:cstheme="minorHAnsi"/>
                <w:sz w:val="20"/>
                <w:szCs w:val="20"/>
              </w:rPr>
              <w:t>Melão</w:t>
            </w:r>
          </w:p>
        </w:tc>
      </w:tr>
    </w:tbl>
    <w:p w:rsidR="001970C0" w:rsidRDefault="001970C0" w:rsidP="001970C0">
      <w:pPr>
        <w:spacing w:after="200" w:line="276" w:lineRule="auto"/>
        <w:rPr>
          <w:rFonts w:ascii="Calibri" w:eastAsia="Calibri" w:hAnsi="Calibri"/>
          <w:sz w:val="22"/>
          <w:szCs w:val="22"/>
          <w:lang w:eastAsia="en-US"/>
        </w:rPr>
        <w:sectPr w:rsidR="001970C0" w:rsidSect="001970C0">
          <w:headerReference w:type="even" r:id="rId22"/>
          <w:headerReference w:type="default" r:id="rId23"/>
          <w:footerReference w:type="default" r:id="rId24"/>
          <w:headerReference w:type="first" r:id="rId25"/>
          <w:pgSz w:w="16838" w:h="11906" w:orient="landscape" w:code="9"/>
          <w:pgMar w:top="1361" w:right="2098" w:bottom="851" w:left="1701" w:header="0" w:footer="0" w:gutter="0"/>
          <w:cols w:space="708"/>
          <w:docGrid w:linePitch="360"/>
        </w:sectPr>
      </w:pPr>
    </w:p>
    <w:tbl>
      <w:tblPr>
        <w:tblpPr w:leftFromText="141" w:rightFromText="141" w:vertAnchor="text" w:horzAnchor="margin" w:tblpY="228"/>
        <w:tblW w:w="5000" w:type="pct"/>
        <w:tblCellMar>
          <w:left w:w="70" w:type="dxa"/>
          <w:right w:w="70" w:type="dxa"/>
        </w:tblCellMar>
        <w:tblLook w:val="04A0"/>
      </w:tblPr>
      <w:tblGrid>
        <w:gridCol w:w="13179"/>
      </w:tblGrid>
      <w:tr w:rsidR="001970C0" w:rsidRPr="00976CB8" w:rsidTr="0086793C">
        <w:trPr>
          <w:trHeight w:val="315"/>
        </w:trPr>
        <w:tc>
          <w:tcPr>
            <w:tcW w:w="5000" w:type="pct"/>
            <w:tcBorders>
              <w:top w:val="single" w:sz="4" w:space="0" w:color="auto"/>
              <w:left w:val="single" w:sz="4" w:space="0" w:color="auto"/>
              <w:bottom w:val="nil"/>
              <w:right w:val="single" w:sz="4" w:space="0" w:color="000000"/>
            </w:tcBorders>
            <w:shd w:val="clear" w:color="000000" w:fill="D9D9D9"/>
            <w:vAlign w:val="center"/>
            <w:hideMark/>
          </w:tcPr>
          <w:p w:rsidR="001970C0" w:rsidRPr="00976CB8" w:rsidRDefault="001970C0" w:rsidP="0086793C">
            <w:pPr>
              <w:rPr>
                <w:rFonts w:asciiTheme="minorHAnsi" w:hAnsiTheme="minorHAnsi" w:cstheme="minorHAnsi"/>
                <w:b/>
                <w:bCs/>
                <w:sz w:val="20"/>
                <w:szCs w:val="20"/>
                <w:u w:val="single"/>
              </w:rPr>
            </w:pPr>
            <w:r w:rsidRPr="00976CB8">
              <w:rPr>
                <w:rFonts w:asciiTheme="minorHAnsi" w:hAnsiTheme="minorHAnsi" w:cstheme="minorHAnsi"/>
                <w:b/>
                <w:bCs/>
                <w:sz w:val="20"/>
                <w:szCs w:val="20"/>
                <w:u w:val="single"/>
              </w:rPr>
              <w:lastRenderedPageBreak/>
              <w:t xml:space="preserve">CONSISTÊNCIA DA REFEIÇÃO: </w:t>
            </w:r>
          </w:p>
        </w:tc>
      </w:tr>
      <w:tr w:rsidR="001970C0" w:rsidRPr="00976CB8" w:rsidTr="0086793C">
        <w:trPr>
          <w:trHeight w:val="315"/>
        </w:trPr>
        <w:tc>
          <w:tcPr>
            <w:tcW w:w="5000" w:type="pct"/>
            <w:tcBorders>
              <w:top w:val="nil"/>
              <w:left w:val="single" w:sz="4" w:space="0" w:color="auto"/>
              <w:bottom w:val="nil"/>
              <w:right w:val="single" w:sz="4" w:space="0" w:color="000000"/>
            </w:tcBorders>
            <w:shd w:val="clear" w:color="000000" w:fill="D9D9D9"/>
            <w:vAlign w:val="center"/>
            <w:hideMark/>
          </w:tcPr>
          <w:p w:rsidR="001970C0" w:rsidRPr="00976CB8" w:rsidRDefault="001970C0" w:rsidP="0086793C">
            <w:pPr>
              <w:rPr>
                <w:rFonts w:asciiTheme="minorHAnsi" w:hAnsiTheme="minorHAnsi" w:cstheme="minorHAnsi"/>
                <w:b/>
                <w:bCs/>
                <w:sz w:val="20"/>
                <w:szCs w:val="20"/>
                <w:u w:val="single"/>
              </w:rPr>
            </w:pPr>
            <w:r w:rsidRPr="00976CB8">
              <w:rPr>
                <w:rFonts w:asciiTheme="minorHAnsi" w:hAnsiTheme="minorHAnsi" w:cstheme="minorHAnsi"/>
                <w:b/>
                <w:bCs/>
                <w:sz w:val="20"/>
                <w:szCs w:val="20"/>
                <w:u w:val="single"/>
              </w:rPr>
              <w:t>06 meses:</w:t>
            </w:r>
            <w:r w:rsidRPr="00976CB8">
              <w:rPr>
                <w:rFonts w:asciiTheme="minorHAnsi" w:hAnsiTheme="minorHAnsi" w:cstheme="minorHAnsi"/>
                <w:b/>
                <w:bCs/>
                <w:sz w:val="20"/>
                <w:szCs w:val="20"/>
              </w:rPr>
              <w:t xml:space="preserve"> A comida deve ser bem amassadinha, </w:t>
            </w:r>
            <w:proofErr w:type="spellStart"/>
            <w:r w:rsidRPr="00976CB8">
              <w:rPr>
                <w:rFonts w:asciiTheme="minorHAnsi" w:hAnsiTheme="minorHAnsi" w:cstheme="minorHAnsi"/>
                <w:b/>
                <w:bCs/>
                <w:sz w:val="20"/>
                <w:szCs w:val="20"/>
              </w:rPr>
              <w:t>consistencia</w:t>
            </w:r>
            <w:proofErr w:type="spellEnd"/>
            <w:r w:rsidRPr="00976CB8">
              <w:rPr>
                <w:rFonts w:asciiTheme="minorHAnsi" w:hAnsiTheme="minorHAnsi" w:cstheme="minorHAnsi"/>
                <w:b/>
                <w:bCs/>
                <w:sz w:val="20"/>
                <w:szCs w:val="20"/>
              </w:rPr>
              <w:t xml:space="preserve"> pastosa e frutas amassadas ou raspadas, laranja  (cortada em 4 pedaços sem casca, sem  pele/membrana e sem  caroço).</w:t>
            </w:r>
          </w:p>
        </w:tc>
      </w:tr>
      <w:tr w:rsidR="001970C0" w:rsidRPr="00976CB8" w:rsidTr="0086793C">
        <w:trPr>
          <w:trHeight w:val="315"/>
        </w:trPr>
        <w:tc>
          <w:tcPr>
            <w:tcW w:w="5000" w:type="pct"/>
            <w:tcBorders>
              <w:top w:val="nil"/>
              <w:left w:val="single" w:sz="4" w:space="0" w:color="auto"/>
              <w:bottom w:val="nil"/>
              <w:right w:val="single" w:sz="4" w:space="0" w:color="000000"/>
            </w:tcBorders>
            <w:shd w:val="clear" w:color="000000" w:fill="D9D9D9"/>
            <w:vAlign w:val="center"/>
            <w:hideMark/>
          </w:tcPr>
          <w:p w:rsidR="001970C0" w:rsidRPr="00976CB8" w:rsidRDefault="001970C0" w:rsidP="0086793C">
            <w:pPr>
              <w:rPr>
                <w:rFonts w:asciiTheme="minorHAnsi" w:hAnsiTheme="minorHAnsi" w:cstheme="minorHAnsi"/>
                <w:b/>
                <w:bCs/>
                <w:sz w:val="20"/>
                <w:szCs w:val="20"/>
                <w:u w:val="single"/>
              </w:rPr>
            </w:pPr>
            <w:r w:rsidRPr="00976CB8">
              <w:rPr>
                <w:rFonts w:asciiTheme="minorHAnsi" w:hAnsiTheme="minorHAnsi" w:cstheme="minorHAnsi"/>
                <w:b/>
                <w:bCs/>
                <w:sz w:val="20"/>
                <w:szCs w:val="20"/>
                <w:u w:val="single"/>
              </w:rPr>
              <w:t xml:space="preserve">07 meses:  </w:t>
            </w:r>
            <w:r w:rsidRPr="00976CB8">
              <w:rPr>
                <w:rFonts w:asciiTheme="minorHAnsi" w:hAnsiTheme="minorHAnsi" w:cstheme="minorHAnsi"/>
                <w:b/>
                <w:bCs/>
                <w:sz w:val="20"/>
                <w:szCs w:val="20"/>
              </w:rPr>
              <w:t xml:space="preserve">A comida deve ter a textura de um purê rústico, </w:t>
            </w:r>
            <w:proofErr w:type="spellStart"/>
            <w:r w:rsidRPr="00976CB8">
              <w:rPr>
                <w:rFonts w:asciiTheme="minorHAnsi" w:hAnsiTheme="minorHAnsi" w:cstheme="minorHAnsi"/>
                <w:b/>
                <w:bCs/>
                <w:sz w:val="20"/>
                <w:szCs w:val="20"/>
              </w:rPr>
              <w:t>pedaçudo</w:t>
            </w:r>
            <w:proofErr w:type="spellEnd"/>
            <w:r w:rsidRPr="00976CB8">
              <w:rPr>
                <w:rFonts w:asciiTheme="minorHAnsi" w:hAnsiTheme="minorHAnsi" w:cstheme="minorHAnsi"/>
                <w:b/>
                <w:bCs/>
                <w:sz w:val="20"/>
                <w:szCs w:val="20"/>
              </w:rPr>
              <w:t xml:space="preserve"> e frutas sem casca e sem caroço, grossamente esmagada</w:t>
            </w:r>
            <w:r>
              <w:rPr>
                <w:rFonts w:asciiTheme="minorHAnsi" w:hAnsiTheme="minorHAnsi" w:cstheme="minorHAnsi"/>
                <w:b/>
                <w:bCs/>
                <w:sz w:val="20"/>
                <w:szCs w:val="20"/>
              </w:rPr>
              <w:t xml:space="preserve"> com um garfo permitindo ao bebê</w:t>
            </w:r>
            <w:r w:rsidRPr="00976CB8">
              <w:rPr>
                <w:rFonts w:asciiTheme="minorHAnsi" w:hAnsiTheme="minorHAnsi" w:cstheme="minorHAnsi"/>
                <w:b/>
                <w:bCs/>
                <w:sz w:val="20"/>
                <w:szCs w:val="20"/>
              </w:rPr>
              <w:t xml:space="preserve"> treinar a mastigação.</w:t>
            </w:r>
          </w:p>
        </w:tc>
      </w:tr>
      <w:tr w:rsidR="001970C0" w:rsidRPr="00976CB8" w:rsidTr="0086793C">
        <w:trPr>
          <w:trHeight w:val="315"/>
        </w:trPr>
        <w:tc>
          <w:tcPr>
            <w:tcW w:w="5000" w:type="pct"/>
            <w:tcBorders>
              <w:top w:val="nil"/>
              <w:left w:val="single" w:sz="4" w:space="0" w:color="auto"/>
              <w:bottom w:val="nil"/>
              <w:right w:val="single" w:sz="4" w:space="0" w:color="000000"/>
            </w:tcBorders>
            <w:shd w:val="clear" w:color="000000" w:fill="D9D9D9"/>
            <w:vAlign w:val="center"/>
            <w:hideMark/>
          </w:tcPr>
          <w:p w:rsidR="001970C0" w:rsidRPr="00976CB8" w:rsidRDefault="001970C0" w:rsidP="0086793C">
            <w:pPr>
              <w:rPr>
                <w:rFonts w:asciiTheme="minorHAnsi" w:hAnsiTheme="minorHAnsi" w:cstheme="minorHAnsi"/>
                <w:b/>
                <w:bCs/>
                <w:sz w:val="20"/>
                <w:szCs w:val="20"/>
                <w:u w:val="single"/>
              </w:rPr>
            </w:pPr>
            <w:r w:rsidRPr="00976CB8">
              <w:rPr>
                <w:rFonts w:asciiTheme="minorHAnsi" w:hAnsiTheme="minorHAnsi" w:cstheme="minorHAnsi"/>
                <w:b/>
                <w:bCs/>
                <w:sz w:val="20"/>
                <w:szCs w:val="20"/>
                <w:u w:val="single"/>
              </w:rPr>
              <w:t xml:space="preserve">09 meses: </w:t>
            </w:r>
            <w:r w:rsidRPr="00976CB8">
              <w:rPr>
                <w:rFonts w:asciiTheme="minorHAnsi" w:hAnsiTheme="minorHAnsi" w:cstheme="minorHAnsi"/>
                <w:b/>
                <w:bCs/>
                <w:sz w:val="20"/>
                <w:szCs w:val="20"/>
              </w:rPr>
              <w:t>A comida deve ser servida em textura macia e frutas sem casca e sem caroço em pedacinhos pequenos, não precisa amassar.</w:t>
            </w:r>
          </w:p>
        </w:tc>
      </w:tr>
      <w:tr w:rsidR="001970C0" w:rsidRPr="00976CB8" w:rsidTr="0086793C">
        <w:trPr>
          <w:trHeight w:val="255"/>
        </w:trPr>
        <w:tc>
          <w:tcPr>
            <w:tcW w:w="5000" w:type="pct"/>
            <w:tcBorders>
              <w:top w:val="nil"/>
              <w:left w:val="single" w:sz="4" w:space="0" w:color="auto"/>
              <w:bottom w:val="single" w:sz="4" w:space="0" w:color="auto"/>
              <w:right w:val="single" w:sz="4" w:space="0" w:color="000000"/>
            </w:tcBorders>
            <w:shd w:val="clear" w:color="000000" w:fill="D9D9D9"/>
            <w:vAlign w:val="center"/>
            <w:hideMark/>
          </w:tcPr>
          <w:p w:rsidR="001970C0" w:rsidRPr="007A7A31" w:rsidRDefault="001970C0" w:rsidP="0086793C">
            <w:pPr>
              <w:rPr>
                <w:rFonts w:asciiTheme="minorHAnsi" w:hAnsiTheme="minorHAnsi" w:cstheme="minorHAnsi"/>
                <w:b/>
                <w:bCs/>
                <w:sz w:val="20"/>
                <w:szCs w:val="20"/>
              </w:rPr>
            </w:pPr>
            <w:r w:rsidRPr="00976CB8">
              <w:rPr>
                <w:rFonts w:asciiTheme="minorHAnsi" w:hAnsiTheme="minorHAnsi" w:cstheme="minorHAnsi"/>
                <w:b/>
                <w:bCs/>
                <w:sz w:val="20"/>
                <w:szCs w:val="20"/>
                <w:u w:val="single"/>
              </w:rPr>
              <w:t xml:space="preserve">12 meses: </w:t>
            </w:r>
            <w:r w:rsidRPr="00976CB8">
              <w:rPr>
                <w:rFonts w:asciiTheme="minorHAnsi" w:hAnsiTheme="minorHAnsi" w:cstheme="minorHAnsi"/>
                <w:b/>
                <w:bCs/>
                <w:sz w:val="20"/>
                <w:szCs w:val="20"/>
              </w:rPr>
              <w:t xml:space="preserve">A comida deve ser oferecida com textura próxima à da família, frutas sem casca e sem caroço, em pedaços pequenos. </w:t>
            </w:r>
            <w:r>
              <w:rPr>
                <w:rFonts w:asciiTheme="minorHAnsi" w:hAnsiTheme="minorHAnsi" w:cstheme="minorHAnsi"/>
                <w:b/>
                <w:bCs/>
                <w:sz w:val="20"/>
                <w:szCs w:val="20"/>
              </w:rPr>
              <w:t>Obs.: sempre com a vigilâ</w:t>
            </w:r>
            <w:r w:rsidRPr="00976CB8">
              <w:rPr>
                <w:rFonts w:asciiTheme="minorHAnsi" w:hAnsiTheme="minorHAnsi" w:cstheme="minorHAnsi"/>
                <w:b/>
                <w:bCs/>
                <w:sz w:val="20"/>
                <w:szCs w:val="20"/>
              </w:rPr>
              <w:t>ncia de um adulto</w:t>
            </w:r>
            <w:r>
              <w:rPr>
                <w:rFonts w:asciiTheme="minorHAnsi" w:hAnsiTheme="minorHAnsi" w:cstheme="minorHAnsi"/>
                <w:b/>
                <w:bCs/>
                <w:sz w:val="20"/>
                <w:szCs w:val="20"/>
              </w:rPr>
              <w:t>.</w:t>
            </w:r>
          </w:p>
        </w:tc>
      </w:tr>
    </w:tbl>
    <w:tbl>
      <w:tblPr>
        <w:tblpPr w:leftFromText="141" w:rightFromText="141" w:bottomFromText="200" w:vertAnchor="page" w:horzAnchor="margin" w:tblpXSpec="center" w:tblpY="4126"/>
        <w:tblW w:w="11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3"/>
        <w:gridCol w:w="3812"/>
        <w:gridCol w:w="6252"/>
      </w:tblGrid>
      <w:tr w:rsidR="001970C0" w:rsidRPr="00F100D3" w:rsidTr="0086793C">
        <w:trPr>
          <w:trHeight w:val="487"/>
        </w:trPr>
        <w:tc>
          <w:tcPr>
            <w:tcW w:w="11307"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1970C0" w:rsidRPr="00F100D3" w:rsidRDefault="001970C0" w:rsidP="0086793C">
            <w:pPr>
              <w:spacing w:after="200" w:line="276" w:lineRule="auto"/>
              <w:rPr>
                <w:rFonts w:ascii="Calibri" w:eastAsia="Calibri" w:hAnsi="Calibri" w:cs="Calibri"/>
                <w:b/>
                <w:bCs/>
                <w:i/>
                <w:lang w:eastAsia="en-US"/>
              </w:rPr>
            </w:pPr>
            <w:r>
              <w:rPr>
                <w:rFonts w:ascii="Calibri" w:eastAsia="Calibri" w:hAnsi="Calibri" w:cs="Calibri"/>
                <w:b/>
                <w:bCs/>
                <w:sz w:val="22"/>
                <w:szCs w:val="22"/>
                <w:lang w:eastAsia="en-US"/>
              </w:rPr>
              <w:br w:type="page"/>
            </w:r>
            <w:r>
              <w:rPr>
                <w:rFonts w:ascii="Calibri" w:eastAsia="Calibri" w:hAnsi="Calibri" w:cs="Calibri"/>
                <w:b/>
                <w:bCs/>
                <w:sz w:val="22"/>
                <w:szCs w:val="22"/>
                <w:lang w:eastAsia="en-US"/>
              </w:rPr>
              <w:br w:type="page"/>
            </w:r>
            <w:r w:rsidRPr="00F100D3">
              <w:rPr>
                <w:rFonts w:ascii="Calibri" w:eastAsia="Calibri" w:hAnsi="Calibri" w:cs="Calibri"/>
                <w:b/>
                <w:bCs/>
                <w:i/>
                <w:sz w:val="22"/>
                <w:szCs w:val="22"/>
                <w:lang w:eastAsia="en-US"/>
              </w:rPr>
              <w:t>Cardápio Escolar para crianças de 04 meses a 05 meses e 30 dias – 2025</w:t>
            </w:r>
          </w:p>
          <w:p w:rsidR="001970C0" w:rsidRPr="00F100D3" w:rsidRDefault="001970C0" w:rsidP="0086793C">
            <w:pPr>
              <w:spacing w:after="200" w:line="276" w:lineRule="auto"/>
              <w:rPr>
                <w:rFonts w:ascii="Calibri" w:eastAsia="Calibri" w:hAnsi="Calibri" w:cs="Calibri"/>
                <w:b/>
                <w:bCs/>
                <w:u w:val="single"/>
                <w:lang w:eastAsia="en-US"/>
              </w:rPr>
            </w:pPr>
            <w:r w:rsidRPr="00F100D3">
              <w:rPr>
                <w:rFonts w:ascii="Calibri" w:eastAsia="Calibri" w:hAnsi="Calibri" w:cs="Calibri"/>
                <w:b/>
                <w:bCs/>
                <w:sz w:val="22"/>
                <w:szCs w:val="22"/>
                <w:u w:val="single"/>
                <w:lang w:eastAsia="en-US"/>
              </w:rPr>
              <w:t>CONSISTÊNCIA LÍQUIDA</w:t>
            </w:r>
          </w:p>
        </w:tc>
      </w:tr>
      <w:tr w:rsidR="001970C0" w:rsidRPr="00F100D3" w:rsidTr="0086793C">
        <w:trPr>
          <w:trHeight w:val="255"/>
        </w:trPr>
        <w:tc>
          <w:tcPr>
            <w:tcW w:w="1243"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Dias</w:t>
            </w:r>
          </w:p>
        </w:tc>
        <w:tc>
          <w:tcPr>
            <w:tcW w:w="3812" w:type="dxa"/>
            <w:tcBorders>
              <w:top w:val="single" w:sz="4" w:space="0" w:color="000000"/>
              <w:left w:val="single" w:sz="4" w:space="0" w:color="000000"/>
              <w:bottom w:val="single" w:sz="4" w:space="0" w:color="000000"/>
              <w:right w:val="single" w:sz="4" w:space="0" w:color="000000"/>
            </w:tcBorders>
            <w:shd w:val="clear" w:color="auto" w:fill="A6A6A6"/>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Mamadeira</w:t>
            </w:r>
          </w:p>
        </w:tc>
        <w:tc>
          <w:tcPr>
            <w:tcW w:w="625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Horários</w:t>
            </w:r>
          </w:p>
        </w:tc>
      </w:tr>
      <w:tr w:rsidR="001970C0" w:rsidRPr="00F100D3" w:rsidTr="0086793C">
        <w:trPr>
          <w:trHeight w:val="604"/>
        </w:trPr>
        <w:tc>
          <w:tcPr>
            <w:tcW w:w="1243"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2ª feira</w:t>
            </w:r>
          </w:p>
        </w:tc>
        <w:tc>
          <w:tcPr>
            <w:tcW w:w="3812"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Fórmula infantil de partida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 4 X 200 ml - </w:t>
            </w:r>
          </w:p>
        </w:tc>
        <w:tc>
          <w:tcPr>
            <w:tcW w:w="6252"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a partir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8:00 / 11:00/ 13:00 / 15:30</w:t>
            </w:r>
          </w:p>
        </w:tc>
      </w:tr>
      <w:tr w:rsidR="001970C0" w:rsidRPr="00F100D3" w:rsidTr="0086793C">
        <w:trPr>
          <w:trHeight w:val="604"/>
        </w:trPr>
        <w:tc>
          <w:tcPr>
            <w:tcW w:w="1243"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3ª feira</w:t>
            </w:r>
          </w:p>
        </w:tc>
        <w:tc>
          <w:tcPr>
            <w:tcW w:w="3812"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Fórmula infantil de partida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 4 X 200 ml - </w:t>
            </w:r>
          </w:p>
        </w:tc>
        <w:tc>
          <w:tcPr>
            <w:tcW w:w="6252"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a partir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8:00 / 11:00/ 13:00 / 15:30</w:t>
            </w:r>
          </w:p>
        </w:tc>
      </w:tr>
      <w:tr w:rsidR="001970C0" w:rsidRPr="00F100D3" w:rsidTr="0086793C">
        <w:trPr>
          <w:trHeight w:val="604"/>
        </w:trPr>
        <w:tc>
          <w:tcPr>
            <w:tcW w:w="1243"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4ª feira</w:t>
            </w:r>
          </w:p>
        </w:tc>
        <w:tc>
          <w:tcPr>
            <w:tcW w:w="3812"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Fórmula infantil de partida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 4 X 200 ml - </w:t>
            </w:r>
          </w:p>
        </w:tc>
        <w:tc>
          <w:tcPr>
            <w:tcW w:w="6252" w:type="dxa"/>
            <w:tcBorders>
              <w:top w:val="single" w:sz="4" w:space="0" w:color="000000"/>
              <w:left w:val="single" w:sz="4" w:space="0" w:color="000000"/>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a partir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8:00 / 11:00/ 13:00 / 15:30</w:t>
            </w:r>
          </w:p>
        </w:tc>
      </w:tr>
      <w:tr w:rsidR="001970C0" w:rsidRPr="00F100D3" w:rsidTr="0086793C">
        <w:trPr>
          <w:trHeight w:val="604"/>
        </w:trPr>
        <w:tc>
          <w:tcPr>
            <w:tcW w:w="1243" w:type="dxa"/>
            <w:tcBorders>
              <w:top w:val="single" w:sz="4" w:space="0" w:color="000000"/>
              <w:left w:val="single" w:sz="4" w:space="0" w:color="000000"/>
              <w:bottom w:val="single" w:sz="4" w:space="0" w:color="auto"/>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5ª feira</w:t>
            </w:r>
          </w:p>
        </w:tc>
        <w:tc>
          <w:tcPr>
            <w:tcW w:w="3812" w:type="dxa"/>
            <w:tcBorders>
              <w:top w:val="single" w:sz="4" w:space="0" w:color="000000"/>
              <w:left w:val="single" w:sz="4" w:space="0" w:color="000000"/>
              <w:bottom w:val="single" w:sz="4" w:space="0" w:color="auto"/>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Fórmula infantil de partida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 4 X 200 ml - </w:t>
            </w:r>
          </w:p>
        </w:tc>
        <w:tc>
          <w:tcPr>
            <w:tcW w:w="6252" w:type="dxa"/>
            <w:tcBorders>
              <w:top w:val="single" w:sz="4" w:space="0" w:color="000000"/>
              <w:left w:val="single" w:sz="4" w:space="0" w:color="000000"/>
              <w:bottom w:val="single" w:sz="4" w:space="0" w:color="auto"/>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a partir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8:00 / 11:00/ 13:00 / 15:30</w:t>
            </w:r>
          </w:p>
        </w:tc>
      </w:tr>
      <w:tr w:rsidR="001970C0" w:rsidRPr="00F100D3" w:rsidTr="0086793C">
        <w:trPr>
          <w:trHeight w:val="604"/>
        </w:trPr>
        <w:tc>
          <w:tcPr>
            <w:tcW w:w="1243" w:type="dxa"/>
            <w:tcBorders>
              <w:top w:val="single" w:sz="4" w:space="0" w:color="auto"/>
              <w:left w:val="single" w:sz="4" w:space="0" w:color="auto"/>
              <w:bottom w:val="single" w:sz="4" w:space="0" w:color="auto"/>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6ª feira</w:t>
            </w:r>
          </w:p>
        </w:tc>
        <w:tc>
          <w:tcPr>
            <w:tcW w:w="3812" w:type="dxa"/>
            <w:tcBorders>
              <w:top w:val="single" w:sz="4" w:space="0" w:color="auto"/>
              <w:left w:val="single" w:sz="4" w:space="0" w:color="000000"/>
              <w:bottom w:val="single" w:sz="4" w:space="0" w:color="auto"/>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Fórmula infantil de partida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 4 X 200 ml - </w:t>
            </w:r>
          </w:p>
        </w:tc>
        <w:tc>
          <w:tcPr>
            <w:tcW w:w="6252" w:type="dxa"/>
            <w:tcBorders>
              <w:top w:val="single" w:sz="4" w:space="0" w:color="auto"/>
              <w:left w:val="single" w:sz="4" w:space="0" w:color="000000"/>
              <w:bottom w:val="single" w:sz="4" w:space="0" w:color="auto"/>
              <w:right w:val="single" w:sz="4" w:space="0" w:color="auto"/>
            </w:tcBorders>
            <w:vAlign w:val="center"/>
            <w:hideMark/>
          </w:tcPr>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 xml:space="preserve">a partir </w:t>
            </w:r>
          </w:p>
          <w:p w:rsidR="001970C0" w:rsidRPr="00F100D3" w:rsidRDefault="001970C0" w:rsidP="0086793C">
            <w:pPr>
              <w:spacing w:after="200" w:line="276" w:lineRule="auto"/>
              <w:rPr>
                <w:rFonts w:ascii="Calibri" w:eastAsia="Calibri" w:hAnsi="Calibri" w:cs="Calibri"/>
                <w:b/>
                <w:bCs/>
                <w:lang w:eastAsia="en-US"/>
              </w:rPr>
            </w:pPr>
            <w:r w:rsidRPr="00F100D3">
              <w:rPr>
                <w:rFonts w:ascii="Calibri" w:eastAsia="Calibri" w:hAnsi="Calibri" w:cs="Calibri"/>
                <w:b/>
                <w:bCs/>
                <w:sz w:val="22"/>
                <w:szCs w:val="22"/>
                <w:lang w:eastAsia="en-US"/>
              </w:rPr>
              <w:t>8:00 / 11:00/ 13:00 / 15:30</w:t>
            </w:r>
          </w:p>
        </w:tc>
      </w:tr>
    </w:tbl>
    <w:p w:rsidR="001970C0" w:rsidRDefault="001970C0" w:rsidP="001970C0">
      <w:pPr>
        <w:spacing w:after="200" w:line="276" w:lineRule="auto"/>
        <w:rPr>
          <w:rFonts w:ascii="Calibri" w:eastAsia="Calibri" w:hAnsi="Calibri"/>
          <w:sz w:val="22"/>
          <w:szCs w:val="22"/>
          <w:lang w:eastAsia="en-US"/>
        </w:rPr>
      </w:pPr>
    </w:p>
    <w:p w:rsidR="001970C0" w:rsidRPr="00F100D3" w:rsidRDefault="001970C0" w:rsidP="001970C0">
      <w:pPr>
        <w:spacing w:after="200" w:line="276" w:lineRule="auto"/>
        <w:rPr>
          <w:rFonts w:ascii="Calibri" w:eastAsia="Calibri" w:hAnsi="Calibri"/>
          <w:sz w:val="22"/>
          <w:szCs w:val="22"/>
          <w:lang w:eastAsia="en-US"/>
        </w:rPr>
      </w:pPr>
    </w:p>
    <w:p w:rsidR="001970C0" w:rsidRPr="00F100D3" w:rsidRDefault="001970C0" w:rsidP="001970C0">
      <w:pPr>
        <w:spacing w:after="200" w:line="276" w:lineRule="auto"/>
        <w:rPr>
          <w:rFonts w:ascii="Calibri" w:eastAsia="Calibri" w:hAnsi="Calibri" w:cs="Calibri"/>
          <w:b/>
          <w:bCs/>
          <w:sz w:val="22"/>
          <w:szCs w:val="22"/>
          <w:lang w:eastAsia="en-US"/>
        </w:rPr>
      </w:pPr>
    </w:p>
    <w:p w:rsidR="001970C0" w:rsidRDefault="001970C0" w:rsidP="001970C0">
      <w:pPr>
        <w:spacing w:after="200" w:line="276" w:lineRule="auto"/>
        <w:rPr>
          <w:rFonts w:ascii="Arial" w:eastAsia="Arial Unicode MS" w:hAnsi="Arial" w:cs="Arial"/>
          <w:b/>
          <w:color w:val="000000"/>
        </w:rPr>
      </w:pPr>
      <w:r>
        <w:rPr>
          <w:rFonts w:ascii="Arial" w:eastAsia="Arial Unicode MS" w:hAnsi="Arial" w:cs="Arial"/>
          <w:b/>
          <w:color w:val="000000"/>
        </w:rPr>
        <w:br w:type="page"/>
      </w:r>
    </w:p>
    <w:tbl>
      <w:tblPr>
        <w:tblW w:w="5000" w:type="pct"/>
        <w:tblCellMar>
          <w:left w:w="70" w:type="dxa"/>
          <w:right w:w="70" w:type="dxa"/>
        </w:tblCellMar>
        <w:tblLook w:val="04A0"/>
      </w:tblPr>
      <w:tblGrid>
        <w:gridCol w:w="523"/>
        <w:gridCol w:w="1120"/>
        <w:gridCol w:w="847"/>
        <w:gridCol w:w="1464"/>
        <w:gridCol w:w="1120"/>
        <w:gridCol w:w="1499"/>
        <w:gridCol w:w="146"/>
        <w:gridCol w:w="542"/>
        <w:gridCol w:w="1120"/>
        <w:gridCol w:w="847"/>
        <w:gridCol w:w="1417"/>
        <w:gridCol w:w="1120"/>
        <w:gridCol w:w="1414"/>
      </w:tblGrid>
      <w:tr w:rsidR="001970C0" w:rsidRPr="00F100D3" w:rsidTr="0086793C">
        <w:trPr>
          <w:trHeight w:val="375"/>
        </w:trPr>
        <w:tc>
          <w:tcPr>
            <w:tcW w:w="198" w:type="pct"/>
            <w:noWrap/>
            <w:vAlign w:val="center"/>
            <w:hideMark/>
          </w:tcPr>
          <w:p w:rsidR="001970C0" w:rsidRPr="00F100D3" w:rsidRDefault="001970C0" w:rsidP="0086793C">
            <w:pPr>
              <w:spacing w:line="276" w:lineRule="auto"/>
              <w:rPr>
                <w:rFonts w:ascii="Calibri" w:eastAsia="Calibri" w:hAnsi="Calibri"/>
                <w:sz w:val="20"/>
                <w:szCs w:val="20"/>
                <w:lang w:eastAsia="en-US"/>
              </w:rPr>
            </w:pPr>
          </w:p>
        </w:tc>
        <w:tc>
          <w:tcPr>
            <w:tcW w:w="425" w:type="pct"/>
            <w:noWrap/>
            <w:vAlign w:val="center"/>
            <w:hideMark/>
          </w:tcPr>
          <w:p w:rsidR="001970C0" w:rsidRPr="00F100D3" w:rsidRDefault="001970C0" w:rsidP="0086793C">
            <w:pPr>
              <w:spacing w:line="276" w:lineRule="auto"/>
              <w:rPr>
                <w:rFonts w:ascii="Calibri" w:eastAsia="Calibri" w:hAnsi="Calibri"/>
                <w:sz w:val="20"/>
                <w:szCs w:val="20"/>
              </w:rPr>
            </w:pPr>
          </w:p>
        </w:tc>
        <w:tc>
          <w:tcPr>
            <w:tcW w:w="321" w:type="pct"/>
            <w:noWrap/>
            <w:vAlign w:val="center"/>
            <w:hideMark/>
          </w:tcPr>
          <w:p w:rsidR="001970C0" w:rsidRPr="00F100D3" w:rsidRDefault="001970C0" w:rsidP="0086793C">
            <w:pPr>
              <w:spacing w:line="276" w:lineRule="auto"/>
              <w:rPr>
                <w:rFonts w:ascii="Calibri" w:eastAsia="Calibri" w:hAnsi="Calibri"/>
                <w:sz w:val="20"/>
                <w:szCs w:val="20"/>
              </w:rPr>
            </w:pPr>
          </w:p>
        </w:tc>
        <w:tc>
          <w:tcPr>
            <w:tcW w:w="555" w:type="pct"/>
            <w:noWrap/>
            <w:vAlign w:val="center"/>
            <w:hideMark/>
          </w:tcPr>
          <w:p w:rsidR="001970C0" w:rsidRPr="00F100D3" w:rsidRDefault="001970C0" w:rsidP="0086793C">
            <w:pPr>
              <w:spacing w:line="276" w:lineRule="auto"/>
              <w:rPr>
                <w:rFonts w:ascii="Calibri" w:eastAsia="Calibri" w:hAnsi="Calibri"/>
                <w:sz w:val="20"/>
                <w:szCs w:val="20"/>
              </w:rPr>
            </w:pPr>
          </w:p>
        </w:tc>
        <w:tc>
          <w:tcPr>
            <w:tcW w:w="425" w:type="pct"/>
            <w:noWrap/>
            <w:vAlign w:val="center"/>
            <w:hideMark/>
          </w:tcPr>
          <w:p w:rsidR="001970C0" w:rsidRPr="00F100D3" w:rsidRDefault="001970C0" w:rsidP="0086793C">
            <w:pPr>
              <w:spacing w:line="276" w:lineRule="auto"/>
              <w:rPr>
                <w:rFonts w:ascii="Calibri" w:eastAsia="Calibri" w:hAnsi="Calibri"/>
                <w:sz w:val="20"/>
                <w:szCs w:val="20"/>
              </w:rPr>
            </w:pPr>
          </w:p>
        </w:tc>
        <w:tc>
          <w:tcPr>
            <w:tcW w:w="568" w:type="pct"/>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3° Semana</w:t>
            </w:r>
          </w:p>
        </w:tc>
        <w:tc>
          <w:tcPr>
            <w:tcW w:w="55" w:type="pct"/>
            <w:noWrap/>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206" w:type="pct"/>
            <w:noWrap/>
            <w:vAlign w:val="center"/>
            <w:hideMark/>
          </w:tcPr>
          <w:p w:rsidR="001970C0" w:rsidRPr="00F100D3" w:rsidRDefault="001970C0" w:rsidP="0086793C">
            <w:pPr>
              <w:spacing w:line="276" w:lineRule="auto"/>
              <w:rPr>
                <w:rFonts w:ascii="Calibri" w:eastAsia="Calibri" w:hAnsi="Calibri"/>
                <w:sz w:val="20"/>
                <w:szCs w:val="20"/>
              </w:rPr>
            </w:pPr>
          </w:p>
        </w:tc>
        <w:tc>
          <w:tcPr>
            <w:tcW w:w="425" w:type="pct"/>
            <w:noWrap/>
            <w:vAlign w:val="center"/>
            <w:hideMark/>
          </w:tcPr>
          <w:p w:rsidR="001970C0" w:rsidRPr="00F100D3" w:rsidRDefault="001970C0" w:rsidP="0086793C">
            <w:pPr>
              <w:spacing w:line="276" w:lineRule="auto"/>
              <w:rPr>
                <w:rFonts w:ascii="Calibri" w:eastAsia="Calibri" w:hAnsi="Calibri"/>
                <w:sz w:val="20"/>
                <w:szCs w:val="20"/>
              </w:rPr>
            </w:pPr>
          </w:p>
        </w:tc>
        <w:tc>
          <w:tcPr>
            <w:tcW w:w="321" w:type="pct"/>
            <w:noWrap/>
            <w:vAlign w:val="center"/>
            <w:hideMark/>
          </w:tcPr>
          <w:p w:rsidR="001970C0" w:rsidRPr="00F100D3" w:rsidRDefault="001970C0" w:rsidP="0086793C">
            <w:pPr>
              <w:spacing w:line="276" w:lineRule="auto"/>
              <w:rPr>
                <w:rFonts w:ascii="Calibri" w:eastAsia="Calibri" w:hAnsi="Calibri"/>
                <w:sz w:val="20"/>
                <w:szCs w:val="20"/>
              </w:rPr>
            </w:pPr>
          </w:p>
        </w:tc>
        <w:tc>
          <w:tcPr>
            <w:tcW w:w="538" w:type="pct"/>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4°Semana</w:t>
            </w:r>
          </w:p>
        </w:tc>
        <w:tc>
          <w:tcPr>
            <w:tcW w:w="425" w:type="pct"/>
            <w:noWrap/>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538" w:type="pct"/>
            <w:noWrap/>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405"/>
        </w:trPr>
        <w:tc>
          <w:tcPr>
            <w:tcW w:w="2493" w:type="pct"/>
            <w:gridSpan w:val="6"/>
            <w:tcBorders>
              <w:top w:val="single" w:sz="8" w:space="0" w:color="auto"/>
              <w:left w:val="single" w:sz="8" w:space="0" w:color="auto"/>
              <w:bottom w:val="nil"/>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para crianças de 06 meses a 12 meses- 2024</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452" w:type="pct"/>
            <w:gridSpan w:val="6"/>
            <w:tcBorders>
              <w:top w:val="single" w:sz="8" w:space="0" w:color="auto"/>
              <w:left w:val="single" w:sz="8" w:space="0" w:color="auto"/>
              <w:bottom w:val="nil"/>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para crianças de 06 meses a 12 meses- 2024</w:t>
            </w:r>
          </w:p>
        </w:tc>
      </w:tr>
      <w:tr w:rsidR="001970C0" w:rsidRPr="00F100D3" w:rsidTr="0086793C">
        <w:trPr>
          <w:trHeight w:val="585"/>
        </w:trPr>
        <w:tc>
          <w:tcPr>
            <w:tcW w:w="2493" w:type="pct"/>
            <w:gridSpan w:val="6"/>
            <w:tcBorders>
              <w:top w:val="nil"/>
              <w:left w:val="single" w:sz="8" w:space="0" w:color="auto"/>
              <w:bottom w:val="single" w:sz="8" w:space="0" w:color="000000"/>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PRIORIZAR TEMPEROS NATURAIS COMO: CEBOLA, ALHO, SALSINHA E CEBOLINHA NA PREPARAÇÃO DAS PAPINHAS.</w:t>
            </w:r>
          </w:p>
        </w:tc>
        <w:tc>
          <w:tcPr>
            <w:tcW w:w="55" w:type="pct"/>
            <w:noWrap/>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2452" w:type="pct"/>
            <w:gridSpan w:val="6"/>
            <w:tcBorders>
              <w:top w:val="nil"/>
              <w:left w:val="single" w:sz="8" w:space="0" w:color="auto"/>
              <w:bottom w:val="single" w:sz="8" w:space="0" w:color="000000"/>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PRIORIZAR TEMPEROS NATURAIS COMO: CEBOLA, ALHO, SALSINHA E CEBOLINHA NA PREPARAÇÃO DAS PAPINHAS.</w:t>
            </w:r>
          </w:p>
        </w:tc>
      </w:tr>
      <w:tr w:rsidR="001970C0" w:rsidRPr="00F100D3" w:rsidTr="0086793C">
        <w:trPr>
          <w:trHeight w:val="510"/>
        </w:trPr>
        <w:tc>
          <w:tcPr>
            <w:tcW w:w="198" w:type="pct"/>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25" w:type="pct"/>
            <w:tcBorders>
              <w:top w:val="nil"/>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 a partir</w:t>
            </w:r>
          </w:p>
        </w:tc>
        <w:tc>
          <w:tcPr>
            <w:tcW w:w="321" w:type="pct"/>
            <w:tcBorders>
              <w:top w:val="nil"/>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Colação: às</w:t>
            </w:r>
          </w:p>
        </w:tc>
        <w:tc>
          <w:tcPr>
            <w:tcW w:w="555" w:type="pct"/>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w:t>
            </w:r>
          </w:p>
        </w:tc>
        <w:tc>
          <w:tcPr>
            <w:tcW w:w="425" w:type="pct"/>
            <w:tcBorders>
              <w:top w:val="nil"/>
              <w:left w:val="single" w:sz="8" w:space="0" w:color="auto"/>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a partir</w:t>
            </w:r>
          </w:p>
        </w:tc>
        <w:tc>
          <w:tcPr>
            <w:tcW w:w="568" w:type="pct"/>
            <w:tcBorders>
              <w:top w:val="nil"/>
              <w:left w:val="nil"/>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 a partir das</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25" w:type="pct"/>
            <w:tcBorders>
              <w:top w:val="nil"/>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 a partir</w:t>
            </w:r>
          </w:p>
        </w:tc>
        <w:tc>
          <w:tcPr>
            <w:tcW w:w="321" w:type="pct"/>
            <w:tcBorders>
              <w:top w:val="nil"/>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Colação: às</w:t>
            </w:r>
          </w:p>
        </w:tc>
        <w:tc>
          <w:tcPr>
            <w:tcW w:w="538" w:type="pct"/>
            <w:tcBorders>
              <w:top w:val="nil"/>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w:t>
            </w:r>
          </w:p>
        </w:tc>
        <w:tc>
          <w:tcPr>
            <w:tcW w:w="425" w:type="pct"/>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a partir</w:t>
            </w:r>
          </w:p>
        </w:tc>
        <w:tc>
          <w:tcPr>
            <w:tcW w:w="538" w:type="pct"/>
            <w:tcBorders>
              <w:top w:val="nil"/>
              <w:left w:val="single" w:sz="8" w:space="0" w:color="000000"/>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 a partir das</w:t>
            </w:r>
          </w:p>
        </w:tc>
      </w:tr>
      <w:tr w:rsidR="001970C0" w:rsidRPr="00F100D3" w:rsidTr="0086793C">
        <w:trPr>
          <w:trHeight w:val="270"/>
        </w:trPr>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425" w:type="pct"/>
            <w:tcBorders>
              <w:top w:val="nil"/>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das 8 horas</w:t>
            </w:r>
          </w:p>
        </w:tc>
        <w:tc>
          <w:tcPr>
            <w:tcW w:w="321" w:type="pct"/>
            <w:tcBorders>
              <w:top w:val="nil"/>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9 horas</w:t>
            </w:r>
          </w:p>
        </w:tc>
        <w:tc>
          <w:tcPr>
            <w:tcW w:w="555" w:type="pct"/>
            <w:tcBorders>
              <w:top w:val="nil"/>
              <w:left w:val="nil"/>
              <w:bottom w:val="single" w:sz="8" w:space="0" w:color="000000"/>
              <w:right w:val="nil"/>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10:30 horas</w:t>
            </w:r>
          </w:p>
        </w:tc>
        <w:tc>
          <w:tcPr>
            <w:tcW w:w="425" w:type="pc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das 13 horas</w:t>
            </w:r>
          </w:p>
        </w:tc>
        <w:tc>
          <w:tcPr>
            <w:tcW w:w="568" w:type="pct"/>
            <w:tcBorders>
              <w:top w:val="nil"/>
              <w:left w:val="nil"/>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15h30min</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425" w:type="pct"/>
            <w:tcBorders>
              <w:top w:val="nil"/>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das 8 horas</w:t>
            </w:r>
          </w:p>
        </w:tc>
        <w:tc>
          <w:tcPr>
            <w:tcW w:w="321" w:type="pct"/>
            <w:tcBorders>
              <w:top w:val="nil"/>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9 horas</w:t>
            </w:r>
          </w:p>
        </w:tc>
        <w:tc>
          <w:tcPr>
            <w:tcW w:w="538" w:type="pct"/>
            <w:tcBorders>
              <w:top w:val="nil"/>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10:30 horas</w:t>
            </w:r>
          </w:p>
        </w:tc>
        <w:tc>
          <w:tcPr>
            <w:tcW w:w="425" w:type="pct"/>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das 13 horas</w:t>
            </w:r>
          </w:p>
        </w:tc>
        <w:tc>
          <w:tcPr>
            <w:tcW w:w="538" w:type="pct"/>
            <w:tcBorders>
              <w:top w:val="nil"/>
              <w:left w:val="single" w:sz="8" w:space="0" w:color="000000"/>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15h30min</w:t>
            </w:r>
          </w:p>
        </w:tc>
      </w:tr>
      <w:tr w:rsidR="001970C0" w:rsidRPr="00F100D3" w:rsidTr="0086793C">
        <w:trPr>
          <w:trHeight w:val="1695"/>
        </w:trPr>
        <w:tc>
          <w:tcPr>
            <w:tcW w:w="198"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25"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Goiaba</w:t>
            </w:r>
          </w:p>
        </w:tc>
        <w:tc>
          <w:tcPr>
            <w:tcW w:w="555" w:type="pct"/>
            <w:tcBorders>
              <w:top w:val="nil"/>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 xml:space="preserve">carne </w:t>
            </w:r>
            <w:proofErr w:type="spellStart"/>
            <w:r w:rsidRPr="00F100D3">
              <w:rPr>
                <w:rFonts w:ascii="Calibri" w:eastAsia="Calibri" w:hAnsi="Calibri" w:cs="Calibri"/>
                <w:sz w:val="20"/>
                <w:szCs w:val="20"/>
                <w:lang w:eastAsia="en-US"/>
              </w:rPr>
              <w:t>moida</w:t>
            </w:r>
            <w:proofErr w:type="spellEnd"/>
            <w:r w:rsidRPr="00F100D3">
              <w:rPr>
                <w:rFonts w:ascii="Calibri" w:eastAsia="Calibri" w:hAnsi="Calibri" w:cs="Calibri"/>
                <w:sz w:val="20"/>
                <w:szCs w:val="20"/>
                <w:lang w:eastAsia="en-US"/>
              </w:rPr>
              <w:t xml:space="preserve"> com purê de batata , tomate, cenoura ralada.</w:t>
            </w:r>
            <w:r w:rsidRPr="00F100D3">
              <w:rPr>
                <w:rFonts w:ascii="Calibri" w:eastAsia="Calibri" w:hAnsi="Calibri" w:cs="Calibri"/>
                <w:sz w:val="20"/>
                <w:szCs w:val="20"/>
                <w:lang w:eastAsia="en-US"/>
              </w:rPr>
              <w:br/>
              <w:t>Arroz papa, caldo de feijão, sal, óleo, cebola e alho.</w:t>
            </w:r>
          </w:p>
        </w:tc>
        <w:tc>
          <w:tcPr>
            <w:tcW w:w="425" w:type="pct"/>
            <w:tcBorders>
              <w:top w:val="nil"/>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68"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 xml:space="preserve">carne em cubos desfiada, mandioquinha e fubá. </w:t>
            </w:r>
            <w:r w:rsidRPr="00F100D3">
              <w:rPr>
                <w:rFonts w:ascii="Calibri" w:eastAsia="Calibri" w:hAnsi="Calibri" w:cs="Calibri"/>
                <w:sz w:val="20"/>
                <w:szCs w:val="20"/>
                <w:lang w:eastAsia="en-US"/>
              </w:rPr>
              <w:br/>
              <w:t>Arroz papa, caldo de feijão, sal, óleo, cebola e alho.</w:t>
            </w:r>
            <w:r w:rsidRPr="00F100D3">
              <w:rPr>
                <w:rFonts w:ascii="Calibri" w:eastAsia="Calibri" w:hAnsi="Calibri" w:cs="Calibri"/>
                <w:sz w:val="20"/>
                <w:szCs w:val="20"/>
                <w:lang w:eastAsia="en-US"/>
              </w:rPr>
              <w:br/>
              <w:t>Sobremesa: Laranja</w:t>
            </w:r>
          </w:p>
        </w:tc>
        <w:tc>
          <w:tcPr>
            <w:tcW w:w="55" w:type="pct"/>
            <w:noWrap/>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206"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25"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Maçã </w:t>
            </w:r>
          </w:p>
        </w:tc>
        <w:tc>
          <w:tcPr>
            <w:tcW w:w="538" w:type="pct"/>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 xml:space="preserve"> Espaguete, carne moída, tomate, polpa de tomate, cenoura. Caldo de feijão, sal, óleo, cebola e alho.</w:t>
            </w:r>
          </w:p>
        </w:tc>
        <w:tc>
          <w:tcPr>
            <w:tcW w:w="425"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38"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Sopa de feijão: </w:t>
            </w:r>
            <w:r w:rsidRPr="00F100D3">
              <w:rPr>
                <w:rFonts w:ascii="Calibri" w:eastAsia="Calibri" w:hAnsi="Calibri" w:cs="Calibri"/>
                <w:sz w:val="20"/>
                <w:szCs w:val="20"/>
                <w:lang w:eastAsia="en-US"/>
              </w:rPr>
              <w:t>feijão, abóbora, batata, repolho, macarrão sopa, sal, óleo, cebola e alho.</w:t>
            </w:r>
            <w:r w:rsidRPr="00F100D3">
              <w:rPr>
                <w:rFonts w:ascii="Calibri" w:eastAsia="Calibri" w:hAnsi="Calibri" w:cs="Calibri"/>
                <w:sz w:val="20"/>
                <w:szCs w:val="20"/>
                <w:lang w:eastAsia="en-US"/>
              </w:rPr>
              <w:br/>
            </w:r>
            <w:r w:rsidRPr="00F100D3">
              <w:rPr>
                <w:rFonts w:ascii="Calibri" w:eastAsia="Calibri" w:hAnsi="Calibri" w:cs="Calibri"/>
                <w:b/>
                <w:sz w:val="20"/>
                <w:szCs w:val="20"/>
                <w:lang w:eastAsia="en-US"/>
              </w:rPr>
              <w:t>Sobremesa:</w:t>
            </w:r>
            <w:r w:rsidRPr="00F100D3">
              <w:rPr>
                <w:rFonts w:ascii="Calibri" w:eastAsia="Calibri" w:hAnsi="Calibri" w:cs="Calibri"/>
                <w:sz w:val="20"/>
                <w:szCs w:val="20"/>
                <w:lang w:eastAsia="en-US"/>
              </w:rPr>
              <w:t xml:space="preserve"> Mamão</w:t>
            </w:r>
          </w:p>
        </w:tc>
      </w:tr>
      <w:tr w:rsidR="001970C0" w:rsidRPr="00F100D3" w:rsidTr="0086793C">
        <w:trPr>
          <w:trHeight w:val="315"/>
        </w:trPr>
        <w:tc>
          <w:tcPr>
            <w:tcW w:w="198" w:type="pct"/>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8" w:space="0" w:color="000000"/>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55" w:type="pct"/>
            <w:tcBorders>
              <w:top w:val="nil"/>
              <w:left w:val="nil"/>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Banana </w:t>
            </w:r>
          </w:p>
        </w:tc>
        <w:tc>
          <w:tcPr>
            <w:tcW w:w="425"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8" w:space="0" w:color="000000"/>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38" w:type="pct"/>
            <w:tcBorders>
              <w:top w:val="nil"/>
              <w:left w:val="nil"/>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Laranja </w:t>
            </w:r>
          </w:p>
        </w:tc>
        <w:tc>
          <w:tcPr>
            <w:tcW w:w="425" w:type="pct"/>
            <w:tcBorders>
              <w:top w:val="nil"/>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1455"/>
        </w:trPr>
        <w:tc>
          <w:tcPr>
            <w:tcW w:w="198"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25"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c>
          <w:tcPr>
            <w:tcW w:w="555" w:type="pct"/>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Frango desfiado, abóbora. Arroz papa, caldo de feijão, sal, óleo, cebola e alho.</w:t>
            </w:r>
          </w:p>
        </w:tc>
        <w:tc>
          <w:tcPr>
            <w:tcW w:w="425" w:type="pct"/>
            <w:tcBorders>
              <w:top w:val="nil"/>
              <w:left w:val="single" w:sz="8"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68"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u w:val="single"/>
                <w:lang w:eastAsia="en-US"/>
              </w:rPr>
              <w:t>Sopa:</w:t>
            </w:r>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Carne moída,</w:t>
            </w:r>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macarrão sopa, mandioca, cenoura, acelga, sal, óleo, cebola e alho.</w:t>
            </w:r>
          </w:p>
        </w:tc>
        <w:tc>
          <w:tcPr>
            <w:tcW w:w="55" w:type="pct"/>
            <w:tcBorders>
              <w:top w:val="nil"/>
              <w:left w:val="single" w:sz="4" w:space="0" w:color="auto"/>
              <w:bottom w:val="nil"/>
              <w:right w:val="nil"/>
            </w:tcBorders>
            <w:noWrap/>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206"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25"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c>
          <w:tcPr>
            <w:tcW w:w="538" w:type="pct"/>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Frango desfiado, abóbora. Arroz papa, caldo de feijão,  sal, óleo, cebola e alho.</w:t>
            </w:r>
          </w:p>
        </w:tc>
        <w:tc>
          <w:tcPr>
            <w:tcW w:w="425" w:type="pct"/>
            <w:tcBorders>
              <w:top w:val="nil"/>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38" w:type="pct"/>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u w:val="single"/>
                <w:lang w:eastAsia="en-US"/>
              </w:rPr>
              <w:t>Sopa:</w:t>
            </w:r>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Carne moída,</w:t>
            </w:r>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macarrão sopa, mandioca, cenoura, acelga, sal, óleo, cebola e alho.</w:t>
            </w:r>
          </w:p>
        </w:tc>
      </w:tr>
      <w:tr w:rsidR="001970C0" w:rsidRPr="00F100D3" w:rsidTr="0086793C">
        <w:trPr>
          <w:trHeight w:val="315"/>
        </w:trPr>
        <w:tc>
          <w:tcPr>
            <w:tcW w:w="198"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4" w:space="0" w:color="auto"/>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55" w:type="pct"/>
            <w:tcBorders>
              <w:top w:val="nil"/>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sz w:val="20"/>
                <w:szCs w:val="20"/>
                <w:lang w:eastAsia="en-US"/>
              </w:rPr>
              <w:t>Laranja</w:t>
            </w:r>
          </w:p>
        </w:tc>
        <w:tc>
          <w:tcPr>
            <w:tcW w:w="425" w:type="pct"/>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68"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Mamão</w:t>
            </w:r>
          </w:p>
        </w:tc>
        <w:tc>
          <w:tcPr>
            <w:tcW w:w="55" w:type="pct"/>
            <w:tcBorders>
              <w:top w:val="nil"/>
              <w:left w:val="single" w:sz="4" w:space="0" w:color="auto"/>
              <w:bottom w:val="nil"/>
              <w:right w:val="nil"/>
            </w:tcBorders>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4" w:space="0" w:color="auto"/>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38" w:type="pct"/>
            <w:tcBorders>
              <w:top w:val="nil"/>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sz w:val="20"/>
                <w:szCs w:val="20"/>
                <w:lang w:eastAsia="en-US"/>
              </w:rPr>
              <w:t>Laranja</w:t>
            </w:r>
          </w:p>
        </w:tc>
        <w:tc>
          <w:tcPr>
            <w:tcW w:w="425"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38" w:type="pct"/>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sz w:val="20"/>
                <w:szCs w:val="20"/>
                <w:lang w:eastAsia="en-US"/>
              </w:rPr>
              <w:t>Maçã</w:t>
            </w:r>
          </w:p>
        </w:tc>
      </w:tr>
      <w:tr w:rsidR="001970C0" w:rsidRPr="00F100D3" w:rsidTr="0086793C">
        <w:trPr>
          <w:trHeight w:val="1545"/>
        </w:trPr>
        <w:tc>
          <w:tcPr>
            <w:tcW w:w="198" w:type="pct"/>
            <w:tcBorders>
              <w:top w:val="single" w:sz="4" w:space="0" w:color="auto"/>
              <w:left w:val="single" w:sz="4"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4ª feira</w:t>
            </w:r>
          </w:p>
        </w:tc>
        <w:tc>
          <w:tcPr>
            <w:tcW w:w="425"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Maçã</w:t>
            </w:r>
          </w:p>
        </w:tc>
        <w:tc>
          <w:tcPr>
            <w:tcW w:w="555" w:type="pct"/>
            <w:tcBorders>
              <w:top w:val="single" w:sz="4" w:space="0" w:color="auto"/>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Carne em cubos desfiada com Inhame. Arroz papa, caldo de feijão,  óleo, sal, cebola e alho.</w:t>
            </w:r>
          </w:p>
        </w:tc>
        <w:tc>
          <w:tcPr>
            <w:tcW w:w="425" w:type="pct"/>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68"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proofErr w:type="spellStart"/>
            <w:r w:rsidRPr="00F100D3">
              <w:rPr>
                <w:rFonts w:ascii="Calibri" w:eastAsia="Calibri" w:hAnsi="Calibri" w:cs="Calibri"/>
                <w:b/>
                <w:bCs/>
                <w:sz w:val="20"/>
                <w:szCs w:val="20"/>
                <w:u w:val="single"/>
                <w:lang w:eastAsia="en-US"/>
              </w:rPr>
              <w:t>Papinha</w:t>
            </w:r>
            <w:proofErr w:type="spellEnd"/>
            <w:r w:rsidRPr="00F100D3">
              <w:rPr>
                <w:rFonts w:ascii="Calibri" w:eastAsia="Calibri" w:hAnsi="Calibri" w:cs="Calibri"/>
                <w:b/>
                <w:bCs/>
                <w:sz w:val="20"/>
                <w:szCs w:val="20"/>
                <w:u w:val="single"/>
                <w:lang w:eastAsia="en-US"/>
              </w:rPr>
              <w:t>:</w:t>
            </w:r>
            <w:r w:rsidRPr="00F100D3">
              <w:rPr>
                <w:rFonts w:ascii="Calibri" w:eastAsia="Calibri" w:hAnsi="Calibri" w:cs="Calibri"/>
                <w:sz w:val="20"/>
                <w:szCs w:val="20"/>
                <w:lang w:eastAsia="en-US"/>
              </w:rPr>
              <w:t xml:space="preserve"> Frango desfiado, abóbora, brócolis, tomate.Arroz papa, caldo de feijão, sal, óleo, cebola e alho.</w:t>
            </w:r>
          </w:p>
        </w:tc>
        <w:tc>
          <w:tcPr>
            <w:tcW w:w="55" w:type="pct"/>
            <w:tcBorders>
              <w:top w:val="nil"/>
              <w:left w:val="single" w:sz="4" w:space="0" w:color="auto"/>
              <w:bottom w:val="nil"/>
              <w:right w:val="single" w:sz="4" w:space="0" w:color="auto"/>
            </w:tcBorders>
            <w:noWrap/>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p>
        </w:tc>
        <w:tc>
          <w:tcPr>
            <w:tcW w:w="206" w:type="pct"/>
            <w:tcBorders>
              <w:top w:val="single" w:sz="4" w:space="0" w:color="auto"/>
              <w:left w:val="single" w:sz="4"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25"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Mamão</w:t>
            </w:r>
          </w:p>
        </w:tc>
        <w:tc>
          <w:tcPr>
            <w:tcW w:w="538" w:type="pct"/>
            <w:tcBorders>
              <w:top w:val="single" w:sz="4" w:space="0" w:color="auto"/>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w:t>
            </w:r>
            <w:r w:rsidRPr="00F100D3">
              <w:rPr>
                <w:rFonts w:ascii="Calibri" w:eastAsia="Calibri" w:hAnsi="Calibri" w:cs="Calibri"/>
                <w:sz w:val="20"/>
                <w:szCs w:val="20"/>
                <w:lang w:eastAsia="en-US"/>
              </w:rPr>
              <w:t xml:space="preserve"> Carne em cubos desfiada com mandioca. Arroz papa, caldo de feijão,  óleo, sal, cebola e alho.</w:t>
            </w:r>
          </w:p>
        </w:tc>
        <w:tc>
          <w:tcPr>
            <w:tcW w:w="425"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38" w:type="pct"/>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proofErr w:type="spellStart"/>
            <w:r w:rsidRPr="00F100D3">
              <w:rPr>
                <w:rFonts w:ascii="Calibri" w:eastAsia="Calibri" w:hAnsi="Calibri" w:cs="Calibri"/>
                <w:b/>
                <w:bCs/>
                <w:sz w:val="20"/>
                <w:szCs w:val="20"/>
                <w:u w:val="single"/>
                <w:lang w:eastAsia="en-US"/>
              </w:rPr>
              <w:t>Papinha</w:t>
            </w:r>
            <w:proofErr w:type="spellEnd"/>
            <w:r w:rsidRPr="00F100D3">
              <w:rPr>
                <w:rFonts w:ascii="Calibri" w:eastAsia="Calibri" w:hAnsi="Calibri" w:cs="Calibri"/>
                <w:b/>
                <w:bCs/>
                <w:sz w:val="20"/>
                <w:szCs w:val="20"/>
                <w:u w:val="single"/>
                <w:lang w:eastAsia="en-US"/>
              </w:rPr>
              <w:t>:</w:t>
            </w:r>
            <w:r w:rsidRPr="00F100D3">
              <w:rPr>
                <w:rFonts w:ascii="Calibri" w:eastAsia="Calibri" w:hAnsi="Calibri" w:cs="Calibri"/>
                <w:sz w:val="20"/>
                <w:szCs w:val="20"/>
                <w:lang w:eastAsia="en-US"/>
              </w:rPr>
              <w:t xml:space="preserve"> Frango desfiado, abóbora. Arroz papa, caldo de feijão, sal, óleo, cebola e alho.</w:t>
            </w:r>
          </w:p>
        </w:tc>
      </w:tr>
      <w:tr w:rsidR="001970C0" w:rsidRPr="00F100D3" w:rsidTr="0086793C">
        <w:trPr>
          <w:trHeight w:val="315"/>
        </w:trPr>
        <w:tc>
          <w:tcPr>
            <w:tcW w:w="198" w:type="pc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4" w:space="0" w:color="auto"/>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55" w:type="pct"/>
            <w:tcBorders>
              <w:top w:val="nil"/>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sz w:val="20"/>
                <w:szCs w:val="20"/>
                <w:lang w:eastAsia="en-US"/>
              </w:rPr>
              <w:t>Mamão</w:t>
            </w:r>
          </w:p>
        </w:tc>
        <w:tc>
          <w:tcPr>
            <w:tcW w:w="425" w:type="pct"/>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68"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Pera</w:t>
            </w:r>
          </w:p>
        </w:tc>
        <w:tc>
          <w:tcPr>
            <w:tcW w:w="55" w:type="pct"/>
            <w:tcBorders>
              <w:top w:val="nil"/>
              <w:left w:val="single" w:sz="4" w:space="0" w:color="auto"/>
              <w:bottom w:val="nil"/>
              <w:right w:val="single" w:sz="4" w:space="0" w:color="auto"/>
            </w:tcBorders>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4" w:space="0" w:color="auto"/>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38" w:type="pct"/>
            <w:tcBorders>
              <w:top w:val="nil"/>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sz w:val="20"/>
                <w:szCs w:val="20"/>
                <w:lang w:eastAsia="en-US"/>
              </w:rPr>
              <w:t>Maçã</w:t>
            </w:r>
          </w:p>
        </w:tc>
        <w:tc>
          <w:tcPr>
            <w:tcW w:w="425"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38" w:type="pct"/>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Laranja </w:t>
            </w:r>
          </w:p>
        </w:tc>
      </w:tr>
      <w:tr w:rsidR="001970C0" w:rsidRPr="00F100D3" w:rsidTr="0086793C">
        <w:trPr>
          <w:trHeight w:val="1755"/>
        </w:trPr>
        <w:tc>
          <w:tcPr>
            <w:tcW w:w="198"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25"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Pera</w:t>
            </w:r>
          </w:p>
        </w:tc>
        <w:tc>
          <w:tcPr>
            <w:tcW w:w="555" w:type="pct"/>
            <w:tcBorders>
              <w:top w:val="single" w:sz="4" w:space="0" w:color="auto"/>
              <w:left w:val="nil"/>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w:t>
            </w:r>
            <w:r w:rsidRPr="00F100D3">
              <w:rPr>
                <w:rFonts w:ascii="Calibri" w:eastAsia="Calibri" w:hAnsi="Calibri" w:cs="Calibri"/>
                <w:sz w:val="20"/>
                <w:szCs w:val="20"/>
                <w:lang w:eastAsia="en-US"/>
              </w:rPr>
              <w:t xml:space="preserve"> Frango desfiado com abobrinha.Arroz papa, caldo de feijão, óleo, sal, cebola e alho.</w:t>
            </w:r>
          </w:p>
        </w:tc>
        <w:tc>
          <w:tcPr>
            <w:tcW w:w="425"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68" w:type="pct"/>
            <w:tcBorders>
              <w:top w:val="single" w:sz="4" w:space="0" w:color="auto"/>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w:t>
            </w:r>
            <w:r w:rsidRPr="00F100D3">
              <w:rPr>
                <w:rFonts w:ascii="Calibri" w:eastAsia="Calibri" w:hAnsi="Calibri" w:cs="Calibri"/>
                <w:sz w:val="20"/>
                <w:szCs w:val="20"/>
                <w:lang w:eastAsia="en-US"/>
              </w:rPr>
              <w:t xml:space="preserve"> Espaguete, carne moída, tomate, polpa de tomate, cenoura. Caldo de feijão, sal, óleo, cebola e alho.</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25"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Laranja</w:t>
            </w:r>
          </w:p>
        </w:tc>
        <w:tc>
          <w:tcPr>
            <w:tcW w:w="538" w:type="pct"/>
            <w:tcBorders>
              <w:top w:val="single" w:sz="4" w:space="0" w:color="auto"/>
              <w:left w:val="nil"/>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w:t>
            </w:r>
            <w:r w:rsidRPr="00F100D3">
              <w:rPr>
                <w:rFonts w:ascii="Calibri" w:eastAsia="Calibri" w:hAnsi="Calibri" w:cs="Calibri"/>
                <w:sz w:val="20"/>
                <w:szCs w:val="20"/>
                <w:lang w:eastAsia="en-US"/>
              </w:rPr>
              <w:t xml:space="preserve"> Frango desfiado com chuchu e cenoura.</w:t>
            </w:r>
            <w:r w:rsidRPr="00F100D3">
              <w:rPr>
                <w:rFonts w:ascii="Calibri" w:eastAsia="Calibri" w:hAnsi="Calibri" w:cs="Calibri"/>
                <w:sz w:val="20"/>
                <w:szCs w:val="20"/>
                <w:lang w:eastAsia="en-US"/>
              </w:rPr>
              <w:br/>
              <w:t>Arroz papa, caldo de feijão, óleo, sal, cebola e alho.</w:t>
            </w:r>
          </w:p>
        </w:tc>
        <w:tc>
          <w:tcPr>
            <w:tcW w:w="425"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38"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Espaguete, carne moída, tomate, polpa de tomate, cenoura. Caldo de feijão, sal, óleo, cebola e alho.</w:t>
            </w:r>
          </w:p>
        </w:tc>
      </w:tr>
      <w:tr w:rsidR="001970C0" w:rsidRPr="00F100D3" w:rsidTr="0086793C">
        <w:trPr>
          <w:trHeight w:val="315"/>
        </w:trPr>
        <w:tc>
          <w:tcPr>
            <w:tcW w:w="198"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nil"/>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55" w:type="pct"/>
            <w:tcBorders>
              <w:top w:val="nil"/>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sz w:val="20"/>
                <w:szCs w:val="20"/>
                <w:lang w:eastAsia="en-US"/>
              </w:rPr>
              <w:t>Laranja</w:t>
            </w:r>
          </w:p>
        </w:tc>
        <w:tc>
          <w:tcPr>
            <w:tcW w:w="425"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68"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Banana </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nil"/>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38" w:type="pct"/>
            <w:tcBorders>
              <w:top w:val="nil"/>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Sobremesa: </w:t>
            </w:r>
            <w:r w:rsidRPr="00F100D3">
              <w:rPr>
                <w:rFonts w:ascii="Calibri" w:eastAsia="Calibri" w:hAnsi="Calibri" w:cs="Calibri"/>
                <w:bCs/>
                <w:sz w:val="20"/>
                <w:szCs w:val="20"/>
                <w:lang w:eastAsia="en-US"/>
              </w:rPr>
              <w:t>Mamão</w:t>
            </w:r>
          </w:p>
        </w:tc>
        <w:tc>
          <w:tcPr>
            <w:tcW w:w="425"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38"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Banana </w:t>
            </w:r>
          </w:p>
        </w:tc>
      </w:tr>
      <w:tr w:rsidR="001970C0" w:rsidRPr="00F100D3" w:rsidTr="0086793C">
        <w:trPr>
          <w:trHeight w:val="1725"/>
        </w:trPr>
        <w:tc>
          <w:tcPr>
            <w:tcW w:w="198" w:type="pct"/>
            <w:tcBorders>
              <w:top w:val="single" w:sz="4" w:space="0" w:color="auto"/>
              <w:left w:val="single" w:sz="4"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25"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Laranja</w:t>
            </w:r>
          </w:p>
        </w:tc>
        <w:tc>
          <w:tcPr>
            <w:tcW w:w="555" w:type="pct"/>
            <w:tcBorders>
              <w:top w:val="single" w:sz="4" w:space="0" w:color="auto"/>
              <w:left w:val="nil"/>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Carne em cubos desfiada com batata doce, tomate.Arroz papa, caldo de feijão preto,óleo, sal, cebola e alho.</w:t>
            </w:r>
          </w:p>
        </w:tc>
        <w:tc>
          <w:tcPr>
            <w:tcW w:w="425"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68" w:type="pct"/>
            <w:tcBorders>
              <w:top w:val="single" w:sz="4" w:space="0" w:color="auto"/>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r w:rsidRPr="00F100D3">
              <w:rPr>
                <w:rFonts w:ascii="Calibri" w:eastAsia="Calibri" w:hAnsi="Calibri" w:cs="Calibri"/>
                <w:b/>
                <w:bCs/>
                <w:sz w:val="20"/>
                <w:szCs w:val="20"/>
                <w:u w:val="single"/>
                <w:lang w:eastAsia="en-US"/>
              </w:rPr>
              <w:t xml:space="preserve">Canja: </w:t>
            </w:r>
            <w:r w:rsidRPr="00F100D3">
              <w:rPr>
                <w:rFonts w:ascii="Calibri" w:eastAsia="Calibri" w:hAnsi="Calibri" w:cs="Calibri"/>
                <w:sz w:val="20"/>
                <w:szCs w:val="20"/>
                <w:lang w:eastAsia="en-US"/>
              </w:rPr>
              <w:t>frango desfiado, cenoura, batata, repolho, arroz, sal, óleo, cebola e alho.</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p>
        </w:tc>
        <w:tc>
          <w:tcPr>
            <w:tcW w:w="206" w:type="pct"/>
            <w:tcBorders>
              <w:top w:val="single" w:sz="4" w:space="0" w:color="auto"/>
              <w:left w:val="single" w:sz="4"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25"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321" w:type="pct"/>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c>
          <w:tcPr>
            <w:tcW w:w="538" w:type="pct"/>
            <w:tcBorders>
              <w:top w:val="single" w:sz="4" w:space="0" w:color="auto"/>
              <w:left w:val="nil"/>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Papinha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sz w:val="20"/>
                <w:szCs w:val="20"/>
                <w:lang w:eastAsia="en-US"/>
              </w:rPr>
              <w:t>Carne em cubos desfiada  com mandioca, tomate. Arroz papa, caldo de feijão, óleo, sal, cebola e alho</w:t>
            </w:r>
          </w:p>
        </w:tc>
        <w:tc>
          <w:tcPr>
            <w:tcW w:w="425"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Mamadeira fórmula infantil de seguimento</w:t>
            </w:r>
          </w:p>
        </w:tc>
        <w:tc>
          <w:tcPr>
            <w:tcW w:w="538" w:type="pct"/>
            <w:tcBorders>
              <w:top w:val="single" w:sz="4" w:space="0" w:color="auto"/>
              <w:left w:val="nil"/>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Sopa: grão de bico, </w:t>
            </w:r>
            <w:r w:rsidRPr="00F100D3">
              <w:rPr>
                <w:rFonts w:ascii="Calibri" w:eastAsia="Calibri" w:hAnsi="Calibri" w:cs="Calibri"/>
                <w:sz w:val="20"/>
                <w:szCs w:val="20"/>
                <w:lang w:eastAsia="en-US"/>
              </w:rPr>
              <w:t>abóbora, batata, repolho, frango desfiado, macarrão sopa, sal, óleo, cebola e alho.</w:t>
            </w:r>
            <w:r w:rsidRPr="00F100D3">
              <w:rPr>
                <w:rFonts w:ascii="Calibri" w:eastAsia="Calibri" w:hAnsi="Calibri" w:cs="Calibri"/>
                <w:sz w:val="20"/>
                <w:szCs w:val="20"/>
                <w:lang w:eastAsia="en-US"/>
              </w:rPr>
              <w:br/>
              <w:t xml:space="preserve">Sobremesa: laranja </w:t>
            </w:r>
          </w:p>
        </w:tc>
      </w:tr>
      <w:tr w:rsidR="001970C0" w:rsidRPr="00F100D3" w:rsidTr="0086793C">
        <w:trPr>
          <w:trHeight w:val="315"/>
        </w:trPr>
        <w:tc>
          <w:tcPr>
            <w:tcW w:w="198" w:type="pc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4" w:space="0" w:color="auto"/>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55" w:type="pct"/>
            <w:tcBorders>
              <w:top w:val="nil"/>
              <w:left w:val="nil"/>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Banana</w:t>
            </w:r>
          </w:p>
        </w:tc>
        <w:tc>
          <w:tcPr>
            <w:tcW w:w="425" w:type="pct"/>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68" w:type="pct"/>
            <w:tcBorders>
              <w:top w:val="nil"/>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Mamão</w:t>
            </w:r>
          </w:p>
        </w:tc>
        <w:tc>
          <w:tcPr>
            <w:tcW w:w="55" w:type="pct"/>
            <w:noWrap/>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06" w:type="pc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425"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321" w:type="pct"/>
            <w:tcBorders>
              <w:top w:val="nil"/>
              <w:left w:val="nil"/>
              <w:bottom w:val="single" w:sz="4" w:space="0" w:color="auto"/>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538" w:type="pct"/>
            <w:tcBorders>
              <w:top w:val="nil"/>
              <w:left w:val="nil"/>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Manga</w:t>
            </w:r>
          </w:p>
        </w:tc>
        <w:tc>
          <w:tcPr>
            <w:tcW w:w="425"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- 200ml -</w:t>
            </w:r>
          </w:p>
        </w:tc>
        <w:tc>
          <w:tcPr>
            <w:tcW w:w="538" w:type="pct"/>
            <w:tcBorders>
              <w:top w:val="nil"/>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r w:rsidRPr="00F100D3">
              <w:rPr>
                <w:rFonts w:ascii="Calibri" w:eastAsia="Calibri" w:hAnsi="Calibri" w:cs="Calibri"/>
                <w:sz w:val="20"/>
                <w:szCs w:val="20"/>
                <w:lang w:eastAsia="en-US"/>
              </w:rPr>
              <w:t xml:space="preserve"> Maçã </w:t>
            </w:r>
          </w:p>
        </w:tc>
      </w:tr>
      <w:tr w:rsidR="001970C0" w:rsidRPr="00F100D3" w:rsidTr="0086793C">
        <w:trPr>
          <w:trHeight w:val="315"/>
        </w:trPr>
        <w:tc>
          <w:tcPr>
            <w:tcW w:w="5000" w:type="pct"/>
            <w:gridSpan w:val="13"/>
            <w:tcBorders>
              <w:top w:val="single" w:sz="4" w:space="0" w:color="auto"/>
              <w:left w:val="single" w:sz="4" w:space="0" w:color="auto"/>
              <w:bottom w:val="nil"/>
              <w:right w:val="single" w:sz="4" w:space="0" w:color="000000"/>
            </w:tcBorders>
            <w:shd w:val="clear" w:color="auto" w:fill="D9D9D9"/>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r w:rsidRPr="00F100D3">
              <w:rPr>
                <w:rFonts w:ascii="Calibri" w:eastAsia="Calibri" w:hAnsi="Calibri" w:cs="Calibri"/>
                <w:b/>
                <w:bCs/>
                <w:sz w:val="20"/>
                <w:szCs w:val="20"/>
                <w:u w:val="single"/>
                <w:lang w:eastAsia="en-US"/>
              </w:rPr>
              <w:lastRenderedPageBreak/>
              <w:t xml:space="preserve">CONSISTÊNCIA DA REFEIÇÃO: </w:t>
            </w:r>
          </w:p>
        </w:tc>
      </w:tr>
      <w:tr w:rsidR="001970C0" w:rsidRPr="00F100D3" w:rsidTr="0086793C">
        <w:trPr>
          <w:trHeight w:val="255"/>
        </w:trPr>
        <w:tc>
          <w:tcPr>
            <w:tcW w:w="5000" w:type="pct"/>
            <w:gridSpan w:val="13"/>
            <w:tcBorders>
              <w:top w:val="nil"/>
              <w:left w:val="single" w:sz="4" w:space="0" w:color="auto"/>
              <w:bottom w:val="nil"/>
              <w:right w:val="single" w:sz="4" w:space="0" w:color="000000"/>
            </w:tcBorders>
            <w:shd w:val="clear" w:color="auto" w:fill="D9D9D9"/>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r w:rsidRPr="00F100D3">
              <w:rPr>
                <w:rFonts w:ascii="Calibri" w:eastAsia="Calibri" w:hAnsi="Calibri" w:cs="Calibri"/>
                <w:b/>
                <w:bCs/>
                <w:sz w:val="20"/>
                <w:szCs w:val="20"/>
                <w:u w:val="single"/>
                <w:lang w:eastAsia="en-US"/>
              </w:rPr>
              <w:t>06 meses:</w:t>
            </w:r>
            <w:r w:rsidRPr="00F100D3">
              <w:rPr>
                <w:rFonts w:ascii="Calibri" w:eastAsia="Calibri" w:hAnsi="Calibri" w:cs="Calibri"/>
                <w:b/>
                <w:bCs/>
                <w:sz w:val="20"/>
                <w:szCs w:val="20"/>
                <w:lang w:eastAsia="en-US"/>
              </w:rPr>
              <w:t xml:space="preserve"> A comida deve ser bem amassadinha, </w:t>
            </w:r>
            <w:proofErr w:type="spellStart"/>
            <w:r w:rsidRPr="00F100D3">
              <w:rPr>
                <w:rFonts w:ascii="Calibri" w:eastAsia="Calibri" w:hAnsi="Calibri" w:cs="Calibri"/>
                <w:b/>
                <w:bCs/>
                <w:sz w:val="20"/>
                <w:szCs w:val="20"/>
                <w:lang w:eastAsia="en-US"/>
              </w:rPr>
              <w:t>consistencia</w:t>
            </w:r>
            <w:proofErr w:type="spellEnd"/>
            <w:r w:rsidRPr="00F100D3">
              <w:rPr>
                <w:rFonts w:ascii="Calibri" w:eastAsia="Calibri" w:hAnsi="Calibri" w:cs="Calibri"/>
                <w:b/>
                <w:bCs/>
                <w:sz w:val="20"/>
                <w:szCs w:val="20"/>
                <w:lang w:eastAsia="en-US"/>
              </w:rPr>
              <w:t xml:space="preserve"> pastosa e frutas amassadas ou raspadas, laranja  (cortada em 4 pedaços sem casca, sem  pele/membrana e sem  caroço).</w:t>
            </w:r>
          </w:p>
        </w:tc>
      </w:tr>
      <w:tr w:rsidR="001970C0" w:rsidRPr="00F100D3" w:rsidTr="0086793C">
        <w:trPr>
          <w:trHeight w:val="255"/>
        </w:trPr>
        <w:tc>
          <w:tcPr>
            <w:tcW w:w="5000" w:type="pct"/>
            <w:gridSpan w:val="13"/>
            <w:tcBorders>
              <w:top w:val="nil"/>
              <w:left w:val="single" w:sz="4" w:space="0" w:color="auto"/>
              <w:bottom w:val="nil"/>
              <w:right w:val="single" w:sz="4" w:space="0" w:color="000000"/>
            </w:tcBorders>
            <w:shd w:val="clear" w:color="auto" w:fill="D9D9D9"/>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r w:rsidRPr="00F100D3">
              <w:rPr>
                <w:rFonts w:ascii="Calibri" w:eastAsia="Calibri" w:hAnsi="Calibri" w:cs="Calibri"/>
                <w:b/>
                <w:bCs/>
                <w:sz w:val="20"/>
                <w:szCs w:val="20"/>
                <w:u w:val="single"/>
                <w:lang w:eastAsia="en-US"/>
              </w:rPr>
              <w:t xml:space="preserve">07 meses:  </w:t>
            </w:r>
            <w:r w:rsidRPr="00F100D3">
              <w:rPr>
                <w:rFonts w:ascii="Calibri" w:eastAsia="Calibri" w:hAnsi="Calibri" w:cs="Calibri"/>
                <w:b/>
                <w:bCs/>
                <w:sz w:val="20"/>
                <w:szCs w:val="20"/>
                <w:lang w:eastAsia="en-US"/>
              </w:rPr>
              <w:t xml:space="preserve">A comida deve ter a textura de um purê rústico, </w:t>
            </w:r>
            <w:proofErr w:type="spellStart"/>
            <w:r w:rsidRPr="00F100D3">
              <w:rPr>
                <w:rFonts w:ascii="Calibri" w:eastAsia="Calibri" w:hAnsi="Calibri" w:cs="Calibri"/>
                <w:b/>
                <w:bCs/>
                <w:sz w:val="20"/>
                <w:szCs w:val="20"/>
                <w:lang w:eastAsia="en-US"/>
              </w:rPr>
              <w:t>pedaçudo</w:t>
            </w:r>
            <w:proofErr w:type="spellEnd"/>
            <w:r w:rsidRPr="00F100D3">
              <w:rPr>
                <w:rFonts w:ascii="Calibri" w:eastAsia="Calibri" w:hAnsi="Calibri" w:cs="Calibri"/>
                <w:b/>
                <w:bCs/>
                <w:sz w:val="20"/>
                <w:szCs w:val="20"/>
                <w:lang w:eastAsia="en-US"/>
              </w:rPr>
              <w:t xml:space="preserve"> e frutas sem casca e sem caroço, grossamente esmagada com um garfo permitindo ao bebê treinar a mastigação.</w:t>
            </w:r>
          </w:p>
        </w:tc>
      </w:tr>
      <w:tr w:rsidR="001970C0" w:rsidRPr="00F100D3" w:rsidTr="0086793C">
        <w:trPr>
          <w:trHeight w:val="255"/>
        </w:trPr>
        <w:tc>
          <w:tcPr>
            <w:tcW w:w="5000" w:type="pct"/>
            <w:gridSpan w:val="13"/>
            <w:tcBorders>
              <w:top w:val="nil"/>
              <w:left w:val="single" w:sz="4" w:space="0" w:color="auto"/>
              <w:bottom w:val="nil"/>
              <w:right w:val="single" w:sz="4" w:space="0" w:color="000000"/>
            </w:tcBorders>
            <w:shd w:val="clear" w:color="auto" w:fill="D9D9D9"/>
            <w:vAlign w:val="center"/>
            <w:hideMark/>
          </w:tcPr>
          <w:p w:rsidR="001970C0" w:rsidRPr="00F100D3" w:rsidRDefault="001970C0" w:rsidP="0086793C">
            <w:pPr>
              <w:spacing w:line="276" w:lineRule="auto"/>
              <w:rPr>
                <w:rFonts w:ascii="Calibri" w:eastAsia="Calibri" w:hAnsi="Calibri" w:cs="Calibri"/>
                <w:b/>
                <w:bCs/>
                <w:sz w:val="20"/>
                <w:szCs w:val="20"/>
                <w:u w:val="single"/>
                <w:lang w:eastAsia="en-US"/>
              </w:rPr>
            </w:pPr>
            <w:r w:rsidRPr="00F100D3">
              <w:rPr>
                <w:rFonts w:ascii="Calibri" w:eastAsia="Calibri" w:hAnsi="Calibri" w:cs="Calibri"/>
                <w:b/>
                <w:bCs/>
                <w:sz w:val="20"/>
                <w:szCs w:val="20"/>
                <w:u w:val="single"/>
                <w:lang w:eastAsia="en-US"/>
              </w:rPr>
              <w:t xml:space="preserve">09 meses: </w:t>
            </w:r>
            <w:r w:rsidRPr="00F100D3">
              <w:rPr>
                <w:rFonts w:ascii="Calibri" w:eastAsia="Calibri" w:hAnsi="Calibri" w:cs="Calibri"/>
                <w:b/>
                <w:bCs/>
                <w:sz w:val="20"/>
                <w:szCs w:val="20"/>
                <w:lang w:eastAsia="en-US"/>
              </w:rPr>
              <w:t>A comida deve ser servida em textura macia e frutas sem casca e sem caroço em pedacinhos pequenos, não precisa amassar.</w:t>
            </w:r>
          </w:p>
        </w:tc>
      </w:tr>
      <w:tr w:rsidR="001970C0" w:rsidRPr="00F100D3" w:rsidTr="0086793C">
        <w:trPr>
          <w:trHeight w:val="330"/>
        </w:trPr>
        <w:tc>
          <w:tcPr>
            <w:tcW w:w="5000" w:type="pct"/>
            <w:gridSpan w:val="13"/>
            <w:tcBorders>
              <w:top w:val="nil"/>
              <w:left w:val="single" w:sz="4" w:space="0" w:color="auto"/>
              <w:bottom w:val="single" w:sz="4" w:space="0" w:color="auto"/>
              <w:right w:val="single" w:sz="4" w:space="0" w:color="000000"/>
            </w:tcBorders>
            <w:shd w:val="clear" w:color="auto" w:fill="D9D9D9"/>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u w:val="single"/>
                <w:lang w:eastAsia="en-US"/>
              </w:rPr>
              <w:t xml:space="preserve">12 meses: </w:t>
            </w:r>
            <w:r w:rsidRPr="00F100D3">
              <w:rPr>
                <w:rFonts w:ascii="Calibri" w:eastAsia="Calibri" w:hAnsi="Calibri" w:cs="Calibri"/>
                <w:b/>
                <w:bCs/>
                <w:sz w:val="20"/>
                <w:szCs w:val="20"/>
                <w:lang w:eastAsia="en-US"/>
              </w:rPr>
              <w:t>A comida deve ser oferecida com textura próxima à da família, frutas sem casca e sem caroço, em pedaços pequenos. Obs.: sempre com a vigilância de um adulto.</w:t>
            </w:r>
          </w:p>
        </w:tc>
      </w:tr>
    </w:tbl>
    <w:p w:rsidR="001970C0" w:rsidRDefault="001970C0" w:rsidP="001970C0">
      <w:pPr>
        <w:kinsoku w:val="0"/>
        <w:overflowPunct w:val="0"/>
        <w:spacing w:before="134" w:line="276" w:lineRule="auto"/>
        <w:jc w:val="center"/>
        <w:rPr>
          <w:rFonts w:ascii="Calibri" w:eastAsia="Calibri" w:hAnsi="Calibri" w:cs="Calibri"/>
          <w:b/>
          <w:bCs/>
          <w:sz w:val="22"/>
          <w:szCs w:val="22"/>
          <w:lang w:eastAsia="en-US"/>
        </w:rPr>
      </w:pPr>
    </w:p>
    <w:p w:rsidR="001970C0" w:rsidRDefault="001970C0" w:rsidP="001970C0">
      <w:pPr>
        <w:kinsoku w:val="0"/>
        <w:overflowPunct w:val="0"/>
        <w:spacing w:before="134" w:line="276" w:lineRule="auto"/>
        <w:jc w:val="center"/>
        <w:rPr>
          <w:rFonts w:ascii="Calibri" w:eastAsia="Calibri" w:hAnsi="Calibri" w:cs="Calibri"/>
          <w:b/>
          <w:bCs/>
          <w:sz w:val="22"/>
          <w:szCs w:val="22"/>
          <w:lang w:eastAsia="en-US"/>
        </w:rPr>
      </w:pPr>
    </w:p>
    <w:p w:rsidR="001970C0" w:rsidRDefault="001970C0" w:rsidP="001970C0">
      <w:pPr>
        <w:kinsoku w:val="0"/>
        <w:overflowPunct w:val="0"/>
        <w:spacing w:before="134" w:line="276" w:lineRule="auto"/>
        <w:jc w:val="center"/>
        <w:rPr>
          <w:rFonts w:ascii="Calibri" w:eastAsia="Calibri" w:hAnsi="Calibri" w:cs="Calibri"/>
          <w:b/>
          <w:bCs/>
          <w:sz w:val="22"/>
          <w:szCs w:val="22"/>
          <w:lang w:eastAsia="en-US"/>
        </w:rPr>
      </w:pPr>
    </w:p>
    <w:tbl>
      <w:tblPr>
        <w:tblW w:w="5000" w:type="pct"/>
        <w:tblCellMar>
          <w:left w:w="70" w:type="dxa"/>
          <w:right w:w="70" w:type="dxa"/>
        </w:tblCellMar>
        <w:tblLook w:val="04A0"/>
      </w:tblPr>
      <w:tblGrid>
        <w:gridCol w:w="523"/>
        <w:gridCol w:w="136"/>
        <w:gridCol w:w="1048"/>
        <w:gridCol w:w="207"/>
        <w:gridCol w:w="1661"/>
        <w:gridCol w:w="9"/>
        <w:gridCol w:w="119"/>
        <w:gridCol w:w="780"/>
        <w:gridCol w:w="8"/>
        <w:gridCol w:w="617"/>
        <w:gridCol w:w="1534"/>
        <w:gridCol w:w="16"/>
        <w:gridCol w:w="411"/>
        <w:gridCol w:w="24"/>
        <w:gridCol w:w="503"/>
        <w:gridCol w:w="21"/>
        <w:gridCol w:w="145"/>
        <w:gridCol w:w="1023"/>
        <w:gridCol w:w="16"/>
        <w:gridCol w:w="13"/>
        <w:gridCol w:w="1505"/>
        <w:gridCol w:w="11"/>
        <w:gridCol w:w="187"/>
        <w:gridCol w:w="822"/>
        <w:gridCol w:w="129"/>
        <w:gridCol w:w="1711"/>
      </w:tblGrid>
      <w:tr w:rsidR="001970C0" w:rsidRPr="00F100D3" w:rsidTr="0086793C">
        <w:trPr>
          <w:trHeight w:val="680"/>
        </w:trPr>
        <w:tc>
          <w:tcPr>
            <w:tcW w:w="250" w:type="pct"/>
            <w:gridSpan w:val="2"/>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cs="Calibri"/>
                <w:b/>
                <w:bCs/>
                <w:lang w:eastAsia="en-US"/>
              </w:rPr>
            </w:pPr>
          </w:p>
        </w:tc>
        <w:tc>
          <w:tcPr>
            <w:tcW w:w="477" w:type="pct"/>
            <w:gridSpan w:val="2"/>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678" w:type="pct"/>
            <w:gridSpan w:val="3"/>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533" w:type="pct"/>
            <w:gridSpan w:val="3"/>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588" w:type="pct"/>
            <w:gridSpan w:val="2"/>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1° SEMANA</w:t>
            </w:r>
          </w:p>
        </w:tc>
        <w:tc>
          <w:tcPr>
            <w:tcW w:w="165" w:type="pct"/>
            <w:gridSpan w:val="2"/>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54" w:type="pct"/>
            <w:gridSpan w:val="3"/>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399" w:type="pct"/>
            <w:gridSpan w:val="3"/>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646" w:type="pct"/>
            <w:gridSpan w:val="3"/>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361" w:type="pct"/>
            <w:gridSpan w:val="2"/>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650"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 SEMANA</w:t>
            </w:r>
          </w:p>
        </w:tc>
      </w:tr>
      <w:tr w:rsidR="001970C0" w:rsidRPr="00F100D3" w:rsidTr="0086793C">
        <w:trPr>
          <w:trHeight w:val="420"/>
        </w:trPr>
        <w:tc>
          <w:tcPr>
            <w:tcW w:w="2526" w:type="pct"/>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01 a 03 anos </w:t>
            </w:r>
          </w:p>
        </w:tc>
        <w:tc>
          <w:tcPr>
            <w:tcW w:w="165" w:type="pct"/>
            <w:gridSpan w:val="2"/>
            <w:tcBorders>
              <w:top w:val="nil"/>
              <w:left w:val="single" w:sz="4" w:space="0" w:color="auto"/>
              <w:bottom w:val="nil"/>
              <w:right w:val="single" w:sz="4" w:space="0" w:color="auto"/>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309" w:type="pct"/>
            <w:gridSpan w:val="12"/>
            <w:tcBorders>
              <w:top w:val="single" w:sz="4" w:space="0" w:color="auto"/>
              <w:left w:val="single" w:sz="4" w:space="0" w:color="auto"/>
              <w:bottom w:val="single" w:sz="4" w:space="0" w:color="auto"/>
              <w:right w:val="single" w:sz="4" w:space="0" w:color="auto"/>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01 a 03 anos </w:t>
            </w:r>
          </w:p>
        </w:tc>
      </w:tr>
      <w:tr w:rsidR="001970C0" w:rsidRPr="00F100D3" w:rsidTr="0086793C">
        <w:trPr>
          <w:trHeight w:val="300"/>
        </w:trPr>
        <w:tc>
          <w:tcPr>
            <w:tcW w:w="198" w:type="pct"/>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0" w:type="pct"/>
            <w:gridSpan w:val="2"/>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Desjejum-a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b/>
                <w:bCs/>
                <w:sz w:val="20"/>
                <w:szCs w:val="20"/>
                <w:lang w:eastAsia="en-US"/>
              </w:rPr>
              <w:br/>
              <w:t xml:space="preserve">partir </w:t>
            </w:r>
            <w:r w:rsidRPr="00F100D3">
              <w:rPr>
                <w:rFonts w:ascii="Calibri" w:eastAsia="Calibri" w:hAnsi="Calibri" w:cs="Calibri"/>
                <w:b/>
                <w:bCs/>
                <w:sz w:val="20"/>
                <w:szCs w:val="20"/>
                <w:lang w:eastAsia="en-US"/>
              </w:rPr>
              <w:br/>
              <w:t>das 8 horas</w:t>
            </w:r>
          </w:p>
        </w:tc>
        <w:tc>
          <w:tcPr>
            <w:tcW w:w="709" w:type="pct"/>
            <w:gridSpan w:val="2"/>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Almoço a partir das </w:t>
            </w:r>
            <w:r w:rsidRPr="00F100D3">
              <w:rPr>
                <w:rFonts w:ascii="Calibri" w:eastAsia="Calibri" w:hAnsi="Calibri" w:cs="Calibri"/>
                <w:b/>
                <w:bCs/>
                <w:sz w:val="20"/>
                <w:szCs w:val="20"/>
                <w:lang w:eastAsia="en-US"/>
              </w:rPr>
              <w:br/>
              <w:t>10:30 horas</w:t>
            </w:r>
          </w:p>
        </w:tc>
        <w:tc>
          <w:tcPr>
            <w:tcW w:w="344" w:type="pct"/>
            <w:gridSpan w:val="3"/>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Lanche: a partir </w:t>
            </w:r>
            <w:r w:rsidRPr="00F100D3">
              <w:rPr>
                <w:rFonts w:ascii="Calibri" w:eastAsia="Calibri" w:hAnsi="Calibri" w:cs="Calibri"/>
                <w:b/>
                <w:bCs/>
                <w:sz w:val="20"/>
                <w:szCs w:val="20"/>
                <w:lang w:eastAsia="en-US"/>
              </w:rPr>
              <w:br/>
              <w:t>das 13 horas</w:t>
            </w:r>
          </w:p>
        </w:tc>
        <w:tc>
          <w:tcPr>
            <w:tcW w:w="823" w:type="pct"/>
            <w:gridSpan w:val="4"/>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Jantar a partir das </w:t>
            </w:r>
            <w:r w:rsidRPr="00F100D3">
              <w:rPr>
                <w:rFonts w:ascii="Calibri" w:eastAsia="Calibri" w:hAnsi="Calibri" w:cs="Calibri"/>
                <w:b/>
                <w:bCs/>
                <w:sz w:val="20"/>
                <w:szCs w:val="20"/>
                <w:lang w:eastAsia="en-US"/>
              </w:rPr>
              <w:br/>
              <w:t xml:space="preserve"> 15h30min</w:t>
            </w:r>
          </w:p>
        </w:tc>
        <w:tc>
          <w:tcPr>
            <w:tcW w:w="165" w:type="pct"/>
            <w:gridSpan w:val="2"/>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99" w:type="pct"/>
            <w:gridSpan w:val="2"/>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49" w:type="pct"/>
            <w:gridSpan w:val="3"/>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Desjejum-a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b/>
                <w:bCs/>
                <w:sz w:val="20"/>
                <w:szCs w:val="20"/>
                <w:lang w:eastAsia="en-US"/>
              </w:rPr>
              <w:br/>
              <w:t xml:space="preserve">partir </w:t>
            </w:r>
            <w:r w:rsidRPr="00F100D3">
              <w:rPr>
                <w:rFonts w:ascii="Calibri" w:eastAsia="Calibri" w:hAnsi="Calibri" w:cs="Calibri"/>
                <w:b/>
                <w:bCs/>
                <w:sz w:val="20"/>
                <w:szCs w:val="20"/>
                <w:lang w:eastAsia="en-US"/>
              </w:rPr>
              <w:br/>
              <w:t>das 8 horas</w:t>
            </w:r>
          </w:p>
        </w:tc>
        <w:tc>
          <w:tcPr>
            <w:tcW w:w="580" w:type="pct"/>
            <w:gridSpan w:val="3"/>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Almoço a partir das </w:t>
            </w:r>
            <w:r w:rsidRPr="00F100D3">
              <w:rPr>
                <w:rFonts w:ascii="Calibri" w:eastAsia="Calibri" w:hAnsi="Calibri" w:cs="Calibri"/>
                <w:b/>
                <w:bCs/>
                <w:sz w:val="20"/>
                <w:szCs w:val="20"/>
                <w:lang w:eastAsia="en-US"/>
              </w:rPr>
              <w:br/>
              <w:t>10:30 horas</w:t>
            </w:r>
          </w:p>
        </w:tc>
        <w:tc>
          <w:tcPr>
            <w:tcW w:w="383" w:type="pct"/>
            <w:gridSpan w:val="2"/>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Lanche: a partir </w:t>
            </w:r>
            <w:r w:rsidRPr="00F100D3">
              <w:rPr>
                <w:rFonts w:ascii="Calibri" w:eastAsia="Calibri" w:hAnsi="Calibri" w:cs="Calibri"/>
                <w:b/>
                <w:bCs/>
                <w:sz w:val="20"/>
                <w:szCs w:val="20"/>
                <w:lang w:eastAsia="en-US"/>
              </w:rPr>
              <w:br/>
              <w:t>das 13 horas</w:t>
            </w:r>
          </w:p>
        </w:tc>
        <w:tc>
          <w:tcPr>
            <w:tcW w:w="699" w:type="pct"/>
            <w:gridSpan w:val="2"/>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Jantar a partir das </w:t>
            </w:r>
            <w:r w:rsidRPr="00F100D3">
              <w:rPr>
                <w:rFonts w:ascii="Calibri" w:eastAsia="Calibri" w:hAnsi="Calibri" w:cs="Calibri"/>
                <w:b/>
                <w:bCs/>
                <w:sz w:val="20"/>
                <w:szCs w:val="20"/>
                <w:lang w:eastAsia="en-US"/>
              </w:rPr>
              <w:br/>
              <w:t xml:space="preserve"> 15h30min</w:t>
            </w:r>
          </w:p>
        </w:tc>
      </w:tr>
      <w:tr w:rsidR="001970C0" w:rsidRPr="00F100D3" w:rsidTr="0086793C">
        <w:trPr>
          <w:trHeight w:val="450"/>
        </w:trPr>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4"/>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5" w:type="pct"/>
            <w:gridSpan w:val="2"/>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765"/>
        </w:trPr>
        <w:tc>
          <w:tcPr>
            <w:tcW w:w="198" w:type="pct"/>
            <w:tcBorders>
              <w:top w:val="nil"/>
              <w:left w:val="single" w:sz="8" w:space="0" w:color="000000"/>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0" w:type="pct"/>
            <w:gridSpan w:val="2"/>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709" w:type="pct"/>
            <w:gridSpan w:val="2"/>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CARNE EM CUBOS COM BATATA DOCE: </w:t>
            </w:r>
            <w:r w:rsidRPr="00F100D3">
              <w:rPr>
                <w:rFonts w:ascii="Calibri" w:eastAsia="Calibri" w:hAnsi="Calibri" w:cs="Calibri"/>
                <w:sz w:val="20"/>
                <w:szCs w:val="20"/>
                <w:lang w:eastAsia="en-US"/>
              </w:rPr>
              <w:t>Carne em cubos, batata doce, tomate, sal, óleo, cebola e alho.</w:t>
            </w:r>
            <w:r w:rsidRPr="00F100D3">
              <w:rPr>
                <w:rFonts w:ascii="Calibri" w:eastAsia="Calibri" w:hAnsi="Calibri" w:cs="Calibri"/>
                <w:sz w:val="20"/>
                <w:szCs w:val="20"/>
                <w:lang w:eastAsia="en-US"/>
              </w:rPr>
              <w:br/>
              <w:t>Salada de repolho e tomate.</w:t>
            </w:r>
            <w:r w:rsidRPr="00F100D3">
              <w:rPr>
                <w:rFonts w:ascii="Calibri" w:eastAsia="Calibri" w:hAnsi="Calibri" w:cs="Calibri"/>
                <w:sz w:val="20"/>
                <w:szCs w:val="20"/>
                <w:lang w:eastAsia="en-US"/>
              </w:rPr>
              <w:br/>
              <w:t>Sobremesa: Mexerica/</w:t>
            </w:r>
            <w:proofErr w:type="spellStart"/>
            <w:r w:rsidRPr="00F100D3">
              <w:rPr>
                <w:rFonts w:ascii="Calibri" w:eastAsia="Calibri" w:hAnsi="Calibri" w:cs="Calibri"/>
                <w:sz w:val="20"/>
                <w:szCs w:val="20"/>
                <w:lang w:eastAsia="en-US"/>
              </w:rPr>
              <w:t>Pokan</w:t>
            </w:r>
            <w:proofErr w:type="spellEnd"/>
          </w:p>
        </w:tc>
        <w:tc>
          <w:tcPr>
            <w:tcW w:w="344" w:type="pct"/>
            <w:gridSpan w:val="3"/>
            <w:vMerge w:val="restart"/>
            <w:tcBorders>
              <w:top w:val="nil"/>
              <w:left w:val="single" w:sz="8" w:space="0" w:color="auto"/>
              <w:bottom w:val="single" w:sz="8" w:space="0" w:color="000000"/>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823"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MACARRONADA</w:t>
            </w:r>
            <w:r w:rsidRPr="00F100D3">
              <w:rPr>
                <w:rFonts w:ascii="Calibri" w:eastAsia="Calibri" w:hAnsi="Calibri" w:cs="Calibri"/>
                <w:sz w:val="20"/>
                <w:szCs w:val="20"/>
                <w:lang w:eastAsia="en-US"/>
              </w:rPr>
              <w:t>: Espaguete,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Banana</w:t>
            </w:r>
          </w:p>
        </w:tc>
        <w:tc>
          <w:tcPr>
            <w:tcW w:w="165" w:type="pct"/>
            <w:gridSpan w:val="2"/>
            <w:tcBorders>
              <w:left w:val="single" w:sz="4" w:space="0" w:color="auto"/>
            </w:tcBorders>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199" w:type="pct"/>
            <w:gridSpan w:val="2"/>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49"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580"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FRANGO EM CUBOS: </w:t>
            </w:r>
            <w:r w:rsidRPr="00F100D3">
              <w:rPr>
                <w:rFonts w:ascii="Calibri" w:eastAsia="Calibri" w:hAnsi="Calibri" w:cs="Calibri"/>
                <w:sz w:val="20"/>
                <w:szCs w:val="20"/>
                <w:lang w:eastAsia="en-US"/>
              </w:rPr>
              <w:t>Frango em cubos, purê de abóbora. Arroz e feijão, óleo, sal, cebola e alho. Salada de alface e tomate.</w:t>
            </w:r>
            <w:r w:rsidRPr="00F100D3">
              <w:rPr>
                <w:rFonts w:ascii="Calibri" w:eastAsia="Calibri" w:hAnsi="Calibri" w:cs="Calibri"/>
                <w:sz w:val="20"/>
                <w:szCs w:val="20"/>
                <w:lang w:eastAsia="en-US"/>
              </w:rPr>
              <w:br/>
              <w:t>Sobremesa: Banana</w:t>
            </w:r>
          </w:p>
        </w:tc>
        <w:tc>
          <w:tcPr>
            <w:tcW w:w="383" w:type="pct"/>
            <w:gridSpan w:val="2"/>
            <w:vMerge w:val="restart"/>
            <w:tcBorders>
              <w:top w:val="nil"/>
              <w:left w:val="single" w:sz="8" w:space="0" w:color="auto"/>
              <w:bottom w:val="single" w:sz="8" w:space="0" w:color="000000"/>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699"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CARNE EM CUBOS: </w:t>
            </w:r>
            <w:r w:rsidRPr="00F100D3">
              <w:rPr>
                <w:rFonts w:ascii="Calibri" w:eastAsia="Calibri" w:hAnsi="Calibri" w:cs="Calibri"/>
                <w:sz w:val="20"/>
                <w:szCs w:val="20"/>
                <w:lang w:eastAsia="en-US"/>
              </w:rPr>
              <w:t>Carne em cubos, batata doce, cheiro verde, óleo, sal cebola e alho. Salada de repolho e tomate. Sobremesa: Laranja</w:t>
            </w:r>
          </w:p>
        </w:tc>
      </w:tr>
      <w:tr w:rsidR="001970C0" w:rsidRPr="00F100D3" w:rsidTr="0086793C">
        <w:trPr>
          <w:trHeight w:val="1155"/>
        </w:trPr>
        <w:tc>
          <w:tcPr>
            <w:tcW w:w="198" w:type="pct"/>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nil"/>
              <w:left w:val="single" w:sz="8" w:space="0" w:color="000000"/>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single" w:sz="8" w:space="0" w:color="000000"/>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65" w:type="pct"/>
            <w:gridSpan w:val="2"/>
            <w:tcBorders>
              <w:left w:val="single" w:sz="4" w:space="0" w:color="auto"/>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99" w:type="pct"/>
            <w:gridSpan w:val="2"/>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8" w:space="0" w:color="000000"/>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795"/>
        </w:trPr>
        <w:tc>
          <w:tcPr>
            <w:tcW w:w="198"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3ª feira</w:t>
            </w:r>
          </w:p>
        </w:tc>
        <w:tc>
          <w:tcPr>
            <w:tcW w:w="450" w:type="pct"/>
            <w:gridSpan w:val="2"/>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709" w:type="pct"/>
            <w:gridSpan w:val="2"/>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ESTROGONOFE DE FRANGO:</w:t>
            </w:r>
            <w:r w:rsidRPr="00F100D3">
              <w:rPr>
                <w:rFonts w:ascii="Calibri" w:eastAsia="Calibri" w:hAnsi="Calibri" w:cs="Calibri"/>
                <w:sz w:val="20"/>
                <w:szCs w:val="20"/>
                <w:lang w:eastAsia="en-US"/>
              </w:rPr>
              <w:br/>
              <w:t xml:space="preserve">Frango em cubos, polpa de tomate, leite, farinha de trigo, cebola, alho, óleo, sal e cheiro verde.  </w:t>
            </w:r>
            <w:r w:rsidRPr="00F100D3">
              <w:rPr>
                <w:rFonts w:ascii="Calibri" w:eastAsia="Calibri" w:hAnsi="Calibri" w:cs="Calibri"/>
                <w:sz w:val="20"/>
                <w:szCs w:val="20"/>
                <w:lang w:eastAsia="en-US"/>
              </w:rPr>
              <w:br/>
              <w:t>Arroz, feijão e batata cozida temperada com salsinha, sal e óleo. Salada de alface e tomate. Sobremesa : Maçã</w:t>
            </w:r>
          </w:p>
        </w:tc>
        <w:tc>
          <w:tcPr>
            <w:tcW w:w="344" w:type="pct"/>
            <w:gridSpan w:val="3"/>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823"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SOPA DE FEIJÃO:</w:t>
            </w:r>
            <w:r w:rsidRPr="00F100D3">
              <w:rPr>
                <w:rFonts w:ascii="Calibri" w:eastAsia="Calibri" w:hAnsi="Calibri" w:cs="Calibri"/>
                <w:sz w:val="20"/>
                <w:szCs w:val="20"/>
                <w:lang w:eastAsia="en-US"/>
              </w:rPr>
              <w:t xml:space="preserve"> Feijão  + carne desfiada, batata, repolho, macarrão sopa, sal, óleo, cebola e alho.</w:t>
            </w:r>
            <w:r w:rsidRPr="00F100D3">
              <w:rPr>
                <w:rFonts w:ascii="Calibri" w:eastAsia="Calibri" w:hAnsi="Calibri" w:cs="Calibri"/>
                <w:sz w:val="20"/>
                <w:szCs w:val="20"/>
                <w:lang w:eastAsia="en-US"/>
              </w:rPr>
              <w:br/>
              <w:t>Sobremesa: Mamão</w:t>
            </w:r>
          </w:p>
        </w:tc>
        <w:tc>
          <w:tcPr>
            <w:tcW w:w="165" w:type="pct"/>
            <w:gridSpan w:val="2"/>
            <w:tcBorders>
              <w:left w:val="single" w:sz="4" w:space="0" w:color="auto"/>
              <w:right w:val="single" w:sz="4" w:space="0" w:color="auto"/>
            </w:tcBorders>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199" w:type="pct"/>
            <w:gridSpan w:val="2"/>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49" w:type="pct"/>
            <w:gridSpan w:val="3"/>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580" w:type="pct"/>
            <w:gridSpan w:val="3"/>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CARNE EM CUBOS: </w:t>
            </w:r>
            <w:r w:rsidRPr="00F100D3">
              <w:rPr>
                <w:rFonts w:ascii="Calibri" w:eastAsia="Calibri" w:hAnsi="Calibri" w:cs="Calibri"/>
                <w:sz w:val="20"/>
                <w:szCs w:val="20"/>
                <w:lang w:eastAsia="en-US"/>
              </w:rPr>
              <w:t xml:space="preserve">Carne em cubos, cenoura, cheiro verde, óleo, sal, cebola e alho. </w:t>
            </w:r>
            <w:r w:rsidRPr="00F100D3">
              <w:rPr>
                <w:rFonts w:ascii="Calibri" w:eastAsia="Calibri" w:hAnsi="Calibri" w:cs="Calibri"/>
                <w:sz w:val="20"/>
                <w:szCs w:val="20"/>
                <w:lang w:eastAsia="en-US"/>
              </w:rPr>
              <w:br/>
              <w:t>Salada de repolho e tomate.</w:t>
            </w:r>
            <w:r w:rsidRPr="00F100D3">
              <w:rPr>
                <w:rFonts w:ascii="Calibri" w:eastAsia="Calibri" w:hAnsi="Calibri" w:cs="Calibri"/>
                <w:sz w:val="20"/>
                <w:szCs w:val="20"/>
                <w:lang w:eastAsia="en-US"/>
              </w:rPr>
              <w:br/>
              <w:t>Sobremesa: Abacaxi</w:t>
            </w:r>
          </w:p>
        </w:tc>
        <w:tc>
          <w:tcPr>
            <w:tcW w:w="383" w:type="pct"/>
            <w:gridSpan w:val="2"/>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699"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CANJA: </w:t>
            </w:r>
            <w:r w:rsidRPr="00F100D3">
              <w:rPr>
                <w:rFonts w:ascii="Calibri" w:eastAsia="Calibri" w:hAnsi="Calibri" w:cs="Calibri"/>
                <w:sz w:val="20"/>
                <w:szCs w:val="20"/>
                <w:lang w:eastAsia="en-US"/>
              </w:rPr>
              <w:t>frango desfiado, cenoura, batata, repolho, sal, óleo, cebola e alho</w:t>
            </w:r>
            <w:r w:rsidRPr="00F100D3">
              <w:rPr>
                <w:rFonts w:ascii="Calibri" w:eastAsia="Calibri" w:hAnsi="Calibri" w:cs="Calibri"/>
                <w:sz w:val="20"/>
                <w:szCs w:val="20"/>
                <w:lang w:eastAsia="en-US"/>
              </w:rPr>
              <w:br/>
              <w:t>Sobremesa: Maçã</w:t>
            </w:r>
          </w:p>
        </w:tc>
      </w:tr>
      <w:tr w:rsidR="001970C0" w:rsidRPr="00F100D3" w:rsidTr="0086793C">
        <w:trPr>
          <w:trHeight w:val="1680"/>
        </w:trPr>
        <w:tc>
          <w:tcPr>
            <w:tcW w:w="198"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8" w:space="0" w:color="000000"/>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65" w:type="pct"/>
            <w:gridSpan w:val="2"/>
            <w:tcBorders>
              <w:left w:val="single" w:sz="4" w:space="0" w:color="auto"/>
              <w:right w:val="single" w:sz="4" w:space="0" w:color="auto"/>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99" w:type="pct"/>
            <w:gridSpan w:val="2"/>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1035"/>
        </w:trPr>
        <w:tc>
          <w:tcPr>
            <w:tcW w:w="198"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sz w:val="22"/>
                <w:szCs w:val="22"/>
                <w:lang w:eastAsia="en-US"/>
              </w:rPr>
              <w:br w:type="page"/>
            </w:r>
            <w:r w:rsidRPr="00F100D3">
              <w:rPr>
                <w:rFonts w:ascii="Calibri" w:eastAsia="Calibri" w:hAnsi="Calibri" w:cs="Calibri"/>
                <w:b/>
                <w:bCs/>
                <w:sz w:val="20"/>
                <w:szCs w:val="20"/>
                <w:lang w:eastAsia="en-US"/>
              </w:rPr>
              <w:t>4ª feira</w:t>
            </w:r>
          </w:p>
        </w:tc>
        <w:tc>
          <w:tcPr>
            <w:tcW w:w="450" w:type="pct"/>
            <w:gridSpan w:val="2"/>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712" w:type="pct"/>
            <w:gridSpan w:val="3"/>
            <w:vMerge w:val="restart"/>
            <w:tcBorders>
              <w:top w:val="single" w:sz="4" w:space="0" w:color="auto"/>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MACARRONADA</w:t>
            </w:r>
            <w:r w:rsidRPr="00F100D3">
              <w:rPr>
                <w:rFonts w:ascii="Calibri" w:eastAsia="Calibri" w:hAnsi="Calibri" w:cs="Calibri"/>
                <w:sz w:val="20"/>
                <w:szCs w:val="20"/>
                <w:lang w:eastAsia="en-US"/>
              </w:rPr>
              <w:t>: Espaguete,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Manga</w:t>
            </w:r>
          </w:p>
        </w:tc>
        <w:tc>
          <w:tcPr>
            <w:tcW w:w="344" w:type="pct"/>
            <w:gridSpan w:val="3"/>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com </w:t>
            </w:r>
            <w:r w:rsidRPr="00F100D3">
              <w:rPr>
                <w:rFonts w:ascii="Calibri" w:eastAsia="Calibri" w:hAnsi="Calibri" w:cs="Calibri"/>
                <w:sz w:val="20"/>
                <w:szCs w:val="20"/>
                <w:lang w:eastAsia="en-US"/>
              </w:rPr>
              <w:br/>
              <w:t xml:space="preserve">banana + Biscoito de Polvilho </w:t>
            </w:r>
          </w:p>
        </w:tc>
        <w:tc>
          <w:tcPr>
            <w:tcW w:w="816" w:type="pct"/>
            <w:gridSpan w:val="2"/>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FRANGO EM CUBOS:</w:t>
            </w:r>
            <w:r w:rsidRPr="00F100D3">
              <w:rPr>
                <w:rFonts w:ascii="Calibri" w:eastAsia="Calibri" w:hAnsi="Calibri" w:cs="Calibri"/>
                <w:sz w:val="20"/>
                <w:szCs w:val="20"/>
                <w:lang w:eastAsia="en-US"/>
              </w:rPr>
              <w:br/>
              <w:t xml:space="preserve">Frango em cubos, cenoura, batata, chuchu, cebola, alho, óleo, sal e cheiro verde.  </w:t>
            </w:r>
            <w:r w:rsidRPr="00F100D3">
              <w:rPr>
                <w:rFonts w:ascii="Calibri" w:eastAsia="Calibri" w:hAnsi="Calibri" w:cs="Calibri"/>
                <w:sz w:val="20"/>
                <w:szCs w:val="20"/>
                <w:lang w:eastAsia="en-US"/>
              </w:rPr>
              <w:br/>
              <w:t xml:space="preserve">Arroz, feijão, sal, alho e óleo. Salada de alface com tomate. Sobremesa: Mexerica/ </w:t>
            </w:r>
            <w:proofErr w:type="spellStart"/>
            <w:r w:rsidRPr="00F100D3">
              <w:rPr>
                <w:rFonts w:ascii="Calibri" w:eastAsia="Calibri" w:hAnsi="Calibri" w:cs="Calibri"/>
                <w:sz w:val="20"/>
                <w:szCs w:val="20"/>
                <w:lang w:eastAsia="en-US"/>
              </w:rPr>
              <w:t>Pokan</w:t>
            </w:r>
            <w:proofErr w:type="spellEnd"/>
          </w:p>
        </w:tc>
        <w:tc>
          <w:tcPr>
            <w:tcW w:w="162" w:type="pct"/>
            <w:gridSpan w:val="2"/>
            <w:tcBorders>
              <w:top w:val="nil"/>
              <w:left w:val="single" w:sz="4" w:space="0" w:color="auto"/>
              <w:bottom w:val="nil"/>
              <w:right w:val="single" w:sz="4" w:space="0" w:color="auto"/>
            </w:tcBorders>
            <w:noWrap/>
            <w:vAlign w:val="bottom"/>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200" w:type="pct"/>
            <w:gridSpan w:val="2"/>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51" w:type="pct"/>
            <w:gridSpan w:val="3"/>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582" w:type="pct"/>
            <w:gridSpan w:val="3"/>
            <w:vMerge w:val="restart"/>
            <w:tcBorders>
              <w:top w:val="single" w:sz="4" w:space="0" w:color="auto"/>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ESCONDIDINHO:</w:t>
            </w:r>
            <w:r w:rsidRPr="00F100D3">
              <w:rPr>
                <w:rFonts w:ascii="Calibri" w:eastAsia="Calibri" w:hAnsi="Calibri" w:cs="Calibri"/>
                <w:sz w:val="20"/>
                <w:szCs w:val="20"/>
                <w:lang w:eastAsia="en-US"/>
              </w:rPr>
              <w:br/>
              <w:t xml:space="preserve">Carne moída, purê de inhame, tomate, sal, alho, óleo, cebola, cheiro verde. Arroz, feijão. Salada de alface e cenoura ralada. </w:t>
            </w:r>
            <w:r w:rsidRPr="00F100D3">
              <w:rPr>
                <w:rFonts w:ascii="Calibri" w:eastAsia="Calibri" w:hAnsi="Calibri" w:cs="Calibri"/>
                <w:sz w:val="20"/>
                <w:szCs w:val="20"/>
                <w:lang w:eastAsia="en-US"/>
              </w:rPr>
              <w:br/>
              <w:t>Sobremesa: Mamão</w:t>
            </w:r>
          </w:p>
        </w:tc>
        <w:tc>
          <w:tcPr>
            <w:tcW w:w="386" w:type="pct"/>
            <w:gridSpan w:val="3"/>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Vitamina de leite integral, mamão e</w:t>
            </w:r>
            <w:r w:rsidRPr="00F100D3">
              <w:rPr>
                <w:rFonts w:ascii="Calibri" w:eastAsia="Calibri" w:hAnsi="Calibri" w:cs="Calibri"/>
                <w:sz w:val="20"/>
                <w:szCs w:val="20"/>
                <w:lang w:eastAsia="en-US"/>
              </w:rPr>
              <w:br/>
              <w:t xml:space="preserve">banana </w:t>
            </w:r>
          </w:p>
        </w:tc>
        <w:tc>
          <w:tcPr>
            <w:tcW w:w="699" w:type="pct"/>
            <w:gridSpan w:val="2"/>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FRANGO EM CUBOS: </w:t>
            </w:r>
            <w:r w:rsidRPr="00F100D3">
              <w:rPr>
                <w:rFonts w:ascii="Calibri" w:eastAsia="Calibri" w:hAnsi="Calibri" w:cs="Calibri"/>
                <w:sz w:val="20"/>
                <w:szCs w:val="20"/>
                <w:lang w:eastAsia="en-US"/>
              </w:rPr>
              <w:t>Frango em cubos, cenoura, batata doce.  Arroz e feijão, óleo, sal, cebola e alho. Salada de alface e tomate.</w:t>
            </w:r>
            <w:r w:rsidRPr="00F100D3">
              <w:rPr>
                <w:rFonts w:ascii="Calibri" w:eastAsia="Calibri" w:hAnsi="Calibri" w:cs="Calibri"/>
                <w:sz w:val="20"/>
                <w:szCs w:val="20"/>
                <w:lang w:eastAsia="en-US"/>
              </w:rPr>
              <w:br/>
              <w:t>Sobremesa: Pera</w:t>
            </w:r>
          </w:p>
        </w:tc>
      </w:tr>
      <w:tr w:rsidR="001970C0" w:rsidRPr="00F100D3" w:rsidTr="0086793C">
        <w:trPr>
          <w:trHeight w:val="1305"/>
        </w:trPr>
        <w:tc>
          <w:tcPr>
            <w:tcW w:w="198"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62" w:type="pct"/>
            <w:gridSpan w:val="2"/>
            <w:tcBorders>
              <w:top w:val="nil"/>
              <w:left w:val="single" w:sz="4" w:space="0" w:color="auto"/>
              <w:bottom w:val="nil"/>
              <w:right w:val="single" w:sz="4" w:space="0" w:color="auto"/>
            </w:tcBorders>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00" w:type="pct"/>
            <w:gridSpan w:val="2"/>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single" w:sz="4" w:space="0" w:color="auto"/>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bl>
    <w:p w:rsidR="001970C0" w:rsidRDefault="001970C0" w:rsidP="001970C0">
      <w:r>
        <w:br w:type="page"/>
      </w:r>
    </w:p>
    <w:tbl>
      <w:tblPr>
        <w:tblW w:w="5000" w:type="pct"/>
        <w:tblCellMar>
          <w:left w:w="70" w:type="dxa"/>
          <w:right w:w="70" w:type="dxa"/>
        </w:tblCellMar>
        <w:tblLook w:val="04A0"/>
      </w:tblPr>
      <w:tblGrid>
        <w:gridCol w:w="523"/>
        <w:gridCol w:w="1185"/>
        <w:gridCol w:w="1877"/>
        <w:gridCol w:w="907"/>
        <w:gridCol w:w="2153"/>
        <w:gridCol w:w="427"/>
        <w:gridCol w:w="527"/>
        <w:gridCol w:w="1189"/>
        <w:gridCol w:w="1534"/>
        <w:gridCol w:w="1017"/>
        <w:gridCol w:w="1840"/>
      </w:tblGrid>
      <w:tr w:rsidR="001970C0" w:rsidRPr="00F100D3" w:rsidTr="0086793C">
        <w:trPr>
          <w:trHeight w:val="795"/>
        </w:trPr>
        <w:tc>
          <w:tcPr>
            <w:tcW w:w="198" w:type="pct"/>
            <w:tcBorders>
              <w:top w:val="single" w:sz="4" w:space="0" w:color="auto"/>
              <w:left w:val="single" w:sz="8" w:space="0" w:color="000000"/>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sz w:val="22"/>
                <w:szCs w:val="22"/>
                <w:lang w:eastAsia="en-US"/>
              </w:rPr>
              <w:lastRenderedPageBreak/>
              <w:br w:type="page"/>
            </w:r>
            <w:r w:rsidRPr="00F100D3">
              <w:rPr>
                <w:rFonts w:ascii="Calibri" w:eastAsia="Calibri" w:hAnsi="Calibri" w:cs="Calibri"/>
                <w:b/>
                <w:bCs/>
                <w:sz w:val="20"/>
                <w:szCs w:val="20"/>
                <w:lang w:eastAsia="en-US"/>
              </w:rPr>
              <w:t>5ª feira</w:t>
            </w:r>
          </w:p>
        </w:tc>
        <w:tc>
          <w:tcPr>
            <w:tcW w:w="450"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712"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OMELETE/ OVOS MEXIDOS:</w:t>
            </w:r>
            <w:r w:rsidRPr="00F100D3">
              <w:rPr>
                <w:rFonts w:ascii="Calibri" w:eastAsia="Calibri" w:hAnsi="Calibri" w:cs="Calibri"/>
                <w:sz w:val="20"/>
                <w:szCs w:val="20"/>
                <w:lang w:eastAsia="en-US"/>
              </w:rPr>
              <w:br/>
              <w:t xml:space="preserve"> Ovos com cenoura ralada, abobrinha, cheiro verde, óleo, sal, alho. Arroz e Feijão. Salada de pepino com tomate.</w:t>
            </w:r>
            <w:r w:rsidRPr="00F100D3">
              <w:rPr>
                <w:rFonts w:ascii="Calibri" w:eastAsia="Calibri" w:hAnsi="Calibri" w:cs="Calibri"/>
                <w:sz w:val="20"/>
                <w:szCs w:val="20"/>
                <w:lang w:eastAsia="en-US"/>
              </w:rPr>
              <w:br/>
              <w:t>Sobremesa: Maçã</w:t>
            </w:r>
          </w:p>
        </w:tc>
        <w:tc>
          <w:tcPr>
            <w:tcW w:w="344"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816"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SOPA: </w:t>
            </w:r>
            <w:r w:rsidRPr="00F100D3">
              <w:rPr>
                <w:rFonts w:ascii="Calibri" w:eastAsia="Calibri" w:hAnsi="Calibri" w:cs="Calibri"/>
                <w:sz w:val="20"/>
                <w:szCs w:val="20"/>
                <w:lang w:eastAsia="en-US"/>
              </w:rPr>
              <w:t>Carne moída, cenoura, mandioca, acelga, macarrão sopa, sal, óleo, alho e cebola. Sobremesa</w:t>
            </w:r>
            <w:r w:rsidRPr="00F100D3">
              <w:rPr>
                <w:rFonts w:ascii="Calibri" w:eastAsia="Calibri" w:hAnsi="Calibri" w:cs="Calibri"/>
                <w:b/>
                <w:bCs/>
                <w:sz w:val="20"/>
                <w:szCs w:val="20"/>
                <w:lang w:eastAsia="en-US"/>
              </w:rPr>
              <w:t xml:space="preserve">: </w:t>
            </w:r>
            <w:r w:rsidRPr="00F100D3">
              <w:rPr>
                <w:rFonts w:ascii="Calibri" w:eastAsia="Calibri" w:hAnsi="Calibri" w:cs="Calibri"/>
                <w:bCs/>
                <w:sz w:val="20"/>
                <w:szCs w:val="20"/>
                <w:lang w:eastAsia="en-US"/>
              </w:rPr>
              <w:t>Banana</w:t>
            </w:r>
          </w:p>
        </w:tc>
        <w:tc>
          <w:tcPr>
            <w:tcW w:w="162" w:type="pct"/>
            <w:noWrap/>
            <w:vAlign w:val="bottom"/>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200" w:type="pct"/>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51"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582"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FEIJOADA KIDS:</w:t>
            </w:r>
            <w:r w:rsidRPr="00F100D3">
              <w:rPr>
                <w:rFonts w:ascii="Calibri" w:eastAsia="Calibri" w:hAnsi="Calibri" w:cs="Calibri"/>
                <w:sz w:val="20"/>
                <w:szCs w:val="20"/>
                <w:lang w:eastAsia="en-US"/>
              </w:rPr>
              <w:t xml:space="preserve">  Pernil cozido com feijão preto. Arroz, óleo, sal, cebola e alho. Farofa com folhas.</w:t>
            </w:r>
            <w:r w:rsidRPr="00F100D3">
              <w:rPr>
                <w:rFonts w:ascii="Calibri" w:eastAsia="Calibri" w:hAnsi="Calibri" w:cs="Calibri"/>
                <w:sz w:val="20"/>
                <w:szCs w:val="20"/>
                <w:lang w:eastAsia="en-US"/>
              </w:rPr>
              <w:br/>
              <w:t>Salada de repolho com tomate.</w:t>
            </w:r>
            <w:r w:rsidRPr="00F100D3">
              <w:rPr>
                <w:rFonts w:ascii="Calibri" w:eastAsia="Calibri" w:hAnsi="Calibri" w:cs="Calibri"/>
                <w:sz w:val="20"/>
                <w:szCs w:val="20"/>
                <w:lang w:eastAsia="en-US"/>
              </w:rPr>
              <w:br/>
              <w:t>Sobremesa: Banana</w:t>
            </w:r>
          </w:p>
        </w:tc>
        <w:tc>
          <w:tcPr>
            <w:tcW w:w="386"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699"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SOPA DE LENTILHA: </w:t>
            </w:r>
            <w:r w:rsidRPr="00F100D3">
              <w:rPr>
                <w:rFonts w:ascii="Calibri" w:eastAsia="Calibri" w:hAnsi="Calibri" w:cs="Calibri"/>
                <w:sz w:val="20"/>
                <w:szCs w:val="20"/>
                <w:lang w:eastAsia="en-US"/>
              </w:rPr>
              <w:t>Carne desfiado, lentilha, abóbora, batata, repolho, macarrão sopa, sal, óleo, cebola e alho.</w:t>
            </w:r>
            <w:r w:rsidRPr="00F100D3">
              <w:rPr>
                <w:rFonts w:ascii="Calibri" w:eastAsia="Calibri" w:hAnsi="Calibri" w:cs="Calibri"/>
                <w:sz w:val="20"/>
                <w:szCs w:val="20"/>
                <w:lang w:eastAsia="en-US"/>
              </w:rPr>
              <w:br/>
              <w:t>Sobremesa: Mamão</w:t>
            </w:r>
          </w:p>
        </w:tc>
      </w:tr>
      <w:tr w:rsidR="001970C0" w:rsidRPr="00F100D3" w:rsidTr="0086793C">
        <w:trPr>
          <w:trHeight w:val="2290"/>
        </w:trPr>
        <w:tc>
          <w:tcPr>
            <w:tcW w:w="198" w:type="pct"/>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000000"/>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62"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00" w:type="pct"/>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525"/>
        </w:trPr>
        <w:tc>
          <w:tcPr>
            <w:tcW w:w="198"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50"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712"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PERNIL EM CUBOS: </w:t>
            </w:r>
            <w:r w:rsidRPr="00F100D3">
              <w:rPr>
                <w:rFonts w:ascii="Calibri" w:eastAsia="Calibri" w:hAnsi="Calibri" w:cs="Calibri"/>
                <w:sz w:val="20"/>
                <w:szCs w:val="20"/>
                <w:lang w:eastAsia="en-US"/>
              </w:rPr>
              <w:t>Pernil em cubos, mandioca, tomate, sal, óleo, cebola e alho. Arroz e feijão.</w:t>
            </w:r>
            <w:r w:rsidRPr="00F100D3">
              <w:rPr>
                <w:rFonts w:ascii="Calibri" w:eastAsia="Calibri" w:hAnsi="Calibri" w:cs="Calibri"/>
                <w:sz w:val="20"/>
                <w:szCs w:val="20"/>
                <w:lang w:eastAsia="en-US"/>
              </w:rPr>
              <w:br/>
              <w:t>Salada de beterraba cozida.</w:t>
            </w:r>
            <w:r w:rsidRPr="00F100D3">
              <w:rPr>
                <w:rFonts w:ascii="Calibri" w:eastAsia="Calibri" w:hAnsi="Calibri" w:cs="Calibri"/>
                <w:sz w:val="20"/>
                <w:szCs w:val="20"/>
                <w:lang w:eastAsia="en-US"/>
              </w:rPr>
              <w:br/>
              <w:t>Sobremesa: Laranja</w:t>
            </w:r>
          </w:p>
        </w:tc>
        <w:tc>
          <w:tcPr>
            <w:tcW w:w="344"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816"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ESTROGONOFE DE FRANGO:</w:t>
            </w:r>
            <w:r w:rsidRPr="00F100D3">
              <w:rPr>
                <w:rFonts w:ascii="Calibri" w:eastAsia="Calibri" w:hAnsi="Calibri" w:cs="Calibri"/>
                <w:sz w:val="20"/>
                <w:szCs w:val="20"/>
                <w:lang w:eastAsia="en-US"/>
              </w:rPr>
              <w:br/>
              <w:t xml:space="preserve">Frango em cubos, polpa de tomate, leite, farinha de trigo, cebola, alho, óleo, sal e cheiro verde.  </w:t>
            </w:r>
            <w:r w:rsidRPr="00F100D3">
              <w:rPr>
                <w:rFonts w:ascii="Calibri" w:eastAsia="Calibri" w:hAnsi="Calibri" w:cs="Calibri"/>
                <w:sz w:val="20"/>
                <w:szCs w:val="20"/>
                <w:lang w:eastAsia="en-US"/>
              </w:rPr>
              <w:br/>
              <w:t>Arroz, feijão e batata cozida temperada com salsinha, sal e óleo. Salada de alface e tomate. Sobremesa :Maçã</w:t>
            </w:r>
          </w:p>
        </w:tc>
        <w:tc>
          <w:tcPr>
            <w:tcW w:w="162" w:type="pct"/>
            <w:tcBorders>
              <w:top w:val="nil"/>
              <w:left w:val="nil"/>
              <w:bottom w:val="nil"/>
              <w:right w:val="single" w:sz="4" w:space="0" w:color="auto"/>
            </w:tcBorders>
            <w:noWrap/>
            <w:vAlign w:val="bottom"/>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200"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51"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582"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FRANGO EM CUBOS: </w:t>
            </w:r>
            <w:r w:rsidRPr="00F100D3">
              <w:rPr>
                <w:rFonts w:ascii="Calibri" w:eastAsia="Calibri" w:hAnsi="Calibri" w:cs="Calibri"/>
                <w:sz w:val="20"/>
                <w:szCs w:val="20"/>
                <w:lang w:eastAsia="en-US"/>
              </w:rPr>
              <w:t>Frango em cubos, abobrinha, cenoura, cheiro verde, óleo, sal, cebola e alho. Arroz , feijão, óleo, sal, cebola e alho. Salada de alface e tomate.</w:t>
            </w:r>
            <w:r w:rsidRPr="00F100D3">
              <w:rPr>
                <w:rFonts w:ascii="Calibri" w:eastAsia="Calibri" w:hAnsi="Calibri" w:cs="Calibri"/>
                <w:sz w:val="20"/>
                <w:szCs w:val="20"/>
                <w:lang w:eastAsia="en-US"/>
              </w:rPr>
              <w:br/>
              <w:t>Sobremesa: Laranja</w:t>
            </w:r>
          </w:p>
        </w:tc>
        <w:tc>
          <w:tcPr>
            <w:tcW w:w="386"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w:t>
            </w:r>
          </w:p>
        </w:tc>
        <w:tc>
          <w:tcPr>
            <w:tcW w:w="699"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ESCONDIDINHO:</w:t>
            </w:r>
            <w:r w:rsidRPr="00F100D3">
              <w:rPr>
                <w:rFonts w:ascii="Calibri" w:eastAsia="Calibri" w:hAnsi="Calibri" w:cs="Calibri"/>
                <w:sz w:val="20"/>
                <w:szCs w:val="20"/>
                <w:lang w:eastAsia="en-US"/>
              </w:rPr>
              <w:br/>
              <w:t xml:space="preserve">Carne moída, purê de inhame, tomate, sal, alho, óleo, cebola, cheiro verde. Arroz, feijão. Salada de alface e cenoura ralada. </w:t>
            </w:r>
            <w:r w:rsidRPr="00F100D3">
              <w:rPr>
                <w:rFonts w:ascii="Calibri" w:eastAsia="Calibri" w:hAnsi="Calibri" w:cs="Calibri"/>
                <w:sz w:val="20"/>
                <w:szCs w:val="20"/>
                <w:lang w:eastAsia="en-US"/>
              </w:rPr>
              <w:br/>
              <w:t>Sobremesa: Melão</w:t>
            </w:r>
          </w:p>
        </w:tc>
      </w:tr>
      <w:tr w:rsidR="001970C0" w:rsidRPr="00F100D3" w:rsidTr="0086793C">
        <w:trPr>
          <w:trHeight w:val="1395"/>
        </w:trPr>
        <w:tc>
          <w:tcPr>
            <w:tcW w:w="198"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62" w:type="pct"/>
            <w:tcBorders>
              <w:top w:val="nil"/>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00"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715"/>
        </w:trPr>
        <w:tc>
          <w:tcPr>
            <w:tcW w:w="2521" w:type="pct"/>
            <w:gridSpan w:val="5"/>
            <w:tcBorders>
              <w:top w:val="single" w:sz="4" w:space="0" w:color="auto"/>
              <w:left w:val="single" w:sz="8" w:space="0" w:color="auto"/>
              <w:bottom w:val="single" w:sz="8" w:space="0" w:color="auto"/>
              <w:right w:val="single" w:sz="8" w:space="0" w:color="000000"/>
            </w:tcBorders>
            <w:hideMark/>
          </w:tcPr>
          <w:p w:rsidR="001970C0" w:rsidRPr="00F100D3" w:rsidRDefault="001970C0" w:rsidP="0086793C">
            <w:pPr>
              <w:spacing w:line="276" w:lineRule="auto"/>
              <w:rPr>
                <w:rFonts w:ascii="Calibri" w:eastAsia="Calibri" w:hAnsi="Calibri" w:cs="Calibri"/>
                <w:i/>
                <w:iCs/>
                <w:sz w:val="20"/>
                <w:szCs w:val="20"/>
                <w:lang w:eastAsia="en-US"/>
              </w:rPr>
            </w:pPr>
            <w:r w:rsidRPr="00F100D3">
              <w:rPr>
                <w:rFonts w:ascii="Calibri" w:eastAsia="Calibri" w:hAnsi="Calibri" w:cs="Calibri"/>
                <w:i/>
                <w:iCs/>
                <w:sz w:val="20"/>
                <w:szCs w:val="20"/>
                <w:lang w:eastAsia="en-US"/>
              </w:rPr>
              <w:t xml:space="preserve"> *Para estudantes com necessidades especiais, utilizar a receita Estrogonofe especial (sem adição de leite e substituição de farinha de trigo por farinha de arroz).</w:t>
            </w:r>
          </w:p>
        </w:tc>
        <w:tc>
          <w:tcPr>
            <w:tcW w:w="162" w:type="pct"/>
            <w:hideMark/>
          </w:tcPr>
          <w:p w:rsidR="001970C0" w:rsidRPr="00F100D3" w:rsidRDefault="001970C0" w:rsidP="0086793C">
            <w:pPr>
              <w:spacing w:after="200" w:line="276" w:lineRule="auto"/>
              <w:rPr>
                <w:rFonts w:ascii="Calibri" w:eastAsia="Calibri" w:hAnsi="Calibri" w:cs="Calibri"/>
                <w:i/>
                <w:iCs/>
                <w:sz w:val="20"/>
                <w:szCs w:val="20"/>
                <w:lang w:eastAsia="en-US"/>
              </w:rPr>
            </w:pPr>
          </w:p>
        </w:tc>
        <w:tc>
          <w:tcPr>
            <w:tcW w:w="2317" w:type="pct"/>
            <w:gridSpan w:val="5"/>
            <w:tcBorders>
              <w:top w:val="single" w:sz="4" w:space="0" w:color="auto"/>
              <w:left w:val="single" w:sz="8" w:space="0" w:color="auto"/>
              <w:bottom w:val="single" w:sz="8" w:space="0" w:color="auto"/>
              <w:right w:val="single" w:sz="8" w:space="0" w:color="000000"/>
            </w:tcBorders>
            <w:hideMark/>
          </w:tcPr>
          <w:p w:rsidR="001970C0" w:rsidRPr="00F100D3" w:rsidRDefault="001970C0" w:rsidP="0086793C">
            <w:pPr>
              <w:spacing w:line="276" w:lineRule="auto"/>
              <w:rPr>
                <w:rFonts w:ascii="Calibri" w:eastAsia="Calibri" w:hAnsi="Calibri"/>
                <w:sz w:val="20"/>
                <w:szCs w:val="20"/>
              </w:rPr>
            </w:pPr>
          </w:p>
        </w:tc>
      </w:tr>
    </w:tbl>
    <w:p w:rsidR="001970C0" w:rsidRDefault="001970C0" w:rsidP="001970C0">
      <w:r>
        <w:br w:type="page"/>
      </w:r>
    </w:p>
    <w:tbl>
      <w:tblPr>
        <w:tblW w:w="5000" w:type="pct"/>
        <w:tblCellMar>
          <w:left w:w="70" w:type="dxa"/>
          <w:right w:w="70" w:type="dxa"/>
        </w:tblCellMar>
        <w:tblLook w:val="04A0"/>
      </w:tblPr>
      <w:tblGrid>
        <w:gridCol w:w="524"/>
        <w:gridCol w:w="132"/>
        <w:gridCol w:w="472"/>
        <w:gridCol w:w="588"/>
        <w:gridCol w:w="61"/>
        <w:gridCol w:w="546"/>
        <w:gridCol w:w="1178"/>
        <w:gridCol w:w="92"/>
        <w:gridCol w:w="50"/>
        <w:gridCol w:w="904"/>
        <w:gridCol w:w="100"/>
        <w:gridCol w:w="21"/>
        <w:gridCol w:w="1758"/>
        <w:gridCol w:w="21"/>
        <w:gridCol w:w="47"/>
        <w:gridCol w:w="264"/>
        <w:gridCol w:w="47"/>
        <w:gridCol w:w="680"/>
        <w:gridCol w:w="264"/>
        <w:gridCol w:w="851"/>
        <w:gridCol w:w="29"/>
        <w:gridCol w:w="190"/>
        <w:gridCol w:w="111"/>
        <w:gridCol w:w="1579"/>
        <w:gridCol w:w="13"/>
        <w:gridCol w:w="954"/>
        <w:gridCol w:w="1703"/>
      </w:tblGrid>
      <w:tr w:rsidR="001970C0" w:rsidRPr="00F100D3" w:rsidTr="0086793C">
        <w:trPr>
          <w:trHeight w:val="293"/>
        </w:trPr>
        <w:tc>
          <w:tcPr>
            <w:tcW w:w="249" w:type="pct"/>
            <w:gridSpan w:val="2"/>
            <w:noWrap/>
            <w:vAlign w:val="bottom"/>
            <w:hideMark/>
          </w:tcPr>
          <w:p w:rsidR="001970C0" w:rsidRPr="00F100D3" w:rsidRDefault="001970C0" w:rsidP="0086793C">
            <w:pPr>
              <w:spacing w:line="276" w:lineRule="auto"/>
              <w:rPr>
                <w:rFonts w:ascii="Calibri" w:eastAsia="Calibri" w:hAnsi="Calibri"/>
                <w:sz w:val="20"/>
                <w:szCs w:val="20"/>
              </w:rPr>
            </w:pPr>
          </w:p>
        </w:tc>
        <w:tc>
          <w:tcPr>
            <w:tcW w:w="402" w:type="pct"/>
            <w:gridSpan w:val="2"/>
            <w:noWrap/>
            <w:vAlign w:val="bottom"/>
            <w:hideMark/>
          </w:tcPr>
          <w:p w:rsidR="001970C0" w:rsidRPr="00F100D3" w:rsidRDefault="001970C0" w:rsidP="0086793C">
            <w:pPr>
              <w:spacing w:line="276" w:lineRule="auto"/>
              <w:rPr>
                <w:rFonts w:ascii="Calibri" w:eastAsia="Calibri" w:hAnsi="Calibri"/>
                <w:sz w:val="20"/>
                <w:szCs w:val="20"/>
              </w:rPr>
            </w:pPr>
          </w:p>
        </w:tc>
        <w:tc>
          <w:tcPr>
            <w:tcW w:w="677" w:type="pct"/>
            <w:gridSpan w:val="3"/>
            <w:noWrap/>
            <w:vAlign w:val="bottom"/>
            <w:hideMark/>
          </w:tcPr>
          <w:p w:rsidR="001970C0" w:rsidRPr="00F100D3" w:rsidRDefault="001970C0" w:rsidP="0086793C">
            <w:pPr>
              <w:spacing w:line="276" w:lineRule="auto"/>
              <w:rPr>
                <w:rFonts w:ascii="Calibri" w:eastAsia="Calibri" w:hAnsi="Calibri"/>
                <w:sz w:val="20"/>
                <w:szCs w:val="20"/>
              </w:rPr>
            </w:pPr>
          </w:p>
        </w:tc>
        <w:tc>
          <w:tcPr>
            <w:tcW w:w="397" w:type="pct"/>
            <w:gridSpan w:val="3"/>
            <w:noWrap/>
            <w:vAlign w:val="bottom"/>
            <w:hideMark/>
          </w:tcPr>
          <w:p w:rsidR="001970C0" w:rsidRPr="00F100D3" w:rsidRDefault="001970C0" w:rsidP="0086793C">
            <w:pPr>
              <w:spacing w:line="276" w:lineRule="auto"/>
              <w:rPr>
                <w:rFonts w:ascii="Calibri" w:eastAsia="Calibri" w:hAnsi="Calibri"/>
                <w:sz w:val="20"/>
                <w:szCs w:val="20"/>
              </w:rPr>
            </w:pPr>
          </w:p>
        </w:tc>
        <w:tc>
          <w:tcPr>
            <w:tcW w:w="713"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 SEMANA</w:t>
            </w:r>
          </w:p>
        </w:tc>
        <w:tc>
          <w:tcPr>
            <w:tcW w:w="126"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76" w:type="pct"/>
            <w:gridSpan w:val="2"/>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506" w:type="pct"/>
            <w:gridSpan w:val="4"/>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646" w:type="pct"/>
            <w:gridSpan w:val="3"/>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362"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647"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 SEMANA</w:t>
            </w:r>
          </w:p>
        </w:tc>
      </w:tr>
      <w:tr w:rsidR="001970C0" w:rsidRPr="00F100D3" w:rsidTr="0086793C">
        <w:trPr>
          <w:trHeight w:val="300"/>
        </w:trPr>
        <w:tc>
          <w:tcPr>
            <w:tcW w:w="2437" w:type="pct"/>
            <w:gridSpan w:val="13"/>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01 a 03 anos </w:t>
            </w:r>
          </w:p>
        </w:tc>
        <w:tc>
          <w:tcPr>
            <w:tcW w:w="126" w:type="pct"/>
            <w:gridSpan w:val="3"/>
            <w:tcBorders>
              <w:top w:val="nil"/>
              <w:left w:val="nil"/>
              <w:bottom w:val="nil"/>
              <w:right w:val="single" w:sz="4" w:space="0" w:color="auto"/>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437" w:type="pct"/>
            <w:gridSpan w:val="11"/>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01 a 03 anos </w:t>
            </w:r>
          </w:p>
        </w:tc>
      </w:tr>
      <w:tr w:rsidR="001970C0" w:rsidRPr="00F100D3" w:rsidTr="0086793C">
        <w:trPr>
          <w:trHeight w:val="300"/>
        </w:trPr>
        <w:tc>
          <w:tcPr>
            <w:tcW w:w="0" w:type="auto"/>
            <w:gridSpan w:val="13"/>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26" w:type="pct"/>
            <w:gridSpan w:val="3"/>
            <w:tcBorders>
              <w:top w:val="nil"/>
              <w:left w:val="nil"/>
              <w:bottom w:val="nil"/>
              <w:right w:val="single" w:sz="4" w:space="0" w:color="auto"/>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1"/>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300"/>
        </w:trPr>
        <w:tc>
          <w:tcPr>
            <w:tcW w:w="198" w:type="pct"/>
            <w:vMerge w:val="restart"/>
            <w:tcBorders>
              <w:top w:val="nil"/>
              <w:left w:val="single" w:sz="8" w:space="0" w:color="auto"/>
              <w:bottom w:val="single" w:sz="8" w:space="0" w:color="000000"/>
              <w:right w:val="nil"/>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2" w:type="pct"/>
            <w:gridSpan w:val="3"/>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Desjejum-a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b/>
                <w:bCs/>
                <w:sz w:val="20"/>
                <w:szCs w:val="20"/>
                <w:lang w:eastAsia="en-US"/>
              </w:rPr>
              <w:br/>
              <w:t xml:space="preserve">partir </w:t>
            </w:r>
            <w:r w:rsidRPr="00F100D3">
              <w:rPr>
                <w:rFonts w:ascii="Calibri" w:eastAsia="Calibri" w:hAnsi="Calibri" w:cs="Calibri"/>
                <w:b/>
                <w:bCs/>
                <w:sz w:val="20"/>
                <w:szCs w:val="20"/>
                <w:lang w:eastAsia="en-US"/>
              </w:rPr>
              <w:br/>
              <w:t>das 8 horas</w:t>
            </w:r>
          </w:p>
        </w:tc>
        <w:tc>
          <w:tcPr>
            <w:tcW w:w="712" w:type="pct"/>
            <w:gridSpan w:val="4"/>
            <w:vMerge w:val="restart"/>
            <w:tcBorders>
              <w:top w:val="nil"/>
              <w:left w:val="nil"/>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Almoço a partir das </w:t>
            </w:r>
            <w:r w:rsidRPr="00F100D3">
              <w:rPr>
                <w:rFonts w:ascii="Calibri" w:eastAsia="Calibri" w:hAnsi="Calibri" w:cs="Calibri"/>
                <w:b/>
                <w:bCs/>
                <w:sz w:val="20"/>
                <w:szCs w:val="20"/>
                <w:lang w:eastAsia="en-US"/>
              </w:rPr>
              <w:br/>
              <w:t>10:30 horas</w:t>
            </w:r>
          </w:p>
        </w:tc>
        <w:tc>
          <w:tcPr>
            <w:tcW w:w="400" w:type="pct"/>
            <w:gridSpan w:val="3"/>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Lanche: a partir </w:t>
            </w:r>
            <w:r w:rsidRPr="00F100D3">
              <w:rPr>
                <w:rFonts w:ascii="Calibri" w:eastAsia="Calibri" w:hAnsi="Calibri" w:cs="Calibri"/>
                <w:b/>
                <w:bCs/>
                <w:sz w:val="20"/>
                <w:szCs w:val="20"/>
                <w:lang w:eastAsia="en-US"/>
              </w:rPr>
              <w:br/>
              <w:t>das 13 horas</w:t>
            </w:r>
          </w:p>
        </w:tc>
        <w:tc>
          <w:tcPr>
            <w:tcW w:w="675" w:type="pct"/>
            <w:gridSpan w:val="2"/>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Jantar a partir das </w:t>
            </w:r>
            <w:r w:rsidRPr="00F100D3">
              <w:rPr>
                <w:rFonts w:ascii="Calibri" w:eastAsia="Calibri" w:hAnsi="Calibri" w:cs="Calibri"/>
                <w:b/>
                <w:bCs/>
                <w:sz w:val="20"/>
                <w:szCs w:val="20"/>
                <w:lang w:eastAsia="en-US"/>
              </w:rPr>
              <w:br/>
              <w:t xml:space="preserve"> 15h30min</w:t>
            </w:r>
          </w:p>
        </w:tc>
        <w:tc>
          <w:tcPr>
            <w:tcW w:w="126"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76" w:type="pct"/>
            <w:gridSpan w:val="2"/>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34" w:type="pct"/>
            <w:gridSpan w:val="3"/>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proofErr w:type="spellStart"/>
            <w:r w:rsidRPr="00F100D3">
              <w:rPr>
                <w:rFonts w:ascii="Calibri" w:eastAsia="Calibri" w:hAnsi="Calibri" w:cs="Calibri"/>
                <w:b/>
                <w:bCs/>
                <w:sz w:val="20"/>
                <w:szCs w:val="20"/>
                <w:lang w:eastAsia="en-US"/>
              </w:rPr>
              <w:t>Desjejum-a</w:t>
            </w:r>
            <w:proofErr w:type="spellEnd"/>
            <w:r w:rsidRPr="00F100D3">
              <w:rPr>
                <w:rFonts w:ascii="Calibri" w:eastAsia="Calibri" w:hAnsi="Calibri" w:cs="Calibri"/>
                <w:b/>
                <w:bCs/>
                <w:sz w:val="20"/>
                <w:szCs w:val="20"/>
                <w:lang w:eastAsia="en-US"/>
              </w:rPr>
              <w:t xml:space="preserve"> </w:t>
            </w:r>
            <w:r w:rsidRPr="00F100D3">
              <w:rPr>
                <w:rFonts w:ascii="Calibri" w:eastAsia="Calibri" w:hAnsi="Calibri" w:cs="Calibri"/>
                <w:b/>
                <w:bCs/>
                <w:sz w:val="20"/>
                <w:szCs w:val="20"/>
                <w:lang w:eastAsia="en-US"/>
              </w:rPr>
              <w:br/>
              <w:t xml:space="preserve">partir </w:t>
            </w:r>
            <w:r w:rsidRPr="00F100D3">
              <w:rPr>
                <w:rFonts w:ascii="Calibri" w:eastAsia="Calibri" w:hAnsi="Calibri" w:cs="Calibri"/>
                <w:b/>
                <w:bCs/>
                <w:sz w:val="20"/>
                <w:szCs w:val="20"/>
                <w:lang w:eastAsia="en-US"/>
              </w:rPr>
              <w:br/>
              <w:t>das 8 horas</w:t>
            </w:r>
          </w:p>
        </w:tc>
        <w:tc>
          <w:tcPr>
            <w:tcW w:w="718" w:type="pct"/>
            <w:gridSpan w:val="4"/>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Almoço a partir das </w:t>
            </w:r>
            <w:r w:rsidRPr="00F100D3">
              <w:rPr>
                <w:rFonts w:ascii="Calibri" w:eastAsia="Calibri" w:hAnsi="Calibri" w:cs="Calibri"/>
                <w:b/>
                <w:bCs/>
                <w:sz w:val="20"/>
                <w:szCs w:val="20"/>
                <w:lang w:eastAsia="en-US"/>
              </w:rPr>
              <w:br/>
              <w:t>10:30 horas</w:t>
            </w:r>
          </w:p>
        </w:tc>
        <w:tc>
          <w:tcPr>
            <w:tcW w:w="362" w:type="pct"/>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Lanche: a partir </w:t>
            </w:r>
            <w:r w:rsidRPr="00F100D3">
              <w:rPr>
                <w:rFonts w:ascii="Calibri" w:eastAsia="Calibri" w:hAnsi="Calibri" w:cs="Calibri"/>
                <w:b/>
                <w:bCs/>
                <w:sz w:val="20"/>
                <w:szCs w:val="20"/>
                <w:lang w:eastAsia="en-US"/>
              </w:rPr>
              <w:br/>
              <w:t>das 13 horas</w:t>
            </w:r>
          </w:p>
        </w:tc>
        <w:tc>
          <w:tcPr>
            <w:tcW w:w="647" w:type="pct"/>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Jantar a partir das </w:t>
            </w:r>
            <w:r w:rsidRPr="00F100D3">
              <w:rPr>
                <w:rFonts w:ascii="Calibri" w:eastAsia="Calibri" w:hAnsi="Calibri" w:cs="Calibri"/>
                <w:b/>
                <w:bCs/>
                <w:sz w:val="20"/>
                <w:szCs w:val="20"/>
                <w:lang w:eastAsia="en-US"/>
              </w:rPr>
              <w:br/>
              <w:t xml:space="preserve"> 15h30min</w:t>
            </w:r>
          </w:p>
        </w:tc>
      </w:tr>
      <w:tr w:rsidR="001970C0" w:rsidRPr="00F100D3" w:rsidTr="0086793C">
        <w:trPr>
          <w:trHeight w:val="435"/>
        </w:trPr>
        <w:tc>
          <w:tcPr>
            <w:tcW w:w="0" w:type="auto"/>
            <w:vMerge/>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4"/>
            <w:vMerge/>
            <w:tcBorders>
              <w:top w:val="nil"/>
              <w:left w:val="nil"/>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26"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4"/>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537"/>
        </w:trPr>
        <w:tc>
          <w:tcPr>
            <w:tcW w:w="198" w:type="pct"/>
            <w:tcBorders>
              <w:top w:val="nil"/>
              <w:left w:val="single" w:sz="8" w:space="0" w:color="000000"/>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2"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712" w:type="pct"/>
            <w:gridSpan w:val="4"/>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PERNIL EM CUBOS: </w:t>
            </w:r>
            <w:r w:rsidRPr="00F100D3">
              <w:rPr>
                <w:rFonts w:ascii="Calibri" w:eastAsia="Calibri" w:hAnsi="Calibri" w:cs="Calibri"/>
                <w:sz w:val="20"/>
                <w:szCs w:val="20"/>
                <w:lang w:eastAsia="en-US"/>
              </w:rPr>
              <w:t>Pernil em cubos, abóbora, tomate, sal, óleo, cebola e alho. Arroz e feijão.</w:t>
            </w:r>
            <w:r w:rsidRPr="00F100D3">
              <w:rPr>
                <w:rFonts w:ascii="Calibri" w:eastAsia="Calibri" w:hAnsi="Calibri" w:cs="Calibri"/>
                <w:sz w:val="20"/>
                <w:szCs w:val="20"/>
                <w:lang w:eastAsia="en-US"/>
              </w:rPr>
              <w:br/>
              <w:t>Salada de repolho e tomate.</w:t>
            </w:r>
            <w:r w:rsidRPr="00F100D3">
              <w:rPr>
                <w:rFonts w:ascii="Calibri" w:eastAsia="Calibri" w:hAnsi="Calibri" w:cs="Calibri"/>
                <w:sz w:val="20"/>
                <w:szCs w:val="20"/>
                <w:lang w:eastAsia="en-US"/>
              </w:rPr>
              <w:br/>
              <w:t>Sobremesa: Abacaxi</w:t>
            </w:r>
          </w:p>
        </w:tc>
        <w:tc>
          <w:tcPr>
            <w:tcW w:w="400"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675" w:type="pct"/>
            <w:gridSpan w:val="2"/>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CARNE MOÍDA: </w:t>
            </w:r>
            <w:r w:rsidRPr="00F100D3">
              <w:rPr>
                <w:rFonts w:ascii="Calibri" w:eastAsia="Calibri" w:hAnsi="Calibri" w:cs="Calibri"/>
                <w:sz w:val="20"/>
                <w:szCs w:val="20"/>
                <w:lang w:eastAsia="en-US"/>
              </w:rPr>
              <w:t>Carne em moída, inhame, cenoura chuchu, sal, óleo, cebola e alho. Arroz e feijão. Salada de beterraba cozida.</w:t>
            </w:r>
            <w:r w:rsidRPr="00F100D3">
              <w:rPr>
                <w:rFonts w:ascii="Calibri" w:eastAsia="Calibri" w:hAnsi="Calibri" w:cs="Calibri"/>
                <w:sz w:val="20"/>
                <w:szCs w:val="20"/>
                <w:lang w:eastAsia="en-US"/>
              </w:rPr>
              <w:br/>
              <w:t>Sobremesa: Banana</w:t>
            </w:r>
          </w:p>
        </w:tc>
        <w:tc>
          <w:tcPr>
            <w:tcW w:w="126" w:type="pct"/>
            <w:gridSpan w:val="3"/>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276" w:type="pct"/>
            <w:gridSpan w:val="2"/>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34"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718" w:type="pct"/>
            <w:gridSpan w:val="4"/>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ESTROGONOFE DE FRANGO:</w:t>
            </w:r>
            <w:r w:rsidRPr="00F100D3">
              <w:rPr>
                <w:rFonts w:ascii="Calibri" w:eastAsia="Calibri" w:hAnsi="Calibri" w:cs="Calibri"/>
                <w:sz w:val="20"/>
                <w:szCs w:val="20"/>
                <w:lang w:eastAsia="en-US"/>
              </w:rPr>
              <w:br/>
              <w:t xml:space="preserve">Frango em cubos, polpa de tomate, leite, farinha de trigo, cebola, alho, óleo, sal e cheiro verde.  </w:t>
            </w:r>
            <w:r w:rsidRPr="00F100D3">
              <w:rPr>
                <w:rFonts w:ascii="Calibri" w:eastAsia="Calibri" w:hAnsi="Calibri" w:cs="Calibri"/>
                <w:sz w:val="20"/>
                <w:szCs w:val="20"/>
                <w:lang w:eastAsia="en-US"/>
              </w:rPr>
              <w:br/>
              <w:t>Arroz, feijão e batata cozida temperada com salsinha, sal e óleo. Salada de acelga e tomate. Sobremesa : Maçã</w:t>
            </w:r>
          </w:p>
        </w:tc>
        <w:tc>
          <w:tcPr>
            <w:tcW w:w="362"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647"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CARNE EM CUBOS: </w:t>
            </w:r>
            <w:r w:rsidRPr="00F100D3">
              <w:rPr>
                <w:rFonts w:ascii="Calibri" w:eastAsia="Calibri" w:hAnsi="Calibri" w:cs="Calibri"/>
                <w:sz w:val="20"/>
                <w:szCs w:val="20"/>
                <w:lang w:eastAsia="en-US"/>
              </w:rPr>
              <w:t>Carne em cubos, mandioca, cheiro verde, óleo, sal cebola e alho. Salada de cenoura e acelga. Sobremesa: Laranja</w:t>
            </w:r>
          </w:p>
        </w:tc>
      </w:tr>
      <w:tr w:rsidR="001970C0" w:rsidRPr="00F100D3" w:rsidTr="0086793C">
        <w:trPr>
          <w:trHeight w:val="1380"/>
        </w:trPr>
        <w:tc>
          <w:tcPr>
            <w:tcW w:w="198" w:type="pct"/>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26"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76" w:type="pct"/>
            <w:gridSpan w:val="2"/>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37"/>
        </w:trPr>
        <w:tc>
          <w:tcPr>
            <w:tcW w:w="198" w:type="pct"/>
            <w:tcBorders>
              <w:top w:val="nil"/>
              <w:left w:val="single" w:sz="8" w:space="0" w:color="000000"/>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52"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712" w:type="pct"/>
            <w:gridSpan w:val="4"/>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MACARRONADA</w:t>
            </w:r>
            <w:r w:rsidRPr="00F100D3">
              <w:rPr>
                <w:rFonts w:ascii="Calibri" w:eastAsia="Calibri" w:hAnsi="Calibri" w:cs="Calibri"/>
                <w:sz w:val="20"/>
                <w:szCs w:val="20"/>
                <w:lang w:eastAsia="en-US"/>
              </w:rPr>
              <w:t>: Espaguete, carne moída, tomate, polpa de tomate, cenoura, sal, óleo,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Mamão</w:t>
            </w:r>
          </w:p>
        </w:tc>
        <w:tc>
          <w:tcPr>
            <w:tcW w:w="400"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675" w:type="pct"/>
            <w:gridSpan w:val="2"/>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SOPA DE ERVILHA:</w:t>
            </w:r>
            <w:r w:rsidRPr="00F100D3">
              <w:rPr>
                <w:rFonts w:ascii="Calibri" w:eastAsia="Calibri" w:hAnsi="Calibri" w:cs="Calibri"/>
                <w:sz w:val="20"/>
                <w:szCs w:val="20"/>
                <w:lang w:eastAsia="en-US"/>
              </w:rPr>
              <w:t xml:space="preserve"> frango desfiado, ervilha, abóbora, inhame, repolho,  macarrão sopa,  sal, óleo, cebola e alho</w:t>
            </w:r>
            <w:r w:rsidRPr="00F100D3">
              <w:rPr>
                <w:rFonts w:ascii="Calibri" w:eastAsia="Calibri" w:hAnsi="Calibri" w:cs="Calibri"/>
                <w:sz w:val="20"/>
                <w:szCs w:val="20"/>
                <w:lang w:eastAsia="en-US"/>
              </w:rPr>
              <w:br/>
              <w:t>Sobremesa: Maçã</w:t>
            </w:r>
          </w:p>
        </w:tc>
        <w:tc>
          <w:tcPr>
            <w:tcW w:w="126" w:type="pct"/>
            <w:gridSpan w:val="3"/>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276" w:type="pct"/>
            <w:gridSpan w:val="2"/>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34"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718" w:type="pct"/>
            <w:gridSpan w:val="4"/>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sz w:val="20"/>
                <w:szCs w:val="20"/>
                <w:lang w:eastAsia="en-US"/>
              </w:rPr>
              <w:t xml:space="preserve">CARNE MOÍDA: </w:t>
            </w:r>
            <w:r w:rsidRPr="00F100D3">
              <w:rPr>
                <w:rFonts w:ascii="Calibri" w:eastAsia="Calibri" w:hAnsi="Calibri" w:cs="Calibri"/>
                <w:sz w:val="20"/>
                <w:szCs w:val="20"/>
                <w:lang w:eastAsia="en-US"/>
              </w:rPr>
              <w:t>Carne em moída, polpa de tomate, purê de mandioquinha, sal, óleo, cebola e alho. Arroz e feijão. Salada de alface e tomate.</w:t>
            </w:r>
            <w:r w:rsidRPr="00F100D3">
              <w:rPr>
                <w:rFonts w:ascii="Calibri" w:eastAsia="Calibri" w:hAnsi="Calibri" w:cs="Calibri"/>
                <w:sz w:val="20"/>
                <w:szCs w:val="20"/>
                <w:lang w:eastAsia="en-US"/>
              </w:rPr>
              <w:br/>
              <w:t>Sobremesa: Laranja</w:t>
            </w:r>
          </w:p>
        </w:tc>
        <w:tc>
          <w:tcPr>
            <w:tcW w:w="362"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647"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CANJA: </w:t>
            </w:r>
            <w:r w:rsidRPr="00F100D3">
              <w:rPr>
                <w:rFonts w:ascii="Calibri" w:eastAsia="Calibri" w:hAnsi="Calibri" w:cs="Calibri"/>
                <w:sz w:val="20"/>
                <w:szCs w:val="20"/>
                <w:lang w:eastAsia="en-US"/>
              </w:rPr>
              <w:t>frango desfiado, cenoura, batata, repolho, sal, óleo, cebola e alho. Arroz.</w:t>
            </w:r>
            <w:r w:rsidRPr="00F100D3">
              <w:rPr>
                <w:rFonts w:ascii="Calibri" w:eastAsia="Calibri" w:hAnsi="Calibri" w:cs="Calibri"/>
                <w:sz w:val="20"/>
                <w:szCs w:val="20"/>
                <w:lang w:eastAsia="en-US"/>
              </w:rPr>
              <w:br/>
              <w:t>Sobremesa: Banana</w:t>
            </w:r>
          </w:p>
        </w:tc>
      </w:tr>
      <w:tr w:rsidR="001970C0" w:rsidRPr="00F100D3" w:rsidTr="0086793C">
        <w:trPr>
          <w:trHeight w:val="1665"/>
        </w:trPr>
        <w:tc>
          <w:tcPr>
            <w:tcW w:w="198" w:type="pct"/>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8" w:space="0" w:color="000000"/>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26"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76" w:type="pct"/>
            <w:gridSpan w:val="2"/>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37"/>
        </w:trPr>
        <w:tc>
          <w:tcPr>
            <w:tcW w:w="199"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4ª feira</w:t>
            </w:r>
          </w:p>
        </w:tc>
        <w:tc>
          <w:tcPr>
            <w:tcW w:w="475" w:type="pct"/>
            <w:gridSpan w:val="4"/>
            <w:vMerge w:val="restart"/>
            <w:tcBorders>
              <w:top w:val="single" w:sz="4" w:space="0" w:color="auto"/>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w:t>
            </w:r>
          </w:p>
        </w:tc>
        <w:tc>
          <w:tcPr>
            <w:tcW w:w="708" w:type="pct"/>
            <w:gridSpan w:val="4"/>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CARNE EM CUBOS:</w:t>
            </w:r>
            <w:r w:rsidRPr="00F100D3">
              <w:rPr>
                <w:rFonts w:ascii="Calibri" w:eastAsia="Calibri" w:hAnsi="Calibri" w:cs="Calibri"/>
                <w:sz w:val="20"/>
                <w:szCs w:val="20"/>
                <w:lang w:eastAsia="en-US"/>
              </w:rPr>
              <w:t xml:space="preserve"> Carne em cubos, mandioca, cheiro verde, óleo, sal, cebola e alho. Arroz, feijão, óleo, sal, cebola e alho. Salada de escarola, pepino e cenoura ralada</w:t>
            </w:r>
            <w:r w:rsidRPr="00F100D3">
              <w:rPr>
                <w:rFonts w:ascii="Calibri" w:eastAsia="Calibri" w:hAnsi="Calibri" w:cs="Calibri"/>
                <w:sz w:val="20"/>
                <w:szCs w:val="20"/>
                <w:lang w:eastAsia="en-US"/>
              </w:rPr>
              <w:br/>
              <w:t>Sobremesa: Maçã</w:t>
            </w:r>
          </w:p>
        </w:tc>
        <w:tc>
          <w:tcPr>
            <w:tcW w:w="389" w:type="pct"/>
            <w:gridSpan w:val="3"/>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 mamão e </w:t>
            </w:r>
            <w:r w:rsidRPr="00F100D3">
              <w:rPr>
                <w:rFonts w:ascii="Calibri" w:eastAsia="Calibri" w:hAnsi="Calibri" w:cs="Calibri"/>
                <w:sz w:val="20"/>
                <w:szCs w:val="20"/>
                <w:lang w:eastAsia="en-US"/>
              </w:rPr>
              <w:br/>
              <w:t>banana</w:t>
            </w:r>
          </w:p>
        </w:tc>
        <w:tc>
          <w:tcPr>
            <w:tcW w:w="674" w:type="pct"/>
            <w:gridSpan w:val="2"/>
            <w:vMerge w:val="restart"/>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MACARRONADA</w:t>
            </w:r>
            <w:r w:rsidRPr="00F100D3">
              <w:rPr>
                <w:rFonts w:ascii="Calibri" w:eastAsia="Calibri" w:hAnsi="Calibri" w:cs="Calibri"/>
                <w:sz w:val="20"/>
                <w:szCs w:val="20"/>
                <w:lang w:eastAsia="en-US"/>
              </w:rPr>
              <w:t>: Espaguete, carne moída, tomate, polpa de tomate, cenoura, sal, óleo,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Mamão</w:t>
            </w:r>
          </w:p>
        </w:tc>
        <w:tc>
          <w:tcPr>
            <w:tcW w:w="136" w:type="pct"/>
            <w:gridSpan w:val="3"/>
            <w:tcBorders>
              <w:top w:val="nil"/>
              <w:left w:val="single" w:sz="4" w:space="0" w:color="auto"/>
              <w:bottom w:val="nil"/>
              <w:right w:val="single" w:sz="4" w:space="0" w:color="auto"/>
            </w:tcBorders>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257"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23" w:type="pct"/>
            <w:gridSpan w:val="2"/>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724" w:type="pct"/>
            <w:gridSpan w:val="4"/>
            <w:vMerge w:val="restart"/>
            <w:tcBorders>
              <w:top w:val="single" w:sz="4" w:space="0" w:color="auto"/>
              <w:left w:val="nil"/>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CARNE EM CUBOS:</w:t>
            </w:r>
            <w:r w:rsidRPr="00F100D3">
              <w:rPr>
                <w:rFonts w:ascii="Calibri" w:eastAsia="Calibri" w:hAnsi="Calibri" w:cs="Calibri"/>
                <w:sz w:val="20"/>
                <w:szCs w:val="20"/>
                <w:lang w:eastAsia="en-US"/>
              </w:rPr>
              <w:t xml:space="preserve"> Carne em cubos, mandioca,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 xml:space="preserve"> Salada de cenoura e alface.</w:t>
            </w:r>
            <w:r w:rsidRPr="00F100D3">
              <w:rPr>
                <w:rFonts w:ascii="Calibri" w:eastAsia="Calibri" w:hAnsi="Calibri" w:cs="Calibri"/>
                <w:sz w:val="20"/>
                <w:szCs w:val="20"/>
                <w:lang w:eastAsia="en-US"/>
              </w:rPr>
              <w:br/>
              <w:t>Sobremesa: Pera</w:t>
            </w:r>
          </w:p>
        </w:tc>
        <w:tc>
          <w:tcPr>
            <w:tcW w:w="365" w:type="pct"/>
            <w:gridSpan w:val="2"/>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mamão  e </w:t>
            </w:r>
            <w:r w:rsidRPr="00F100D3">
              <w:rPr>
                <w:rFonts w:ascii="Calibri" w:eastAsia="Calibri" w:hAnsi="Calibri" w:cs="Calibri"/>
                <w:sz w:val="20"/>
                <w:szCs w:val="20"/>
                <w:lang w:eastAsia="en-US"/>
              </w:rPr>
              <w:br/>
              <w:t>banana</w:t>
            </w:r>
          </w:p>
        </w:tc>
        <w:tc>
          <w:tcPr>
            <w:tcW w:w="648" w:type="pct"/>
            <w:vMerge w:val="restart"/>
            <w:tcBorders>
              <w:top w:val="single" w:sz="4" w:space="0" w:color="auto"/>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FRANGO EM CUBOS: </w:t>
            </w:r>
            <w:r w:rsidRPr="00F100D3">
              <w:rPr>
                <w:rFonts w:ascii="Calibri" w:eastAsia="Calibri" w:hAnsi="Calibri" w:cs="Calibri"/>
                <w:sz w:val="20"/>
                <w:szCs w:val="20"/>
                <w:lang w:eastAsia="en-US"/>
              </w:rPr>
              <w:t>Frango em cubos, berinjela,  cenoura, cheiro verde, óleo, sal, cebola e alho. Arroz , feijão, óleo, sal, cebola e alho. Salada de acelga e tomate.</w:t>
            </w:r>
            <w:r w:rsidRPr="00F100D3">
              <w:rPr>
                <w:rFonts w:ascii="Calibri" w:eastAsia="Calibri" w:hAnsi="Calibri" w:cs="Calibri"/>
                <w:sz w:val="20"/>
                <w:szCs w:val="20"/>
                <w:lang w:eastAsia="en-US"/>
              </w:rPr>
              <w:br/>
              <w:t>Sobremesa: Melancia</w:t>
            </w:r>
          </w:p>
        </w:tc>
      </w:tr>
      <w:tr w:rsidR="001970C0" w:rsidRPr="00F100D3" w:rsidTr="0086793C">
        <w:trPr>
          <w:trHeight w:val="1860"/>
        </w:trPr>
        <w:tc>
          <w:tcPr>
            <w:tcW w:w="199"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36" w:type="pct"/>
            <w:gridSpan w:val="3"/>
            <w:tcBorders>
              <w:top w:val="nil"/>
              <w:left w:val="nil"/>
              <w:bottom w:val="nil"/>
              <w:right w:val="single" w:sz="4" w:space="0" w:color="auto"/>
            </w:tcBorders>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57"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37"/>
        </w:trPr>
        <w:tc>
          <w:tcPr>
            <w:tcW w:w="199" w:type="pct"/>
            <w:tcBorders>
              <w:top w:val="single" w:sz="4" w:space="0" w:color="auto"/>
              <w:left w:val="single" w:sz="8" w:space="0" w:color="000000"/>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75" w:type="pct"/>
            <w:gridSpan w:val="4"/>
            <w:vMerge w:val="restart"/>
            <w:tcBorders>
              <w:top w:val="single" w:sz="4" w:space="0" w:color="auto"/>
              <w:left w:val="single" w:sz="8" w:space="0" w:color="auto"/>
              <w:bottom w:val="single" w:sz="4"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708" w:type="pct"/>
            <w:gridSpan w:val="4"/>
            <w:vMerge w:val="restart"/>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CUBOS DE FRANGO COM CREME DE MILHO:</w:t>
            </w:r>
            <w:r w:rsidRPr="00F100D3">
              <w:rPr>
                <w:rFonts w:ascii="Calibri" w:eastAsia="Calibri" w:hAnsi="Calibri" w:cs="Calibri"/>
                <w:sz w:val="20"/>
                <w:szCs w:val="20"/>
                <w:lang w:eastAsia="en-US"/>
              </w:rPr>
              <w:br/>
              <w:t>Frango em cubos, cenoura ralada, milho verde. Arroz e feijão, óleo, sal, cebola e alho. Salada de brócolis no alho. Sobremesa: Banana</w:t>
            </w:r>
          </w:p>
        </w:tc>
        <w:tc>
          <w:tcPr>
            <w:tcW w:w="389" w:type="pct"/>
            <w:gridSpan w:val="3"/>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674" w:type="pct"/>
            <w:gridSpan w:val="2"/>
            <w:vMerge w:val="restart"/>
            <w:tcBorders>
              <w:top w:val="single" w:sz="8"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SOPA DE FEIJÃO:</w:t>
            </w:r>
            <w:r w:rsidRPr="00F100D3">
              <w:rPr>
                <w:rFonts w:ascii="Calibri" w:eastAsia="Calibri" w:hAnsi="Calibri" w:cs="Calibri"/>
                <w:sz w:val="20"/>
                <w:szCs w:val="20"/>
                <w:lang w:eastAsia="en-US"/>
              </w:rPr>
              <w:t xml:space="preserve"> Feijão, carne desfiada, abóbora, repolho, macarrão sopa, sal, óleo, cebola e alho.</w:t>
            </w:r>
            <w:r w:rsidRPr="00F100D3">
              <w:rPr>
                <w:rFonts w:ascii="Calibri" w:eastAsia="Calibri" w:hAnsi="Calibri" w:cs="Calibri"/>
                <w:sz w:val="20"/>
                <w:szCs w:val="20"/>
                <w:lang w:eastAsia="en-US"/>
              </w:rPr>
              <w:br/>
              <w:t xml:space="preserve">Sobremesa: Mexerica/ </w:t>
            </w:r>
            <w:proofErr w:type="spellStart"/>
            <w:r w:rsidRPr="00F100D3">
              <w:rPr>
                <w:rFonts w:ascii="Calibri" w:eastAsia="Calibri" w:hAnsi="Calibri" w:cs="Calibri"/>
                <w:sz w:val="20"/>
                <w:szCs w:val="20"/>
                <w:lang w:eastAsia="en-US"/>
              </w:rPr>
              <w:t>Pokan</w:t>
            </w:r>
            <w:proofErr w:type="spellEnd"/>
          </w:p>
        </w:tc>
        <w:tc>
          <w:tcPr>
            <w:tcW w:w="136" w:type="pct"/>
            <w:gridSpan w:val="3"/>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257" w:type="pct"/>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23" w:type="pct"/>
            <w:gridSpan w:val="2"/>
            <w:vMerge w:val="restart"/>
            <w:tcBorders>
              <w:top w:val="single" w:sz="4" w:space="0" w:color="auto"/>
              <w:left w:val="single" w:sz="8" w:space="0" w:color="auto"/>
              <w:bottom w:val="single" w:sz="4"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724" w:type="pct"/>
            <w:gridSpan w:val="4"/>
            <w:vMerge w:val="restart"/>
            <w:tcBorders>
              <w:top w:val="single" w:sz="4" w:space="0" w:color="auto"/>
              <w:left w:val="nil"/>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OMELETE/ OVOS MEXIDOS:</w:t>
            </w:r>
            <w:r w:rsidRPr="00F100D3">
              <w:rPr>
                <w:rFonts w:ascii="Calibri" w:eastAsia="Calibri" w:hAnsi="Calibri" w:cs="Calibri"/>
                <w:sz w:val="20"/>
                <w:szCs w:val="20"/>
                <w:lang w:eastAsia="en-US"/>
              </w:rPr>
              <w:br/>
              <w:t xml:space="preserve"> Ovos com cenoura ralada, abobrinha, cheiro verde, óleo, sal, alho. Arroz e Feijão. Salada de couve flor e tomate.</w:t>
            </w:r>
            <w:r w:rsidRPr="00F100D3">
              <w:rPr>
                <w:rFonts w:ascii="Calibri" w:eastAsia="Calibri" w:hAnsi="Calibri" w:cs="Calibri"/>
                <w:sz w:val="20"/>
                <w:szCs w:val="20"/>
                <w:lang w:eastAsia="en-US"/>
              </w:rPr>
              <w:br/>
              <w:t>Sobremesa: Goiaba</w:t>
            </w:r>
          </w:p>
        </w:tc>
        <w:tc>
          <w:tcPr>
            <w:tcW w:w="365" w:type="pct"/>
            <w:gridSpan w:val="2"/>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648" w:type="pct"/>
            <w:vMerge w:val="restart"/>
            <w:tcBorders>
              <w:top w:val="single" w:sz="4" w:space="0" w:color="auto"/>
              <w:left w:val="nil"/>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SOPA: </w:t>
            </w:r>
            <w:r w:rsidRPr="00F100D3">
              <w:rPr>
                <w:rFonts w:ascii="Calibri" w:eastAsia="Calibri" w:hAnsi="Calibri" w:cs="Calibri"/>
                <w:sz w:val="20"/>
                <w:szCs w:val="20"/>
                <w:lang w:eastAsia="en-US"/>
              </w:rPr>
              <w:t>Carne moída, cenoura, mandioca, acelga, macarrão sopa, sal, óleo, alho e cebola. Sobremesa</w:t>
            </w:r>
            <w:r w:rsidRPr="00F100D3">
              <w:rPr>
                <w:rFonts w:ascii="Calibri" w:eastAsia="Calibri" w:hAnsi="Calibri" w:cs="Calibri"/>
                <w:b/>
                <w:bCs/>
                <w:sz w:val="20"/>
                <w:szCs w:val="20"/>
                <w:lang w:eastAsia="en-US"/>
              </w:rPr>
              <w:t xml:space="preserve">: </w:t>
            </w:r>
            <w:r w:rsidRPr="00F100D3">
              <w:rPr>
                <w:rFonts w:ascii="Calibri" w:eastAsia="Calibri" w:hAnsi="Calibri" w:cs="Calibri"/>
                <w:bCs/>
                <w:sz w:val="20"/>
                <w:szCs w:val="20"/>
                <w:lang w:eastAsia="en-US"/>
              </w:rPr>
              <w:t>Laranja</w:t>
            </w:r>
          </w:p>
        </w:tc>
      </w:tr>
      <w:tr w:rsidR="001970C0" w:rsidRPr="00F100D3" w:rsidTr="0086793C">
        <w:trPr>
          <w:trHeight w:val="1605"/>
        </w:trPr>
        <w:tc>
          <w:tcPr>
            <w:tcW w:w="199" w:type="pct"/>
            <w:tcBorders>
              <w:top w:val="nil"/>
              <w:left w:val="single" w:sz="8" w:space="0" w:color="000000"/>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nil"/>
              <w:left w:val="single" w:sz="8" w:space="0" w:color="000000"/>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000000"/>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8"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36"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57" w:type="pct"/>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nil"/>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37"/>
        </w:trPr>
        <w:tc>
          <w:tcPr>
            <w:tcW w:w="199" w:type="pct"/>
            <w:tcBorders>
              <w:top w:val="single" w:sz="8"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75" w:type="pct"/>
            <w:gridSpan w:val="4"/>
            <w:vMerge w:val="restart"/>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Flocos de milho sem açúcar</w:t>
            </w:r>
          </w:p>
        </w:tc>
        <w:tc>
          <w:tcPr>
            <w:tcW w:w="708" w:type="pct"/>
            <w:gridSpan w:val="4"/>
            <w:vMerge w:val="restart"/>
            <w:tcBorders>
              <w:top w:val="single" w:sz="8" w:space="0" w:color="auto"/>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CARNE MOÍDA: </w:t>
            </w:r>
            <w:r w:rsidRPr="00F100D3">
              <w:rPr>
                <w:rFonts w:ascii="Calibri" w:eastAsia="Calibri" w:hAnsi="Calibri" w:cs="Calibri"/>
                <w:sz w:val="20"/>
                <w:szCs w:val="20"/>
                <w:lang w:eastAsia="en-US"/>
              </w:rPr>
              <w:t xml:space="preserve">Carne em moída, inhame, cenoura chuchu, sal, óleo, cebola e alho. Arroz e feijão. Salada de alface, tomate e pepino. Sobremesa: Mexerica/ </w:t>
            </w:r>
            <w:proofErr w:type="spellStart"/>
            <w:r w:rsidRPr="00F100D3">
              <w:rPr>
                <w:rFonts w:ascii="Calibri" w:eastAsia="Calibri" w:hAnsi="Calibri" w:cs="Calibri"/>
                <w:sz w:val="20"/>
                <w:szCs w:val="20"/>
                <w:lang w:eastAsia="en-US"/>
              </w:rPr>
              <w:t>Pokan</w:t>
            </w:r>
            <w:proofErr w:type="spellEnd"/>
          </w:p>
        </w:tc>
        <w:tc>
          <w:tcPr>
            <w:tcW w:w="389" w:type="pct"/>
            <w:gridSpan w:val="3"/>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w:t>
            </w:r>
          </w:p>
        </w:tc>
        <w:tc>
          <w:tcPr>
            <w:tcW w:w="674" w:type="pct"/>
            <w:gridSpan w:val="2"/>
            <w:vMerge w:val="restart"/>
            <w:tcBorders>
              <w:top w:val="single" w:sz="8" w:space="0" w:color="auto"/>
              <w:left w:val="nil"/>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Cs/>
                <w:sz w:val="20"/>
                <w:szCs w:val="20"/>
                <w:lang w:eastAsia="en-US"/>
              </w:rPr>
            </w:pPr>
            <w:r w:rsidRPr="00F100D3">
              <w:rPr>
                <w:rFonts w:ascii="Calibri" w:eastAsia="Calibri" w:hAnsi="Calibri" w:cs="Calibri"/>
                <w:b/>
                <w:bCs/>
                <w:sz w:val="20"/>
                <w:szCs w:val="20"/>
                <w:lang w:eastAsia="en-US"/>
              </w:rPr>
              <w:t>PERNIL EM CUBOS:</w:t>
            </w:r>
            <w:r w:rsidRPr="00F100D3">
              <w:rPr>
                <w:rFonts w:ascii="Calibri" w:eastAsia="Calibri" w:hAnsi="Calibri" w:cs="Calibri"/>
                <w:bCs/>
                <w:sz w:val="20"/>
                <w:szCs w:val="20"/>
                <w:lang w:eastAsia="en-US"/>
              </w:rPr>
              <w:t xml:space="preserve"> Pernil em cubos com abóbora, tomate, sal, óleo, cebola e alho. Arroz e feijão. Sobremesa: Banana</w:t>
            </w:r>
          </w:p>
        </w:tc>
        <w:tc>
          <w:tcPr>
            <w:tcW w:w="136" w:type="pct"/>
            <w:gridSpan w:val="3"/>
            <w:noWrap/>
            <w:vAlign w:val="bottom"/>
            <w:hideMark/>
          </w:tcPr>
          <w:p w:rsidR="001970C0" w:rsidRPr="00F100D3" w:rsidRDefault="001970C0" w:rsidP="0086793C">
            <w:pPr>
              <w:spacing w:line="276" w:lineRule="auto"/>
              <w:rPr>
                <w:rFonts w:ascii="Calibri" w:eastAsia="Calibri" w:hAnsi="Calibri" w:cs="Calibri"/>
                <w:bCs/>
                <w:sz w:val="20"/>
                <w:szCs w:val="20"/>
                <w:lang w:eastAsia="en-US"/>
              </w:rPr>
            </w:pPr>
          </w:p>
        </w:tc>
        <w:tc>
          <w:tcPr>
            <w:tcW w:w="257" w:type="pct"/>
            <w:tcBorders>
              <w:top w:val="nil"/>
              <w:left w:val="single" w:sz="8" w:space="0" w:color="auto"/>
              <w:bottom w:val="nil"/>
              <w:right w:val="nil"/>
            </w:tcBorders>
            <w:shd w:val="clear" w:color="auto" w:fill="FFFFFF"/>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23" w:type="pct"/>
            <w:gridSpan w:val="2"/>
            <w:vMerge w:val="restart"/>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724" w:type="pct"/>
            <w:gridSpan w:val="4"/>
            <w:vMerge w:val="restart"/>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FRANGO EM CUBOS: </w:t>
            </w:r>
            <w:r w:rsidRPr="00F100D3">
              <w:rPr>
                <w:rFonts w:ascii="Calibri" w:eastAsia="Calibri" w:hAnsi="Calibri" w:cs="Calibri"/>
                <w:sz w:val="20"/>
                <w:szCs w:val="20"/>
                <w:lang w:eastAsia="en-US"/>
              </w:rPr>
              <w:t>Frango em cubos, berinjela,  cenoura, cheiro verde, óleo, sal, cebola e alho. Arroz , feijão, óleo, sal, cebola e alho. Salada de acelga e tomate.</w:t>
            </w:r>
            <w:r w:rsidRPr="00F100D3">
              <w:rPr>
                <w:rFonts w:ascii="Calibri" w:eastAsia="Calibri" w:hAnsi="Calibri" w:cs="Calibri"/>
                <w:sz w:val="20"/>
                <w:szCs w:val="20"/>
                <w:lang w:eastAsia="en-US"/>
              </w:rPr>
              <w:br/>
              <w:t>Sobremesa: Maçã</w:t>
            </w:r>
          </w:p>
        </w:tc>
        <w:tc>
          <w:tcPr>
            <w:tcW w:w="365" w:type="pct"/>
            <w:gridSpan w:val="2"/>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w:t>
            </w:r>
            <w:r w:rsidRPr="00F100D3">
              <w:rPr>
                <w:rFonts w:ascii="Calibri" w:eastAsia="Calibri" w:hAnsi="Calibri" w:cs="Calibri"/>
                <w:sz w:val="20"/>
                <w:szCs w:val="20"/>
                <w:lang w:eastAsia="en-US"/>
              </w:rPr>
              <w:br/>
              <w:t>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648" w:type="pct"/>
            <w:vMerge w:val="restart"/>
            <w:tcBorders>
              <w:top w:val="single" w:sz="8" w:space="0" w:color="000000"/>
              <w:left w:val="nil"/>
              <w:bottom w:val="single" w:sz="4" w:space="0" w:color="auto"/>
              <w:right w:val="single" w:sz="8" w:space="0" w:color="auto"/>
            </w:tcBorders>
            <w:shd w:val="clear" w:color="auto" w:fill="FFFFFF"/>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b/>
                <w:bCs/>
                <w:sz w:val="20"/>
                <w:szCs w:val="20"/>
                <w:lang w:eastAsia="en-US"/>
              </w:rPr>
              <w:t>OMELETE/ OVOS MEXIDOS:</w:t>
            </w:r>
            <w:r w:rsidRPr="00F100D3">
              <w:rPr>
                <w:rFonts w:ascii="Calibri" w:eastAsia="Calibri" w:hAnsi="Calibri" w:cs="Calibri"/>
                <w:sz w:val="20"/>
                <w:szCs w:val="20"/>
                <w:lang w:eastAsia="en-US"/>
              </w:rPr>
              <w:br/>
              <w:t xml:space="preserve"> Ovos com cenoura ralada, abobrinha, cheiro verde, óleo, sal, alho. Arroz e Feijão. Salada de alface e tomate.</w:t>
            </w:r>
            <w:r w:rsidRPr="00F100D3">
              <w:rPr>
                <w:rFonts w:ascii="Calibri" w:eastAsia="Calibri" w:hAnsi="Calibri" w:cs="Calibri"/>
                <w:sz w:val="20"/>
                <w:szCs w:val="20"/>
                <w:lang w:eastAsia="en-US"/>
              </w:rPr>
              <w:br/>
              <w:t>Sobremesa: Abacaxi</w:t>
            </w:r>
          </w:p>
        </w:tc>
      </w:tr>
      <w:tr w:rsidR="001970C0" w:rsidRPr="00F100D3" w:rsidTr="0086793C">
        <w:trPr>
          <w:trHeight w:val="1776"/>
        </w:trPr>
        <w:tc>
          <w:tcPr>
            <w:tcW w:w="199" w:type="pct"/>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3"/>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8" w:space="0" w:color="auto"/>
              <w:left w:val="nil"/>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Cs/>
                <w:sz w:val="20"/>
                <w:szCs w:val="20"/>
                <w:lang w:eastAsia="en-US"/>
              </w:rPr>
            </w:pPr>
          </w:p>
        </w:tc>
        <w:tc>
          <w:tcPr>
            <w:tcW w:w="136" w:type="pct"/>
            <w:gridSpan w:val="3"/>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57" w:type="pct"/>
            <w:tcBorders>
              <w:top w:val="nil"/>
              <w:left w:val="single" w:sz="8" w:space="0" w:color="auto"/>
              <w:bottom w:val="single" w:sz="4" w:space="0" w:color="auto"/>
              <w:right w:val="nil"/>
            </w:tcBorders>
            <w:shd w:val="clear" w:color="auto" w:fill="FFFFFF"/>
            <w:vAlign w:val="center"/>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000000"/>
              <w:left w:val="nil"/>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274"/>
        </w:trPr>
        <w:tc>
          <w:tcPr>
            <w:tcW w:w="2446" w:type="pct"/>
            <w:gridSpan w:val="14"/>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both"/>
              <w:rPr>
                <w:rFonts w:ascii="Calibri" w:eastAsia="Calibri" w:hAnsi="Calibri" w:cs="Calibri"/>
                <w:sz w:val="20"/>
                <w:szCs w:val="20"/>
                <w:u w:val="single"/>
                <w:lang w:eastAsia="en-US"/>
              </w:rPr>
            </w:pPr>
            <w:r w:rsidRPr="00F100D3">
              <w:rPr>
                <w:rFonts w:ascii="Calibri" w:eastAsia="Calibri" w:hAnsi="Calibri" w:cs="Calibri"/>
                <w:sz w:val="20"/>
                <w:szCs w:val="20"/>
                <w:lang w:eastAsia="en-US"/>
              </w:rPr>
              <w:lastRenderedPageBreak/>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136" w:type="pct"/>
            <w:gridSpan w:val="3"/>
            <w:tcBorders>
              <w:top w:val="nil"/>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u w:val="single"/>
                <w:lang w:eastAsia="en-US"/>
              </w:rPr>
            </w:pPr>
          </w:p>
        </w:tc>
        <w:tc>
          <w:tcPr>
            <w:tcW w:w="2418"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1970C0" w:rsidRPr="00F100D3" w:rsidRDefault="001970C0" w:rsidP="0086793C">
            <w:pPr>
              <w:kinsoku w:val="0"/>
              <w:overflowPunct w:val="0"/>
              <w:spacing w:before="134" w:line="276" w:lineRule="auto"/>
              <w:jc w:val="center"/>
              <w:rPr>
                <w:rFonts w:ascii="Calibri" w:eastAsia="Calibri" w:hAnsi="Calibri" w:cs="Calibri"/>
                <w:b/>
                <w:bCs/>
                <w:lang w:eastAsia="en-US"/>
              </w:rPr>
            </w:pPr>
            <w:r w:rsidRPr="00F100D3">
              <w:rPr>
                <w:rFonts w:ascii="Calibri" w:eastAsia="Calibri" w:hAnsi="Calibri" w:cs="Calibri"/>
                <w:i/>
                <w:iCs/>
                <w:sz w:val="20"/>
                <w:szCs w:val="20"/>
                <w:lang w:eastAsia="en-US"/>
              </w:rPr>
              <w:t>*Para estudantes com necessidades especiais, utilizar a receita Estrogonofe especial (sem adição de leite e substituição de farinha de trigo por farinha de arroz).</w:t>
            </w:r>
          </w:p>
        </w:tc>
      </w:tr>
      <w:tr w:rsidR="001970C0" w:rsidRPr="00F100D3" w:rsidTr="0086793C">
        <w:trPr>
          <w:trHeight w:val="900"/>
        </w:trPr>
        <w:tc>
          <w:tcPr>
            <w:tcW w:w="428" w:type="pct"/>
            <w:gridSpan w:val="3"/>
            <w:noWrap/>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Dieta Geral</w:t>
            </w:r>
          </w:p>
        </w:tc>
        <w:tc>
          <w:tcPr>
            <w:tcW w:w="453" w:type="pct"/>
            <w:gridSpan w:val="3"/>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583" w:type="pct"/>
            <w:gridSpan w:val="9"/>
            <w:noWrap/>
            <w:vAlign w:val="bottom"/>
            <w:hideMark/>
          </w:tcPr>
          <w:p w:rsidR="001970C0" w:rsidRPr="00F100D3" w:rsidRDefault="001970C0" w:rsidP="0086793C">
            <w:pPr>
              <w:spacing w:line="276" w:lineRule="auto"/>
              <w:rPr>
                <w:rFonts w:ascii="Calibri" w:eastAsia="Calibri" w:hAnsi="Calibri"/>
                <w:sz w:val="20"/>
                <w:szCs w:val="20"/>
              </w:rPr>
            </w:pPr>
          </w:p>
        </w:tc>
        <w:tc>
          <w:tcPr>
            <w:tcW w:w="118" w:type="pct"/>
            <w:gridSpan w:val="2"/>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1°</w:t>
            </w:r>
          </w:p>
        </w:tc>
        <w:tc>
          <w:tcPr>
            <w:tcW w:w="358" w:type="pct"/>
            <w:gridSpan w:val="2"/>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Semana</w:t>
            </w:r>
          </w:p>
        </w:tc>
        <w:tc>
          <w:tcPr>
            <w:tcW w:w="448" w:type="pct"/>
            <w:gridSpan w:val="4"/>
            <w:noWrap/>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12" w:type="pct"/>
            <w:gridSpan w:val="4"/>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465"/>
        </w:trPr>
        <w:tc>
          <w:tcPr>
            <w:tcW w:w="2464" w:type="pct"/>
            <w:gridSpan w:val="15"/>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MANHÃ</w:t>
            </w:r>
          </w:p>
        </w:tc>
        <w:tc>
          <w:tcPr>
            <w:tcW w:w="118" w:type="pct"/>
            <w:gridSpan w:val="2"/>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418" w:type="pct"/>
            <w:gridSpan w:val="10"/>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TARDE</w:t>
            </w:r>
          </w:p>
        </w:tc>
      </w:tr>
      <w:tr w:rsidR="001970C0" w:rsidRPr="00F100D3" w:rsidTr="0086793C">
        <w:trPr>
          <w:trHeight w:val="405"/>
        </w:trPr>
        <w:tc>
          <w:tcPr>
            <w:tcW w:w="2464" w:type="pct"/>
            <w:gridSpan w:val="15"/>
            <w:tcBorders>
              <w:top w:val="nil"/>
              <w:left w:val="single" w:sz="8" w:space="0" w:color="auto"/>
              <w:bottom w:val="nil"/>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04 a 05 anos </w:t>
            </w:r>
            <w:r w:rsidRPr="00F100D3">
              <w:rPr>
                <w:rFonts w:ascii="Calibri" w:eastAsia="Calibri" w:hAnsi="Calibri" w:cs="Calibri"/>
                <w:b/>
                <w:bCs/>
                <w:sz w:val="20"/>
                <w:szCs w:val="20"/>
                <w:lang w:eastAsia="en-US"/>
              </w:rPr>
              <w:br/>
              <w:t>Dieta geral</w:t>
            </w:r>
          </w:p>
        </w:tc>
        <w:tc>
          <w:tcPr>
            <w:tcW w:w="118" w:type="pct"/>
            <w:gridSpan w:val="2"/>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2418" w:type="pct"/>
            <w:gridSpan w:val="10"/>
            <w:tcBorders>
              <w:top w:val="nil"/>
              <w:left w:val="single" w:sz="8" w:space="0" w:color="auto"/>
              <w:bottom w:val="nil"/>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para crianças de 04 a 05 anos</w:t>
            </w:r>
          </w:p>
        </w:tc>
      </w:tr>
      <w:tr w:rsidR="001970C0" w:rsidRPr="00F100D3" w:rsidTr="0086793C">
        <w:trPr>
          <w:trHeight w:val="300"/>
        </w:trPr>
        <w:tc>
          <w:tcPr>
            <w:tcW w:w="428" w:type="pct"/>
            <w:gridSpan w:val="3"/>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3" w:type="pct"/>
            <w:gridSpan w:val="3"/>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Desjejum - </w:t>
            </w:r>
            <w:r w:rsidRPr="00F100D3">
              <w:rPr>
                <w:rFonts w:ascii="Calibri" w:eastAsia="Calibri" w:hAnsi="Calibri" w:cs="Calibri"/>
                <w:b/>
                <w:bCs/>
                <w:sz w:val="20"/>
                <w:szCs w:val="20"/>
                <w:lang w:eastAsia="en-US"/>
              </w:rPr>
              <w:br/>
              <w:t>8 horas</w:t>
            </w:r>
          </w:p>
        </w:tc>
        <w:tc>
          <w:tcPr>
            <w:tcW w:w="1583" w:type="pct"/>
            <w:gridSpan w:val="9"/>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118" w:type="pct"/>
            <w:gridSpan w:val="2"/>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8" w:type="pct"/>
            <w:gridSpan w:val="2"/>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48" w:type="pct"/>
            <w:gridSpan w:val="4"/>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w:t>
            </w:r>
            <w:r w:rsidRPr="00F100D3">
              <w:rPr>
                <w:rFonts w:ascii="Calibri" w:eastAsia="Calibri" w:hAnsi="Calibri" w:cs="Calibri"/>
                <w:b/>
                <w:bCs/>
                <w:sz w:val="20"/>
                <w:szCs w:val="20"/>
                <w:lang w:eastAsia="en-US"/>
              </w:rPr>
              <w:br/>
              <w:t xml:space="preserve"> 14 horas</w:t>
            </w:r>
          </w:p>
        </w:tc>
        <w:tc>
          <w:tcPr>
            <w:tcW w:w="1612" w:type="pct"/>
            <w:gridSpan w:val="4"/>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r>
      <w:tr w:rsidR="001970C0" w:rsidRPr="00F100D3" w:rsidTr="0086793C">
        <w:trPr>
          <w:trHeight w:val="375"/>
        </w:trPr>
        <w:tc>
          <w:tcPr>
            <w:tcW w:w="0" w:type="auto"/>
            <w:gridSpan w:val="3"/>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583" w:type="pct"/>
            <w:gridSpan w:val="9"/>
            <w:tcBorders>
              <w:top w:val="nil"/>
              <w:left w:val="nil"/>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w:t>
            </w:r>
          </w:p>
        </w:tc>
        <w:tc>
          <w:tcPr>
            <w:tcW w:w="118" w:type="pct"/>
            <w:gridSpan w:val="2"/>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4"/>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12" w:type="pct"/>
            <w:gridSpan w:val="4"/>
            <w:tcBorders>
              <w:top w:val="nil"/>
              <w:left w:val="nil"/>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Jantar a partir das 16h30min</w:t>
            </w:r>
          </w:p>
        </w:tc>
      </w:tr>
      <w:tr w:rsidR="001970C0" w:rsidRPr="00F100D3" w:rsidTr="0086793C">
        <w:trPr>
          <w:trHeight w:val="600"/>
        </w:trPr>
        <w:tc>
          <w:tcPr>
            <w:tcW w:w="428" w:type="pct"/>
            <w:gridSpan w:val="3"/>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3" w:type="pct"/>
            <w:gridSpan w:val="3"/>
            <w:vMerge w:val="restart"/>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583" w:type="pct"/>
            <w:gridSpan w:val="9"/>
            <w:vMerge w:val="restart"/>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Mamão</w:t>
            </w:r>
          </w:p>
        </w:tc>
        <w:tc>
          <w:tcPr>
            <w:tcW w:w="118" w:type="pct"/>
            <w:gridSpan w:val="2"/>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358" w:type="pct"/>
            <w:gridSpan w:val="2"/>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48" w:type="pct"/>
            <w:gridSpan w:val="4"/>
            <w:vMerge w:val="restart"/>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612" w:type="pct"/>
            <w:gridSpan w:val="4"/>
            <w:vMerge w:val="restart"/>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mandioquinha, fubá, sal, óleo, cebola e alho. Arroz e feijão.</w:t>
            </w:r>
            <w:r w:rsidRPr="00F100D3">
              <w:rPr>
                <w:rFonts w:ascii="Calibri" w:eastAsia="Calibri" w:hAnsi="Calibri" w:cs="Calibri"/>
                <w:sz w:val="20"/>
                <w:szCs w:val="20"/>
                <w:lang w:eastAsia="en-US"/>
              </w:rPr>
              <w:br/>
            </w:r>
            <w:r w:rsidRPr="00F100D3">
              <w:rPr>
                <w:rFonts w:ascii="Calibri" w:eastAsia="Calibri" w:hAnsi="Calibri" w:cs="Calibri"/>
                <w:sz w:val="20"/>
                <w:szCs w:val="20"/>
                <w:lang w:eastAsia="en-US"/>
              </w:rPr>
              <w:br/>
              <w:t>Sobremesa: Mamão</w:t>
            </w:r>
          </w:p>
        </w:tc>
      </w:tr>
      <w:tr w:rsidR="001970C0" w:rsidRPr="00F100D3" w:rsidTr="0086793C">
        <w:trPr>
          <w:trHeight w:val="810"/>
        </w:trPr>
        <w:tc>
          <w:tcPr>
            <w:tcW w:w="428" w:type="pct"/>
            <w:gridSpan w:val="3"/>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8" w:type="pct"/>
            <w:gridSpan w:val="2"/>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8" w:type="pct"/>
            <w:gridSpan w:val="2"/>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600"/>
        </w:trPr>
        <w:tc>
          <w:tcPr>
            <w:tcW w:w="428" w:type="pct"/>
            <w:gridSpan w:val="3"/>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53" w:type="pct"/>
            <w:gridSpan w:val="3"/>
            <w:vMerge w:val="restart"/>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583" w:type="pct"/>
            <w:gridSpan w:val="9"/>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ESTROGONOFE DE FRANGO:</w:t>
            </w:r>
            <w:r w:rsidRPr="00F100D3">
              <w:rPr>
                <w:rFonts w:ascii="Calibri" w:eastAsia="Calibri" w:hAnsi="Calibri" w:cs="Calibri"/>
                <w:sz w:val="20"/>
                <w:szCs w:val="20"/>
                <w:lang w:eastAsia="en-US"/>
              </w:rPr>
              <w:br/>
              <w:t xml:space="preserve">Frango em cubos, polpa de tomate, leite, farinha de trigo, cebola, alho, óleo, sal e cheiro verde.  </w:t>
            </w:r>
            <w:r w:rsidRPr="00F100D3">
              <w:rPr>
                <w:rFonts w:ascii="Calibri" w:eastAsia="Calibri" w:hAnsi="Calibri" w:cs="Calibri"/>
                <w:sz w:val="20"/>
                <w:szCs w:val="20"/>
                <w:lang w:eastAsia="en-US"/>
              </w:rPr>
              <w:br/>
              <w:t xml:space="preserve">Arroz, feijão e batata cozida temperada com salsinha, sal e óleo. </w:t>
            </w:r>
          </w:p>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Sobremesa: Melancia</w:t>
            </w:r>
          </w:p>
        </w:tc>
        <w:tc>
          <w:tcPr>
            <w:tcW w:w="118" w:type="pct"/>
            <w:gridSpan w:val="2"/>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358" w:type="pct"/>
            <w:gridSpan w:val="2"/>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48" w:type="pct"/>
            <w:gridSpan w:val="4"/>
            <w:vMerge w:val="restart"/>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12" w:type="pct"/>
            <w:gridSpan w:val="4"/>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moída, cenoura, mandioca, acelga,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Sobremesa: Melancia</w:t>
            </w:r>
          </w:p>
        </w:tc>
      </w:tr>
      <w:tr w:rsidR="001970C0" w:rsidRPr="00F100D3" w:rsidTr="0086793C">
        <w:trPr>
          <w:trHeight w:val="1050"/>
        </w:trPr>
        <w:tc>
          <w:tcPr>
            <w:tcW w:w="428" w:type="pct"/>
            <w:gridSpan w:val="3"/>
            <w:tcBorders>
              <w:top w:val="nil"/>
              <w:left w:val="single" w:sz="8" w:space="0" w:color="auto"/>
              <w:bottom w:val="single" w:sz="4" w:space="0" w:color="auto"/>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8" w:type="pct"/>
            <w:gridSpan w:val="2"/>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8" w:type="pct"/>
            <w:gridSpan w:val="2"/>
            <w:tcBorders>
              <w:top w:val="nil"/>
              <w:left w:val="single" w:sz="8" w:space="0" w:color="auto"/>
              <w:bottom w:val="single" w:sz="4" w:space="0" w:color="auto"/>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600"/>
        </w:trPr>
        <w:tc>
          <w:tcPr>
            <w:tcW w:w="428" w:type="pct"/>
            <w:gridSpan w:val="3"/>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4ª feira</w:t>
            </w:r>
          </w:p>
        </w:tc>
        <w:tc>
          <w:tcPr>
            <w:tcW w:w="453" w:type="pct"/>
            <w:gridSpan w:val="3"/>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583" w:type="pct"/>
            <w:gridSpan w:val="9"/>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Pernil com mandioca, salsinha,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repolho e cenoura</w:t>
            </w:r>
            <w:r w:rsidRPr="00F100D3">
              <w:rPr>
                <w:rFonts w:ascii="Calibri" w:eastAsia="Calibri" w:hAnsi="Calibri" w:cs="Calibri"/>
                <w:sz w:val="20"/>
                <w:szCs w:val="20"/>
                <w:lang w:eastAsia="en-US"/>
              </w:rPr>
              <w:br/>
              <w:t>Sobremesa: Maçã</w:t>
            </w:r>
          </w:p>
        </w:tc>
        <w:tc>
          <w:tcPr>
            <w:tcW w:w="118" w:type="pct"/>
            <w:gridSpan w:val="2"/>
            <w:tcBorders>
              <w:top w:val="nil"/>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358" w:type="pct"/>
            <w:gridSpan w:val="2"/>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48" w:type="pct"/>
            <w:gridSpan w:val="4"/>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 beterraba e </w:t>
            </w:r>
            <w:r w:rsidRPr="00F100D3">
              <w:rPr>
                <w:rFonts w:ascii="Calibri" w:eastAsia="Calibri" w:hAnsi="Calibri" w:cs="Calibri"/>
                <w:sz w:val="20"/>
                <w:szCs w:val="20"/>
                <w:lang w:eastAsia="en-US"/>
              </w:rPr>
              <w:br/>
              <w:t>banana</w:t>
            </w:r>
          </w:p>
        </w:tc>
        <w:tc>
          <w:tcPr>
            <w:tcW w:w="1612" w:type="pct"/>
            <w:gridSpan w:val="4"/>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ESTROGONOFE DE FRANGO:</w:t>
            </w:r>
            <w:r w:rsidRPr="00F100D3">
              <w:rPr>
                <w:rFonts w:ascii="Calibri" w:eastAsia="Calibri" w:hAnsi="Calibri" w:cs="Calibri"/>
                <w:sz w:val="20"/>
                <w:szCs w:val="20"/>
                <w:lang w:eastAsia="en-US"/>
              </w:rPr>
              <w:br/>
              <w:t xml:space="preserve">Frango em cubos, polpa de tomate, leite, farinha de trigo, cebola, alho, óleo, sal e cheiro verde.  </w:t>
            </w:r>
            <w:r w:rsidRPr="00F100D3">
              <w:rPr>
                <w:rFonts w:ascii="Calibri" w:eastAsia="Calibri" w:hAnsi="Calibri" w:cs="Calibri"/>
                <w:sz w:val="20"/>
                <w:szCs w:val="20"/>
                <w:lang w:eastAsia="en-US"/>
              </w:rPr>
              <w:br/>
              <w:t>Arroz, feijão e batata cozida temperada com salsinha, sal e óleo.</w:t>
            </w:r>
          </w:p>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r>
      <w:tr w:rsidR="001970C0" w:rsidRPr="00F100D3" w:rsidTr="0086793C">
        <w:trPr>
          <w:trHeight w:val="735"/>
        </w:trPr>
        <w:tc>
          <w:tcPr>
            <w:tcW w:w="428" w:type="pct"/>
            <w:gridSpan w:val="3"/>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8" w:type="pct"/>
            <w:gridSpan w:val="2"/>
            <w:tcBorders>
              <w:top w:val="nil"/>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8" w:type="pct"/>
            <w:gridSpan w:val="2"/>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600"/>
        </w:trPr>
        <w:tc>
          <w:tcPr>
            <w:tcW w:w="428" w:type="pct"/>
            <w:gridSpan w:val="3"/>
            <w:tcBorders>
              <w:top w:val="single" w:sz="4" w:space="0" w:color="auto"/>
              <w:left w:val="single" w:sz="8"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53" w:type="pct"/>
            <w:gridSpan w:val="3"/>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583" w:type="pct"/>
            <w:gridSpan w:val="9"/>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w:t>
            </w:r>
            <w:r w:rsidRPr="00F100D3">
              <w:rPr>
                <w:rFonts w:ascii="Calibri" w:eastAsia="Calibri" w:hAnsi="Calibri" w:cs="Calibri"/>
                <w:sz w:val="20"/>
                <w:szCs w:val="20"/>
                <w:lang w:eastAsia="en-US"/>
              </w:rPr>
              <w:br/>
              <w:t xml:space="preserve"> Ovos com espinafre, cheiro verde, óleo, sal, alho. Arroz e Feijão. Salada de acelga e tomate.</w:t>
            </w:r>
            <w:r w:rsidRPr="00F100D3">
              <w:rPr>
                <w:rFonts w:ascii="Calibri" w:eastAsia="Calibri" w:hAnsi="Calibri" w:cs="Calibri"/>
                <w:sz w:val="20"/>
                <w:szCs w:val="20"/>
                <w:lang w:eastAsia="en-US"/>
              </w:rPr>
              <w:br/>
              <w:t>Sobremesa: Laranja</w:t>
            </w:r>
          </w:p>
        </w:tc>
        <w:tc>
          <w:tcPr>
            <w:tcW w:w="118" w:type="pct"/>
            <w:gridSpan w:val="2"/>
            <w:tcBorders>
              <w:top w:val="nil"/>
              <w:left w:val="single" w:sz="4" w:space="0" w:color="auto"/>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358" w:type="pct"/>
            <w:gridSpan w:val="2"/>
            <w:tcBorders>
              <w:top w:val="single" w:sz="4" w:space="0" w:color="auto"/>
              <w:left w:val="single" w:sz="8"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48" w:type="pct"/>
            <w:gridSpan w:val="4"/>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12" w:type="pct"/>
            <w:gridSpan w:val="4"/>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com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Laranja</w:t>
            </w:r>
          </w:p>
        </w:tc>
      </w:tr>
      <w:tr w:rsidR="001970C0" w:rsidRPr="00F100D3" w:rsidTr="0086793C">
        <w:trPr>
          <w:trHeight w:val="1035"/>
        </w:trPr>
        <w:tc>
          <w:tcPr>
            <w:tcW w:w="428" w:type="pct"/>
            <w:gridSpan w:val="3"/>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8" w:type="pct"/>
            <w:gridSpan w:val="2"/>
            <w:tcBorders>
              <w:top w:val="nil"/>
              <w:left w:val="single" w:sz="4" w:space="0" w:color="auto"/>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8" w:type="pct"/>
            <w:gridSpan w:val="2"/>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600"/>
        </w:trPr>
        <w:tc>
          <w:tcPr>
            <w:tcW w:w="428" w:type="pct"/>
            <w:gridSpan w:val="3"/>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53" w:type="pct"/>
            <w:gridSpan w:val="3"/>
            <w:vMerge w:val="restart"/>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Flocos de milho sem açúcar</w:t>
            </w:r>
          </w:p>
        </w:tc>
        <w:tc>
          <w:tcPr>
            <w:tcW w:w="1583" w:type="pct"/>
            <w:gridSpan w:val="9"/>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com cenoura e chuchu, salsinha,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repolho e tomate</w:t>
            </w:r>
            <w:r w:rsidRPr="00F100D3">
              <w:rPr>
                <w:rFonts w:ascii="Calibri" w:eastAsia="Calibri" w:hAnsi="Calibri" w:cs="Calibri"/>
                <w:sz w:val="20"/>
                <w:szCs w:val="20"/>
                <w:lang w:eastAsia="en-US"/>
              </w:rPr>
              <w:br/>
              <w:t>Sobremesa: Banana</w:t>
            </w:r>
          </w:p>
        </w:tc>
        <w:tc>
          <w:tcPr>
            <w:tcW w:w="118" w:type="pct"/>
            <w:gridSpan w:val="2"/>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358" w:type="pct"/>
            <w:gridSpan w:val="2"/>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48" w:type="pct"/>
            <w:gridSpan w:val="4"/>
            <w:vMerge w:val="restart"/>
            <w:tcBorders>
              <w:top w:val="single" w:sz="4" w:space="0" w:color="auto"/>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612" w:type="pct"/>
            <w:gridSpan w:val="4"/>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Frango , cenoura, batata, repolho, sal, óleo, cebola e alho. </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Sobremesa: Banana</w:t>
            </w:r>
          </w:p>
        </w:tc>
      </w:tr>
      <w:tr w:rsidR="001970C0" w:rsidRPr="00F100D3" w:rsidTr="0086793C">
        <w:trPr>
          <w:trHeight w:val="1035"/>
        </w:trPr>
        <w:tc>
          <w:tcPr>
            <w:tcW w:w="428" w:type="pct"/>
            <w:gridSpan w:val="3"/>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8" w:type="pct"/>
            <w:gridSpan w:val="2"/>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8" w:type="pct"/>
            <w:gridSpan w:val="2"/>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4"/>
            <w:vMerge/>
            <w:tcBorders>
              <w:top w:val="single" w:sz="4" w:space="0" w:color="auto"/>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4"/>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330"/>
        </w:trPr>
        <w:tc>
          <w:tcPr>
            <w:tcW w:w="2464" w:type="pct"/>
            <w:gridSpan w:val="15"/>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118" w:type="pct"/>
            <w:gridSpan w:val="2"/>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2418" w:type="pct"/>
            <w:gridSpan w:val="10"/>
            <w:tcBorders>
              <w:top w:val="nil"/>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bl>
    <w:p w:rsidR="001970C0" w:rsidRPr="00F100D3" w:rsidRDefault="001970C0" w:rsidP="001970C0">
      <w:pPr>
        <w:kinsoku w:val="0"/>
        <w:overflowPunct w:val="0"/>
        <w:spacing w:before="134" w:line="276" w:lineRule="auto"/>
        <w:jc w:val="center"/>
        <w:rPr>
          <w:rFonts w:ascii="Calibri" w:eastAsia="Calibri" w:hAnsi="Calibri" w:cs="Calibri"/>
          <w:b/>
          <w:bCs/>
          <w:sz w:val="22"/>
          <w:szCs w:val="22"/>
          <w:lang w:eastAsia="en-US"/>
        </w:rPr>
      </w:pPr>
    </w:p>
    <w:tbl>
      <w:tblPr>
        <w:tblW w:w="5000" w:type="pct"/>
        <w:tblCellMar>
          <w:left w:w="70" w:type="dxa"/>
          <w:right w:w="70" w:type="dxa"/>
        </w:tblCellMar>
        <w:tblLook w:val="04A0"/>
      </w:tblPr>
      <w:tblGrid>
        <w:gridCol w:w="983"/>
        <w:gridCol w:w="1218"/>
        <w:gridCol w:w="4215"/>
        <w:gridCol w:w="316"/>
        <w:gridCol w:w="967"/>
        <w:gridCol w:w="1202"/>
        <w:gridCol w:w="4278"/>
      </w:tblGrid>
      <w:tr w:rsidR="001970C0" w:rsidRPr="00F100D3" w:rsidTr="0086793C">
        <w:trPr>
          <w:trHeight w:val="375"/>
        </w:trPr>
        <w:tc>
          <w:tcPr>
            <w:tcW w:w="373" w:type="pct"/>
            <w:noWrap/>
            <w:vAlign w:val="bottom"/>
            <w:hideMark/>
          </w:tcPr>
          <w:p w:rsidR="001970C0" w:rsidRPr="00F100D3" w:rsidRDefault="001970C0" w:rsidP="0086793C">
            <w:pPr>
              <w:spacing w:after="200" w:line="276" w:lineRule="auto"/>
              <w:rPr>
                <w:rFonts w:ascii="Calibri" w:eastAsia="Calibri" w:hAnsi="Calibri" w:cs="Calibri"/>
                <w:b/>
                <w:bCs/>
                <w:lang w:eastAsia="en-US"/>
              </w:rPr>
            </w:pPr>
          </w:p>
        </w:tc>
        <w:tc>
          <w:tcPr>
            <w:tcW w:w="462"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1599"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120"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w:t>
            </w:r>
          </w:p>
        </w:tc>
        <w:tc>
          <w:tcPr>
            <w:tcW w:w="367"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Semana</w:t>
            </w:r>
          </w:p>
        </w:tc>
        <w:tc>
          <w:tcPr>
            <w:tcW w:w="456"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1624"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360"/>
        </w:trPr>
        <w:tc>
          <w:tcPr>
            <w:tcW w:w="2433" w:type="pct"/>
            <w:gridSpan w:val="3"/>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MANHÃ</w:t>
            </w:r>
          </w:p>
        </w:tc>
        <w:tc>
          <w:tcPr>
            <w:tcW w:w="120" w:type="pct"/>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447" w:type="pct"/>
            <w:gridSpan w:val="3"/>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TARDE</w:t>
            </w:r>
          </w:p>
        </w:tc>
      </w:tr>
      <w:tr w:rsidR="001970C0" w:rsidRPr="00F100D3" w:rsidTr="0086793C">
        <w:trPr>
          <w:trHeight w:val="435"/>
        </w:trPr>
        <w:tc>
          <w:tcPr>
            <w:tcW w:w="2433" w:type="pct"/>
            <w:gridSpan w:val="3"/>
            <w:tcBorders>
              <w:top w:val="nil"/>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04 a 05 anos </w:t>
            </w:r>
            <w:r w:rsidRPr="00F100D3">
              <w:rPr>
                <w:rFonts w:ascii="Calibri" w:eastAsia="Calibri" w:hAnsi="Calibri" w:cs="Calibri"/>
                <w:b/>
                <w:bCs/>
                <w:sz w:val="20"/>
                <w:szCs w:val="20"/>
                <w:lang w:eastAsia="en-US"/>
              </w:rPr>
              <w:br/>
              <w:t>Dieta geral</w:t>
            </w:r>
          </w:p>
        </w:tc>
        <w:tc>
          <w:tcPr>
            <w:tcW w:w="120" w:type="pct"/>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447" w:type="pct"/>
            <w:gridSpan w:val="3"/>
            <w:tcBorders>
              <w:top w:val="nil"/>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para crianças de 04 a 05 anos</w:t>
            </w:r>
          </w:p>
        </w:tc>
      </w:tr>
      <w:tr w:rsidR="001970C0" w:rsidRPr="00F100D3" w:rsidTr="0086793C">
        <w:trPr>
          <w:trHeight w:val="300"/>
        </w:trPr>
        <w:tc>
          <w:tcPr>
            <w:tcW w:w="373"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62"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Desjejum - </w:t>
            </w:r>
            <w:r w:rsidRPr="00F100D3">
              <w:rPr>
                <w:rFonts w:ascii="Calibri" w:eastAsia="Calibri" w:hAnsi="Calibri" w:cs="Calibri"/>
                <w:b/>
                <w:bCs/>
                <w:sz w:val="20"/>
                <w:szCs w:val="20"/>
                <w:lang w:eastAsia="en-US"/>
              </w:rPr>
              <w:br/>
              <w:t>8 horas</w:t>
            </w:r>
          </w:p>
        </w:tc>
        <w:tc>
          <w:tcPr>
            <w:tcW w:w="1599" w:type="pct"/>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120"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7"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6"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w:t>
            </w:r>
            <w:r w:rsidRPr="00F100D3">
              <w:rPr>
                <w:rFonts w:ascii="Calibri" w:eastAsia="Calibri" w:hAnsi="Calibri" w:cs="Calibri"/>
                <w:b/>
                <w:bCs/>
                <w:sz w:val="20"/>
                <w:szCs w:val="20"/>
                <w:lang w:eastAsia="en-US"/>
              </w:rPr>
              <w:br/>
              <w:t xml:space="preserve"> 14 horas</w:t>
            </w:r>
          </w:p>
        </w:tc>
        <w:tc>
          <w:tcPr>
            <w:tcW w:w="1624" w:type="pct"/>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r>
      <w:tr w:rsidR="001970C0" w:rsidRPr="00F100D3" w:rsidTr="0086793C">
        <w:trPr>
          <w:trHeight w:val="315"/>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599" w:type="pct"/>
            <w:tcBorders>
              <w:top w:val="nil"/>
              <w:left w:val="nil"/>
              <w:bottom w:val="single" w:sz="8" w:space="0" w:color="auto"/>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w:t>
            </w:r>
          </w:p>
        </w:tc>
        <w:tc>
          <w:tcPr>
            <w:tcW w:w="120"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24" w:type="pct"/>
            <w:tcBorders>
              <w:top w:val="nil"/>
              <w:left w:val="nil"/>
              <w:bottom w:val="single" w:sz="8" w:space="0" w:color="auto"/>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Jantar a partir das 16h30min</w:t>
            </w:r>
          </w:p>
        </w:tc>
      </w:tr>
      <w:tr w:rsidR="001970C0" w:rsidRPr="00F100D3" w:rsidTr="0086793C">
        <w:trPr>
          <w:trHeight w:val="559"/>
        </w:trPr>
        <w:tc>
          <w:tcPr>
            <w:tcW w:w="373"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62"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599"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almôndegas,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Maçã</w:t>
            </w:r>
          </w:p>
        </w:tc>
        <w:tc>
          <w:tcPr>
            <w:tcW w:w="120"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7"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6"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624"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mandioquinha, sal, óleo, cebola e alho.Arroz e feijão e Polenta (fubá)</w:t>
            </w:r>
            <w:r w:rsidRPr="00F100D3">
              <w:rPr>
                <w:rFonts w:ascii="Calibri" w:eastAsia="Calibri" w:hAnsi="Calibri" w:cs="Calibri"/>
                <w:sz w:val="20"/>
                <w:szCs w:val="20"/>
                <w:lang w:eastAsia="en-US"/>
              </w:rPr>
              <w:br/>
              <w:t>Sobremesa: Maçã</w:t>
            </w:r>
          </w:p>
        </w:tc>
      </w:tr>
      <w:tr w:rsidR="001970C0" w:rsidRPr="00F100D3" w:rsidTr="0086793C">
        <w:trPr>
          <w:trHeight w:val="960"/>
        </w:trPr>
        <w:tc>
          <w:tcPr>
            <w:tcW w:w="373"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20"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7"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73"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62" w:type="pct"/>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599" w:type="pct"/>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CUBOS DE FRANGO COM CREME DE MILHO:</w:t>
            </w:r>
            <w:r w:rsidRPr="00F100D3">
              <w:rPr>
                <w:rFonts w:ascii="Calibri" w:eastAsia="Calibri" w:hAnsi="Calibri" w:cs="Calibri"/>
                <w:sz w:val="20"/>
                <w:szCs w:val="20"/>
                <w:lang w:eastAsia="en-US"/>
              </w:rPr>
              <w:br/>
              <w:t xml:space="preserve"> Frango, cenoura ralada, milho verde.</w:t>
            </w:r>
            <w:r w:rsidRPr="00F100D3">
              <w:rPr>
                <w:rFonts w:ascii="Calibri" w:eastAsia="Calibri" w:hAnsi="Calibri" w:cs="Calibri"/>
                <w:sz w:val="20"/>
                <w:szCs w:val="20"/>
                <w:lang w:eastAsia="en-US"/>
              </w:rPr>
              <w:br/>
              <w:t xml:space="preserve">Arroz e feijão, óleo, sal, cebola e alho. </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Melão</w:t>
            </w:r>
          </w:p>
        </w:tc>
        <w:tc>
          <w:tcPr>
            <w:tcW w:w="120"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7"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56" w:type="pct"/>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24" w:type="pct"/>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moída, mandioca, acelga,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Sobremesa: Melão</w:t>
            </w:r>
          </w:p>
        </w:tc>
      </w:tr>
      <w:tr w:rsidR="001970C0" w:rsidRPr="00F100D3" w:rsidTr="0086793C">
        <w:trPr>
          <w:trHeight w:val="1080"/>
        </w:trPr>
        <w:tc>
          <w:tcPr>
            <w:tcW w:w="373"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20"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7"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73"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62" w:type="pct"/>
            <w:vMerge w:val="restart"/>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Flocos de milho sem açúcar</w:t>
            </w:r>
          </w:p>
        </w:tc>
        <w:tc>
          <w:tcPr>
            <w:tcW w:w="1599"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moída, cenoura, mandioca, acelga,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Sobremesa: Mamão</w:t>
            </w:r>
          </w:p>
        </w:tc>
        <w:tc>
          <w:tcPr>
            <w:tcW w:w="120" w:type="pct"/>
            <w:tcBorders>
              <w:top w:val="nil"/>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7"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56" w:type="pct"/>
            <w:vMerge w:val="restart"/>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 beterraba e </w:t>
            </w:r>
            <w:r w:rsidRPr="00F100D3">
              <w:rPr>
                <w:rFonts w:ascii="Calibri" w:eastAsia="Calibri" w:hAnsi="Calibri" w:cs="Calibri"/>
                <w:sz w:val="20"/>
                <w:szCs w:val="20"/>
                <w:lang w:eastAsia="en-US"/>
              </w:rPr>
              <w:br/>
              <w:t>banana</w:t>
            </w:r>
          </w:p>
        </w:tc>
        <w:tc>
          <w:tcPr>
            <w:tcW w:w="1624"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CUBOS DE FRANGO COM CREME DE MILHO:</w:t>
            </w:r>
            <w:r w:rsidRPr="00F100D3">
              <w:rPr>
                <w:rFonts w:ascii="Calibri" w:eastAsia="Calibri" w:hAnsi="Calibri" w:cs="Calibri"/>
                <w:sz w:val="20"/>
                <w:szCs w:val="20"/>
                <w:lang w:eastAsia="en-US"/>
              </w:rPr>
              <w:br/>
              <w:t xml:space="preserve"> Frango, cenoura ralada, milho verde. Arroz e feijão, óleo, sal, cebola e alho. Salada de alface e tomate.</w:t>
            </w:r>
            <w:r w:rsidRPr="00F100D3">
              <w:rPr>
                <w:rFonts w:ascii="Calibri" w:eastAsia="Calibri" w:hAnsi="Calibri" w:cs="Calibri"/>
                <w:sz w:val="20"/>
                <w:szCs w:val="20"/>
                <w:lang w:eastAsia="en-US"/>
              </w:rPr>
              <w:br/>
              <w:t>Sobremesa: Mamão</w:t>
            </w:r>
          </w:p>
        </w:tc>
      </w:tr>
      <w:tr w:rsidR="001970C0" w:rsidRPr="00F100D3" w:rsidTr="0086793C">
        <w:trPr>
          <w:trHeight w:val="825"/>
        </w:trPr>
        <w:tc>
          <w:tcPr>
            <w:tcW w:w="373"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20" w:type="pct"/>
            <w:tcBorders>
              <w:top w:val="nil"/>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7"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bl>
    <w:p w:rsidR="001970C0" w:rsidRDefault="001970C0" w:rsidP="001970C0">
      <w:r>
        <w:br w:type="page"/>
      </w:r>
    </w:p>
    <w:tbl>
      <w:tblPr>
        <w:tblW w:w="5000" w:type="pct"/>
        <w:tblCellMar>
          <w:left w:w="70" w:type="dxa"/>
          <w:right w:w="70" w:type="dxa"/>
        </w:tblCellMar>
        <w:tblLook w:val="04A0"/>
      </w:tblPr>
      <w:tblGrid>
        <w:gridCol w:w="982"/>
        <w:gridCol w:w="1218"/>
        <w:gridCol w:w="4220"/>
        <w:gridCol w:w="293"/>
        <w:gridCol w:w="970"/>
        <w:gridCol w:w="1215"/>
        <w:gridCol w:w="4281"/>
      </w:tblGrid>
      <w:tr w:rsidR="001970C0" w:rsidRPr="00F100D3" w:rsidTr="0086793C">
        <w:trPr>
          <w:trHeight w:val="559"/>
        </w:trPr>
        <w:tc>
          <w:tcPr>
            <w:tcW w:w="373"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sz w:val="22"/>
                <w:szCs w:val="22"/>
                <w:lang w:eastAsia="en-US"/>
              </w:rPr>
              <w:lastRenderedPageBreak/>
              <w:br w:type="page"/>
            </w:r>
            <w:r w:rsidRPr="00F100D3">
              <w:rPr>
                <w:rFonts w:ascii="Calibri" w:eastAsia="Calibri" w:hAnsi="Calibri" w:cs="Calibri"/>
                <w:b/>
                <w:bCs/>
                <w:sz w:val="20"/>
                <w:szCs w:val="20"/>
                <w:lang w:eastAsia="en-US"/>
              </w:rPr>
              <w:t>5ª feira</w:t>
            </w:r>
          </w:p>
        </w:tc>
        <w:tc>
          <w:tcPr>
            <w:tcW w:w="462" w:type="pct"/>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01"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abóbora,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escarola.</w:t>
            </w:r>
            <w:r w:rsidRPr="00F100D3">
              <w:rPr>
                <w:rFonts w:ascii="Calibri" w:eastAsia="Calibri" w:hAnsi="Calibri" w:cs="Calibri"/>
                <w:sz w:val="20"/>
                <w:szCs w:val="20"/>
                <w:lang w:eastAsia="en-US"/>
              </w:rPr>
              <w:br/>
              <w:t xml:space="preserve">Sobremesa:Mexerica/ </w:t>
            </w:r>
            <w:proofErr w:type="spellStart"/>
            <w:r w:rsidRPr="00F100D3">
              <w:rPr>
                <w:rFonts w:ascii="Calibri" w:eastAsia="Calibri" w:hAnsi="Calibri" w:cs="Calibri"/>
                <w:sz w:val="20"/>
                <w:szCs w:val="20"/>
                <w:lang w:eastAsia="en-US"/>
              </w:rPr>
              <w:t>Pokan</w:t>
            </w:r>
            <w:proofErr w:type="spellEnd"/>
          </w:p>
        </w:tc>
        <w:tc>
          <w:tcPr>
            <w:tcW w:w="111" w:type="pct"/>
            <w:tcBorders>
              <w:top w:val="nil"/>
              <w:left w:val="single" w:sz="4" w:space="0" w:color="auto"/>
              <w:bottom w:val="nil"/>
              <w:right w:val="nil"/>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61" w:type="pct"/>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 xml:space="preserve">com cacau 100%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24"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com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 xml:space="preserve">Sobremesa: Mexerica/ </w:t>
            </w:r>
            <w:proofErr w:type="spellStart"/>
            <w:r w:rsidRPr="00F100D3">
              <w:rPr>
                <w:rFonts w:ascii="Calibri" w:eastAsia="Calibri" w:hAnsi="Calibri" w:cs="Calibri"/>
                <w:sz w:val="20"/>
                <w:szCs w:val="20"/>
                <w:lang w:eastAsia="en-US"/>
              </w:rPr>
              <w:t>Pokan</w:t>
            </w:r>
            <w:proofErr w:type="spellEnd"/>
          </w:p>
        </w:tc>
      </w:tr>
      <w:tr w:rsidR="001970C0" w:rsidRPr="00F100D3" w:rsidTr="0086793C">
        <w:trPr>
          <w:trHeight w:val="1095"/>
        </w:trPr>
        <w:tc>
          <w:tcPr>
            <w:tcW w:w="373" w:type="pct"/>
            <w:tcBorders>
              <w:top w:val="nil"/>
              <w:left w:val="single" w:sz="8" w:space="0" w:color="auto"/>
              <w:bottom w:val="single" w:sz="8"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tcBorders>
              <w:top w:val="nil"/>
              <w:left w:val="single" w:sz="4" w:space="0" w:color="auto"/>
              <w:bottom w:val="nil"/>
              <w:right w:val="nil"/>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8" w:space="0" w:color="auto"/>
              <w:bottom w:val="single" w:sz="8"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73"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62" w:type="pct"/>
            <w:vMerge w:val="restar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601" w:type="pct"/>
            <w:vMerge w:val="restar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com batata, salsinha,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repolho e tomate</w:t>
            </w:r>
            <w:r w:rsidRPr="00F100D3">
              <w:rPr>
                <w:rFonts w:ascii="Calibri" w:eastAsia="Calibri" w:hAnsi="Calibri" w:cs="Calibri"/>
                <w:sz w:val="20"/>
                <w:szCs w:val="20"/>
                <w:lang w:eastAsia="en-US"/>
              </w:rPr>
              <w:br/>
              <w:t>Sobremesa: Banana</w:t>
            </w:r>
          </w:p>
        </w:tc>
        <w:tc>
          <w:tcPr>
            <w:tcW w:w="111"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61"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Flocos de milho sem açúcar</w:t>
            </w:r>
          </w:p>
        </w:tc>
        <w:tc>
          <w:tcPr>
            <w:tcW w:w="1624"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grão de bico, abóbora, batata, acelga, sal, óleo, cebola e alho.Arroz e feijão.</w:t>
            </w:r>
            <w:r w:rsidRPr="00F100D3">
              <w:rPr>
                <w:rFonts w:ascii="Calibri" w:eastAsia="Calibri" w:hAnsi="Calibri" w:cs="Calibri"/>
                <w:sz w:val="20"/>
                <w:szCs w:val="20"/>
                <w:lang w:eastAsia="en-US"/>
              </w:rPr>
              <w:br/>
              <w:t>Sobremesa: Banana</w:t>
            </w:r>
          </w:p>
        </w:tc>
      </w:tr>
      <w:tr w:rsidR="001970C0" w:rsidRPr="00F100D3" w:rsidTr="0086793C">
        <w:trPr>
          <w:trHeight w:val="1185"/>
        </w:trPr>
        <w:tc>
          <w:tcPr>
            <w:tcW w:w="373"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105"/>
        </w:trPr>
        <w:tc>
          <w:tcPr>
            <w:tcW w:w="2436" w:type="pct"/>
            <w:gridSpan w:val="3"/>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111" w:type="pct"/>
            <w:vAlign w:val="center"/>
            <w:hideMark/>
          </w:tcPr>
          <w:p w:rsidR="001970C0" w:rsidRPr="00F100D3" w:rsidRDefault="001970C0" w:rsidP="0086793C">
            <w:pPr>
              <w:spacing w:line="276" w:lineRule="auto"/>
              <w:rPr>
                <w:rFonts w:ascii="Calibri" w:eastAsia="Calibri" w:hAnsi="Calibri"/>
                <w:sz w:val="20"/>
                <w:szCs w:val="20"/>
              </w:rPr>
            </w:pPr>
          </w:p>
        </w:tc>
        <w:tc>
          <w:tcPr>
            <w:tcW w:w="2453" w:type="pct"/>
            <w:gridSpan w:val="3"/>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bl>
    <w:p w:rsidR="001970C0" w:rsidRPr="00F100D3" w:rsidRDefault="001970C0" w:rsidP="001970C0">
      <w:pPr>
        <w:kinsoku w:val="0"/>
        <w:overflowPunct w:val="0"/>
        <w:spacing w:before="134" w:line="276" w:lineRule="auto"/>
        <w:jc w:val="center"/>
        <w:rPr>
          <w:rFonts w:ascii="Calibri" w:eastAsia="Calibri" w:hAnsi="Calibri" w:cs="Calibri"/>
          <w:b/>
          <w:bCs/>
          <w:sz w:val="22"/>
          <w:szCs w:val="22"/>
          <w:lang w:eastAsia="en-US"/>
        </w:rPr>
      </w:pPr>
    </w:p>
    <w:p w:rsidR="001970C0" w:rsidRPr="00F100D3" w:rsidRDefault="001970C0" w:rsidP="001970C0">
      <w:pPr>
        <w:spacing w:after="200" w:line="276" w:lineRule="auto"/>
        <w:rPr>
          <w:rFonts w:ascii="Calibri" w:eastAsia="Calibri" w:hAnsi="Calibri" w:cs="Calibri"/>
          <w:b/>
          <w:bCs/>
          <w:sz w:val="22"/>
          <w:szCs w:val="22"/>
          <w:lang w:eastAsia="en-US"/>
        </w:rPr>
      </w:pPr>
      <w:r w:rsidRPr="00F100D3">
        <w:rPr>
          <w:rFonts w:ascii="Calibri" w:eastAsia="Calibri" w:hAnsi="Calibri" w:cs="Calibri"/>
          <w:b/>
          <w:bCs/>
          <w:sz w:val="22"/>
          <w:szCs w:val="22"/>
          <w:lang w:eastAsia="en-US"/>
        </w:rPr>
        <w:br w:type="page"/>
      </w:r>
    </w:p>
    <w:tbl>
      <w:tblPr>
        <w:tblW w:w="5000" w:type="pct"/>
        <w:tblCellMar>
          <w:left w:w="70" w:type="dxa"/>
          <w:right w:w="70" w:type="dxa"/>
        </w:tblCellMar>
        <w:tblLook w:val="04A0"/>
      </w:tblPr>
      <w:tblGrid>
        <w:gridCol w:w="980"/>
        <w:gridCol w:w="1217"/>
        <w:gridCol w:w="4214"/>
        <w:gridCol w:w="310"/>
        <w:gridCol w:w="967"/>
        <w:gridCol w:w="1202"/>
        <w:gridCol w:w="4289"/>
      </w:tblGrid>
      <w:tr w:rsidR="001970C0" w:rsidRPr="00F100D3" w:rsidTr="0086793C">
        <w:trPr>
          <w:trHeight w:val="300"/>
        </w:trPr>
        <w:tc>
          <w:tcPr>
            <w:tcW w:w="373" w:type="pct"/>
            <w:noWrap/>
            <w:vAlign w:val="bottom"/>
            <w:hideMark/>
          </w:tcPr>
          <w:p w:rsidR="001970C0" w:rsidRPr="00F100D3" w:rsidRDefault="001970C0" w:rsidP="0086793C">
            <w:pPr>
              <w:spacing w:after="200" w:line="276" w:lineRule="auto"/>
              <w:rPr>
                <w:rFonts w:ascii="Calibri" w:eastAsia="Calibri" w:hAnsi="Calibri" w:cs="Calibri"/>
                <w:b/>
                <w:bCs/>
                <w:lang w:eastAsia="en-US"/>
              </w:rPr>
            </w:pPr>
          </w:p>
        </w:tc>
        <w:tc>
          <w:tcPr>
            <w:tcW w:w="463"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1600"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111"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w:t>
            </w:r>
          </w:p>
        </w:tc>
        <w:tc>
          <w:tcPr>
            <w:tcW w:w="368"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Semana</w:t>
            </w:r>
          </w:p>
        </w:tc>
        <w:tc>
          <w:tcPr>
            <w:tcW w:w="457"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1628"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360"/>
        </w:trPr>
        <w:tc>
          <w:tcPr>
            <w:tcW w:w="2436" w:type="pct"/>
            <w:gridSpan w:val="3"/>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MANHÃ</w:t>
            </w:r>
          </w:p>
        </w:tc>
        <w:tc>
          <w:tcPr>
            <w:tcW w:w="111" w:type="pct"/>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453" w:type="pct"/>
            <w:gridSpan w:val="3"/>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TARDE</w:t>
            </w:r>
          </w:p>
        </w:tc>
      </w:tr>
      <w:tr w:rsidR="001970C0" w:rsidRPr="00F100D3" w:rsidTr="0086793C">
        <w:trPr>
          <w:trHeight w:val="360"/>
        </w:trPr>
        <w:tc>
          <w:tcPr>
            <w:tcW w:w="2436" w:type="pct"/>
            <w:gridSpan w:val="3"/>
            <w:tcBorders>
              <w:top w:val="nil"/>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04 a 05 anos </w:t>
            </w:r>
            <w:r w:rsidRPr="00F100D3">
              <w:rPr>
                <w:rFonts w:ascii="Calibri" w:eastAsia="Calibri" w:hAnsi="Calibri" w:cs="Calibri"/>
                <w:b/>
                <w:bCs/>
                <w:sz w:val="20"/>
                <w:szCs w:val="20"/>
                <w:lang w:eastAsia="en-US"/>
              </w:rPr>
              <w:br/>
              <w:t>Dieta geral</w:t>
            </w:r>
          </w:p>
        </w:tc>
        <w:tc>
          <w:tcPr>
            <w:tcW w:w="111" w:type="pct"/>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453" w:type="pct"/>
            <w:gridSpan w:val="3"/>
            <w:tcBorders>
              <w:top w:val="nil"/>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para crianças de 04 a 05 anos</w:t>
            </w:r>
          </w:p>
        </w:tc>
      </w:tr>
      <w:tr w:rsidR="001970C0" w:rsidRPr="00F100D3" w:rsidTr="0086793C">
        <w:trPr>
          <w:trHeight w:val="300"/>
        </w:trPr>
        <w:tc>
          <w:tcPr>
            <w:tcW w:w="373"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63"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Desjejum - </w:t>
            </w:r>
            <w:r w:rsidRPr="00F100D3">
              <w:rPr>
                <w:rFonts w:ascii="Calibri" w:eastAsia="Calibri" w:hAnsi="Calibri" w:cs="Calibri"/>
                <w:b/>
                <w:bCs/>
                <w:sz w:val="20"/>
                <w:szCs w:val="20"/>
                <w:lang w:eastAsia="en-US"/>
              </w:rPr>
              <w:br/>
              <w:t>8 horas</w:t>
            </w:r>
          </w:p>
        </w:tc>
        <w:tc>
          <w:tcPr>
            <w:tcW w:w="1600" w:type="pct"/>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111"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7"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w:t>
            </w:r>
            <w:r w:rsidRPr="00F100D3">
              <w:rPr>
                <w:rFonts w:ascii="Calibri" w:eastAsia="Calibri" w:hAnsi="Calibri" w:cs="Calibri"/>
                <w:b/>
                <w:bCs/>
                <w:sz w:val="20"/>
                <w:szCs w:val="20"/>
                <w:lang w:eastAsia="en-US"/>
              </w:rPr>
              <w:br/>
              <w:t xml:space="preserve"> 14 horas</w:t>
            </w:r>
          </w:p>
        </w:tc>
        <w:tc>
          <w:tcPr>
            <w:tcW w:w="1628" w:type="pct"/>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r>
      <w:tr w:rsidR="001970C0" w:rsidRPr="00F100D3" w:rsidTr="0086793C">
        <w:trPr>
          <w:trHeight w:val="465"/>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00" w:type="pct"/>
            <w:tcBorders>
              <w:top w:val="nil"/>
              <w:left w:val="nil"/>
              <w:bottom w:val="single" w:sz="8" w:space="0" w:color="auto"/>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w:t>
            </w:r>
          </w:p>
        </w:tc>
        <w:tc>
          <w:tcPr>
            <w:tcW w:w="111"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28" w:type="pct"/>
            <w:tcBorders>
              <w:top w:val="nil"/>
              <w:left w:val="nil"/>
              <w:bottom w:val="single" w:sz="8" w:space="0" w:color="auto"/>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Jantar a partir das 16h30min</w:t>
            </w:r>
          </w:p>
        </w:tc>
      </w:tr>
      <w:tr w:rsidR="001970C0" w:rsidRPr="00F100D3" w:rsidTr="0086793C">
        <w:trPr>
          <w:trHeight w:val="559"/>
        </w:trPr>
        <w:tc>
          <w:tcPr>
            <w:tcW w:w="373"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63"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600"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Banana</w:t>
            </w:r>
          </w:p>
        </w:tc>
        <w:tc>
          <w:tcPr>
            <w:tcW w:w="111"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7"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628"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mandioquinha, sal, óleo, cebola e alho.Arroz e feijão e Polenta (fubá).</w:t>
            </w:r>
            <w:r w:rsidRPr="00F100D3">
              <w:rPr>
                <w:rFonts w:ascii="Calibri" w:eastAsia="Calibri" w:hAnsi="Calibri" w:cs="Calibri"/>
                <w:sz w:val="20"/>
                <w:szCs w:val="20"/>
                <w:lang w:eastAsia="en-US"/>
              </w:rPr>
              <w:br/>
              <w:t>Sobremesa: Banana</w:t>
            </w:r>
          </w:p>
        </w:tc>
      </w:tr>
      <w:tr w:rsidR="001970C0" w:rsidRPr="00F100D3" w:rsidTr="0086793C">
        <w:trPr>
          <w:trHeight w:val="870"/>
        </w:trPr>
        <w:tc>
          <w:tcPr>
            <w:tcW w:w="373"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73"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63"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00"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abóbora, brócolis, tomate.</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Sobremesa: Laranja</w:t>
            </w:r>
          </w:p>
        </w:tc>
        <w:tc>
          <w:tcPr>
            <w:tcW w:w="111"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57"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28"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moída, mandioca, acelga, cenoura, tomate,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repolho</w:t>
            </w:r>
            <w:r w:rsidRPr="00F100D3">
              <w:rPr>
                <w:rFonts w:ascii="Calibri" w:eastAsia="Calibri" w:hAnsi="Calibri" w:cs="Calibri"/>
                <w:sz w:val="20"/>
                <w:szCs w:val="20"/>
                <w:lang w:eastAsia="en-US"/>
              </w:rPr>
              <w:br/>
              <w:t>Sobremesa: Laranja</w:t>
            </w:r>
          </w:p>
        </w:tc>
      </w:tr>
      <w:tr w:rsidR="001970C0" w:rsidRPr="00F100D3" w:rsidTr="0086793C">
        <w:trPr>
          <w:trHeight w:val="1110"/>
        </w:trPr>
        <w:tc>
          <w:tcPr>
            <w:tcW w:w="373"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73"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63" w:type="pct"/>
            <w:vMerge w:val="restart"/>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600"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Inhame, cheiro verde, óleo, sal, cebola e alho.Arroz, feijão, óleo, sal, cebola e alho. Salada de escarola.</w:t>
            </w:r>
            <w:r w:rsidRPr="00F100D3">
              <w:rPr>
                <w:rFonts w:ascii="Calibri" w:eastAsia="Calibri" w:hAnsi="Calibri" w:cs="Calibri"/>
                <w:sz w:val="20"/>
                <w:szCs w:val="20"/>
                <w:lang w:eastAsia="en-US"/>
              </w:rPr>
              <w:br/>
              <w:t>Sobremesa: Maçã</w:t>
            </w:r>
          </w:p>
        </w:tc>
        <w:tc>
          <w:tcPr>
            <w:tcW w:w="111" w:type="pct"/>
            <w:tcBorders>
              <w:top w:val="nil"/>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57" w:type="pct"/>
            <w:vMerge w:val="restart"/>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 beterraba e </w:t>
            </w:r>
            <w:r w:rsidRPr="00F100D3">
              <w:rPr>
                <w:rFonts w:ascii="Calibri" w:eastAsia="Calibri" w:hAnsi="Calibri" w:cs="Calibri"/>
                <w:sz w:val="20"/>
                <w:szCs w:val="20"/>
                <w:lang w:eastAsia="en-US"/>
              </w:rPr>
              <w:br/>
              <w:t>banana</w:t>
            </w:r>
          </w:p>
        </w:tc>
        <w:tc>
          <w:tcPr>
            <w:tcW w:w="1628"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Frango, cenoura, batata, repolho, lentilha, sal, óleo, cebola e alho.Arroz e feijão.</w:t>
            </w:r>
            <w:r w:rsidRPr="00F100D3">
              <w:rPr>
                <w:rFonts w:ascii="Calibri" w:eastAsia="Calibri" w:hAnsi="Calibri" w:cs="Calibri"/>
                <w:sz w:val="20"/>
                <w:szCs w:val="20"/>
                <w:lang w:eastAsia="en-US"/>
              </w:rPr>
              <w:br/>
              <w:t>Sobremesa: Maçã</w:t>
            </w:r>
          </w:p>
        </w:tc>
      </w:tr>
      <w:tr w:rsidR="001970C0" w:rsidRPr="00F100D3" w:rsidTr="0086793C">
        <w:trPr>
          <w:trHeight w:val="810"/>
        </w:trPr>
        <w:tc>
          <w:tcPr>
            <w:tcW w:w="373"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tcBorders>
              <w:top w:val="nil"/>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bl>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983"/>
        <w:gridCol w:w="1220"/>
        <w:gridCol w:w="4217"/>
        <w:gridCol w:w="293"/>
        <w:gridCol w:w="970"/>
        <w:gridCol w:w="1205"/>
        <w:gridCol w:w="4291"/>
      </w:tblGrid>
      <w:tr w:rsidR="001970C0" w:rsidRPr="00F100D3" w:rsidTr="0086793C">
        <w:trPr>
          <w:trHeight w:val="559"/>
        </w:trPr>
        <w:tc>
          <w:tcPr>
            <w:tcW w:w="373" w:type="pct"/>
            <w:tcBorders>
              <w:top w:val="single" w:sz="4" w:space="0" w:color="auto"/>
              <w:left w:val="single" w:sz="4"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463" w:type="pct"/>
            <w:vMerge w:val="restar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00"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w:t>
            </w:r>
            <w:r w:rsidRPr="00F100D3">
              <w:rPr>
                <w:rFonts w:ascii="Calibri" w:eastAsia="Calibri" w:hAnsi="Calibri" w:cs="Calibri"/>
                <w:sz w:val="20"/>
                <w:szCs w:val="20"/>
                <w:lang w:eastAsia="en-US"/>
              </w:rPr>
              <w:br/>
              <w:t xml:space="preserve"> Ovos com cenoura ralada, abobrinha, cheiro verde, óleo, sal, alho. Arroz e Feijão. Salada de acelga e tomate.</w:t>
            </w:r>
            <w:r w:rsidRPr="00F100D3">
              <w:rPr>
                <w:rFonts w:ascii="Calibri" w:eastAsia="Calibri" w:hAnsi="Calibri" w:cs="Calibri"/>
                <w:sz w:val="20"/>
                <w:szCs w:val="20"/>
                <w:lang w:eastAsia="en-US"/>
              </w:rPr>
              <w:br/>
              <w:t>Sobremesa: Goiaba</w:t>
            </w:r>
          </w:p>
        </w:tc>
        <w:tc>
          <w:tcPr>
            <w:tcW w:w="111" w:type="pct"/>
            <w:tcBorders>
              <w:top w:val="nil"/>
              <w:left w:val="single" w:sz="4" w:space="0" w:color="auto"/>
              <w:bottom w:val="nil"/>
              <w:right w:val="nil"/>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57" w:type="pct"/>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28"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Goiaba</w:t>
            </w:r>
          </w:p>
        </w:tc>
      </w:tr>
      <w:tr w:rsidR="001970C0" w:rsidRPr="00F100D3" w:rsidTr="0086793C">
        <w:trPr>
          <w:trHeight w:val="1065"/>
        </w:trPr>
        <w:tc>
          <w:tcPr>
            <w:tcW w:w="373" w:type="pc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tcBorders>
              <w:top w:val="nil"/>
              <w:left w:val="single" w:sz="4" w:space="0" w:color="auto"/>
              <w:bottom w:val="nil"/>
              <w:right w:val="nil"/>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8" w:space="0" w:color="auto"/>
              <w:bottom w:val="single" w:sz="8"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73"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63"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600"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Pernil com batata doce, salsinha,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repolho e beterraba.</w:t>
            </w:r>
            <w:r w:rsidRPr="00F100D3">
              <w:rPr>
                <w:rFonts w:ascii="Calibri" w:eastAsia="Calibri" w:hAnsi="Calibri" w:cs="Calibri"/>
                <w:sz w:val="20"/>
                <w:szCs w:val="20"/>
                <w:lang w:eastAsia="en-US"/>
              </w:rPr>
              <w:br/>
              <w:t>Sobremesa: Mamão</w:t>
            </w:r>
          </w:p>
        </w:tc>
        <w:tc>
          <w:tcPr>
            <w:tcW w:w="111"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68"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57"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Flocos de milho sem açúcar</w:t>
            </w:r>
          </w:p>
        </w:tc>
        <w:tc>
          <w:tcPr>
            <w:tcW w:w="1628"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w:t>
            </w:r>
            <w:r w:rsidRPr="00F100D3">
              <w:rPr>
                <w:rFonts w:ascii="Calibri" w:eastAsia="Calibri" w:hAnsi="Calibri" w:cs="Calibri"/>
                <w:sz w:val="20"/>
                <w:szCs w:val="20"/>
                <w:lang w:eastAsia="en-US"/>
              </w:rPr>
              <w:br/>
              <w:t xml:space="preserve"> Ovos com cenoura ralada, abobrinha, cheiro verde, óleo, sal, alho. Arroz e Feijão. Salada de acelga e tomate.</w:t>
            </w:r>
            <w:r w:rsidRPr="00F100D3">
              <w:rPr>
                <w:rFonts w:ascii="Calibri" w:eastAsia="Calibri" w:hAnsi="Calibri" w:cs="Calibri"/>
                <w:sz w:val="20"/>
                <w:szCs w:val="20"/>
                <w:lang w:eastAsia="en-US"/>
              </w:rPr>
              <w:br/>
              <w:t>Sobremesa: Mamão</w:t>
            </w:r>
          </w:p>
        </w:tc>
      </w:tr>
      <w:tr w:rsidR="001970C0" w:rsidRPr="00F100D3" w:rsidTr="0086793C">
        <w:trPr>
          <w:trHeight w:val="1065"/>
        </w:trPr>
        <w:tc>
          <w:tcPr>
            <w:tcW w:w="373"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11"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68"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480"/>
        </w:trPr>
        <w:tc>
          <w:tcPr>
            <w:tcW w:w="2436" w:type="pct"/>
            <w:gridSpan w:val="3"/>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111"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2453" w:type="pct"/>
            <w:gridSpan w:val="3"/>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bl>
    <w:p w:rsidR="001970C0" w:rsidRPr="00F100D3" w:rsidRDefault="001970C0" w:rsidP="001970C0">
      <w:pPr>
        <w:kinsoku w:val="0"/>
        <w:overflowPunct w:val="0"/>
        <w:spacing w:before="134" w:line="276" w:lineRule="auto"/>
        <w:jc w:val="center"/>
        <w:rPr>
          <w:rFonts w:ascii="Calibri" w:eastAsia="Calibri" w:hAnsi="Calibri" w:cs="Calibri"/>
          <w:b/>
          <w:bCs/>
          <w:sz w:val="22"/>
          <w:szCs w:val="22"/>
          <w:lang w:eastAsia="en-US"/>
        </w:rPr>
      </w:pPr>
    </w:p>
    <w:p w:rsidR="001970C0" w:rsidRPr="00F100D3" w:rsidRDefault="001970C0" w:rsidP="001970C0">
      <w:pPr>
        <w:spacing w:after="200" w:line="276" w:lineRule="auto"/>
        <w:rPr>
          <w:rFonts w:ascii="Calibri" w:eastAsia="Calibri" w:hAnsi="Calibri" w:cs="Calibri"/>
          <w:b/>
          <w:bCs/>
          <w:sz w:val="22"/>
          <w:szCs w:val="22"/>
          <w:lang w:eastAsia="en-US"/>
        </w:rPr>
      </w:pPr>
      <w:r w:rsidRPr="00F100D3">
        <w:rPr>
          <w:rFonts w:ascii="Calibri" w:eastAsia="Calibri" w:hAnsi="Calibri" w:cs="Calibri"/>
          <w:b/>
          <w:bCs/>
          <w:sz w:val="22"/>
          <w:szCs w:val="22"/>
          <w:lang w:eastAsia="en-US"/>
        </w:rPr>
        <w:br w:type="page"/>
      </w:r>
    </w:p>
    <w:tbl>
      <w:tblPr>
        <w:tblW w:w="5000" w:type="pct"/>
        <w:tblCellMar>
          <w:left w:w="70" w:type="dxa"/>
          <w:right w:w="70" w:type="dxa"/>
        </w:tblCellMar>
        <w:tblLook w:val="04A0"/>
      </w:tblPr>
      <w:tblGrid>
        <w:gridCol w:w="962"/>
        <w:gridCol w:w="1202"/>
        <w:gridCol w:w="4201"/>
        <w:gridCol w:w="377"/>
        <w:gridCol w:w="978"/>
        <w:gridCol w:w="1186"/>
        <w:gridCol w:w="4273"/>
      </w:tblGrid>
      <w:tr w:rsidR="001970C0" w:rsidRPr="00F100D3" w:rsidTr="0086793C">
        <w:trPr>
          <w:trHeight w:val="375"/>
        </w:trPr>
        <w:tc>
          <w:tcPr>
            <w:tcW w:w="365" w:type="pct"/>
            <w:noWrap/>
            <w:vAlign w:val="bottom"/>
            <w:hideMark/>
          </w:tcPr>
          <w:p w:rsidR="001970C0" w:rsidRPr="00F100D3" w:rsidRDefault="001970C0" w:rsidP="0086793C">
            <w:pPr>
              <w:spacing w:after="200" w:line="276" w:lineRule="auto"/>
              <w:rPr>
                <w:rFonts w:ascii="Calibri" w:eastAsia="Calibri" w:hAnsi="Calibri" w:cs="Calibri"/>
                <w:b/>
                <w:bCs/>
                <w:lang w:eastAsia="en-US"/>
              </w:rPr>
            </w:pPr>
          </w:p>
        </w:tc>
        <w:tc>
          <w:tcPr>
            <w:tcW w:w="456"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1594"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143"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w:t>
            </w:r>
          </w:p>
        </w:tc>
        <w:tc>
          <w:tcPr>
            <w:tcW w:w="371"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Semana</w:t>
            </w:r>
          </w:p>
        </w:tc>
        <w:tc>
          <w:tcPr>
            <w:tcW w:w="450" w:type="pct"/>
            <w:noWrap/>
            <w:vAlign w:val="bottom"/>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1621"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360"/>
        </w:trPr>
        <w:tc>
          <w:tcPr>
            <w:tcW w:w="2415" w:type="pct"/>
            <w:gridSpan w:val="3"/>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MANHÃ</w:t>
            </w:r>
          </w:p>
        </w:tc>
        <w:tc>
          <w:tcPr>
            <w:tcW w:w="143" w:type="pct"/>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442" w:type="pct"/>
            <w:gridSpan w:val="3"/>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PERÍODO TARDE</w:t>
            </w:r>
          </w:p>
        </w:tc>
      </w:tr>
      <w:tr w:rsidR="001970C0" w:rsidRPr="00F100D3" w:rsidTr="0086793C">
        <w:trPr>
          <w:trHeight w:val="360"/>
        </w:trPr>
        <w:tc>
          <w:tcPr>
            <w:tcW w:w="2415" w:type="pct"/>
            <w:gridSpan w:val="3"/>
            <w:tcBorders>
              <w:top w:val="nil"/>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para crianças de 04 a 05 anos </w:t>
            </w:r>
            <w:r w:rsidRPr="00F100D3">
              <w:rPr>
                <w:rFonts w:ascii="Calibri" w:eastAsia="Calibri" w:hAnsi="Calibri" w:cs="Calibri"/>
                <w:b/>
                <w:bCs/>
                <w:sz w:val="20"/>
                <w:szCs w:val="20"/>
                <w:lang w:eastAsia="en-US"/>
              </w:rPr>
              <w:br/>
              <w:t>Dieta geral</w:t>
            </w:r>
          </w:p>
        </w:tc>
        <w:tc>
          <w:tcPr>
            <w:tcW w:w="143" w:type="pct"/>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2442" w:type="pct"/>
            <w:gridSpan w:val="3"/>
            <w:tcBorders>
              <w:top w:val="nil"/>
              <w:left w:val="single" w:sz="8" w:space="0" w:color="auto"/>
              <w:bottom w:val="nil"/>
              <w:right w:val="single" w:sz="8" w:space="0" w:color="000000"/>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para crianças de 04 a 05 anos</w:t>
            </w:r>
          </w:p>
        </w:tc>
      </w:tr>
      <w:tr w:rsidR="001970C0" w:rsidRPr="00F100D3" w:rsidTr="0086793C">
        <w:trPr>
          <w:trHeight w:val="300"/>
        </w:trPr>
        <w:tc>
          <w:tcPr>
            <w:tcW w:w="365"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6"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w:t>
            </w:r>
            <w:r w:rsidRPr="00F100D3">
              <w:rPr>
                <w:rFonts w:ascii="Calibri" w:eastAsia="Calibri" w:hAnsi="Calibri" w:cs="Calibri"/>
                <w:b/>
                <w:bCs/>
                <w:sz w:val="20"/>
                <w:szCs w:val="20"/>
                <w:lang w:eastAsia="en-US"/>
              </w:rPr>
              <w:br/>
              <w:t xml:space="preserve"> 8 horas</w:t>
            </w:r>
          </w:p>
        </w:tc>
        <w:tc>
          <w:tcPr>
            <w:tcW w:w="1594" w:type="pct"/>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143"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71"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450"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w:t>
            </w:r>
            <w:r w:rsidRPr="00F100D3">
              <w:rPr>
                <w:rFonts w:ascii="Calibri" w:eastAsia="Calibri" w:hAnsi="Calibri" w:cs="Calibri"/>
                <w:b/>
                <w:bCs/>
                <w:sz w:val="20"/>
                <w:szCs w:val="20"/>
                <w:lang w:eastAsia="en-US"/>
              </w:rPr>
              <w:br/>
              <w:t xml:space="preserve"> 14 horas</w:t>
            </w:r>
          </w:p>
        </w:tc>
        <w:tc>
          <w:tcPr>
            <w:tcW w:w="1621" w:type="pct"/>
            <w:tcBorders>
              <w:top w:val="single" w:sz="8" w:space="0" w:color="auto"/>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r>
      <w:tr w:rsidR="001970C0" w:rsidRPr="00F100D3" w:rsidTr="0086793C">
        <w:trPr>
          <w:trHeight w:val="375"/>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594" w:type="pct"/>
            <w:tcBorders>
              <w:top w:val="nil"/>
              <w:left w:val="nil"/>
              <w:bottom w:val="nil"/>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w:t>
            </w:r>
          </w:p>
        </w:tc>
        <w:tc>
          <w:tcPr>
            <w:tcW w:w="143"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1621" w:type="pct"/>
            <w:tcBorders>
              <w:top w:val="nil"/>
              <w:left w:val="nil"/>
              <w:bottom w:val="single" w:sz="8" w:space="0" w:color="auto"/>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Jantar a partir das 16h30min</w:t>
            </w:r>
          </w:p>
        </w:tc>
      </w:tr>
      <w:tr w:rsidR="001970C0" w:rsidRPr="00F100D3" w:rsidTr="0086793C">
        <w:trPr>
          <w:trHeight w:val="559"/>
        </w:trPr>
        <w:tc>
          <w:tcPr>
            <w:tcW w:w="365"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6" w:type="pct"/>
            <w:vMerge w:val="restart"/>
            <w:tcBorders>
              <w:top w:val="nil"/>
              <w:left w:val="single" w:sz="8" w:space="0" w:color="auto"/>
              <w:bottom w:val="single" w:sz="8" w:space="0" w:color="000000"/>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594" w:type="pct"/>
            <w:vMerge w:val="restart"/>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macarrão, almôndega, tomate, polpa de tomate, cenoura, sal, óleo, cebola e alho.</w:t>
            </w:r>
            <w:r w:rsidRPr="00F100D3">
              <w:rPr>
                <w:rFonts w:ascii="Calibri" w:eastAsia="Calibri" w:hAnsi="Calibri" w:cs="Calibri"/>
                <w:sz w:val="20"/>
                <w:szCs w:val="20"/>
                <w:lang w:eastAsia="en-US"/>
              </w:rPr>
              <w:br/>
              <w:t>Sobremesa: Manga</w:t>
            </w:r>
          </w:p>
        </w:tc>
        <w:tc>
          <w:tcPr>
            <w:tcW w:w="143"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1"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450"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621"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FEIJOADA KIDS: Pernil cozido com feijão preto.</w:t>
            </w:r>
            <w:r w:rsidRPr="00F100D3">
              <w:rPr>
                <w:rFonts w:ascii="Calibri" w:eastAsia="Calibri" w:hAnsi="Calibri" w:cs="Calibri"/>
                <w:sz w:val="20"/>
                <w:szCs w:val="20"/>
                <w:lang w:eastAsia="en-US"/>
              </w:rPr>
              <w:br/>
              <w:t>Arroz, óleo, alho e sal.</w:t>
            </w:r>
            <w:r w:rsidRPr="00F100D3">
              <w:rPr>
                <w:rFonts w:ascii="Calibri" w:eastAsia="Calibri" w:hAnsi="Calibri" w:cs="Calibri"/>
                <w:sz w:val="20"/>
                <w:szCs w:val="20"/>
                <w:lang w:eastAsia="en-US"/>
              </w:rPr>
              <w:br/>
              <w:t>Farofa de couve, óleo, sal, cebola, alho.</w:t>
            </w:r>
            <w:r w:rsidRPr="00F100D3">
              <w:rPr>
                <w:rFonts w:ascii="Calibri" w:eastAsia="Calibri" w:hAnsi="Calibri" w:cs="Calibri"/>
                <w:sz w:val="20"/>
                <w:szCs w:val="20"/>
                <w:lang w:eastAsia="en-US"/>
              </w:rPr>
              <w:br/>
              <w:t>Salada de repolho com tomate.</w:t>
            </w:r>
            <w:r w:rsidRPr="00F100D3">
              <w:rPr>
                <w:rFonts w:ascii="Calibri" w:eastAsia="Calibri" w:hAnsi="Calibri" w:cs="Calibri"/>
                <w:sz w:val="20"/>
                <w:szCs w:val="20"/>
                <w:lang w:eastAsia="en-US"/>
              </w:rPr>
              <w:br/>
              <w:t>Sobremesa: Manga</w:t>
            </w:r>
          </w:p>
        </w:tc>
      </w:tr>
      <w:tr w:rsidR="001970C0" w:rsidRPr="00F100D3" w:rsidTr="0086793C">
        <w:trPr>
          <w:trHeight w:val="1005"/>
        </w:trPr>
        <w:tc>
          <w:tcPr>
            <w:tcW w:w="365"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43"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71"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65"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56" w:type="pct"/>
            <w:vMerge w:val="restar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594" w:type="pct"/>
            <w:vMerge w:val="restar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abóbora,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Pera</w:t>
            </w:r>
          </w:p>
        </w:tc>
        <w:tc>
          <w:tcPr>
            <w:tcW w:w="143"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1"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450"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21"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moída com cenoura, mandioca, acelga,tomate,sal,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alface.</w:t>
            </w:r>
            <w:r w:rsidRPr="00F100D3">
              <w:rPr>
                <w:rFonts w:ascii="Calibri" w:eastAsia="Calibri" w:hAnsi="Calibri" w:cs="Calibri"/>
                <w:sz w:val="20"/>
                <w:szCs w:val="20"/>
                <w:lang w:eastAsia="en-US"/>
              </w:rPr>
              <w:br/>
              <w:t>Sobremesa: Pera</w:t>
            </w:r>
          </w:p>
        </w:tc>
      </w:tr>
      <w:tr w:rsidR="001970C0" w:rsidRPr="00F100D3" w:rsidTr="0086793C">
        <w:trPr>
          <w:trHeight w:val="1005"/>
        </w:trPr>
        <w:tc>
          <w:tcPr>
            <w:tcW w:w="365"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43"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71"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65" w:type="pct"/>
            <w:tcBorders>
              <w:top w:val="single" w:sz="4" w:space="0" w:color="auto"/>
              <w:left w:val="single" w:sz="4"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56" w:type="pct"/>
            <w:vMerge w:val="restart"/>
            <w:tcBorders>
              <w:top w:val="single" w:sz="4" w:space="0" w:color="auto"/>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Biscoito de </w:t>
            </w:r>
            <w:r w:rsidRPr="00F100D3">
              <w:rPr>
                <w:rFonts w:ascii="Calibri" w:eastAsia="Calibri" w:hAnsi="Calibri" w:cs="Calibri"/>
                <w:sz w:val="20"/>
                <w:szCs w:val="20"/>
                <w:lang w:eastAsia="en-US"/>
              </w:rPr>
              <w:br/>
              <w:t>Polvilho</w:t>
            </w:r>
          </w:p>
        </w:tc>
        <w:tc>
          <w:tcPr>
            <w:tcW w:w="1594"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Carne em cubos, mandioca,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 xml:space="preserve"> Salada de couve e acelga.</w:t>
            </w:r>
            <w:r w:rsidRPr="00F100D3">
              <w:rPr>
                <w:rFonts w:ascii="Calibri" w:eastAsia="Calibri" w:hAnsi="Calibri" w:cs="Calibri"/>
                <w:sz w:val="20"/>
                <w:szCs w:val="20"/>
                <w:lang w:eastAsia="en-US"/>
              </w:rPr>
              <w:br/>
              <w:t>Sobremesa: Maçã</w:t>
            </w:r>
          </w:p>
        </w:tc>
        <w:tc>
          <w:tcPr>
            <w:tcW w:w="143" w:type="pct"/>
            <w:tcBorders>
              <w:top w:val="nil"/>
              <w:left w:val="single" w:sz="4" w:space="0" w:color="auto"/>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1"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450" w:type="pct"/>
            <w:vMerge w:val="restart"/>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Vitamina de leite integral , beterraba e </w:t>
            </w:r>
            <w:r w:rsidRPr="00F100D3">
              <w:rPr>
                <w:rFonts w:ascii="Calibri" w:eastAsia="Calibri" w:hAnsi="Calibri" w:cs="Calibri"/>
                <w:sz w:val="20"/>
                <w:szCs w:val="20"/>
                <w:lang w:eastAsia="en-US"/>
              </w:rPr>
              <w:br/>
              <w:t>banana</w:t>
            </w:r>
          </w:p>
        </w:tc>
        <w:tc>
          <w:tcPr>
            <w:tcW w:w="1621" w:type="pct"/>
            <w:vMerge w:val="restar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abóbora,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Maçã</w:t>
            </w:r>
          </w:p>
        </w:tc>
      </w:tr>
      <w:tr w:rsidR="001970C0" w:rsidRPr="00F100D3" w:rsidTr="0086793C">
        <w:trPr>
          <w:trHeight w:val="1020"/>
        </w:trPr>
        <w:tc>
          <w:tcPr>
            <w:tcW w:w="365" w:type="pc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43" w:type="pct"/>
            <w:tcBorders>
              <w:top w:val="nil"/>
              <w:left w:val="single" w:sz="4" w:space="0" w:color="auto"/>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71"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bl>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962"/>
        <w:gridCol w:w="1202"/>
        <w:gridCol w:w="4201"/>
        <w:gridCol w:w="377"/>
        <w:gridCol w:w="978"/>
        <w:gridCol w:w="1186"/>
        <w:gridCol w:w="4273"/>
      </w:tblGrid>
      <w:tr w:rsidR="001970C0" w:rsidRPr="00F100D3" w:rsidTr="0086793C">
        <w:trPr>
          <w:trHeight w:val="559"/>
        </w:trPr>
        <w:tc>
          <w:tcPr>
            <w:tcW w:w="365"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456" w:type="pct"/>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laranja </w:t>
            </w:r>
            <w:r w:rsidRPr="00F100D3">
              <w:rPr>
                <w:rFonts w:ascii="Calibri" w:eastAsia="Calibri" w:hAnsi="Calibri" w:cs="Calibri"/>
                <w:sz w:val="20"/>
                <w:szCs w:val="20"/>
                <w:lang w:eastAsia="en-US"/>
              </w:rPr>
              <w:br/>
              <w:t>100 % integral</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594"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chuchu, cenoura,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escarola.</w:t>
            </w:r>
            <w:r w:rsidRPr="00F100D3">
              <w:rPr>
                <w:rFonts w:ascii="Calibri" w:eastAsia="Calibri" w:hAnsi="Calibri" w:cs="Calibri"/>
                <w:sz w:val="20"/>
                <w:szCs w:val="20"/>
                <w:lang w:eastAsia="en-US"/>
              </w:rPr>
              <w:br/>
              <w:t>Sobremesa: Banana</w:t>
            </w:r>
          </w:p>
        </w:tc>
        <w:tc>
          <w:tcPr>
            <w:tcW w:w="143" w:type="pct"/>
            <w:tcBorders>
              <w:top w:val="nil"/>
              <w:left w:val="single" w:sz="4" w:space="0" w:color="auto"/>
              <w:bottom w:val="nil"/>
              <w:right w:val="nil"/>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1"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450" w:type="pct"/>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w:t>
            </w:r>
            <w:r w:rsidRPr="00F100D3">
              <w:rPr>
                <w:rFonts w:ascii="Calibri" w:eastAsia="Calibri" w:hAnsi="Calibri" w:cs="Calibri"/>
                <w:sz w:val="20"/>
                <w:szCs w:val="20"/>
                <w:lang w:eastAsia="en-US"/>
              </w:rPr>
              <w:br/>
              <w:t>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 xml:space="preserve"> Pão francês </w:t>
            </w:r>
            <w:r w:rsidRPr="00F100D3">
              <w:rPr>
                <w:rFonts w:ascii="Calibri" w:eastAsia="Calibri" w:hAnsi="Calibri" w:cs="Calibri"/>
                <w:sz w:val="20"/>
                <w:szCs w:val="20"/>
                <w:lang w:eastAsia="en-US"/>
              </w:rPr>
              <w:br/>
              <w:t>com  manteiga</w:t>
            </w:r>
          </w:p>
        </w:tc>
        <w:tc>
          <w:tcPr>
            <w:tcW w:w="1621" w:type="pct"/>
            <w:vMerge w:val="restart"/>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(100% tomate), cenoura, sal, óleo,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Banana</w:t>
            </w:r>
          </w:p>
        </w:tc>
      </w:tr>
      <w:tr w:rsidR="001970C0" w:rsidRPr="00F100D3" w:rsidTr="0086793C">
        <w:trPr>
          <w:trHeight w:val="1080"/>
        </w:trPr>
        <w:tc>
          <w:tcPr>
            <w:tcW w:w="365" w:type="pct"/>
            <w:tcBorders>
              <w:top w:val="nil"/>
              <w:left w:val="single" w:sz="8" w:space="0" w:color="auto"/>
              <w:bottom w:val="nil"/>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43" w:type="pct"/>
            <w:tcBorders>
              <w:top w:val="nil"/>
              <w:left w:val="single" w:sz="4" w:space="0" w:color="auto"/>
              <w:bottom w:val="nil"/>
              <w:right w:val="nil"/>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71" w:type="pct"/>
            <w:tcBorders>
              <w:top w:val="nil"/>
              <w:left w:val="single" w:sz="8" w:space="0" w:color="auto"/>
              <w:bottom w:val="single" w:sz="8"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59"/>
        </w:trPr>
        <w:tc>
          <w:tcPr>
            <w:tcW w:w="365" w:type="pct"/>
            <w:tcBorders>
              <w:top w:val="single" w:sz="4" w:space="0" w:color="auto"/>
              <w:left w:val="single" w:sz="4"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56" w:type="pct"/>
            <w:vMerge w:val="restar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com cacau 100%</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Pão de queijo</w:t>
            </w:r>
          </w:p>
        </w:tc>
        <w:tc>
          <w:tcPr>
            <w:tcW w:w="1594" w:type="pct"/>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FEIJOADA KIDS: Pernil cozido com feijão preto.  </w:t>
            </w:r>
            <w:r w:rsidRPr="00F100D3">
              <w:rPr>
                <w:rFonts w:ascii="Calibri" w:eastAsia="Calibri" w:hAnsi="Calibri" w:cs="Calibri"/>
                <w:sz w:val="20"/>
                <w:szCs w:val="20"/>
                <w:lang w:eastAsia="en-US"/>
              </w:rPr>
              <w:br/>
              <w:t>Arroz, óleo, sal, cebola e alho.</w:t>
            </w:r>
            <w:r w:rsidRPr="00F100D3">
              <w:rPr>
                <w:rFonts w:ascii="Calibri" w:eastAsia="Calibri" w:hAnsi="Calibri" w:cs="Calibri"/>
                <w:sz w:val="20"/>
                <w:szCs w:val="20"/>
                <w:lang w:eastAsia="en-US"/>
              </w:rPr>
              <w:br/>
              <w:t>Farofa de couve.</w:t>
            </w:r>
            <w:r w:rsidRPr="00F100D3">
              <w:rPr>
                <w:rFonts w:ascii="Calibri" w:eastAsia="Calibri" w:hAnsi="Calibri" w:cs="Calibri"/>
                <w:sz w:val="20"/>
                <w:szCs w:val="20"/>
                <w:lang w:eastAsia="en-US"/>
              </w:rPr>
              <w:br/>
              <w:t>Salada de repolho com tomate.</w:t>
            </w:r>
            <w:r w:rsidRPr="00F100D3">
              <w:rPr>
                <w:rFonts w:ascii="Calibri" w:eastAsia="Calibri" w:hAnsi="Calibri" w:cs="Calibri"/>
                <w:sz w:val="20"/>
                <w:szCs w:val="20"/>
                <w:lang w:eastAsia="en-US"/>
              </w:rPr>
              <w:br/>
              <w:t>Sobremesa: Laranja</w:t>
            </w:r>
          </w:p>
        </w:tc>
        <w:tc>
          <w:tcPr>
            <w:tcW w:w="143" w:type="pct"/>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1"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450" w:type="pct"/>
            <w:vMerge w:val="restar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 xml:space="preserve"> +</w:t>
            </w:r>
            <w:r w:rsidRPr="00F100D3">
              <w:rPr>
                <w:rFonts w:ascii="Calibri" w:eastAsia="Calibri" w:hAnsi="Calibri" w:cs="Calibri"/>
                <w:sz w:val="20"/>
                <w:szCs w:val="20"/>
                <w:lang w:eastAsia="en-US"/>
              </w:rPr>
              <w:br/>
              <w:t>Flocos de milho sem açúcar</w:t>
            </w:r>
          </w:p>
        </w:tc>
        <w:tc>
          <w:tcPr>
            <w:tcW w:w="1621" w:type="pct"/>
            <w:vMerge w:val="restart"/>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Frango, chuchu,cenoura, sal, óleo, cebola e alho.</w:t>
            </w:r>
            <w:r w:rsidRPr="00F100D3">
              <w:rPr>
                <w:rFonts w:ascii="Calibri" w:eastAsia="Calibri" w:hAnsi="Calibri" w:cs="Calibri"/>
                <w:sz w:val="20"/>
                <w:szCs w:val="20"/>
                <w:lang w:eastAsia="en-US"/>
              </w:rPr>
              <w:br/>
              <w:t>Arroz e feijão.</w:t>
            </w:r>
            <w:r w:rsidRPr="00F100D3">
              <w:rPr>
                <w:rFonts w:ascii="Calibri" w:eastAsia="Calibri" w:hAnsi="Calibri" w:cs="Calibri"/>
                <w:sz w:val="20"/>
                <w:szCs w:val="20"/>
                <w:lang w:eastAsia="en-US"/>
              </w:rPr>
              <w:br/>
              <w:t>Salada de escarola.</w:t>
            </w:r>
            <w:r w:rsidRPr="00F100D3">
              <w:rPr>
                <w:rFonts w:ascii="Calibri" w:eastAsia="Calibri" w:hAnsi="Calibri" w:cs="Calibri"/>
                <w:sz w:val="20"/>
                <w:szCs w:val="20"/>
                <w:lang w:eastAsia="en-US"/>
              </w:rPr>
              <w:br/>
              <w:t>Sobremesa: Laranja</w:t>
            </w:r>
          </w:p>
        </w:tc>
      </w:tr>
      <w:tr w:rsidR="001970C0" w:rsidRPr="00F100D3" w:rsidTr="0086793C">
        <w:trPr>
          <w:trHeight w:val="1050"/>
        </w:trPr>
        <w:tc>
          <w:tcPr>
            <w:tcW w:w="365" w:type="pct"/>
            <w:tcBorders>
              <w:top w:val="nil"/>
              <w:left w:val="single" w:sz="4"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143" w:type="pct"/>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71" w:type="pct"/>
            <w:tcBorders>
              <w:top w:val="nil"/>
              <w:left w:val="single" w:sz="8"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330"/>
        </w:trPr>
        <w:tc>
          <w:tcPr>
            <w:tcW w:w="2415" w:type="pct"/>
            <w:gridSpan w:val="3"/>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143" w:type="pct"/>
            <w:vAlign w:val="center"/>
            <w:hideMark/>
          </w:tcPr>
          <w:p w:rsidR="001970C0" w:rsidRPr="00F100D3" w:rsidRDefault="001970C0" w:rsidP="0086793C">
            <w:pPr>
              <w:spacing w:line="276" w:lineRule="auto"/>
              <w:rPr>
                <w:rFonts w:ascii="Calibri" w:eastAsia="Calibri" w:hAnsi="Calibri"/>
                <w:sz w:val="20"/>
                <w:szCs w:val="20"/>
              </w:rPr>
            </w:pPr>
          </w:p>
        </w:tc>
        <w:tc>
          <w:tcPr>
            <w:tcW w:w="2442" w:type="pct"/>
            <w:gridSpan w:val="3"/>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bl>
    <w:p w:rsidR="001970C0" w:rsidRPr="00F100D3" w:rsidRDefault="001970C0" w:rsidP="001970C0">
      <w:pPr>
        <w:spacing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142"/>
        <w:gridCol w:w="1416"/>
        <w:gridCol w:w="1387"/>
        <w:gridCol w:w="1147"/>
        <w:gridCol w:w="1336"/>
        <w:gridCol w:w="1321"/>
        <w:gridCol w:w="1191"/>
        <w:gridCol w:w="1297"/>
        <w:gridCol w:w="1191"/>
        <w:gridCol w:w="1605"/>
        <w:gridCol w:w="146"/>
      </w:tblGrid>
      <w:tr w:rsidR="001970C0" w:rsidRPr="00F100D3" w:rsidTr="0086793C">
        <w:trPr>
          <w:gridAfter w:val="1"/>
          <w:trHeight w:val="425"/>
        </w:trPr>
        <w:tc>
          <w:tcPr>
            <w:tcW w:w="438"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lang w:eastAsia="en-US"/>
              </w:rPr>
            </w:pPr>
          </w:p>
        </w:tc>
        <w:tc>
          <w:tcPr>
            <w:tcW w:w="543"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532"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440"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513"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507"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457"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c>
          <w:tcPr>
            <w:tcW w:w="497"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1° SEMANA</w:t>
            </w:r>
          </w:p>
        </w:tc>
        <w:tc>
          <w:tcPr>
            <w:tcW w:w="457"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616" w:type="pct"/>
            <w:tcBorders>
              <w:top w:val="nil"/>
              <w:left w:val="nil"/>
              <w:bottom w:val="single" w:sz="4" w:space="0" w:color="auto"/>
              <w:right w:val="nil"/>
            </w:tcBorders>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517"/>
        </w:trPr>
        <w:tc>
          <w:tcPr>
            <w:tcW w:w="5000" w:type="pct"/>
            <w:gridSpan w:val="10"/>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Integral- Dieta geral para crianças (06 a 15 anos)  </w:t>
            </w:r>
          </w:p>
        </w:tc>
      </w:tr>
      <w:tr w:rsidR="001970C0" w:rsidRPr="00F100D3" w:rsidTr="0086793C">
        <w:trPr>
          <w:trHeight w:val="509"/>
        </w:trPr>
        <w:tc>
          <w:tcPr>
            <w:tcW w:w="0" w:type="auto"/>
            <w:gridSpan w:val="10"/>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300"/>
        </w:trPr>
        <w:tc>
          <w:tcPr>
            <w:tcW w:w="438" w:type="pct"/>
            <w:vMerge w:val="restart"/>
            <w:tcBorders>
              <w:top w:val="single" w:sz="4" w:space="0" w:color="auto"/>
              <w:left w:val="single" w:sz="8" w:space="0" w:color="auto"/>
              <w:bottom w:val="nil"/>
              <w:right w:val="nil"/>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543" w:type="pct"/>
            <w:vMerge w:val="restart"/>
            <w:tcBorders>
              <w:top w:val="single" w:sz="4" w:space="0" w:color="auto"/>
              <w:left w:val="single" w:sz="8" w:space="0" w:color="auto"/>
              <w:bottom w:val="single" w:sz="4" w:space="0" w:color="auto"/>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w:t>
            </w:r>
            <w:r w:rsidRPr="00F100D3">
              <w:rPr>
                <w:rFonts w:ascii="Calibri" w:eastAsia="Calibri" w:hAnsi="Calibri" w:cs="Calibri"/>
                <w:b/>
                <w:bCs/>
                <w:sz w:val="20"/>
                <w:szCs w:val="20"/>
                <w:lang w:eastAsia="en-US"/>
              </w:rPr>
              <w:br/>
              <w:t xml:space="preserve"> 8:30 horas</w:t>
            </w:r>
          </w:p>
        </w:tc>
        <w:tc>
          <w:tcPr>
            <w:tcW w:w="532" w:type="pct"/>
            <w:vMerge w:val="restart"/>
            <w:tcBorders>
              <w:top w:val="single" w:sz="4" w:space="0" w:color="auto"/>
              <w:left w:val="single" w:sz="8" w:space="0" w:color="auto"/>
              <w:bottom w:val="nil"/>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- 15:30 horas</w:t>
            </w:r>
          </w:p>
        </w:tc>
        <w:tc>
          <w:tcPr>
            <w:tcW w:w="3487" w:type="pct"/>
            <w:gridSpan w:val="7"/>
            <w:tcBorders>
              <w:top w:val="single" w:sz="4" w:space="0" w:color="auto"/>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240"/>
        </w:trPr>
        <w:tc>
          <w:tcPr>
            <w:tcW w:w="0" w:type="auto"/>
            <w:vMerge/>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487" w:type="pct"/>
            <w:gridSpan w:val="7"/>
            <w:tcBorders>
              <w:top w:val="nil"/>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 / Jantar a partir das 17:30 horas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94"/>
        </w:trPr>
        <w:tc>
          <w:tcPr>
            <w:tcW w:w="438" w:type="pct"/>
            <w:tcBorders>
              <w:top w:val="single" w:sz="8"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2ª feira</w:t>
            </w:r>
          </w:p>
        </w:tc>
        <w:tc>
          <w:tcPr>
            <w:tcW w:w="543"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532"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aveia em flocos</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Banana </w:t>
            </w:r>
          </w:p>
        </w:tc>
        <w:tc>
          <w:tcPr>
            <w:tcW w:w="440" w:type="pct"/>
            <w:tcBorders>
              <w:top w:val="single" w:sz="8" w:space="0" w:color="auto"/>
              <w:left w:val="nil"/>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47"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*ESTROGONOFE DE FRANGO: frango em cubos, polpa de tomate (100% tomate), leite, farinha de trigo, cebola, alho, óleo, sal e cheiro verde. </w:t>
            </w:r>
            <w:r w:rsidRPr="00F100D3">
              <w:rPr>
                <w:rFonts w:ascii="Calibri" w:eastAsia="Calibri" w:hAnsi="Calibri" w:cs="Calibri"/>
                <w:sz w:val="20"/>
                <w:szCs w:val="20"/>
                <w:lang w:eastAsia="en-US"/>
              </w:rPr>
              <w:br/>
              <w:t xml:space="preserve">Arroz, feijão, óleo, sal, cebola e alho. </w:t>
            </w:r>
            <w:r w:rsidRPr="00F100D3">
              <w:rPr>
                <w:rFonts w:ascii="Calibri" w:eastAsia="Calibri" w:hAnsi="Calibri" w:cs="Calibri"/>
                <w:sz w:val="20"/>
                <w:szCs w:val="20"/>
                <w:lang w:eastAsia="en-US"/>
              </w:rPr>
              <w:br/>
              <w:t>Batata cozida temperada com salsinha, sal e óleo.</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95"/>
        </w:trPr>
        <w:tc>
          <w:tcPr>
            <w:tcW w:w="438" w:type="pct"/>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nil"/>
              <w:bottom w:val="single" w:sz="8"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47" w:type="pct"/>
            <w:gridSpan w:val="6"/>
            <w:tcBorders>
              <w:top w:val="nil"/>
              <w:left w:val="nil"/>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(100 % tomate), cenoura, sal, óleo, cebola e alho.</w:t>
            </w:r>
            <w:r w:rsidRPr="00F100D3">
              <w:rPr>
                <w:rFonts w:ascii="Calibri" w:eastAsia="Calibri" w:hAnsi="Calibri" w:cs="Calibri"/>
                <w:sz w:val="20"/>
                <w:szCs w:val="20"/>
                <w:lang w:eastAsia="en-US"/>
              </w:rPr>
              <w:br/>
              <w:t>Salada de alface e tomate.</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260"/>
        </w:trPr>
        <w:tc>
          <w:tcPr>
            <w:tcW w:w="438" w:type="pct"/>
            <w:tcBorders>
              <w:top w:val="single" w:sz="8"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3ª feira</w:t>
            </w:r>
          </w:p>
        </w:tc>
        <w:tc>
          <w:tcPr>
            <w:tcW w:w="543" w:type="pct"/>
            <w:vMerge w:val="restar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32" w:type="pct"/>
            <w:vMerge w:val="restar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40"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47"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Pernil, mandioca, cenoura,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repolho e beterraba.</w:t>
            </w:r>
            <w:r w:rsidRPr="00F100D3">
              <w:rPr>
                <w:rFonts w:ascii="Calibri" w:eastAsia="Calibri" w:hAnsi="Calibri" w:cs="Calibri"/>
                <w:sz w:val="20"/>
                <w:szCs w:val="20"/>
                <w:lang w:eastAsia="en-US"/>
              </w:rPr>
              <w:b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30"/>
        </w:trPr>
        <w:tc>
          <w:tcPr>
            <w:tcW w:w="438" w:type="pct"/>
            <w:tcBorders>
              <w:top w:val="nil"/>
              <w:left w:val="single" w:sz="8" w:space="0" w:color="auto"/>
              <w:bottom w:val="single" w:sz="4" w:space="0" w:color="auto"/>
              <w:right w:val="nil"/>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nil"/>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47" w:type="pct"/>
            <w:gridSpan w:val="6"/>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Carne em cubos, mandioca,cheiro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beterraba cozida.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Mamão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50"/>
        </w:trPr>
        <w:tc>
          <w:tcPr>
            <w:tcW w:w="438"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4ª feira</w:t>
            </w:r>
          </w:p>
        </w:tc>
        <w:tc>
          <w:tcPr>
            <w:tcW w:w="543"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r>
            <w:r w:rsidRPr="00F100D3">
              <w:rPr>
                <w:rFonts w:ascii="Calibri" w:eastAsia="Calibri" w:hAnsi="Calibri" w:cs="Calibri"/>
                <w:sz w:val="20"/>
                <w:szCs w:val="20"/>
                <w:lang w:eastAsia="en-US"/>
              </w:rPr>
              <w:lastRenderedPageBreak/>
              <w:t>aveia em flocos</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Banana </w:t>
            </w:r>
          </w:p>
        </w:tc>
        <w:tc>
          <w:tcPr>
            <w:tcW w:w="532"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lastRenderedPageBreak/>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Flocos de </w:t>
            </w:r>
            <w:r w:rsidRPr="00F100D3">
              <w:rPr>
                <w:rFonts w:ascii="Calibri" w:eastAsia="Calibri" w:hAnsi="Calibri" w:cs="Calibri"/>
                <w:sz w:val="20"/>
                <w:szCs w:val="20"/>
                <w:lang w:eastAsia="en-US"/>
              </w:rPr>
              <w:lastRenderedPageBreak/>
              <w:t>milho</w:t>
            </w:r>
            <w:r w:rsidRPr="00F100D3">
              <w:rPr>
                <w:rFonts w:ascii="Calibri" w:eastAsia="Calibri" w:hAnsi="Calibri" w:cs="Calibri"/>
                <w:sz w:val="20"/>
                <w:szCs w:val="20"/>
                <w:lang w:eastAsia="en-US"/>
              </w:rPr>
              <w:br/>
              <w:t xml:space="preserve"> sem açúcar</w:t>
            </w:r>
          </w:p>
        </w:tc>
        <w:tc>
          <w:tcPr>
            <w:tcW w:w="440" w:type="pct"/>
            <w:tcBorders>
              <w:top w:val="single" w:sz="4" w:space="0" w:color="auto"/>
              <w:left w:val="nil"/>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ALMOÇO:</w:t>
            </w:r>
          </w:p>
        </w:tc>
        <w:tc>
          <w:tcPr>
            <w:tcW w:w="3047" w:type="pct"/>
            <w:gridSpan w:val="6"/>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 ovos in natura com espinafre, cheiro verde, óleo, sal, alho.</w:t>
            </w:r>
            <w:r w:rsidRPr="00F100D3">
              <w:rPr>
                <w:rFonts w:ascii="Calibri" w:eastAsia="Calibri" w:hAnsi="Calibri" w:cs="Calibri"/>
                <w:sz w:val="20"/>
                <w:szCs w:val="20"/>
                <w:lang w:eastAsia="en-US"/>
              </w:rPr>
              <w:br/>
              <w:t xml:space="preserve"> Arroz, feijão, óleo, sal,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Melancia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05"/>
        </w:trPr>
        <w:tc>
          <w:tcPr>
            <w:tcW w:w="438"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lastRenderedPageBreak/>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nil"/>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47" w:type="pct"/>
            <w:gridSpan w:val="6"/>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Pernil, mandioca, cenoura,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repolho e beterraba.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65"/>
        </w:trPr>
        <w:tc>
          <w:tcPr>
            <w:tcW w:w="438" w:type="pct"/>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lastRenderedPageBreak/>
              <w:t>5ª feira</w:t>
            </w:r>
          </w:p>
        </w:tc>
        <w:tc>
          <w:tcPr>
            <w:tcW w:w="543" w:type="pct"/>
            <w:vMerge w:val="restar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 50%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32" w:type="pct"/>
            <w:vMerge w:val="restar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queijo</w:t>
            </w:r>
          </w:p>
        </w:tc>
        <w:tc>
          <w:tcPr>
            <w:tcW w:w="440" w:type="pct"/>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47" w:type="pct"/>
            <w:gridSpan w:val="6"/>
            <w:tcBorders>
              <w:top w:val="single" w:sz="4"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(100 % tomate), cenoura, sal, óleo,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Abacaxi</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200"/>
        </w:trPr>
        <w:tc>
          <w:tcPr>
            <w:tcW w:w="438" w:type="pct"/>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0" w:type="auto"/>
            <w:vMerge/>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47" w:type="pct"/>
            <w:gridSpan w:val="6"/>
            <w:tcBorders>
              <w:top w:val="nil"/>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*ESTROGONOFE DE FRANGO: frango em cubos, polpa de tomate (100 % tomate) , leite, farinha de trigo, cebola, alho, óleo, sal e cheiro verde. </w:t>
            </w:r>
            <w:r w:rsidRPr="00F100D3">
              <w:rPr>
                <w:rFonts w:ascii="Calibri" w:eastAsia="Calibri" w:hAnsi="Calibri" w:cs="Calibri"/>
                <w:sz w:val="20"/>
                <w:szCs w:val="20"/>
                <w:lang w:eastAsia="en-US"/>
              </w:rPr>
              <w:br/>
              <w:t xml:space="preserve">Arroz, feijão, óleo, sal, cebola e alho. </w:t>
            </w:r>
            <w:r w:rsidRPr="00F100D3">
              <w:rPr>
                <w:rFonts w:ascii="Calibri" w:eastAsia="Calibri" w:hAnsi="Calibri" w:cs="Calibri"/>
                <w:sz w:val="20"/>
                <w:szCs w:val="20"/>
                <w:lang w:eastAsia="en-US"/>
              </w:rPr>
              <w:br/>
              <w:t>Batata cozida temperada com salsinha, sal e óleo.</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35"/>
        </w:trPr>
        <w:tc>
          <w:tcPr>
            <w:tcW w:w="438"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6ª feira</w:t>
            </w:r>
          </w:p>
        </w:tc>
        <w:tc>
          <w:tcPr>
            <w:tcW w:w="543" w:type="pct"/>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532" w:type="pct"/>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 xml:space="preserve">adoçado 7% </w:t>
            </w:r>
            <w:r w:rsidRPr="00F100D3">
              <w:rPr>
                <w:rFonts w:ascii="Calibri" w:eastAsia="Calibri" w:hAnsi="Calibri" w:cs="Calibri"/>
                <w:sz w:val="20"/>
                <w:szCs w:val="20"/>
                <w:lang w:eastAsia="en-US"/>
              </w:rPr>
              <w:br/>
              <w:t xml:space="preserve">com </w:t>
            </w:r>
            <w:r w:rsidRPr="00F100D3">
              <w:rPr>
                <w:rFonts w:ascii="Calibri" w:eastAsia="Calibri" w:hAnsi="Calibri" w:cs="Calibri"/>
                <w:sz w:val="20"/>
                <w:szCs w:val="20"/>
                <w:lang w:eastAsia="en-US"/>
              </w:rPr>
              <w:br/>
              <w:t xml:space="preserve"> cacau 50 %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Banana</w:t>
            </w:r>
          </w:p>
        </w:tc>
        <w:tc>
          <w:tcPr>
            <w:tcW w:w="440" w:type="pct"/>
            <w:tcBorders>
              <w:top w:val="single" w:sz="8" w:space="0" w:color="auto"/>
              <w:left w:val="nil"/>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47"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Frango com abóbora e brócolis, tomate, óleo, sal, cebola e alho.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beterraba cozida</w:t>
            </w:r>
            <w:r w:rsidRPr="00F100D3">
              <w:rPr>
                <w:rFonts w:ascii="Calibri" w:eastAsia="Calibri" w:hAnsi="Calibri" w:cs="Calibri"/>
                <w:sz w:val="20"/>
                <w:szCs w:val="20"/>
                <w:lang w:eastAsia="en-US"/>
              </w:rPr>
              <w:br/>
              <w:t>Sobremesa: Laranja</w:t>
            </w:r>
            <w:r w:rsidRPr="00F100D3">
              <w:rPr>
                <w:rFonts w:ascii="Calibri" w:eastAsia="Calibri" w:hAnsi="Calibri" w:cs="Calibri"/>
                <w:sz w:val="20"/>
                <w:szCs w:val="20"/>
                <w:lang w:eastAsia="en-US"/>
              </w:rPr>
              <w:br/>
              <w:t xml:space="preserve">                           </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85"/>
        </w:trPr>
        <w:tc>
          <w:tcPr>
            <w:tcW w:w="438" w:type="pct"/>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nil"/>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47" w:type="pct"/>
            <w:gridSpan w:val="6"/>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Carne moída, chuchu e  cenoura, sal , óleo, cebola e alho.Arroz e feijão.</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85"/>
        </w:trPr>
        <w:tc>
          <w:tcPr>
            <w:tcW w:w="5000" w:type="pct"/>
            <w:gridSpan w:val="10"/>
            <w:tcBorders>
              <w:top w:val="single" w:sz="4"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i/>
                <w:iCs/>
                <w:sz w:val="20"/>
                <w:szCs w:val="20"/>
                <w:lang w:eastAsia="en-US"/>
              </w:rPr>
              <w:t>*Para estudantes com necessidades especiais, utilizar a receita Estrogonofe especial (sem adição de leite e substituição de farinha de trigo por farinha de arroz)</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line="475" w:lineRule="auto"/>
        <w:ind w:left="220" w:right="986"/>
        <w:rPr>
          <w:rFonts w:ascii="Calibri" w:eastAsia="Calibri" w:hAnsi="Calibri" w:cs="Calibri"/>
          <w:sz w:val="22"/>
          <w:szCs w:val="22"/>
          <w:lang w:eastAsia="en-US"/>
        </w:rPr>
      </w:pPr>
    </w:p>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120"/>
        <w:gridCol w:w="1394"/>
        <w:gridCol w:w="1363"/>
        <w:gridCol w:w="1147"/>
        <w:gridCol w:w="1336"/>
        <w:gridCol w:w="1321"/>
        <w:gridCol w:w="1191"/>
        <w:gridCol w:w="1299"/>
        <w:gridCol w:w="1191"/>
        <w:gridCol w:w="1671"/>
        <w:gridCol w:w="146"/>
      </w:tblGrid>
      <w:tr w:rsidR="001970C0" w:rsidRPr="00F100D3" w:rsidTr="0086793C">
        <w:trPr>
          <w:gridAfter w:val="1"/>
          <w:trHeight w:val="390"/>
        </w:trPr>
        <w:tc>
          <w:tcPr>
            <w:tcW w:w="425" w:type="pct"/>
            <w:vAlign w:val="center"/>
            <w:hideMark/>
          </w:tcPr>
          <w:p w:rsidR="001970C0" w:rsidRPr="00F100D3" w:rsidRDefault="001970C0" w:rsidP="0086793C">
            <w:pPr>
              <w:spacing w:line="276" w:lineRule="auto"/>
              <w:rPr>
                <w:rFonts w:ascii="Calibri" w:eastAsia="Calibri" w:hAnsi="Calibri"/>
                <w:lang w:eastAsia="en-US"/>
              </w:rPr>
            </w:pPr>
          </w:p>
        </w:tc>
        <w:tc>
          <w:tcPr>
            <w:tcW w:w="529" w:type="pct"/>
            <w:noWrap/>
            <w:vAlign w:val="bottom"/>
            <w:hideMark/>
          </w:tcPr>
          <w:p w:rsidR="001970C0" w:rsidRPr="00F100D3" w:rsidRDefault="001970C0" w:rsidP="0086793C">
            <w:pPr>
              <w:spacing w:line="276" w:lineRule="auto"/>
              <w:rPr>
                <w:rFonts w:ascii="Calibri" w:eastAsia="Calibri" w:hAnsi="Calibri"/>
                <w:sz w:val="20"/>
                <w:szCs w:val="20"/>
              </w:rPr>
            </w:pPr>
          </w:p>
        </w:tc>
        <w:tc>
          <w:tcPr>
            <w:tcW w:w="517" w:type="pct"/>
            <w:noWrap/>
            <w:vAlign w:val="bottom"/>
            <w:hideMark/>
          </w:tcPr>
          <w:p w:rsidR="001970C0" w:rsidRPr="00F100D3" w:rsidRDefault="001970C0" w:rsidP="0086793C">
            <w:pPr>
              <w:spacing w:line="276" w:lineRule="auto"/>
              <w:rPr>
                <w:rFonts w:ascii="Calibri" w:eastAsia="Calibri" w:hAnsi="Calibri"/>
                <w:sz w:val="20"/>
                <w:szCs w:val="20"/>
              </w:rPr>
            </w:pPr>
          </w:p>
        </w:tc>
        <w:tc>
          <w:tcPr>
            <w:tcW w:w="435" w:type="pct"/>
            <w:noWrap/>
            <w:vAlign w:val="bottom"/>
            <w:hideMark/>
          </w:tcPr>
          <w:p w:rsidR="001970C0" w:rsidRPr="00F100D3" w:rsidRDefault="001970C0" w:rsidP="0086793C">
            <w:pPr>
              <w:spacing w:line="276" w:lineRule="auto"/>
              <w:rPr>
                <w:rFonts w:ascii="Calibri" w:eastAsia="Calibri" w:hAnsi="Calibri"/>
                <w:sz w:val="20"/>
                <w:szCs w:val="20"/>
              </w:rPr>
            </w:pPr>
          </w:p>
        </w:tc>
        <w:tc>
          <w:tcPr>
            <w:tcW w:w="507" w:type="pct"/>
            <w:vAlign w:val="bottom"/>
            <w:hideMark/>
          </w:tcPr>
          <w:p w:rsidR="001970C0" w:rsidRPr="00F100D3" w:rsidRDefault="001970C0" w:rsidP="0086793C">
            <w:pPr>
              <w:spacing w:line="276" w:lineRule="auto"/>
              <w:rPr>
                <w:rFonts w:ascii="Calibri" w:eastAsia="Calibri" w:hAnsi="Calibri"/>
                <w:sz w:val="20"/>
                <w:szCs w:val="20"/>
              </w:rPr>
            </w:pPr>
          </w:p>
        </w:tc>
        <w:tc>
          <w:tcPr>
            <w:tcW w:w="501" w:type="pct"/>
            <w:vAlign w:val="bottom"/>
            <w:hideMark/>
          </w:tcPr>
          <w:p w:rsidR="001970C0" w:rsidRPr="00F100D3" w:rsidRDefault="001970C0" w:rsidP="0086793C">
            <w:pPr>
              <w:spacing w:line="276" w:lineRule="auto"/>
              <w:rPr>
                <w:rFonts w:ascii="Calibri" w:eastAsia="Calibri" w:hAnsi="Calibri"/>
                <w:sz w:val="20"/>
                <w:szCs w:val="20"/>
              </w:rPr>
            </w:pPr>
          </w:p>
        </w:tc>
        <w:tc>
          <w:tcPr>
            <w:tcW w:w="452" w:type="pct"/>
            <w:noWrap/>
            <w:vAlign w:val="bottom"/>
            <w:hideMark/>
          </w:tcPr>
          <w:p w:rsidR="001970C0" w:rsidRPr="00F100D3" w:rsidRDefault="001970C0" w:rsidP="0086793C">
            <w:pPr>
              <w:spacing w:line="276" w:lineRule="auto"/>
              <w:rPr>
                <w:rFonts w:ascii="Calibri" w:eastAsia="Calibri" w:hAnsi="Calibri"/>
                <w:sz w:val="20"/>
                <w:szCs w:val="20"/>
              </w:rPr>
            </w:pPr>
          </w:p>
        </w:tc>
        <w:tc>
          <w:tcPr>
            <w:tcW w:w="493" w:type="pct"/>
            <w:noWrap/>
            <w:vAlign w:val="bottom"/>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2° SEMANA</w:t>
            </w:r>
          </w:p>
        </w:tc>
        <w:tc>
          <w:tcPr>
            <w:tcW w:w="452" w:type="pct"/>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634"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517"/>
        </w:trPr>
        <w:tc>
          <w:tcPr>
            <w:tcW w:w="4945" w:type="pct"/>
            <w:gridSpan w:val="10"/>
            <w:vMerge w:val="restart"/>
            <w:tcBorders>
              <w:top w:val="single" w:sz="8" w:space="0" w:color="auto"/>
              <w:left w:val="single" w:sz="8" w:space="0" w:color="auto"/>
              <w:bottom w:val="nil"/>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Integral- Dieta geral para crianças (06 a 15 anos)  </w:t>
            </w:r>
          </w:p>
        </w:tc>
      </w:tr>
      <w:tr w:rsidR="001970C0" w:rsidRPr="00F100D3" w:rsidTr="0086793C">
        <w:trPr>
          <w:trHeight w:val="509"/>
        </w:trPr>
        <w:tc>
          <w:tcPr>
            <w:tcW w:w="0" w:type="auto"/>
            <w:gridSpan w:val="10"/>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402"/>
        </w:trPr>
        <w:tc>
          <w:tcPr>
            <w:tcW w:w="425"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529"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w:t>
            </w:r>
            <w:r w:rsidRPr="00F100D3">
              <w:rPr>
                <w:rFonts w:ascii="Calibri" w:eastAsia="Calibri" w:hAnsi="Calibri" w:cs="Calibri"/>
                <w:b/>
                <w:bCs/>
                <w:sz w:val="20"/>
                <w:szCs w:val="20"/>
                <w:lang w:eastAsia="en-US"/>
              </w:rPr>
              <w:br/>
              <w:t xml:space="preserve"> 8:30 horas</w:t>
            </w:r>
          </w:p>
        </w:tc>
        <w:tc>
          <w:tcPr>
            <w:tcW w:w="517"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- 15:30 horas</w:t>
            </w:r>
          </w:p>
        </w:tc>
        <w:tc>
          <w:tcPr>
            <w:tcW w:w="3474" w:type="pct"/>
            <w:gridSpan w:val="7"/>
            <w:tcBorders>
              <w:top w:val="single" w:sz="8" w:space="0" w:color="auto"/>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402"/>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474" w:type="pct"/>
            <w:gridSpan w:val="7"/>
            <w:tcBorders>
              <w:top w:val="nil"/>
              <w:left w:val="nil"/>
              <w:bottom w:val="single" w:sz="8" w:space="0" w:color="auto"/>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 / Jantar a partir das 17:30 horas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75"/>
        </w:trPr>
        <w:tc>
          <w:tcPr>
            <w:tcW w:w="425" w:type="pct"/>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529" w:type="pct"/>
            <w:vMerge w:val="restart"/>
            <w:tcBorders>
              <w:top w:val="nil"/>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517" w:type="pct"/>
            <w:vMerge w:val="restart"/>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43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39"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ESCONDIDINHO:Carne moída, purê de batata (batata desidratada), tomate, polpa de tomate (100 % tomate) cebola, alho, óleo, sal e cheiro verde.</w:t>
            </w:r>
            <w:r w:rsidRPr="00F100D3">
              <w:rPr>
                <w:rFonts w:ascii="Calibri" w:eastAsia="Calibri" w:hAnsi="Calibri" w:cs="Calibri"/>
                <w:sz w:val="20"/>
                <w:szCs w:val="20"/>
                <w:lang w:eastAsia="en-US"/>
              </w:rPr>
              <w:br/>
              <w:t>Arroz, feijão, óleo, sal, cebola e alho.</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360"/>
        </w:trPr>
        <w:tc>
          <w:tcPr>
            <w:tcW w:w="425" w:type="pct"/>
            <w:tcBorders>
              <w:top w:val="nil"/>
              <w:left w:val="single" w:sz="8" w:space="0" w:color="auto"/>
              <w:bottom w:val="single" w:sz="8"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35" w:type="pct"/>
            <w:tcBorders>
              <w:top w:val="nil"/>
              <w:left w:val="nil"/>
              <w:bottom w:val="single" w:sz="8"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39" w:type="pct"/>
            <w:gridSpan w:val="6"/>
            <w:tcBorders>
              <w:top w:val="nil"/>
              <w:left w:val="nil"/>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Arroz, feijão, carne em cubos + mandioca, cheiro verde, óleo, sal, cebola e alho. Salada de acelga e beterraba.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05"/>
        </w:trPr>
        <w:tc>
          <w:tcPr>
            <w:tcW w:w="425" w:type="pct"/>
            <w:tcBorders>
              <w:top w:val="nil"/>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529" w:type="pct"/>
            <w:vMerge w:val="restar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17" w:type="pct"/>
            <w:vMerge w:val="restart"/>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3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39"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Arroz, pernil suíno, cenoura, beterraba, milho, molho de tomate, cebola, cheiro verde, alho, orégano, sal.</w:t>
            </w:r>
            <w:r w:rsidRPr="00F100D3">
              <w:rPr>
                <w:rFonts w:ascii="Calibri" w:eastAsia="Calibri" w:hAnsi="Calibri" w:cs="Calibri"/>
                <w:sz w:val="20"/>
                <w:szCs w:val="20"/>
                <w:lang w:eastAsia="en-US"/>
              </w:rPr>
              <w:br/>
              <w:t>Salada de acelga</w:t>
            </w:r>
            <w:r w:rsidRPr="00F100D3">
              <w:rPr>
                <w:rFonts w:ascii="Calibri" w:eastAsia="Calibri" w:hAnsi="Calibri" w:cs="Calibri"/>
                <w:sz w:val="20"/>
                <w:szCs w:val="20"/>
                <w:lang w:eastAsia="en-US"/>
              </w:rPr>
              <w:b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60"/>
        </w:trPr>
        <w:tc>
          <w:tcPr>
            <w:tcW w:w="425" w:type="pct"/>
            <w:tcBorders>
              <w:top w:val="nil"/>
              <w:left w:val="single" w:sz="8" w:space="0" w:color="auto"/>
              <w:bottom w:val="single" w:sz="4" w:space="0" w:color="auto"/>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35" w:type="pct"/>
            <w:tcBorders>
              <w:top w:val="nil"/>
              <w:left w:val="nil"/>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39" w:type="pct"/>
            <w:gridSpan w:val="6"/>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Arroz , Feijão, carne moída, batata, cenoura, tomate, cebola, alho, óleo, sal e cheiro verde. Salada de alface.</w:t>
            </w:r>
            <w:r w:rsidRPr="00F100D3">
              <w:rPr>
                <w:rFonts w:ascii="Calibri" w:eastAsia="Calibri" w:hAnsi="Calibri" w:cs="Calibri"/>
                <w:sz w:val="20"/>
                <w:szCs w:val="20"/>
                <w:lang w:eastAsia="en-US"/>
              </w:rPr>
              <w:b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200"/>
        </w:trPr>
        <w:tc>
          <w:tcPr>
            <w:tcW w:w="425" w:type="pct"/>
            <w:tcBorders>
              <w:top w:val="single" w:sz="4"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529" w:type="pct"/>
            <w:vMerge w:val="restart"/>
            <w:tcBorders>
              <w:top w:val="single" w:sz="4" w:space="0" w:color="auto"/>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517" w:type="pct"/>
            <w:vMerge w:val="restart"/>
            <w:tcBorders>
              <w:top w:val="single" w:sz="4" w:space="0" w:color="auto"/>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435"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39" w:type="pct"/>
            <w:gridSpan w:val="6"/>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Carne em cubos, batata,cheiro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Maçã</w:t>
            </w:r>
          </w:p>
        </w:tc>
        <w:tc>
          <w:tcPr>
            <w:tcW w:w="0" w:type="auto"/>
            <w:tcBorders>
              <w:left w:val="single" w:sz="4" w:space="0" w:color="auto"/>
            </w:tcBorders>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10"/>
        </w:trPr>
        <w:tc>
          <w:tcPr>
            <w:tcW w:w="425" w:type="pct"/>
            <w:tcBorders>
              <w:top w:val="nil"/>
              <w:left w:val="single" w:sz="8" w:space="0" w:color="auto"/>
              <w:bottom w:val="single" w:sz="8"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35" w:type="pct"/>
            <w:tcBorders>
              <w:left w:val="single" w:sz="4" w:space="0" w:color="auto"/>
              <w:bottom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39" w:type="pct"/>
            <w:gridSpan w:val="6"/>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Frango com cenoura e chuchu, arroz, feijão, óleo, sal, cebola e alho. Salada de alface e tomate.</w:t>
            </w:r>
          </w:p>
        </w:tc>
        <w:tc>
          <w:tcPr>
            <w:tcW w:w="0" w:type="auto"/>
            <w:tcBorders>
              <w:left w:val="single" w:sz="4" w:space="0" w:color="auto"/>
            </w:tcBorders>
            <w:vAlign w:val="center"/>
            <w:hideMark/>
          </w:tcPr>
          <w:p w:rsidR="001970C0" w:rsidRPr="00F100D3" w:rsidRDefault="001970C0" w:rsidP="0086793C">
            <w:pPr>
              <w:spacing w:line="276" w:lineRule="auto"/>
              <w:rPr>
                <w:rFonts w:ascii="Calibri" w:eastAsia="Calibri" w:hAnsi="Calibri"/>
                <w:sz w:val="20"/>
                <w:szCs w:val="20"/>
              </w:rPr>
            </w:pPr>
          </w:p>
        </w:tc>
      </w:tr>
    </w:tbl>
    <w:p w:rsidR="001970C0" w:rsidRDefault="001970C0" w:rsidP="001970C0">
      <w:r>
        <w:br w:type="page"/>
      </w:r>
    </w:p>
    <w:tbl>
      <w:tblPr>
        <w:tblW w:w="5000" w:type="pct"/>
        <w:tblCellMar>
          <w:left w:w="70" w:type="dxa"/>
          <w:right w:w="70" w:type="dxa"/>
        </w:tblCellMar>
        <w:tblLook w:val="04A0"/>
      </w:tblPr>
      <w:tblGrid>
        <w:gridCol w:w="1119"/>
        <w:gridCol w:w="1394"/>
        <w:gridCol w:w="1363"/>
        <w:gridCol w:w="1147"/>
        <w:gridCol w:w="8010"/>
        <w:gridCol w:w="146"/>
      </w:tblGrid>
      <w:tr w:rsidR="001970C0" w:rsidRPr="00F100D3" w:rsidTr="0086793C">
        <w:trPr>
          <w:trHeight w:val="855"/>
        </w:trPr>
        <w:tc>
          <w:tcPr>
            <w:tcW w:w="425"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529"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 50%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17"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35" w:type="pct"/>
            <w:tcBorders>
              <w:top w:val="single" w:sz="8"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39" w:type="pct"/>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almôndegas, tomate, polpa de tomate (100 % tomate), cenoura, sal, óleo, cebola e alho.</w:t>
            </w:r>
            <w:r w:rsidRPr="00F100D3">
              <w:rPr>
                <w:rFonts w:ascii="Calibri" w:eastAsia="Calibri" w:hAnsi="Calibri" w:cs="Calibri"/>
                <w:sz w:val="20"/>
                <w:szCs w:val="20"/>
                <w:lang w:eastAsia="en-US"/>
              </w:rPr>
              <w:br/>
              <w:t>Salada de repolho e beterraba.</w:t>
            </w:r>
            <w:r w:rsidRPr="00F100D3">
              <w:rPr>
                <w:rFonts w:ascii="Calibri" w:eastAsia="Calibri" w:hAnsi="Calibri" w:cs="Calibri"/>
                <w:sz w:val="20"/>
                <w:szCs w:val="20"/>
                <w:lang w:eastAsia="en-US"/>
              </w:rPr>
              <w:br/>
              <w:t xml:space="preserve">Sobremesa: Mamão </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05"/>
        </w:trPr>
        <w:tc>
          <w:tcPr>
            <w:tcW w:w="425"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35"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39" w:type="pct"/>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Arroz, feijão, pernil com abobrinha, tomate, óleo, sal, cebola e alho.Salada de acelga e beterraba. </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95"/>
        </w:trPr>
        <w:tc>
          <w:tcPr>
            <w:tcW w:w="425" w:type="pct"/>
            <w:tcBorders>
              <w:top w:val="single" w:sz="4" w:space="0" w:color="auto"/>
              <w:left w:val="single" w:sz="4"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529"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517" w:type="pct"/>
            <w:vMerge w:val="restart"/>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 xml:space="preserve">adoçado 7% </w:t>
            </w:r>
            <w:r w:rsidRPr="00F100D3">
              <w:rPr>
                <w:rFonts w:ascii="Calibri" w:eastAsia="Calibri" w:hAnsi="Calibri" w:cs="Calibri"/>
                <w:sz w:val="20"/>
                <w:szCs w:val="20"/>
                <w:lang w:eastAsia="en-US"/>
              </w:rPr>
              <w:br/>
              <w:t>com  cacau 100 %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Banana</w:t>
            </w:r>
          </w:p>
        </w:tc>
        <w:tc>
          <w:tcPr>
            <w:tcW w:w="435" w:type="pct"/>
            <w:tcBorders>
              <w:top w:val="single" w:sz="4" w:space="0" w:color="auto"/>
              <w:left w:val="nil"/>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39" w:type="pct"/>
            <w:tcBorders>
              <w:top w:val="single" w:sz="4" w:space="0" w:color="auto"/>
              <w:left w:val="nil"/>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CUBOS DE FRANGO COM CREME DE MILHO: frango, cenoura ralada, milho. </w:t>
            </w:r>
            <w:r w:rsidRPr="00F100D3">
              <w:rPr>
                <w:rFonts w:ascii="Calibri" w:eastAsia="Calibri" w:hAnsi="Calibri" w:cs="Calibri"/>
                <w:sz w:val="20"/>
                <w:szCs w:val="20"/>
                <w:lang w:eastAsia="en-US"/>
              </w:rPr>
              <w:br/>
              <w:t xml:space="preserve">Arroz e feijão, óleo, sal, cebola e alho. </w:t>
            </w:r>
            <w:r w:rsidRPr="00F100D3">
              <w:rPr>
                <w:rFonts w:ascii="Calibri" w:eastAsia="Calibri" w:hAnsi="Calibri" w:cs="Calibri"/>
                <w:sz w:val="20"/>
                <w:szCs w:val="20"/>
                <w:lang w:eastAsia="en-US"/>
              </w:rPr>
              <w:br/>
              <w:t>Salada de pepino e tomate</w:t>
            </w:r>
            <w:r w:rsidRPr="00F100D3">
              <w:rPr>
                <w:rFonts w:ascii="Calibri" w:eastAsia="Calibri" w:hAnsi="Calibri" w:cs="Calibri"/>
                <w:sz w:val="20"/>
                <w:szCs w:val="20"/>
                <w:lang w:eastAsia="en-US"/>
              </w:rPr>
              <w:br/>
              <w:t>Sobremesa: Melão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95"/>
        </w:trPr>
        <w:tc>
          <w:tcPr>
            <w:tcW w:w="425" w:type="pct"/>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35" w:type="pct"/>
            <w:tcBorders>
              <w:top w:val="nil"/>
              <w:left w:val="nil"/>
              <w:bottom w:val="single" w:sz="4"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39" w:type="pct"/>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almôndegas, tomate, polpa de tomate (100 % tomate), cenoura, sal, óleo, cebola e alho.</w:t>
            </w:r>
            <w:r w:rsidRPr="00F100D3">
              <w:rPr>
                <w:rFonts w:ascii="Calibri" w:eastAsia="Calibri" w:hAnsi="Calibri" w:cs="Calibri"/>
                <w:sz w:val="20"/>
                <w:szCs w:val="20"/>
                <w:lang w:eastAsia="en-US"/>
              </w:rPr>
              <w:br/>
              <w:t>Salada de repolho e beterraba.</w:t>
            </w:r>
            <w:r w:rsidRPr="00F100D3">
              <w:rPr>
                <w:rFonts w:ascii="Calibri" w:eastAsia="Calibri" w:hAnsi="Calibri" w:cs="Calibri"/>
                <w:sz w:val="20"/>
                <w:szCs w:val="20"/>
                <w:lang w:eastAsia="en-US"/>
              </w:rPr>
              <w:b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1906" w:type="pct"/>
            <w:gridSpan w:val="4"/>
            <w:vMerge w:val="restart"/>
            <w:tcBorders>
              <w:top w:val="single" w:sz="4" w:space="0" w:color="auto"/>
              <w:left w:val="single" w:sz="8" w:space="0" w:color="auto"/>
              <w:bottom w:val="single" w:sz="8"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3039" w:type="pct"/>
            <w:vMerge w:val="restart"/>
            <w:tcBorders>
              <w:top w:val="single" w:sz="4" w:space="0" w:color="auto"/>
              <w:left w:val="nil"/>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gridSpan w:val="4"/>
            <w:vMerge/>
            <w:tcBorders>
              <w:top w:val="single" w:sz="4" w:space="0" w:color="auto"/>
              <w:left w:val="single" w:sz="8" w:space="0" w:color="auto"/>
              <w:bottom w:val="single" w:sz="8"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09"/>
        </w:trPr>
        <w:tc>
          <w:tcPr>
            <w:tcW w:w="0" w:type="auto"/>
            <w:gridSpan w:val="4"/>
            <w:vMerge/>
            <w:tcBorders>
              <w:top w:val="single" w:sz="4" w:space="0" w:color="auto"/>
              <w:left w:val="single" w:sz="8" w:space="0" w:color="auto"/>
              <w:bottom w:val="single" w:sz="8"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gridSpan w:val="4"/>
            <w:vMerge/>
            <w:tcBorders>
              <w:top w:val="single" w:sz="4" w:space="0" w:color="auto"/>
              <w:left w:val="single" w:sz="8" w:space="0" w:color="auto"/>
              <w:bottom w:val="single" w:sz="8"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line="475" w:lineRule="auto"/>
        <w:ind w:left="220" w:right="986"/>
        <w:rPr>
          <w:rFonts w:ascii="Calibri" w:eastAsia="Calibri" w:hAnsi="Calibri" w:cs="Calibri"/>
          <w:sz w:val="22"/>
          <w:szCs w:val="22"/>
          <w:lang w:eastAsia="en-US"/>
        </w:rPr>
      </w:pPr>
    </w:p>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119"/>
        <w:gridCol w:w="1394"/>
        <w:gridCol w:w="1365"/>
        <w:gridCol w:w="1147"/>
        <w:gridCol w:w="1336"/>
        <w:gridCol w:w="1321"/>
        <w:gridCol w:w="1297"/>
        <w:gridCol w:w="1191"/>
        <w:gridCol w:w="1202"/>
        <w:gridCol w:w="1661"/>
        <w:gridCol w:w="146"/>
      </w:tblGrid>
      <w:tr w:rsidR="001970C0" w:rsidRPr="00F100D3" w:rsidTr="0086793C">
        <w:trPr>
          <w:gridAfter w:val="1"/>
          <w:trHeight w:val="270"/>
        </w:trPr>
        <w:tc>
          <w:tcPr>
            <w:tcW w:w="429" w:type="pct"/>
            <w:vAlign w:val="center"/>
            <w:hideMark/>
          </w:tcPr>
          <w:p w:rsidR="001970C0" w:rsidRPr="00F100D3" w:rsidRDefault="001970C0" w:rsidP="0086793C">
            <w:pPr>
              <w:spacing w:after="200" w:line="276" w:lineRule="auto"/>
              <w:rPr>
                <w:rFonts w:ascii="Calibri" w:eastAsia="Calibri" w:hAnsi="Calibri"/>
                <w:lang w:eastAsia="en-US"/>
              </w:rPr>
            </w:pPr>
          </w:p>
        </w:tc>
        <w:tc>
          <w:tcPr>
            <w:tcW w:w="535" w:type="pct"/>
            <w:vAlign w:val="center"/>
            <w:hideMark/>
          </w:tcPr>
          <w:p w:rsidR="001970C0" w:rsidRPr="00F100D3" w:rsidRDefault="001970C0" w:rsidP="0086793C">
            <w:pPr>
              <w:spacing w:after="200" w:line="276" w:lineRule="auto"/>
              <w:rPr>
                <w:rFonts w:ascii="Calibri" w:eastAsia="Calibri" w:hAnsi="Calibri"/>
                <w:sz w:val="20"/>
                <w:szCs w:val="20"/>
              </w:rPr>
            </w:pPr>
          </w:p>
        </w:tc>
        <w:tc>
          <w:tcPr>
            <w:tcW w:w="524" w:type="pct"/>
            <w:vAlign w:val="center"/>
            <w:hideMark/>
          </w:tcPr>
          <w:p w:rsidR="001970C0" w:rsidRPr="00F100D3" w:rsidRDefault="001970C0" w:rsidP="0086793C">
            <w:pPr>
              <w:spacing w:after="200" w:line="276" w:lineRule="auto"/>
              <w:rPr>
                <w:rFonts w:ascii="Calibri" w:eastAsia="Calibri" w:hAnsi="Calibri"/>
                <w:sz w:val="20"/>
                <w:szCs w:val="20"/>
              </w:rPr>
            </w:pPr>
          </w:p>
        </w:tc>
        <w:tc>
          <w:tcPr>
            <w:tcW w:w="440" w:type="pct"/>
            <w:vAlign w:val="center"/>
            <w:hideMark/>
          </w:tcPr>
          <w:p w:rsidR="001970C0" w:rsidRPr="00F100D3" w:rsidRDefault="001970C0" w:rsidP="0086793C">
            <w:pPr>
              <w:spacing w:after="200" w:line="276" w:lineRule="auto"/>
              <w:rPr>
                <w:rFonts w:ascii="Calibri" w:eastAsia="Calibri" w:hAnsi="Calibri"/>
                <w:sz w:val="20"/>
                <w:szCs w:val="20"/>
              </w:rPr>
            </w:pPr>
          </w:p>
        </w:tc>
        <w:tc>
          <w:tcPr>
            <w:tcW w:w="513" w:type="pct"/>
            <w:vAlign w:val="bottom"/>
            <w:hideMark/>
          </w:tcPr>
          <w:p w:rsidR="001970C0" w:rsidRPr="00F100D3" w:rsidRDefault="001970C0" w:rsidP="0086793C">
            <w:pPr>
              <w:spacing w:after="200" w:line="276" w:lineRule="auto"/>
              <w:rPr>
                <w:rFonts w:ascii="Calibri" w:eastAsia="Calibri" w:hAnsi="Calibri"/>
                <w:sz w:val="20"/>
                <w:szCs w:val="20"/>
              </w:rPr>
            </w:pPr>
          </w:p>
        </w:tc>
        <w:tc>
          <w:tcPr>
            <w:tcW w:w="507" w:type="pct"/>
            <w:vAlign w:val="bottom"/>
            <w:hideMark/>
          </w:tcPr>
          <w:p w:rsidR="001970C0" w:rsidRPr="00F100D3" w:rsidRDefault="001970C0" w:rsidP="0086793C">
            <w:pPr>
              <w:spacing w:after="200" w:line="276" w:lineRule="auto"/>
              <w:rPr>
                <w:rFonts w:ascii="Calibri" w:eastAsia="Calibri" w:hAnsi="Calibri"/>
                <w:sz w:val="20"/>
                <w:szCs w:val="20"/>
              </w:rPr>
            </w:pPr>
          </w:p>
        </w:tc>
        <w:tc>
          <w:tcPr>
            <w:tcW w:w="497" w:type="pct"/>
            <w:noWrap/>
            <w:vAlign w:val="bottom"/>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3° SEMANA</w:t>
            </w:r>
          </w:p>
        </w:tc>
        <w:tc>
          <w:tcPr>
            <w:tcW w:w="457" w:type="pct"/>
            <w:vAlign w:val="bottom"/>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461" w:type="pct"/>
            <w:noWrap/>
            <w:vAlign w:val="bottom"/>
            <w:hideMark/>
          </w:tcPr>
          <w:p w:rsidR="001970C0" w:rsidRPr="00F100D3" w:rsidRDefault="001970C0" w:rsidP="0086793C">
            <w:pPr>
              <w:spacing w:line="276" w:lineRule="auto"/>
              <w:rPr>
                <w:rFonts w:ascii="Calibri" w:eastAsia="Calibri" w:hAnsi="Calibri"/>
                <w:sz w:val="20"/>
                <w:szCs w:val="20"/>
              </w:rPr>
            </w:pPr>
          </w:p>
        </w:tc>
        <w:tc>
          <w:tcPr>
            <w:tcW w:w="637"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517"/>
        </w:trPr>
        <w:tc>
          <w:tcPr>
            <w:tcW w:w="5000" w:type="pct"/>
            <w:gridSpan w:val="10"/>
            <w:vMerge w:val="restart"/>
            <w:tcBorders>
              <w:top w:val="single" w:sz="8" w:space="0" w:color="auto"/>
              <w:left w:val="single" w:sz="8" w:space="0" w:color="auto"/>
              <w:bottom w:val="nil"/>
              <w:right w:val="single" w:sz="8" w:space="0" w:color="000000"/>
            </w:tcBorders>
            <w:shd w:val="clear" w:color="auto" w:fill="D9D9D9"/>
            <w:vAlign w:val="center"/>
            <w:hideMark/>
          </w:tcPr>
          <w:p w:rsidR="001970C0" w:rsidRPr="00364B6A"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Integral- Dieta geral para crianças (06 a 15 anos) </w:t>
            </w:r>
          </w:p>
        </w:tc>
      </w:tr>
      <w:tr w:rsidR="001970C0" w:rsidRPr="00F100D3" w:rsidTr="0086793C">
        <w:trPr>
          <w:trHeight w:val="509"/>
        </w:trPr>
        <w:tc>
          <w:tcPr>
            <w:tcW w:w="0" w:type="auto"/>
            <w:gridSpan w:val="10"/>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r>
      <w:tr w:rsidR="001970C0" w:rsidRPr="00F100D3" w:rsidTr="0086793C">
        <w:trPr>
          <w:trHeight w:val="402"/>
        </w:trPr>
        <w:tc>
          <w:tcPr>
            <w:tcW w:w="429"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535"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w:t>
            </w:r>
            <w:r w:rsidRPr="00F100D3">
              <w:rPr>
                <w:rFonts w:ascii="Calibri" w:eastAsia="Calibri" w:hAnsi="Calibri" w:cs="Calibri"/>
                <w:b/>
                <w:bCs/>
                <w:sz w:val="20"/>
                <w:szCs w:val="20"/>
                <w:lang w:eastAsia="en-US"/>
              </w:rPr>
              <w:br/>
              <w:t xml:space="preserve"> 8:30 horas</w:t>
            </w:r>
          </w:p>
        </w:tc>
        <w:tc>
          <w:tcPr>
            <w:tcW w:w="524" w:type="pct"/>
            <w:vMerge w:val="restart"/>
            <w:tcBorders>
              <w:top w:val="single" w:sz="8"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- 15:30 horas</w:t>
            </w:r>
          </w:p>
        </w:tc>
        <w:tc>
          <w:tcPr>
            <w:tcW w:w="3512" w:type="pct"/>
            <w:gridSpan w:val="7"/>
            <w:tcBorders>
              <w:top w:val="single" w:sz="8" w:space="0" w:color="auto"/>
              <w:left w:val="nil"/>
              <w:bottom w:val="nil"/>
              <w:right w:val="single" w:sz="8" w:space="0" w:color="000000"/>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402"/>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512" w:type="pct"/>
            <w:gridSpan w:val="7"/>
            <w:tcBorders>
              <w:top w:val="nil"/>
              <w:left w:val="nil"/>
              <w:bottom w:val="single" w:sz="8" w:space="0" w:color="auto"/>
              <w:right w:val="single" w:sz="8" w:space="0" w:color="000000"/>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 / Jantar a partir das 17:30 horas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35"/>
        </w:trPr>
        <w:tc>
          <w:tcPr>
            <w:tcW w:w="429" w:type="pct"/>
            <w:tcBorders>
              <w:top w:val="nil"/>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535" w:type="pct"/>
            <w:vMerge w:val="restar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524" w:type="pct"/>
            <w:vMerge w:val="restart"/>
            <w:tcBorders>
              <w:top w:val="nil"/>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440" w:type="pct"/>
            <w:tcBorders>
              <w:top w:val="nil"/>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72"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Peixe filé de tilápia com cenoura, brócolis  e tomate, cebola, alho, cheiro verde, óleo, sal.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acelga e beterraba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r w:rsidRPr="00F100D3">
              <w:rPr>
                <w:rFonts w:ascii="Calibri" w:eastAsia="Calibri" w:hAnsi="Calibri" w:cs="Calibri"/>
                <w:sz w:val="20"/>
                <w:szCs w:val="20"/>
                <w:lang w:eastAsia="en-US"/>
              </w:rPr>
              <w:br/>
              <w:t xml:space="preserve"> </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65"/>
        </w:trPr>
        <w:tc>
          <w:tcPr>
            <w:tcW w:w="429"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72" w:type="pct"/>
            <w:gridSpan w:val="6"/>
            <w:tcBorders>
              <w:top w:val="nil"/>
              <w:left w:val="nil"/>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Arroz, feijão, carne em cubos + mandioca, cheiro verde, óleo, sal, cebola e alho. </w:t>
            </w:r>
            <w:r w:rsidRPr="00F100D3">
              <w:rPr>
                <w:rFonts w:ascii="Calibri" w:eastAsia="Calibri" w:hAnsi="Calibri" w:cs="Calibri"/>
                <w:sz w:val="20"/>
                <w:szCs w:val="20"/>
                <w:lang w:eastAsia="en-US"/>
              </w:rPr>
              <w:br/>
              <w:t>Salada de acelga e beterraba.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15"/>
        </w:trPr>
        <w:tc>
          <w:tcPr>
            <w:tcW w:w="429"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535" w:type="pct"/>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24" w:type="pct"/>
            <w:vMerge w:val="restart"/>
            <w:tcBorders>
              <w:top w:val="single" w:sz="8" w:space="0" w:color="auto"/>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40"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72"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Frango, abóbora, óleo, sal, cebola e alho. </w:t>
            </w:r>
            <w:r w:rsidRPr="00F100D3">
              <w:rPr>
                <w:rFonts w:ascii="Calibri" w:eastAsia="Calibri" w:hAnsi="Calibri" w:cs="Calibri"/>
                <w:sz w:val="20"/>
                <w:szCs w:val="20"/>
                <w:lang w:eastAsia="en-US"/>
              </w:rPr>
              <w:br/>
              <w:t>Arroz, feijão, óleo, sal, cebola e alho.Salada de pepino</w:t>
            </w:r>
            <w:r w:rsidRPr="00F100D3">
              <w:rPr>
                <w:rFonts w:ascii="Calibri" w:eastAsia="Calibri" w:hAnsi="Calibri" w:cs="Calibri"/>
                <w:sz w:val="20"/>
                <w:szCs w:val="20"/>
                <w:lang w:eastAsia="en-US"/>
              </w:rPr>
              <w:b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85"/>
        </w:trPr>
        <w:tc>
          <w:tcPr>
            <w:tcW w:w="429" w:type="pct"/>
            <w:tcBorders>
              <w:top w:val="nil"/>
              <w:left w:val="single" w:sz="8" w:space="0" w:color="auto"/>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72" w:type="pct"/>
            <w:gridSpan w:val="6"/>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 ovos in natura com cenoura ralada,abobrinha, cheiro verde, óleo, sal, alho.</w:t>
            </w:r>
            <w:r w:rsidRPr="00F100D3">
              <w:rPr>
                <w:rFonts w:ascii="Calibri" w:eastAsia="Calibri" w:hAnsi="Calibri" w:cs="Calibri"/>
                <w:sz w:val="20"/>
                <w:szCs w:val="20"/>
                <w:lang w:eastAsia="en-US"/>
              </w:rPr>
              <w:br/>
              <w:t xml:space="preserve"> Arroz, feijão, óleo, sal, cebola e alho.Salada de Alface e tomate</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Mamão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495"/>
        </w:trPr>
        <w:tc>
          <w:tcPr>
            <w:tcW w:w="429" w:type="pct"/>
            <w:tcBorders>
              <w:top w:val="single" w:sz="4" w:space="0" w:color="auto"/>
              <w:left w:val="single" w:sz="4"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535"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aveia em flocos</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r>
            <w:r w:rsidRPr="00F100D3">
              <w:rPr>
                <w:rFonts w:ascii="Calibri" w:eastAsia="Calibri" w:hAnsi="Calibri" w:cs="Calibri"/>
                <w:sz w:val="20"/>
                <w:szCs w:val="20"/>
                <w:lang w:eastAsia="en-US"/>
              </w:rPr>
              <w:lastRenderedPageBreak/>
              <w:t xml:space="preserve">Banana </w:t>
            </w:r>
          </w:p>
        </w:tc>
        <w:tc>
          <w:tcPr>
            <w:tcW w:w="524" w:type="pct"/>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lastRenderedPageBreak/>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440"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72" w:type="pct"/>
            <w:gridSpan w:val="6"/>
            <w:tcBorders>
              <w:top w:val="single" w:sz="4" w:space="0" w:color="auto"/>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Carne em cubos, mandioca ,cheiro verde, óleo, sal, cebola e alho.</w:t>
            </w:r>
            <w:r w:rsidRPr="00F100D3">
              <w:rPr>
                <w:rFonts w:ascii="Calibri" w:eastAsia="Calibri" w:hAnsi="Calibri" w:cs="Calibri"/>
                <w:sz w:val="20"/>
                <w:szCs w:val="20"/>
                <w:lang w:eastAsia="en-US"/>
              </w:rPr>
              <w:br/>
              <w:t>Arroz, feijão, óleo, sal, cebola e alho.Salada de alface e tomate.</w:t>
            </w:r>
            <w:r w:rsidRPr="00F100D3">
              <w:rPr>
                <w:rFonts w:ascii="Calibri" w:eastAsia="Calibri" w:hAnsi="Calibri" w:cs="Calibri"/>
                <w:sz w:val="20"/>
                <w:szCs w:val="20"/>
                <w:lang w:eastAsia="en-US"/>
              </w:rPr>
              <w:br/>
              <w:t>Sobremesa: Manga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65"/>
        </w:trPr>
        <w:tc>
          <w:tcPr>
            <w:tcW w:w="429" w:type="pct"/>
            <w:tcBorders>
              <w:top w:val="nil"/>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72" w:type="pct"/>
            <w:gridSpan w:val="6"/>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Peixe filé de tilápia com cenoura, brócolis  e tomate, cebola, alho, cheiro verde, óleo, sal. </w:t>
            </w:r>
            <w:r w:rsidRPr="00F100D3">
              <w:rPr>
                <w:rFonts w:ascii="Calibri" w:eastAsia="Calibri" w:hAnsi="Calibri" w:cs="Calibri"/>
                <w:sz w:val="20"/>
                <w:szCs w:val="20"/>
                <w:lang w:eastAsia="en-US"/>
              </w:rPr>
              <w:br/>
              <w:t>Arroz, feijão, óleo, sal, cebola e alho.Salada de acelga e beterraba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r w:rsidRPr="00F100D3">
              <w:rPr>
                <w:rFonts w:ascii="Calibri" w:eastAsia="Calibri" w:hAnsi="Calibri" w:cs="Calibri"/>
                <w:sz w:val="20"/>
                <w:szCs w:val="20"/>
                <w:lang w:eastAsia="en-US"/>
              </w:rPr>
              <w:br/>
              <w:t xml:space="preserve"> </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80"/>
        </w:trPr>
        <w:tc>
          <w:tcPr>
            <w:tcW w:w="429"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535"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 50%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24" w:type="pct"/>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40"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72" w:type="pct"/>
            <w:gridSpan w:val="6"/>
            <w:tcBorders>
              <w:top w:val="single" w:sz="4" w:space="0" w:color="auto"/>
              <w:left w:val="nil"/>
              <w:bottom w:val="nil"/>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(100 % tomate), cenoura, sal, óleo, cebola e alho.Salada de repolho e  couve.</w:t>
            </w:r>
            <w:r w:rsidRPr="00F100D3">
              <w:rPr>
                <w:rFonts w:ascii="Calibri" w:eastAsia="Calibri" w:hAnsi="Calibri" w:cs="Calibri"/>
                <w:sz w:val="20"/>
                <w:szCs w:val="20"/>
                <w:lang w:eastAsia="en-US"/>
              </w:rPr>
              <w:br/>
              <w:t>Sobremesa: Goiaba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10"/>
        </w:trPr>
        <w:tc>
          <w:tcPr>
            <w:tcW w:w="429"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72" w:type="pct"/>
            <w:gridSpan w:val="6"/>
            <w:tcBorders>
              <w:top w:val="nil"/>
              <w:left w:val="nil"/>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Frango, abóbora, óleo, sal, cebola e alho. </w:t>
            </w:r>
            <w:r w:rsidRPr="00F100D3">
              <w:rPr>
                <w:rFonts w:ascii="Calibri" w:eastAsia="Calibri" w:hAnsi="Calibri" w:cs="Calibri"/>
                <w:sz w:val="20"/>
                <w:szCs w:val="20"/>
                <w:lang w:eastAsia="en-US"/>
              </w:rPr>
              <w:br/>
              <w:t>Arroz, feijão, óleo, sal, cebola e alho.Salada de pepino</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40"/>
        </w:trPr>
        <w:tc>
          <w:tcPr>
            <w:tcW w:w="429"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535"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524" w:type="pct"/>
            <w:vMerge w:val="restart"/>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 xml:space="preserve">adoçado 7% </w:t>
            </w:r>
            <w:r w:rsidRPr="00F100D3">
              <w:rPr>
                <w:rFonts w:ascii="Calibri" w:eastAsia="Calibri" w:hAnsi="Calibri" w:cs="Calibri"/>
                <w:sz w:val="20"/>
                <w:szCs w:val="20"/>
                <w:lang w:eastAsia="en-US"/>
              </w:rPr>
              <w:br/>
              <w:t xml:space="preserve">com </w:t>
            </w:r>
            <w:r w:rsidRPr="00F100D3">
              <w:rPr>
                <w:rFonts w:ascii="Calibri" w:eastAsia="Calibri" w:hAnsi="Calibri" w:cs="Calibri"/>
                <w:sz w:val="20"/>
                <w:szCs w:val="20"/>
                <w:lang w:eastAsia="en-US"/>
              </w:rPr>
              <w:br/>
              <w:t xml:space="preserve"> cacau 100 %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Banana</w:t>
            </w:r>
          </w:p>
        </w:tc>
        <w:tc>
          <w:tcPr>
            <w:tcW w:w="440"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3072"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 ovos in natura com cenoura ralada,abobrinha, cheiro verde, óleo, sal, alho. Arroz, feijão, óleo, sal, cebola e alho.Salada de Alface e tomate</w:t>
            </w:r>
            <w:r w:rsidRPr="00F100D3">
              <w:rPr>
                <w:rFonts w:ascii="Calibri" w:eastAsia="Calibri" w:hAnsi="Calibri" w:cs="Calibri"/>
                <w:sz w:val="20"/>
                <w:szCs w:val="20"/>
                <w:lang w:eastAsia="en-US"/>
              </w:rPr>
              <w:b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25"/>
        </w:trPr>
        <w:tc>
          <w:tcPr>
            <w:tcW w:w="429" w:type="pct"/>
            <w:tcBorders>
              <w:top w:val="nil"/>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4"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3072" w:type="pct"/>
            <w:gridSpan w:val="6"/>
            <w:tcBorders>
              <w:top w:val="nil"/>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(100 % tomate), cenoura, sal, óleo, cebola e alho.</w:t>
            </w:r>
            <w:r w:rsidRPr="00F100D3">
              <w:rPr>
                <w:rFonts w:ascii="Calibri" w:eastAsia="Calibri" w:hAnsi="Calibri" w:cs="Calibri"/>
                <w:sz w:val="20"/>
                <w:szCs w:val="20"/>
                <w:lang w:eastAsia="en-US"/>
              </w:rPr>
              <w:br/>
              <w:t>Salada de repolho e  couve.</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20"/>
        </w:trPr>
        <w:tc>
          <w:tcPr>
            <w:tcW w:w="5000" w:type="pct"/>
            <w:gridSpan w:val="10"/>
            <w:vMerge w:val="restart"/>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gridSpan w:val="10"/>
            <w:vMerge/>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r>
    </w:tbl>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117"/>
        <w:gridCol w:w="1744"/>
        <w:gridCol w:w="1349"/>
        <w:gridCol w:w="1146"/>
        <w:gridCol w:w="1218"/>
        <w:gridCol w:w="1205"/>
        <w:gridCol w:w="1297"/>
        <w:gridCol w:w="1094"/>
        <w:gridCol w:w="1202"/>
        <w:gridCol w:w="1661"/>
        <w:gridCol w:w="146"/>
      </w:tblGrid>
      <w:tr w:rsidR="001970C0" w:rsidRPr="00F100D3" w:rsidTr="0086793C">
        <w:trPr>
          <w:gridAfter w:val="1"/>
          <w:trHeight w:val="708"/>
        </w:trPr>
        <w:tc>
          <w:tcPr>
            <w:tcW w:w="429" w:type="pct"/>
            <w:tcBorders>
              <w:top w:val="nil"/>
              <w:left w:val="nil"/>
              <w:bottom w:val="single" w:sz="4" w:space="0" w:color="auto"/>
              <w:right w:val="nil"/>
            </w:tcBorders>
            <w:vAlign w:val="center"/>
            <w:hideMark/>
          </w:tcPr>
          <w:p w:rsidR="001970C0" w:rsidRPr="00F100D3" w:rsidRDefault="001970C0" w:rsidP="0086793C">
            <w:pPr>
              <w:spacing w:after="200" w:line="276" w:lineRule="auto"/>
              <w:rPr>
                <w:rFonts w:ascii="Calibri" w:eastAsia="Calibri" w:hAnsi="Calibri"/>
                <w:lang w:eastAsia="en-US"/>
              </w:rPr>
            </w:pPr>
          </w:p>
        </w:tc>
        <w:tc>
          <w:tcPr>
            <w:tcW w:w="669" w:type="pct"/>
            <w:tcBorders>
              <w:top w:val="nil"/>
              <w:left w:val="nil"/>
              <w:bottom w:val="single" w:sz="4" w:space="0" w:color="auto"/>
              <w:right w:val="nil"/>
            </w:tcBorders>
            <w:noWrap/>
            <w:vAlign w:val="center"/>
            <w:hideMark/>
          </w:tcPr>
          <w:p w:rsidR="001970C0" w:rsidRPr="00F100D3" w:rsidRDefault="001970C0" w:rsidP="0086793C">
            <w:pPr>
              <w:spacing w:after="200" w:line="276" w:lineRule="auto"/>
              <w:rPr>
                <w:rFonts w:ascii="Calibri" w:eastAsia="Calibri" w:hAnsi="Calibri"/>
                <w:sz w:val="20"/>
                <w:szCs w:val="20"/>
              </w:rPr>
            </w:pPr>
          </w:p>
        </w:tc>
        <w:tc>
          <w:tcPr>
            <w:tcW w:w="518" w:type="pct"/>
            <w:tcBorders>
              <w:top w:val="nil"/>
              <w:left w:val="nil"/>
              <w:bottom w:val="single" w:sz="4" w:space="0" w:color="auto"/>
              <w:right w:val="nil"/>
            </w:tcBorders>
            <w:vAlign w:val="center"/>
            <w:hideMark/>
          </w:tcPr>
          <w:p w:rsidR="001970C0" w:rsidRPr="00F100D3" w:rsidRDefault="001970C0" w:rsidP="0086793C">
            <w:pPr>
              <w:spacing w:after="200" w:line="276" w:lineRule="auto"/>
              <w:rPr>
                <w:rFonts w:ascii="Calibri" w:eastAsia="Calibri" w:hAnsi="Calibri"/>
                <w:sz w:val="20"/>
                <w:szCs w:val="20"/>
              </w:rPr>
            </w:pPr>
          </w:p>
        </w:tc>
        <w:tc>
          <w:tcPr>
            <w:tcW w:w="440" w:type="pct"/>
            <w:tcBorders>
              <w:top w:val="nil"/>
              <w:left w:val="nil"/>
              <w:bottom w:val="single" w:sz="4" w:space="0" w:color="auto"/>
              <w:right w:val="nil"/>
            </w:tcBorders>
            <w:vAlign w:val="center"/>
            <w:hideMark/>
          </w:tcPr>
          <w:p w:rsidR="001970C0" w:rsidRPr="00F100D3" w:rsidRDefault="001970C0" w:rsidP="0086793C">
            <w:pPr>
              <w:spacing w:after="200" w:line="276" w:lineRule="auto"/>
              <w:rPr>
                <w:rFonts w:ascii="Calibri" w:eastAsia="Calibri" w:hAnsi="Calibri"/>
                <w:sz w:val="20"/>
                <w:szCs w:val="20"/>
              </w:rPr>
            </w:pPr>
          </w:p>
        </w:tc>
        <w:tc>
          <w:tcPr>
            <w:tcW w:w="467" w:type="pct"/>
            <w:tcBorders>
              <w:top w:val="nil"/>
              <w:left w:val="nil"/>
              <w:bottom w:val="single" w:sz="4" w:space="0" w:color="auto"/>
              <w:right w:val="nil"/>
            </w:tcBorders>
            <w:vAlign w:val="center"/>
            <w:hideMark/>
          </w:tcPr>
          <w:p w:rsidR="001970C0" w:rsidRPr="00F100D3" w:rsidRDefault="001970C0" w:rsidP="0086793C">
            <w:pPr>
              <w:spacing w:after="200" w:line="276" w:lineRule="auto"/>
              <w:rPr>
                <w:rFonts w:ascii="Calibri" w:eastAsia="Calibri" w:hAnsi="Calibri"/>
                <w:sz w:val="20"/>
                <w:szCs w:val="20"/>
              </w:rPr>
            </w:pPr>
          </w:p>
        </w:tc>
        <w:tc>
          <w:tcPr>
            <w:tcW w:w="462" w:type="pct"/>
            <w:tcBorders>
              <w:top w:val="nil"/>
              <w:left w:val="nil"/>
              <w:bottom w:val="single" w:sz="4" w:space="0" w:color="auto"/>
              <w:right w:val="nil"/>
            </w:tcBorders>
            <w:vAlign w:val="center"/>
            <w:hideMark/>
          </w:tcPr>
          <w:p w:rsidR="001970C0" w:rsidRPr="00F100D3" w:rsidRDefault="001970C0" w:rsidP="0086793C">
            <w:pPr>
              <w:spacing w:after="200" w:line="276" w:lineRule="auto"/>
              <w:rPr>
                <w:rFonts w:ascii="Calibri" w:eastAsia="Calibri" w:hAnsi="Calibri"/>
                <w:sz w:val="20"/>
                <w:szCs w:val="20"/>
              </w:rPr>
            </w:pPr>
          </w:p>
        </w:tc>
        <w:tc>
          <w:tcPr>
            <w:tcW w:w="497" w:type="pct"/>
            <w:tcBorders>
              <w:top w:val="nil"/>
              <w:left w:val="nil"/>
              <w:bottom w:val="single" w:sz="4" w:space="0" w:color="auto"/>
              <w:right w:val="nil"/>
            </w:tcBorders>
            <w:noWrap/>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4° SEMANA</w:t>
            </w:r>
          </w:p>
        </w:tc>
        <w:tc>
          <w:tcPr>
            <w:tcW w:w="420" w:type="pct"/>
            <w:tcBorders>
              <w:top w:val="nil"/>
              <w:left w:val="nil"/>
              <w:bottom w:val="single" w:sz="4" w:space="0" w:color="auto"/>
              <w:right w:val="nil"/>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461" w:type="pct"/>
            <w:tcBorders>
              <w:top w:val="nil"/>
              <w:left w:val="nil"/>
              <w:bottom w:val="single" w:sz="4" w:space="0" w:color="auto"/>
              <w:right w:val="nil"/>
            </w:tcBorders>
            <w:noWrap/>
            <w:vAlign w:val="center"/>
            <w:hideMark/>
          </w:tcPr>
          <w:p w:rsidR="001970C0" w:rsidRPr="00F100D3" w:rsidRDefault="001970C0" w:rsidP="0086793C">
            <w:pPr>
              <w:spacing w:line="276" w:lineRule="auto"/>
              <w:rPr>
                <w:rFonts w:ascii="Calibri" w:eastAsia="Calibri" w:hAnsi="Calibri"/>
                <w:sz w:val="20"/>
                <w:szCs w:val="20"/>
              </w:rPr>
            </w:pPr>
          </w:p>
        </w:tc>
        <w:tc>
          <w:tcPr>
            <w:tcW w:w="637" w:type="pct"/>
            <w:tcBorders>
              <w:top w:val="nil"/>
              <w:left w:val="nil"/>
              <w:bottom w:val="single" w:sz="4" w:space="0" w:color="auto"/>
              <w:right w:val="nil"/>
            </w:tcBorders>
            <w:noWrap/>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517"/>
        </w:trPr>
        <w:tc>
          <w:tcPr>
            <w:tcW w:w="5000" w:type="pct"/>
            <w:gridSpan w:val="10"/>
            <w:vMerge w:val="restart"/>
            <w:tcBorders>
              <w:top w:val="single" w:sz="4" w:space="0" w:color="auto"/>
              <w:left w:val="single" w:sz="4" w:space="0" w:color="auto"/>
              <w:bottom w:val="single" w:sz="4" w:space="0" w:color="auto"/>
              <w:right w:val="single" w:sz="4" w:space="0" w:color="auto"/>
            </w:tcBorders>
            <w:shd w:val="clear" w:color="auto" w:fill="D9D9D9"/>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Cardápio Escolar Integral- Dieta geral para crianças (06 a 15 anos)  </w:t>
            </w:r>
          </w:p>
        </w:tc>
      </w:tr>
      <w:tr w:rsidR="001970C0" w:rsidRPr="00F100D3" w:rsidTr="0086793C">
        <w:trPr>
          <w:trHeight w:val="509"/>
        </w:trPr>
        <w:tc>
          <w:tcPr>
            <w:tcW w:w="0" w:type="auto"/>
            <w:gridSpan w:val="10"/>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r>
      <w:tr w:rsidR="001970C0" w:rsidRPr="00F100D3" w:rsidTr="0086793C">
        <w:trPr>
          <w:trHeight w:val="300"/>
        </w:trPr>
        <w:tc>
          <w:tcPr>
            <w:tcW w:w="429" w:type="pct"/>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669" w:type="pct"/>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w:t>
            </w:r>
            <w:r w:rsidRPr="00F100D3">
              <w:rPr>
                <w:rFonts w:ascii="Calibri" w:eastAsia="Calibri" w:hAnsi="Calibri" w:cs="Calibri"/>
                <w:b/>
                <w:bCs/>
                <w:sz w:val="20"/>
                <w:szCs w:val="20"/>
                <w:lang w:eastAsia="en-US"/>
              </w:rPr>
              <w:br/>
              <w:t xml:space="preserve"> 8:30 horas</w:t>
            </w:r>
          </w:p>
        </w:tc>
        <w:tc>
          <w:tcPr>
            <w:tcW w:w="518" w:type="pct"/>
            <w:vMerge w:val="restart"/>
            <w:tcBorders>
              <w:top w:val="single" w:sz="4" w:space="0" w:color="auto"/>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Lanche da tarde - 15:30 horas</w:t>
            </w:r>
          </w:p>
        </w:tc>
        <w:tc>
          <w:tcPr>
            <w:tcW w:w="3384" w:type="pct"/>
            <w:gridSpan w:val="7"/>
            <w:tcBorders>
              <w:top w:val="single" w:sz="4" w:space="0" w:color="auto"/>
              <w:left w:val="nil"/>
              <w:bottom w:val="nil"/>
              <w:right w:val="single" w:sz="8" w:space="0" w:color="000000"/>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315"/>
        </w:trPr>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384" w:type="pct"/>
            <w:gridSpan w:val="7"/>
            <w:tcBorders>
              <w:top w:val="nil"/>
              <w:left w:val="nil"/>
              <w:bottom w:val="single" w:sz="8" w:space="0" w:color="auto"/>
              <w:right w:val="single" w:sz="8" w:space="0" w:color="000000"/>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 a partir das 11 horas / Jantar a partir das 17:30 horas</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00"/>
        </w:trPr>
        <w:tc>
          <w:tcPr>
            <w:tcW w:w="429" w:type="pct"/>
            <w:tcBorders>
              <w:top w:val="nil"/>
              <w:left w:val="single" w:sz="8" w:space="0" w:color="auto"/>
              <w:bottom w:val="nil"/>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669" w:type="pct"/>
            <w:vMerge w:val="restar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518" w:type="pct"/>
            <w:vMerge w:val="restart"/>
            <w:tcBorders>
              <w:top w:val="nil"/>
              <w:left w:val="single" w:sz="4" w:space="0" w:color="auto"/>
              <w:bottom w:val="nil"/>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440" w:type="pct"/>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2944"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cenoura, sal, óleo, cebola e alho.</w:t>
            </w:r>
            <w:r w:rsidRPr="00F100D3">
              <w:rPr>
                <w:rFonts w:ascii="Calibri" w:eastAsia="Calibri" w:hAnsi="Calibri" w:cs="Calibri"/>
                <w:sz w:val="20"/>
                <w:szCs w:val="20"/>
                <w:lang w:eastAsia="en-US"/>
              </w:rPr>
              <w:br/>
              <w:t>Salada de repolho e beterraba.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75"/>
        </w:trPr>
        <w:tc>
          <w:tcPr>
            <w:tcW w:w="429" w:type="pct"/>
            <w:tcBorders>
              <w:top w:val="nil"/>
              <w:left w:val="single" w:sz="8" w:space="0" w:color="auto"/>
              <w:bottom w:val="nil"/>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2944" w:type="pct"/>
            <w:gridSpan w:val="6"/>
            <w:tcBorders>
              <w:top w:val="nil"/>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Frango com brócolis. Arroz, feijão, óleo, sal, cebola e alho. Salada de alface e tomate.</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95"/>
        </w:trPr>
        <w:tc>
          <w:tcPr>
            <w:tcW w:w="429" w:type="pct"/>
            <w:tcBorders>
              <w:top w:val="single" w:sz="8" w:space="0" w:color="auto"/>
              <w:left w:val="single" w:sz="8" w:space="0" w:color="auto"/>
              <w:bottom w:val="nil"/>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669" w:type="pct"/>
            <w:vMerge w:val="restart"/>
            <w:tcBorders>
              <w:top w:val="single" w:sz="8" w:space="0" w:color="auto"/>
              <w:left w:val="single" w:sz="4" w:space="0" w:color="auto"/>
              <w:bottom w:val="single" w:sz="8" w:space="0" w:color="000000"/>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18" w:type="pct"/>
            <w:vMerge w:val="restart"/>
            <w:tcBorders>
              <w:top w:val="single" w:sz="8" w:space="0" w:color="auto"/>
              <w:left w:val="single" w:sz="4" w:space="0" w:color="auto"/>
              <w:bottom w:val="single" w:sz="8" w:space="0" w:color="000000"/>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40" w:type="pct"/>
            <w:tcBorders>
              <w:top w:val="single" w:sz="8"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2944"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ALMÔNDEGAS (100 % carne bovina) + tomate  + polpa de tomate + óleo, sal, cebola e alho. Purê de batata (com batata desidratada).Arroz, feijão, óleo, sal, cebola e alho.</w:t>
            </w:r>
            <w:r w:rsidRPr="00F100D3">
              <w:rPr>
                <w:rFonts w:ascii="Calibri" w:eastAsia="Calibri" w:hAnsi="Calibri" w:cs="Calibri"/>
                <w:sz w:val="20"/>
                <w:szCs w:val="20"/>
                <w:lang w:eastAsia="en-US"/>
              </w:rPr>
              <w:br/>
              <w:t>Salada de repolho e couve.</w:t>
            </w:r>
            <w:r w:rsidRPr="00F100D3">
              <w:rPr>
                <w:rFonts w:ascii="Calibri" w:eastAsia="Calibri" w:hAnsi="Calibri" w:cs="Calibri"/>
                <w:sz w:val="20"/>
                <w:szCs w:val="20"/>
                <w:lang w:eastAsia="en-US"/>
              </w:rPr>
              <w:br/>
              <w:t>Sobremesa: Pera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05"/>
        </w:trPr>
        <w:tc>
          <w:tcPr>
            <w:tcW w:w="429" w:type="pct"/>
            <w:tcBorders>
              <w:top w:val="nil"/>
              <w:left w:val="single" w:sz="8" w:space="0" w:color="auto"/>
              <w:bottom w:val="single" w:sz="4" w:space="0" w:color="auto"/>
              <w:right w:val="nil"/>
            </w:tcBorders>
            <w:noWrap/>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8" w:space="0" w:color="auto"/>
              <w:left w:val="single" w:sz="4" w:space="0" w:color="auto"/>
              <w:bottom w:val="single" w:sz="8" w:space="0" w:color="000000"/>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4"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8"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2944" w:type="pct"/>
            <w:gridSpan w:val="6"/>
            <w:tcBorders>
              <w:top w:val="nil"/>
              <w:left w:val="nil"/>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Frango com cenoura e chuchu.</w:t>
            </w:r>
            <w:r w:rsidRPr="00F100D3">
              <w:rPr>
                <w:rFonts w:ascii="Calibri" w:eastAsia="Calibri" w:hAnsi="Calibri" w:cs="Calibri"/>
                <w:sz w:val="20"/>
                <w:szCs w:val="20"/>
                <w:lang w:eastAsia="en-US"/>
              </w:rPr>
              <w:br/>
              <w:t>Arroz, feijão, óleo, sal, cebola e alho. Salada de pepino e tomate.</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Mamão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75"/>
        </w:trPr>
        <w:tc>
          <w:tcPr>
            <w:tcW w:w="429" w:type="pct"/>
            <w:tcBorders>
              <w:top w:val="single" w:sz="4" w:space="0" w:color="auto"/>
              <w:left w:val="single" w:sz="4" w:space="0" w:color="auto"/>
              <w:bottom w:val="nil"/>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669" w:type="pct"/>
            <w:vMerge w:val="restar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518" w:type="pct"/>
            <w:vMerge w:val="restart"/>
            <w:tcBorders>
              <w:top w:val="nil"/>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440" w:type="pct"/>
            <w:tcBorders>
              <w:top w:val="nil"/>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2944" w:type="pct"/>
            <w:gridSpan w:val="6"/>
            <w:tcBorders>
              <w:top w:val="single" w:sz="8" w:space="0" w:color="auto"/>
              <w:left w:val="nil"/>
              <w:bottom w:val="nil"/>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Carne em cubos, mandioca,cheiro verde, óleo, sal, cebola e alho.</w:t>
            </w:r>
            <w:r w:rsidRPr="00F100D3">
              <w:rPr>
                <w:rFonts w:ascii="Calibri" w:eastAsia="Calibri" w:hAnsi="Calibri" w:cs="Calibri"/>
                <w:sz w:val="20"/>
                <w:szCs w:val="20"/>
                <w:lang w:eastAsia="en-US"/>
              </w:rPr>
              <w:br/>
              <w:t>Arroz, feijão, óleo, sal, cebola e alho. Salada de beterraba cozida.</w:t>
            </w:r>
            <w:r w:rsidRPr="00F100D3">
              <w:rPr>
                <w:rFonts w:ascii="Calibri" w:eastAsia="Calibri" w:hAnsi="Calibri" w:cs="Calibri"/>
                <w:sz w:val="20"/>
                <w:szCs w:val="20"/>
                <w:lang w:eastAsia="en-US"/>
              </w:rPr>
              <w:br/>
              <w:t>Sobremesa: Manga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65"/>
        </w:trPr>
        <w:tc>
          <w:tcPr>
            <w:tcW w:w="429" w:type="pct"/>
            <w:tcBorders>
              <w:top w:val="nil"/>
              <w:left w:val="single" w:sz="4" w:space="0" w:color="auto"/>
              <w:bottom w:val="single" w:sz="4" w:space="0" w:color="auto"/>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nil"/>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2944" w:type="pct"/>
            <w:gridSpan w:val="6"/>
            <w:tcBorders>
              <w:top w:val="nil"/>
              <w:left w:val="nil"/>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OMELETE/ OVOS MEXIDOS:</w:t>
            </w:r>
            <w:r w:rsidRPr="00F100D3">
              <w:rPr>
                <w:rFonts w:ascii="Calibri" w:eastAsia="Calibri" w:hAnsi="Calibri" w:cs="Calibri"/>
                <w:sz w:val="20"/>
                <w:szCs w:val="20"/>
                <w:lang w:eastAsia="en-US"/>
              </w:rPr>
              <w:br/>
              <w:t xml:space="preserve"> Ovos com cenoura ralada,abobrinha, cheiro verde, óleo, sal, alho. Arroz + Feijão. Salada de acelga e tomate.</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90"/>
        </w:trPr>
        <w:tc>
          <w:tcPr>
            <w:tcW w:w="429" w:type="pct"/>
            <w:tcBorders>
              <w:top w:val="single" w:sz="4" w:space="0" w:color="auto"/>
              <w:left w:val="single" w:sz="8" w:space="0" w:color="auto"/>
              <w:bottom w:val="nil"/>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669" w:type="pct"/>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 50%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518" w:type="pct"/>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440" w:type="pct"/>
            <w:tcBorders>
              <w:top w:val="single" w:sz="4" w:space="0" w:color="auto"/>
              <w:left w:val="single" w:sz="4"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2944" w:type="pct"/>
            <w:gridSpan w:val="6"/>
            <w:tcBorders>
              <w:top w:val="single" w:sz="4" w:space="0" w:color="auto"/>
              <w:left w:val="nil"/>
              <w:bottom w:val="nil"/>
              <w:right w:val="single" w:sz="4" w:space="0" w:color="auto"/>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Frango com cenoura e chuchu.</w:t>
            </w:r>
            <w:r w:rsidRPr="00F100D3">
              <w:rPr>
                <w:rFonts w:ascii="Calibri" w:eastAsia="Calibri" w:hAnsi="Calibri" w:cs="Calibri"/>
                <w:sz w:val="20"/>
                <w:szCs w:val="20"/>
                <w:lang w:eastAsia="en-US"/>
              </w:rPr>
              <w:br/>
              <w:t xml:space="preserve">Arroz, feijão, óleo, sal, cebola e alho.Salada de pepino e </w:t>
            </w:r>
            <w:proofErr w:type="spellStart"/>
            <w:r w:rsidRPr="00F100D3">
              <w:rPr>
                <w:rFonts w:ascii="Calibri" w:eastAsia="Calibri" w:hAnsi="Calibri" w:cs="Calibri"/>
                <w:sz w:val="20"/>
                <w:szCs w:val="20"/>
                <w:lang w:eastAsia="en-US"/>
              </w:rPr>
              <w:t>tomatinho</w:t>
            </w:r>
            <w:proofErr w:type="spellEnd"/>
            <w:r w:rsidRPr="00F100D3">
              <w:rPr>
                <w:rFonts w:ascii="Calibri" w:eastAsia="Calibri" w:hAnsi="Calibri" w:cs="Calibri"/>
                <w:sz w:val="20"/>
                <w:szCs w:val="20"/>
                <w:lang w:eastAsia="en-US"/>
              </w:rPr>
              <w:t>.</w:t>
            </w:r>
            <w:r w:rsidRPr="00F100D3">
              <w:rPr>
                <w:rFonts w:ascii="Calibri" w:eastAsia="Calibri" w:hAnsi="Calibri" w:cs="Calibri"/>
                <w:sz w:val="20"/>
                <w:szCs w:val="20"/>
                <w:lang w:eastAsia="en-US"/>
              </w:rPr>
              <w:br/>
              <w:t xml:space="preserve">Sobremesa: Goiaba </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27"/>
        </w:trPr>
        <w:tc>
          <w:tcPr>
            <w:tcW w:w="429" w:type="pct"/>
            <w:tcBorders>
              <w:top w:val="nil"/>
              <w:left w:val="single" w:sz="8" w:space="0" w:color="auto"/>
              <w:bottom w:val="single" w:sz="4" w:space="0" w:color="auto"/>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2944" w:type="pct"/>
            <w:gridSpan w:val="6"/>
            <w:tcBorders>
              <w:top w:val="nil"/>
              <w:left w:val="nil"/>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Carne em cubos, batata, cheiro verde, óleo, sal, cebola e alho. Arroz e feijão. Salada de acelga e beterraba.</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20"/>
        </w:trPr>
        <w:tc>
          <w:tcPr>
            <w:tcW w:w="429" w:type="pct"/>
            <w:tcBorders>
              <w:top w:val="single" w:sz="4" w:space="0" w:color="auto"/>
              <w:left w:val="single" w:sz="8" w:space="0" w:color="auto"/>
              <w:bottom w:val="nil"/>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669" w:type="pct"/>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integral orgânico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518" w:type="pct"/>
            <w:vMerge w:val="restart"/>
            <w:tcBorders>
              <w:top w:val="single" w:sz="8" w:space="0" w:color="auto"/>
              <w:left w:val="single" w:sz="4" w:space="0" w:color="auto"/>
              <w:bottom w:val="single" w:sz="4"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 xml:space="preserve">adoçado 7% </w:t>
            </w:r>
            <w:r w:rsidRPr="00F100D3">
              <w:rPr>
                <w:rFonts w:ascii="Calibri" w:eastAsia="Calibri" w:hAnsi="Calibri" w:cs="Calibri"/>
                <w:sz w:val="20"/>
                <w:szCs w:val="20"/>
                <w:lang w:eastAsia="en-US"/>
              </w:rPr>
              <w:br/>
              <w:t xml:space="preserve">com </w:t>
            </w:r>
            <w:r w:rsidRPr="00F100D3">
              <w:rPr>
                <w:rFonts w:ascii="Calibri" w:eastAsia="Calibri" w:hAnsi="Calibri" w:cs="Calibri"/>
                <w:sz w:val="20"/>
                <w:szCs w:val="20"/>
                <w:lang w:eastAsia="en-US"/>
              </w:rPr>
              <w:br/>
              <w:t xml:space="preserve"> cacau 100 %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Banana</w:t>
            </w:r>
          </w:p>
        </w:tc>
        <w:tc>
          <w:tcPr>
            <w:tcW w:w="440" w:type="pct"/>
            <w:tcBorders>
              <w:top w:val="single" w:sz="4" w:space="0" w:color="auto"/>
              <w:left w:val="single" w:sz="8" w:space="0" w:color="auto"/>
              <w:bottom w:val="nil"/>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ALMOÇO:</w:t>
            </w:r>
          </w:p>
        </w:tc>
        <w:tc>
          <w:tcPr>
            <w:tcW w:w="2944" w:type="pct"/>
            <w:gridSpan w:val="6"/>
            <w:tcBorders>
              <w:top w:val="single" w:sz="4" w:space="0" w:color="auto"/>
              <w:left w:val="nil"/>
              <w:bottom w:val="nil"/>
              <w:right w:val="single" w:sz="8" w:space="0" w:color="000000"/>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FEIJOADA KIDS: feijão preto com  pernil.  </w:t>
            </w:r>
            <w:r w:rsidRPr="00F100D3">
              <w:rPr>
                <w:rFonts w:ascii="Calibri" w:eastAsia="Calibri" w:hAnsi="Calibri" w:cs="Calibri"/>
                <w:sz w:val="20"/>
                <w:szCs w:val="20"/>
                <w:lang w:eastAsia="en-US"/>
              </w:rPr>
              <w:br/>
              <w:t>Arroz, óleo, sal, cebola e alho. Farofa de couve.</w:t>
            </w:r>
            <w:r w:rsidRPr="00F100D3">
              <w:rPr>
                <w:rFonts w:ascii="Calibri" w:eastAsia="Calibri" w:hAnsi="Calibri" w:cs="Calibri"/>
                <w:sz w:val="20"/>
                <w:szCs w:val="20"/>
                <w:lang w:eastAsia="en-US"/>
              </w:rPr>
              <w:br/>
              <w:t>Salada de alface com tomate.</w:t>
            </w:r>
            <w:r w:rsidRPr="00F100D3">
              <w:rPr>
                <w:rFonts w:ascii="Calibri" w:eastAsia="Calibri" w:hAnsi="Calibri" w:cs="Calibri"/>
                <w:sz w:val="20"/>
                <w:szCs w:val="20"/>
                <w:lang w:eastAsia="en-US"/>
              </w:rPr>
              <w:br/>
              <w:t>Sobremesa: Abacaxi</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90"/>
        </w:trPr>
        <w:tc>
          <w:tcPr>
            <w:tcW w:w="429" w:type="pct"/>
            <w:tcBorders>
              <w:top w:val="nil"/>
              <w:left w:val="single" w:sz="8" w:space="0" w:color="auto"/>
              <w:bottom w:val="single" w:sz="4" w:space="0" w:color="auto"/>
              <w:right w:val="nil"/>
            </w:tcBorders>
            <w:vAlign w:val="bottom"/>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4"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440" w:type="pct"/>
            <w:tcBorders>
              <w:top w:val="nil"/>
              <w:left w:val="single" w:sz="8" w:space="0" w:color="auto"/>
              <w:bottom w:val="single" w:sz="8" w:space="0" w:color="auto"/>
              <w:right w:val="nil"/>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w:t>
            </w:r>
          </w:p>
        </w:tc>
        <w:tc>
          <w:tcPr>
            <w:tcW w:w="2944" w:type="pct"/>
            <w:gridSpan w:val="6"/>
            <w:tcBorders>
              <w:top w:val="nil"/>
              <w:left w:val="nil"/>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MACARRONADA: Espaguete, carne moída, tomate, polpa de tomate, cenoura, sal, óleo, cebola e alho.</w:t>
            </w:r>
          </w:p>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275"/>
        </w:trPr>
        <w:tc>
          <w:tcPr>
            <w:tcW w:w="1616" w:type="pct"/>
            <w:gridSpan w:val="3"/>
            <w:tcBorders>
              <w:top w:val="single" w:sz="4" w:space="0" w:color="auto"/>
              <w:left w:val="single" w:sz="4" w:space="0" w:color="auto"/>
              <w:bottom w:val="single" w:sz="4" w:space="0" w:color="auto"/>
              <w:right w:val="single" w:sz="4" w:space="0" w:color="auto"/>
            </w:tcBorders>
            <w:noWrap/>
            <w:vAlign w:val="bottom"/>
          </w:tcPr>
          <w:p w:rsidR="001970C0" w:rsidRPr="00F100D3" w:rsidRDefault="001970C0" w:rsidP="0086793C">
            <w:pPr>
              <w:spacing w:line="276" w:lineRule="auto"/>
              <w:rPr>
                <w:rFonts w:ascii="Calibri" w:eastAsia="Calibri" w:hAnsi="Calibri" w:cs="Calibri"/>
                <w:sz w:val="20"/>
                <w:szCs w:val="20"/>
                <w:lang w:eastAsia="en-US"/>
              </w:rPr>
            </w:pPr>
          </w:p>
        </w:tc>
        <w:tc>
          <w:tcPr>
            <w:tcW w:w="3384" w:type="pct"/>
            <w:gridSpan w:val="7"/>
            <w:tcBorders>
              <w:top w:val="single" w:sz="8" w:space="0" w:color="auto"/>
              <w:left w:val="single" w:sz="4" w:space="0" w:color="auto"/>
              <w:bottom w:val="single" w:sz="4" w:space="0" w:color="auto"/>
              <w:right w:val="single" w:sz="4"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line="475" w:lineRule="auto"/>
        <w:ind w:left="220" w:right="986"/>
        <w:rPr>
          <w:rFonts w:ascii="Calibri" w:eastAsia="Calibri" w:hAnsi="Calibri" w:cs="Calibri"/>
          <w:sz w:val="22"/>
          <w:szCs w:val="22"/>
          <w:lang w:eastAsia="en-US"/>
        </w:rPr>
      </w:pPr>
    </w:p>
    <w:p w:rsidR="001970C0" w:rsidRPr="00F100D3" w:rsidRDefault="001970C0" w:rsidP="001970C0">
      <w:pPr>
        <w:kinsoku w:val="0"/>
        <w:overflowPunct w:val="0"/>
        <w:spacing w:after="120" w:line="475" w:lineRule="auto"/>
        <w:ind w:left="220" w:right="986"/>
        <w:rPr>
          <w:rFonts w:ascii="Calibri" w:eastAsia="Calibri" w:hAnsi="Calibri" w:cs="Calibri"/>
          <w:sz w:val="22"/>
          <w:szCs w:val="22"/>
          <w:lang w:eastAsia="en-US"/>
        </w:rPr>
      </w:pPr>
    </w:p>
    <w:p w:rsidR="001970C0" w:rsidRPr="00F100D3" w:rsidRDefault="001970C0" w:rsidP="001970C0">
      <w:pPr>
        <w:kinsoku w:val="0"/>
        <w:overflowPunct w:val="0"/>
        <w:spacing w:after="120" w:line="475" w:lineRule="auto"/>
        <w:ind w:left="220" w:right="986"/>
        <w:rPr>
          <w:rFonts w:ascii="Calibri" w:eastAsia="Calibri" w:hAnsi="Calibri" w:cs="Calibri"/>
          <w:sz w:val="22"/>
          <w:szCs w:val="22"/>
          <w:lang w:eastAsia="en-US"/>
        </w:rPr>
      </w:pPr>
    </w:p>
    <w:p w:rsidR="001970C0" w:rsidRPr="00F100D3" w:rsidRDefault="001970C0" w:rsidP="001970C0">
      <w:pPr>
        <w:kinsoku w:val="0"/>
        <w:overflowPunct w:val="0"/>
        <w:spacing w:after="120" w:line="475" w:lineRule="auto"/>
        <w:ind w:left="220" w:right="986"/>
        <w:rPr>
          <w:rFonts w:ascii="Calibri" w:eastAsia="Calibri" w:hAnsi="Calibri" w:cs="Calibri"/>
          <w:sz w:val="22"/>
          <w:szCs w:val="22"/>
          <w:lang w:eastAsia="en-US"/>
        </w:rPr>
      </w:pPr>
    </w:p>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293"/>
        <w:gridCol w:w="1006"/>
        <w:gridCol w:w="745"/>
        <w:gridCol w:w="761"/>
        <w:gridCol w:w="700"/>
        <w:gridCol w:w="716"/>
        <w:gridCol w:w="746"/>
        <w:gridCol w:w="395"/>
        <w:gridCol w:w="1265"/>
        <w:gridCol w:w="1157"/>
        <w:gridCol w:w="778"/>
        <w:gridCol w:w="1007"/>
        <w:gridCol w:w="730"/>
        <w:gridCol w:w="975"/>
        <w:gridCol w:w="759"/>
        <w:gridCol w:w="146"/>
      </w:tblGrid>
      <w:tr w:rsidR="001970C0" w:rsidRPr="00F100D3" w:rsidTr="0086793C">
        <w:trPr>
          <w:gridAfter w:val="1"/>
          <w:trHeight w:val="645"/>
        </w:trPr>
        <w:tc>
          <w:tcPr>
            <w:tcW w:w="496" w:type="pct"/>
            <w:noWrap/>
            <w:vAlign w:val="bottom"/>
            <w:hideMark/>
          </w:tcPr>
          <w:p w:rsidR="001970C0" w:rsidRPr="00F100D3" w:rsidRDefault="001970C0" w:rsidP="0086793C">
            <w:pPr>
              <w:spacing w:after="200" w:line="276" w:lineRule="auto"/>
              <w:rPr>
                <w:rFonts w:ascii="Calibri" w:eastAsia="Calibri" w:hAnsi="Calibri"/>
                <w:lang w:eastAsia="en-US"/>
              </w:rPr>
            </w:pPr>
          </w:p>
        </w:tc>
        <w:tc>
          <w:tcPr>
            <w:tcW w:w="386"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286"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92"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69"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75"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86"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152"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485"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444"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298" w:type="pct"/>
            <w:noWrap/>
            <w:vAlign w:val="bottom"/>
            <w:hideMark/>
          </w:tcPr>
          <w:p w:rsidR="001970C0" w:rsidRPr="00F100D3" w:rsidRDefault="001970C0" w:rsidP="0086793C">
            <w:pPr>
              <w:spacing w:after="200" w:line="276" w:lineRule="auto"/>
              <w:rPr>
                <w:rFonts w:ascii="Calibri" w:eastAsia="Calibri" w:hAnsi="Calibri"/>
                <w:sz w:val="20"/>
                <w:szCs w:val="20"/>
              </w:rPr>
            </w:pPr>
          </w:p>
        </w:tc>
        <w:tc>
          <w:tcPr>
            <w:tcW w:w="386" w:type="pct"/>
            <w:noWrap/>
            <w:vAlign w:val="bottom"/>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1°semana</w:t>
            </w:r>
          </w:p>
        </w:tc>
        <w:tc>
          <w:tcPr>
            <w:tcW w:w="280" w:type="pct"/>
            <w:noWrap/>
            <w:vAlign w:val="bottom"/>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4" w:type="pct"/>
            <w:noWrap/>
            <w:vAlign w:val="bottom"/>
            <w:hideMark/>
          </w:tcPr>
          <w:p w:rsidR="001970C0" w:rsidRPr="00F100D3" w:rsidRDefault="001970C0" w:rsidP="0086793C">
            <w:pPr>
              <w:spacing w:line="276" w:lineRule="auto"/>
              <w:rPr>
                <w:rFonts w:ascii="Calibri" w:eastAsia="Calibri" w:hAnsi="Calibri"/>
                <w:sz w:val="20"/>
                <w:szCs w:val="20"/>
              </w:rPr>
            </w:pPr>
          </w:p>
        </w:tc>
        <w:tc>
          <w:tcPr>
            <w:tcW w:w="291"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517"/>
        </w:trPr>
        <w:tc>
          <w:tcPr>
            <w:tcW w:w="5000" w:type="pct"/>
            <w:gridSpan w:val="15"/>
            <w:vMerge w:val="restart"/>
            <w:tcBorders>
              <w:top w:val="single" w:sz="8" w:space="0" w:color="auto"/>
              <w:left w:val="single" w:sz="8" w:space="0" w:color="auto"/>
              <w:bottom w:val="single" w:sz="8" w:space="0" w:color="000000"/>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Cardápio Escolar - Dieta Geral para crianças de 04 a 05 anos</w:t>
            </w:r>
            <w:r w:rsidRPr="00F100D3">
              <w:rPr>
                <w:rFonts w:ascii="Calibri" w:eastAsia="Calibri" w:hAnsi="Calibri" w:cs="Calibri"/>
                <w:b/>
                <w:bCs/>
                <w:sz w:val="20"/>
                <w:szCs w:val="20"/>
                <w:lang w:eastAsia="en-US"/>
              </w:rPr>
              <w:br/>
              <w:t xml:space="preserve">                                                                                                                                                                                             06 a 10 anos</w:t>
            </w:r>
            <w:r w:rsidRPr="00F100D3">
              <w:rPr>
                <w:rFonts w:ascii="Calibri" w:eastAsia="Calibri" w:hAnsi="Calibri" w:cs="Calibri"/>
                <w:b/>
                <w:bCs/>
                <w:sz w:val="20"/>
                <w:szCs w:val="20"/>
                <w:lang w:eastAsia="en-US"/>
              </w:rPr>
              <w:br/>
              <w:t xml:space="preserve">                                                                                                                                                                                              11 a 15 anos</w:t>
            </w:r>
          </w:p>
        </w:tc>
      </w:tr>
      <w:tr w:rsidR="001970C0" w:rsidRPr="00F100D3" w:rsidTr="0086793C">
        <w:trPr>
          <w:trHeight w:val="720"/>
        </w:trPr>
        <w:tc>
          <w:tcPr>
            <w:tcW w:w="0" w:type="auto"/>
            <w:gridSpan w:val="15"/>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r>
      <w:tr w:rsidR="001970C0" w:rsidRPr="00F100D3" w:rsidTr="0086793C">
        <w:trPr>
          <w:trHeight w:val="509"/>
        </w:trPr>
        <w:tc>
          <w:tcPr>
            <w:tcW w:w="496" w:type="pct"/>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672" w:type="pct"/>
            <w:gridSpan w:val="2"/>
            <w:vMerge w:val="restart"/>
            <w:tcBorders>
              <w:top w:val="nil"/>
              <w:left w:val="single" w:sz="8" w:space="0" w:color="auto"/>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- 9 horas</w:t>
            </w:r>
            <w:r w:rsidRPr="00F100D3">
              <w:rPr>
                <w:rFonts w:ascii="Calibri" w:eastAsia="Calibri" w:hAnsi="Calibri" w:cs="Calibri"/>
                <w:b/>
                <w:bCs/>
                <w:sz w:val="20"/>
                <w:szCs w:val="20"/>
                <w:lang w:eastAsia="en-US"/>
              </w:rPr>
              <w:br/>
              <w:t>Lanche da tarde 15 h</w:t>
            </w:r>
          </w:p>
        </w:tc>
        <w:tc>
          <w:tcPr>
            <w:tcW w:w="3832" w:type="pct"/>
            <w:gridSpan w:val="12"/>
            <w:vMerge w:val="restart"/>
            <w:tcBorders>
              <w:top w:val="nil"/>
              <w:left w:val="single" w:sz="8" w:space="0" w:color="auto"/>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r w:rsidRPr="00F100D3">
              <w:rPr>
                <w:rFonts w:ascii="Calibri" w:eastAsia="Calibri" w:hAnsi="Calibri" w:cs="Calibri"/>
                <w:b/>
                <w:bCs/>
                <w:sz w:val="20"/>
                <w:szCs w:val="20"/>
                <w:lang w:eastAsia="en-US"/>
              </w:rPr>
              <w:br/>
              <w:t xml:space="preserve"> Almoço a partir das 11 horas / Jantar a partir das 16h30min</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nil"/>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2"/>
            <w:vMerge/>
            <w:tcBorders>
              <w:top w:val="nil"/>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r>
      <w:tr w:rsidR="001970C0" w:rsidRPr="00F100D3" w:rsidTr="0086793C">
        <w:trPr>
          <w:trHeight w:val="600"/>
        </w:trPr>
        <w:tc>
          <w:tcPr>
            <w:tcW w:w="496"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672" w:type="pct"/>
            <w:gridSpan w:val="2"/>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3832" w:type="pct"/>
            <w:gridSpan w:val="12"/>
            <w:vMerge w:val="restart"/>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*ESTROGONOFE DE FRANGO: </w:t>
            </w:r>
            <w:r w:rsidRPr="00F100D3">
              <w:rPr>
                <w:rFonts w:ascii="Calibri" w:eastAsia="Calibri" w:hAnsi="Calibri" w:cs="Calibri"/>
                <w:sz w:val="20"/>
                <w:szCs w:val="20"/>
                <w:lang w:eastAsia="en-US"/>
              </w:rPr>
              <w:t xml:space="preserve">frango em cubos, polpa de tomate, leite, farinha de trigo, cebola, alho, óleo, sal e cheiro verde. </w:t>
            </w:r>
            <w:r w:rsidRPr="00F100D3">
              <w:rPr>
                <w:rFonts w:ascii="Calibri" w:eastAsia="Calibri" w:hAnsi="Calibri" w:cs="Calibri"/>
                <w:sz w:val="20"/>
                <w:szCs w:val="20"/>
                <w:lang w:eastAsia="en-US"/>
              </w:rPr>
              <w:br/>
              <w:t xml:space="preserve">Arroz, feijão, óleo, sal, cebola e alho. </w:t>
            </w:r>
            <w:r w:rsidRPr="00F100D3">
              <w:rPr>
                <w:rFonts w:ascii="Calibri" w:eastAsia="Calibri" w:hAnsi="Calibri" w:cs="Calibri"/>
                <w:sz w:val="20"/>
                <w:szCs w:val="20"/>
                <w:lang w:eastAsia="en-US"/>
              </w:rPr>
              <w:br/>
              <w:t>Batata cozida temperada com salsinha, sal e óleo.</w:t>
            </w:r>
          </w:p>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sz w:val="20"/>
                <w:szCs w:val="20"/>
                <w:lang w:eastAsia="en-US"/>
              </w:rPr>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40"/>
        </w:trPr>
        <w:tc>
          <w:tcPr>
            <w:tcW w:w="496"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15"/>
        </w:trPr>
        <w:tc>
          <w:tcPr>
            <w:tcW w:w="496"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672" w:type="pct"/>
            <w:gridSpan w:val="2"/>
            <w:vMerge w:val="restar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832" w:type="pct"/>
            <w:gridSpan w:val="12"/>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 PERNIL COM MANDIOCA E CENOURA</w:t>
            </w:r>
            <w:r w:rsidRPr="00F100D3">
              <w:rPr>
                <w:rFonts w:ascii="Calibri" w:eastAsia="Calibri" w:hAnsi="Calibri" w:cs="Calibri"/>
                <w:sz w:val="20"/>
                <w:szCs w:val="20"/>
                <w:lang w:eastAsia="en-US"/>
              </w:rPr>
              <w:t>,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repolho e beterraba.</w:t>
            </w:r>
            <w:r w:rsidRPr="00F100D3">
              <w:rPr>
                <w:rFonts w:ascii="Calibri" w:eastAsia="Calibri" w:hAnsi="Calibri" w:cs="Calibri"/>
                <w:sz w:val="20"/>
                <w:szCs w:val="20"/>
                <w:lang w:eastAsia="en-US"/>
              </w:rPr>
              <w:br/>
              <w:t xml:space="preserve">Sobremesa: Banana                </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92"/>
        </w:trPr>
        <w:tc>
          <w:tcPr>
            <w:tcW w:w="496" w:type="pct"/>
            <w:tcBorders>
              <w:top w:val="nil"/>
              <w:left w:val="single" w:sz="8" w:space="0" w:color="auto"/>
              <w:bottom w:val="single" w:sz="4" w:space="0" w:color="auto"/>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85"/>
        </w:trPr>
        <w:tc>
          <w:tcPr>
            <w:tcW w:w="496"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672" w:type="pct"/>
            <w:gridSpan w:val="2"/>
            <w:vMerge w:val="restart"/>
            <w:tcBorders>
              <w:top w:val="single" w:sz="8"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aveia em flocos</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Banana </w:t>
            </w:r>
          </w:p>
        </w:tc>
        <w:tc>
          <w:tcPr>
            <w:tcW w:w="3832" w:type="pct"/>
            <w:gridSpan w:val="12"/>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OMELETE/ OVOS MEXIDOS</w:t>
            </w:r>
            <w:r w:rsidRPr="00F100D3">
              <w:rPr>
                <w:rFonts w:ascii="Calibri" w:eastAsia="Calibri" w:hAnsi="Calibri" w:cs="Calibri"/>
                <w:sz w:val="20"/>
                <w:szCs w:val="20"/>
                <w:lang w:eastAsia="en-US"/>
              </w:rPr>
              <w:t>: ovos in natura com espinafre, cheiro verde, óleo, sal, alho.</w:t>
            </w:r>
            <w:r w:rsidRPr="00F100D3">
              <w:rPr>
                <w:rFonts w:ascii="Calibri" w:eastAsia="Calibri" w:hAnsi="Calibri" w:cs="Calibri"/>
                <w:sz w:val="20"/>
                <w:szCs w:val="20"/>
                <w:lang w:eastAsia="en-US"/>
              </w:rPr>
              <w:br/>
              <w:t xml:space="preserve"> Arroz, feijão, óleo, sal, cebola e alho.</w:t>
            </w:r>
            <w:r w:rsidRPr="00F100D3">
              <w:rPr>
                <w:rFonts w:ascii="Calibri" w:eastAsia="Calibri" w:hAnsi="Calibri" w:cs="Calibri"/>
                <w:sz w:val="20"/>
                <w:szCs w:val="20"/>
                <w:lang w:eastAsia="en-US"/>
              </w:rPr>
              <w:br/>
              <w:t>Salada de acelga e tomate</w:t>
            </w:r>
            <w:r w:rsidRPr="00F100D3">
              <w:rPr>
                <w:rFonts w:ascii="Calibri" w:eastAsia="Calibri" w:hAnsi="Calibri" w:cs="Calibri"/>
                <w:sz w:val="20"/>
                <w:szCs w:val="20"/>
                <w:lang w:eastAsia="en-US"/>
              </w:rPr>
              <w:br/>
              <w:t>Sobremesa: Melancia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110"/>
        </w:trPr>
        <w:tc>
          <w:tcPr>
            <w:tcW w:w="496"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293"/>
        <w:gridCol w:w="1752"/>
        <w:gridCol w:w="761"/>
        <w:gridCol w:w="9227"/>
        <w:gridCol w:w="146"/>
      </w:tblGrid>
      <w:tr w:rsidR="001970C0" w:rsidRPr="00F100D3" w:rsidTr="0086793C">
        <w:trPr>
          <w:gridAfter w:val="1"/>
          <w:trHeight w:val="600"/>
        </w:trPr>
        <w:tc>
          <w:tcPr>
            <w:tcW w:w="496" w:type="pct"/>
            <w:tcBorders>
              <w:top w:val="single" w:sz="8" w:space="0" w:color="auto"/>
              <w:left w:val="single" w:sz="8"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832" w:type="pct"/>
            <w:gridSpan w:val="2"/>
            <w:vMerge w:val="restart"/>
            <w:tcBorders>
              <w:top w:val="single" w:sz="4" w:space="0" w:color="auto"/>
              <w:left w:val="single" w:sz="4" w:space="0" w:color="auto"/>
              <w:bottom w:val="single" w:sz="8" w:space="0" w:color="auto"/>
              <w:right w:val="single" w:sz="4"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MACARRONADA</w:t>
            </w:r>
            <w:r w:rsidRPr="00F100D3">
              <w:rPr>
                <w:rFonts w:ascii="Calibri" w:eastAsia="Calibri" w:hAnsi="Calibri" w:cs="Calibri"/>
                <w:sz w:val="20"/>
                <w:szCs w:val="20"/>
                <w:lang w:eastAsia="en-US"/>
              </w:rPr>
              <w:t>: Espaguete, carne moída, tomate, polpa de tomate (100 % tomate), cenoura, sal, óleo,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Laranja</w:t>
            </w:r>
          </w:p>
        </w:tc>
      </w:tr>
      <w:tr w:rsidR="001970C0" w:rsidRPr="00F100D3" w:rsidTr="0086793C">
        <w:trPr>
          <w:gridAfter w:val="1"/>
          <w:trHeight w:val="885"/>
        </w:trPr>
        <w:tc>
          <w:tcPr>
            <w:tcW w:w="496" w:type="pct"/>
            <w:tcBorders>
              <w:top w:val="nil"/>
              <w:left w:val="single" w:sz="8" w:space="0" w:color="auto"/>
              <w:bottom w:val="single" w:sz="8"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4" w:space="0" w:color="auto"/>
              <w:bottom w:val="single" w:sz="8" w:space="0" w:color="auto"/>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gridAfter w:val="1"/>
          <w:trHeight w:val="945"/>
        </w:trPr>
        <w:tc>
          <w:tcPr>
            <w:tcW w:w="496"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672" w:type="pct"/>
            <w:vMerge w:val="restart"/>
            <w:tcBorders>
              <w:top w:val="single" w:sz="4"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3832" w:type="pct"/>
            <w:gridSpan w:val="2"/>
            <w:vMerge w:val="restart"/>
            <w:tcBorders>
              <w:top w:val="single" w:sz="4"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FRANGO</w:t>
            </w:r>
            <w:r w:rsidRPr="00F100D3">
              <w:rPr>
                <w:rFonts w:ascii="Calibri" w:eastAsia="Calibri" w:hAnsi="Calibri" w:cs="Calibri"/>
                <w:b/>
                <w:sz w:val="20"/>
                <w:szCs w:val="20"/>
                <w:lang w:eastAsia="en-US"/>
              </w:rPr>
              <w:t xml:space="preserve"> COM ABÓBORA E BRÓCOLIS</w:t>
            </w:r>
            <w:r w:rsidRPr="00F100D3">
              <w:rPr>
                <w:rFonts w:ascii="Calibri" w:eastAsia="Calibri" w:hAnsi="Calibri" w:cs="Calibri"/>
                <w:sz w:val="20"/>
                <w:szCs w:val="20"/>
                <w:lang w:eastAsia="en-US"/>
              </w:rPr>
              <w:t xml:space="preserve">, tomate, óleo, sal, cebola e alho.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beterraba cozida</w:t>
            </w:r>
            <w:r w:rsidRPr="00F100D3">
              <w:rPr>
                <w:rFonts w:ascii="Calibri" w:eastAsia="Calibri" w:hAnsi="Calibri" w:cs="Calibri"/>
                <w:sz w:val="20"/>
                <w:szCs w:val="20"/>
                <w:lang w:eastAsia="en-US"/>
              </w:rPr>
              <w:br/>
              <w:t>Sobremesa: Maçã</w:t>
            </w:r>
          </w:p>
        </w:tc>
      </w:tr>
      <w:tr w:rsidR="001970C0" w:rsidRPr="00F100D3" w:rsidTr="0086793C">
        <w:trPr>
          <w:gridAfter w:val="1"/>
          <w:trHeight w:val="705"/>
        </w:trPr>
        <w:tc>
          <w:tcPr>
            <w:tcW w:w="496"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vMerge/>
            <w:tcBorders>
              <w:top w:val="single" w:sz="4"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2"/>
            <w:vMerge/>
            <w:tcBorders>
              <w:top w:val="single" w:sz="4"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gridAfter w:val="1"/>
          <w:trHeight w:val="517"/>
        </w:trPr>
        <w:tc>
          <w:tcPr>
            <w:tcW w:w="1460" w:type="pct"/>
            <w:gridSpan w:val="3"/>
            <w:vMerge w:val="restart"/>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*Para estudantes com necessidades especiais utilizar a receita Estrogonofe especial (sem adição de leite e substituição de farinha de trigo por farinha de arroz).</w:t>
            </w:r>
          </w:p>
        </w:tc>
        <w:tc>
          <w:tcPr>
            <w:tcW w:w="3540" w:type="pct"/>
            <w:vMerge w:val="restart"/>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Este cardápio foi elaborado seguindo as recomendações da Resolução CD/FNDE n°06 de 08 de Maio de 2020 e Ministério da Saúde. </w:t>
            </w:r>
            <w:r w:rsidRPr="00F100D3">
              <w:rPr>
                <w:rFonts w:ascii="Calibri" w:eastAsia="Calibri" w:hAnsi="Calibri" w:cs="Calibri"/>
                <w:sz w:val="20"/>
                <w:szCs w:val="20"/>
                <w:lang w:eastAsia="en-US"/>
              </w:rPr>
              <w:br/>
              <w:t>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r w:rsidR="001970C0" w:rsidRPr="00F100D3" w:rsidTr="0086793C">
        <w:trPr>
          <w:trHeight w:val="1230"/>
        </w:trPr>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r>
    </w:tbl>
    <w:p w:rsidR="001970C0" w:rsidRPr="00F100D3" w:rsidRDefault="001970C0" w:rsidP="001970C0">
      <w:pPr>
        <w:kinsoku w:val="0"/>
        <w:overflowPunct w:val="0"/>
        <w:spacing w:line="475" w:lineRule="auto"/>
        <w:ind w:left="220" w:right="986"/>
        <w:rPr>
          <w:rFonts w:ascii="Calibri" w:eastAsia="Calibri" w:hAnsi="Calibri" w:cs="Calibri"/>
          <w:sz w:val="22"/>
          <w:szCs w:val="22"/>
          <w:lang w:eastAsia="en-US"/>
        </w:rPr>
      </w:pPr>
    </w:p>
    <w:p w:rsidR="001970C0" w:rsidRPr="00F100D3" w:rsidRDefault="001970C0" w:rsidP="001970C0">
      <w:pPr>
        <w:spacing w:after="200" w:line="276" w:lineRule="auto"/>
        <w:rPr>
          <w:rFonts w:ascii="Calibri" w:eastAsia="Calibri" w:hAnsi="Calibri" w:cs="Calibri"/>
          <w:sz w:val="22"/>
          <w:szCs w:val="22"/>
          <w:lang w:eastAsia="en-US"/>
        </w:rPr>
      </w:pPr>
      <w:r w:rsidRPr="00F100D3">
        <w:rPr>
          <w:rFonts w:ascii="Calibri" w:eastAsia="Calibri" w:hAnsi="Calibri" w:cs="Calibri"/>
          <w:sz w:val="22"/>
          <w:szCs w:val="22"/>
          <w:lang w:eastAsia="en-US"/>
        </w:rPr>
        <w:br w:type="page"/>
      </w:r>
    </w:p>
    <w:tbl>
      <w:tblPr>
        <w:tblW w:w="5000" w:type="pct"/>
        <w:tblCellMar>
          <w:left w:w="70" w:type="dxa"/>
          <w:right w:w="70" w:type="dxa"/>
        </w:tblCellMar>
        <w:tblLook w:val="04A0"/>
      </w:tblPr>
      <w:tblGrid>
        <w:gridCol w:w="1293"/>
        <w:gridCol w:w="1006"/>
        <w:gridCol w:w="745"/>
        <w:gridCol w:w="761"/>
        <w:gridCol w:w="700"/>
        <w:gridCol w:w="716"/>
        <w:gridCol w:w="746"/>
        <w:gridCol w:w="395"/>
        <w:gridCol w:w="1265"/>
        <w:gridCol w:w="1157"/>
        <w:gridCol w:w="778"/>
        <w:gridCol w:w="1007"/>
        <w:gridCol w:w="730"/>
        <w:gridCol w:w="975"/>
        <w:gridCol w:w="759"/>
        <w:gridCol w:w="146"/>
      </w:tblGrid>
      <w:tr w:rsidR="001970C0" w:rsidRPr="00F100D3" w:rsidTr="0086793C">
        <w:trPr>
          <w:gridAfter w:val="1"/>
          <w:trHeight w:val="435"/>
        </w:trPr>
        <w:tc>
          <w:tcPr>
            <w:tcW w:w="496" w:type="pct"/>
            <w:noWrap/>
            <w:vAlign w:val="bottom"/>
            <w:hideMark/>
          </w:tcPr>
          <w:p w:rsidR="001970C0" w:rsidRPr="00F100D3" w:rsidRDefault="001970C0" w:rsidP="0086793C">
            <w:pPr>
              <w:spacing w:line="276" w:lineRule="auto"/>
              <w:rPr>
                <w:rFonts w:ascii="Calibri" w:eastAsia="Calibri" w:hAnsi="Calibri" w:cs="Calibri"/>
                <w:lang w:eastAsia="en-US"/>
              </w:rPr>
            </w:pPr>
          </w:p>
        </w:tc>
        <w:tc>
          <w:tcPr>
            <w:tcW w:w="386" w:type="pct"/>
            <w:noWrap/>
            <w:vAlign w:val="bottom"/>
            <w:hideMark/>
          </w:tcPr>
          <w:p w:rsidR="001970C0" w:rsidRPr="00F100D3" w:rsidRDefault="001970C0" w:rsidP="0086793C">
            <w:pPr>
              <w:spacing w:line="276" w:lineRule="auto"/>
              <w:rPr>
                <w:rFonts w:ascii="Calibri" w:eastAsia="Calibri" w:hAnsi="Calibri"/>
                <w:sz w:val="20"/>
                <w:szCs w:val="20"/>
              </w:rPr>
            </w:pPr>
          </w:p>
        </w:tc>
        <w:tc>
          <w:tcPr>
            <w:tcW w:w="286" w:type="pct"/>
            <w:noWrap/>
            <w:vAlign w:val="center"/>
            <w:hideMark/>
          </w:tcPr>
          <w:p w:rsidR="001970C0" w:rsidRPr="00F100D3" w:rsidRDefault="001970C0" w:rsidP="0086793C">
            <w:pPr>
              <w:spacing w:line="276" w:lineRule="auto"/>
              <w:rPr>
                <w:rFonts w:ascii="Calibri" w:eastAsia="Calibri" w:hAnsi="Calibri"/>
                <w:sz w:val="20"/>
                <w:szCs w:val="20"/>
              </w:rPr>
            </w:pPr>
          </w:p>
        </w:tc>
        <w:tc>
          <w:tcPr>
            <w:tcW w:w="292" w:type="pct"/>
            <w:noWrap/>
            <w:vAlign w:val="center"/>
            <w:hideMark/>
          </w:tcPr>
          <w:p w:rsidR="001970C0" w:rsidRPr="00F100D3" w:rsidRDefault="001970C0" w:rsidP="0086793C">
            <w:pPr>
              <w:spacing w:line="276" w:lineRule="auto"/>
              <w:rPr>
                <w:rFonts w:ascii="Calibri" w:eastAsia="Calibri" w:hAnsi="Calibri"/>
                <w:sz w:val="20"/>
                <w:szCs w:val="20"/>
              </w:rPr>
            </w:pPr>
          </w:p>
        </w:tc>
        <w:tc>
          <w:tcPr>
            <w:tcW w:w="269" w:type="pct"/>
            <w:noWrap/>
            <w:vAlign w:val="center"/>
            <w:hideMark/>
          </w:tcPr>
          <w:p w:rsidR="001970C0" w:rsidRPr="00F100D3" w:rsidRDefault="001970C0" w:rsidP="0086793C">
            <w:pPr>
              <w:spacing w:line="276" w:lineRule="auto"/>
              <w:rPr>
                <w:rFonts w:ascii="Calibri" w:eastAsia="Calibri" w:hAnsi="Calibri"/>
                <w:sz w:val="20"/>
                <w:szCs w:val="20"/>
              </w:rPr>
            </w:pPr>
          </w:p>
        </w:tc>
        <w:tc>
          <w:tcPr>
            <w:tcW w:w="275" w:type="pct"/>
            <w:noWrap/>
            <w:vAlign w:val="center"/>
            <w:hideMark/>
          </w:tcPr>
          <w:p w:rsidR="001970C0" w:rsidRPr="00F100D3" w:rsidRDefault="001970C0" w:rsidP="0086793C">
            <w:pPr>
              <w:spacing w:line="276" w:lineRule="auto"/>
              <w:rPr>
                <w:rFonts w:ascii="Calibri" w:eastAsia="Calibri" w:hAnsi="Calibri"/>
                <w:sz w:val="20"/>
                <w:szCs w:val="20"/>
              </w:rPr>
            </w:pPr>
          </w:p>
        </w:tc>
        <w:tc>
          <w:tcPr>
            <w:tcW w:w="286" w:type="pct"/>
            <w:noWrap/>
            <w:vAlign w:val="center"/>
            <w:hideMark/>
          </w:tcPr>
          <w:p w:rsidR="001970C0" w:rsidRPr="00F100D3" w:rsidRDefault="001970C0" w:rsidP="0086793C">
            <w:pPr>
              <w:spacing w:line="276" w:lineRule="auto"/>
              <w:rPr>
                <w:rFonts w:ascii="Calibri" w:eastAsia="Calibri" w:hAnsi="Calibri"/>
                <w:sz w:val="20"/>
                <w:szCs w:val="20"/>
              </w:rPr>
            </w:pPr>
          </w:p>
        </w:tc>
        <w:tc>
          <w:tcPr>
            <w:tcW w:w="152" w:type="pct"/>
            <w:noWrap/>
            <w:vAlign w:val="center"/>
            <w:hideMark/>
          </w:tcPr>
          <w:p w:rsidR="001970C0" w:rsidRPr="00F100D3" w:rsidRDefault="001970C0" w:rsidP="0086793C">
            <w:pPr>
              <w:spacing w:line="276" w:lineRule="auto"/>
              <w:rPr>
                <w:rFonts w:ascii="Calibri" w:eastAsia="Calibri" w:hAnsi="Calibri"/>
                <w:sz w:val="20"/>
                <w:szCs w:val="20"/>
              </w:rPr>
            </w:pPr>
          </w:p>
        </w:tc>
        <w:tc>
          <w:tcPr>
            <w:tcW w:w="485" w:type="pct"/>
            <w:noWrap/>
            <w:vAlign w:val="bottom"/>
            <w:hideMark/>
          </w:tcPr>
          <w:p w:rsidR="001970C0" w:rsidRPr="00F100D3" w:rsidRDefault="001970C0" w:rsidP="0086793C">
            <w:pPr>
              <w:spacing w:line="276" w:lineRule="auto"/>
              <w:rPr>
                <w:rFonts w:ascii="Calibri" w:eastAsia="Calibri" w:hAnsi="Calibri"/>
                <w:sz w:val="20"/>
                <w:szCs w:val="20"/>
              </w:rPr>
            </w:pPr>
          </w:p>
        </w:tc>
        <w:tc>
          <w:tcPr>
            <w:tcW w:w="444" w:type="pct"/>
            <w:noWrap/>
            <w:vAlign w:val="bottom"/>
            <w:hideMark/>
          </w:tcPr>
          <w:p w:rsidR="001970C0" w:rsidRPr="00F100D3" w:rsidRDefault="001970C0" w:rsidP="0086793C">
            <w:pPr>
              <w:spacing w:line="276" w:lineRule="auto"/>
              <w:rPr>
                <w:rFonts w:ascii="Calibri" w:eastAsia="Calibri" w:hAnsi="Calibri"/>
                <w:sz w:val="20"/>
                <w:szCs w:val="20"/>
              </w:rPr>
            </w:pPr>
          </w:p>
        </w:tc>
        <w:tc>
          <w:tcPr>
            <w:tcW w:w="298" w:type="pct"/>
            <w:noWrap/>
            <w:vAlign w:val="bottom"/>
            <w:hideMark/>
          </w:tcPr>
          <w:p w:rsidR="001970C0" w:rsidRPr="00F100D3" w:rsidRDefault="001970C0" w:rsidP="0086793C">
            <w:pPr>
              <w:spacing w:line="276" w:lineRule="auto"/>
              <w:rPr>
                <w:rFonts w:ascii="Calibri" w:eastAsia="Calibri" w:hAnsi="Calibri"/>
                <w:sz w:val="20"/>
                <w:szCs w:val="20"/>
              </w:rPr>
            </w:pPr>
          </w:p>
        </w:tc>
        <w:tc>
          <w:tcPr>
            <w:tcW w:w="386" w:type="pct"/>
            <w:noWrap/>
            <w:vAlign w:val="bottom"/>
            <w:hideMark/>
          </w:tcPr>
          <w:p w:rsidR="001970C0" w:rsidRPr="00F100D3" w:rsidRDefault="001970C0" w:rsidP="0086793C">
            <w:pPr>
              <w:spacing w:line="276" w:lineRule="auto"/>
              <w:rPr>
                <w:rFonts w:ascii="Calibri" w:eastAsia="Calibri" w:hAnsi="Calibri" w:cs="Calibri"/>
                <w:sz w:val="20"/>
                <w:szCs w:val="20"/>
                <w:lang w:eastAsia="en-US"/>
              </w:rPr>
            </w:pPr>
            <w:r w:rsidRPr="00F100D3">
              <w:rPr>
                <w:rFonts w:ascii="Calibri" w:eastAsia="Calibri" w:hAnsi="Calibri" w:cs="Calibri"/>
                <w:sz w:val="20"/>
                <w:szCs w:val="20"/>
                <w:lang w:eastAsia="en-US"/>
              </w:rPr>
              <w:t>2°semana</w:t>
            </w:r>
          </w:p>
        </w:tc>
        <w:tc>
          <w:tcPr>
            <w:tcW w:w="280" w:type="pct"/>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374" w:type="pct"/>
            <w:noWrap/>
            <w:vAlign w:val="bottom"/>
            <w:hideMark/>
          </w:tcPr>
          <w:p w:rsidR="001970C0" w:rsidRPr="00F100D3" w:rsidRDefault="001970C0" w:rsidP="0086793C">
            <w:pPr>
              <w:spacing w:line="276" w:lineRule="auto"/>
              <w:rPr>
                <w:rFonts w:ascii="Calibri" w:eastAsia="Calibri" w:hAnsi="Calibri"/>
                <w:sz w:val="20"/>
                <w:szCs w:val="20"/>
              </w:rPr>
            </w:pPr>
          </w:p>
        </w:tc>
        <w:tc>
          <w:tcPr>
            <w:tcW w:w="291"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1531"/>
        </w:trPr>
        <w:tc>
          <w:tcPr>
            <w:tcW w:w="5000" w:type="pct"/>
            <w:gridSpan w:val="15"/>
            <w:tcBorders>
              <w:top w:val="single" w:sz="8" w:space="0" w:color="auto"/>
              <w:left w:val="single" w:sz="8" w:space="0" w:color="auto"/>
              <w:bottom w:val="single" w:sz="8" w:space="0" w:color="auto"/>
              <w:right w:val="single" w:sz="8" w:space="0" w:color="000000"/>
            </w:tcBorders>
            <w:shd w:val="clear" w:color="auto" w:fill="D9D9D9"/>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Cardápio Escolar - Dieta Geral para crianças de 04 a 05 anos</w:t>
            </w:r>
            <w:r w:rsidRPr="00F100D3">
              <w:rPr>
                <w:rFonts w:ascii="Calibri" w:eastAsia="Calibri" w:hAnsi="Calibri" w:cs="Calibri"/>
                <w:b/>
                <w:bCs/>
                <w:sz w:val="20"/>
                <w:szCs w:val="20"/>
                <w:lang w:eastAsia="en-US"/>
              </w:rPr>
              <w:br/>
              <w:t xml:space="preserve">                                                                                                                                                                                             06 a 10 anos</w:t>
            </w:r>
            <w:r w:rsidRPr="00F100D3">
              <w:rPr>
                <w:rFonts w:ascii="Calibri" w:eastAsia="Calibri" w:hAnsi="Calibri" w:cs="Calibri"/>
                <w:b/>
                <w:bCs/>
                <w:sz w:val="20"/>
                <w:szCs w:val="20"/>
                <w:lang w:eastAsia="en-US"/>
              </w:rPr>
              <w:br/>
              <w:t xml:space="preserve">                                                                                                                                                                                              11 a 15 anos</w:t>
            </w:r>
          </w:p>
        </w:tc>
      </w:tr>
      <w:tr w:rsidR="001970C0" w:rsidRPr="00F100D3" w:rsidTr="0086793C">
        <w:trPr>
          <w:gridAfter w:val="1"/>
          <w:trHeight w:val="630"/>
        </w:trPr>
        <w:tc>
          <w:tcPr>
            <w:tcW w:w="496" w:type="pct"/>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672" w:type="pct"/>
            <w:gridSpan w:val="2"/>
            <w:vMerge w:val="restart"/>
            <w:tcBorders>
              <w:top w:val="single" w:sz="8" w:space="0" w:color="auto"/>
              <w:left w:val="single" w:sz="8" w:space="0" w:color="auto"/>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- 9 horas</w:t>
            </w:r>
            <w:r w:rsidRPr="00F100D3">
              <w:rPr>
                <w:rFonts w:ascii="Calibri" w:eastAsia="Calibri" w:hAnsi="Calibri" w:cs="Calibri"/>
                <w:b/>
                <w:bCs/>
                <w:sz w:val="20"/>
                <w:szCs w:val="20"/>
                <w:lang w:eastAsia="en-US"/>
              </w:rPr>
              <w:br/>
              <w:t>Lanche da tarde 15 h</w:t>
            </w:r>
          </w:p>
        </w:tc>
        <w:tc>
          <w:tcPr>
            <w:tcW w:w="3832" w:type="pct"/>
            <w:gridSpan w:val="12"/>
            <w:vMerge w:val="restart"/>
            <w:tcBorders>
              <w:top w:val="single" w:sz="8" w:space="0" w:color="auto"/>
              <w:left w:val="single" w:sz="8" w:space="0" w:color="auto"/>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r w:rsidRPr="00F100D3">
              <w:rPr>
                <w:rFonts w:ascii="Calibri" w:eastAsia="Calibri" w:hAnsi="Calibri" w:cs="Calibri"/>
                <w:b/>
                <w:bCs/>
                <w:sz w:val="20"/>
                <w:szCs w:val="20"/>
                <w:lang w:eastAsia="en-US"/>
              </w:rPr>
              <w:br/>
              <w:t xml:space="preserve"> Almoço a partir das 11 horas / Jantar a partir das 16h30min</w:t>
            </w:r>
          </w:p>
        </w:tc>
      </w:tr>
      <w:tr w:rsidR="001970C0" w:rsidRPr="00F100D3" w:rsidTr="0086793C">
        <w:trPr>
          <w:trHeight w:val="570"/>
        </w:trPr>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2"/>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600"/>
        </w:trPr>
        <w:tc>
          <w:tcPr>
            <w:tcW w:w="496" w:type="pct"/>
            <w:tcBorders>
              <w:top w:val="nil"/>
              <w:left w:val="single" w:sz="8" w:space="0" w:color="auto"/>
              <w:bottom w:val="nil"/>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672" w:type="pct"/>
            <w:gridSpan w:val="2"/>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3832" w:type="pct"/>
            <w:gridSpan w:val="12"/>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ESCONDIDINHO</w:t>
            </w:r>
            <w:r w:rsidRPr="00F100D3">
              <w:rPr>
                <w:rFonts w:ascii="Calibri" w:eastAsia="Calibri" w:hAnsi="Calibri" w:cs="Calibri"/>
                <w:sz w:val="20"/>
                <w:szCs w:val="20"/>
                <w:lang w:eastAsia="en-US"/>
              </w:rPr>
              <w:t>: carne moída, purê de batata (batata desidratada), tomate, polpa de tomate (100 % tomate) cebola, alho, óleo, sal e cheiro verde.</w:t>
            </w:r>
            <w:r w:rsidRPr="00F100D3">
              <w:rPr>
                <w:rFonts w:ascii="Calibri" w:eastAsia="Calibri" w:hAnsi="Calibri" w:cs="Calibri"/>
                <w:sz w:val="20"/>
                <w:szCs w:val="20"/>
                <w:lang w:eastAsia="en-US"/>
              </w:rPr>
              <w:br/>
              <w:t>Arroz, feijão, óleo, sal, cebola e alho.</w:t>
            </w:r>
          </w:p>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85"/>
        </w:trPr>
        <w:tc>
          <w:tcPr>
            <w:tcW w:w="496" w:type="pct"/>
            <w:tcBorders>
              <w:top w:val="nil"/>
              <w:left w:val="single" w:sz="8" w:space="0" w:color="auto"/>
              <w:bottom w:val="single" w:sz="8" w:space="0" w:color="000000"/>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96" w:type="pct"/>
            <w:tcBorders>
              <w:top w:val="nil"/>
              <w:left w:val="single" w:sz="8" w:space="0" w:color="auto"/>
              <w:bottom w:val="nil"/>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672" w:type="pct"/>
            <w:gridSpan w:val="2"/>
            <w:vMerge w:val="restart"/>
            <w:tcBorders>
              <w:top w:val="single" w:sz="8" w:space="0" w:color="000000"/>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832" w:type="pct"/>
            <w:gridSpan w:val="12"/>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w:t>
            </w:r>
            <w:r w:rsidRPr="00F100D3">
              <w:rPr>
                <w:rFonts w:ascii="Calibri" w:eastAsia="Calibri" w:hAnsi="Calibri" w:cs="Calibri"/>
                <w:b/>
                <w:sz w:val="20"/>
                <w:szCs w:val="20"/>
                <w:lang w:eastAsia="en-US"/>
              </w:rPr>
              <w:t>PERNIL SUÍNO COM CENOURA, BETERRABA, MILHO, MOLHO DE TOMATE</w:t>
            </w:r>
            <w:r w:rsidRPr="00F100D3">
              <w:rPr>
                <w:rFonts w:ascii="Calibri" w:eastAsia="Calibri" w:hAnsi="Calibri" w:cs="Calibri"/>
                <w:sz w:val="20"/>
                <w:szCs w:val="20"/>
                <w:lang w:eastAsia="en-US"/>
              </w:rPr>
              <w:t>, cebola, cheiro verde, alho, orégano, sal. Arroz e feijão.</w:t>
            </w:r>
            <w:r w:rsidRPr="00F100D3">
              <w:rPr>
                <w:rFonts w:ascii="Calibri" w:eastAsia="Calibri" w:hAnsi="Calibri" w:cs="Calibri"/>
                <w:sz w:val="20"/>
                <w:szCs w:val="20"/>
                <w:lang w:eastAsia="en-US"/>
              </w:rPr>
              <w:br/>
              <w:t>Salada de acelga</w:t>
            </w:r>
            <w:r w:rsidRPr="00F100D3">
              <w:rPr>
                <w:rFonts w:ascii="Calibri" w:eastAsia="Calibri" w:hAnsi="Calibri" w:cs="Calibri"/>
                <w:sz w:val="20"/>
                <w:szCs w:val="20"/>
                <w:lang w:eastAsia="en-US"/>
              </w:rPr>
              <w:br/>
              <w:t>Sobremesa: Maçã</w:t>
            </w:r>
          </w:p>
        </w:tc>
        <w:tc>
          <w:tcPr>
            <w:tcW w:w="0" w:type="auto"/>
            <w:tcBorders>
              <w:left w:val="single" w:sz="4" w:space="0" w:color="auto"/>
            </w:tcBorders>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85"/>
        </w:trPr>
        <w:tc>
          <w:tcPr>
            <w:tcW w:w="496" w:type="pct"/>
            <w:tcBorders>
              <w:top w:val="nil"/>
              <w:left w:val="single" w:sz="8" w:space="0" w:color="auto"/>
              <w:bottom w:val="single" w:sz="4" w:space="0" w:color="auto"/>
              <w:right w:val="nil"/>
            </w:tcBorders>
            <w:noWrap/>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tcBorders>
              <w:left w:val="single" w:sz="4" w:space="0" w:color="auto"/>
            </w:tcBorders>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96" w:type="pct"/>
            <w:tcBorders>
              <w:top w:val="single" w:sz="4" w:space="0" w:color="auto"/>
              <w:left w:val="single" w:sz="8" w:space="0" w:color="auto"/>
              <w:bottom w:val="nil"/>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672" w:type="pct"/>
            <w:gridSpan w:val="2"/>
            <w:vMerge w:val="restart"/>
            <w:tcBorders>
              <w:top w:val="single" w:sz="4"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3832" w:type="pct"/>
            <w:gridSpan w:val="12"/>
            <w:vMerge w:val="restart"/>
            <w:tcBorders>
              <w:top w:val="single" w:sz="4"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CARNE EM CUBOS COM BATATA</w:t>
            </w:r>
            <w:r w:rsidRPr="00F100D3">
              <w:rPr>
                <w:rFonts w:ascii="Calibri" w:eastAsia="Calibri" w:hAnsi="Calibri" w:cs="Calibri"/>
                <w:sz w:val="20"/>
                <w:szCs w:val="20"/>
                <w:lang w:eastAsia="en-US"/>
              </w:rPr>
              <w:t>,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Mamão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30"/>
        </w:trPr>
        <w:tc>
          <w:tcPr>
            <w:tcW w:w="496" w:type="pct"/>
            <w:tcBorders>
              <w:top w:val="nil"/>
              <w:left w:val="single" w:sz="8" w:space="0" w:color="auto"/>
              <w:bottom w:val="nil"/>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96" w:type="pct"/>
            <w:tcBorders>
              <w:top w:val="single" w:sz="8" w:space="0" w:color="auto"/>
              <w:left w:val="single" w:sz="8" w:space="0" w:color="auto"/>
              <w:bottom w:val="nil"/>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672" w:type="pct"/>
            <w:gridSpan w:val="2"/>
            <w:vMerge w:val="restart"/>
            <w:tcBorders>
              <w:top w:val="single" w:sz="8"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com cacau 50%</w:t>
            </w:r>
            <w:r w:rsidRPr="00F100D3">
              <w:rPr>
                <w:rFonts w:ascii="Calibri" w:eastAsia="Calibri" w:hAnsi="Calibri" w:cs="Calibri"/>
                <w:sz w:val="20"/>
                <w:szCs w:val="20"/>
                <w:lang w:eastAsia="en-US"/>
              </w:rPr>
              <w:br/>
              <w:t xml:space="preserve">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832" w:type="pct"/>
            <w:gridSpan w:val="12"/>
            <w:vMerge w:val="restart"/>
            <w:tcBorders>
              <w:top w:val="single" w:sz="4" w:space="0" w:color="auto"/>
              <w:left w:val="single" w:sz="4" w:space="0" w:color="auto"/>
              <w:bottom w:val="single" w:sz="8" w:space="0" w:color="auto"/>
              <w:right w:val="single" w:sz="4"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MACARRONADA: </w:t>
            </w:r>
            <w:r w:rsidRPr="00F100D3">
              <w:rPr>
                <w:rFonts w:ascii="Calibri" w:eastAsia="Calibri" w:hAnsi="Calibri" w:cs="Calibri"/>
                <w:sz w:val="20"/>
                <w:szCs w:val="20"/>
                <w:lang w:eastAsia="en-US"/>
              </w:rPr>
              <w:t>Espaguete, almôndegas, tomate, polpa de tomate (100 % tomate), cenoura, sal, óleo, cebola e alho.</w:t>
            </w:r>
            <w:r w:rsidRPr="00F100D3">
              <w:rPr>
                <w:rFonts w:ascii="Calibri" w:eastAsia="Calibri" w:hAnsi="Calibri" w:cs="Calibri"/>
                <w:sz w:val="20"/>
                <w:szCs w:val="20"/>
                <w:lang w:eastAsia="en-US"/>
              </w:rPr>
              <w:br/>
              <w:t>Salada de repolho e beterraba.</w:t>
            </w:r>
            <w:r w:rsidRPr="00F100D3">
              <w:rPr>
                <w:rFonts w:ascii="Calibri" w:eastAsia="Calibri" w:hAnsi="Calibri" w:cs="Calibri"/>
                <w:sz w:val="20"/>
                <w:szCs w:val="20"/>
                <w:lang w:eastAsia="en-US"/>
              </w:rPr>
              <w:br/>
              <w:t>Sobremesa: 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020"/>
        </w:trPr>
        <w:tc>
          <w:tcPr>
            <w:tcW w:w="496" w:type="pct"/>
            <w:tcBorders>
              <w:top w:val="nil"/>
              <w:left w:val="single" w:sz="8" w:space="0" w:color="auto"/>
              <w:bottom w:val="single" w:sz="4" w:space="0" w:color="auto"/>
              <w:right w:val="single" w:sz="8"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96" w:type="pct"/>
            <w:tcBorders>
              <w:top w:val="single" w:sz="4" w:space="0" w:color="auto"/>
              <w:left w:val="single" w:sz="4" w:space="0" w:color="auto"/>
              <w:bottom w:val="nil"/>
              <w:right w:val="single" w:sz="4"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6ª feira</w:t>
            </w:r>
          </w:p>
        </w:tc>
        <w:tc>
          <w:tcPr>
            <w:tcW w:w="672" w:type="pct"/>
            <w:gridSpan w:val="2"/>
            <w:vMerge w:val="restart"/>
            <w:tcBorders>
              <w:top w:val="single" w:sz="8" w:space="0" w:color="auto"/>
              <w:left w:val="single" w:sz="4"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Suco de uva </w:t>
            </w:r>
            <w:r w:rsidRPr="00F100D3">
              <w:rPr>
                <w:rFonts w:ascii="Calibri" w:eastAsia="Calibri" w:hAnsi="Calibri" w:cs="Calibri"/>
                <w:sz w:val="20"/>
                <w:szCs w:val="20"/>
                <w:lang w:eastAsia="en-US"/>
              </w:rPr>
              <w:br/>
              <w:t xml:space="preserve">integral </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3832" w:type="pct"/>
            <w:gridSpan w:val="12"/>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CUBOS DE FRANGO COM CREME DE MILHO</w:t>
            </w:r>
            <w:r w:rsidRPr="00F100D3">
              <w:rPr>
                <w:rFonts w:ascii="Calibri" w:eastAsia="Calibri" w:hAnsi="Calibri" w:cs="Calibri"/>
                <w:sz w:val="20"/>
                <w:szCs w:val="20"/>
                <w:lang w:eastAsia="en-US"/>
              </w:rPr>
              <w:t xml:space="preserve">: frango, cenoura ralada, milho. </w:t>
            </w:r>
            <w:r w:rsidRPr="00F100D3">
              <w:rPr>
                <w:rFonts w:ascii="Calibri" w:eastAsia="Calibri" w:hAnsi="Calibri" w:cs="Calibri"/>
                <w:sz w:val="20"/>
                <w:szCs w:val="20"/>
                <w:lang w:eastAsia="en-US"/>
              </w:rPr>
              <w:br/>
              <w:t xml:space="preserve">Arroz e feijão, óleo, sal, cebola e alho. </w:t>
            </w:r>
            <w:r w:rsidRPr="00F100D3">
              <w:rPr>
                <w:rFonts w:ascii="Calibri" w:eastAsia="Calibri" w:hAnsi="Calibri" w:cs="Calibri"/>
                <w:sz w:val="20"/>
                <w:szCs w:val="20"/>
                <w:lang w:eastAsia="en-US"/>
              </w:rPr>
              <w:br/>
              <w:t>Salada de pepino e tomate</w:t>
            </w:r>
            <w:r w:rsidRPr="00F100D3">
              <w:rPr>
                <w:rFonts w:ascii="Calibri" w:eastAsia="Calibri" w:hAnsi="Calibri" w:cs="Calibri"/>
                <w:sz w:val="20"/>
                <w:szCs w:val="20"/>
                <w:lang w:eastAsia="en-US"/>
              </w:rPr>
              <w:br/>
              <w:t>Sobremesa: Melão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65"/>
        </w:trPr>
        <w:tc>
          <w:tcPr>
            <w:tcW w:w="496" w:type="pct"/>
            <w:tcBorders>
              <w:top w:val="nil"/>
              <w:left w:val="single" w:sz="4" w:space="0" w:color="auto"/>
              <w:bottom w:val="single" w:sz="4" w:space="0" w:color="auto"/>
              <w:right w:val="single" w:sz="4" w:space="0" w:color="auto"/>
            </w:tcBorders>
            <w:vAlign w:val="bottom"/>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1729" w:type="pct"/>
            <w:gridSpan w:val="5"/>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271" w:type="pct"/>
            <w:gridSpan w:val="10"/>
            <w:vMerge w:val="restart"/>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10"/>
        </w:trPr>
        <w:tc>
          <w:tcPr>
            <w:tcW w:w="0" w:type="auto"/>
            <w:gridSpan w:val="5"/>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0"/>
            <w:vMerge/>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09"/>
        </w:trPr>
        <w:tc>
          <w:tcPr>
            <w:tcW w:w="0" w:type="auto"/>
            <w:gridSpan w:val="5"/>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0"/>
            <w:vMerge/>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line="475" w:lineRule="auto"/>
        <w:ind w:left="220" w:right="986"/>
        <w:rPr>
          <w:rFonts w:ascii="Calibri" w:eastAsia="Calibri" w:hAnsi="Calibri" w:cs="Calibri"/>
          <w:sz w:val="22"/>
          <w:szCs w:val="22"/>
          <w:lang w:eastAsia="en-US"/>
        </w:rPr>
      </w:pPr>
    </w:p>
    <w:p w:rsidR="001970C0" w:rsidRPr="00F100D3" w:rsidRDefault="001970C0" w:rsidP="001970C0">
      <w:pPr>
        <w:spacing w:after="200" w:line="276" w:lineRule="auto"/>
        <w:rPr>
          <w:rFonts w:ascii="Calibri" w:eastAsia="Calibri" w:hAnsi="Calibri"/>
          <w:sz w:val="22"/>
          <w:szCs w:val="22"/>
          <w:lang w:eastAsia="en-US"/>
        </w:rPr>
      </w:pPr>
      <w:r w:rsidRPr="00F100D3">
        <w:rPr>
          <w:rFonts w:ascii="Calibri" w:eastAsia="Calibri" w:hAnsi="Calibri"/>
          <w:sz w:val="22"/>
          <w:szCs w:val="22"/>
          <w:lang w:eastAsia="en-US"/>
        </w:rPr>
        <w:br w:type="page"/>
      </w:r>
    </w:p>
    <w:tbl>
      <w:tblPr>
        <w:tblW w:w="5000" w:type="pct"/>
        <w:tblCellMar>
          <w:left w:w="70" w:type="dxa"/>
          <w:right w:w="70" w:type="dxa"/>
        </w:tblCellMar>
        <w:tblLook w:val="04A0"/>
      </w:tblPr>
      <w:tblGrid>
        <w:gridCol w:w="1283"/>
        <w:gridCol w:w="995"/>
        <w:gridCol w:w="734"/>
        <w:gridCol w:w="750"/>
        <w:gridCol w:w="691"/>
        <w:gridCol w:w="706"/>
        <w:gridCol w:w="735"/>
        <w:gridCol w:w="385"/>
        <w:gridCol w:w="2412"/>
        <w:gridCol w:w="767"/>
        <w:gridCol w:w="1136"/>
        <w:gridCol w:w="720"/>
        <w:gridCol w:w="965"/>
        <w:gridCol w:w="754"/>
        <w:gridCol w:w="146"/>
      </w:tblGrid>
      <w:tr w:rsidR="001970C0" w:rsidRPr="00F100D3" w:rsidTr="0086793C">
        <w:trPr>
          <w:gridAfter w:val="1"/>
          <w:trHeight w:val="1080"/>
        </w:trPr>
        <w:tc>
          <w:tcPr>
            <w:tcW w:w="492" w:type="pct"/>
            <w:noWrap/>
            <w:vAlign w:val="center"/>
            <w:hideMark/>
          </w:tcPr>
          <w:p w:rsidR="001970C0" w:rsidRPr="00F100D3" w:rsidRDefault="001970C0" w:rsidP="0086793C">
            <w:pPr>
              <w:spacing w:after="200" w:line="276" w:lineRule="auto"/>
              <w:rPr>
                <w:rFonts w:ascii="Calibri" w:eastAsia="Calibri" w:hAnsi="Calibri"/>
                <w:lang w:eastAsia="en-US"/>
              </w:rPr>
            </w:pPr>
          </w:p>
        </w:tc>
        <w:tc>
          <w:tcPr>
            <w:tcW w:w="382"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82"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88"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65"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71"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282" w:type="pct"/>
            <w:noWrap/>
            <w:vAlign w:val="center"/>
            <w:hideMark/>
          </w:tcPr>
          <w:p w:rsidR="001970C0" w:rsidRPr="00F100D3" w:rsidRDefault="001970C0" w:rsidP="0086793C">
            <w:pPr>
              <w:spacing w:after="200" w:line="276" w:lineRule="auto"/>
              <w:rPr>
                <w:rFonts w:ascii="Calibri" w:eastAsia="Calibri" w:hAnsi="Calibri"/>
                <w:sz w:val="20"/>
                <w:szCs w:val="20"/>
              </w:rPr>
            </w:pPr>
          </w:p>
        </w:tc>
        <w:tc>
          <w:tcPr>
            <w:tcW w:w="148" w:type="pct"/>
            <w:vAlign w:val="center"/>
            <w:hideMark/>
          </w:tcPr>
          <w:p w:rsidR="001970C0" w:rsidRPr="00F100D3" w:rsidRDefault="001970C0" w:rsidP="0086793C">
            <w:pPr>
              <w:spacing w:after="200" w:line="276" w:lineRule="auto"/>
              <w:rPr>
                <w:rFonts w:ascii="Calibri" w:eastAsia="Calibri" w:hAnsi="Calibri"/>
                <w:sz w:val="20"/>
                <w:szCs w:val="20"/>
              </w:rPr>
            </w:pPr>
          </w:p>
        </w:tc>
        <w:tc>
          <w:tcPr>
            <w:tcW w:w="925" w:type="pct"/>
            <w:tcBorders>
              <w:top w:val="nil"/>
              <w:left w:val="nil"/>
              <w:bottom w:val="single" w:sz="8" w:space="0" w:color="auto"/>
              <w:right w:val="nil"/>
            </w:tcBorders>
            <w:vAlign w:val="center"/>
            <w:hideMark/>
          </w:tcPr>
          <w:p w:rsidR="001970C0" w:rsidRPr="00F100D3" w:rsidRDefault="001970C0" w:rsidP="0086793C">
            <w:pPr>
              <w:spacing w:after="200" w:line="276" w:lineRule="auto"/>
              <w:rPr>
                <w:rFonts w:ascii="Calibri" w:eastAsia="Calibri" w:hAnsi="Calibri"/>
                <w:sz w:val="20"/>
                <w:szCs w:val="20"/>
              </w:rPr>
            </w:pPr>
          </w:p>
        </w:tc>
        <w:tc>
          <w:tcPr>
            <w:tcW w:w="294" w:type="pct"/>
            <w:vAlign w:val="center"/>
            <w:hideMark/>
          </w:tcPr>
          <w:p w:rsidR="001970C0" w:rsidRPr="00F100D3" w:rsidRDefault="001970C0" w:rsidP="0086793C">
            <w:pPr>
              <w:spacing w:after="200" w:line="276" w:lineRule="auto"/>
              <w:rPr>
                <w:rFonts w:ascii="Calibri" w:eastAsia="Calibri" w:hAnsi="Calibri"/>
                <w:sz w:val="20"/>
                <w:szCs w:val="20"/>
              </w:rPr>
            </w:pPr>
          </w:p>
        </w:tc>
        <w:tc>
          <w:tcPr>
            <w:tcW w:w="436" w:type="pct"/>
            <w:noWrap/>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3°semana</w:t>
            </w:r>
          </w:p>
        </w:tc>
        <w:tc>
          <w:tcPr>
            <w:tcW w:w="276" w:type="pct"/>
            <w:noWrap/>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370" w:type="pct"/>
            <w:noWrap/>
            <w:vAlign w:val="center"/>
            <w:hideMark/>
          </w:tcPr>
          <w:p w:rsidR="001970C0" w:rsidRPr="00F100D3" w:rsidRDefault="001970C0" w:rsidP="0086793C">
            <w:pPr>
              <w:spacing w:line="276" w:lineRule="auto"/>
              <w:rPr>
                <w:rFonts w:ascii="Calibri" w:eastAsia="Calibri" w:hAnsi="Calibri"/>
                <w:sz w:val="20"/>
                <w:szCs w:val="20"/>
              </w:rPr>
            </w:pPr>
          </w:p>
        </w:tc>
        <w:tc>
          <w:tcPr>
            <w:tcW w:w="289" w:type="pct"/>
            <w:noWrap/>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1095"/>
        </w:trPr>
        <w:tc>
          <w:tcPr>
            <w:tcW w:w="5000" w:type="pct"/>
            <w:gridSpan w:val="14"/>
            <w:tcBorders>
              <w:top w:val="single" w:sz="8" w:space="0" w:color="auto"/>
              <w:left w:val="single" w:sz="8" w:space="0" w:color="auto"/>
              <w:bottom w:val="single" w:sz="8" w:space="0" w:color="auto"/>
              <w:right w:val="single" w:sz="8" w:space="0" w:color="000000"/>
            </w:tcBorders>
            <w:shd w:val="clear" w:color="auto" w:fill="D9D9D9"/>
            <w:vAlign w:val="center"/>
            <w:hideMark/>
          </w:tcPr>
          <w:p w:rsidR="001970C0" w:rsidRPr="00F100D3" w:rsidRDefault="001970C0" w:rsidP="0086793C">
            <w:pPr>
              <w:spacing w:after="200" w:line="276" w:lineRule="auto"/>
              <w:jc w:val="right"/>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 Dieta Geral para crianças de 04 a 05 anos</w:t>
            </w:r>
            <w:r w:rsidRPr="00F100D3">
              <w:rPr>
                <w:rFonts w:ascii="Calibri" w:eastAsia="Calibri" w:hAnsi="Calibri" w:cs="Calibri"/>
                <w:b/>
                <w:bCs/>
                <w:sz w:val="20"/>
                <w:szCs w:val="20"/>
                <w:lang w:eastAsia="en-US"/>
              </w:rPr>
              <w:br/>
              <w:t xml:space="preserve">                                                                                                                                                                                             06 a 10 anos</w:t>
            </w:r>
            <w:r w:rsidRPr="00F100D3">
              <w:rPr>
                <w:rFonts w:ascii="Calibri" w:eastAsia="Calibri" w:hAnsi="Calibri" w:cs="Calibri"/>
                <w:b/>
                <w:bCs/>
                <w:sz w:val="20"/>
                <w:szCs w:val="20"/>
                <w:lang w:eastAsia="en-US"/>
              </w:rPr>
              <w:br/>
              <w:t xml:space="preserve">                                                                                                                                                                                              11 a 15 anos</w:t>
            </w:r>
          </w:p>
        </w:tc>
      </w:tr>
      <w:tr w:rsidR="001970C0" w:rsidRPr="00F100D3" w:rsidTr="0086793C">
        <w:trPr>
          <w:gridAfter w:val="1"/>
          <w:trHeight w:val="517"/>
        </w:trPr>
        <w:tc>
          <w:tcPr>
            <w:tcW w:w="492" w:type="pct"/>
            <w:vMerge w:val="restart"/>
            <w:tcBorders>
              <w:top w:val="nil"/>
              <w:left w:val="single" w:sz="8" w:space="0" w:color="auto"/>
              <w:bottom w:val="single" w:sz="4" w:space="0" w:color="auto"/>
              <w:right w:val="single" w:sz="8" w:space="0" w:color="auto"/>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664" w:type="pct"/>
            <w:gridSpan w:val="2"/>
            <w:vMerge w:val="restart"/>
            <w:tcBorders>
              <w:top w:val="single" w:sz="8" w:space="0" w:color="auto"/>
              <w:left w:val="single" w:sz="8" w:space="0" w:color="auto"/>
              <w:bottom w:val="single" w:sz="8" w:space="0" w:color="000000"/>
              <w:right w:val="single" w:sz="8" w:space="0" w:color="000000"/>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- 9 horas</w:t>
            </w:r>
            <w:r w:rsidRPr="00F100D3">
              <w:rPr>
                <w:rFonts w:ascii="Calibri" w:eastAsia="Calibri" w:hAnsi="Calibri" w:cs="Calibri"/>
                <w:b/>
                <w:bCs/>
                <w:sz w:val="20"/>
                <w:szCs w:val="20"/>
                <w:lang w:eastAsia="en-US"/>
              </w:rPr>
              <w:br/>
              <w:t>Lanche da tarde 15 h</w:t>
            </w:r>
          </w:p>
        </w:tc>
        <w:tc>
          <w:tcPr>
            <w:tcW w:w="3844" w:type="pct"/>
            <w:gridSpan w:val="11"/>
            <w:vMerge w:val="restart"/>
            <w:tcBorders>
              <w:top w:val="single" w:sz="8" w:space="0" w:color="auto"/>
              <w:left w:val="single" w:sz="8" w:space="0" w:color="auto"/>
              <w:bottom w:val="nil"/>
              <w:right w:val="single" w:sz="8" w:space="0" w:color="000000"/>
            </w:tcBorders>
            <w:shd w:val="clear" w:color="auto" w:fill="A6A6A6"/>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r w:rsidRPr="00F100D3">
              <w:rPr>
                <w:rFonts w:ascii="Calibri" w:eastAsia="Calibri" w:hAnsi="Calibri" w:cs="Calibri"/>
                <w:b/>
                <w:bCs/>
                <w:sz w:val="20"/>
                <w:szCs w:val="20"/>
                <w:lang w:eastAsia="en-US"/>
              </w:rPr>
              <w:br/>
              <w:t xml:space="preserve"> Almoço a partir das 11 horas / Jantar a partir das 16h30min</w:t>
            </w:r>
          </w:p>
        </w:tc>
      </w:tr>
      <w:tr w:rsidR="001970C0" w:rsidRPr="00F100D3" w:rsidTr="0086793C">
        <w:trPr>
          <w:trHeight w:val="615"/>
        </w:trPr>
        <w:tc>
          <w:tcPr>
            <w:tcW w:w="0" w:type="auto"/>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1"/>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r>
      <w:tr w:rsidR="001970C0" w:rsidRPr="00F100D3" w:rsidTr="0086793C">
        <w:trPr>
          <w:trHeight w:val="1685"/>
        </w:trPr>
        <w:tc>
          <w:tcPr>
            <w:tcW w:w="492" w:type="pc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664" w:type="pct"/>
            <w:gridSpan w:val="2"/>
            <w:tcBorders>
              <w:top w:val="single" w:sz="8" w:space="0" w:color="auto"/>
              <w:left w:val="single" w:sz="4" w:space="0" w:color="auto"/>
              <w:bottom w:val="single" w:sz="8" w:space="0" w:color="000000"/>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3844" w:type="pct"/>
            <w:gridSpan w:val="11"/>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br/>
            </w:r>
            <w:r w:rsidRPr="00F100D3">
              <w:rPr>
                <w:rFonts w:ascii="Calibri" w:eastAsia="Calibri" w:hAnsi="Calibri" w:cs="Calibri"/>
                <w:b/>
                <w:sz w:val="20"/>
                <w:szCs w:val="20"/>
                <w:lang w:eastAsia="en-US"/>
              </w:rPr>
              <w:t>PEIXE FILÉ DE TILÁPIA COM CENOURA, BRÓCOLIS E TOMATE</w:t>
            </w:r>
            <w:r w:rsidRPr="00F100D3">
              <w:rPr>
                <w:rFonts w:ascii="Calibri" w:eastAsia="Calibri" w:hAnsi="Calibri" w:cs="Calibri"/>
                <w:sz w:val="20"/>
                <w:szCs w:val="20"/>
                <w:lang w:eastAsia="en-US"/>
              </w:rPr>
              <w:t xml:space="preserve">, cebola, alho, cheiro verde, óleo, sal.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acelga e beterraba</w:t>
            </w:r>
          </w:p>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sz w:val="20"/>
                <w:szCs w:val="20"/>
                <w:lang w:eastAsia="en-US"/>
              </w:rPr>
              <w:t>Sobremesa: Goiaba</w:t>
            </w:r>
            <w:r w:rsidRPr="00F100D3">
              <w:rPr>
                <w:rFonts w:ascii="Calibri" w:eastAsia="Calibri" w:hAnsi="Calibri" w:cs="Calibri"/>
                <w:sz w:val="20"/>
                <w:szCs w:val="20"/>
                <w:lang w:eastAsia="en-US"/>
              </w:rPr>
              <w:br/>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604"/>
        </w:trPr>
        <w:tc>
          <w:tcPr>
            <w:tcW w:w="492" w:type="pct"/>
            <w:tcBorders>
              <w:top w:val="single" w:sz="4" w:space="0" w:color="auto"/>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664" w:type="pct"/>
            <w:gridSpan w:val="2"/>
            <w:tcBorders>
              <w:top w:val="single" w:sz="8" w:space="0" w:color="auto"/>
              <w:left w:val="single" w:sz="8" w:space="0" w:color="auto"/>
              <w:bottom w:val="single" w:sz="8" w:space="0" w:color="000000"/>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844" w:type="pct"/>
            <w:gridSpan w:val="11"/>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FRANGO COM ABÓBORA</w:t>
            </w:r>
            <w:r w:rsidRPr="00F100D3">
              <w:rPr>
                <w:rFonts w:ascii="Calibri" w:eastAsia="Calibri" w:hAnsi="Calibri" w:cs="Calibri"/>
                <w:sz w:val="20"/>
                <w:szCs w:val="20"/>
                <w:lang w:eastAsia="en-US"/>
              </w:rPr>
              <w:t xml:space="preserve">, óleo, sal, cebola e alho.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pepino</w:t>
            </w:r>
            <w:r w:rsidRPr="00F100D3">
              <w:rPr>
                <w:rFonts w:ascii="Calibri" w:eastAsia="Calibri" w:hAnsi="Calibri" w:cs="Calibri"/>
                <w:sz w:val="20"/>
                <w:szCs w:val="20"/>
                <w:lang w:eastAsia="en-US"/>
              </w:rPr>
              <w:b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2165"/>
        </w:trPr>
        <w:tc>
          <w:tcPr>
            <w:tcW w:w="492" w:type="pc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664" w:type="pct"/>
            <w:gridSpan w:val="2"/>
            <w:tcBorders>
              <w:top w:val="single" w:sz="8" w:space="0" w:color="auto"/>
              <w:left w:val="single" w:sz="4" w:space="0" w:color="auto"/>
              <w:bottom w:val="single" w:sz="4" w:space="0" w:color="auto"/>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cacau 50%</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aveia em flocos</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Banana</w:t>
            </w:r>
          </w:p>
        </w:tc>
        <w:tc>
          <w:tcPr>
            <w:tcW w:w="3844" w:type="pct"/>
            <w:gridSpan w:val="11"/>
            <w:tcBorders>
              <w:top w:val="single" w:sz="4"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CARNE EM CUBOS COM MANDIOCA</w:t>
            </w:r>
            <w:r w:rsidRPr="00F100D3">
              <w:rPr>
                <w:rFonts w:ascii="Calibri" w:eastAsia="Calibri" w:hAnsi="Calibri" w:cs="Calibri"/>
                <w:sz w:val="20"/>
                <w:szCs w:val="20"/>
                <w:lang w:eastAsia="en-US"/>
              </w:rPr>
              <w:t xml:space="preserve">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t>Sobremesa: Melancia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875"/>
        </w:trPr>
        <w:tc>
          <w:tcPr>
            <w:tcW w:w="492" w:type="pc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5ª feira</w:t>
            </w:r>
          </w:p>
        </w:tc>
        <w:tc>
          <w:tcPr>
            <w:tcW w:w="664" w:type="pct"/>
            <w:gridSpan w:val="2"/>
            <w:tcBorders>
              <w:top w:val="single" w:sz="4" w:space="0" w:color="auto"/>
              <w:left w:val="single" w:sz="4" w:space="0" w:color="auto"/>
              <w:bottom w:val="single" w:sz="8" w:space="0" w:color="000000"/>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com cacau 50%</w:t>
            </w:r>
            <w:r w:rsidRPr="00F100D3">
              <w:rPr>
                <w:rFonts w:ascii="Calibri" w:eastAsia="Calibri" w:hAnsi="Calibri" w:cs="Calibri"/>
                <w:sz w:val="20"/>
                <w:szCs w:val="20"/>
                <w:lang w:eastAsia="en-US"/>
              </w:rPr>
              <w:br/>
              <w:t xml:space="preserve">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844" w:type="pct"/>
            <w:gridSpan w:val="11"/>
            <w:tcBorders>
              <w:top w:val="single" w:sz="4"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br/>
              <w:t xml:space="preserve">MACARRONADA: </w:t>
            </w:r>
            <w:r w:rsidRPr="00F100D3">
              <w:rPr>
                <w:rFonts w:ascii="Calibri" w:eastAsia="Calibri" w:hAnsi="Calibri" w:cs="Calibri"/>
                <w:sz w:val="20"/>
                <w:szCs w:val="20"/>
                <w:lang w:eastAsia="en-US"/>
              </w:rPr>
              <w:t>espaguete, carne moída,  tomate, polpa de tomate (100 % tomate), cenoura, sal, óleo, cebola e alho.</w:t>
            </w:r>
            <w:r w:rsidRPr="00F100D3">
              <w:rPr>
                <w:rFonts w:ascii="Calibri" w:eastAsia="Calibri" w:hAnsi="Calibri" w:cs="Calibri"/>
                <w:sz w:val="20"/>
                <w:szCs w:val="20"/>
                <w:lang w:eastAsia="en-US"/>
              </w:rPr>
              <w:br/>
              <w:t>Salada de repolho e  couve.</w:t>
            </w:r>
            <w:r w:rsidRPr="00F100D3">
              <w:rPr>
                <w:rFonts w:ascii="Calibri" w:eastAsia="Calibri" w:hAnsi="Calibri" w:cs="Calibri"/>
                <w:sz w:val="20"/>
                <w:szCs w:val="20"/>
                <w:lang w:eastAsia="en-US"/>
              </w:rPr>
              <w:br/>
              <w:t>Sobremesa: Mamão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1604"/>
        </w:trPr>
        <w:tc>
          <w:tcPr>
            <w:tcW w:w="492" w:type="pc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664" w:type="pct"/>
            <w:gridSpan w:val="2"/>
            <w:tcBorders>
              <w:top w:val="single" w:sz="8" w:space="0" w:color="auto"/>
              <w:left w:val="single" w:sz="4" w:space="0" w:color="auto"/>
              <w:bottom w:val="single" w:sz="8" w:space="0" w:color="000000"/>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Biscoito de polvilho</w:t>
            </w:r>
          </w:p>
        </w:tc>
        <w:tc>
          <w:tcPr>
            <w:tcW w:w="3844" w:type="pct"/>
            <w:gridSpan w:val="11"/>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after="200"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br/>
              <w:t xml:space="preserve">OMELETE/ OVOS MEXIDOS: </w:t>
            </w:r>
            <w:r w:rsidRPr="00F100D3">
              <w:rPr>
                <w:rFonts w:ascii="Calibri" w:eastAsia="Calibri" w:hAnsi="Calibri" w:cs="Calibri"/>
                <w:sz w:val="20"/>
                <w:szCs w:val="20"/>
                <w:lang w:eastAsia="en-US"/>
              </w:rPr>
              <w:t>ovos in natura com cenoura ralada,abobrinha, cheiro verde, óleo, sal, alho.</w:t>
            </w:r>
            <w:r w:rsidRPr="00F100D3">
              <w:rPr>
                <w:rFonts w:ascii="Calibri" w:eastAsia="Calibri" w:hAnsi="Calibri" w:cs="Calibri"/>
                <w:sz w:val="20"/>
                <w:szCs w:val="20"/>
                <w:lang w:eastAsia="en-US"/>
              </w:rPr>
              <w:br/>
              <w:t xml:space="preserve"> Arroz, feijão, óleo, sal,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r>
            <w:proofErr w:type="spellStart"/>
            <w:r w:rsidRPr="00F100D3">
              <w:rPr>
                <w:rFonts w:ascii="Calibri" w:eastAsia="Calibri" w:hAnsi="Calibri" w:cs="Calibri"/>
                <w:sz w:val="20"/>
                <w:szCs w:val="20"/>
                <w:lang w:eastAsia="en-US"/>
              </w:rPr>
              <w:t>obremesa</w:t>
            </w:r>
            <w:proofErr w:type="spellEnd"/>
            <w:r w:rsidRPr="00F100D3">
              <w:rPr>
                <w:rFonts w:ascii="Calibri" w:eastAsia="Calibri" w:hAnsi="Calibri" w:cs="Calibri"/>
                <w:sz w:val="20"/>
                <w:szCs w:val="20"/>
                <w:lang w:eastAsia="en-US"/>
              </w:rPr>
              <w:t>: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5000" w:type="pct"/>
            <w:gridSpan w:val="14"/>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gridSpan w:val="14"/>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r>
      <w:tr w:rsidR="001970C0" w:rsidRPr="00F100D3" w:rsidTr="0086793C">
        <w:trPr>
          <w:trHeight w:val="540"/>
        </w:trPr>
        <w:tc>
          <w:tcPr>
            <w:tcW w:w="0" w:type="auto"/>
            <w:gridSpan w:val="14"/>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after="120" w:line="475" w:lineRule="auto"/>
        <w:ind w:right="986"/>
        <w:rPr>
          <w:rFonts w:ascii="Calibri" w:eastAsia="Calibri" w:hAnsi="Calibri" w:cs="Calibri"/>
          <w:sz w:val="22"/>
          <w:szCs w:val="22"/>
          <w:lang w:eastAsia="en-US"/>
        </w:rPr>
      </w:pPr>
    </w:p>
    <w:tbl>
      <w:tblPr>
        <w:tblW w:w="5000" w:type="pct"/>
        <w:tblCellMar>
          <w:left w:w="70" w:type="dxa"/>
          <w:right w:w="70" w:type="dxa"/>
        </w:tblCellMar>
        <w:tblLook w:val="04A0"/>
      </w:tblPr>
      <w:tblGrid>
        <w:gridCol w:w="1283"/>
        <w:gridCol w:w="998"/>
        <w:gridCol w:w="737"/>
        <w:gridCol w:w="480"/>
        <w:gridCol w:w="274"/>
        <w:gridCol w:w="696"/>
        <w:gridCol w:w="706"/>
        <w:gridCol w:w="735"/>
        <w:gridCol w:w="377"/>
        <w:gridCol w:w="2372"/>
        <w:gridCol w:w="756"/>
        <w:gridCol w:w="1136"/>
        <w:gridCol w:w="735"/>
        <w:gridCol w:w="981"/>
        <w:gridCol w:w="767"/>
        <w:gridCol w:w="146"/>
      </w:tblGrid>
      <w:tr w:rsidR="001970C0" w:rsidRPr="00F100D3" w:rsidTr="0086793C">
        <w:trPr>
          <w:gridAfter w:val="1"/>
          <w:trHeight w:val="227"/>
        </w:trPr>
        <w:tc>
          <w:tcPr>
            <w:tcW w:w="487" w:type="pct"/>
            <w:noWrap/>
            <w:vAlign w:val="bottom"/>
            <w:hideMark/>
          </w:tcPr>
          <w:p w:rsidR="001970C0" w:rsidRPr="00F100D3" w:rsidRDefault="001970C0" w:rsidP="0086793C">
            <w:pPr>
              <w:spacing w:line="276" w:lineRule="auto"/>
              <w:rPr>
                <w:rFonts w:ascii="Calibri" w:eastAsia="Calibri" w:hAnsi="Calibri"/>
                <w:lang w:eastAsia="en-US"/>
              </w:rPr>
            </w:pPr>
            <w:r w:rsidRPr="00F100D3">
              <w:rPr>
                <w:rFonts w:ascii="Calibri" w:eastAsia="Calibri" w:hAnsi="Calibri"/>
                <w:sz w:val="22"/>
                <w:szCs w:val="22"/>
                <w:lang w:eastAsia="en-US"/>
              </w:rPr>
              <w:br w:type="page"/>
            </w:r>
          </w:p>
        </w:tc>
        <w:tc>
          <w:tcPr>
            <w:tcW w:w="379" w:type="pct"/>
            <w:noWrap/>
            <w:vAlign w:val="bottom"/>
            <w:hideMark/>
          </w:tcPr>
          <w:p w:rsidR="001970C0" w:rsidRPr="00F100D3" w:rsidRDefault="001970C0" w:rsidP="0086793C">
            <w:pPr>
              <w:spacing w:line="276" w:lineRule="auto"/>
              <w:rPr>
                <w:rFonts w:ascii="Calibri" w:eastAsia="Calibri" w:hAnsi="Calibri"/>
                <w:sz w:val="20"/>
                <w:szCs w:val="20"/>
              </w:rPr>
            </w:pPr>
          </w:p>
        </w:tc>
        <w:tc>
          <w:tcPr>
            <w:tcW w:w="280" w:type="pct"/>
            <w:noWrap/>
            <w:vAlign w:val="bottom"/>
            <w:hideMark/>
          </w:tcPr>
          <w:p w:rsidR="001970C0" w:rsidRPr="00F100D3" w:rsidRDefault="001970C0" w:rsidP="0086793C">
            <w:pPr>
              <w:spacing w:line="276" w:lineRule="auto"/>
              <w:rPr>
                <w:rFonts w:ascii="Calibri" w:eastAsia="Calibri" w:hAnsi="Calibri"/>
                <w:sz w:val="20"/>
                <w:szCs w:val="20"/>
              </w:rPr>
            </w:pPr>
          </w:p>
        </w:tc>
        <w:tc>
          <w:tcPr>
            <w:tcW w:w="286" w:type="pct"/>
            <w:gridSpan w:val="2"/>
            <w:noWrap/>
            <w:vAlign w:val="bottom"/>
            <w:hideMark/>
          </w:tcPr>
          <w:p w:rsidR="001970C0" w:rsidRPr="00F100D3" w:rsidRDefault="001970C0" w:rsidP="0086793C">
            <w:pPr>
              <w:spacing w:line="276" w:lineRule="auto"/>
              <w:rPr>
                <w:rFonts w:ascii="Calibri" w:eastAsia="Calibri" w:hAnsi="Calibri"/>
                <w:sz w:val="20"/>
                <w:szCs w:val="20"/>
              </w:rPr>
            </w:pPr>
          </w:p>
        </w:tc>
        <w:tc>
          <w:tcPr>
            <w:tcW w:w="264" w:type="pct"/>
            <w:noWrap/>
            <w:vAlign w:val="bottom"/>
            <w:hideMark/>
          </w:tcPr>
          <w:p w:rsidR="001970C0" w:rsidRPr="00F100D3" w:rsidRDefault="001970C0" w:rsidP="0086793C">
            <w:pPr>
              <w:spacing w:line="276" w:lineRule="auto"/>
              <w:rPr>
                <w:rFonts w:ascii="Calibri" w:eastAsia="Calibri" w:hAnsi="Calibri"/>
                <w:sz w:val="20"/>
                <w:szCs w:val="20"/>
              </w:rPr>
            </w:pPr>
          </w:p>
        </w:tc>
        <w:tc>
          <w:tcPr>
            <w:tcW w:w="268" w:type="pct"/>
            <w:noWrap/>
            <w:vAlign w:val="bottom"/>
            <w:hideMark/>
          </w:tcPr>
          <w:p w:rsidR="001970C0" w:rsidRPr="00F100D3" w:rsidRDefault="001970C0" w:rsidP="0086793C">
            <w:pPr>
              <w:spacing w:line="276" w:lineRule="auto"/>
              <w:rPr>
                <w:rFonts w:ascii="Calibri" w:eastAsia="Calibri" w:hAnsi="Calibri"/>
                <w:sz w:val="20"/>
                <w:szCs w:val="20"/>
              </w:rPr>
            </w:pPr>
          </w:p>
        </w:tc>
        <w:tc>
          <w:tcPr>
            <w:tcW w:w="279" w:type="pct"/>
            <w:noWrap/>
            <w:vAlign w:val="bottom"/>
            <w:hideMark/>
          </w:tcPr>
          <w:p w:rsidR="001970C0" w:rsidRPr="00F100D3" w:rsidRDefault="001970C0" w:rsidP="0086793C">
            <w:pPr>
              <w:spacing w:line="276" w:lineRule="auto"/>
              <w:rPr>
                <w:rFonts w:ascii="Calibri" w:eastAsia="Calibri" w:hAnsi="Calibri"/>
                <w:sz w:val="20"/>
                <w:szCs w:val="20"/>
              </w:rPr>
            </w:pPr>
          </w:p>
        </w:tc>
        <w:tc>
          <w:tcPr>
            <w:tcW w:w="143" w:type="pct"/>
            <w:vAlign w:val="bottom"/>
            <w:hideMark/>
          </w:tcPr>
          <w:p w:rsidR="001970C0" w:rsidRPr="00F100D3" w:rsidRDefault="001970C0" w:rsidP="0086793C">
            <w:pPr>
              <w:spacing w:line="276" w:lineRule="auto"/>
              <w:rPr>
                <w:rFonts w:ascii="Calibri" w:eastAsia="Calibri" w:hAnsi="Calibri"/>
                <w:sz w:val="20"/>
                <w:szCs w:val="20"/>
              </w:rPr>
            </w:pPr>
          </w:p>
        </w:tc>
        <w:tc>
          <w:tcPr>
            <w:tcW w:w="900" w:type="pct"/>
            <w:tcBorders>
              <w:top w:val="nil"/>
              <w:left w:val="nil"/>
              <w:bottom w:val="single" w:sz="8" w:space="0" w:color="auto"/>
              <w:right w:val="nil"/>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287" w:type="pct"/>
            <w:vAlign w:val="bottom"/>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431" w:type="pct"/>
            <w:noWrap/>
            <w:vAlign w:val="bottom"/>
            <w:hideMark/>
          </w:tcPr>
          <w:p w:rsidR="001970C0" w:rsidRPr="00F100D3" w:rsidRDefault="001970C0" w:rsidP="0086793C">
            <w:pPr>
              <w:rPr>
                <w:rFonts w:ascii="Calibri" w:eastAsia="Calibri" w:hAnsi="Calibri" w:cs="Calibri"/>
                <w:sz w:val="20"/>
                <w:szCs w:val="20"/>
                <w:lang w:eastAsia="en-US"/>
              </w:rPr>
            </w:pPr>
            <w:r w:rsidRPr="00F100D3">
              <w:rPr>
                <w:rFonts w:ascii="Calibri" w:eastAsia="Calibri" w:hAnsi="Calibri" w:cs="Calibri"/>
                <w:sz w:val="20"/>
                <w:szCs w:val="20"/>
                <w:lang w:eastAsia="en-US"/>
              </w:rPr>
              <w:t>4°semana</w:t>
            </w:r>
          </w:p>
        </w:tc>
        <w:tc>
          <w:tcPr>
            <w:tcW w:w="279" w:type="pct"/>
            <w:noWrap/>
            <w:vAlign w:val="bottom"/>
            <w:hideMark/>
          </w:tcPr>
          <w:p w:rsidR="001970C0" w:rsidRPr="00F100D3" w:rsidRDefault="001970C0" w:rsidP="0086793C">
            <w:pPr>
              <w:spacing w:line="276" w:lineRule="auto"/>
              <w:rPr>
                <w:rFonts w:ascii="Calibri" w:eastAsia="Calibri" w:hAnsi="Calibri" w:cs="Calibri"/>
                <w:sz w:val="20"/>
                <w:szCs w:val="20"/>
                <w:lang w:eastAsia="en-US"/>
              </w:rPr>
            </w:pPr>
          </w:p>
        </w:tc>
        <w:tc>
          <w:tcPr>
            <w:tcW w:w="372" w:type="pct"/>
            <w:noWrap/>
            <w:vAlign w:val="bottom"/>
            <w:hideMark/>
          </w:tcPr>
          <w:p w:rsidR="001970C0" w:rsidRPr="00F100D3" w:rsidRDefault="001970C0" w:rsidP="0086793C">
            <w:pPr>
              <w:spacing w:line="276" w:lineRule="auto"/>
              <w:rPr>
                <w:rFonts w:ascii="Calibri" w:eastAsia="Calibri" w:hAnsi="Calibri"/>
                <w:sz w:val="20"/>
                <w:szCs w:val="20"/>
              </w:rPr>
            </w:pPr>
          </w:p>
        </w:tc>
        <w:tc>
          <w:tcPr>
            <w:tcW w:w="290" w:type="pct"/>
            <w:noWrap/>
            <w:vAlign w:val="bottom"/>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517"/>
        </w:trPr>
        <w:tc>
          <w:tcPr>
            <w:tcW w:w="4945" w:type="pct"/>
            <w:gridSpan w:val="15"/>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                                                                                                                 Cardápio Escolar - Dieta Geral para crianças de 04 a 05 anos</w:t>
            </w:r>
            <w:r w:rsidRPr="00F100D3">
              <w:rPr>
                <w:rFonts w:ascii="Calibri" w:eastAsia="Calibri" w:hAnsi="Calibri" w:cs="Calibri"/>
                <w:b/>
                <w:bCs/>
                <w:sz w:val="20"/>
                <w:szCs w:val="20"/>
                <w:lang w:eastAsia="en-US"/>
              </w:rPr>
              <w:br/>
              <w:t xml:space="preserve">                                                                                                                                                                                             06 a 10 anos</w:t>
            </w:r>
            <w:r w:rsidRPr="00F100D3">
              <w:rPr>
                <w:rFonts w:ascii="Calibri" w:eastAsia="Calibri" w:hAnsi="Calibri" w:cs="Calibri"/>
                <w:b/>
                <w:bCs/>
                <w:sz w:val="20"/>
                <w:szCs w:val="20"/>
                <w:lang w:eastAsia="en-US"/>
              </w:rPr>
              <w:br/>
              <w:t xml:space="preserve">                                                                                                                                                                                              11 a 15 anos</w:t>
            </w:r>
          </w:p>
        </w:tc>
      </w:tr>
      <w:tr w:rsidR="001970C0" w:rsidRPr="00F100D3" w:rsidTr="0086793C">
        <w:trPr>
          <w:trHeight w:val="765"/>
        </w:trPr>
        <w:tc>
          <w:tcPr>
            <w:tcW w:w="0" w:type="auto"/>
            <w:gridSpan w:val="15"/>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170"/>
        </w:trPr>
        <w:tc>
          <w:tcPr>
            <w:tcW w:w="487" w:type="pct"/>
            <w:vMerge w:val="restart"/>
            <w:tcBorders>
              <w:top w:val="nil"/>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840" w:type="pct"/>
            <w:gridSpan w:val="3"/>
            <w:vMerge w:val="restart"/>
            <w:tcBorders>
              <w:top w:val="single" w:sz="8" w:space="0" w:color="auto"/>
              <w:left w:val="single" w:sz="8" w:space="0" w:color="auto"/>
              <w:bottom w:val="single" w:sz="8" w:space="0" w:color="000000"/>
              <w:right w:val="single" w:sz="4" w:space="0" w:color="auto"/>
            </w:tcBorders>
            <w:shd w:val="clear" w:color="auto" w:fill="A6A6A6"/>
            <w:vAlign w:val="center"/>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Desjejum - 9 horas</w:t>
            </w:r>
            <w:r w:rsidRPr="00F100D3">
              <w:rPr>
                <w:rFonts w:ascii="Calibri" w:eastAsia="Calibri" w:hAnsi="Calibri" w:cs="Calibri"/>
                <w:b/>
                <w:bCs/>
                <w:sz w:val="20"/>
                <w:szCs w:val="20"/>
                <w:lang w:eastAsia="en-US"/>
              </w:rPr>
              <w:br/>
              <w:t>Lanche da tarde 15 h</w:t>
            </w:r>
          </w:p>
        </w:tc>
        <w:tc>
          <w:tcPr>
            <w:tcW w:w="3618" w:type="pct"/>
            <w:gridSpan w:val="11"/>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Refeições</w:t>
            </w:r>
            <w:r w:rsidRPr="00F100D3">
              <w:rPr>
                <w:rFonts w:ascii="Calibri" w:eastAsia="Calibri" w:hAnsi="Calibri" w:cs="Calibri"/>
                <w:b/>
                <w:bCs/>
                <w:sz w:val="20"/>
                <w:szCs w:val="20"/>
                <w:lang w:eastAsia="en-US"/>
              </w:rPr>
              <w:br/>
              <w:t xml:space="preserve"> Almoço a partir das 11 horas / Jantar a partir das 16h30min</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70"/>
        </w:trPr>
        <w:tc>
          <w:tcPr>
            <w:tcW w:w="0" w:type="auto"/>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3"/>
            <w:vMerge/>
            <w:tcBorders>
              <w:top w:val="single" w:sz="8" w:space="0" w:color="auto"/>
              <w:left w:val="single" w:sz="8" w:space="0" w:color="auto"/>
              <w:bottom w:val="single" w:sz="8" w:space="0" w:color="000000"/>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11"/>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600"/>
        </w:trPr>
        <w:tc>
          <w:tcPr>
            <w:tcW w:w="487" w:type="pct"/>
            <w:tcBorders>
              <w:top w:val="nil"/>
              <w:left w:val="single" w:sz="8" w:space="0" w:color="auto"/>
              <w:bottom w:val="nil"/>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840" w:type="pct"/>
            <w:gridSpan w:val="3"/>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r>
            <w:r w:rsidRPr="00F100D3">
              <w:rPr>
                <w:rFonts w:ascii="Calibri" w:eastAsia="Calibri" w:hAnsi="Calibri" w:cs="Calibri"/>
                <w:sz w:val="20"/>
                <w:szCs w:val="20"/>
                <w:lang w:eastAsia="en-US"/>
              </w:rPr>
              <w:lastRenderedPageBreak/>
              <w:t>+</w:t>
            </w:r>
            <w:r w:rsidRPr="00F100D3">
              <w:rPr>
                <w:rFonts w:ascii="Calibri" w:eastAsia="Calibri" w:hAnsi="Calibri" w:cs="Calibri"/>
                <w:sz w:val="20"/>
                <w:szCs w:val="20"/>
                <w:lang w:eastAsia="en-US"/>
              </w:rPr>
              <w:br/>
              <w:t>Flocos de milho</w:t>
            </w:r>
            <w:r w:rsidRPr="00F100D3">
              <w:rPr>
                <w:rFonts w:ascii="Calibri" w:eastAsia="Calibri" w:hAnsi="Calibri" w:cs="Calibri"/>
                <w:sz w:val="20"/>
                <w:szCs w:val="20"/>
                <w:lang w:eastAsia="en-US"/>
              </w:rPr>
              <w:br/>
              <w:t xml:space="preserve"> sem açúcar</w:t>
            </w:r>
          </w:p>
        </w:tc>
        <w:tc>
          <w:tcPr>
            <w:tcW w:w="3618" w:type="pct"/>
            <w:gridSpan w:val="11"/>
            <w:vMerge w:val="restart"/>
            <w:tcBorders>
              <w:top w:val="single" w:sz="4" w:space="0" w:color="auto"/>
              <w:left w:val="single" w:sz="8" w:space="0" w:color="auto"/>
              <w:bottom w:val="single" w:sz="4" w:space="0" w:color="auto"/>
              <w:right w:val="single" w:sz="8" w:space="0" w:color="000000"/>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lastRenderedPageBreak/>
              <w:t>MACARRONADA</w:t>
            </w:r>
            <w:r w:rsidRPr="00F100D3">
              <w:rPr>
                <w:rFonts w:ascii="Calibri" w:eastAsia="Calibri" w:hAnsi="Calibri" w:cs="Calibri"/>
                <w:sz w:val="20"/>
                <w:szCs w:val="20"/>
                <w:lang w:eastAsia="en-US"/>
              </w:rPr>
              <w:t>: Espaguete, carne moída, tomate, polpa de tomate, cenoura, sal, óleo, cebola e alho.</w:t>
            </w:r>
            <w:r w:rsidRPr="00F100D3">
              <w:rPr>
                <w:rFonts w:ascii="Calibri" w:eastAsia="Calibri" w:hAnsi="Calibri" w:cs="Calibri"/>
                <w:sz w:val="20"/>
                <w:szCs w:val="20"/>
                <w:lang w:eastAsia="en-US"/>
              </w:rPr>
              <w:br/>
              <w:t>Salada de repolho e beterraba.</w:t>
            </w:r>
          </w:p>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lastRenderedPageBreak/>
              <w:t>Sobremesa: 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50"/>
        </w:trPr>
        <w:tc>
          <w:tcPr>
            <w:tcW w:w="487" w:type="pct"/>
            <w:tcBorders>
              <w:top w:val="nil"/>
              <w:left w:val="single" w:sz="8" w:space="0" w:color="auto"/>
              <w:bottom w:val="single" w:sz="4" w:space="0" w:color="auto"/>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 </w:t>
            </w:r>
          </w:p>
        </w:tc>
        <w:tc>
          <w:tcPr>
            <w:tcW w:w="0" w:type="auto"/>
            <w:gridSpan w:val="3"/>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1"/>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87" w:type="pct"/>
            <w:tcBorders>
              <w:top w:val="single" w:sz="4" w:space="0" w:color="auto"/>
              <w:left w:val="single" w:sz="8" w:space="0" w:color="auto"/>
              <w:bottom w:val="nil"/>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3ª feira</w:t>
            </w:r>
          </w:p>
        </w:tc>
        <w:tc>
          <w:tcPr>
            <w:tcW w:w="840" w:type="pct"/>
            <w:gridSpan w:val="3"/>
            <w:vMerge w:val="restart"/>
            <w:tcBorders>
              <w:top w:val="single" w:sz="8" w:space="0" w:color="auto"/>
              <w:left w:val="single" w:sz="8" w:space="0" w:color="auto"/>
              <w:bottom w:val="nil"/>
              <w:right w:val="single" w:sz="4" w:space="0" w:color="auto"/>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Leite integral  com café</w:t>
            </w:r>
            <w:r w:rsidRPr="00F100D3">
              <w:rPr>
                <w:rFonts w:ascii="Calibri" w:eastAsia="Calibri" w:hAnsi="Calibri" w:cs="Calibri"/>
                <w:sz w:val="20"/>
                <w:szCs w:val="20"/>
                <w:lang w:eastAsia="en-US"/>
              </w:rPr>
              <w:br/>
              <w:t>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618" w:type="pct"/>
            <w:gridSpan w:val="11"/>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ALMÔNDEGAS </w:t>
            </w:r>
            <w:r w:rsidRPr="00F100D3">
              <w:rPr>
                <w:rFonts w:ascii="Calibri" w:eastAsia="Calibri" w:hAnsi="Calibri" w:cs="Calibri"/>
                <w:sz w:val="20"/>
                <w:szCs w:val="20"/>
                <w:lang w:eastAsia="en-US"/>
              </w:rPr>
              <w:t>(100 % carne bovina) + tomate  + polpa de tomate +óleo, sal, cebola e alho.</w:t>
            </w:r>
            <w:r w:rsidRPr="00F100D3">
              <w:rPr>
                <w:rFonts w:ascii="Calibri" w:eastAsia="Calibri" w:hAnsi="Calibri" w:cs="Calibri"/>
                <w:sz w:val="20"/>
                <w:szCs w:val="20"/>
                <w:lang w:eastAsia="en-US"/>
              </w:rPr>
              <w:br/>
              <w:t xml:space="preserve"> Purê de batata (com batata desidratada)</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repolho e couve.</w:t>
            </w:r>
            <w:r w:rsidRPr="00F100D3">
              <w:rPr>
                <w:rFonts w:ascii="Calibri" w:eastAsia="Calibri" w:hAnsi="Calibri" w:cs="Calibri"/>
                <w:sz w:val="20"/>
                <w:szCs w:val="20"/>
                <w:lang w:eastAsia="en-US"/>
              </w:rPr>
              <w:br/>
              <w:t>Sobremesa: Mexerica/</w:t>
            </w:r>
            <w:proofErr w:type="spellStart"/>
            <w:r w:rsidRPr="00F100D3">
              <w:rPr>
                <w:rFonts w:ascii="Calibri" w:eastAsia="Calibri" w:hAnsi="Calibri" w:cs="Calibri"/>
                <w:sz w:val="20"/>
                <w:szCs w:val="20"/>
                <w:lang w:eastAsia="en-US"/>
              </w:rPr>
              <w:t>Pokan</w:t>
            </w:r>
            <w:proofErr w:type="spellEnd"/>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885"/>
        </w:trPr>
        <w:tc>
          <w:tcPr>
            <w:tcW w:w="487" w:type="pct"/>
            <w:tcBorders>
              <w:top w:val="nil"/>
              <w:left w:val="single" w:sz="8" w:space="0" w:color="auto"/>
              <w:bottom w:val="nil"/>
              <w:right w:val="nil"/>
            </w:tcBorders>
            <w:noWrap/>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nil"/>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1"/>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tcBorders>
              <w:left w:val="single" w:sz="4" w:space="0" w:color="auto"/>
            </w:tcBorders>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87" w:type="pct"/>
            <w:tcBorders>
              <w:top w:val="single" w:sz="8" w:space="0" w:color="auto"/>
              <w:left w:val="single" w:sz="8" w:space="0" w:color="auto"/>
              <w:bottom w:val="nil"/>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840" w:type="pct"/>
            <w:gridSpan w:val="3"/>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t>Suco de laranja integral</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Biscoito de polvilho </w:t>
            </w:r>
          </w:p>
        </w:tc>
        <w:tc>
          <w:tcPr>
            <w:tcW w:w="3618" w:type="pct"/>
            <w:gridSpan w:val="11"/>
            <w:vMerge w:val="restart"/>
            <w:tcBorders>
              <w:top w:val="single" w:sz="4" w:space="0" w:color="auto"/>
              <w:left w:val="single" w:sz="8" w:space="0" w:color="auto"/>
              <w:bottom w:val="nil"/>
              <w:right w:val="single" w:sz="8" w:space="0" w:color="000000"/>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CARNE EM CUBOS</w:t>
            </w:r>
            <w:r w:rsidRPr="00F100D3">
              <w:rPr>
                <w:rFonts w:ascii="Calibri" w:eastAsia="Calibri" w:hAnsi="Calibri" w:cs="Calibri"/>
                <w:sz w:val="20"/>
                <w:szCs w:val="20"/>
                <w:lang w:eastAsia="en-US"/>
              </w:rPr>
              <w:t xml:space="preserve"> </w:t>
            </w:r>
            <w:r w:rsidRPr="00F100D3">
              <w:rPr>
                <w:rFonts w:ascii="Calibri" w:eastAsia="Calibri" w:hAnsi="Calibri" w:cs="Calibri"/>
                <w:b/>
                <w:sz w:val="20"/>
                <w:szCs w:val="20"/>
                <w:lang w:eastAsia="en-US"/>
              </w:rPr>
              <w:t>COM MANDIOCA</w:t>
            </w:r>
            <w:r w:rsidRPr="00F100D3">
              <w:rPr>
                <w:rFonts w:ascii="Calibri" w:eastAsia="Calibri" w:hAnsi="Calibri" w:cs="Calibri"/>
                <w:sz w:val="20"/>
                <w:szCs w:val="20"/>
                <w:lang w:eastAsia="en-US"/>
              </w:rPr>
              <w:t>,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beterraba cozida.</w:t>
            </w:r>
            <w:r w:rsidRPr="00F100D3">
              <w:rPr>
                <w:rFonts w:ascii="Calibri" w:eastAsia="Calibri" w:hAnsi="Calibri" w:cs="Calibri"/>
                <w:sz w:val="20"/>
                <w:szCs w:val="20"/>
                <w:lang w:eastAsia="en-US"/>
              </w:rPr>
              <w:br/>
              <w:t>Sobremesa: Manga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750"/>
        </w:trPr>
        <w:tc>
          <w:tcPr>
            <w:tcW w:w="487" w:type="pct"/>
            <w:tcBorders>
              <w:top w:val="nil"/>
              <w:left w:val="single" w:sz="8" w:space="0" w:color="auto"/>
              <w:bottom w:val="nil"/>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1"/>
            <w:vMerge/>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600"/>
        </w:trPr>
        <w:tc>
          <w:tcPr>
            <w:tcW w:w="487" w:type="pct"/>
            <w:tcBorders>
              <w:top w:val="single" w:sz="8" w:space="0" w:color="auto"/>
              <w:left w:val="single" w:sz="8" w:space="0" w:color="auto"/>
              <w:bottom w:val="nil"/>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840" w:type="pct"/>
            <w:gridSpan w:val="3"/>
            <w:vMerge w:val="restart"/>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com cacau 50%</w:t>
            </w:r>
            <w:r w:rsidRPr="00F100D3">
              <w:rPr>
                <w:rFonts w:ascii="Calibri" w:eastAsia="Calibri" w:hAnsi="Calibri" w:cs="Calibri"/>
                <w:sz w:val="20"/>
                <w:szCs w:val="20"/>
                <w:lang w:eastAsia="en-US"/>
              </w:rPr>
              <w:br/>
              <w:t xml:space="preserve">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 Pão francês</w:t>
            </w:r>
            <w:r w:rsidRPr="00F100D3">
              <w:rPr>
                <w:rFonts w:ascii="Calibri" w:eastAsia="Calibri" w:hAnsi="Calibri" w:cs="Calibri"/>
                <w:sz w:val="20"/>
                <w:szCs w:val="20"/>
                <w:lang w:eastAsia="en-US"/>
              </w:rPr>
              <w:br/>
              <w:t>com manteiga</w:t>
            </w:r>
          </w:p>
        </w:tc>
        <w:tc>
          <w:tcPr>
            <w:tcW w:w="3618" w:type="pct"/>
            <w:gridSpan w:val="11"/>
            <w:vMerge w:val="restart"/>
            <w:tcBorders>
              <w:top w:val="single" w:sz="4" w:space="0" w:color="auto"/>
              <w:left w:val="single" w:sz="4" w:space="0" w:color="auto"/>
              <w:bottom w:val="single" w:sz="4" w:space="0" w:color="auto"/>
              <w:right w:val="single" w:sz="4" w:space="0" w:color="000000"/>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w:t>
            </w:r>
            <w:r w:rsidRPr="00F100D3">
              <w:rPr>
                <w:rFonts w:ascii="Calibri" w:eastAsia="Calibri" w:hAnsi="Calibri" w:cs="Calibri"/>
                <w:b/>
                <w:sz w:val="20"/>
                <w:szCs w:val="20"/>
                <w:lang w:eastAsia="en-US"/>
              </w:rPr>
              <w:t>FRANGO COM CENOURA E CHUCHU.</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pepino e tomate.</w:t>
            </w:r>
            <w:r w:rsidRPr="00F100D3">
              <w:rPr>
                <w:rFonts w:ascii="Calibri" w:eastAsia="Calibri" w:hAnsi="Calibri" w:cs="Calibri"/>
                <w:sz w:val="20"/>
                <w:szCs w:val="20"/>
                <w:lang w:eastAsia="en-US"/>
              </w:rPr>
              <w:br/>
              <w:t>Sobremesa: 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990"/>
        </w:trPr>
        <w:tc>
          <w:tcPr>
            <w:tcW w:w="487" w:type="pct"/>
            <w:tcBorders>
              <w:top w:val="nil"/>
              <w:left w:val="single" w:sz="8" w:space="0" w:color="auto"/>
              <w:bottom w:val="single" w:sz="8" w:space="0" w:color="auto"/>
              <w:right w:val="single" w:sz="8"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1"/>
            <w:vMerge/>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gridAfter w:val="1"/>
          <w:trHeight w:val="600"/>
        </w:trPr>
        <w:tc>
          <w:tcPr>
            <w:tcW w:w="487" w:type="pct"/>
            <w:tcBorders>
              <w:top w:val="single" w:sz="4" w:space="0" w:color="auto"/>
              <w:left w:val="single" w:sz="4" w:space="0" w:color="auto"/>
              <w:bottom w:val="nil"/>
              <w:right w:val="single" w:sz="4"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sz w:val="22"/>
                <w:szCs w:val="22"/>
                <w:lang w:eastAsia="en-US"/>
              </w:rPr>
              <w:br w:type="page"/>
            </w:r>
            <w:r w:rsidRPr="00F100D3">
              <w:rPr>
                <w:rFonts w:ascii="Calibri" w:eastAsia="Calibri" w:hAnsi="Calibri" w:cs="Calibri"/>
                <w:b/>
                <w:bCs/>
                <w:sz w:val="20"/>
                <w:szCs w:val="20"/>
                <w:lang w:eastAsia="en-US"/>
              </w:rPr>
              <w:t>6ª feira</w:t>
            </w:r>
          </w:p>
        </w:tc>
        <w:tc>
          <w:tcPr>
            <w:tcW w:w="841"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Leite integral  </w:t>
            </w:r>
            <w:r w:rsidRPr="00F100D3">
              <w:rPr>
                <w:rFonts w:ascii="Calibri" w:eastAsia="Calibri" w:hAnsi="Calibri" w:cs="Calibri"/>
                <w:sz w:val="20"/>
                <w:szCs w:val="20"/>
                <w:lang w:eastAsia="en-US"/>
              </w:rPr>
              <w:br/>
              <w:t>com cacau 50%</w:t>
            </w:r>
            <w:r w:rsidRPr="00F100D3">
              <w:rPr>
                <w:rFonts w:ascii="Calibri" w:eastAsia="Calibri" w:hAnsi="Calibri" w:cs="Calibri"/>
                <w:sz w:val="20"/>
                <w:szCs w:val="20"/>
                <w:lang w:eastAsia="en-US"/>
              </w:rPr>
              <w:br/>
              <w:t xml:space="preserve"> adoçado 7%</w:t>
            </w:r>
            <w:r w:rsidRPr="00F100D3">
              <w:rPr>
                <w:rFonts w:ascii="Calibri" w:eastAsia="Calibri" w:hAnsi="Calibri" w:cs="Calibri"/>
                <w:sz w:val="20"/>
                <w:szCs w:val="20"/>
                <w:lang w:eastAsia="en-US"/>
              </w:rPr>
              <w:br/>
              <w:t>+</w:t>
            </w:r>
            <w:r w:rsidRPr="00F100D3">
              <w:rPr>
                <w:rFonts w:ascii="Calibri" w:eastAsia="Calibri" w:hAnsi="Calibri" w:cs="Calibri"/>
                <w:sz w:val="20"/>
                <w:szCs w:val="20"/>
                <w:lang w:eastAsia="en-US"/>
              </w:rPr>
              <w:br/>
              <w:t xml:space="preserve">Pipoca de </w:t>
            </w:r>
            <w:r w:rsidRPr="00F100D3">
              <w:rPr>
                <w:rFonts w:ascii="Calibri" w:eastAsia="Calibri" w:hAnsi="Calibri" w:cs="Calibri"/>
                <w:sz w:val="20"/>
                <w:szCs w:val="20"/>
                <w:lang w:eastAsia="en-US"/>
              </w:rPr>
              <w:br/>
              <w:t xml:space="preserve">panela com sal </w:t>
            </w:r>
          </w:p>
        </w:tc>
        <w:tc>
          <w:tcPr>
            <w:tcW w:w="3617" w:type="pct"/>
            <w:gridSpan w:val="11"/>
            <w:vMerge w:val="restar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FEIJOADA KIDS:</w:t>
            </w:r>
            <w:r w:rsidRPr="00F100D3">
              <w:rPr>
                <w:rFonts w:ascii="Calibri" w:eastAsia="Calibri" w:hAnsi="Calibri" w:cs="Calibri"/>
                <w:sz w:val="20"/>
                <w:szCs w:val="20"/>
                <w:lang w:eastAsia="en-US"/>
              </w:rPr>
              <w:t xml:space="preserve"> feijão preto com  pernil.  </w:t>
            </w:r>
            <w:r w:rsidRPr="00F100D3">
              <w:rPr>
                <w:rFonts w:ascii="Calibri" w:eastAsia="Calibri" w:hAnsi="Calibri" w:cs="Calibri"/>
                <w:sz w:val="20"/>
                <w:szCs w:val="20"/>
                <w:lang w:eastAsia="en-US"/>
              </w:rPr>
              <w:br/>
              <w:t>Arroz, óleo, sal, cebola e alho.</w:t>
            </w:r>
            <w:r w:rsidRPr="00F100D3">
              <w:rPr>
                <w:rFonts w:ascii="Calibri" w:eastAsia="Calibri" w:hAnsi="Calibri" w:cs="Calibri"/>
                <w:sz w:val="20"/>
                <w:szCs w:val="20"/>
                <w:lang w:eastAsia="en-US"/>
              </w:rPr>
              <w:br/>
              <w:t>Farofa de couve.</w:t>
            </w:r>
            <w:r w:rsidRPr="00F100D3">
              <w:rPr>
                <w:rFonts w:ascii="Calibri" w:eastAsia="Calibri" w:hAnsi="Calibri" w:cs="Calibri"/>
                <w:sz w:val="20"/>
                <w:szCs w:val="20"/>
                <w:lang w:eastAsia="en-US"/>
              </w:rPr>
              <w:br/>
              <w:t>Salada de alface com tomate.</w:t>
            </w:r>
            <w:r w:rsidRPr="00F100D3">
              <w:rPr>
                <w:rFonts w:ascii="Calibri" w:eastAsia="Calibri" w:hAnsi="Calibri" w:cs="Calibri"/>
                <w:sz w:val="20"/>
                <w:szCs w:val="20"/>
                <w:lang w:eastAsia="en-US"/>
              </w:rPr>
              <w:br/>
              <w:t>Sobremesa: Abacaxi</w:t>
            </w:r>
          </w:p>
        </w:tc>
      </w:tr>
      <w:tr w:rsidR="001970C0" w:rsidRPr="00F100D3" w:rsidTr="0086793C">
        <w:trPr>
          <w:gridAfter w:val="1"/>
          <w:trHeight w:val="990"/>
        </w:trPr>
        <w:tc>
          <w:tcPr>
            <w:tcW w:w="487" w:type="pct"/>
            <w:tcBorders>
              <w:top w:val="nil"/>
              <w:left w:val="single" w:sz="4" w:space="0" w:color="auto"/>
              <w:bottom w:val="single" w:sz="4" w:space="0" w:color="auto"/>
              <w:right w:val="single" w:sz="4" w:space="0" w:color="auto"/>
            </w:tcBorders>
            <w:vAlign w:val="bottom"/>
            <w:hideMark/>
          </w:tcPr>
          <w:p w:rsidR="001970C0" w:rsidRPr="00F100D3" w:rsidRDefault="001970C0" w:rsidP="0086793C">
            <w:pPr>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11"/>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gridAfter w:val="1"/>
          <w:trHeight w:val="509"/>
        </w:trPr>
        <w:tc>
          <w:tcPr>
            <w:tcW w:w="1696" w:type="pct"/>
            <w:gridSpan w:val="6"/>
            <w:vMerge w:val="restart"/>
            <w:tcBorders>
              <w:top w:val="single" w:sz="4" w:space="0" w:color="auto"/>
              <w:left w:val="single" w:sz="4" w:space="0" w:color="auto"/>
              <w:bottom w:val="single" w:sz="4" w:space="0" w:color="auto"/>
              <w:right w:val="single" w:sz="4" w:space="0" w:color="auto"/>
            </w:tcBorders>
            <w:noWrap/>
            <w:vAlign w:val="bottom"/>
          </w:tcPr>
          <w:p w:rsidR="001970C0" w:rsidRPr="00F100D3" w:rsidRDefault="001970C0" w:rsidP="0086793C">
            <w:pPr>
              <w:rPr>
                <w:rFonts w:ascii="Calibri" w:eastAsia="Calibri" w:hAnsi="Calibri" w:cs="Calibri"/>
                <w:sz w:val="20"/>
                <w:szCs w:val="20"/>
                <w:lang w:eastAsia="en-US"/>
              </w:rPr>
            </w:pPr>
          </w:p>
        </w:tc>
        <w:tc>
          <w:tcPr>
            <w:tcW w:w="3249" w:type="pct"/>
            <w:gridSpan w:val="9"/>
            <w:vMerge w:val="restart"/>
            <w:tcBorders>
              <w:top w:val="single" w:sz="8" w:space="0" w:color="auto"/>
              <w:left w:val="single" w:sz="4" w:space="0" w:color="auto"/>
              <w:bottom w:val="single" w:sz="8" w:space="0" w:color="000000"/>
              <w:right w:val="single" w:sz="8" w:space="0" w:color="000000"/>
            </w:tcBorders>
            <w:vAlign w:val="center"/>
            <w:hideMark/>
          </w:tcPr>
          <w:p w:rsidR="001970C0" w:rsidRPr="00F100D3" w:rsidRDefault="001970C0" w:rsidP="0086793C">
            <w:pPr>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r w:rsidR="001970C0" w:rsidRPr="00F100D3" w:rsidTr="0086793C">
        <w:trPr>
          <w:trHeight w:val="1020"/>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single" w:sz="8" w:space="0" w:color="auto"/>
              <w:left w:val="single" w:sz="4"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86793C">
        <w:trPr>
          <w:trHeight w:val="509"/>
        </w:trPr>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gridSpan w:val="9"/>
            <w:vMerge/>
            <w:tcBorders>
              <w:top w:val="single" w:sz="8" w:space="0" w:color="auto"/>
              <w:left w:val="single" w:sz="4"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line="276" w:lineRule="auto"/>
        <w:rPr>
          <w:rFonts w:ascii="Calibri" w:eastAsia="Calibri" w:hAnsi="Calibri"/>
          <w:b/>
          <w:bCs/>
          <w:sz w:val="22"/>
          <w:szCs w:val="22"/>
          <w:lang w:eastAsia="en-US"/>
        </w:rPr>
      </w:pPr>
    </w:p>
    <w:tbl>
      <w:tblPr>
        <w:tblW w:w="5000" w:type="pct"/>
        <w:tblCellMar>
          <w:left w:w="70" w:type="dxa"/>
          <w:right w:w="70" w:type="dxa"/>
        </w:tblCellMar>
        <w:tblLook w:val="04A0"/>
      </w:tblPr>
      <w:tblGrid>
        <w:gridCol w:w="1185"/>
        <w:gridCol w:w="2549"/>
        <w:gridCol w:w="5820"/>
        <w:gridCol w:w="3479"/>
        <w:gridCol w:w="146"/>
      </w:tblGrid>
      <w:tr w:rsidR="001970C0" w:rsidRPr="00F100D3" w:rsidTr="001806CE">
        <w:trPr>
          <w:gridAfter w:val="1"/>
          <w:trHeight w:val="509"/>
        </w:trPr>
        <w:tc>
          <w:tcPr>
            <w:tcW w:w="4945" w:type="pct"/>
            <w:gridSpan w:val="4"/>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b/>
                <w:bCs/>
                <w:sz w:val="22"/>
                <w:szCs w:val="22"/>
                <w:lang w:eastAsia="en-US"/>
              </w:rPr>
              <w:lastRenderedPageBreak/>
              <w:br w:type="page"/>
            </w:r>
            <w:r w:rsidRPr="00F100D3">
              <w:rPr>
                <w:rFonts w:ascii="Calibri" w:eastAsia="Calibri" w:hAnsi="Calibri" w:cs="Calibri"/>
                <w:b/>
                <w:bCs/>
                <w:sz w:val="20"/>
                <w:szCs w:val="20"/>
                <w:lang w:eastAsia="en-US"/>
              </w:rPr>
              <w:t>Cardápio Escolar EJA - DIETA GERAL – 1ª Semana</w:t>
            </w:r>
          </w:p>
        </w:tc>
      </w:tr>
      <w:tr w:rsidR="001970C0" w:rsidRPr="00F100D3" w:rsidTr="001806CE">
        <w:trPr>
          <w:gridAfter w:val="1"/>
          <w:trHeight w:val="402"/>
        </w:trPr>
        <w:tc>
          <w:tcPr>
            <w:tcW w:w="450"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3175" w:type="pct"/>
            <w:gridSpan w:val="2"/>
            <w:tcBorders>
              <w:top w:val="single" w:sz="8" w:space="0" w:color="auto"/>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Refeição</w:t>
            </w:r>
          </w:p>
        </w:tc>
        <w:tc>
          <w:tcPr>
            <w:tcW w:w="1319" w:type="pct"/>
            <w:vMerge w:val="restart"/>
            <w:tcBorders>
              <w:top w:val="single" w:sz="8" w:space="0" w:color="auto"/>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p>
        </w:tc>
      </w:tr>
      <w:tr w:rsidR="001970C0" w:rsidRPr="00F100D3" w:rsidTr="001806CE">
        <w:trPr>
          <w:gridAfter w:val="1"/>
          <w:trHeight w:val="402"/>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175" w:type="pct"/>
            <w:gridSpan w:val="2"/>
            <w:tcBorders>
              <w:top w:val="nil"/>
              <w:left w:val="nil"/>
              <w:bottom w:val="single" w:sz="8" w:space="0" w:color="auto"/>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 a partir das 18:30 horas</w:t>
            </w:r>
          </w:p>
        </w:tc>
        <w:tc>
          <w:tcPr>
            <w:tcW w:w="0" w:type="auto"/>
            <w:vMerge/>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1806CE">
        <w:trPr>
          <w:gridAfter w:val="1"/>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3175" w:type="pct"/>
            <w:gridSpan w:val="2"/>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ESCONDIDINHO: </w:t>
            </w:r>
            <w:r w:rsidRPr="00F100D3">
              <w:rPr>
                <w:rFonts w:ascii="Calibri" w:eastAsia="Calibri" w:hAnsi="Calibri" w:cs="Calibri"/>
                <w:sz w:val="20"/>
                <w:szCs w:val="20"/>
                <w:lang w:eastAsia="en-US"/>
              </w:rPr>
              <w:t>Carne moída, purê de batata (batata desidratada), tomate, polpa de tomate, cebola, alho, óleo, sal e cheiro verde.</w:t>
            </w:r>
            <w:r w:rsidRPr="00F100D3">
              <w:rPr>
                <w:rFonts w:ascii="Calibri" w:eastAsia="Calibri" w:hAnsi="Calibri" w:cs="Calibri"/>
                <w:sz w:val="20"/>
                <w:szCs w:val="20"/>
                <w:lang w:eastAsia="en-US"/>
              </w:rPr>
              <w:br/>
              <w:t>Arroz, feijão, óleo, sal, cebola e alho.</w:t>
            </w:r>
          </w:p>
        </w:tc>
        <w:tc>
          <w:tcPr>
            <w:tcW w:w="1319" w:type="pct"/>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Laranja</w:t>
            </w:r>
          </w:p>
        </w:tc>
      </w:tr>
      <w:tr w:rsidR="001970C0" w:rsidRPr="00F100D3" w:rsidTr="001806CE">
        <w:trPr>
          <w:gridAfter w:val="1"/>
          <w:trHeight w:val="600"/>
        </w:trPr>
        <w:tc>
          <w:tcPr>
            <w:tcW w:w="450" w:type="pct"/>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1806CE">
        <w:trPr>
          <w:gridAfter w:val="1"/>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3175" w:type="pct"/>
            <w:gridSpan w:val="2"/>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Frango </w:t>
            </w:r>
            <w:r w:rsidRPr="00F100D3">
              <w:rPr>
                <w:rFonts w:ascii="Calibri" w:eastAsia="Calibri" w:hAnsi="Calibri" w:cs="Calibri"/>
                <w:b/>
                <w:sz w:val="20"/>
                <w:szCs w:val="20"/>
                <w:lang w:eastAsia="en-US"/>
              </w:rPr>
              <w:t>com abóbora e brócolis</w:t>
            </w:r>
            <w:r w:rsidRPr="00F100D3">
              <w:rPr>
                <w:rFonts w:ascii="Calibri" w:eastAsia="Calibri" w:hAnsi="Calibri" w:cs="Calibri"/>
                <w:sz w:val="20"/>
                <w:szCs w:val="20"/>
                <w:lang w:eastAsia="en-US"/>
              </w:rPr>
              <w:t xml:space="preserve">, tomate, óleo, sal, cebola e alho.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beterraba cozida</w:t>
            </w:r>
          </w:p>
        </w:tc>
        <w:tc>
          <w:tcPr>
            <w:tcW w:w="1319" w:type="pct"/>
            <w:vMerge w:val="restart"/>
            <w:tcBorders>
              <w:top w:val="single" w:sz="8" w:space="0" w:color="000000"/>
              <w:left w:val="single" w:sz="8" w:space="0" w:color="auto"/>
              <w:bottom w:val="single" w:sz="8" w:space="0" w:color="auto"/>
              <w:right w:val="single" w:sz="4" w:space="0" w:color="auto"/>
            </w:tcBorders>
            <w:shd w:val="clear" w:color="auto" w:fill="FFFFFF"/>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r>
      <w:tr w:rsidR="001970C0" w:rsidRPr="00F100D3" w:rsidTr="001806CE">
        <w:trPr>
          <w:gridAfter w:val="1"/>
          <w:trHeight w:val="600"/>
        </w:trPr>
        <w:tc>
          <w:tcPr>
            <w:tcW w:w="450" w:type="pct"/>
            <w:tcBorders>
              <w:top w:val="nil"/>
              <w:left w:val="single" w:sz="8" w:space="0" w:color="auto"/>
              <w:bottom w:val="single" w:sz="4" w:space="0" w:color="auto"/>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000000"/>
              <w:left w:val="single" w:sz="8" w:space="0" w:color="auto"/>
              <w:bottom w:val="single" w:sz="8"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1806CE">
        <w:trPr>
          <w:gridAfter w:val="1"/>
          <w:trHeight w:val="600"/>
        </w:trPr>
        <w:tc>
          <w:tcPr>
            <w:tcW w:w="450" w:type="pct"/>
            <w:tcBorders>
              <w:top w:val="single" w:sz="4" w:space="0" w:color="auto"/>
              <w:left w:val="single" w:sz="4" w:space="0" w:color="auto"/>
              <w:bottom w:val="nil"/>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3175" w:type="pct"/>
            <w:gridSpan w:val="2"/>
            <w:vMerge w:val="restart"/>
            <w:tcBorders>
              <w:top w:val="single" w:sz="8" w:space="0" w:color="auto"/>
              <w:left w:val="single" w:sz="4"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Carne em cubos</w:t>
            </w:r>
            <w:r w:rsidRPr="00F100D3">
              <w:rPr>
                <w:rFonts w:ascii="Calibri" w:eastAsia="Calibri" w:hAnsi="Calibri" w:cs="Calibri"/>
                <w:sz w:val="20"/>
                <w:szCs w:val="20"/>
                <w:lang w:eastAsia="en-US"/>
              </w:rPr>
              <w:t xml:space="preserve"> </w:t>
            </w:r>
            <w:r w:rsidRPr="00F100D3">
              <w:rPr>
                <w:rFonts w:ascii="Calibri" w:eastAsia="Calibri" w:hAnsi="Calibri" w:cs="Calibri"/>
                <w:b/>
                <w:sz w:val="20"/>
                <w:szCs w:val="20"/>
                <w:lang w:eastAsia="en-US"/>
              </w:rPr>
              <w:t>com batata</w:t>
            </w:r>
            <w:r w:rsidRPr="00F100D3">
              <w:rPr>
                <w:rFonts w:ascii="Calibri" w:eastAsia="Calibri" w:hAnsi="Calibri" w:cs="Calibri"/>
                <w:sz w:val="20"/>
                <w:szCs w:val="20"/>
                <w:lang w:eastAsia="en-US"/>
              </w:rPr>
              <w:t>,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alface e tomate.</w:t>
            </w:r>
          </w:p>
        </w:tc>
        <w:tc>
          <w:tcPr>
            <w:tcW w:w="1319" w:type="pct"/>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Maçã</w:t>
            </w:r>
          </w:p>
        </w:tc>
      </w:tr>
      <w:tr w:rsidR="001970C0" w:rsidRPr="00F100D3" w:rsidTr="001806CE">
        <w:trPr>
          <w:gridAfter w:val="1"/>
          <w:trHeight w:val="600"/>
        </w:trPr>
        <w:tc>
          <w:tcPr>
            <w:tcW w:w="450" w:type="pct"/>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1806CE">
        <w:trPr>
          <w:gridAfter w:val="1"/>
          <w:trHeight w:val="600"/>
        </w:trPr>
        <w:tc>
          <w:tcPr>
            <w:tcW w:w="450"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3175" w:type="pct"/>
            <w:gridSpan w:val="2"/>
            <w:vMerge w:val="restart"/>
            <w:tcBorders>
              <w:top w:val="single" w:sz="8"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MACARRONADA: </w:t>
            </w:r>
            <w:r w:rsidRPr="00F100D3">
              <w:rPr>
                <w:rFonts w:ascii="Calibri" w:eastAsia="Calibri" w:hAnsi="Calibri" w:cs="Calibri"/>
                <w:sz w:val="20"/>
                <w:szCs w:val="20"/>
                <w:lang w:eastAsia="en-US"/>
              </w:rPr>
              <w:t>Espaguete, almôndegas, tomate, polpa de tomate (100 % tomate), cenoura, sal, óleo, cebola e alho.</w:t>
            </w:r>
            <w:r w:rsidRPr="00F100D3">
              <w:rPr>
                <w:rFonts w:ascii="Calibri" w:eastAsia="Calibri" w:hAnsi="Calibri" w:cs="Calibri"/>
                <w:sz w:val="20"/>
                <w:szCs w:val="20"/>
                <w:lang w:eastAsia="en-US"/>
              </w:rPr>
              <w:br/>
              <w:t>Salada de repolho e beterraba.</w:t>
            </w:r>
          </w:p>
        </w:tc>
        <w:tc>
          <w:tcPr>
            <w:tcW w:w="1319" w:type="pct"/>
            <w:vMerge w:val="restart"/>
            <w:tcBorders>
              <w:top w:val="single" w:sz="8" w:space="0" w:color="auto"/>
              <w:left w:val="single" w:sz="8" w:space="0" w:color="auto"/>
              <w:bottom w:val="single" w:sz="8" w:space="0" w:color="auto"/>
              <w:right w:val="single" w:sz="8" w:space="0" w:color="000000"/>
            </w:tcBorders>
            <w:shd w:val="clear" w:color="auto" w:fill="FFFFFF"/>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Mamão</w:t>
            </w:r>
          </w:p>
        </w:tc>
      </w:tr>
      <w:tr w:rsidR="001970C0" w:rsidRPr="00F100D3" w:rsidTr="001806CE">
        <w:trPr>
          <w:gridAfter w:val="1"/>
          <w:trHeight w:val="637"/>
        </w:trPr>
        <w:tc>
          <w:tcPr>
            <w:tcW w:w="450" w:type="pct"/>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1806CE">
        <w:trPr>
          <w:gridAfter w:val="1"/>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3175" w:type="pct"/>
            <w:gridSpan w:val="2"/>
            <w:vMerge w:val="restart"/>
            <w:tcBorders>
              <w:top w:val="single" w:sz="8"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CUBOS DE FRANGO COM CREME DE MILHO: </w:t>
            </w:r>
            <w:r w:rsidRPr="00F100D3">
              <w:rPr>
                <w:rFonts w:ascii="Calibri" w:eastAsia="Calibri" w:hAnsi="Calibri" w:cs="Calibri"/>
                <w:sz w:val="20"/>
                <w:szCs w:val="20"/>
                <w:lang w:eastAsia="en-US"/>
              </w:rPr>
              <w:t xml:space="preserve">frango, cenoura ralada, milho. </w:t>
            </w:r>
            <w:r w:rsidRPr="00F100D3">
              <w:rPr>
                <w:rFonts w:ascii="Calibri" w:eastAsia="Calibri" w:hAnsi="Calibri" w:cs="Calibri"/>
                <w:sz w:val="20"/>
                <w:szCs w:val="20"/>
                <w:lang w:eastAsia="en-US"/>
              </w:rPr>
              <w:br/>
              <w:t xml:space="preserve">Arroz e feijão, óleo, sal, cebola e alho. </w:t>
            </w:r>
            <w:r w:rsidRPr="00F100D3">
              <w:rPr>
                <w:rFonts w:ascii="Calibri" w:eastAsia="Calibri" w:hAnsi="Calibri" w:cs="Calibri"/>
                <w:sz w:val="20"/>
                <w:szCs w:val="20"/>
                <w:lang w:eastAsia="en-US"/>
              </w:rPr>
              <w:br/>
              <w:t>Salada de pepino e tomate</w:t>
            </w:r>
          </w:p>
        </w:tc>
        <w:tc>
          <w:tcPr>
            <w:tcW w:w="1319" w:type="pct"/>
            <w:vMerge w:val="restart"/>
            <w:tcBorders>
              <w:top w:val="single" w:sz="8" w:space="0" w:color="auto"/>
              <w:left w:val="single" w:sz="8" w:space="0" w:color="auto"/>
              <w:bottom w:val="single" w:sz="8" w:space="0" w:color="auto"/>
              <w:right w:val="single" w:sz="8" w:space="0" w:color="000000"/>
            </w:tcBorders>
            <w:shd w:val="clear" w:color="auto" w:fill="FFFFFF"/>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Melancia</w:t>
            </w:r>
          </w:p>
        </w:tc>
      </w:tr>
      <w:tr w:rsidR="001970C0" w:rsidRPr="00F100D3" w:rsidTr="001806CE">
        <w:trPr>
          <w:gridAfter w:val="1"/>
          <w:trHeight w:val="540"/>
        </w:trPr>
        <w:tc>
          <w:tcPr>
            <w:tcW w:w="450" w:type="pct"/>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r>
      <w:tr w:rsidR="001970C0" w:rsidRPr="00F100D3" w:rsidTr="001806CE">
        <w:trPr>
          <w:gridAfter w:val="1"/>
          <w:trHeight w:val="517"/>
        </w:trPr>
        <w:tc>
          <w:tcPr>
            <w:tcW w:w="1417" w:type="pct"/>
            <w:gridSpan w:val="2"/>
            <w:vMerge w:val="restart"/>
            <w:tcBorders>
              <w:top w:val="single" w:sz="8" w:space="0" w:color="auto"/>
              <w:left w:val="single" w:sz="8" w:space="0" w:color="auto"/>
              <w:bottom w:val="single" w:sz="8" w:space="0" w:color="000000"/>
              <w:right w:val="nil"/>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527" w:type="pct"/>
            <w:gridSpan w:val="2"/>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r>
      <w:tr w:rsidR="001970C0" w:rsidRPr="00F100D3" w:rsidTr="0086793C">
        <w:trPr>
          <w:trHeight w:val="509"/>
        </w:trPr>
        <w:tc>
          <w:tcPr>
            <w:tcW w:w="0" w:type="auto"/>
            <w:gridSpan w:val="2"/>
            <w:vMerge/>
            <w:tcBorders>
              <w:top w:val="single" w:sz="8" w:space="0" w:color="auto"/>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r>
      <w:tr w:rsidR="001970C0" w:rsidRPr="00F100D3" w:rsidTr="0086793C">
        <w:trPr>
          <w:trHeight w:val="628"/>
        </w:trPr>
        <w:tc>
          <w:tcPr>
            <w:tcW w:w="0" w:type="auto"/>
            <w:gridSpan w:val="2"/>
            <w:vMerge/>
            <w:tcBorders>
              <w:top w:val="single" w:sz="8" w:space="0" w:color="auto"/>
              <w:left w:val="single" w:sz="8" w:space="0" w:color="auto"/>
              <w:bottom w:val="single" w:sz="8" w:space="0" w:color="000000"/>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509"/>
        </w:trPr>
        <w:tc>
          <w:tcPr>
            <w:tcW w:w="4945" w:type="pct"/>
            <w:gridSpan w:val="4"/>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Cardápio Escolar EJA - DIETA GERAL – 2ª Semana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402"/>
        </w:trPr>
        <w:tc>
          <w:tcPr>
            <w:tcW w:w="450" w:type="pct"/>
            <w:vMerge w:val="restart"/>
            <w:tcBorders>
              <w:top w:val="single" w:sz="8" w:space="0" w:color="000000"/>
              <w:left w:val="single" w:sz="8" w:space="0" w:color="auto"/>
              <w:bottom w:val="single" w:sz="8" w:space="0" w:color="000000"/>
              <w:right w:val="single" w:sz="8" w:space="0" w:color="auto"/>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3175" w:type="pct"/>
            <w:gridSpan w:val="2"/>
            <w:tcBorders>
              <w:top w:val="single" w:sz="8" w:space="0" w:color="auto"/>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Refeição</w:t>
            </w:r>
          </w:p>
        </w:tc>
        <w:tc>
          <w:tcPr>
            <w:tcW w:w="1319" w:type="pct"/>
            <w:vMerge w:val="restart"/>
            <w:tcBorders>
              <w:top w:val="single" w:sz="8" w:space="0" w:color="auto"/>
              <w:left w:val="nil"/>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402"/>
        </w:trPr>
        <w:tc>
          <w:tcPr>
            <w:tcW w:w="0" w:type="auto"/>
            <w:vMerge/>
            <w:tcBorders>
              <w:top w:val="single" w:sz="8" w:space="0" w:color="000000"/>
              <w:left w:val="single" w:sz="8" w:space="0" w:color="auto"/>
              <w:bottom w:val="single" w:sz="8" w:space="0" w:color="000000"/>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175" w:type="pct"/>
            <w:gridSpan w:val="2"/>
            <w:tcBorders>
              <w:top w:val="nil"/>
              <w:left w:val="nil"/>
              <w:bottom w:val="single" w:sz="8" w:space="0" w:color="auto"/>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 a partir das 18:30 horas</w:t>
            </w:r>
          </w:p>
        </w:tc>
        <w:tc>
          <w:tcPr>
            <w:tcW w:w="0" w:type="auto"/>
            <w:vMerge/>
            <w:tcBorders>
              <w:top w:val="single" w:sz="8" w:space="0" w:color="auto"/>
              <w:left w:val="nil"/>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3175" w:type="pct"/>
            <w:gridSpan w:val="2"/>
            <w:vMerge w:val="restart"/>
            <w:tcBorders>
              <w:top w:val="single" w:sz="8" w:space="0" w:color="auto"/>
              <w:left w:val="single" w:sz="8" w:space="0" w:color="auto"/>
              <w:bottom w:val="single" w:sz="8" w:space="0" w:color="000000"/>
              <w:right w:val="nil"/>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Peixe filé de tilápia </w:t>
            </w:r>
            <w:r w:rsidRPr="00F100D3">
              <w:rPr>
                <w:rFonts w:ascii="Calibri" w:eastAsia="Calibri" w:hAnsi="Calibri" w:cs="Calibri"/>
                <w:sz w:val="20"/>
                <w:szCs w:val="20"/>
                <w:lang w:eastAsia="en-US"/>
              </w:rPr>
              <w:t xml:space="preserve">com cenoura, brócolis  e tomate, cebola, alho, cheiro verde, óleo, sal.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acelga e beterraba</w:t>
            </w:r>
          </w:p>
        </w:tc>
        <w:tc>
          <w:tcPr>
            <w:tcW w:w="1319" w:type="pct"/>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540"/>
        </w:trPr>
        <w:tc>
          <w:tcPr>
            <w:tcW w:w="450"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3175" w:type="pct"/>
            <w:gridSpan w:val="2"/>
            <w:vMerge w:val="restart"/>
            <w:tcBorders>
              <w:top w:val="single" w:sz="8"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br/>
              <w:t xml:space="preserve">Frango, </w:t>
            </w:r>
            <w:r w:rsidRPr="00F100D3">
              <w:rPr>
                <w:rFonts w:ascii="Calibri" w:eastAsia="Calibri" w:hAnsi="Calibri" w:cs="Calibri"/>
                <w:sz w:val="20"/>
                <w:szCs w:val="20"/>
                <w:lang w:eastAsia="en-US"/>
              </w:rPr>
              <w:t xml:space="preserve">abóbora, óleo, sal, cebola e alho. </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pepino</w:t>
            </w:r>
          </w:p>
        </w:tc>
        <w:tc>
          <w:tcPr>
            <w:tcW w:w="1319" w:type="pct"/>
            <w:vMerge w:val="restart"/>
            <w:tcBorders>
              <w:top w:val="single" w:sz="8" w:space="0" w:color="000000"/>
              <w:left w:val="single" w:sz="8" w:space="0" w:color="auto"/>
              <w:bottom w:val="single" w:sz="8" w:space="0" w:color="auto"/>
              <w:right w:val="single" w:sz="4" w:space="0" w:color="auto"/>
            </w:tcBorders>
            <w:shd w:val="clear" w:color="auto" w:fill="FFFFFF"/>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870"/>
        </w:trPr>
        <w:tc>
          <w:tcPr>
            <w:tcW w:w="450" w:type="pct"/>
            <w:tcBorders>
              <w:top w:val="nil"/>
              <w:left w:val="single" w:sz="8" w:space="0" w:color="auto"/>
              <w:bottom w:val="nil"/>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000000"/>
              <w:left w:val="single" w:sz="8" w:space="0" w:color="auto"/>
              <w:bottom w:val="single" w:sz="8"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single" w:sz="8"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3175" w:type="pct"/>
            <w:gridSpan w:val="2"/>
            <w:vMerge w:val="restart"/>
            <w:tcBorders>
              <w:top w:val="single" w:sz="8" w:space="0" w:color="auto"/>
              <w:left w:val="single" w:sz="8" w:space="0" w:color="auto"/>
              <w:bottom w:val="nil"/>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Carne em cubos, </w:t>
            </w:r>
            <w:r w:rsidRPr="00F100D3">
              <w:rPr>
                <w:rFonts w:ascii="Calibri" w:eastAsia="Calibri" w:hAnsi="Calibri" w:cs="Calibri"/>
                <w:sz w:val="20"/>
                <w:szCs w:val="20"/>
                <w:lang w:eastAsia="en-US"/>
              </w:rPr>
              <w:t>mandioca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r>
          </w:p>
        </w:tc>
        <w:tc>
          <w:tcPr>
            <w:tcW w:w="1319" w:type="pct"/>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Melão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single" w:sz="8"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3175" w:type="pct"/>
            <w:gridSpan w:val="2"/>
            <w:vMerge w:val="restart"/>
            <w:tcBorders>
              <w:top w:val="single" w:sz="8" w:space="0" w:color="auto"/>
              <w:left w:val="single" w:sz="8" w:space="0" w:color="auto"/>
              <w:bottom w:val="single" w:sz="8" w:space="0" w:color="auto"/>
              <w:right w:val="nil"/>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MACARRONADA: </w:t>
            </w:r>
            <w:r w:rsidRPr="00F100D3">
              <w:rPr>
                <w:rFonts w:ascii="Calibri" w:eastAsia="Calibri" w:hAnsi="Calibri" w:cs="Calibri"/>
                <w:sz w:val="20"/>
                <w:szCs w:val="20"/>
                <w:lang w:eastAsia="en-US"/>
              </w:rPr>
              <w:t>Espaguete, carne moída, tomate, polpa de tomate, cenoura, sal, óleo, cebola e alho.</w:t>
            </w:r>
            <w:r w:rsidRPr="00F100D3">
              <w:rPr>
                <w:rFonts w:ascii="Calibri" w:eastAsia="Calibri" w:hAnsi="Calibri" w:cs="Calibri"/>
                <w:sz w:val="20"/>
                <w:szCs w:val="20"/>
                <w:lang w:eastAsia="en-US"/>
              </w:rPr>
              <w:br/>
              <w:t>Salada de repolho e  couve.</w:t>
            </w:r>
            <w:r w:rsidRPr="00F100D3">
              <w:rPr>
                <w:rFonts w:ascii="Calibri" w:eastAsia="Calibri" w:hAnsi="Calibri" w:cs="Calibri"/>
                <w:sz w:val="20"/>
                <w:szCs w:val="20"/>
                <w:lang w:eastAsia="en-US"/>
              </w:rPr>
              <w:br/>
            </w:r>
          </w:p>
        </w:tc>
        <w:tc>
          <w:tcPr>
            <w:tcW w:w="1319" w:type="pct"/>
            <w:vMerge w:val="restart"/>
            <w:tcBorders>
              <w:top w:val="single" w:sz="8" w:space="0" w:color="auto"/>
              <w:left w:val="single" w:sz="8" w:space="0" w:color="auto"/>
              <w:bottom w:val="single" w:sz="8" w:space="0" w:color="auto"/>
              <w:right w:val="single" w:sz="8" w:space="0" w:color="000000"/>
            </w:tcBorders>
            <w:shd w:val="clear" w:color="auto" w:fill="FFFFFF"/>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318"/>
        </w:trPr>
        <w:tc>
          <w:tcPr>
            <w:tcW w:w="450" w:type="pct"/>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8"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auto"/>
              <w:left w:val="single" w:sz="8" w:space="0" w:color="auto"/>
              <w:bottom w:val="single" w:sz="8"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3175" w:type="pct"/>
            <w:gridSpan w:val="2"/>
            <w:vMerge w:val="restart"/>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OMELETE/ OVOS MEXIDOS:</w:t>
            </w:r>
            <w:r w:rsidRPr="00F100D3">
              <w:rPr>
                <w:rFonts w:ascii="Calibri" w:eastAsia="Calibri" w:hAnsi="Calibri" w:cs="Calibri"/>
                <w:sz w:val="20"/>
                <w:szCs w:val="20"/>
                <w:lang w:eastAsia="en-US"/>
              </w:rPr>
              <w:t xml:space="preserve"> ovos in natura com cenoura ralada,abobrinha, cheiro verde, óleo, sal, alho.</w:t>
            </w:r>
            <w:r w:rsidRPr="00F100D3">
              <w:rPr>
                <w:rFonts w:ascii="Calibri" w:eastAsia="Calibri" w:hAnsi="Calibri" w:cs="Calibri"/>
                <w:sz w:val="20"/>
                <w:szCs w:val="20"/>
                <w:lang w:eastAsia="en-US"/>
              </w:rPr>
              <w:br/>
              <w:t xml:space="preserve"> Arroz, feijão, óleo, sal, cebola e alho.</w:t>
            </w:r>
            <w:r w:rsidRPr="00F100D3">
              <w:rPr>
                <w:rFonts w:ascii="Calibri" w:eastAsia="Calibri" w:hAnsi="Calibri" w:cs="Calibri"/>
                <w:sz w:val="20"/>
                <w:szCs w:val="20"/>
                <w:lang w:eastAsia="en-US"/>
              </w:rPr>
              <w:br/>
              <w:t>Salada de Alface e tomate</w:t>
            </w:r>
          </w:p>
        </w:tc>
        <w:tc>
          <w:tcPr>
            <w:tcW w:w="1319" w:type="pct"/>
            <w:vMerge w:val="restart"/>
            <w:tcBorders>
              <w:top w:val="single" w:sz="8" w:space="0" w:color="auto"/>
              <w:left w:val="single" w:sz="8" w:space="0" w:color="auto"/>
              <w:bottom w:val="single" w:sz="4" w:space="0" w:color="auto"/>
              <w:right w:val="single" w:sz="8" w:space="0" w:color="000000"/>
            </w:tcBorders>
            <w:shd w:val="clear" w:color="auto" w:fill="FFFFFF"/>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491"/>
        </w:trPr>
        <w:tc>
          <w:tcPr>
            <w:tcW w:w="450"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509"/>
        </w:trPr>
        <w:tc>
          <w:tcPr>
            <w:tcW w:w="4945" w:type="pct"/>
            <w:gridSpan w:val="4"/>
            <w:vMerge w:val="restart"/>
            <w:tcBorders>
              <w:top w:val="single" w:sz="4" w:space="0" w:color="auto"/>
              <w:left w:val="single" w:sz="8" w:space="0" w:color="auto"/>
              <w:bottom w:val="single" w:sz="4" w:space="0" w:color="auto"/>
              <w:right w:val="single" w:sz="4"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gridSpan w:val="4"/>
            <w:vMerge/>
            <w:tcBorders>
              <w:top w:val="single" w:sz="4" w:space="0" w:color="auto"/>
              <w:left w:val="single" w:sz="8" w:space="0" w:color="auto"/>
              <w:bottom w:val="single" w:sz="4" w:space="0" w:color="auto"/>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r>
      <w:tr w:rsidR="001970C0" w:rsidRPr="00F100D3" w:rsidTr="0086793C">
        <w:trPr>
          <w:trHeight w:val="509"/>
        </w:trPr>
        <w:tc>
          <w:tcPr>
            <w:tcW w:w="0" w:type="auto"/>
            <w:gridSpan w:val="4"/>
            <w:vMerge/>
            <w:tcBorders>
              <w:top w:val="single" w:sz="4" w:space="0" w:color="auto"/>
              <w:left w:val="single" w:sz="8" w:space="0" w:color="auto"/>
              <w:bottom w:val="single" w:sz="4" w:space="0" w:color="auto"/>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509"/>
        </w:trPr>
        <w:tc>
          <w:tcPr>
            <w:tcW w:w="4945" w:type="pct"/>
            <w:gridSpan w:val="4"/>
            <w:tcBorders>
              <w:top w:val="single" w:sz="8" w:space="0" w:color="auto"/>
              <w:left w:val="single" w:sz="8" w:space="0" w:color="auto"/>
              <w:bottom w:val="nil"/>
              <w:right w:val="single" w:sz="8" w:space="0" w:color="000000"/>
            </w:tcBorders>
            <w:shd w:val="clear" w:color="auto" w:fill="D9D9D9"/>
            <w:hideMark/>
          </w:tcPr>
          <w:p w:rsidR="001970C0" w:rsidRPr="00F100D3" w:rsidRDefault="001970C0" w:rsidP="0086793C">
            <w:pPr>
              <w:tabs>
                <w:tab w:val="center" w:pos="5341"/>
                <w:tab w:val="left" w:pos="7410"/>
              </w:tabs>
              <w:spacing w:line="276" w:lineRule="auto"/>
              <w:rPr>
                <w:rFonts w:ascii="Calibri" w:eastAsia="Calibri" w:hAnsi="Calibri" w:cs="Calibri"/>
                <w:b/>
                <w:bCs/>
                <w:sz w:val="20"/>
                <w:szCs w:val="20"/>
                <w:lang w:eastAsia="en-US"/>
              </w:rPr>
            </w:pPr>
            <w:r w:rsidRPr="00F100D3">
              <w:rPr>
                <w:rFonts w:ascii="Calibri" w:eastAsia="Calibri" w:hAnsi="Calibri" w:cs="Calibri"/>
                <w:b/>
                <w:bCs/>
                <w:sz w:val="20"/>
                <w:szCs w:val="20"/>
                <w:lang w:eastAsia="en-US"/>
              </w:rPr>
              <w:lastRenderedPageBreak/>
              <w:tab/>
              <w:t>Cardápio Escolar EJA - DIETA GERAL  –  3ª Semana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300"/>
        </w:trPr>
        <w:tc>
          <w:tcPr>
            <w:tcW w:w="450" w:type="pct"/>
            <w:vMerge w:val="restart"/>
            <w:tcBorders>
              <w:top w:val="single" w:sz="8" w:space="0" w:color="000000"/>
              <w:left w:val="single" w:sz="8" w:space="0" w:color="auto"/>
              <w:bottom w:val="single" w:sz="4" w:space="0" w:color="auto"/>
              <w:right w:val="nil"/>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3175" w:type="pct"/>
            <w:gridSpan w:val="2"/>
            <w:tcBorders>
              <w:top w:val="single" w:sz="8" w:space="0" w:color="auto"/>
              <w:left w:val="single" w:sz="8" w:space="0" w:color="auto"/>
              <w:bottom w:val="nil"/>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Refeição</w:t>
            </w:r>
          </w:p>
        </w:tc>
        <w:tc>
          <w:tcPr>
            <w:tcW w:w="1319" w:type="pct"/>
            <w:vMerge w:val="restart"/>
            <w:tcBorders>
              <w:top w:val="single" w:sz="8" w:space="0" w:color="auto"/>
              <w:left w:val="nil"/>
              <w:bottom w:val="single" w:sz="8" w:space="0" w:color="000000"/>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315"/>
        </w:trPr>
        <w:tc>
          <w:tcPr>
            <w:tcW w:w="0" w:type="auto"/>
            <w:vMerge/>
            <w:tcBorders>
              <w:top w:val="single" w:sz="8" w:space="0" w:color="000000"/>
              <w:left w:val="single" w:sz="8" w:space="0" w:color="auto"/>
              <w:bottom w:val="single" w:sz="4" w:space="0" w:color="auto"/>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175" w:type="pct"/>
            <w:gridSpan w:val="2"/>
            <w:tcBorders>
              <w:top w:val="nil"/>
              <w:left w:val="single" w:sz="8" w:space="0" w:color="auto"/>
              <w:bottom w:val="single" w:sz="8" w:space="0" w:color="auto"/>
              <w:right w:val="single" w:sz="8" w:space="0" w:color="000000"/>
            </w:tcBorders>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 a partir das 18:30 horas</w:t>
            </w:r>
          </w:p>
        </w:tc>
        <w:tc>
          <w:tcPr>
            <w:tcW w:w="0" w:type="auto"/>
            <w:vMerge/>
            <w:tcBorders>
              <w:top w:val="single" w:sz="8" w:space="0" w:color="auto"/>
              <w:left w:val="nil"/>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3175" w:type="pct"/>
            <w:gridSpan w:val="2"/>
            <w:vMerge w:val="restart"/>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MACARRONADA:</w:t>
            </w:r>
            <w:r w:rsidRPr="00F100D3">
              <w:rPr>
                <w:rFonts w:ascii="Calibri" w:eastAsia="Calibri" w:hAnsi="Calibri" w:cs="Calibri"/>
                <w:sz w:val="20"/>
                <w:szCs w:val="20"/>
                <w:lang w:eastAsia="en-US"/>
              </w:rPr>
              <w:t xml:space="preserve"> Espaguete, tomate, polpa de tomate (100% tomate), cenoura, sal, óleo, cebola e alho.</w:t>
            </w:r>
            <w:r w:rsidRPr="00F100D3">
              <w:rPr>
                <w:rFonts w:ascii="Calibri" w:eastAsia="Calibri" w:hAnsi="Calibri" w:cs="Calibri"/>
                <w:sz w:val="20"/>
                <w:szCs w:val="20"/>
                <w:lang w:eastAsia="en-US"/>
              </w:rPr>
              <w:br/>
              <w:t>Salada de repolho e beterraba.</w:t>
            </w:r>
          </w:p>
        </w:tc>
        <w:tc>
          <w:tcPr>
            <w:tcW w:w="1319" w:type="pct"/>
            <w:vMerge w:val="restart"/>
            <w:tcBorders>
              <w:top w:val="single" w:sz="8" w:space="0" w:color="auto"/>
              <w:left w:val="single" w:sz="8" w:space="0" w:color="auto"/>
              <w:bottom w:val="single" w:sz="8" w:space="0" w:color="000000"/>
              <w:right w:val="single" w:sz="8" w:space="0" w:color="000000"/>
            </w:tcBorders>
            <w:noWrap/>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Maçã</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c>
          <w:tcPr>
            <w:tcW w:w="0" w:type="auto"/>
            <w:gridSpan w:val="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single" w:sz="8" w:space="0" w:color="000000"/>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765"/>
        </w:trPr>
        <w:tc>
          <w:tcPr>
            <w:tcW w:w="450" w:type="pct"/>
            <w:tcBorders>
              <w:top w:val="single" w:sz="4"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3175" w:type="pct"/>
            <w:gridSpan w:val="2"/>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xml:space="preserve">ALMÔNDEGAS (100 % carne bovina) </w:t>
            </w:r>
            <w:r w:rsidRPr="00F100D3">
              <w:rPr>
                <w:rFonts w:ascii="Calibri" w:eastAsia="Calibri" w:hAnsi="Calibri" w:cs="Calibri"/>
                <w:sz w:val="20"/>
                <w:szCs w:val="20"/>
                <w:lang w:eastAsia="en-US"/>
              </w:rPr>
              <w:t>+ tomate  + polpa de tomate (100 % tomate) +óleo, sal, cebola e alho.</w:t>
            </w:r>
            <w:r w:rsidRPr="00F100D3">
              <w:rPr>
                <w:rFonts w:ascii="Calibri" w:eastAsia="Calibri" w:hAnsi="Calibri" w:cs="Calibri"/>
                <w:sz w:val="20"/>
                <w:szCs w:val="20"/>
                <w:lang w:eastAsia="en-US"/>
              </w:rPr>
              <w:br/>
              <w:t xml:space="preserve"> Purê de batata (com batata desidratada)</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repolho e couve.</w:t>
            </w:r>
            <w:r w:rsidRPr="00F100D3">
              <w:rPr>
                <w:rFonts w:ascii="Calibri" w:eastAsia="Calibri" w:hAnsi="Calibri" w:cs="Calibri"/>
                <w:sz w:val="20"/>
                <w:szCs w:val="20"/>
                <w:lang w:eastAsia="en-US"/>
              </w:rPr>
              <w:br/>
              <w:t>Sobremesa: Banana</w:t>
            </w:r>
          </w:p>
        </w:tc>
        <w:tc>
          <w:tcPr>
            <w:tcW w:w="1319" w:type="pct"/>
            <w:vMerge w:val="restart"/>
            <w:tcBorders>
              <w:top w:val="single" w:sz="8" w:space="0" w:color="000000"/>
              <w:left w:val="single" w:sz="8" w:space="0" w:color="auto"/>
              <w:bottom w:val="single" w:sz="8"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Banana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720"/>
        </w:trPr>
        <w:tc>
          <w:tcPr>
            <w:tcW w:w="450" w:type="pct"/>
            <w:tcBorders>
              <w:top w:val="nil"/>
              <w:left w:val="single" w:sz="8" w:space="0" w:color="auto"/>
              <w:bottom w:val="nil"/>
              <w:right w:val="nil"/>
            </w:tcBorders>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nil"/>
              <w:right w:val="nil"/>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vMerge/>
            <w:tcBorders>
              <w:top w:val="single" w:sz="8" w:space="0" w:color="000000"/>
              <w:left w:val="single" w:sz="8" w:space="0" w:color="auto"/>
              <w:bottom w:val="single" w:sz="8" w:space="0" w:color="auto"/>
              <w:right w:val="single" w:sz="4"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single" w:sz="8" w:space="0" w:color="auto"/>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3175" w:type="pct"/>
            <w:gridSpan w:val="2"/>
            <w:vMerge w:val="restart"/>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 xml:space="preserve"> </w:t>
            </w:r>
            <w:r w:rsidRPr="00F100D3">
              <w:rPr>
                <w:rFonts w:ascii="Calibri" w:eastAsia="Calibri" w:hAnsi="Calibri" w:cs="Calibri"/>
                <w:b/>
                <w:sz w:val="20"/>
                <w:szCs w:val="20"/>
                <w:lang w:eastAsia="en-US"/>
              </w:rPr>
              <w:t>Carne em cubos</w:t>
            </w:r>
            <w:r w:rsidRPr="00F100D3">
              <w:rPr>
                <w:rFonts w:ascii="Calibri" w:eastAsia="Calibri" w:hAnsi="Calibri" w:cs="Calibri"/>
                <w:sz w:val="20"/>
                <w:szCs w:val="20"/>
                <w:lang w:eastAsia="en-US"/>
              </w:rPr>
              <w:t>, mandioca,cheiro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beterraba cozida.</w:t>
            </w:r>
          </w:p>
        </w:tc>
        <w:tc>
          <w:tcPr>
            <w:tcW w:w="1319" w:type="pct"/>
            <w:vMerge w:val="restart"/>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Abacaxi</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single" w:sz="4" w:space="0" w:color="auto"/>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single" w:sz="4" w:space="0" w:color="auto"/>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3175" w:type="pct"/>
            <w:gridSpan w:val="2"/>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Frango com cenoura e chuchu.</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pepino e tomate.</w:t>
            </w:r>
          </w:p>
        </w:tc>
        <w:tc>
          <w:tcPr>
            <w:tcW w:w="1319" w:type="pct"/>
            <w:tcBorders>
              <w:top w:val="single" w:sz="4" w:space="0" w:color="auto"/>
              <w:left w:val="single" w:sz="4" w:space="0" w:color="auto"/>
              <w:bottom w:val="single" w:sz="4" w:space="0" w:color="auto"/>
              <w:right w:val="single" w:sz="4" w:space="0" w:color="auto"/>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Mamão</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600"/>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3175" w:type="pct"/>
            <w:gridSpan w:val="2"/>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FEIJOADA KIDS: </w:t>
            </w:r>
            <w:r w:rsidRPr="00F100D3">
              <w:rPr>
                <w:rFonts w:ascii="Calibri" w:eastAsia="Calibri" w:hAnsi="Calibri" w:cs="Calibri"/>
                <w:sz w:val="20"/>
                <w:szCs w:val="20"/>
                <w:lang w:eastAsia="en-US"/>
              </w:rPr>
              <w:t xml:space="preserve">feijão preto com  pernil.  </w:t>
            </w:r>
            <w:r w:rsidRPr="00F100D3">
              <w:rPr>
                <w:rFonts w:ascii="Calibri" w:eastAsia="Calibri" w:hAnsi="Calibri" w:cs="Calibri"/>
                <w:sz w:val="20"/>
                <w:szCs w:val="20"/>
                <w:lang w:eastAsia="en-US"/>
              </w:rPr>
              <w:br/>
              <w:t>Arroz, óleo, sal, cebola e alho.</w:t>
            </w:r>
            <w:r w:rsidRPr="00F100D3">
              <w:rPr>
                <w:rFonts w:ascii="Calibri" w:eastAsia="Calibri" w:hAnsi="Calibri" w:cs="Calibri"/>
                <w:sz w:val="20"/>
                <w:szCs w:val="20"/>
                <w:lang w:eastAsia="en-US"/>
              </w:rPr>
              <w:br/>
              <w:t>Farofa de couve.</w:t>
            </w:r>
            <w:r w:rsidRPr="00F100D3">
              <w:rPr>
                <w:rFonts w:ascii="Calibri" w:eastAsia="Calibri" w:hAnsi="Calibri" w:cs="Calibri"/>
                <w:sz w:val="20"/>
                <w:szCs w:val="20"/>
                <w:lang w:eastAsia="en-US"/>
              </w:rPr>
              <w:br/>
              <w:t>Salada de alface com tomate.</w:t>
            </w:r>
          </w:p>
        </w:tc>
        <w:tc>
          <w:tcPr>
            <w:tcW w:w="1319" w:type="pct"/>
            <w:vMerge w:val="restart"/>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t>Laranja</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703"/>
        </w:trPr>
        <w:tc>
          <w:tcPr>
            <w:tcW w:w="450" w:type="pct"/>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tcBorders>
              <w:top w:val="nil"/>
              <w:left w:val="single" w:sz="8" w:space="0" w:color="auto"/>
              <w:bottom w:val="nil"/>
              <w:right w:val="single" w:sz="8" w:space="0" w:color="auto"/>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tcBorders>
              <w:top w:val="single" w:sz="8" w:space="0" w:color="auto"/>
              <w:left w:val="single" w:sz="8" w:space="0" w:color="auto"/>
              <w:bottom w:val="nil"/>
              <w:right w:val="single" w:sz="8"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1806CE">
        <w:trPr>
          <w:trHeight w:val="509"/>
        </w:trPr>
        <w:tc>
          <w:tcPr>
            <w:tcW w:w="1417" w:type="pct"/>
            <w:gridSpan w:val="2"/>
            <w:vMerge w:val="restart"/>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after="200" w:line="276" w:lineRule="auto"/>
              <w:rPr>
                <w:rFonts w:ascii="Calibri" w:eastAsia="Calibri" w:hAnsi="Calibri" w:cs="Calibri"/>
                <w:b/>
                <w:bCs/>
                <w:sz w:val="20"/>
                <w:szCs w:val="20"/>
                <w:lang w:eastAsia="en-US"/>
              </w:rPr>
            </w:pPr>
          </w:p>
        </w:tc>
        <w:tc>
          <w:tcPr>
            <w:tcW w:w="3527" w:type="pct"/>
            <w:gridSpan w:val="2"/>
            <w:vMerge w:val="restart"/>
            <w:tcBorders>
              <w:top w:val="single" w:sz="4" w:space="0" w:color="auto"/>
              <w:left w:val="nil"/>
              <w:bottom w:val="single" w:sz="4" w:space="0" w:color="000000"/>
              <w:right w:val="single" w:sz="4" w:space="0" w:color="000000"/>
            </w:tcBorders>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 também sanitários, conforme orientação/autorização do Setor de Alimentação Escolar.</w:t>
            </w: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r w:rsidR="001970C0" w:rsidRPr="00F100D3" w:rsidTr="0086793C">
        <w:trPr>
          <w:trHeight w:val="509"/>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4" w:space="0" w:color="auto"/>
              <w:left w:val="nil"/>
              <w:bottom w:val="single" w:sz="4"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after="200" w:line="276" w:lineRule="auto"/>
              <w:rPr>
                <w:rFonts w:ascii="Calibri" w:eastAsia="Calibri" w:hAnsi="Calibri" w:cs="Calibri"/>
                <w:sz w:val="20"/>
                <w:szCs w:val="20"/>
                <w:lang w:eastAsia="en-US"/>
              </w:rPr>
            </w:pPr>
          </w:p>
        </w:tc>
      </w:tr>
      <w:tr w:rsidR="001970C0" w:rsidRPr="00F100D3" w:rsidTr="0086793C">
        <w:trPr>
          <w:trHeight w:val="509"/>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0" w:type="auto"/>
            <w:gridSpan w:val="2"/>
            <w:vMerge/>
            <w:tcBorders>
              <w:top w:val="single" w:sz="4" w:space="0" w:color="auto"/>
              <w:left w:val="nil"/>
              <w:bottom w:val="single" w:sz="4" w:space="0" w:color="000000"/>
              <w:right w:val="single" w:sz="4" w:space="0" w:color="000000"/>
            </w:tcBorders>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Align w:val="center"/>
            <w:hideMark/>
          </w:tcPr>
          <w:p w:rsidR="001970C0" w:rsidRPr="00F100D3" w:rsidRDefault="001970C0" w:rsidP="0086793C">
            <w:pPr>
              <w:spacing w:line="276" w:lineRule="auto"/>
              <w:rPr>
                <w:rFonts w:ascii="Calibri" w:eastAsia="Calibri" w:hAnsi="Calibri"/>
                <w:sz w:val="20"/>
                <w:szCs w:val="20"/>
              </w:rPr>
            </w:pPr>
          </w:p>
        </w:tc>
      </w:tr>
    </w:tbl>
    <w:p w:rsidR="001970C0" w:rsidRPr="00F100D3" w:rsidRDefault="001970C0" w:rsidP="001970C0">
      <w:pPr>
        <w:kinsoku w:val="0"/>
        <w:overflowPunct w:val="0"/>
        <w:spacing w:line="475" w:lineRule="auto"/>
        <w:ind w:left="220" w:right="986"/>
        <w:rPr>
          <w:rFonts w:ascii="Calibri" w:eastAsia="Calibri" w:hAnsi="Calibri" w:cs="Calibr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99"/>
        <w:gridCol w:w="2578"/>
        <w:gridCol w:w="5886"/>
        <w:gridCol w:w="3516"/>
      </w:tblGrid>
      <w:tr w:rsidR="001970C0" w:rsidRPr="00F100D3" w:rsidTr="0086793C">
        <w:trPr>
          <w:trHeight w:val="510"/>
        </w:trPr>
        <w:tc>
          <w:tcPr>
            <w:tcW w:w="5000" w:type="pct"/>
            <w:gridSpan w:val="4"/>
            <w:shd w:val="clear" w:color="auto" w:fill="D9D9D9"/>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Cardápio Escolar EJA - DIETA GERAL – 4ª Semana</w:t>
            </w:r>
          </w:p>
        </w:tc>
      </w:tr>
      <w:tr w:rsidR="001970C0" w:rsidRPr="00F100D3" w:rsidTr="0086793C">
        <w:trPr>
          <w:trHeight w:val="300"/>
        </w:trPr>
        <w:tc>
          <w:tcPr>
            <w:tcW w:w="455" w:type="pct"/>
            <w:vMerge w:val="restart"/>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Dias</w:t>
            </w:r>
          </w:p>
        </w:tc>
        <w:tc>
          <w:tcPr>
            <w:tcW w:w="3211" w:type="pct"/>
            <w:gridSpan w:val="2"/>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Refeição</w:t>
            </w:r>
          </w:p>
        </w:tc>
        <w:tc>
          <w:tcPr>
            <w:tcW w:w="1334" w:type="pct"/>
            <w:vMerge w:val="restart"/>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Sobremesa</w:t>
            </w:r>
          </w:p>
        </w:tc>
      </w:tr>
      <w:tr w:rsidR="001970C0" w:rsidRPr="00F100D3" w:rsidTr="0086793C">
        <w:trPr>
          <w:trHeight w:val="315"/>
        </w:trPr>
        <w:tc>
          <w:tcPr>
            <w:tcW w:w="0" w:type="auto"/>
            <w:vMerge/>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c>
          <w:tcPr>
            <w:tcW w:w="3211" w:type="pct"/>
            <w:gridSpan w:val="2"/>
            <w:shd w:val="clear" w:color="auto" w:fill="A6A6A6"/>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Jantar a partir das 18:30 horas</w:t>
            </w:r>
          </w:p>
        </w:tc>
        <w:tc>
          <w:tcPr>
            <w:tcW w:w="0" w:type="auto"/>
            <w:vMerge/>
            <w:vAlign w:val="center"/>
            <w:hideMark/>
          </w:tcPr>
          <w:p w:rsidR="001970C0" w:rsidRPr="00F100D3" w:rsidRDefault="001970C0" w:rsidP="0086793C">
            <w:pPr>
              <w:spacing w:line="276" w:lineRule="auto"/>
              <w:rPr>
                <w:rFonts w:ascii="Calibri" w:eastAsia="Calibri" w:hAnsi="Calibri" w:cs="Calibri"/>
                <w:b/>
                <w:bCs/>
                <w:sz w:val="20"/>
                <w:szCs w:val="20"/>
                <w:lang w:eastAsia="en-US"/>
              </w:rPr>
            </w:pP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2ª feira</w:t>
            </w:r>
          </w:p>
        </w:tc>
        <w:tc>
          <w:tcPr>
            <w:tcW w:w="3211" w:type="pct"/>
            <w:gridSpan w:val="2"/>
            <w:vMerge w:val="restart"/>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sz w:val="20"/>
                <w:szCs w:val="20"/>
                <w:lang w:eastAsia="en-US"/>
              </w:rPr>
              <w:br/>
            </w:r>
            <w:r w:rsidRPr="00F100D3">
              <w:rPr>
                <w:rFonts w:ascii="Calibri" w:eastAsia="Calibri" w:hAnsi="Calibri" w:cs="Calibri"/>
                <w:b/>
                <w:sz w:val="20"/>
                <w:szCs w:val="20"/>
                <w:lang w:eastAsia="en-US"/>
              </w:rPr>
              <w:t>Carne moída</w:t>
            </w:r>
            <w:r w:rsidRPr="00F100D3">
              <w:rPr>
                <w:rFonts w:ascii="Calibri" w:eastAsia="Calibri" w:hAnsi="Calibri" w:cs="Calibri"/>
                <w:sz w:val="20"/>
                <w:szCs w:val="20"/>
                <w:lang w:eastAsia="en-US"/>
              </w:rPr>
              <w:t>, abobrinha, batata doce, cheiro verde, óleo, sal, cebola e alho.</w:t>
            </w:r>
            <w:r w:rsidRPr="00F100D3">
              <w:rPr>
                <w:rFonts w:ascii="Calibri" w:eastAsia="Calibri" w:hAnsi="Calibri" w:cs="Calibri"/>
                <w:sz w:val="20"/>
                <w:szCs w:val="20"/>
                <w:lang w:eastAsia="en-US"/>
              </w:rPr>
              <w:br/>
              <w:t>Arroz, feijão, óleo, sal, cebola e alho.</w:t>
            </w:r>
          </w:p>
        </w:tc>
        <w:tc>
          <w:tcPr>
            <w:tcW w:w="1334" w:type="pct"/>
            <w:vMerge w:val="restart"/>
            <w:noWrap/>
            <w:vAlign w:val="center"/>
            <w:hideMark/>
          </w:tcPr>
          <w:p w:rsidR="001970C0" w:rsidRPr="00F100D3" w:rsidRDefault="001970C0" w:rsidP="0086793C">
            <w:pPr>
              <w:spacing w:line="276" w:lineRule="auto"/>
              <w:jc w:val="center"/>
              <w:rPr>
                <w:rFonts w:ascii="Calibri" w:eastAsia="Calibri" w:hAnsi="Calibri" w:cs="Calibri"/>
                <w:bCs/>
                <w:sz w:val="20"/>
                <w:szCs w:val="20"/>
                <w:lang w:eastAsia="en-US"/>
              </w:rPr>
            </w:pPr>
            <w:r w:rsidRPr="00F100D3">
              <w:rPr>
                <w:rFonts w:ascii="Calibri" w:eastAsia="Calibri" w:hAnsi="Calibri" w:cs="Calibri"/>
                <w:bCs/>
                <w:sz w:val="20"/>
                <w:szCs w:val="20"/>
                <w:lang w:eastAsia="en-US"/>
              </w:rPr>
              <w:t>Mamão</w:t>
            </w: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vAlign w:val="center"/>
            <w:hideMark/>
          </w:tcPr>
          <w:p w:rsidR="001970C0" w:rsidRPr="00F100D3" w:rsidRDefault="001970C0" w:rsidP="0086793C">
            <w:pPr>
              <w:spacing w:line="276" w:lineRule="auto"/>
              <w:rPr>
                <w:rFonts w:ascii="Calibri" w:eastAsia="Calibri" w:hAnsi="Calibri" w:cs="Calibri"/>
                <w:bCs/>
                <w:sz w:val="20"/>
                <w:szCs w:val="20"/>
                <w:lang w:eastAsia="en-US"/>
              </w:rPr>
            </w:pP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3ª feira</w:t>
            </w:r>
          </w:p>
        </w:tc>
        <w:tc>
          <w:tcPr>
            <w:tcW w:w="3211" w:type="pct"/>
            <w:gridSpan w:val="2"/>
            <w:vMerge w:val="restart"/>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 xml:space="preserve"> Frango com cenoura e chuchu.</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Salada de alface e tomate.</w:t>
            </w:r>
          </w:p>
        </w:tc>
        <w:tc>
          <w:tcPr>
            <w:tcW w:w="1334" w:type="pct"/>
            <w:vMerge w:val="restart"/>
            <w:vAlign w:val="center"/>
            <w:hideMark/>
          </w:tcPr>
          <w:p w:rsidR="001970C0" w:rsidRPr="00F100D3" w:rsidRDefault="001970C0" w:rsidP="0086793C">
            <w:pPr>
              <w:spacing w:line="276" w:lineRule="auto"/>
              <w:jc w:val="center"/>
              <w:rPr>
                <w:rFonts w:ascii="Calibri" w:eastAsia="Calibri" w:hAnsi="Calibri" w:cs="Calibri"/>
                <w:bCs/>
                <w:sz w:val="20"/>
                <w:szCs w:val="20"/>
                <w:lang w:eastAsia="en-US"/>
              </w:rPr>
            </w:pPr>
            <w:r w:rsidRPr="00F100D3">
              <w:rPr>
                <w:rFonts w:ascii="Calibri" w:eastAsia="Calibri" w:hAnsi="Calibri" w:cs="Calibri"/>
                <w:bCs/>
                <w:sz w:val="20"/>
                <w:szCs w:val="20"/>
                <w:lang w:eastAsia="en-US"/>
              </w:rPr>
              <w:t>Banana</w:t>
            </w:r>
          </w:p>
        </w:tc>
      </w:tr>
      <w:tr w:rsidR="001970C0" w:rsidRPr="00F100D3" w:rsidTr="0086793C">
        <w:trPr>
          <w:trHeight w:val="559"/>
        </w:trPr>
        <w:tc>
          <w:tcPr>
            <w:tcW w:w="455" w:type="pct"/>
            <w:noWrap/>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vAlign w:val="center"/>
            <w:hideMark/>
          </w:tcPr>
          <w:p w:rsidR="001970C0" w:rsidRPr="00F100D3" w:rsidRDefault="001970C0" w:rsidP="0086793C">
            <w:pPr>
              <w:spacing w:line="276" w:lineRule="auto"/>
              <w:rPr>
                <w:rFonts w:ascii="Calibri" w:eastAsia="Calibri" w:hAnsi="Calibri" w:cs="Calibri"/>
                <w:bCs/>
                <w:sz w:val="20"/>
                <w:szCs w:val="20"/>
                <w:lang w:eastAsia="en-US"/>
              </w:rPr>
            </w:pP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4ª feira</w:t>
            </w:r>
          </w:p>
        </w:tc>
        <w:tc>
          <w:tcPr>
            <w:tcW w:w="3211" w:type="pct"/>
            <w:gridSpan w:val="2"/>
            <w:vMerge w:val="restart"/>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Carne em cubos</w:t>
            </w:r>
            <w:r w:rsidRPr="00F100D3">
              <w:rPr>
                <w:rFonts w:ascii="Calibri" w:eastAsia="Calibri" w:hAnsi="Calibri" w:cs="Calibri"/>
                <w:sz w:val="20"/>
                <w:szCs w:val="20"/>
                <w:lang w:eastAsia="en-US"/>
              </w:rPr>
              <w:t>, mandioca, cheiro verde, óleo, sal, cebola e alho.</w:t>
            </w:r>
            <w:r w:rsidRPr="00F100D3">
              <w:rPr>
                <w:rFonts w:ascii="Calibri" w:eastAsia="Calibri" w:hAnsi="Calibri" w:cs="Calibri"/>
                <w:sz w:val="20"/>
                <w:szCs w:val="20"/>
                <w:lang w:eastAsia="en-US"/>
              </w:rPr>
              <w:br/>
              <w:t>Arroz, feijão, óleo, sal, cebola e alho.</w:t>
            </w:r>
            <w:r w:rsidRPr="00F100D3">
              <w:rPr>
                <w:rFonts w:ascii="Calibri" w:eastAsia="Calibri" w:hAnsi="Calibri" w:cs="Calibri"/>
                <w:sz w:val="20"/>
                <w:szCs w:val="20"/>
                <w:lang w:eastAsia="en-US"/>
              </w:rPr>
              <w:br/>
              <w:t xml:space="preserve"> Salada de acelga e beterraba.</w:t>
            </w:r>
            <w:r w:rsidRPr="00F100D3">
              <w:rPr>
                <w:rFonts w:ascii="Calibri" w:eastAsia="Calibri" w:hAnsi="Calibri" w:cs="Calibri"/>
                <w:sz w:val="20"/>
                <w:szCs w:val="20"/>
                <w:lang w:eastAsia="en-US"/>
              </w:rPr>
              <w:br/>
            </w:r>
          </w:p>
        </w:tc>
        <w:tc>
          <w:tcPr>
            <w:tcW w:w="1334" w:type="pct"/>
            <w:vMerge w:val="restart"/>
            <w:vAlign w:val="center"/>
            <w:hideMark/>
          </w:tcPr>
          <w:p w:rsidR="001970C0" w:rsidRPr="00F100D3" w:rsidRDefault="001970C0" w:rsidP="0086793C">
            <w:pPr>
              <w:spacing w:line="276" w:lineRule="auto"/>
              <w:jc w:val="center"/>
              <w:rPr>
                <w:rFonts w:ascii="Calibri" w:eastAsia="Calibri" w:hAnsi="Calibri" w:cs="Calibri"/>
                <w:bCs/>
                <w:sz w:val="20"/>
                <w:szCs w:val="20"/>
                <w:lang w:eastAsia="en-US"/>
              </w:rPr>
            </w:pPr>
            <w:r w:rsidRPr="00F100D3">
              <w:rPr>
                <w:rFonts w:ascii="Calibri" w:eastAsia="Calibri" w:hAnsi="Calibri" w:cs="Calibri"/>
                <w:bCs/>
                <w:sz w:val="20"/>
                <w:szCs w:val="20"/>
                <w:lang w:eastAsia="en-US"/>
              </w:rPr>
              <w:t>Manga</w:t>
            </w: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vAlign w:val="center"/>
            <w:hideMark/>
          </w:tcPr>
          <w:p w:rsidR="001970C0" w:rsidRPr="00F100D3" w:rsidRDefault="001970C0" w:rsidP="0086793C">
            <w:pPr>
              <w:spacing w:line="276" w:lineRule="auto"/>
              <w:rPr>
                <w:rFonts w:ascii="Calibri" w:eastAsia="Calibri" w:hAnsi="Calibri" w:cs="Calibri"/>
                <w:bCs/>
                <w:sz w:val="20"/>
                <w:szCs w:val="20"/>
                <w:lang w:eastAsia="en-US"/>
              </w:rPr>
            </w:pP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5ª feira</w:t>
            </w:r>
          </w:p>
        </w:tc>
        <w:tc>
          <w:tcPr>
            <w:tcW w:w="3211" w:type="pct"/>
            <w:gridSpan w:val="2"/>
            <w:vMerge w:val="restart"/>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sz w:val="20"/>
                <w:szCs w:val="20"/>
                <w:lang w:eastAsia="en-US"/>
              </w:rPr>
              <w:t>MACARRONADA</w:t>
            </w:r>
            <w:r w:rsidRPr="00F100D3">
              <w:rPr>
                <w:rFonts w:ascii="Calibri" w:eastAsia="Calibri" w:hAnsi="Calibri" w:cs="Calibri"/>
                <w:sz w:val="20"/>
                <w:szCs w:val="20"/>
                <w:lang w:eastAsia="en-US"/>
              </w:rPr>
              <w:t>: Espaguete, carne moída, tomate, polpa de tomate (100 % tomate), cenoura, sal, óleo, cebola e alho.</w:t>
            </w:r>
            <w:r w:rsidRPr="00F100D3">
              <w:rPr>
                <w:rFonts w:ascii="Calibri" w:eastAsia="Calibri" w:hAnsi="Calibri" w:cs="Calibri"/>
                <w:sz w:val="20"/>
                <w:szCs w:val="20"/>
                <w:lang w:eastAsia="en-US"/>
              </w:rPr>
              <w:br/>
              <w:t>Salada de alface e tomate.</w:t>
            </w:r>
            <w:r w:rsidRPr="00F100D3">
              <w:rPr>
                <w:rFonts w:ascii="Calibri" w:eastAsia="Calibri" w:hAnsi="Calibri" w:cs="Calibri"/>
                <w:sz w:val="20"/>
                <w:szCs w:val="20"/>
                <w:lang w:eastAsia="en-US"/>
              </w:rPr>
              <w:br/>
            </w:r>
          </w:p>
        </w:tc>
        <w:tc>
          <w:tcPr>
            <w:tcW w:w="1334" w:type="pct"/>
            <w:vMerge w:val="restart"/>
            <w:vAlign w:val="center"/>
            <w:hideMark/>
          </w:tcPr>
          <w:p w:rsidR="001970C0" w:rsidRPr="00F100D3" w:rsidRDefault="001970C0" w:rsidP="0086793C">
            <w:pPr>
              <w:spacing w:line="276" w:lineRule="auto"/>
              <w:jc w:val="center"/>
              <w:rPr>
                <w:rFonts w:ascii="Calibri" w:eastAsia="Calibri" w:hAnsi="Calibri" w:cs="Calibri"/>
                <w:bCs/>
                <w:sz w:val="20"/>
                <w:szCs w:val="20"/>
                <w:lang w:eastAsia="en-US"/>
              </w:rPr>
            </w:pPr>
            <w:proofErr w:type="spellStart"/>
            <w:r w:rsidRPr="00F100D3">
              <w:rPr>
                <w:rFonts w:ascii="Calibri" w:eastAsia="Calibri" w:hAnsi="Calibri" w:cs="Calibri"/>
                <w:bCs/>
                <w:sz w:val="20"/>
                <w:szCs w:val="20"/>
                <w:lang w:eastAsia="en-US"/>
              </w:rPr>
              <w:t>Pokan</w:t>
            </w:r>
            <w:proofErr w:type="spellEnd"/>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vAlign w:val="center"/>
            <w:hideMark/>
          </w:tcPr>
          <w:p w:rsidR="001970C0" w:rsidRPr="00F100D3" w:rsidRDefault="001970C0" w:rsidP="0086793C">
            <w:pPr>
              <w:spacing w:line="276" w:lineRule="auto"/>
              <w:rPr>
                <w:rFonts w:ascii="Calibri" w:eastAsia="Calibri" w:hAnsi="Calibri" w:cs="Calibri"/>
                <w:bCs/>
                <w:sz w:val="20"/>
                <w:szCs w:val="20"/>
                <w:lang w:eastAsia="en-US"/>
              </w:rPr>
            </w:pP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6ª feira</w:t>
            </w:r>
          </w:p>
        </w:tc>
        <w:tc>
          <w:tcPr>
            <w:tcW w:w="3211" w:type="pct"/>
            <w:gridSpan w:val="2"/>
            <w:vMerge w:val="restart"/>
            <w:vAlign w:val="center"/>
            <w:hideMark/>
          </w:tcPr>
          <w:p w:rsidR="001970C0" w:rsidRPr="00F100D3" w:rsidRDefault="001970C0" w:rsidP="0086793C">
            <w:pPr>
              <w:spacing w:line="276" w:lineRule="auto"/>
              <w:jc w:val="center"/>
              <w:rPr>
                <w:rFonts w:ascii="Calibri" w:eastAsia="Calibri" w:hAnsi="Calibri" w:cs="Calibri"/>
                <w:sz w:val="20"/>
                <w:szCs w:val="20"/>
                <w:lang w:eastAsia="en-US"/>
              </w:rPr>
            </w:pPr>
            <w:r w:rsidRPr="00F100D3">
              <w:rPr>
                <w:rFonts w:ascii="Calibri" w:eastAsia="Calibri" w:hAnsi="Calibri" w:cs="Calibri"/>
                <w:b/>
                <w:bCs/>
                <w:sz w:val="20"/>
                <w:szCs w:val="20"/>
                <w:lang w:eastAsia="en-US"/>
              </w:rPr>
              <w:t xml:space="preserve">*ESTROGONOFE DE FRANGO: </w:t>
            </w:r>
            <w:r w:rsidRPr="00F100D3">
              <w:rPr>
                <w:rFonts w:ascii="Calibri" w:eastAsia="Calibri" w:hAnsi="Calibri" w:cs="Calibri"/>
                <w:sz w:val="20"/>
                <w:szCs w:val="20"/>
                <w:lang w:eastAsia="en-US"/>
              </w:rPr>
              <w:t xml:space="preserve">frango em cubos, polpa de tomate, leite, farinha de trigo, cebola, alho, óleo, sal e cheiro verde. </w:t>
            </w:r>
            <w:r w:rsidRPr="00F100D3">
              <w:rPr>
                <w:rFonts w:ascii="Calibri" w:eastAsia="Calibri" w:hAnsi="Calibri" w:cs="Calibri"/>
                <w:sz w:val="20"/>
                <w:szCs w:val="20"/>
                <w:lang w:eastAsia="en-US"/>
              </w:rPr>
              <w:br/>
              <w:t xml:space="preserve">Arroz, feijão, óleo, sal, cebola e alho. </w:t>
            </w:r>
            <w:r w:rsidRPr="00F100D3">
              <w:rPr>
                <w:rFonts w:ascii="Calibri" w:eastAsia="Calibri" w:hAnsi="Calibri" w:cs="Calibri"/>
                <w:sz w:val="20"/>
                <w:szCs w:val="20"/>
                <w:lang w:eastAsia="en-US"/>
              </w:rPr>
              <w:br/>
              <w:t>Batata cozida temperada com salsinha, sal e óleo.                                                      Salada de acelga e tomate</w:t>
            </w:r>
          </w:p>
        </w:tc>
        <w:tc>
          <w:tcPr>
            <w:tcW w:w="1334" w:type="pct"/>
            <w:vMerge w:val="restart"/>
            <w:vAlign w:val="center"/>
            <w:hideMark/>
          </w:tcPr>
          <w:p w:rsidR="001970C0" w:rsidRPr="00F100D3" w:rsidRDefault="001970C0" w:rsidP="0086793C">
            <w:pPr>
              <w:spacing w:line="276" w:lineRule="auto"/>
              <w:jc w:val="center"/>
              <w:rPr>
                <w:rFonts w:ascii="Calibri" w:eastAsia="Calibri" w:hAnsi="Calibri" w:cs="Calibri"/>
                <w:bCs/>
                <w:sz w:val="20"/>
                <w:szCs w:val="20"/>
                <w:lang w:eastAsia="en-US"/>
              </w:rPr>
            </w:pPr>
            <w:r w:rsidRPr="00F100D3">
              <w:rPr>
                <w:rFonts w:ascii="Calibri" w:eastAsia="Calibri" w:hAnsi="Calibri" w:cs="Calibri"/>
                <w:bCs/>
                <w:sz w:val="20"/>
                <w:szCs w:val="20"/>
                <w:lang w:eastAsia="en-US"/>
              </w:rPr>
              <w:t>Maçã</w:t>
            </w:r>
          </w:p>
        </w:tc>
      </w:tr>
      <w:tr w:rsidR="001970C0" w:rsidRPr="00F100D3" w:rsidTr="0086793C">
        <w:trPr>
          <w:trHeight w:val="559"/>
        </w:trPr>
        <w:tc>
          <w:tcPr>
            <w:tcW w:w="455" w:type="pct"/>
            <w:vAlign w:val="center"/>
            <w:hideMark/>
          </w:tcPr>
          <w:p w:rsidR="001970C0" w:rsidRPr="00F100D3" w:rsidRDefault="001970C0" w:rsidP="0086793C">
            <w:pPr>
              <w:spacing w:line="276" w:lineRule="auto"/>
              <w:jc w:val="center"/>
              <w:rPr>
                <w:rFonts w:ascii="Calibri" w:eastAsia="Calibri" w:hAnsi="Calibri" w:cs="Calibri"/>
                <w:b/>
                <w:bCs/>
                <w:sz w:val="20"/>
                <w:szCs w:val="20"/>
                <w:lang w:eastAsia="en-US"/>
              </w:rPr>
            </w:pPr>
            <w:r w:rsidRPr="00F100D3">
              <w:rPr>
                <w:rFonts w:ascii="Calibri" w:eastAsia="Calibri" w:hAnsi="Calibri" w:cs="Calibri"/>
                <w:b/>
                <w:bCs/>
                <w:sz w:val="20"/>
                <w:szCs w:val="20"/>
                <w:lang w:eastAsia="en-US"/>
              </w:rPr>
              <w:t> </w:t>
            </w:r>
          </w:p>
        </w:tc>
        <w:tc>
          <w:tcPr>
            <w:tcW w:w="0" w:type="auto"/>
            <w:gridSpan w:val="2"/>
            <w:vMerge/>
            <w:vAlign w:val="center"/>
            <w:hideMark/>
          </w:tcPr>
          <w:p w:rsidR="001970C0" w:rsidRPr="00F100D3" w:rsidRDefault="001970C0" w:rsidP="0086793C">
            <w:pPr>
              <w:spacing w:line="276" w:lineRule="auto"/>
              <w:rPr>
                <w:rFonts w:ascii="Calibri" w:eastAsia="Calibri" w:hAnsi="Calibri" w:cs="Calibri"/>
                <w:sz w:val="20"/>
                <w:szCs w:val="20"/>
                <w:lang w:eastAsia="en-US"/>
              </w:rPr>
            </w:pPr>
          </w:p>
        </w:tc>
        <w:tc>
          <w:tcPr>
            <w:tcW w:w="0" w:type="auto"/>
            <w:vMerge/>
            <w:vAlign w:val="center"/>
            <w:hideMark/>
          </w:tcPr>
          <w:p w:rsidR="001970C0" w:rsidRPr="00F100D3" w:rsidRDefault="001970C0" w:rsidP="0086793C">
            <w:pPr>
              <w:spacing w:line="276" w:lineRule="auto"/>
              <w:rPr>
                <w:rFonts w:ascii="Calibri" w:eastAsia="Calibri" w:hAnsi="Calibri" w:cs="Calibri"/>
                <w:bCs/>
                <w:sz w:val="20"/>
                <w:szCs w:val="20"/>
                <w:lang w:eastAsia="en-US"/>
              </w:rPr>
            </w:pPr>
          </w:p>
        </w:tc>
      </w:tr>
      <w:tr w:rsidR="001970C0" w:rsidRPr="00F100D3" w:rsidTr="0086793C">
        <w:trPr>
          <w:trHeight w:val="521"/>
        </w:trPr>
        <w:tc>
          <w:tcPr>
            <w:tcW w:w="1433" w:type="pct"/>
            <w:gridSpan w:val="2"/>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i/>
                <w:iCs/>
                <w:sz w:val="20"/>
                <w:szCs w:val="20"/>
                <w:lang w:eastAsia="en-US"/>
              </w:rPr>
              <w:t>*Para estudantes com necessidades especiais, utilizar a receita Estrogonofe especial (sem adição de leite e substituição de farinha de trigo por farinha de arroz)</w:t>
            </w:r>
          </w:p>
        </w:tc>
        <w:tc>
          <w:tcPr>
            <w:tcW w:w="3567" w:type="pct"/>
            <w:gridSpan w:val="2"/>
            <w:vAlign w:val="center"/>
            <w:hideMark/>
          </w:tcPr>
          <w:p w:rsidR="001970C0" w:rsidRPr="00F100D3" w:rsidRDefault="001970C0" w:rsidP="0086793C">
            <w:pPr>
              <w:spacing w:line="276" w:lineRule="auto"/>
              <w:jc w:val="both"/>
              <w:rPr>
                <w:rFonts w:ascii="Calibri" w:eastAsia="Calibri" w:hAnsi="Calibri" w:cs="Calibri"/>
                <w:sz w:val="20"/>
                <w:szCs w:val="20"/>
                <w:lang w:eastAsia="en-US"/>
              </w:rPr>
            </w:pPr>
            <w:r w:rsidRPr="00F100D3">
              <w:rPr>
                <w:rFonts w:ascii="Calibri" w:eastAsia="Calibri" w:hAnsi="Calibri" w:cs="Calibri"/>
                <w:sz w:val="20"/>
                <w:szCs w:val="20"/>
                <w:lang w:eastAsia="en-US"/>
              </w:rPr>
              <w:t>Este cardápio foi elaborado seguindo as recomendações da Resolução CD/FNDE n°06 de 08 de Maio de 2020 e Ministério da Saúde. As necessidades alimentares especiais serão atendidas de acordo com os laudos médicos mediante adaptações deste cardápio. Os gêneros alimentícios que compõem os cardápios poderão ser alterados, quando houver algum problema de entrega/ grau de maturação/ temperatura que possam comprometer a qualidade da alimentação oferecida, tanto nos aspectos sensoriais, como</w:t>
            </w:r>
            <w:r w:rsidRPr="00F100D3">
              <w:rPr>
                <w:rFonts w:ascii="Calibri" w:eastAsia="Calibri" w:hAnsi="Calibri" w:cs="Calibri"/>
                <w:sz w:val="20"/>
                <w:szCs w:val="20"/>
                <w:lang w:eastAsia="en-US"/>
              </w:rPr>
              <w:br/>
              <w:t>também sanitários, conforme orientação/autorização do Setor de Alimentação Escolar.</w:t>
            </w:r>
          </w:p>
        </w:tc>
      </w:tr>
    </w:tbl>
    <w:p w:rsidR="001970C0" w:rsidRDefault="001970C0" w:rsidP="001970C0">
      <w:pPr>
        <w:spacing w:after="200" w:line="276" w:lineRule="auto"/>
        <w:rPr>
          <w:rFonts w:ascii="Arial" w:eastAsia="Arial Unicode MS" w:hAnsi="Arial" w:cs="Arial"/>
          <w:b/>
          <w:color w:val="000000"/>
        </w:rPr>
        <w:sectPr w:rsidR="001970C0" w:rsidSect="001970C0">
          <w:pgSz w:w="16838" w:h="11906" w:orient="landscape" w:code="9"/>
          <w:pgMar w:top="1361" w:right="2098" w:bottom="1134" w:left="1701" w:header="0" w:footer="0" w:gutter="0"/>
          <w:cols w:space="708"/>
          <w:docGrid w:linePitch="360"/>
        </w:sectPr>
      </w:pPr>
    </w:p>
    <w:p w:rsidR="001970C0" w:rsidRDefault="001970C0" w:rsidP="001970C0">
      <w:pPr>
        <w:spacing w:after="200" w:line="276" w:lineRule="auto"/>
        <w:rPr>
          <w:rFonts w:ascii="Arial" w:eastAsia="Arial Unicode MS" w:hAnsi="Arial" w:cs="Arial"/>
          <w:b/>
          <w:color w:val="000000"/>
        </w:rPr>
      </w:pPr>
    </w:p>
    <w:p w:rsidR="001970C0" w:rsidRPr="00364B6A" w:rsidRDefault="001970C0" w:rsidP="001970C0">
      <w:pPr>
        <w:spacing w:after="200" w:line="276" w:lineRule="auto"/>
        <w:jc w:val="center"/>
        <w:rPr>
          <w:rFonts w:ascii="Calibri" w:eastAsia="Calibri" w:hAnsi="Calibri" w:cs="Calibri"/>
          <w:b/>
          <w:lang w:eastAsia="en-US"/>
        </w:rPr>
      </w:pPr>
      <w:r w:rsidRPr="00364B6A">
        <w:rPr>
          <w:rFonts w:ascii="Calibri" w:eastAsia="Calibri" w:hAnsi="Calibri" w:cs="Calibri"/>
          <w:b/>
          <w:lang w:eastAsia="en-US"/>
        </w:rPr>
        <w:t>CARDÁPIO EVENTOS</w:t>
      </w:r>
    </w:p>
    <w:p w:rsidR="001970C0" w:rsidRPr="0050448C" w:rsidRDefault="001970C0" w:rsidP="001970C0">
      <w:pPr>
        <w:spacing w:after="200" w:line="276" w:lineRule="auto"/>
        <w:rPr>
          <w:rFonts w:ascii="Calibri" w:eastAsia="Calibri" w:hAnsi="Calibri" w:cs="Calibri"/>
          <w:b/>
          <w:sz w:val="20"/>
          <w:szCs w:val="20"/>
          <w:lang w:eastAsia="en-US"/>
        </w:rPr>
      </w:pPr>
      <w:r w:rsidRPr="0050448C">
        <w:rPr>
          <w:rFonts w:ascii="Calibri" w:eastAsia="Calibri" w:hAnsi="Calibri" w:cs="Calibri"/>
          <w:b/>
          <w:sz w:val="20"/>
          <w:szCs w:val="20"/>
          <w:lang w:eastAsia="en-US"/>
        </w:rPr>
        <w:t xml:space="preserve">Cardápio Páscoa </w:t>
      </w:r>
    </w:p>
    <w:tbl>
      <w:tblPr>
        <w:tblStyle w:val="Tabelacomgrade4"/>
        <w:tblW w:w="0" w:type="auto"/>
        <w:tblLook w:val="04A0"/>
      </w:tblPr>
      <w:tblGrid>
        <w:gridCol w:w="3070"/>
        <w:gridCol w:w="3070"/>
        <w:gridCol w:w="3071"/>
      </w:tblGrid>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rPr>
                <w:rFonts w:ascii="Calibri" w:eastAsia="Calibri" w:hAnsi="Calibri" w:cs="Calibri"/>
                <w:sz w:val="20"/>
                <w:szCs w:val="20"/>
                <w:lang w:eastAsia="en-US"/>
              </w:rPr>
            </w:pPr>
            <w:r w:rsidRPr="0050448C">
              <w:rPr>
                <w:rFonts w:ascii="Calibri" w:eastAsia="Calibri" w:hAnsi="Calibri" w:cs="Calibri"/>
                <w:sz w:val="20"/>
                <w:szCs w:val="20"/>
                <w:lang w:eastAsia="en-US"/>
              </w:rPr>
              <w:t>Lanche</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Suco + Bolo de chocolate com cobertura de chocolate</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Chocolate ao leite em formato de coelho</w:t>
            </w:r>
          </w:p>
        </w:tc>
      </w:tr>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rPr>
                <w:rFonts w:ascii="Calibri" w:eastAsia="Calibri" w:hAnsi="Calibri" w:cs="Calibri"/>
                <w:sz w:val="20"/>
                <w:szCs w:val="20"/>
                <w:lang w:eastAsia="en-US"/>
              </w:rPr>
            </w:pPr>
            <w:r w:rsidRPr="0050448C">
              <w:rPr>
                <w:rFonts w:ascii="Calibri" w:eastAsia="Calibri" w:hAnsi="Calibri" w:cs="Calibri"/>
                <w:sz w:val="20"/>
                <w:szCs w:val="20"/>
                <w:lang w:eastAsia="en-US"/>
              </w:rPr>
              <w:t>Refeição</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Filé de Tilápia com legumes na manteiga, arroz, feijão e salada.</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Suco e fruta</w:t>
            </w:r>
          </w:p>
        </w:tc>
      </w:tr>
    </w:tbl>
    <w:p w:rsidR="001970C0" w:rsidRPr="0050448C" w:rsidRDefault="001970C0" w:rsidP="001970C0">
      <w:pPr>
        <w:spacing w:after="200" w:line="276" w:lineRule="auto"/>
        <w:rPr>
          <w:rFonts w:ascii="Calibri" w:eastAsia="Calibri" w:hAnsi="Calibri" w:cs="Calibri"/>
          <w:b/>
          <w:sz w:val="20"/>
          <w:szCs w:val="20"/>
          <w:lang w:eastAsia="en-US"/>
        </w:rPr>
      </w:pPr>
      <w:r w:rsidRPr="0050448C">
        <w:rPr>
          <w:rFonts w:ascii="Calibri" w:eastAsia="Calibri" w:hAnsi="Calibri" w:cs="Calibri"/>
          <w:b/>
          <w:sz w:val="20"/>
          <w:szCs w:val="20"/>
          <w:lang w:eastAsia="en-US"/>
        </w:rPr>
        <w:t>Cardápio Festa Junina</w:t>
      </w:r>
    </w:p>
    <w:tbl>
      <w:tblPr>
        <w:tblStyle w:val="Tabelacomgrade4"/>
        <w:tblW w:w="0" w:type="auto"/>
        <w:tblLook w:val="04A0"/>
      </w:tblPr>
      <w:tblGrid>
        <w:gridCol w:w="3070"/>
        <w:gridCol w:w="3070"/>
        <w:gridCol w:w="3071"/>
      </w:tblGrid>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Lanche</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Arroz doce</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Paçoca e pé de moleque</w:t>
            </w:r>
          </w:p>
        </w:tc>
      </w:tr>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Refeição</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Cachorro quente, batata doce chips, pipoca, paçoca e pé de moleque</w:t>
            </w:r>
          </w:p>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Quibe de forno </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Suco e fruta</w:t>
            </w:r>
          </w:p>
        </w:tc>
      </w:tr>
    </w:tbl>
    <w:p w:rsidR="001970C0" w:rsidRPr="0050448C" w:rsidRDefault="001970C0" w:rsidP="001970C0">
      <w:pPr>
        <w:spacing w:after="200" w:line="276" w:lineRule="auto"/>
        <w:jc w:val="both"/>
        <w:rPr>
          <w:rFonts w:ascii="Calibri" w:eastAsia="Calibri" w:hAnsi="Calibri" w:cs="Calibri"/>
          <w:b/>
          <w:sz w:val="20"/>
          <w:szCs w:val="20"/>
          <w:lang w:eastAsia="en-US"/>
        </w:rPr>
      </w:pPr>
      <w:r w:rsidRPr="0050448C">
        <w:rPr>
          <w:rFonts w:ascii="Calibri" w:eastAsia="Calibri" w:hAnsi="Calibri" w:cs="Calibri"/>
          <w:b/>
          <w:sz w:val="20"/>
          <w:szCs w:val="20"/>
          <w:lang w:eastAsia="en-US"/>
        </w:rPr>
        <w:t xml:space="preserve">Cardápio Dia das Crianças </w:t>
      </w:r>
    </w:p>
    <w:tbl>
      <w:tblPr>
        <w:tblStyle w:val="Tabelacomgrade4"/>
        <w:tblW w:w="0" w:type="auto"/>
        <w:tblLook w:val="04A0"/>
      </w:tblPr>
      <w:tblGrid>
        <w:gridCol w:w="3070"/>
        <w:gridCol w:w="3070"/>
        <w:gridCol w:w="3071"/>
      </w:tblGrid>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Lanche</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Suco + Bolo com cobertura </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Pão de mel  e bananinha sem açúcar</w:t>
            </w:r>
          </w:p>
        </w:tc>
      </w:tr>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Refeição</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Hambúrguer com molho de tomate, queijo mussarela, orégano, batata doce chips, arroz, feijão, salada</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Suco e fruta</w:t>
            </w:r>
          </w:p>
        </w:tc>
      </w:tr>
    </w:tbl>
    <w:p w:rsidR="001970C0" w:rsidRPr="0050448C" w:rsidRDefault="001970C0" w:rsidP="001970C0">
      <w:pPr>
        <w:spacing w:after="200" w:line="276" w:lineRule="auto"/>
        <w:jc w:val="both"/>
        <w:rPr>
          <w:rFonts w:ascii="Calibri" w:eastAsia="Calibri" w:hAnsi="Calibri" w:cs="Calibri"/>
          <w:b/>
          <w:sz w:val="20"/>
          <w:szCs w:val="20"/>
          <w:lang w:eastAsia="en-US"/>
        </w:rPr>
      </w:pPr>
      <w:r w:rsidRPr="0050448C">
        <w:rPr>
          <w:rFonts w:ascii="Calibri" w:eastAsia="Calibri" w:hAnsi="Calibri" w:cs="Calibri"/>
          <w:b/>
          <w:sz w:val="20"/>
          <w:szCs w:val="20"/>
          <w:lang w:eastAsia="en-US"/>
        </w:rPr>
        <w:t xml:space="preserve">Cardápio Natal </w:t>
      </w:r>
    </w:p>
    <w:tbl>
      <w:tblPr>
        <w:tblStyle w:val="Tabelacomgrade4"/>
        <w:tblW w:w="0" w:type="auto"/>
        <w:tblLook w:val="04A0"/>
      </w:tblPr>
      <w:tblGrid>
        <w:gridCol w:w="3070"/>
        <w:gridCol w:w="3070"/>
        <w:gridCol w:w="3071"/>
      </w:tblGrid>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Lanche</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Suco + Bolo com cobertura </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Cookie</w:t>
            </w:r>
            <w:proofErr w:type="spellEnd"/>
            <w:r w:rsidRPr="0050448C">
              <w:rPr>
                <w:rFonts w:ascii="Calibri" w:eastAsia="Calibri" w:hAnsi="Calibri" w:cs="Calibri"/>
                <w:sz w:val="20"/>
                <w:szCs w:val="20"/>
                <w:lang w:eastAsia="en-US"/>
              </w:rPr>
              <w:t xml:space="preserve"> Integral cacau e avelã</w:t>
            </w:r>
          </w:p>
        </w:tc>
      </w:tr>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Refeição</w:t>
            </w:r>
          </w:p>
        </w:t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Arroz à grega, feijão, pernil assado, farofa de linguiça, maionese de legumes.</w:t>
            </w:r>
          </w:p>
        </w:tc>
        <w:tc>
          <w:tcPr>
            <w:tcW w:w="307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Pudim de leite em pó</w:t>
            </w:r>
          </w:p>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Suco e fruta</w:t>
            </w:r>
          </w:p>
        </w:tc>
      </w:tr>
    </w:tbl>
    <w:p w:rsidR="001970C0" w:rsidRPr="0050448C" w:rsidRDefault="001970C0" w:rsidP="001970C0">
      <w:pPr>
        <w:spacing w:after="200" w:line="276" w:lineRule="auto"/>
        <w:rPr>
          <w:rFonts w:ascii="Calibri" w:eastAsia="Calibri" w:hAnsi="Calibri" w:cs="Calibri"/>
          <w:sz w:val="20"/>
          <w:szCs w:val="20"/>
          <w:lang w:eastAsia="en-US"/>
        </w:rPr>
      </w:pPr>
    </w:p>
    <w:p w:rsidR="001970C0" w:rsidRPr="0050448C" w:rsidRDefault="001970C0" w:rsidP="001970C0">
      <w:pPr>
        <w:spacing w:after="200" w:line="276" w:lineRule="auto"/>
        <w:jc w:val="center"/>
        <w:rPr>
          <w:rFonts w:ascii="Calibri" w:eastAsia="Calibri" w:hAnsi="Calibri" w:cs="Calibri"/>
          <w:b/>
          <w:sz w:val="20"/>
          <w:szCs w:val="20"/>
          <w:lang w:eastAsia="en-US"/>
        </w:rPr>
      </w:pPr>
      <w:r w:rsidRPr="0050448C">
        <w:rPr>
          <w:rFonts w:ascii="Calibri" w:eastAsia="Calibri" w:hAnsi="Calibri" w:cs="Calibri"/>
          <w:b/>
          <w:sz w:val="20"/>
          <w:szCs w:val="20"/>
          <w:lang w:eastAsia="en-US"/>
        </w:rPr>
        <w:t>CARDÁPIO EVENTOS NA ESCOLA, PROJETOS, EXCURSÕES, ATIVIDADES ESPORTIVAS (eventos com presença de alunos)</w:t>
      </w:r>
    </w:p>
    <w:p w:rsidR="001970C0" w:rsidRPr="0050448C" w:rsidRDefault="001970C0" w:rsidP="001970C0">
      <w:pPr>
        <w:spacing w:after="200" w:line="276" w:lineRule="auto"/>
        <w:rPr>
          <w:rFonts w:ascii="Calibri" w:eastAsia="Calibri" w:hAnsi="Calibri" w:cs="Calibri"/>
          <w:b/>
          <w:sz w:val="20"/>
          <w:szCs w:val="20"/>
          <w:lang w:eastAsia="en-US"/>
        </w:rPr>
      </w:pPr>
      <w:r w:rsidRPr="0050448C">
        <w:rPr>
          <w:rFonts w:ascii="Calibri" w:eastAsia="Calibri" w:hAnsi="Calibri" w:cs="Calibri"/>
          <w:b/>
          <w:sz w:val="20"/>
          <w:szCs w:val="20"/>
          <w:lang w:eastAsia="en-US"/>
        </w:rPr>
        <w:t>Cardápio Parcial</w:t>
      </w:r>
    </w:p>
    <w:tbl>
      <w:tblPr>
        <w:tblStyle w:val="Tabelacomgrade4"/>
        <w:tblW w:w="0" w:type="auto"/>
        <w:tblLook w:val="04A0"/>
      </w:tblPr>
      <w:tblGrid>
        <w:gridCol w:w="3070"/>
        <w:gridCol w:w="6141"/>
      </w:tblGrid>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rPr>
                <w:rFonts w:ascii="Calibri" w:eastAsia="Calibri" w:hAnsi="Calibri" w:cs="Calibri"/>
                <w:sz w:val="20"/>
                <w:szCs w:val="20"/>
                <w:lang w:eastAsia="en-US"/>
              </w:rPr>
            </w:pPr>
            <w:r w:rsidRPr="0050448C">
              <w:rPr>
                <w:rFonts w:ascii="Calibri" w:eastAsia="Calibri" w:hAnsi="Calibri" w:cs="Calibri"/>
                <w:sz w:val="20"/>
                <w:szCs w:val="20"/>
                <w:lang w:eastAsia="en-US"/>
              </w:rPr>
              <w:t>Lanche</w:t>
            </w:r>
          </w:p>
        </w:tc>
        <w:tc>
          <w:tcPr>
            <w:tcW w:w="614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Suco de frutas de caixinha, </w:t>
            </w:r>
            <w:proofErr w:type="spellStart"/>
            <w:r w:rsidRPr="0050448C">
              <w:rPr>
                <w:rFonts w:ascii="Calibri" w:eastAsia="Calibri" w:hAnsi="Calibri" w:cs="Calibri"/>
                <w:sz w:val="20"/>
                <w:szCs w:val="20"/>
                <w:lang w:eastAsia="en-US"/>
              </w:rPr>
              <w:t>cookie</w:t>
            </w:r>
            <w:proofErr w:type="spellEnd"/>
            <w:r w:rsidRPr="0050448C">
              <w:rPr>
                <w:rFonts w:ascii="Calibri" w:eastAsia="Calibri" w:hAnsi="Calibri" w:cs="Calibri"/>
                <w:sz w:val="20"/>
                <w:szCs w:val="20"/>
                <w:lang w:eastAsia="en-US"/>
              </w:rPr>
              <w:t xml:space="preserve"> de cacau integral, biscoito polvilho, </w:t>
            </w:r>
            <w:proofErr w:type="spellStart"/>
            <w:r w:rsidRPr="0050448C">
              <w:rPr>
                <w:rFonts w:ascii="Calibri" w:eastAsia="Calibri" w:hAnsi="Calibri" w:cs="Calibri"/>
                <w:sz w:val="20"/>
                <w:szCs w:val="20"/>
                <w:lang w:eastAsia="en-US"/>
              </w:rPr>
              <w:t>alfajor</w:t>
            </w:r>
            <w:proofErr w:type="spellEnd"/>
            <w:r w:rsidRPr="0050448C">
              <w:rPr>
                <w:rFonts w:ascii="Calibri" w:eastAsia="Calibri" w:hAnsi="Calibri" w:cs="Calibri"/>
                <w:sz w:val="20"/>
                <w:szCs w:val="20"/>
                <w:lang w:eastAsia="en-US"/>
              </w:rPr>
              <w:t xml:space="preserve"> e fruta</w:t>
            </w:r>
          </w:p>
        </w:tc>
      </w:tr>
    </w:tbl>
    <w:p w:rsidR="001970C0" w:rsidRPr="0050448C" w:rsidRDefault="001970C0" w:rsidP="001970C0">
      <w:pPr>
        <w:spacing w:after="200" w:line="276" w:lineRule="auto"/>
        <w:rPr>
          <w:rFonts w:ascii="Calibri" w:eastAsia="Calibri" w:hAnsi="Calibri" w:cs="Calibri"/>
          <w:sz w:val="20"/>
          <w:szCs w:val="20"/>
          <w:lang w:eastAsia="en-US"/>
        </w:rPr>
      </w:pPr>
    </w:p>
    <w:p w:rsidR="001970C0" w:rsidRPr="0050448C" w:rsidRDefault="001970C0" w:rsidP="001970C0">
      <w:pPr>
        <w:spacing w:after="200" w:line="276" w:lineRule="auto"/>
        <w:rPr>
          <w:rFonts w:ascii="Calibri" w:eastAsia="Calibri" w:hAnsi="Calibri" w:cs="Calibri"/>
          <w:b/>
          <w:sz w:val="20"/>
          <w:szCs w:val="20"/>
          <w:lang w:eastAsia="en-US"/>
        </w:rPr>
      </w:pPr>
      <w:r w:rsidRPr="0050448C">
        <w:rPr>
          <w:rFonts w:ascii="Calibri" w:eastAsia="Calibri" w:hAnsi="Calibri" w:cs="Calibri"/>
          <w:b/>
          <w:sz w:val="20"/>
          <w:szCs w:val="20"/>
          <w:lang w:eastAsia="en-US"/>
        </w:rPr>
        <w:t>Cardápio Integral</w:t>
      </w:r>
    </w:p>
    <w:tbl>
      <w:tblPr>
        <w:tblStyle w:val="Tabelacomgrade4"/>
        <w:tblW w:w="0" w:type="auto"/>
        <w:tblLook w:val="04A0"/>
      </w:tblPr>
      <w:tblGrid>
        <w:gridCol w:w="3070"/>
        <w:gridCol w:w="6141"/>
      </w:tblGrid>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Lanche 01</w:t>
            </w:r>
          </w:p>
        </w:tc>
        <w:tc>
          <w:tcPr>
            <w:tcW w:w="614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Pão francês com manteiga, presunto, queijo mussarela e suco de frutas</w:t>
            </w:r>
          </w:p>
        </w:tc>
      </w:tr>
      <w:tr w:rsidR="001970C0" w:rsidRPr="0050448C" w:rsidTr="0086793C">
        <w:tc>
          <w:tcPr>
            <w:tcW w:w="3070"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Lanche 02</w:t>
            </w:r>
          </w:p>
        </w:tc>
        <w:tc>
          <w:tcPr>
            <w:tcW w:w="6141"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Suco de frutas de caixinha, </w:t>
            </w:r>
            <w:proofErr w:type="spellStart"/>
            <w:r w:rsidRPr="0050448C">
              <w:rPr>
                <w:rFonts w:ascii="Calibri" w:eastAsia="Calibri" w:hAnsi="Calibri" w:cs="Calibri"/>
                <w:sz w:val="20"/>
                <w:szCs w:val="20"/>
                <w:lang w:eastAsia="en-US"/>
              </w:rPr>
              <w:t>cookie</w:t>
            </w:r>
            <w:proofErr w:type="spellEnd"/>
            <w:r w:rsidRPr="0050448C">
              <w:rPr>
                <w:rFonts w:ascii="Calibri" w:eastAsia="Calibri" w:hAnsi="Calibri" w:cs="Calibri"/>
                <w:sz w:val="20"/>
                <w:szCs w:val="20"/>
                <w:lang w:eastAsia="en-US"/>
              </w:rPr>
              <w:t xml:space="preserve"> de cacau integral, biscoito polvilho, </w:t>
            </w:r>
            <w:proofErr w:type="spellStart"/>
            <w:r w:rsidRPr="0050448C">
              <w:rPr>
                <w:rFonts w:ascii="Calibri" w:eastAsia="Calibri" w:hAnsi="Calibri" w:cs="Calibri"/>
                <w:sz w:val="20"/>
                <w:szCs w:val="20"/>
                <w:lang w:eastAsia="en-US"/>
              </w:rPr>
              <w:t>alfajor</w:t>
            </w:r>
            <w:proofErr w:type="spellEnd"/>
            <w:r w:rsidRPr="0050448C">
              <w:rPr>
                <w:rFonts w:ascii="Calibri" w:eastAsia="Calibri" w:hAnsi="Calibri" w:cs="Calibri"/>
                <w:sz w:val="20"/>
                <w:szCs w:val="20"/>
                <w:lang w:eastAsia="en-US"/>
              </w:rPr>
              <w:t xml:space="preserve"> e fruta</w:t>
            </w:r>
          </w:p>
        </w:tc>
      </w:tr>
    </w:tbl>
    <w:p w:rsidR="001970C0" w:rsidRPr="0050448C" w:rsidRDefault="001970C0" w:rsidP="001970C0">
      <w:pPr>
        <w:spacing w:after="200" w:line="276" w:lineRule="auto"/>
        <w:jc w:val="both"/>
        <w:rPr>
          <w:rFonts w:ascii="Calibri" w:eastAsia="Calibri" w:hAnsi="Calibri" w:cs="Calibri"/>
          <w:b/>
          <w:sz w:val="20"/>
          <w:szCs w:val="20"/>
          <w:lang w:eastAsia="en-US"/>
        </w:rPr>
      </w:pPr>
    </w:p>
    <w:p w:rsidR="001970C0" w:rsidRPr="0050448C" w:rsidRDefault="001970C0" w:rsidP="001970C0">
      <w:pPr>
        <w:spacing w:after="200" w:line="276" w:lineRule="auto"/>
        <w:rPr>
          <w:rFonts w:ascii="Arial" w:eastAsia="Calibri" w:hAnsi="Arial" w:cs="Arial"/>
          <w:b/>
          <w:bCs/>
          <w:lang w:eastAsia="en-US"/>
        </w:rPr>
      </w:pPr>
    </w:p>
    <w:p w:rsidR="001970C0" w:rsidRPr="0050448C" w:rsidRDefault="001970C0" w:rsidP="001970C0">
      <w:pPr>
        <w:spacing w:after="200" w:line="276" w:lineRule="auto"/>
        <w:rPr>
          <w:rFonts w:ascii="Arial" w:eastAsia="Calibri" w:hAnsi="Arial" w:cs="Arial"/>
          <w:b/>
          <w:bCs/>
          <w:lang w:eastAsia="en-US"/>
        </w:rPr>
      </w:pPr>
      <w:r w:rsidRPr="0050448C">
        <w:rPr>
          <w:rFonts w:ascii="Arial" w:eastAsia="Calibri" w:hAnsi="Arial" w:cs="Arial"/>
          <w:b/>
          <w:bCs/>
          <w:lang w:eastAsia="en-US"/>
        </w:rPr>
        <w:br w:type="page"/>
      </w:r>
    </w:p>
    <w:p w:rsidR="001970C0" w:rsidRPr="0050448C" w:rsidRDefault="001970C0" w:rsidP="001970C0">
      <w:pPr>
        <w:kinsoku w:val="0"/>
        <w:overflowPunct w:val="0"/>
        <w:spacing w:after="120" w:line="276" w:lineRule="auto"/>
        <w:jc w:val="center"/>
        <w:rPr>
          <w:rFonts w:ascii="Arial" w:eastAsia="Calibri" w:hAnsi="Arial" w:cs="Arial"/>
          <w:b/>
          <w:bCs/>
          <w:spacing w:val="-2"/>
          <w:lang w:eastAsia="en-US"/>
        </w:rPr>
      </w:pPr>
      <w:r w:rsidRPr="0050448C">
        <w:rPr>
          <w:rFonts w:ascii="Arial" w:eastAsia="Calibri" w:hAnsi="Arial" w:cs="Arial"/>
          <w:b/>
          <w:bCs/>
          <w:lang w:eastAsia="en-US"/>
        </w:rPr>
        <w:lastRenderedPageBreak/>
        <w:t>ANEXO</w:t>
      </w:r>
      <w:r w:rsidRPr="0050448C">
        <w:rPr>
          <w:rFonts w:ascii="Arial" w:eastAsia="Calibri" w:hAnsi="Arial" w:cs="Arial"/>
          <w:b/>
          <w:bCs/>
          <w:spacing w:val="-3"/>
          <w:lang w:eastAsia="en-US"/>
        </w:rPr>
        <w:t xml:space="preserve"> </w:t>
      </w:r>
      <w:r w:rsidRPr="0050448C">
        <w:rPr>
          <w:rFonts w:ascii="Arial" w:eastAsia="Calibri" w:hAnsi="Arial" w:cs="Arial"/>
          <w:b/>
          <w:bCs/>
          <w:lang w:eastAsia="en-US"/>
        </w:rPr>
        <w:t>I</w:t>
      </w:r>
      <w:r>
        <w:rPr>
          <w:rFonts w:ascii="Arial" w:eastAsia="Calibri" w:hAnsi="Arial" w:cs="Arial"/>
          <w:b/>
          <w:bCs/>
          <w:lang w:eastAsia="en-US"/>
        </w:rPr>
        <w:t>I</w:t>
      </w:r>
      <w:r w:rsidRPr="0050448C">
        <w:rPr>
          <w:rFonts w:ascii="Arial" w:eastAsia="Calibri" w:hAnsi="Arial" w:cs="Arial"/>
          <w:b/>
          <w:bCs/>
          <w:lang w:eastAsia="en-US"/>
        </w:rPr>
        <w:t>.III</w:t>
      </w:r>
      <w:r w:rsidRPr="0050448C">
        <w:rPr>
          <w:rFonts w:ascii="Arial" w:eastAsia="Calibri" w:hAnsi="Arial" w:cs="Arial"/>
          <w:b/>
          <w:bCs/>
          <w:spacing w:val="-3"/>
          <w:lang w:eastAsia="en-US"/>
        </w:rPr>
        <w:t xml:space="preserve"> </w:t>
      </w:r>
      <w:r w:rsidRPr="0050448C">
        <w:rPr>
          <w:rFonts w:ascii="Arial" w:eastAsia="Calibri" w:hAnsi="Arial" w:cs="Arial"/>
          <w:b/>
          <w:lang w:eastAsia="en-US"/>
        </w:rPr>
        <w:t>–</w:t>
      </w:r>
      <w:r w:rsidRPr="0050448C">
        <w:rPr>
          <w:rFonts w:ascii="Arial" w:eastAsia="Calibri" w:hAnsi="Arial" w:cs="Arial"/>
          <w:b/>
          <w:spacing w:val="-4"/>
          <w:lang w:eastAsia="en-US"/>
        </w:rPr>
        <w:t xml:space="preserve"> </w:t>
      </w:r>
      <w:r w:rsidRPr="0050448C">
        <w:rPr>
          <w:rFonts w:ascii="Arial" w:eastAsia="Calibri" w:hAnsi="Arial" w:cs="Arial"/>
          <w:b/>
          <w:bCs/>
          <w:lang w:eastAsia="en-US"/>
        </w:rPr>
        <w:t>PER</w:t>
      </w:r>
      <w:r w:rsidRPr="0050448C">
        <w:rPr>
          <w:rFonts w:ascii="Arial" w:eastAsia="Calibri" w:hAnsi="Arial" w:cs="Arial"/>
          <w:b/>
          <w:bCs/>
          <w:spacing w:val="-3"/>
          <w:lang w:eastAsia="en-US"/>
        </w:rPr>
        <w:t xml:space="preserve"> </w:t>
      </w:r>
      <w:r w:rsidRPr="0050448C">
        <w:rPr>
          <w:rFonts w:ascii="Arial" w:eastAsia="Calibri" w:hAnsi="Arial" w:cs="Arial"/>
          <w:b/>
          <w:bCs/>
          <w:lang w:eastAsia="en-US"/>
        </w:rPr>
        <w:t>CAPTA</w:t>
      </w:r>
      <w:r w:rsidRPr="0050448C">
        <w:rPr>
          <w:rFonts w:ascii="Arial" w:eastAsia="Calibri" w:hAnsi="Arial" w:cs="Arial"/>
          <w:b/>
          <w:bCs/>
          <w:spacing w:val="-6"/>
          <w:lang w:eastAsia="en-US"/>
        </w:rPr>
        <w:t xml:space="preserve"> </w:t>
      </w:r>
      <w:r w:rsidRPr="0050448C">
        <w:rPr>
          <w:rFonts w:ascii="Arial" w:eastAsia="Calibri" w:hAnsi="Arial" w:cs="Arial"/>
          <w:b/>
          <w:bCs/>
          <w:lang w:eastAsia="en-US"/>
        </w:rPr>
        <w:t>DE</w:t>
      </w:r>
      <w:r w:rsidRPr="0050448C">
        <w:rPr>
          <w:rFonts w:ascii="Arial" w:eastAsia="Calibri" w:hAnsi="Arial" w:cs="Arial"/>
          <w:b/>
          <w:bCs/>
          <w:spacing w:val="-6"/>
          <w:lang w:eastAsia="en-US"/>
        </w:rPr>
        <w:t xml:space="preserve"> </w:t>
      </w:r>
      <w:r w:rsidRPr="0050448C">
        <w:rPr>
          <w:rFonts w:ascii="Arial" w:eastAsia="Calibri" w:hAnsi="Arial" w:cs="Arial"/>
          <w:b/>
          <w:bCs/>
          <w:lang w:eastAsia="en-US"/>
        </w:rPr>
        <w:t>GÊNEROS</w:t>
      </w:r>
      <w:r w:rsidRPr="0050448C">
        <w:rPr>
          <w:rFonts w:ascii="Arial" w:eastAsia="Calibri" w:hAnsi="Arial" w:cs="Arial"/>
          <w:b/>
          <w:bCs/>
          <w:spacing w:val="-6"/>
          <w:lang w:eastAsia="en-US"/>
        </w:rPr>
        <w:t xml:space="preserve"> </w:t>
      </w:r>
      <w:r w:rsidRPr="0050448C">
        <w:rPr>
          <w:rFonts w:ascii="Arial" w:eastAsia="Calibri" w:hAnsi="Arial" w:cs="Arial"/>
          <w:b/>
          <w:bCs/>
          <w:lang w:eastAsia="en-US"/>
        </w:rPr>
        <w:t>POR</w:t>
      </w:r>
      <w:r w:rsidRPr="0050448C">
        <w:rPr>
          <w:rFonts w:ascii="Arial" w:eastAsia="Calibri" w:hAnsi="Arial" w:cs="Arial"/>
          <w:b/>
          <w:bCs/>
          <w:spacing w:val="-3"/>
          <w:lang w:eastAsia="en-US"/>
        </w:rPr>
        <w:t xml:space="preserve"> </w:t>
      </w:r>
      <w:r w:rsidRPr="0050448C">
        <w:rPr>
          <w:rFonts w:ascii="Arial" w:eastAsia="Calibri" w:hAnsi="Arial" w:cs="Arial"/>
          <w:b/>
          <w:bCs/>
          <w:spacing w:val="-2"/>
          <w:lang w:eastAsia="en-US"/>
        </w:rPr>
        <w:t xml:space="preserve">ENSINO E </w:t>
      </w:r>
      <w:r w:rsidRPr="0050448C">
        <w:rPr>
          <w:rFonts w:ascii="Arial" w:eastAsia="Calibri" w:hAnsi="Arial" w:cs="Arial"/>
          <w:b/>
          <w:bCs/>
          <w:lang w:eastAsia="en-US"/>
        </w:rPr>
        <w:t>INCIDÊNCIAS</w:t>
      </w:r>
      <w:r w:rsidRPr="0050448C">
        <w:rPr>
          <w:rFonts w:ascii="Arial" w:eastAsia="Calibri" w:hAnsi="Arial" w:cs="Arial"/>
          <w:b/>
          <w:bCs/>
          <w:spacing w:val="-5"/>
          <w:lang w:eastAsia="en-US"/>
        </w:rPr>
        <w:t xml:space="preserve"> </w:t>
      </w:r>
      <w:r w:rsidRPr="0050448C">
        <w:rPr>
          <w:rFonts w:ascii="Arial" w:eastAsia="Calibri" w:hAnsi="Arial" w:cs="Arial"/>
          <w:b/>
          <w:bCs/>
          <w:lang w:eastAsia="en-US"/>
        </w:rPr>
        <w:t>DAS</w:t>
      </w:r>
      <w:r w:rsidRPr="0050448C">
        <w:rPr>
          <w:rFonts w:ascii="Arial" w:eastAsia="Calibri" w:hAnsi="Arial" w:cs="Arial"/>
          <w:b/>
          <w:bCs/>
          <w:spacing w:val="-5"/>
          <w:lang w:eastAsia="en-US"/>
        </w:rPr>
        <w:t xml:space="preserve"> </w:t>
      </w:r>
      <w:r w:rsidRPr="0050448C">
        <w:rPr>
          <w:rFonts w:ascii="Arial" w:eastAsia="Calibri" w:hAnsi="Arial" w:cs="Arial"/>
          <w:b/>
          <w:bCs/>
          <w:lang w:eastAsia="en-US"/>
        </w:rPr>
        <w:t>PREPARAÇÕES</w:t>
      </w:r>
      <w:r w:rsidRPr="0050448C">
        <w:rPr>
          <w:rFonts w:ascii="Arial" w:eastAsia="Calibri" w:hAnsi="Arial" w:cs="Arial"/>
          <w:b/>
          <w:bCs/>
          <w:spacing w:val="-3"/>
          <w:lang w:eastAsia="en-US"/>
        </w:rPr>
        <w:t xml:space="preserve"> </w:t>
      </w:r>
      <w:r w:rsidRPr="0050448C">
        <w:rPr>
          <w:rFonts w:ascii="Arial" w:eastAsia="Calibri" w:hAnsi="Arial" w:cs="Arial"/>
          <w:b/>
          <w:bCs/>
          <w:lang w:eastAsia="en-US"/>
        </w:rPr>
        <w:t>POR</w:t>
      </w:r>
      <w:r w:rsidRPr="0050448C">
        <w:rPr>
          <w:rFonts w:ascii="Arial" w:eastAsia="Calibri" w:hAnsi="Arial" w:cs="Arial"/>
          <w:b/>
          <w:bCs/>
          <w:spacing w:val="-7"/>
          <w:lang w:eastAsia="en-US"/>
        </w:rPr>
        <w:t xml:space="preserve"> </w:t>
      </w:r>
      <w:r w:rsidRPr="0050448C">
        <w:rPr>
          <w:rFonts w:ascii="Arial" w:eastAsia="Calibri" w:hAnsi="Arial" w:cs="Arial"/>
          <w:b/>
          <w:bCs/>
          <w:spacing w:val="-2"/>
          <w:lang w:eastAsia="en-US"/>
        </w:rPr>
        <w:t>ENSINO</w:t>
      </w:r>
    </w:p>
    <w:tbl>
      <w:tblPr>
        <w:tblpPr w:leftFromText="141" w:rightFromText="141" w:bottomFromText="200" w:vertAnchor="text" w:horzAnchor="margin" w:tblpXSpec="center" w:tblpY="138"/>
        <w:tblW w:w="7880" w:type="dxa"/>
        <w:tblCellMar>
          <w:left w:w="70" w:type="dxa"/>
          <w:right w:w="70" w:type="dxa"/>
        </w:tblCellMar>
        <w:tblLook w:val="04A0"/>
      </w:tblPr>
      <w:tblGrid>
        <w:gridCol w:w="3783"/>
        <w:gridCol w:w="1303"/>
        <w:gridCol w:w="1643"/>
        <w:gridCol w:w="1151"/>
      </w:tblGrid>
      <w:tr w:rsidR="001970C0" w:rsidRPr="0050448C" w:rsidTr="0086793C">
        <w:trPr>
          <w:trHeight w:val="669"/>
        </w:trPr>
        <w:tc>
          <w:tcPr>
            <w:tcW w:w="3783" w:type="dxa"/>
            <w:tcBorders>
              <w:top w:val="single" w:sz="4" w:space="0" w:color="auto"/>
              <w:left w:val="single" w:sz="4" w:space="0" w:color="auto"/>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Alimento Cru</w:t>
            </w:r>
          </w:p>
        </w:tc>
        <w:tc>
          <w:tcPr>
            <w:tcW w:w="1303" w:type="dxa"/>
            <w:tcBorders>
              <w:top w:val="single" w:sz="4" w:space="0" w:color="auto"/>
              <w:left w:val="nil"/>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tcBorders>
              <w:top w:val="single" w:sz="4" w:space="0" w:color="auto"/>
              <w:left w:val="nil"/>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Creche 0 á 05 meses e 29 dias</w:t>
            </w:r>
          </w:p>
        </w:tc>
        <w:tc>
          <w:tcPr>
            <w:tcW w:w="1151" w:type="dxa"/>
            <w:tcBorders>
              <w:top w:val="single" w:sz="4" w:space="0" w:color="auto"/>
              <w:left w:val="nil"/>
              <w:bottom w:val="single" w:sz="4" w:space="0" w:color="auto"/>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 xml:space="preserve">Incidência </w:t>
            </w:r>
            <w:r w:rsidRPr="0050448C">
              <w:rPr>
                <w:rFonts w:ascii="Calibri" w:eastAsia="Calibri" w:hAnsi="Calibri" w:cs="Calibri"/>
                <w:b/>
                <w:bCs/>
                <w:sz w:val="20"/>
                <w:szCs w:val="20"/>
                <w:lang w:eastAsia="en-US"/>
              </w:rPr>
              <w:br/>
              <w:t>mensal</w:t>
            </w:r>
          </w:p>
        </w:tc>
      </w:tr>
      <w:tr w:rsidR="001970C0" w:rsidRPr="0050448C" w:rsidTr="0086793C">
        <w:trPr>
          <w:trHeight w:val="467"/>
        </w:trPr>
        <w:tc>
          <w:tcPr>
            <w:tcW w:w="3783" w:type="dxa"/>
            <w:tcBorders>
              <w:top w:val="single" w:sz="4" w:space="0" w:color="auto"/>
              <w:left w:val="single" w:sz="4" w:space="0" w:color="auto"/>
              <w:bottom w:val="single" w:sz="4" w:space="0" w:color="auto"/>
              <w:right w:val="nil"/>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Fórmula Infantil 1 </w:t>
            </w:r>
          </w:p>
        </w:tc>
        <w:tc>
          <w:tcPr>
            <w:tcW w:w="1303" w:type="dxa"/>
            <w:tcBorders>
              <w:top w:val="single" w:sz="4" w:space="0" w:color="auto"/>
              <w:left w:val="single" w:sz="4" w:space="0" w:color="auto"/>
              <w:bottom w:val="single" w:sz="4" w:space="0" w:color="auto"/>
              <w:right w:val="nil"/>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g</w:t>
            </w:r>
          </w:p>
        </w:tc>
        <w:tc>
          <w:tcPr>
            <w:tcW w:w="1643" w:type="dxa"/>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30</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80x</w:t>
            </w:r>
          </w:p>
        </w:tc>
      </w:tr>
    </w:tbl>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tbl>
      <w:tblPr>
        <w:tblpPr w:leftFromText="141" w:rightFromText="141" w:bottomFromText="200" w:vertAnchor="text" w:horzAnchor="margin" w:tblpXSpec="center" w:tblpY="138"/>
        <w:tblW w:w="7880" w:type="dxa"/>
        <w:tblCellMar>
          <w:left w:w="70" w:type="dxa"/>
          <w:right w:w="70" w:type="dxa"/>
        </w:tblCellMar>
        <w:tblLook w:val="04A0"/>
      </w:tblPr>
      <w:tblGrid>
        <w:gridCol w:w="3783"/>
        <w:gridCol w:w="1303"/>
        <w:gridCol w:w="1643"/>
        <w:gridCol w:w="1151"/>
      </w:tblGrid>
      <w:tr w:rsidR="001970C0" w:rsidRPr="0050448C" w:rsidTr="0086793C">
        <w:trPr>
          <w:trHeight w:val="299"/>
        </w:trPr>
        <w:tc>
          <w:tcPr>
            <w:tcW w:w="3783" w:type="dxa"/>
            <w:tcBorders>
              <w:top w:val="nil"/>
              <w:left w:val="nil"/>
              <w:bottom w:val="single" w:sz="4" w:space="0" w:color="auto"/>
              <w:right w:val="nil"/>
            </w:tcBorders>
            <w:noWrap/>
            <w:vAlign w:val="bottom"/>
            <w:hideMark/>
          </w:tcPr>
          <w:p w:rsidR="001970C0" w:rsidRPr="0050448C" w:rsidRDefault="001970C0" w:rsidP="0086793C">
            <w:pPr>
              <w:spacing w:after="200" w:line="276" w:lineRule="auto"/>
              <w:rPr>
                <w:rFonts w:ascii="Calibri" w:eastAsia="Calibri" w:hAnsi="Calibri"/>
                <w:b/>
                <w:bCs/>
                <w:spacing w:val="-2"/>
                <w:lang w:eastAsia="en-US"/>
              </w:rPr>
            </w:pPr>
          </w:p>
        </w:tc>
        <w:tc>
          <w:tcPr>
            <w:tcW w:w="1303" w:type="dxa"/>
            <w:tcBorders>
              <w:top w:val="nil"/>
              <w:left w:val="nil"/>
              <w:bottom w:val="single" w:sz="4" w:space="0" w:color="auto"/>
              <w:right w:val="nil"/>
            </w:tcBorders>
            <w:noWrap/>
            <w:vAlign w:val="bottom"/>
            <w:hideMark/>
          </w:tcPr>
          <w:p w:rsidR="001970C0" w:rsidRPr="0050448C" w:rsidRDefault="001970C0" w:rsidP="0086793C">
            <w:pPr>
              <w:spacing w:line="276" w:lineRule="auto"/>
              <w:rPr>
                <w:rFonts w:ascii="Calibri" w:eastAsia="Calibri" w:hAnsi="Calibri"/>
                <w:sz w:val="20"/>
                <w:szCs w:val="20"/>
              </w:rPr>
            </w:pPr>
          </w:p>
        </w:tc>
        <w:tc>
          <w:tcPr>
            <w:tcW w:w="1643" w:type="dxa"/>
            <w:tcBorders>
              <w:top w:val="nil"/>
              <w:left w:val="nil"/>
              <w:bottom w:val="single" w:sz="4" w:space="0" w:color="auto"/>
              <w:right w:val="nil"/>
            </w:tcBorders>
            <w:noWrap/>
            <w:vAlign w:val="bottom"/>
            <w:hideMark/>
          </w:tcPr>
          <w:p w:rsidR="001970C0" w:rsidRPr="0050448C" w:rsidRDefault="001970C0" w:rsidP="0086793C">
            <w:pPr>
              <w:spacing w:line="276" w:lineRule="auto"/>
              <w:rPr>
                <w:rFonts w:ascii="Calibri" w:eastAsia="Calibri" w:hAnsi="Calibri"/>
                <w:sz w:val="20"/>
                <w:szCs w:val="20"/>
              </w:rPr>
            </w:pPr>
          </w:p>
        </w:tc>
        <w:tc>
          <w:tcPr>
            <w:tcW w:w="1151" w:type="dxa"/>
            <w:tcBorders>
              <w:top w:val="nil"/>
              <w:left w:val="nil"/>
              <w:bottom w:val="single" w:sz="4" w:space="0" w:color="auto"/>
              <w:right w:val="nil"/>
            </w:tcBorders>
            <w:noWrap/>
            <w:vAlign w:val="bottom"/>
            <w:hideMark/>
          </w:tcPr>
          <w:p w:rsidR="001970C0" w:rsidRPr="0050448C" w:rsidRDefault="001970C0" w:rsidP="0086793C">
            <w:pPr>
              <w:spacing w:line="276" w:lineRule="auto"/>
              <w:rPr>
                <w:rFonts w:ascii="Calibri" w:eastAsia="Calibri" w:hAnsi="Calibri"/>
                <w:sz w:val="20"/>
                <w:szCs w:val="20"/>
              </w:rPr>
            </w:pPr>
          </w:p>
        </w:tc>
      </w:tr>
      <w:tr w:rsidR="001970C0" w:rsidRPr="0050448C" w:rsidTr="0086793C">
        <w:trPr>
          <w:trHeight w:val="680"/>
        </w:trPr>
        <w:tc>
          <w:tcPr>
            <w:tcW w:w="378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Alimento Cru</w:t>
            </w:r>
          </w:p>
        </w:tc>
        <w:tc>
          <w:tcPr>
            <w:tcW w:w="1303" w:type="dxa"/>
            <w:tcBorders>
              <w:top w:val="single" w:sz="4" w:space="0" w:color="auto"/>
              <w:left w:val="nil"/>
              <w:bottom w:val="single" w:sz="4" w:space="0" w:color="auto"/>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tcBorders>
              <w:top w:val="single" w:sz="4" w:space="0" w:color="auto"/>
              <w:left w:val="nil"/>
              <w:bottom w:val="single" w:sz="4" w:space="0" w:color="auto"/>
              <w:right w:val="single" w:sz="4" w:space="0" w:color="auto"/>
            </w:tcBorders>
            <w:shd w:val="clear" w:color="auto" w:fill="D9D9D9"/>
            <w:vAlign w:val="bottom"/>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Creche 12 á 6 meses</w:t>
            </w:r>
          </w:p>
        </w:tc>
        <w:tc>
          <w:tcPr>
            <w:tcW w:w="1151" w:type="dxa"/>
            <w:tcBorders>
              <w:top w:val="single" w:sz="4" w:space="0" w:color="auto"/>
              <w:left w:val="nil"/>
              <w:bottom w:val="single" w:sz="4" w:space="0" w:color="auto"/>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 xml:space="preserve"> Incidência Mensal</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Fórmula Infantil 2</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Abóbora japonesa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Abobrinha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Acelga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Alho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Arroz</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nanica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prata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 (sopa)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doce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inglesa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Beterraba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Brócolis</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(cubos ou isca)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Carne-moída bovina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Cebola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Cenoura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28,00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Cheiro-verde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Chuchu</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Couve-flor</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 Preto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Feijão/Grãos</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37,00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(cubos/isca)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19,00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Fubá (polenta)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Inhame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pera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Laranja </w:t>
            </w:r>
            <w:proofErr w:type="spellStart"/>
            <w:r w:rsidRPr="0050448C">
              <w:rPr>
                <w:rFonts w:ascii="Calibri" w:eastAsia="Calibri" w:hAnsi="Calibri" w:cs="Calibri"/>
                <w:color w:val="000000"/>
                <w:sz w:val="22"/>
                <w:szCs w:val="22"/>
                <w:lang w:eastAsia="en-US"/>
              </w:rPr>
              <w:t>Pokan</w:t>
            </w:r>
            <w:proofErr w:type="spellEnd"/>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Lentilha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Maçã</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11,00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Mamão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Mandioca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Melão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0,17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Mandioquinha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Manga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Melância</w:t>
            </w:r>
            <w:proofErr w:type="spellEnd"/>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0,25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Óleo</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Pepino</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Pêra</w:t>
            </w:r>
            <w:proofErr w:type="spellEnd"/>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0,17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Polpa de tomate</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Repolho</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0,50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Tomate (fruto)</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Tubérculos (purê)</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noWrap/>
            <w:vAlign w:val="bottom"/>
            <w:hideMark/>
          </w:tcPr>
          <w:p w:rsidR="001970C0" w:rsidRPr="0050448C" w:rsidRDefault="001970C0" w:rsidP="0086793C">
            <w:pPr>
              <w:spacing w:after="200" w:line="276" w:lineRule="auto"/>
              <w:rPr>
                <w:rFonts w:ascii="Calibri" w:eastAsia="Calibri" w:hAnsi="Calibri" w:cs="Calibri"/>
                <w:color w:val="000000"/>
                <w:lang w:eastAsia="en-US"/>
              </w:rPr>
            </w:pPr>
          </w:p>
        </w:tc>
        <w:tc>
          <w:tcPr>
            <w:tcW w:w="1303" w:type="dxa"/>
            <w:noWrap/>
            <w:vAlign w:val="bottom"/>
            <w:hideMark/>
          </w:tcPr>
          <w:p w:rsidR="001970C0" w:rsidRPr="0050448C" w:rsidRDefault="001970C0" w:rsidP="0086793C">
            <w:pPr>
              <w:spacing w:line="276" w:lineRule="auto"/>
              <w:rPr>
                <w:rFonts w:ascii="Calibri" w:eastAsia="Calibri" w:hAnsi="Calibri"/>
                <w:sz w:val="20"/>
                <w:szCs w:val="20"/>
              </w:rPr>
            </w:pPr>
          </w:p>
        </w:tc>
        <w:tc>
          <w:tcPr>
            <w:tcW w:w="1643" w:type="dxa"/>
            <w:noWrap/>
            <w:vAlign w:val="bottom"/>
            <w:hideMark/>
          </w:tcPr>
          <w:p w:rsidR="001970C0" w:rsidRPr="0050448C" w:rsidRDefault="001970C0" w:rsidP="0086793C">
            <w:pPr>
              <w:spacing w:line="276" w:lineRule="auto"/>
              <w:rPr>
                <w:rFonts w:ascii="Calibri" w:eastAsia="Calibri" w:hAnsi="Calibri"/>
                <w:sz w:val="20"/>
                <w:szCs w:val="20"/>
              </w:rPr>
            </w:pPr>
          </w:p>
        </w:tc>
        <w:tc>
          <w:tcPr>
            <w:tcW w:w="1151" w:type="dxa"/>
            <w:noWrap/>
            <w:vAlign w:val="bottom"/>
            <w:hideMark/>
          </w:tcPr>
          <w:p w:rsidR="001970C0" w:rsidRPr="0050448C" w:rsidRDefault="001970C0" w:rsidP="0086793C">
            <w:pPr>
              <w:spacing w:line="276" w:lineRule="auto"/>
              <w:rPr>
                <w:rFonts w:ascii="Calibri" w:eastAsia="Calibri" w:hAnsi="Calibri"/>
                <w:sz w:val="20"/>
                <w:szCs w:val="20"/>
              </w:rPr>
            </w:pPr>
          </w:p>
        </w:tc>
      </w:tr>
    </w:tbl>
    <w:p w:rsidR="001970C0" w:rsidRPr="0050448C" w:rsidRDefault="001970C0" w:rsidP="001970C0">
      <w:pPr>
        <w:spacing w:after="200" w:line="276" w:lineRule="auto"/>
        <w:rPr>
          <w:rFonts w:ascii="Calibri" w:eastAsia="Calibri" w:hAnsi="Calibri"/>
          <w:sz w:val="22"/>
          <w:szCs w:val="22"/>
          <w:lang w:eastAsia="en-US"/>
        </w:rPr>
      </w:pPr>
    </w:p>
    <w:tbl>
      <w:tblPr>
        <w:tblpPr w:leftFromText="141" w:rightFromText="141" w:bottomFromText="200" w:vertAnchor="text" w:horzAnchor="margin" w:tblpXSpec="center" w:tblpY="138"/>
        <w:tblW w:w="7880" w:type="dxa"/>
        <w:tblCellMar>
          <w:left w:w="70" w:type="dxa"/>
          <w:right w:w="70" w:type="dxa"/>
        </w:tblCellMar>
        <w:tblLook w:val="04A0"/>
      </w:tblPr>
      <w:tblGrid>
        <w:gridCol w:w="985"/>
        <w:gridCol w:w="985"/>
        <w:gridCol w:w="985"/>
        <w:gridCol w:w="828"/>
        <w:gridCol w:w="157"/>
        <w:gridCol w:w="985"/>
        <w:gridCol w:w="161"/>
        <w:gridCol w:w="824"/>
        <w:gridCol w:w="819"/>
        <w:gridCol w:w="166"/>
        <w:gridCol w:w="985"/>
      </w:tblGrid>
      <w:tr w:rsidR="001970C0" w:rsidRPr="0050448C" w:rsidTr="0086793C">
        <w:trPr>
          <w:trHeight w:val="299"/>
        </w:trPr>
        <w:tc>
          <w:tcPr>
            <w:tcW w:w="3783" w:type="dxa"/>
            <w:gridSpan w:val="4"/>
            <w:noWrap/>
            <w:vAlign w:val="bottom"/>
            <w:hideMark/>
          </w:tcPr>
          <w:p w:rsidR="001970C0" w:rsidRPr="0050448C" w:rsidRDefault="001970C0" w:rsidP="0086793C">
            <w:pPr>
              <w:spacing w:after="200" w:line="276" w:lineRule="auto"/>
              <w:rPr>
                <w:rFonts w:ascii="Calibri" w:eastAsia="Calibri" w:hAnsi="Calibri"/>
                <w:lang w:eastAsia="en-US"/>
              </w:rPr>
            </w:pPr>
          </w:p>
        </w:tc>
        <w:tc>
          <w:tcPr>
            <w:tcW w:w="1303" w:type="dxa"/>
            <w:gridSpan w:val="3"/>
            <w:noWrap/>
            <w:vAlign w:val="bottom"/>
            <w:hideMark/>
          </w:tcPr>
          <w:p w:rsidR="001970C0" w:rsidRPr="0050448C" w:rsidRDefault="001970C0" w:rsidP="0086793C">
            <w:pPr>
              <w:spacing w:line="276" w:lineRule="auto"/>
              <w:rPr>
                <w:rFonts w:ascii="Calibri" w:eastAsia="Calibri" w:hAnsi="Calibri"/>
                <w:sz w:val="20"/>
                <w:szCs w:val="20"/>
              </w:rPr>
            </w:pPr>
          </w:p>
        </w:tc>
        <w:tc>
          <w:tcPr>
            <w:tcW w:w="1643" w:type="dxa"/>
            <w:gridSpan w:val="2"/>
            <w:noWrap/>
            <w:vAlign w:val="bottom"/>
            <w:hideMark/>
          </w:tcPr>
          <w:p w:rsidR="001970C0" w:rsidRPr="0050448C" w:rsidRDefault="001970C0" w:rsidP="0086793C">
            <w:pPr>
              <w:spacing w:line="276" w:lineRule="auto"/>
              <w:rPr>
                <w:rFonts w:ascii="Calibri" w:eastAsia="Calibri" w:hAnsi="Calibri"/>
                <w:sz w:val="20"/>
                <w:szCs w:val="20"/>
              </w:rPr>
            </w:pPr>
          </w:p>
        </w:tc>
        <w:tc>
          <w:tcPr>
            <w:tcW w:w="1151" w:type="dxa"/>
            <w:gridSpan w:val="2"/>
            <w:noWrap/>
            <w:vAlign w:val="bottom"/>
            <w:hideMark/>
          </w:tcPr>
          <w:p w:rsidR="001970C0" w:rsidRPr="0050448C" w:rsidRDefault="001970C0" w:rsidP="0086793C">
            <w:pPr>
              <w:spacing w:line="276" w:lineRule="auto"/>
              <w:rPr>
                <w:rFonts w:ascii="Calibri" w:eastAsia="Calibri" w:hAnsi="Calibri"/>
                <w:sz w:val="20"/>
                <w:szCs w:val="20"/>
              </w:rPr>
            </w:pPr>
          </w:p>
        </w:tc>
      </w:tr>
      <w:tr w:rsidR="001970C0" w:rsidRPr="0050448C" w:rsidTr="0086793C">
        <w:trPr>
          <w:trHeight w:val="680"/>
        </w:trPr>
        <w:tc>
          <w:tcPr>
            <w:tcW w:w="3783" w:type="dxa"/>
            <w:gridSpan w:val="4"/>
            <w:tcBorders>
              <w:top w:val="single" w:sz="4" w:space="0" w:color="auto"/>
              <w:left w:val="single" w:sz="4" w:space="0" w:color="auto"/>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Alimento Cru</w:t>
            </w:r>
          </w:p>
        </w:tc>
        <w:tc>
          <w:tcPr>
            <w:tcW w:w="1303" w:type="dxa"/>
            <w:gridSpan w:val="3"/>
            <w:tcBorders>
              <w:top w:val="single" w:sz="4" w:space="0" w:color="auto"/>
              <w:left w:val="nil"/>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gridSpan w:val="2"/>
            <w:tcBorders>
              <w:top w:val="single" w:sz="4" w:space="0" w:color="auto"/>
              <w:left w:val="nil"/>
              <w:bottom w:val="nil"/>
              <w:right w:val="single" w:sz="4" w:space="0" w:color="auto"/>
            </w:tcBorders>
            <w:shd w:val="clear" w:color="auto" w:fill="D9D9D9"/>
            <w:vAlign w:val="bottom"/>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CEI</w:t>
            </w:r>
          </w:p>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 xml:space="preserve"> 1 á 3 Anos</w:t>
            </w:r>
          </w:p>
        </w:tc>
        <w:tc>
          <w:tcPr>
            <w:tcW w:w="1151" w:type="dxa"/>
            <w:gridSpan w:val="2"/>
            <w:tcBorders>
              <w:top w:val="single" w:sz="4" w:space="0" w:color="auto"/>
              <w:left w:val="nil"/>
              <w:bottom w:val="single" w:sz="4" w:space="0" w:color="auto"/>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 xml:space="preserve"> Incidência Mensal</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Abacaxi</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0,50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Abóbora japonesa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Abobrinha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Acelga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Açúcar refinado</w:t>
            </w:r>
          </w:p>
        </w:tc>
        <w:tc>
          <w:tcPr>
            <w:tcW w:w="1303" w:type="dxa"/>
            <w:gridSpan w:val="3"/>
            <w:tcBorders>
              <w:top w:val="nil"/>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americana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crespa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Alho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Arroz</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nanica</w:t>
            </w:r>
          </w:p>
        </w:tc>
        <w:tc>
          <w:tcPr>
            <w:tcW w:w="1303" w:type="dxa"/>
            <w:gridSpan w:val="3"/>
            <w:tcBorders>
              <w:top w:val="single" w:sz="4" w:space="0" w:color="auto"/>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prata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doce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inglesa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berinjela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Beterraba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Polvilho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salgado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Brócolis</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Cacau em pó 100%</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(cubos ou isca)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almôndegas</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Carne suína (cubos/iscas)</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Carne-moída bovina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Cebola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Cenoura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28,00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Cheiro-verde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Chuchu</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 manteiga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Couve-flor</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Ervilha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Escarola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mandioca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milho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trigo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 Preto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Feijão/Grãos</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24,00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Flocos de milho</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Fórmula Seguimento</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(cubos/isca)</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(peito)</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Fubá (polenta)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Goiaba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0,50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Grão de Bico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0,17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Inhame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4,67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lima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3,33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pera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3,33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 xml:space="preserve">Laranja </w:t>
            </w:r>
            <w:proofErr w:type="spellStart"/>
            <w:r w:rsidRPr="0050448C">
              <w:rPr>
                <w:rFonts w:ascii="Calibri" w:eastAsia="Calibri" w:hAnsi="Calibri" w:cs="Calibri"/>
                <w:color w:val="000000"/>
                <w:sz w:val="22"/>
                <w:szCs w:val="22"/>
                <w:lang w:eastAsia="en-US"/>
              </w:rPr>
              <w:t>Pokan</w:t>
            </w:r>
            <w:proofErr w:type="spellEnd"/>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Leite integral em pó</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Lentilha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Limão </w:t>
            </w:r>
            <w:proofErr w:type="spellStart"/>
            <w:r w:rsidRPr="0050448C">
              <w:rPr>
                <w:rFonts w:ascii="Calibri" w:eastAsia="Calibri" w:hAnsi="Calibri" w:cs="Calibri"/>
                <w:color w:val="000000"/>
                <w:sz w:val="22"/>
                <w:szCs w:val="22"/>
                <w:lang w:eastAsia="en-US"/>
              </w:rPr>
              <w:t>taiti</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 (sopa)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Mamão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6,67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3,33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Mandioquinha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0,28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Manteiga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Melância</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0,38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Melão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0,38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Milho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Muçarela</w:t>
            </w:r>
            <w:proofErr w:type="spellEnd"/>
            <w:r w:rsidRPr="0050448C">
              <w:rPr>
                <w:rFonts w:ascii="Calibri" w:eastAsia="Calibri" w:hAnsi="Calibri" w:cs="Calibri"/>
                <w:color w:val="000000"/>
                <w:sz w:val="22"/>
                <w:szCs w:val="22"/>
                <w:lang w:eastAsia="en-US"/>
              </w:rPr>
              <w:t xml:space="preserve"> (preparações)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0,67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Óleo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Ovo de galinha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und</w:t>
            </w:r>
            <w:proofErr w:type="spellEnd"/>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Pão de queijo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Pão Francês/Leite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Pepino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Pêra</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0,33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Polpa de tomate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Repolho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lastRenderedPageBreak/>
              <w:t>sals</w:t>
            </w:r>
            <w:proofErr w:type="spellEnd"/>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Suco integral</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17,00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Tomate (fruto)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Trigo para quibe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Tubérculos (purê)</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Vinagre de 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noWrap/>
            <w:vAlign w:val="bottom"/>
            <w:hideMark/>
          </w:tcPr>
          <w:p w:rsidR="001970C0" w:rsidRPr="0050448C" w:rsidRDefault="001970C0" w:rsidP="0086793C">
            <w:pPr>
              <w:spacing w:after="200" w:line="276" w:lineRule="auto"/>
              <w:rPr>
                <w:rFonts w:ascii="Calibri" w:eastAsia="Calibri" w:hAnsi="Calibri" w:cs="Calibri"/>
                <w:color w:val="000000"/>
                <w:lang w:eastAsia="en-US"/>
              </w:rPr>
            </w:pPr>
          </w:p>
        </w:tc>
        <w:tc>
          <w:tcPr>
            <w:tcW w:w="1303" w:type="dxa"/>
            <w:gridSpan w:val="3"/>
            <w:noWrap/>
            <w:vAlign w:val="bottom"/>
            <w:hideMark/>
          </w:tcPr>
          <w:p w:rsidR="001970C0" w:rsidRPr="0050448C" w:rsidRDefault="001970C0" w:rsidP="0086793C">
            <w:pPr>
              <w:spacing w:line="276" w:lineRule="auto"/>
              <w:rPr>
                <w:rFonts w:ascii="Calibri" w:eastAsia="Calibri" w:hAnsi="Calibri"/>
                <w:sz w:val="20"/>
                <w:szCs w:val="20"/>
              </w:rPr>
            </w:pPr>
          </w:p>
        </w:tc>
        <w:tc>
          <w:tcPr>
            <w:tcW w:w="1643" w:type="dxa"/>
            <w:gridSpan w:val="2"/>
            <w:noWrap/>
            <w:vAlign w:val="bottom"/>
            <w:hideMark/>
          </w:tcPr>
          <w:p w:rsidR="001970C0" w:rsidRPr="0050448C" w:rsidRDefault="001970C0" w:rsidP="0086793C">
            <w:pPr>
              <w:spacing w:line="276" w:lineRule="auto"/>
              <w:rPr>
                <w:rFonts w:ascii="Calibri" w:eastAsia="Calibri" w:hAnsi="Calibri"/>
                <w:sz w:val="20"/>
                <w:szCs w:val="20"/>
              </w:rPr>
            </w:pPr>
          </w:p>
        </w:tc>
        <w:tc>
          <w:tcPr>
            <w:tcW w:w="1151" w:type="dxa"/>
            <w:gridSpan w:val="2"/>
            <w:noWrap/>
            <w:vAlign w:val="bottom"/>
            <w:hideMark/>
          </w:tcPr>
          <w:p w:rsidR="001970C0" w:rsidRPr="0050448C" w:rsidRDefault="001970C0" w:rsidP="0086793C">
            <w:pPr>
              <w:spacing w:line="276" w:lineRule="auto"/>
              <w:rPr>
                <w:rFonts w:ascii="Calibri" w:eastAsia="Calibri" w:hAnsi="Calibri"/>
                <w:sz w:val="20"/>
                <w:szCs w:val="20"/>
              </w:rPr>
            </w:pPr>
          </w:p>
        </w:tc>
      </w:tr>
      <w:tr w:rsidR="001970C0" w:rsidRPr="0050448C" w:rsidTr="0086793C">
        <w:trPr>
          <w:trHeight w:val="299"/>
        </w:trPr>
        <w:tc>
          <w:tcPr>
            <w:tcW w:w="3783" w:type="dxa"/>
            <w:gridSpan w:val="4"/>
            <w:tcBorders>
              <w:top w:val="single" w:sz="4" w:space="0" w:color="auto"/>
              <w:left w:val="single" w:sz="4" w:space="0" w:color="auto"/>
              <w:bottom w:val="nil"/>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Alimento Cru</w:t>
            </w:r>
          </w:p>
        </w:tc>
        <w:tc>
          <w:tcPr>
            <w:tcW w:w="1303" w:type="dxa"/>
            <w:gridSpan w:val="3"/>
            <w:tcBorders>
              <w:top w:val="single" w:sz="4" w:space="0" w:color="auto"/>
              <w:left w:val="nil"/>
              <w:bottom w:val="nil"/>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gridSpan w:val="2"/>
            <w:tcBorders>
              <w:top w:val="single" w:sz="4" w:space="0" w:color="auto"/>
              <w:left w:val="nil"/>
              <w:bottom w:val="nil"/>
              <w:right w:val="single" w:sz="4" w:space="0" w:color="auto"/>
            </w:tcBorders>
            <w:shd w:val="clear" w:color="auto" w:fill="D9D9D9"/>
            <w:noWrap/>
            <w:vAlign w:val="bottom"/>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EMEI –</w:t>
            </w:r>
          </w:p>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4 á 5 Anos</w:t>
            </w:r>
          </w:p>
        </w:tc>
        <w:tc>
          <w:tcPr>
            <w:tcW w:w="1151" w:type="dxa"/>
            <w:gridSpan w:val="2"/>
            <w:tcBorders>
              <w:top w:val="single" w:sz="4" w:space="0" w:color="auto"/>
              <w:left w:val="nil"/>
              <w:bottom w:val="single" w:sz="4" w:space="0" w:color="auto"/>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 xml:space="preserve"> Incidência Mensal</w:t>
            </w:r>
          </w:p>
        </w:tc>
      </w:tr>
      <w:tr w:rsidR="001970C0" w:rsidRPr="0050448C" w:rsidTr="0086793C">
        <w:trPr>
          <w:trHeight w:val="680"/>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Abacaxi</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70,00 </w:t>
            </w:r>
          </w:p>
        </w:tc>
        <w:tc>
          <w:tcPr>
            <w:tcW w:w="1151" w:type="dxa"/>
            <w:gridSpan w:val="2"/>
            <w:tcBorders>
              <w:top w:val="nil"/>
              <w:left w:val="nil"/>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Abóbora japonesa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Abobrinha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Acelga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Açúcar refinado</w:t>
            </w:r>
          </w:p>
        </w:tc>
        <w:tc>
          <w:tcPr>
            <w:tcW w:w="1303" w:type="dxa"/>
            <w:gridSpan w:val="3"/>
            <w:tcBorders>
              <w:top w:val="nil"/>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Adoçante (100% </w:t>
            </w:r>
            <w:proofErr w:type="spellStart"/>
            <w:r w:rsidRPr="0050448C">
              <w:rPr>
                <w:rFonts w:ascii="Calibri" w:eastAsia="Calibri" w:hAnsi="Calibri" w:cs="Calibri"/>
                <w:color w:val="000000"/>
                <w:sz w:val="22"/>
                <w:szCs w:val="22"/>
                <w:lang w:eastAsia="en-US"/>
              </w:rPr>
              <w:t>Stevia</w:t>
            </w:r>
            <w:proofErr w:type="spellEnd"/>
            <w:r w:rsidRPr="0050448C">
              <w:rPr>
                <w:rFonts w:ascii="Calibri" w:eastAsia="Calibri" w:hAnsi="Calibri" w:cs="Calibri"/>
                <w:color w:val="000000"/>
                <w:sz w:val="22"/>
                <w:szCs w:val="22"/>
                <w:lang w:eastAsia="en-US"/>
              </w:rPr>
              <w:t>)</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americana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crespa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Alho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Arroz</w:t>
            </w:r>
          </w:p>
        </w:tc>
        <w:tc>
          <w:tcPr>
            <w:tcW w:w="1303" w:type="dxa"/>
            <w:gridSpan w:val="3"/>
            <w:tcBorders>
              <w:top w:val="single" w:sz="4" w:space="0" w:color="auto"/>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17,00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nanica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prata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doce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inglesa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berinjela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Beterraba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Biscoito Polvilho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salgado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Brócolis</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Cacau em pó 100%</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Café em pó</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(cubos ou isca)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almôndegas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suína (cubos/iscas)</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Carne-moída bovina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Cebola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Cenoura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Cheiro-verde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Chuchu</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 manteiga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Couve-flor</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Ervilha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Escarola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mandioca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 Preto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Feijão/Grãos</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Filé de Peixe</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Flocos de milho</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(cubos/isca)</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Fubá (polenta)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Goiaba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24,00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Grão de Bico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Inhame</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pera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Laranja </w:t>
            </w:r>
            <w:proofErr w:type="spellStart"/>
            <w:r w:rsidRPr="0050448C">
              <w:rPr>
                <w:rFonts w:ascii="Calibri" w:eastAsia="Calibri" w:hAnsi="Calibri" w:cs="Calibri"/>
                <w:color w:val="000000"/>
                <w:sz w:val="22"/>
                <w:szCs w:val="22"/>
                <w:lang w:eastAsia="en-US"/>
              </w:rPr>
              <w:t>Pokan</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Leite integral em pó</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Limão </w:t>
            </w:r>
            <w:proofErr w:type="spellStart"/>
            <w:r w:rsidRPr="0050448C">
              <w:rPr>
                <w:rFonts w:ascii="Calibri" w:eastAsia="Calibri" w:hAnsi="Calibri" w:cs="Calibri"/>
                <w:color w:val="000000"/>
                <w:sz w:val="22"/>
                <w:szCs w:val="22"/>
                <w:lang w:eastAsia="en-US"/>
              </w:rPr>
              <w:t>taiti</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Mamão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0,90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Mandioquinha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Manteiga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Melância</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Melão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58,00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Milho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Óleo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Ovo de galinha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und</w:t>
            </w:r>
            <w:proofErr w:type="spellEnd"/>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Pão Francês/Leite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Pepino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Pêra</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Polpa de tomate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Repolho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13,00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sals</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Salsicha (eventos)</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0,83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Suco integral</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Tomate (fruto)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Trigo para quibe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0,08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Tubérculos (purê)</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Vinagre de 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vAlign w:val="bottom"/>
            <w:hideMark/>
          </w:tcPr>
          <w:p w:rsidR="001970C0" w:rsidRPr="0050448C" w:rsidRDefault="001970C0" w:rsidP="0086793C">
            <w:pPr>
              <w:spacing w:after="200" w:line="276" w:lineRule="auto"/>
              <w:rPr>
                <w:rFonts w:ascii="Calibri" w:eastAsia="Calibri" w:hAnsi="Calibri" w:cs="Calibri"/>
                <w:color w:val="000000"/>
                <w:lang w:eastAsia="en-US"/>
              </w:rPr>
            </w:pPr>
          </w:p>
        </w:tc>
        <w:tc>
          <w:tcPr>
            <w:tcW w:w="1303" w:type="dxa"/>
            <w:gridSpan w:val="3"/>
            <w:vAlign w:val="bottom"/>
            <w:hideMark/>
          </w:tcPr>
          <w:p w:rsidR="001970C0" w:rsidRPr="0050448C" w:rsidRDefault="001970C0" w:rsidP="0086793C">
            <w:pPr>
              <w:spacing w:line="276" w:lineRule="auto"/>
              <w:rPr>
                <w:rFonts w:ascii="Calibri" w:eastAsia="Calibri" w:hAnsi="Calibri"/>
                <w:sz w:val="20"/>
                <w:szCs w:val="20"/>
              </w:rPr>
            </w:pPr>
          </w:p>
        </w:tc>
        <w:tc>
          <w:tcPr>
            <w:tcW w:w="1643" w:type="dxa"/>
            <w:gridSpan w:val="2"/>
            <w:vAlign w:val="bottom"/>
            <w:hideMark/>
          </w:tcPr>
          <w:p w:rsidR="001970C0" w:rsidRPr="0050448C" w:rsidRDefault="001970C0" w:rsidP="0086793C">
            <w:pPr>
              <w:spacing w:line="276" w:lineRule="auto"/>
              <w:rPr>
                <w:rFonts w:ascii="Calibri" w:eastAsia="Calibri" w:hAnsi="Calibri"/>
                <w:sz w:val="20"/>
                <w:szCs w:val="20"/>
              </w:rPr>
            </w:pPr>
          </w:p>
        </w:tc>
        <w:tc>
          <w:tcPr>
            <w:tcW w:w="1151" w:type="dxa"/>
            <w:gridSpan w:val="2"/>
            <w:noWrap/>
            <w:vAlign w:val="bottom"/>
            <w:hideMark/>
          </w:tcPr>
          <w:p w:rsidR="001970C0" w:rsidRPr="0050448C" w:rsidRDefault="001970C0" w:rsidP="0086793C">
            <w:pPr>
              <w:spacing w:line="276" w:lineRule="auto"/>
              <w:rPr>
                <w:rFonts w:ascii="Calibri" w:eastAsia="Calibri" w:hAnsi="Calibri"/>
                <w:sz w:val="20"/>
                <w:szCs w:val="20"/>
              </w:rPr>
            </w:pPr>
          </w:p>
        </w:tc>
      </w:tr>
      <w:tr w:rsidR="001970C0" w:rsidRPr="0050448C" w:rsidTr="0086793C">
        <w:trPr>
          <w:trHeight w:val="299"/>
        </w:trPr>
        <w:tc>
          <w:tcPr>
            <w:tcW w:w="3783" w:type="dxa"/>
            <w:gridSpan w:val="4"/>
            <w:tcBorders>
              <w:top w:val="single" w:sz="4" w:space="0" w:color="auto"/>
              <w:left w:val="single" w:sz="4" w:space="0" w:color="auto"/>
              <w:bottom w:val="nil"/>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Alimento Cru</w:t>
            </w:r>
          </w:p>
        </w:tc>
        <w:tc>
          <w:tcPr>
            <w:tcW w:w="1303" w:type="dxa"/>
            <w:gridSpan w:val="3"/>
            <w:tcBorders>
              <w:top w:val="single" w:sz="4" w:space="0" w:color="auto"/>
              <w:left w:val="nil"/>
              <w:bottom w:val="nil"/>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gridSpan w:val="2"/>
            <w:tcBorders>
              <w:top w:val="single" w:sz="4" w:space="0" w:color="auto"/>
              <w:left w:val="nil"/>
              <w:bottom w:val="nil"/>
              <w:right w:val="single" w:sz="4" w:space="0" w:color="auto"/>
            </w:tcBorders>
            <w:shd w:val="clear" w:color="auto" w:fill="D9D9D9"/>
            <w:noWrap/>
            <w:vAlign w:val="bottom"/>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EMEF 6 á 15 Anos -  Parcial</w:t>
            </w:r>
          </w:p>
        </w:tc>
        <w:tc>
          <w:tcPr>
            <w:tcW w:w="1151" w:type="dxa"/>
            <w:gridSpan w:val="2"/>
            <w:tcBorders>
              <w:top w:val="single" w:sz="4" w:space="0" w:color="auto"/>
              <w:left w:val="nil"/>
              <w:bottom w:val="single" w:sz="4" w:space="0" w:color="auto"/>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 xml:space="preserve"> Incidência Mensal</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Abacaxi</w:t>
            </w:r>
          </w:p>
        </w:tc>
        <w:tc>
          <w:tcPr>
            <w:tcW w:w="1303" w:type="dxa"/>
            <w:gridSpan w:val="3"/>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680"/>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Abóbora japonesa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nil"/>
              <w:left w:val="nil"/>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Abobrinha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Acelga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Açúcar refinado</w:t>
            </w:r>
          </w:p>
        </w:tc>
        <w:tc>
          <w:tcPr>
            <w:tcW w:w="1303" w:type="dxa"/>
            <w:gridSpan w:val="3"/>
            <w:tcBorders>
              <w:top w:val="nil"/>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americana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crespa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Alho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Arroz</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17,00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nanica</w:t>
            </w:r>
          </w:p>
        </w:tc>
        <w:tc>
          <w:tcPr>
            <w:tcW w:w="1303" w:type="dxa"/>
            <w:gridSpan w:val="3"/>
            <w:tcBorders>
              <w:top w:val="single" w:sz="4" w:space="0" w:color="auto"/>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prata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doce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inglesa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berinjela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Beterraba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doce sem recheio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Biscoito Polvilho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salgado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Brócolis</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Cacau em pó 50%</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Café em pó</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(cubos ou isca)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almôndegas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suína (cubos/iscas)</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Carne-moída bovina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Cebola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Cenoura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Cheiro-verde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Chuchu</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 manteiga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27,00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Couve-flor</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Ervilha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Escarola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mandioca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trigo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 Preto</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Feijão/Grãos</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Filé de Peixe</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Flocos de milho</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(cubos/isca)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104,00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Fubá (polenta)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Goiaba</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Grão de Bico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Hambúrguer Bovino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Inhame</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pera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Laranja </w:t>
            </w:r>
            <w:proofErr w:type="spellStart"/>
            <w:r w:rsidRPr="0050448C">
              <w:rPr>
                <w:rFonts w:ascii="Calibri" w:eastAsia="Calibri" w:hAnsi="Calibri" w:cs="Calibri"/>
                <w:color w:val="000000"/>
                <w:sz w:val="22"/>
                <w:szCs w:val="22"/>
                <w:lang w:eastAsia="en-US"/>
              </w:rPr>
              <w:t>Pokan</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Leite integral em pó</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Lentilha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0,08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Limão </w:t>
            </w:r>
            <w:proofErr w:type="spellStart"/>
            <w:r w:rsidRPr="0050448C">
              <w:rPr>
                <w:rFonts w:ascii="Calibri" w:eastAsia="Calibri" w:hAnsi="Calibri" w:cs="Calibri"/>
                <w:color w:val="000000"/>
                <w:sz w:val="22"/>
                <w:szCs w:val="22"/>
                <w:lang w:eastAsia="en-US"/>
              </w:rPr>
              <w:t>taiti</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Linguiça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Mamão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0,90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Mandioquinha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Manteiga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Melância</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Melão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Milho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Muçarela</w:t>
            </w:r>
            <w:proofErr w:type="spellEnd"/>
            <w:r w:rsidRPr="0050448C">
              <w:rPr>
                <w:rFonts w:ascii="Calibri" w:eastAsia="Calibri" w:hAnsi="Calibri" w:cs="Calibri"/>
                <w:color w:val="000000"/>
                <w:sz w:val="22"/>
                <w:szCs w:val="22"/>
                <w:lang w:eastAsia="en-US"/>
              </w:rPr>
              <w:t xml:space="preserve"> (preparações)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0,33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Óleo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Ovo de galinha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und</w:t>
            </w:r>
            <w:proofErr w:type="spellEnd"/>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Paçoca de Amendoim</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Pão Francês/Leite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Pé de Moleque</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33,00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Pepino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27,00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Pêra</w:t>
            </w:r>
            <w:proofErr w:type="spellEnd"/>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Polpa de tomate</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Presunto (eventos)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Repolho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sals</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Salsicha (eventos)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Suco integral</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Tomate (fruto)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Trigo para quibe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Tubérculos (purê)</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Vinagre de 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vAlign w:val="bottom"/>
            <w:hideMark/>
          </w:tcPr>
          <w:p w:rsidR="001970C0" w:rsidRPr="0050448C" w:rsidRDefault="001970C0" w:rsidP="0086793C">
            <w:pPr>
              <w:spacing w:after="200" w:line="276" w:lineRule="auto"/>
              <w:rPr>
                <w:rFonts w:ascii="Calibri" w:eastAsia="Calibri" w:hAnsi="Calibri" w:cs="Calibri"/>
                <w:color w:val="000000"/>
                <w:lang w:eastAsia="en-US"/>
              </w:rPr>
            </w:pPr>
          </w:p>
        </w:tc>
        <w:tc>
          <w:tcPr>
            <w:tcW w:w="1303" w:type="dxa"/>
            <w:gridSpan w:val="3"/>
            <w:vAlign w:val="bottom"/>
            <w:hideMark/>
          </w:tcPr>
          <w:p w:rsidR="001970C0" w:rsidRPr="0050448C" w:rsidRDefault="001970C0" w:rsidP="0086793C">
            <w:pPr>
              <w:spacing w:line="276" w:lineRule="auto"/>
              <w:rPr>
                <w:rFonts w:ascii="Calibri" w:eastAsia="Calibri" w:hAnsi="Calibri"/>
                <w:sz w:val="20"/>
                <w:szCs w:val="20"/>
              </w:rPr>
            </w:pPr>
          </w:p>
        </w:tc>
        <w:tc>
          <w:tcPr>
            <w:tcW w:w="1643" w:type="dxa"/>
            <w:gridSpan w:val="2"/>
            <w:vAlign w:val="bottom"/>
            <w:hideMark/>
          </w:tcPr>
          <w:p w:rsidR="001970C0" w:rsidRPr="0050448C" w:rsidRDefault="001970C0" w:rsidP="0086793C">
            <w:pPr>
              <w:spacing w:line="276" w:lineRule="auto"/>
              <w:rPr>
                <w:rFonts w:ascii="Calibri" w:eastAsia="Calibri" w:hAnsi="Calibri"/>
                <w:sz w:val="20"/>
                <w:szCs w:val="20"/>
              </w:rPr>
            </w:pPr>
          </w:p>
        </w:tc>
        <w:tc>
          <w:tcPr>
            <w:tcW w:w="1151" w:type="dxa"/>
            <w:gridSpan w:val="2"/>
            <w:noWrap/>
            <w:vAlign w:val="bottom"/>
            <w:hideMark/>
          </w:tcPr>
          <w:p w:rsidR="001970C0" w:rsidRPr="0050448C" w:rsidRDefault="001970C0" w:rsidP="0086793C">
            <w:pPr>
              <w:spacing w:line="276" w:lineRule="auto"/>
              <w:rPr>
                <w:rFonts w:ascii="Calibri" w:eastAsia="Calibri" w:hAnsi="Calibri"/>
                <w:sz w:val="20"/>
                <w:szCs w:val="20"/>
              </w:rPr>
            </w:pPr>
          </w:p>
        </w:tc>
      </w:tr>
      <w:tr w:rsidR="001970C0" w:rsidRPr="0050448C" w:rsidTr="0086793C">
        <w:trPr>
          <w:trHeight w:val="299"/>
        </w:trPr>
        <w:tc>
          <w:tcPr>
            <w:tcW w:w="3783" w:type="dxa"/>
            <w:gridSpan w:val="4"/>
            <w:tcBorders>
              <w:top w:val="single" w:sz="4" w:space="0" w:color="auto"/>
              <w:left w:val="single" w:sz="4" w:space="0" w:color="auto"/>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Alimento Cru</w:t>
            </w:r>
          </w:p>
        </w:tc>
        <w:tc>
          <w:tcPr>
            <w:tcW w:w="1303" w:type="dxa"/>
            <w:gridSpan w:val="3"/>
            <w:tcBorders>
              <w:top w:val="single" w:sz="4" w:space="0" w:color="auto"/>
              <w:left w:val="nil"/>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gridSpan w:val="2"/>
            <w:tcBorders>
              <w:top w:val="single" w:sz="4" w:space="0" w:color="auto"/>
              <w:left w:val="nil"/>
              <w:bottom w:val="nil"/>
              <w:right w:val="single" w:sz="4" w:space="0" w:color="auto"/>
            </w:tcBorders>
            <w:shd w:val="clear" w:color="auto" w:fill="D9D9D9"/>
            <w:vAlign w:val="bottom"/>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 xml:space="preserve"> EMEF 6 á 15 Anos -  Integral</w:t>
            </w:r>
          </w:p>
        </w:tc>
        <w:tc>
          <w:tcPr>
            <w:tcW w:w="1151" w:type="dxa"/>
            <w:gridSpan w:val="2"/>
            <w:tcBorders>
              <w:top w:val="single" w:sz="4" w:space="0" w:color="auto"/>
              <w:left w:val="nil"/>
              <w:bottom w:val="single" w:sz="4" w:space="0" w:color="auto"/>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Incidência Mensal</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Abacaxi</w:t>
            </w:r>
          </w:p>
        </w:tc>
        <w:tc>
          <w:tcPr>
            <w:tcW w:w="1303" w:type="dxa"/>
            <w:gridSpan w:val="3"/>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Abóbora japonesa</w:t>
            </w:r>
          </w:p>
        </w:tc>
        <w:tc>
          <w:tcPr>
            <w:tcW w:w="1303" w:type="dxa"/>
            <w:gridSpan w:val="3"/>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680"/>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Abobrinha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nil"/>
              <w:left w:val="nil"/>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Acelga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Açúcar refinado</w:t>
            </w:r>
          </w:p>
        </w:tc>
        <w:tc>
          <w:tcPr>
            <w:tcW w:w="1303" w:type="dxa"/>
            <w:gridSpan w:val="3"/>
            <w:tcBorders>
              <w:top w:val="nil"/>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americana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crespa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Alho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Arroz</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nanica</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prata</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doce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inglesa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berinjela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Beterraba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doce sem recheio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Polvilho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Biscoito salgado</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Brócolis</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Cacau em pó 50%</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18,00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Café em pó</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(cubos ou isca)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almôndegas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suína (cubos/iscas)</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Carne-moída bovina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Cebola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Cenoura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Cheiro-verde</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Chuchu</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 manteiga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27,00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Couve-flor</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Ervilha</w:t>
            </w:r>
          </w:p>
        </w:tc>
        <w:tc>
          <w:tcPr>
            <w:tcW w:w="1303" w:type="dxa"/>
            <w:gridSpan w:val="3"/>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Escarola</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Farinha de mandioca</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trigo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 Preto</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Feijão/Grãos</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Filé de Peixe</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Flocos de milho</w:t>
            </w:r>
          </w:p>
        </w:tc>
        <w:tc>
          <w:tcPr>
            <w:tcW w:w="1303" w:type="dxa"/>
            <w:gridSpan w:val="3"/>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(cubos/isca)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104,00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Fubá (polenta)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Goiaba</w:t>
            </w:r>
          </w:p>
        </w:tc>
        <w:tc>
          <w:tcPr>
            <w:tcW w:w="1303" w:type="dxa"/>
            <w:gridSpan w:val="3"/>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0,80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Grão de Bico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Hambúrguer Bovino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Inhame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pera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Laranja </w:t>
            </w:r>
            <w:proofErr w:type="spellStart"/>
            <w:r w:rsidRPr="0050448C">
              <w:rPr>
                <w:rFonts w:ascii="Calibri" w:eastAsia="Calibri" w:hAnsi="Calibri" w:cs="Calibri"/>
                <w:color w:val="000000"/>
                <w:sz w:val="22"/>
                <w:szCs w:val="22"/>
                <w:lang w:eastAsia="en-US"/>
              </w:rPr>
              <w:t>Pokan</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Leite integral em pó</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Lentilha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Limão </w:t>
            </w:r>
            <w:proofErr w:type="spellStart"/>
            <w:r w:rsidRPr="0050448C">
              <w:rPr>
                <w:rFonts w:ascii="Calibri" w:eastAsia="Calibri" w:hAnsi="Calibri" w:cs="Calibri"/>
                <w:color w:val="000000"/>
                <w:sz w:val="22"/>
                <w:szCs w:val="22"/>
                <w:lang w:eastAsia="en-US"/>
              </w:rPr>
              <w:t>taiti</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Linguiça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Mamão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1,80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Mandioca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Mandioquinha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Manga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Manteiga</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lastRenderedPageBreak/>
              <w:t>Melância</w:t>
            </w:r>
            <w:proofErr w:type="spellEnd"/>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145,00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0,60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Melão</w:t>
            </w:r>
          </w:p>
        </w:tc>
        <w:tc>
          <w:tcPr>
            <w:tcW w:w="1303" w:type="dxa"/>
            <w:gridSpan w:val="3"/>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0,60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Milho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Muçarela</w:t>
            </w:r>
            <w:proofErr w:type="spellEnd"/>
            <w:r w:rsidRPr="0050448C">
              <w:rPr>
                <w:rFonts w:ascii="Calibri" w:eastAsia="Calibri" w:hAnsi="Calibri" w:cs="Calibri"/>
                <w:color w:val="000000"/>
                <w:sz w:val="22"/>
                <w:szCs w:val="22"/>
                <w:lang w:eastAsia="en-US"/>
              </w:rPr>
              <w:t xml:space="preserve"> (preparações)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0,80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Óleo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Ovo de galinha</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und</w:t>
            </w:r>
            <w:proofErr w:type="spellEnd"/>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Paçoca de Amendoim</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Pão Francês/Leite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16,00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Pé de Moleque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33,00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Pepino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27,00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Pêra</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0,60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Polpa de tomate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Presunto (eventos)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0,80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Repolho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sals</w:t>
            </w:r>
            <w:proofErr w:type="spellEnd"/>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Salsicha (eventos)</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Suco integral</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Tomate (fruto)</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Trigo para quibe</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0,80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Tubérculos (purê)</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gridSpan w:val="4"/>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Vinagre de Maçã</w:t>
            </w:r>
          </w:p>
        </w:tc>
        <w:tc>
          <w:tcPr>
            <w:tcW w:w="1303" w:type="dxa"/>
            <w:gridSpan w:val="3"/>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gridSpan w:val="2"/>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gridSpan w:val="2"/>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16,00 </w:t>
            </w:r>
          </w:p>
        </w:tc>
      </w:tr>
      <w:tr w:rsidR="001970C0" w:rsidRPr="0050448C" w:rsidTr="0086793C">
        <w:trPr>
          <w:trHeight w:val="299"/>
        </w:trPr>
        <w:tc>
          <w:tcPr>
            <w:tcW w:w="985" w:type="dxa"/>
            <w:vAlign w:val="bottom"/>
            <w:hideMark/>
          </w:tcPr>
          <w:p w:rsidR="001970C0" w:rsidRPr="0050448C" w:rsidRDefault="001970C0" w:rsidP="0086793C">
            <w:pPr>
              <w:spacing w:after="200" w:line="276" w:lineRule="auto"/>
              <w:rPr>
                <w:rFonts w:ascii="Calibri" w:eastAsia="Calibri" w:hAnsi="Calibri" w:cs="Calibri"/>
                <w:color w:val="000000"/>
                <w:lang w:eastAsia="en-US"/>
              </w:rPr>
            </w:pPr>
          </w:p>
        </w:tc>
        <w:tc>
          <w:tcPr>
            <w:tcW w:w="985" w:type="dxa"/>
            <w:vAlign w:val="bottom"/>
          </w:tcPr>
          <w:p w:rsidR="001970C0" w:rsidRPr="0050448C" w:rsidRDefault="001970C0" w:rsidP="0086793C">
            <w:pPr>
              <w:spacing w:after="200" w:line="276" w:lineRule="auto"/>
              <w:rPr>
                <w:rFonts w:ascii="Calibri" w:eastAsia="Calibri" w:hAnsi="Calibri" w:cs="Calibri"/>
                <w:sz w:val="20"/>
                <w:szCs w:val="20"/>
                <w:lang w:eastAsia="en-US"/>
              </w:rPr>
            </w:pPr>
          </w:p>
        </w:tc>
        <w:tc>
          <w:tcPr>
            <w:tcW w:w="985" w:type="dxa"/>
            <w:vAlign w:val="bottom"/>
          </w:tcPr>
          <w:p w:rsidR="001970C0" w:rsidRPr="0050448C" w:rsidRDefault="001970C0" w:rsidP="0086793C">
            <w:pPr>
              <w:spacing w:after="200" w:line="276" w:lineRule="auto"/>
              <w:rPr>
                <w:rFonts w:ascii="Calibri" w:eastAsia="Calibri" w:hAnsi="Calibri" w:cs="Calibri"/>
                <w:sz w:val="20"/>
                <w:szCs w:val="20"/>
                <w:lang w:eastAsia="en-US"/>
              </w:rPr>
            </w:pPr>
          </w:p>
        </w:tc>
        <w:tc>
          <w:tcPr>
            <w:tcW w:w="985" w:type="dxa"/>
            <w:gridSpan w:val="2"/>
            <w:vAlign w:val="bottom"/>
          </w:tcPr>
          <w:p w:rsidR="001970C0" w:rsidRPr="0050448C" w:rsidRDefault="001970C0" w:rsidP="0086793C">
            <w:pPr>
              <w:spacing w:after="200" w:line="276" w:lineRule="auto"/>
              <w:rPr>
                <w:rFonts w:ascii="Calibri" w:eastAsia="Calibri" w:hAnsi="Calibri" w:cs="Calibri"/>
                <w:sz w:val="20"/>
                <w:szCs w:val="20"/>
                <w:lang w:eastAsia="en-US"/>
              </w:rPr>
            </w:pPr>
          </w:p>
        </w:tc>
        <w:tc>
          <w:tcPr>
            <w:tcW w:w="985" w:type="dxa"/>
            <w:vAlign w:val="bottom"/>
          </w:tcPr>
          <w:p w:rsidR="001970C0" w:rsidRPr="0050448C" w:rsidRDefault="001970C0" w:rsidP="0086793C">
            <w:pPr>
              <w:spacing w:after="200" w:line="276" w:lineRule="auto"/>
              <w:rPr>
                <w:rFonts w:ascii="Calibri" w:eastAsia="Calibri" w:hAnsi="Calibri" w:cs="Calibri"/>
                <w:sz w:val="20"/>
                <w:szCs w:val="20"/>
                <w:lang w:eastAsia="en-US"/>
              </w:rPr>
            </w:pPr>
          </w:p>
        </w:tc>
        <w:tc>
          <w:tcPr>
            <w:tcW w:w="985" w:type="dxa"/>
            <w:gridSpan w:val="2"/>
            <w:vAlign w:val="bottom"/>
          </w:tcPr>
          <w:p w:rsidR="001970C0" w:rsidRPr="0050448C" w:rsidRDefault="001970C0" w:rsidP="0086793C">
            <w:pPr>
              <w:spacing w:after="200" w:line="276" w:lineRule="auto"/>
              <w:rPr>
                <w:rFonts w:ascii="Calibri" w:eastAsia="Calibri" w:hAnsi="Calibri" w:cs="Calibri"/>
                <w:sz w:val="20"/>
                <w:szCs w:val="20"/>
                <w:lang w:eastAsia="en-US"/>
              </w:rPr>
            </w:pPr>
          </w:p>
        </w:tc>
        <w:tc>
          <w:tcPr>
            <w:tcW w:w="985" w:type="dxa"/>
            <w:gridSpan w:val="2"/>
            <w:vAlign w:val="bottom"/>
          </w:tcPr>
          <w:p w:rsidR="001970C0" w:rsidRPr="0050448C" w:rsidRDefault="001970C0" w:rsidP="0086793C">
            <w:pPr>
              <w:spacing w:after="200" w:line="276" w:lineRule="auto"/>
              <w:rPr>
                <w:rFonts w:ascii="Calibri" w:eastAsia="Calibri" w:hAnsi="Calibri" w:cs="Calibri"/>
                <w:sz w:val="20"/>
                <w:szCs w:val="20"/>
                <w:lang w:eastAsia="en-US"/>
              </w:rPr>
            </w:pPr>
          </w:p>
        </w:tc>
        <w:tc>
          <w:tcPr>
            <w:tcW w:w="985" w:type="dxa"/>
            <w:vAlign w:val="bottom"/>
          </w:tcPr>
          <w:p w:rsidR="001970C0" w:rsidRPr="0050448C" w:rsidRDefault="001970C0" w:rsidP="0086793C">
            <w:pPr>
              <w:spacing w:after="200" w:line="276" w:lineRule="auto"/>
              <w:rPr>
                <w:rFonts w:ascii="Calibri" w:eastAsia="Calibri" w:hAnsi="Calibri" w:cs="Calibri"/>
                <w:sz w:val="20"/>
                <w:szCs w:val="20"/>
                <w:lang w:eastAsia="en-US"/>
              </w:rPr>
            </w:pPr>
          </w:p>
        </w:tc>
      </w:tr>
    </w:tbl>
    <w:p w:rsidR="001970C0" w:rsidRPr="0050448C" w:rsidRDefault="001970C0" w:rsidP="001970C0">
      <w:pPr>
        <w:spacing w:after="200" w:line="276" w:lineRule="auto"/>
        <w:rPr>
          <w:rFonts w:ascii="Calibri" w:eastAsia="Calibri" w:hAnsi="Calibri"/>
          <w:sz w:val="22"/>
          <w:szCs w:val="22"/>
          <w:lang w:eastAsia="en-US"/>
        </w:rPr>
      </w:pPr>
      <w:r w:rsidRPr="0050448C">
        <w:rPr>
          <w:rFonts w:ascii="Calibri" w:eastAsia="Calibri" w:hAnsi="Calibri"/>
          <w:sz w:val="22"/>
          <w:szCs w:val="22"/>
          <w:lang w:eastAsia="en-US"/>
        </w:rPr>
        <w:br w:type="page"/>
      </w:r>
    </w:p>
    <w:tbl>
      <w:tblPr>
        <w:tblpPr w:leftFromText="141" w:rightFromText="141" w:bottomFromText="200" w:vertAnchor="text" w:horzAnchor="margin" w:tblpXSpec="center" w:tblpY="138"/>
        <w:tblW w:w="7880" w:type="dxa"/>
        <w:tblCellMar>
          <w:left w:w="70" w:type="dxa"/>
          <w:right w:w="70" w:type="dxa"/>
        </w:tblCellMar>
        <w:tblLook w:val="04A0"/>
      </w:tblPr>
      <w:tblGrid>
        <w:gridCol w:w="3783"/>
        <w:gridCol w:w="1303"/>
        <w:gridCol w:w="1643"/>
        <w:gridCol w:w="1151"/>
      </w:tblGrid>
      <w:tr w:rsidR="001970C0" w:rsidRPr="0050448C" w:rsidTr="0086793C">
        <w:trPr>
          <w:trHeight w:val="299"/>
        </w:trPr>
        <w:tc>
          <w:tcPr>
            <w:tcW w:w="3783" w:type="dxa"/>
            <w:tcBorders>
              <w:top w:val="single" w:sz="4" w:space="0" w:color="auto"/>
              <w:left w:val="single" w:sz="4" w:space="0" w:color="auto"/>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lastRenderedPageBreak/>
              <w:t>Alimento Cru</w:t>
            </w:r>
          </w:p>
        </w:tc>
        <w:tc>
          <w:tcPr>
            <w:tcW w:w="1303" w:type="dxa"/>
            <w:tcBorders>
              <w:top w:val="single" w:sz="4" w:space="0" w:color="auto"/>
              <w:left w:val="nil"/>
              <w:bottom w:val="nil"/>
              <w:right w:val="single" w:sz="4" w:space="0" w:color="auto"/>
            </w:tcBorders>
            <w:shd w:val="clear" w:color="auto" w:fill="D9D9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643" w:type="dxa"/>
            <w:tcBorders>
              <w:top w:val="single" w:sz="4" w:space="0" w:color="auto"/>
              <w:left w:val="nil"/>
              <w:bottom w:val="nil"/>
              <w:right w:val="single" w:sz="4" w:space="0" w:color="auto"/>
            </w:tcBorders>
            <w:shd w:val="clear" w:color="auto" w:fill="D9D9D9"/>
            <w:vAlign w:val="center"/>
          </w:tcPr>
          <w:p w:rsidR="001970C0" w:rsidRPr="0050448C" w:rsidRDefault="001970C0" w:rsidP="0086793C">
            <w:pPr>
              <w:spacing w:after="200" w:line="276" w:lineRule="auto"/>
              <w:jc w:val="center"/>
              <w:rPr>
                <w:rFonts w:ascii="Calibri" w:eastAsia="Calibri" w:hAnsi="Calibri" w:cs="Calibri"/>
                <w:b/>
                <w:bCs/>
                <w:sz w:val="20"/>
                <w:szCs w:val="20"/>
                <w:lang w:eastAsia="en-US"/>
              </w:rPr>
            </w:pPr>
          </w:p>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EJA</w:t>
            </w:r>
          </w:p>
        </w:tc>
        <w:tc>
          <w:tcPr>
            <w:tcW w:w="1151" w:type="dxa"/>
            <w:tcBorders>
              <w:top w:val="single" w:sz="4" w:space="0" w:color="auto"/>
              <w:left w:val="nil"/>
              <w:bottom w:val="single" w:sz="4" w:space="0" w:color="auto"/>
              <w:right w:val="single" w:sz="4" w:space="0" w:color="auto"/>
            </w:tcBorders>
            <w:shd w:val="clear" w:color="auto" w:fill="D9D9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Incidência Mensal</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Abacaxi</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Abóbora japonesa</w:t>
            </w:r>
          </w:p>
        </w:tc>
        <w:tc>
          <w:tcPr>
            <w:tcW w:w="1303" w:type="dxa"/>
            <w:tcBorders>
              <w:top w:val="single" w:sz="4" w:space="0" w:color="auto"/>
              <w:left w:val="single" w:sz="4" w:space="0" w:color="auto"/>
              <w:bottom w:val="single" w:sz="4" w:space="0" w:color="auto"/>
              <w:right w:val="nil"/>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680"/>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Abobrinha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tcBorders>
              <w:top w:val="nil"/>
              <w:left w:val="nil"/>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Acelga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americana</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nil"/>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Alface crespa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Alho</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Arroz</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17,00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nanica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Banana prata</w:t>
            </w:r>
          </w:p>
        </w:tc>
        <w:tc>
          <w:tcPr>
            <w:tcW w:w="1303" w:type="dxa"/>
            <w:tcBorders>
              <w:top w:val="single" w:sz="4" w:space="0" w:color="auto"/>
              <w:left w:val="single" w:sz="4" w:space="0" w:color="auto"/>
              <w:bottom w:val="nil"/>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nil"/>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doce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Batata inglesa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berinjela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Beterraba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Brócolis</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(cubos ou isca)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bovina almôndegas</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 suína (cubos/iscas)</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Carne-moída bovina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Cebola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Cenoura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55,00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Cheiro-verde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Chuchu</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lastRenderedPageBreak/>
              <w:t>Couve manteiga</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27,00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Couve-flor</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Ervilha</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65,00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Escarola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mandioca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Farinha de trigo</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 Preto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Feijão/Grãos</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Filé de Peixe</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Frango (cubos/isca)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130,00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Fubá (polenta)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35,00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Goiaba</w:t>
            </w:r>
          </w:p>
        </w:tc>
        <w:tc>
          <w:tcPr>
            <w:tcW w:w="1303" w:type="dxa"/>
            <w:tcBorders>
              <w:top w:val="nil"/>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Grão de Bico</w:t>
            </w:r>
          </w:p>
        </w:tc>
        <w:tc>
          <w:tcPr>
            <w:tcW w:w="1303" w:type="dxa"/>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32,00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Hambúrguer Bovino</w:t>
            </w:r>
          </w:p>
        </w:tc>
        <w:tc>
          <w:tcPr>
            <w:tcW w:w="1303" w:type="dxa"/>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120,00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Inhame</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Laranja pera</w:t>
            </w:r>
          </w:p>
        </w:tc>
        <w:tc>
          <w:tcPr>
            <w:tcW w:w="1303" w:type="dxa"/>
            <w:tcBorders>
              <w:top w:val="single" w:sz="4" w:space="0" w:color="auto"/>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Laranja </w:t>
            </w:r>
            <w:proofErr w:type="spellStart"/>
            <w:r w:rsidRPr="0050448C">
              <w:rPr>
                <w:rFonts w:ascii="Calibri" w:eastAsia="Calibri" w:hAnsi="Calibri" w:cs="Calibri"/>
                <w:color w:val="000000"/>
                <w:sz w:val="22"/>
                <w:szCs w:val="22"/>
                <w:lang w:eastAsia="en-US"/>
              </w:rPr>
              <w:t>Pokan</w:t>
            </w:r>
            <w:proofErr w:type="spellEnd"/>
          </w:p>
        </w:tc>
        <w:tc>
          <w:tcPr>
            <w:tcW w:w="1303" w:type="dxa"/>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Lentilha</w:t>
            </w:r>
          </w:p>
        </w:tc>
        <w:tc>
          <w:tcPr>
            <w:tcW w:w="1303" w:type="dxa"/>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40,00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Limão </w:t>
            </w:r>
            <w:proofErr w:type="spellStart"/>
            <w:r w:rsidRPr="0050448C">
              <w:rPr>
                <w:rFonts w:ascii="Calibri" w:eastAsia="Calibri" w:hAnsi="Calibri" w:cs="Calibri"/>
                <w:color w:val="000000"/>
                <w:sz w:val="22"/>
                <w:szCs w:val="22"/>
                <w:lang w:eastAsia="en-US"/>
              </w:rPr>
              <w:t>taiti</w:t>
            </w:r>
            <w:proofErr w:type="spellEnd"/>
          </w:p>
        </w:tc>
        <w:tc>
          <w:tcPr>
            <w:tcW w:w="1303" w:type="dxa"/>
            <w:tcBorders>
              <w:top w:val="nil"/>
              <w:left w:val="nil"/>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tcBorders>
              <w:top w:val="nil"/>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Linguiça</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90,00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Maçã</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Macarrão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Mamão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0,90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Mandioca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70,00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Manga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0,20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lastRenderedPageBreak/>
              <w:t>Melância</w:t>
            </w:r>
            <w:proofErr w:type="spellEnd"/>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145,00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Melão</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140,00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Milho</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60,00 </w:t>
            </w:r>
          </w:p>
        </w:tc>
        <w:tc>
          <w:tcPr>
            <w:tcW w:w="1151"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Óleo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ml</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Ovo de galinha</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und</w:t>
            </w:r>
            <w:proofErr w:type="spellEnd"/>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Pepino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proofErr w:type="spellStart"/>
            <w:r w:rsidRPr="0050448C">
              <w:rPr>
                <w:rFonts w:ascii="Calibri" w:eastAsia="Calibri" w:hAnsi="Calibri" w:cs="Calibri"/>
                <w:color w:val="000000"/>
                <w:sz w:val="22"/>
                <w:szCs w:val="22"/>
                <w:lang w:eastAsia="en-US"/>
              </w:rPr>
              <w:t>Pêra</w:t>
            </w:r>
            <w:proofErr w:type="spellEnd"/>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110,00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0,30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Polpa de tomate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Presunto (eventos)</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Repolho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Salsicha (eventos)</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0,10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Tomate (fruto)</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37,00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15,00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Trigo para quibe</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30,00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0,40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Tubérculos (purê)</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g</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95,00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2,00 </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Vinagre de Maçã</w:t>
            </w:r>
          </w:p>
        </w:tc>
        <w:tc>
          <w:tcPr>
            <w:tcW w:w="130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0</w:t>
            </w:r>
          </w:p>
        </w:tc>
        <w:tc>
          <w:tcPr>
            <w:tcW w:w="164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10,00 </w:t>
            </w:r>
          </w:p>
        </w:tc>
        <w:tc>
          <w:tcPr>
            <w:tcW w:w="1151" w:type="dxa"/>
            <w:tcBorders>
              <w:top w:val="single" w:sz="4" w:space="0" w:color="auto"/>
              <w:left w:val="nil"/>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 xml:space="preserve">          8,00 </w:t>
            </w:r>
          </w:p>
        </w:tc>
      </w:tr>
    </w:tbl>
    <w:p w:rsidR="001970C0" w:rsidRPr="0050448C" w:rsidRDefault="001970C0" w:rsidP="001970C0">
      <w:pPr>
        <w:spacing w:after="200" w:line="276" w:lineRule="auto"/>
        <w:rPr>
          <w:rFonts w:ascii="Calibri" w:eastAsia="Calibri" w:hAnsi="Calibri"/>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rPr>
          <w:rFonts w:ascii="Calibri" w:eastAsia="Calibri" w:hAnsi="Calibri"/>
          <w:b/>
          <w:bCs/>
          <w:sz w:val="22"/>
          <w:szCs w:val="22"/>
          <w:lang w:eastAsia="en-US"/>
        </w:rPr>
      </w:pPr>
    </w:p>
    <w:p w:rsidR="001970C0" w:rsidRPr="0050448C" w:rsidRDefault="001970C0" w:rsidP="001970C0">
      <w:pPr>
        <w:spacing w:after="200" w:line="276" w:lineRule="auto"/>
        <w:rPr>
          <w:rFonts w:ascii="Calibri" w:eastAsia="Calibri" w:hAnsi="Calibri"/>
          <w:b/>
          <w:bCs/>
          <w:spacing w:val="-3"/>
          <w:sz w:val="22"/>
          <w:szCs w:val="22"/>
          <w:lang w:eastAsia="en-US"/>
        </w:rPr>
      </w:pPr>
      <w:r w:rsidRPr="0050448C">
        <w:rPr>
          <w:rFonts w:ascii="Calibri" w:eastAsia="Calibri" w:hAnsi="Calibri"/>
          <w:b/>
          <w:bCs/>
          <w:spacing w:val="-3"/>
          <w:sz w:val="22"/>
          <w:szCs w:val="22"/>
          <w:lang w:eastAsia="en-US"/>
        </w:rPr>
        <w:br w:type="page"/>
      </w:r>
    </w:p>
    <w:p w:rsidR="001970C0" w:rsidRPr="0050448C" w:rsidRDefault="001970C0" w:rsidP="001970C0">
      <w:pPr>
        <w:kinsoku w:val="0"/>
        <w:overflowPunct w:val="0"/>
        <w:spacing w:after="120" w:line="276" w:lineRule="auto"/>
        <w:ind w:left="928"/>
        <w:jc w:val="center"/>
        <w:rPr>
          <w:rFonts w:ascii="Calibri" w:eastAsia="Calibri" w:hAnsi="Calibri"/>
          <w:b/>
          <w:bCs/>
          <w:spacing w:val="-2"/>
          <w:sz w:val="22"/>
          <w:szCs w:val="22"/>
          <w:lang w:eastAsia="en-US"/>
        </w:rPr>
      </w:pPr>
      <w:r w:rsidRPr="0050448C">
        <w:rPr>
          <w:rFonts w:ascii="Calibri" w:eastAsia="Calibri" w:hAnsi="Calibri"/>
          <w:b/>
          <w:bCs/>
          <w:sz w:val="22"/>
          <w:szCs w:val="22"/>
          <w:lang w:eastAsia="en-US"/>
        </w:rPr>
        <w:lastRenderedPageBreak/>
        <w:t>PER CAPTA</w:t>
      </w:r>
      <w:r w:rsidRPr="0050448C">
        <w:rPr>
          <w:rFonts w:ascii="Calibri" w:eastAsia="Calibri" w:hAnsi="Calibri"/>
          <w:b/>
          <w:bCs/>
          <w:spacing w:val="-6"/>
          <w:sz w:val="22"/>
          <w:szCs w:val="22"/>
          <w:lang w:eastAsia="en-US"/>
        </w:rPr>
        <w:t xml:space="preserve"> </w:t>
      </w:r>
      <w:r w:rsidRPr="0050448C">
        <w:rPr>
          <w:rFonts w:ascii="Calibri" w:eastAsia="Calibri" w:hAnsi="Calibri"/>
          <w:b/>
          <w:bCs/>
          <w:sz w:val="22"/>
          <w:szCs w:val="22"/>
          <w:lang w:eastAsia="en-US"/>
        </w:rPr>
        <w:t>DE</w:t>
      </w:r>
      <w:r w:rsidRPr="0050448C">
        <w:rPr>
          <w:rFonts w:ascii="Calibri" w:eastAsia="Calibri" w:hAnsi="Calibri"/>
          <w:b/>
          <w:bCs/>
          <w:spacing w:val="-6"/>
          <w:sz w:val="22"/>
          <w:szCs w:val="22"/>
          <w:lang w:eastAsia="en-US"/>
        </w:rPr>
        <w:t xml:space="preserve"> </w:t>
      </w:r>
      <w:r w:rsidRPr="0050448C">
        <w:rPr>
          <w:rFonts w:ascii="Calibri" w:eastAsia="Calibri" w:hAnsi="Calibri"/>
          <w:b/>
          <w:bCs/>
          <w:sz w:val="22"/>
          <w:szCs w:val="22"/>
          <w:lang w:eastAsia="en-US"/>
        </w:rPr>
        <w:t xml:space="preserve">FÓRMULAS </w:t>
      </w:r>
      <w:r w:rsidRPr="0050448C">
        <w:rPr>
          <w:rFonts w:ascii="Calibri" w:eastAsia="Calibri" w:hAnsi="Calibri"/>
          <w:b/>
          <w:bCs/>
          <w:spacing w:val="-2"/>
          <w:sz w:val="22"/>
          <w:szCs w:val="22"/>
          <w:lang w:eastAsia="en-US"/>
        </w:rPr>
        <w:t xml:space="preserve">E </w:t>
      </w:r>
      <w:r w:rsidRPr="0050448C">
        <w:rPr>
          <w:rFonts w:ascii="Calibri" w:eastAsia="Calibri" w:hAnsi="Calibri"/>
          <w:b/>
          <w:bCs/>
          <w:sz w:val="22"/>
          <w:szCs w:val="22"/>
          <w:lang w:eastAsia="en-US"/>
        </w:rPr>
        <w:t>INCIDÊNCIAS</w:t>
      </w:r>
      <w:r w:rsidRPr="0050448C">
        <w:rPr>
          <w:rFonts w:ascii="Calibri" w:eastAsia="Calibri" w:hAnsi="Calibri"/>
          <w:b/>
          <w:bCs/>
          <w:spacing w:val="-5"/>
          <w:sz w:val="22"/>
          <w:szCs w:val="22"/>
          <w:lang w:eastAsia="en-US"/>
        </w:rPr>
        <w:t xml:space="preserve"> </w:t>
      </w:r>
      <w:r w:rsidRPr="0050448C">
        <w:rPr>
          <w:rFonts w:ascii="Calibri" w:eastAsia="Calibri" w:hAnsi="Calibri"/>
          <w:b/>
          <w:bCs/>
          <w:sz w:val="22"/>
          <w:szCs w:val="22"/>
          <w:lang w:eastAsia="en-US"/>
        </w:rPr>
        <w:t>DAS</w:t>
      </w:r>
      <w:r w:rsidRPr="0050448C">
        <w:rPr>
          <w:rFonts w:ascii="Calibri" w:eastAsia="Calibri" w:hAnsi="Calibri"/>
          <w:b/>
          <w:bCs/>
          <w:spacing w:val="-5"/>
          <w:sz w:val="22"/>
          <w:szCs w:val="22"/>
          <w:lang w:eastAsia="en-US"/>
        </w:rPr>
        <w:t xml:space="preserve"> </w:t>
      </w:r>
      <w:r w:rsidRPr="0050448C">
        <w:rPr>
          <w:rFonts w:ascii="Calibri" w:eastAsia="Calibri" w:hAnsi="Calibri"/>
          <w:b/>
          <w:bCs/>
          <w:sz w:val="22"/>
          <w:szCs w:val="22"/>
          <w:lang w:eastAsia="en-US"/>
        </w:rPr>
        <w:t>PREPARAÇÕES</w:t>
      </w:r>
      <w:r w:rsidRPr="0050448C">
        <w:rPr>
          <w:rFonts w:ascii="Calibri" w:eastAsia="Calibri" w:hAnsi="Calibri"/>
          <w:b/>
          <w:bCs/>
          <w:spacing w:val="-3"/>
          <w:sz w:val="22"/>
          <w:szCs w:val="22"/>
          <w:lang w:eastAsia="en-US"/>
        </w:rPr>
        <w:t>.</w:t>
      </w:r>
    </w:p>
    <w:tbl>
      <w:tblPr>
        <w:tblpPr w:leftFromText="141" w:rightFromText="141" w:bottomFromText="200" w:vertAnchor="text" w:horzAnchor="margin" w:tblpXSpec="center" w:tblpY="138"/>
        <w:tblW w:w="6166" w:type="dxa"/>
        <w:tblCellMar>
          <w:left w:w="70" w:type="dxa"/>
          <w:right w:w="70" w:type="dxa"/>
        </w:tblCellMar>
        <w:tblLook w:val="04A0"/>
      </w:tblPr>
      <w:tblGrid>
        <w:gridCol w:w="3783"/>
        <w:gridCol w:w="1303"/>
        <w:gridCol w:w="1080"/>
      </w:tblGrid>
      <w:tr w:rsidR="001970C0" w:rsidRPr="0050448C" w:rsidTr="0086793C">
        <w:trPr>
          <w:trHeight w:val="299"/>
        </w:trPr>
        <w:tc>
          <w:tcPr>
            <w:tcW w:w="3783" w:type="dxa"/>
            <w:tcBorders>
              <w:top w:val="single" w:sz="4" w:space="0" w:color="auto"/>
              <w:left w:val="single" w:sz="4" w:space="0" w:color="auto"/>
              <w:bottom w:val="single" w:sz="4" w:space="0" w:color="auto"/>
              <w:right w:val="nil"/>
            </w:tcBorders>
            <w:shd w:val="clear" w:color="auto" w:fill="D9D9D9" w:themeFill="background1" w:themeFillShade="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FÓRMULA</w:t>
            </w:r>
          </w:p>
        </w:tc>
        <w:tc>
          <w:tcPr>
            <w:tcW w:w="1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Unidade de Medida</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br/>
              <w:t>Incidência Mensal</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FÓRMULA INFANTIL ANTI-REFLUXO</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kg</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19</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FÓRMULA EXTENSAMENTE HIDROLISADA</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kg</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19</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FÓRMULA INFANTIL A BASE DE SOJA</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kg</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30</w:t>
            </w:r>
          </w:p>
        </w:tc>
      </w:tr>
      <w:tr w:rsidR="001970C0" w:rsidRPr="0050448C" w:rsidTr="0086793C">
        <w:trPr>
          <w:trHeight w:val="299"/>
        </w:trPr>
        <w:tc>
          <w:tcPr>
            <w:tcW w:w="3783" w:type="dxa"/>
            <w:tcBorders>
              <w:top w:val="single" w:sz="4" w:space="0" w:color="auto"/>
              <w:left w:val="single" w:sz="4" w:space="0" w:color="auto"/>
              <w:bottom w:val="single" w:sz="4" w:space="0" w:color="auto"/>
              <w:right w:val="nil"/>
            </w:tcBorders>
            <w:vAlign w:val="bottom"/>
            <w:hideMark/>
          </w:tcPr>
          <w:p w:rsidR="001970C0" w:rsidRPr="0050448C" w:rsidRDefault="001970C0" w:rsidP="0086793C">
            <w:pPr>
              <w:spacing w:after="200" w:line="276" w:lineRule="auto"/>
              <w:rPr>
                <w:rFonts w:ascii="Calibri" w:eastAsia="Calibri" w:hAnsi="Calibri" w:cs="Calibri"/>
                <w:color w:val="000000"/>
                <w:lang w:eastAsia="en-US"/>
              </w:rPr>
            </w:pPr>
            <w:r w:rsidRPr="0050448C">
              <w:rPr>
                <w:rFonts w:ascii="Calibri" w:eastAsia="Calibri" w:hAnsi="Calibri" w:cs="Calibri"/>
                <w:color w:val="000000"/>
                <w:sz w:val="22"/>
                <w:szCs w:val="22"/>
                <w:lang w:eastAsia="en-US"/>
              </w:rPr>
              <w:t>FÓRMULA ELEMENTAR</w:t>
            </w:r>
          </w:p>
        </w:tc>
        <w:tc>
          <w:tcPr>
            <w:tcW w:w="1303" w:type="dxa"/>
            <w:tcBorders>
              <w:top w:val="single" w:sz="4" w:space="0" w:color="auto"/>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kg</w:t>
            </w:r>
          </w:p>
        </w:tc>
        <w:tc>
          <w:tcPr>
            <w:tcW w:w="1080" w:type="dxa"/>
            <w:tcBorders>
              <w:top w:val="single" w:sz="4" w:space="0" w:color="auto"/>
              <w:left w:val="single" w:sz="4" w:space="0" w:color="auto"/>
              <w:bottom w:val="single" w:sz="4" w:space="0" w:color="auto"/>
              <w:right w:val="single" w:sz="4" w:space="0" w:color="auto"/>
            </w:tcBorders>
            <w:noWrap/>
            <w:vAlign w:val="bottom"/>
            <w:hideMark/>
          </w:tcPr>
          <w:p w:rsidR="001970C0" w:rsidRPr="0050448C" w:rsidRDefault="001970C0" w:rsidP="0086793C">
            <w:pPr>
              <w:spacing w:after="200" w:line="276" w:lineRule="auto"/>
              <w:jc w:val="center"/>
              <w:rPr>
                <w:rFonts w:ascii="Calibri" w:eastAsia="Calibri" w:hAnsi="Calibri" w:cs="Calibri"/>
                <w:color w:val="000000"/>
                <w:lang w:eastAsia="en-US"/>
              </w:rPr>
            </w:pPr>
            <w:r w:rsidRPr="0050448C">
              <w:rPr>
                <w:rFonts w:ascii="Calibri" w:eastAsia="Calibri" w:hAnsi="Calibri" w:cs="Calibri"/>
                <w:color w:val="000000"/>
                <w:sz w:val="22"/>
                <w:szCs w:val="22"/>
                <w:lang w:eastAsia="en-US"/>
              </w:rPr>
              <w:t>9,6</w:t>
            </w:r>
          </w:p>
        </w:tc>
      </w:tr>
    </w:tbl>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r w:rsidRPr="0050448C">
        <w:rPr>
          <w:rFonts w:ascii="Calibri" w:eastAsia="Calibri" w:hAnsi="Calibri"/>
          <w:b/>
          <w:bCs/>
          <w:spacing w:val="-2"/>
          <w:sz w:val="22"/>
          <w:szCs w:val="22"/>
          <w:lang w:eastAsia="en-US"/>
        </w:rPr>
        <w:t xml:space="preserve">Obs.: As fórmulas e itens de dieta especificam são oferecidas para os alunos que possuem laudo médico, podendo sofrer alterações de acordo com a demanda. </w:t>
      </w:r>
    </w:p>
    <w:p w:rsidR="001970C0" w:rsidRPr="0050448C" w:rsidRDefault="001970C0" w:rsidP="001970C0">
      <w:pPr>
        <w:kinsoku w:val="0"/>
        <w:overflowPunct w:val="0"/>
        <w:spacing w:after="120" w:line="276" w:lineRule="auto"/>
        <w:ind w:left="928"/>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rPr>
          <w:rFonts w:ascii="Calibri" w:eastAsia="Calibri" w:hAnsi="Calibri"/>
          <w:b/>
          <w:bCs/>
          <w:spacing w:val="-2"/>
          <w:sz w:val="22"/>
          <w:szCs w:val="22"/>
          <w:lang w:eastAsia="en-US"/>
        </w:rPr>
      </w:pPr>
    </w:p>
    <w:p w:rsidR="001970C0" w:rsidRPr="0050448C" w:rsidRDefault="001970C0" w:rsidP="001970C0">
      <w:pPr>
        <w:kinsoku w:val="0"/>
        <w:overflowPunct w:val="0"/>
        <w:spacing w:after="120" w:line="276" w:lineRule="auto"/>
        <w:rPr>
          <w:rFonts w:ascii="Calibri" w:eastAsia="Calibri" w:hAnsi="Calibri"/>
          <w:b/>
          <w:bCs/>
          <w:spacing w:val="-2"/>
          <w:sz w:val="22"/>
          <w:szCs w:val="22"/>
          <w:lang w:eastAsia="en-US"/>
        </w:rPr>
      </w:pPr>
    </w:p>
    <w:p w:rsidR="001970C0" w:rsidRPr="0050448C" w:rsidRDefault="001970C0" w:rsidP="001970C0">
      <w:pPr>
        <w:spacing w:after="200" w:line="276" w:lineRule="auto"/>
        <w:rPr>
          <w:rFonts w:ascii="Calibri" w:eastAsia="Calibri" w:hAnsi="Calibri"/>
          <w:b/>
          <w:bCs/>
          <w:szCs w:val="22"/>
          <w:lang w:eastAsia="en-US"/>
        </w:rPr>
      </w:pPr>
      <w:r w:rsidRPr="0050448C">
        <w:rPr>
          <w:rFonts w:ascii="Calibri" w:eastAsia="Calibri" w:hAnsi="Calibri"/>
          <w:b/>
          <w:bCs/>
          <w:szCs w:val="22"/>
          <w:lang w:eastAsia="en-US"/>
        </w:rPr>
        <w:br w:type="page"/>
      </w:r>
    </w:p>
    <w:p w:rsidR="001970C0" w:rsidRPr="0050448C" w:rsidRDefault="001970C0" w:rsidP="001970C0">
      <w:pPr>
        <w:kinsoku w:val="0"/>
        <w:overflowPunct w:val="0"/>
        <w:spacing w:after="120" w:line="360" w:lineRule="auto"/>
        <w:jc w:val="center"/>
        <w:rPr>
          <w:rFonts w:ascii="Arial" w:eastAsia="Calibri" w:hAnsi="Arial" w:cs="Arial"/>
          <w:b/>
          <w:bCs/>
          <w:szCs w:val="22"/>
          <w:lang w:eastAsia="en-US"/>
        </w:rPr>
      </w:pPr>
    </w:p>
    <w:p w:rsidR="001970C0" w:rsidRPr="0050448C" w:rsidRDefault="001970C0" w:rsidP="001970C0">
      <w:pPr>
        <w:kinsoku w:val="0"/>
        <w:overflowPunct w:val="0"/>
        <w:spacing w:after="120" w:line="360" w:lineRule="auto"/>
        <w:jc w:val="center"/>
        <w:rPr>
          <w:rFonts w:ascii="Arial" w:eastAsia="Calibri" w:hAnsi="Arial" w:cs="Arial"/>
          <w:b/>
          <w:bCs/>
          <w:spacing w:val="-2"/>
          <w:szCs w:val="22"/>
          <w:lang w:eastAsia="en-US"/>
        </w:rPr>
      </w:pPr>
      <w:r w:rsidRPr="0050448C">
        <w:rPr>
          <w:rFonts w:ascii="Arial" w:eastAsia="Calibri" w:hAnsi="Arial" w:cs="Arial"/>
          <w:b/>
          <w:bCs/>
          <w:szCs w:val="22"/>
          <w:lang w:eastAsia="en-US"/>
        </w:rPr>
        <w:t>ANEXO</w:t>
      </w:r>
      <w:r w:rsidRPr="0050448C">
        <w:rPr>
          <w:rFonts w:ascii="Arial" w:eastAsia="Calibri" w:hAnsi="Arial" w:cs="Arial"/>
          <w:b/>
          <w:bCs/>
          <w:spacing w:val="-4"/>
          <w:szCs w:val="22"/>
          <w:lang w:eastAsia="en-US"/>
        </w:rPr>
        <w:t xml:space="preserve"> </w:t>
      </w:r>
      <w:r w:rsidRPr="0050448C">
        <w:rPr>
          <w:rFonts w:ascii="Arial" w:eastAsia="Calibri" w:hAnsi="Arial" w:cs="Arial"/>
          <w:b/>
          <w:bCs/>
          <w:szCs w:val="22"/>
          <w:lang w:eastAsia="en-US"/>
        </w:rPr>
        <w:t>I</w:t>
      </w:r>
      <w:r>
        <w:rPr>
          <w:rFonts w:ascii="Arial" w:eastAsia="Calibri" w:hAnsi="Arial" w:cs="Arial"/>
          <w:b/>
          <w:bCs/>
          <w:szCs w:val="22"/>
          <w:lang w:eastAsia="en-US"/>
        </w:rPr>
        <w:t>I</w:t>
      </w:r>
      <w:r w:rsidRPr="0050448C">
        <w:rPr>
          <w:rFonts w:ascii="Arial" w:eastAsia="Calibri" w:hAnsi="Arial" w:cs="Arial"/>
          <w:b/>
          <w:bCs/>
          <w:szCs w:val="22"/>
          <w:lang w:eastAsia="en-US"/>
        </w:rPr>
        <w:t>.IV</w:t>
      </w:r>
      <w:r w:rsidRPr="0050448C">
        <w:rPr>
          <w:rFonts w:ascii="Arial" w:eastAsia="Calibri" w:hAnsi="Arial" w:cs="Arial"/>
          <w:b/>
          <w:bCs/>
          <w:spacing w:val="-7"/>
          <w:szCs w:val="22"/>
          <w:lang w:eastAsia="en-US"/>
        </w:rPr>
        <w:t xml:space="preserve"> </w:t>
      </w:r>
      <w:r w:rsidRPr="0050448C">
        <w:rPr>
          <w:rFonts w:ascii="Arial" w:eastAsia="Calibri" w:hAnsi="Arial" w:cs="Arial"/>
          <w:b/>
          <w:bCs/>
          <w:szCs w:val="22"/>
          <w:lang w:eastAsia="en-US"/>
        </w:rPr>
        <w:t>–</w:t>
      </w:r>
      <w:r w:rsidRPr="0050448C">
        <w:rPr>
          <w:rFonts w:ascii="Arial" w:eastAsia="Calibri" w:hAnsi="Arial" w:cs="Arial"/>
          <w:b/>
          <w:bCs/>
          <w:spacing w:val="-5"/>
          <w:szCs w:val="22"/>
          <w:lang w:eastAsia="en-US"/>
        </w:rPr>
        <w:t xml:space="preserve"> </w:t>
      </w:r>
      <w:r w:rsidRPr="0050448C">
        <w:rPr>
          <w:rFonts w:ascii="Arial" w:eastAsia="Calibri" w:hAnsi="Arial" w:cs="Arial"/>
          <w:b/>
          <w:bCs/>
          <w:szCs w:val="22"/>
          <w:lang w:eastAsia="en-US"/>
        </w:rPr>
        <w:t>ESPECIFICAÇÕES</w:t>
      </w:r>
      <w:r w:rsidRPr="0050448C">
        <w:rPr>
          <w:rFonts w:ascii="Arial" w:eastAsia="Calibri" w:hAnsi="Arial" w:cs="Arial"/>
          <w:b/>
          <w:bCs/>
          <w:spacing w:val="-7"/>
          <w:szCs w:val="22"/>
          <w:lang w:eastAsia="en-US"/>
        </w:rPr>
        <w:t xml:space="preserve"> </w:t>
      </w:r>
      <w:r w:rsidRPr="0050448C">
        <w:rPr>
          <w:rFonts w:ascii="Arial" w:eastAsia="Calibri" w:hAnsi="Arial" w:cs="Arial"/>
          <w:b/>
          <w:bCs/>
          <w:szCs w:val="22"/>
          <w:lang w:eastAsia="en-US"/>
        </w:rPr>
        <w:t>TÉCNICAS</w:t>
      </w:r>
      <w:r w:rsidRPr="0050448C">
        <w:rPr>
          <w:rFonts w:ascii="Arial" w:eastAsia="Calibri" w:hAnsi="Arial" w:cs="Arial"/>
          <w:b/>
          <w:bCs/>
          <w:spacing w:val="-5"/>
          <w:szCs w:val="22"/>
          <w:lang w:eastAsia="en-US"/>
        </w:rPr>
        <w:t xml:space="preserve"> </w:t>
      </w:r>
      <w:r w:rsidRPr="0050448C">
        <w:rPr>
          <w:rFonts w:ascii="Arial" w:eastAsia="Calibri" w:hAnsi="Arial" w:cs="Arial"/>
          <w:b/>
          <w:bCs/>
          <w:szCs w:val="22"/>
          <w:lang w:eastAsia="en-US"/>
        </w:rPr>
        <w:t>DOS</w:t>
      </w:r>
      <w:r w:rsidRPr="0050448C">
        <w:rPr>
          <w:rFonts w:ascii="Arial" w:eastAsia="Calibri" w:hAnsi="Arial" w:cs="Arial"/>
          <w:b/>
          <w:bCs/>
          <w:spacing w:val="-6"/>
          <w:szCs w:val="22"/>
          <w:lang w:eastAsia="en-US"/>
        </w:rPr>
        <w:t xml:space="preserve"> </w:t>
      </w:r>
      <w:r w:rsidRPr="0050448C">
        <w:rPr>
          <w:rFonts w:ascii="Arial" w:eastAsia="Calibri" w:hAnsi="Arial" w:cs="Arial"/>
          <w:b/>
          <w:bCs/>
          <w:szCs w:val="22"/>
          <w:lang w:eastAsia="en-US"/>
        </w:rPr>
        <w:t>INSUMOS</w:t>
      </w:r>
      <w:r w:rsidRPr="0050448C">
        <w:rPr>
          <w:rFonts w:ascii="Arial" w:eastAsia="Calibri" w:hAnsi="Arial" w:cs="Arial"/>
          <w:b/>
          <w:bCs/>
          <w:spacing w:val="-6"/>
          <w:szCs w:val="22"/>
          <w:lang w:eastAsia="en-US"/>
        </w:rPr>
        <w:t xml:space="preserve"> </w:t>
      </w:r>
      <w:r w:rsidRPr="0050448C">
        <w:rPr>
          <w:rFonts w:ascii="Arial" w:eastAsia="Calibri" w:hAnsi="Arial" w:cs="Arial"/>
          <w:b/>
          <w:bCs/>
          <w:szCs w:val="22"/>
          <w:lang w:eastAsia="en-US"/>
        </w:rPr>
        <w:t>A</w:t>
      </w:r>
      <w:r w:rsidRPr="0050448C">
        <w:rPr>
          <w:rFonts w:ascii="Arial" w:eastAsia="Calibri" w:hAnsi="Arial" w:cs="Arial"/>
          <w:b/>
          <w:bCs/>
          <w:spacing w:val="-6"/>
          <w:szCs w:val="22"/>
          <w:lang w:eastAsia="en-US"/>
        </w:rPr>
        <w:t xml:space="preserve"> </w:t>
      </w:r>
      <w:r w:rsidRPr="0050448C">
        <w:rPr>
          <w:rFonts w:ascii="Arial" w:eastAsia="Calibri" w:hAnsi="Arial" w:cs="Arial"/>
          <w:b/>
          <w:bCs/>
          <w:szCs w:val="22"/>
          <w:lang w:eastAsia="en-US"/>
        </w:rPr>
        <w:t>SEREM</w:t>
      </w:r>
      <w:r w:rsidRPr="0050448C">
        <w:rPr>
          <w:rFonts w:ascii="Arial" w:eastAsia="Calibri" w:hAnsi="Arial" w:cs="Arial"/>
          <w:b/>
          <w:bCs/>
          <w:spacing w:val="-6"/>
          <w:szCs w:val="22"/>
          <w:lang w:eastAsia="en-US"/>
        </w:rPr>
        <w:t xml:space="preserve"> </w:t>
      </w:r>
      <w:r w:rsidRPr="0050448C">
        <w:rPr>
          <w:rFonts w:ascii="Arial" w:eastAsia="Calibri" w:hAnsi="Arial" w:cs="Arial"/>
          <w:b/>
          <w:bCs/>
          <w:spacing w:val="-2"/>
          <w:szCs w:val="22"/>
          <w:lang w:eastAsia="en-US"/>
        </w:rPr>
        <w:t>SERVIDOS</w:t>
      </w:r>
    </w:p>
    <w:p w:rsidR="001970C0" w:rsidRPr="005F7531" w:rsidRDefault="001970C0" w:rsidP="001970C0">
      <w:pPr>
        <w:kinsoku w:val="0"/>
        <w:overflowPunct w:val="0"/>
        <w:spacing w:line="360" w:lineRule="auto"/>
        <w:jc w:val="center"/>
        <w:rPr>
          <w:rFonts w:ascii="Arial" w:eastAsia="Calibri" w:hAnsi="Arial" w:cs="Arial"/>
          <w:b/>
          <w:bCs/>
          <w:szCs w:val="22"/>
          <w:lang w:eastAsia="en-US"/>
        </w:rPr>
      </w:pPr>
      <w:r w:rsidRPr="0050448C">
        <w:rPr>
          <w:rFonts w:ascii="Arial" w:eastAsia="Calibri" w:hAnsi="Arial" w:cs="Arial"/>
          <w:b/>
          <w:bCs/>
          <w:szCs w:val="22"/>
          <w:lang w:eastAsia="en-US"/>
        </w:rPr>
        <w:t>ESTOCÁVEIS</w:t>
      </w:r>
    </w:p>
    <w:tbl>
      <w:tblPr>
        <w:tblpPr w:leftFromText="141" w:rightFromText="141" w:vertAnchor="page" w:horzAnchor="margin" w:tblpXSpec="center" w:tblpY="435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7"/>
        <w:gridCol w:w="7807"/>
        <w:gridCol w:w="651"/>
        <w:gridCol w:w="985"/>
      </w:tblGrid>
      <w:tr w:rsidR="001970C0" w:rsidRPr="00976CB8" w:rsidTr="0086793C">
        <w:trPr>
          <w:trHeight w:val="416"/>
        </w:trPr>
        <w:tc>
          <w:tcPr>
            <w:tcW w:w="617"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Itens</w:t>
            </w:r>
          </w:p>
        </w:tc>
        <w:tc>
          <w:tcPr>
            <w:tcW w:w="7807"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Descrição Detalhada</w:t>
            </w:r>
          </w:p>
        </w:tc>
        <w:tc>
          <w:tcPr>
            <w:tcW w:w="651"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Unid.</w:t>
            </w:r>
          </w:p>
        </w:tc>
        <w:tc>
          <w:tcPr>
            <w:tcW w:w="985"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Quant.</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AÇÚCAR REFINADO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AÇÚCAR REFINADO É A SACAROSE OBTIDA DE AÇÚCAR DE CANA PURIFICADO POR PROCESSO TECNOLÓGICO ADEQUADO. AS CARACTERÍSTICAS GERAIS, SENSORIAIS, MICROBIOLÓGICAS E MICROSCÓPICAS DEVERÃO ESTAR DE ACORDO COM AS NORMAS TÉCNICAS DE ALIMENTOS DO CÓDIGO SANITÁRIO. O PRODUTO DEVERÁ ESTAR ACONDICIONADO EM SACO PLÁSTICO ATÓXICO, LEITOSO E PESANDO 1 KG. A EMBALAGEM SECUNDÁRIA DEVERÁ SER EM FARDOS DE 10 KG CONTENDO 10 PACOTES DE 1 KG. CONSIDERAR-SE-Á IMPRÓPRIA A EMBALAGEM DEFEITUOSA QUE EXPONHA O PRODUTO À CONTAMINAÇÃO E/OU DETERIORAÇÃO.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ADOÇANTE (100% STEVIA)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O PRODUTO DEVERÁ TER COMO INGREDIENTES: ÁGUA, EDULCORANTES, GLICOSÍDEOS DE ESTEVIOL, CONSERVADOR BENZOATO DE SÓDIO E ACIDULANTE ÁCIDO CÍTRICO. NÃO CONTÉM GLÚTEN. AS CARACTERÍSTICAS GERAIS DO PRODUTO DEVERÃO ESTAR DE ACORDO COM AS NORMAS TÉCNICAS DE ALIMENTOS DO CÓDIGO SANITÁRIO. A EMBALAGEM INICIAL DEVERÁ SER EM FRASCO DE 100ML.</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ALFAJOR (RECHEIO DE DOCE DE LEITE, COBERTURA DE CHOCOLATE AO LEITE, SEM ADIÇÃO DE AÇÚCAR)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DESCRIÇÃO E CARACTERÍSTICAS DO OBJETO. INGREDIENTES: GANACHE (ÓLEO VEGETAL, CACAU EM PÓ, LEITE EM PÓ INTEGRAL, LEITE EM PÓ DESNATADO, GORDURA VEGETAL, EDULCORANTES: MALTITOL E SUCRALOSE, EMULSIFICANTES: LECITINA DE SOJA E POLIGLICEROL POLIRRICINOLEATO E AROMATIZANTE), COBERTURA SABOR CHOCOLATE AO LEITE (GORDURA FRACIONADA, CACAU EM PÓ, MALTODEXTRINA, LEITE EM PÓ INTEGRAL, SORO DE LEITE, EDULCORANTE MALTITOL, EMULSIFICANTES: LECITINA DE SOJA E POLIGLICEROL POLIRRICINOLEATO E AROMATIZANTES), ALFAJOR: FARINHA DE TRIGO ENRIQUECIDA COM FERRO E ÁCIDO FÓLICO, AMIDO DE MILHO, MARGARINA E SORBITOL, FERMENTOS QUÍMICOS: BICARBONATO DE SÓDIO E BICARBONATO DE AMÔNIA, EMULSIFICANTE LECITINA DE SOJA, CONSERVADOR PROPIONATO DE CÁLCIO E AROMATIZANTE. ALÉRGICOS: OVO, DERIVADOS DE TRIGO, DE SOJA E DE LEITE. CONTÉM GLÚTEN. VALIDADE DE 6 MESES. EMBALAGEM PRIMÁRIA DE POLIPROPILENO BIORIENTADO </w:t>
            </w:r>
            <w:r w:rsidRPr="00976CB8">
              <w:rPr>
                <w:rFonts w:asciiTheme="minorHAnsi" w:hAnsiTheme="minorHAnsi" w:cstheme="minorHAnsi"/>
                <w:sz w:val="20"/>
                <w:szCs w:val="20"/>
              </w:rPr>
              <w:lastRenderedPageBreak/>
              <w:t>COM PESO LÍQUIDO DE 25G CADA. ACONDICIONADOS EM CAIXAS DE PAPELÃO REFORÇADAS COM ABAS SUPERIORES E INFERIORES LACRADAS RESPECTIVAMENTE COM FITA ADESIVA, CONTENDO 72 UNIDADES, TOTALIZANDO UM PESO BRUTO DE 2,3KG E PESO LÍQUIDO DE 1,8KG.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U</w:t>
            </w:r>
            <w:r>
              <w:rPr>
                <w:rFonts w:asciiTheme="minorHAnsi" w:hAnsiTheme="minorHAnsi" w:cstheme="minorHAnsi"/>
                <w:iCs/>
                <w:sz w:val="20"/>
                <w:szCs w:val="20"/>
              </w:rPr>
              <w:t>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4</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ALHO TRITURADO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CARACTERISTICA DO OBJETO ALHO PICADO SEM SAL COM ANTIOXIDANTE. O PRODUTO DEVERÁ SER APRESENTADO EM BALDE PLÁSTICO TRANSPARENTE, ATÓXICO, LACRADO E COM PESO LÍQUIDO DE 1 KG. CONSIDERAR-SE 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11.000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AMEIXA SECA SEM CAROÇO DESCRIÇÃO E CARACTERÍSTICAS DO OBJETO. INGREDIENTES: AMEIXAS PRETAS SECAS TENRAS SEM CAROÇO E CONSERVANTE SORBATO DE POTÁSSIO. NÃO CONTÉM GLÚTEN. A EMBALAGEM INICIAL PLÁSTICA DE 250G. DEVERÁ APRESENTAR DESCRIÇÃO DO PRODUTO. CONSIDERAR-SE-Á IMPRÓPRIA A EMBALAGEM DEFEITUOSA QUE EXPONHA O PRODUTO À CONTAMINAÇÃO E/OU DETERIORAÇÃO. VALIDADE MÍNIMA DE 3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6</w:t>
            </w:r>
          </w:p>
        </w:tc>
        <w:tc>
          <w:tcPr>
            <w:tcW w:w="7807" w:type="dxa"/>
          </w:tcPr>
          <w:p w:rsidR="001970C0" w:rsidRPr="00A730C1" w:rsidRDefault="001970C0" w:rsidP="0086793C">
            <w:pPr>
              <w:pStyle w:val="NormalWeb"/>
              <w:spacing w:before="0" w:after="0" w:line="360" w:lineRule="auto"/>
              <w:jc w:val="both"/>
              <w:rPr>
                <w:rFonts w:ascii="Calibri" w:hAnsi="Calibri" w:cs="Calibri"/>
                <w:iCs/>
                <w:sz w:val="20"/>
                <w:szCs w:val="20"/>
              </w:rPr>
            </w:pPr>
            <w:r w:rsidRPr="00A730C1">
              <w:rPr>
                <w:rFonts w:ascii="Calibri" w:hAnsi="Calibri" w:cs="Calibri"/>
                <w:bCs/>
                <w:sz w:val="20"/>
                <w:szCs w:val="20"/>
              </w:rPr>
              <w:t>ARROZ POLIDO -</w:t>
            </w:r>
            <w:r w:rsidRPr="00A730C1">
              <w:rPr>
                <w:rFonts w:ascii="Calibri" w:hAnsi="Calibri" w:cs="Calibri"/>
                <w:sz w:val="20"/>
                <w:szCs w:val="20"/>
              </w:rPr>
              <w:t xml:space="preserve"> PRODUTO OBTIDO DE GRÃOS LONGOS FINOS SADIOS DE ARROZ, GRÃOS INTEIROS; COM TEOR DE UMIDADE MÁXIMA DE 14% QUE FORAM SUBMETIDOS AO BENEFICIAMENTO; SUBGRUPO POLIDO; AGULHINHA; TIPO I, LONGO E FINO, ‘’100% GRÃOS NOBRES’’ (MÍNIMO DE 90% - NOVENTA POR CENTO – DO PESO DOS GRÃOS INTEIROS). O PRODUTO DEVE SER DA SAFRA CORRENTE E DEVERÁ SER ISENTO DE SUJIDADES E MATERIAIS ESTRANHOS AO PRODUTO. PROCEDÊNCIA NACIONAL, DEVERÁ CONTER INFORMAÇÃO NUTRICIONAL NA PORÇÃO DE 50G; VALOR ENERGÉTICO 173KCAL A 176 KCAL, CARBOIDRATOS 38G A 40G, PROTEÍNAS 3,7G E 3,9G, GORDURAS TOTAIS, GORDURAS SATURADAS, GORDURAS TRANS = 0G, FIBRA ALIMENTAR 0,8G A 1G, POTÁSSIO 45MG A 49MG, FOSFORO 45MG A 48MG E TOCOFEROL 0,05MG A 0,12MG. DESCRITO NA EMBALAGEM 100% GRÃO NOBRES, PREMIUM. EMBALAGEM 5KG. EM 15 (QUINZE) DIAS ÚTEIS APÓS DECLARADO VENCEDOR, DEVERÁ APRESENTAR FICHA TÉCNICA EM PAPEL TIMBRADO E ASSINADA (ORIGINAL OU AUTENTICADA), JUNTAMENTE COM A AMOSTRA DO PRODUTO.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180.000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7</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AZEITE DE OLIVA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DESCRIÇÃO E CARACTERÍSTICAS DO OBJETO INGREDIENTES: AZEITE DE OLIVA. NÃO CONTÉM GLÚTEN. ACIDEZ 0,5%. A EMBALAGEM INICIAL DE VIDRO OU LATA DE 500 ML. DEVERÁ </w:t>
            </w:r>
            <w:r w:rsidRPr="00976CB8">
              <w:rPr>
                <w:rFonts w:asciiTheme="minorHAnsi" w:hAnsiTheme="minorHAnsi" w:cstheme="minorHAnsi"/>
                <w:sz w:val="20"/>
                <w:szCs w:val="20"/>
              </w:rPr>
              <w:lastRenderedPageBreak/>
              <w:t>APRESENTAR DESCRIÇÃO DO PRODUTO. CONSIDERAR-SE-Á IMPRÓPRIA A EMBALAGEM DEFEITUOSA QUE EXPONHA O PRODUTO À CONTAMINAÇÃO E/OU DETERIORAÇÃO. VALIDADE MÍNIMA DE 24 MESES.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8</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BANANINHA SEM AÇÚCAR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INGREDIENTES: BANANA, PRODUTO SEM CONSERVANTES, FEITO COM A PRÓPRIA BANANA. SEM POLPAS ARTIFICIAIS. EMBALAGEM PRIMÁRIA DE 23G, PLÁSTICO ATÓXICO, EMBALAGEM SECUNDÁRIA EM CAIXA DE 460, CONTENDO 20 UNIDADES. VALIDADE DE 6 MESES. CONSIDERAR-SE-Á IMPRÓPRIA A EMBALAGEM DEFEITUOSA QUE EXPONHA O PRODUTO À CONTAMINAÇÃO E/OU DETERIORAÇÃO</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9</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BATATA DOCE CHIPS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PRODUTO INGREDIENTES: BATATA DOCE IN NATURA, GORDURA DE PALMA E SAL. NÃO CONTÉM GLÚTEN. NÃO CONTÉM LEITE/ LACTOSE. EMBALAGEM PRIMÁRIA EM SACO ATÓXICO CONTENDO 50G EMBALAGEM SECUNDÁRIA EM CAIXA DE PAPELÃO REFORÇADO. VALIDADE MÍNIMA DE 6 MESES. CONSIDERAR-SE-Á IMPRÓPRIA A EMBALAGEM DEFEITUOSA QUE EXPONHA O PRODUTO À CONTAMINAÇÃO E/OU DETERIORAÇÃO</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w:t>
            </w:r>
            <w:r>
              <w:rPr>
                <w:rFonts w:asciiTheme="minorHAnsi" w:hAnsiTheme="minorHAnsi" w:cstheme="minorHAnsi"/>
                <w:iCs/>
                <w:sz w:val="20"/>
                <w:szCs w:val="20"/>
              </w:rPr>
              <w:t>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28.000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10</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BEBIDA À BASE DE SOJA “LEITE DE SOJA” (TRADICIONAL/SEM ADIÇÃO DE AÇÚCAR)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INGREDIENTES: EXTRATO DE SOJA, MALTODEXTRINA, ÓLEO DE SOJA REFINADO, VITAMINAS E MINERAIS (CÁLCIO, FÓSFORO, MAGNÉSIO, VITAMINA C, NIACINA, FERRO, ZINCO, VITAMINA E, ÁCIDO PANTOTÊNICO, MANGANÊS, VITAMINA B1, VITAMINA B2, VITAMINA B6, VITAMINA A, COBRE, ÁCIDO FÓLICO, IODO, VITAMINA K, BIOTINA, VITAMINA D E VITAMINA B12), L-METIONINA, AROMA IDÊNTICO AO NATURAL DE BAUNILHA, EMULSIFICANTE LECITINA DE SOJA E ESPESSANTE GOMA GUAR. EMBALAGEM COM 280G. CONSIDERAR-SE IMPRÓPRIA A EMBALAGEM DEFEITUOSA QUE EXPONHA O PRODUTO À CONTAMINAÇÃO E/OU DETERIORAÇÃO. VALIDADE DE 9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600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11</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BISCOITO CREAM CRACKER (SEM LEITE E SEM TRAÇOS DE LEITE) </w:t>
            </w:r>
          </w:p>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INGREDIENTES: FARINHA DE TRIGO ENRIQUECIDA COM FERRO E ÁCIDO FÓLICO, ÁGUA, GORDURA VEGETAL HIDROGENADA ZERO TRANS, AÇÚCAR INVERTIDO, AÇÚCAR, SAL, FERMENTOS QUÍMICOS (BICARBONATO DE SÓDIO, BICARBONATO DE AMÔNIO E PIROFOSFATO ÁCIDO DE SÓDIO), FERMENTO BIOLÓGICO, ESTABILIZANTE LECITINA DE SOJA, PROTEINASE, METABISSULFITO DE SÓDIO. SEM COLESTEROL, SEM LACTOSE E SEM PROTEÍNA DO LEITE. ISENTO DE PRODUTOS DE ORIGEM ANIMAL. CONTÉM GLÚTEN. ALÉRGICOS: CONTÉM TRIGO. PODE CONTER </w:t>
            </w:r>
            <w:r w:rsidRPr="00976CB8">
              <w:rPr>
                <w:rFonts w:asciiTheme="minorHAnsi" w:hAnsiTheme="minorHAnsi" w:cstheme="minorHAnsi"/>
                <w:sz w:val="20"/>
                <w:szCs w:val="20"/>
              </w:rPr>
              <w:lastRenderedPageBreak/>
              <w:t>DERIVADOS DE CEVADA, AVEIA, SOJA E CENTEIO. EMBALAGEM PRIMÁRIA: FILME FLEXÍVEL (BOPP). CONTENDO MÍN. 400G. EMBALAGEM SECUNDÁRIA: REEMBALADOS EM CAIXAS DE PAPELÃO CONTEÚDO 20X400G - PESO LÍQUIDO: 8 KG.</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A EMBALAGEM DEVE CONTER A VALIDADE DE NO MÍNIMO 06 MESES, COM OS REGISTROS OBRIGATÓRIOS DO MINISTÉRIO COMPETENTE.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12</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BISCOITO POLVILHO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INGREDIENTES: POLVILHO AZEDO, GORDURA DE PALMA, OVO EM PÓ, ÁGUA E SAL.NÃO CONTÉM GLÚTEN, NÃO CONTÉM LACTOSE, NÃO CONTÉM LEITE, NEM TRAÇOS. ALÉRGICOS: CONTÉM OVOS. FORMATO PALITO. EMBALAGEM PRIMÁRIA PEBD (POLIETILEO DE BAIXA DENSIADADE), TRANSPARENTE, INODORO, ATÓXICO, PRÓPRIO PARA O CONTATO COM OS ALIMENTOS, RESISTENTE, TERMOSSOLDADO E IDENTIFICAÇÃO DE ROTULAGEM DE ACORDO COM A LEGISLAÇÃO VIGENTE. EMBALAGEM DE 400G. VALIDADE MÍNIMA DE 6 MESES.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PCT</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90.000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13</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BISCOITO POLVILHO INTEGRAL 40G (EMBALAGEM INDIVIDUAL) DESCRIÇÃO E CARACTERÍSTICAS DO OBJETO INGREDIENTES: POLVILHO AZEDO,ÓLEO VEGETAL, OVO, SAL, FARINHA DE CHIA, FARINHA DE LINHAÇA E FARELO SOJA. NÃO CONTÉM GLÚTEN, NÃO CONTÉM LACTOSE, ALÉRGICOS: CONTÉM OVOS E SOJA. FORMATO PALITO, OSSO OU ARGOLA. EMBALAGEM PRIMÁRIA PEBD (POLIETILEO DE BAIXA DENSIADADE), TRANSPARENTE, INODORO, ATÓXICO, PRÓPRIO PARA O CONTATO COM OS ALIMENTOS, RESISTENTE, TERMOSSOLDADO E IDENTIFICAÇÃO DE ROTULAGEM DE ACORDO COM A LEGISLAÇÃO VIGENTE. EMBALAGEM DE 40G. VALIDADE MÍNIMA DE 6 MESES.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14</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BOLINHO INDIVIDUAL (SABORES: CHOCOLATE, LARANJA E BANANA) DESCRIÇÃO E CARACTERÍSTICAS DO OBJETO INGREDIENTES: FARINHA DE TRIGO ORGÂNICA ENRIQUECIDA COM FERRO E ÁCIDO FÓLICO, AÇÚCAR ORGÂNICO, LEITE INTEGRAL ORGÂNICO, OVO ORGÂNICO, GORDURA VEGETAL ORGÂNICA, CACAU EM PÓ ORGÂNICO, FÉCULA DE MANDIOCA ORGÂNICA, ÓLEO DE SOJA ORGÂNICO, FERMENTO QUÍMICO, BICARBONATO DE SÓDIO, ACIDULANTE ÁCIDO TARTÁRICO, EMULSIFICANTE LECITINA DE SOJA, ESTABILIZANTES GOMA GUAR E GOMA XANTANA. ALÉRGICOS: CONTÉM OVO, DERIVADOS DE TRIGO, SOJA E LEITE. CONTÉM GLÚTEN. EMBALAGEM PRIMÁRIA DE 40 GRAMAS. PLÁSTICO ATÓXICO. EMBALAGEM SECUNDÁRIA EM PAPELÃO COM 15 UNIDADES DE 40 GRAMAS. VALIDADE DE 6 MESES. CONSIDERAR-SE-Á IMPRÓPRIA A EMBALAGEM DEFEITUOSA QUE EXPONHA O </w:t>
            </w:r>
            <w:r w:rsidRPr="00976CB8">
              <w:rPr>
                <w:rFonts w:asciiTheme="minorHAnsi" w:hAnsiTheme="minorHAnsi" w:cstheme="minorHAnsi"/>
                <w:sz w:val="20"/>
                <w:szCs w:val="20"/>
              </w:rPr>
              <w:lastRenderedPageBreak/>
              <w:t>PRODUTO À CONTAMINAÇÃO E/OU DETERIORAÇÃO</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15</w:t>
            </w:r>
          </w:p>
        </w:tc>
        <w:tc>
          <w:tcPr>
            <w:tcW w:w="7807" w:type="dxa"/>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CACAU EM PÓ SOLÚVEL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INGREDIENTES: CACAU EM PÓ SOLÚVEL, SEM ADIÇÃO DE AÇÚCAR. RÓTULO IMPRESSO NO PACOTE. ISENTO DE SUJIDADES E ELEMENTOS ESTRANHOS AO PRODUTO, APRESENTANDO COR, ODOR, SABOR E ASPECTO PRÓPRIO DO PRODUTO. EMBALAGEM PRIMÁRIA DE POLIETILENO OU ALUMINIZADA, ATÓXICA, DEVERÁ CONTER 100 GRAMAS DO PRODUTO. REEMBALADOS EM CAIXAS DE PAPELÃO REFORÇADA. CONSIDERARSE-Á IMPRÓPRIA A EMBALAGEM DEFEITUOSA QUE EXPONHA O PRODUTO À CONTAMINAÇÃO E/OU DETERIORAÇÃO.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8.000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16</w:t>
            </w:r>
          </w:p>
        </w:tc>
        <w:tc>
          <w:tcPr>
            <w:tcW w:w="7807" w:type="dxa"/>
          </w:tcPr>
          <w:p w:rsidR="001970C0" w:rsidRPr="00976CB8" w:rsidRDefault="001970C0" w:rsidP="0086793C">
            <w:pPr>
              <w:pStyle w:val="NormalWeb"/>
              <w:tabs>
                <w:tab w:val="left" w:pos="1200"/>
              </w:tabs>
              <w:spacing w:before="0" w:after="0" w:line="360" w:lineRule="auto"/>
              <w:rPr>
                <w:rFonts w:asciiTheme="minorHAnsi" w:hAnsiTheme="minorHAnsi" w:cstheme="minorHAnsi"/>
                <w:sz w:val="20"/>
                <w:szCs w:val="20"/>
              </w:rPr>
            </w:pPr>
            <w:r w:rsidRPr="00976CB8">
              <w:rPr>
                <w:rFonts w:asciiTheme="minorHAnsi" w:hAnsiTheme="minorHAnsi" w:cstheme="minorHAnsi"/>
                <w:sz w:val="20"/>
                <w:szCs w:val="20"/>
              </w:rPr>
              <w:t xml:space="preserve">CAFÉ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CAFÉ TORRADO E MOÍDO, ASPECTO, CHEIRO E SABOR PRÓPRIO, LIVRE DE FERTILIZANTES, SUJIDADES, PARASITAS, LARVAS E DETRITOS ANIMAIS OU VEGETAIS. COR CASTANHO CLARO MODERADO A ESCURO, SEM AMARGOR. EMBALAGEM PRIMÁRIA DE 500G, ACONDICIONADO À VÁCUO. REGISTROS OBRIGATÓRIOS COM SELO DE QUALIDADE ABIC COM QUALIDADE MÍNIMA ACEITÁVEL DE 4,5 PONTOS NA ESCALA SENSORIAL DE ZERO A DEZ DO LOTE ENTREGUE.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17</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CEREAL DE ARROZ/ MILHO/CEREAIS/AVEIA SABORES: ARROZ, AVEIA, MILHO, 3 FRUTAS, 6 CEREAIS, ARROZ E AVEIA.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INGREDIENTES: FARINHA DE ARROZ, AÇÚCAR, AMIDO MODIFICADO, AMIDO, SAIS MINERAIS (CARBONATO DE CÁLCIO, FOSFATO DE SÓDIO DIBÁSICO, PIROFOSFATO FÉRRICO, SULFATO DE ZINCO, SULFATO DE MANGANÊS, IODETO DE POTÁSSIO), VITAMINAS (A,D,E,C,B1,B2,B6,B12,K, NIACINA, ÁCIDO FÓLICO, ÁCIDO PANTOTÊNICO), AROMATIZANTE, CORANTE NATURAL, BETA CAROTENO. ALÉRGICOS: PODE CONTER TRIGO, CEVADA, CENTEIO, AVEIA E SOJA. AS CARACTERÍSTICAS GERAIS, SENSORIAIS, MICROBIOLÓGICAS E MICROSCÓPICAS DEVERÃO ESTAR DE ACORDO COM AS NORMAS TÉCNICAS DE ALIMENTOS DO CÓDIGO SANITÁRIO. A EMBALAGEM INICIAL DEVERÁ CONTER 200 GRAMAS DO PRODUTO. A EMBALAGEM FINAL DEVERÁ SER EM CAIXAS DE PAPELÃO REFORÇADAS QUE RESISTAM ÀS CONDIÇÕES ROTINEIRAS DE MANIPULAÇÃO, TRANSPORTE E ARMAZENAMENTO, COM ABAS SUPERIORES E INFERIORES TOTALMENTE VEDADAS COM FITA ADESIVA PLASTIFICADA COM A IDENTIFICAÇÃO DA EMPRESA. CONSIDERAR-SE-Á IMPRÓPRIA A EMBALAGEM DEFEITUOSA QUE EXPONHA O PRODUTO À CONTAMINAÇÃO E/OU DETERIORAÇÃO.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18</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CHÁ DE CAMOMILA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PRODUTO ISENTO DE SUJIDADES E ELEMENTOS ESTRANHOS AO PRODUTO, APRESENTANDO COR, ODOR, SABOR E ASPECTO PRÓPRIO DO PRODUTO. A EMBALAGEM INICIAL DEVERÁ SER EM CAIXA CONTENDO DE 16G DO PRODUTO. CONSIDERAR-SE-Á IMPRÓPRIA A EMBALAGEM DEFEITUOSA QUE EXPONHA O PRODUTO À CONTAMINAÇÃO E/OU DETERIORAÇÃO. VALIDADE DE 9 MESES</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06</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19</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CHÁ DE ERVA DOCE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PRODUTO ISENTO DE SUJIDADES E ELEMENTOS ESTRANHOS AO PRODUTO, APRESENTANDO COR, ODOR, SABOR E ASPECTO PRÓPRIO DO PRODUTO. A EMBALAGEM INICIAL DEVERÁ SER EM CAIXA CONTENDO DE 16G DO PRODUTO. CONSIDERAR-SE-Á IMPRÓPRIA A EMBALAGEM DEFEITUOSA QUE EXPONHA O PRODUTO À CONTAMINAÇÃO E/OU DETERIORAÇÃO. VALIDADE DE 9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06</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20</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CHOCOLATE AO LEITE EM FORMATO DE COELHINHO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AÇÚCAR, MASSA DE CACAU, MANTEIGA DE CACAU, LEITE EM PÓ DESNATADO, SORO DE LEITE EM PÓ, LEITE EM PÓ INTEGRAL, ESTABILIZANTE LECITINA DE SOJA, VANILINA, POLIGLICEROL POLIRRICINOLEATO, VANILINA. CONTÉM GLÚTEN. VALIDADE DE 12 MESES. EMBALAGEM PRIMÁRIA EMBALADO EM FILME DE PROLIPOPILENO TRANSPARENTE, EM CAIXA CESTAVADA DE 60G. ACONDICIONADO EM CAIXA DE PAPELÃO ONDULADO COM 24 UNIDADES. A EMBALAGEM SECUNDÁRIA DEVERÁ SER EM CAIXA DE PAPELÃO REFORÇADA, COM ABAS SUPERIORES E INFERIORES TOTALMENTE VEDADAS, COM FITA ADESIVA PLASTIFICADA. CONSIDERAR-SE-Á IMPRÓPRIA A EMBALAGEM DEFEITUOSA QUE EXPONHA O PRODUTO À CONTAMINAÇÃO E/OU DETERIORAÇÃO.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26.000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21</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CHOCOLATE EM PÓ (50% CACAU) DESCRIÇÃO E CARACTERÍSTICAS DO OBJETO INGREDIENTES: CACAU EM PÓ ALCALINO E AÇÚCAR. NÃO CONTÉM GLÚTEN. SEM TRAÇOS DE LEITE, CASTANHAS, ETC. RÓTULO IMPRESSO NO PACOTE. ISENTO DE SUJIDADES E ELEMENTOS ESTRANHOS AO PRODUTO, APRESENTANDO COR, ODOR, SABOR E ASPECTO PRÓPRIO DO PRODUTO. EMBALAGEM PRIMÁRIA DE POLIETILENO OU ALUMINIZADA, ATÓXICA, DEVERÁ CONTER 200 GRAMAS DO PRODUTO. REEMBALADOS EM CAIXAS DE PAPELÃO REFORÇADA. CONSIDERARSE-Á IMPRÓPRIA A EMBALAGEM DEFEITUOSA QUE EXPONHA O PRODUTO À CONTAMINAÇÃO E/OU DETERIORAÇÃO. VALIDADE DE 12 MESES, APÓS ABERTO CONSUMIR EM 30 DIAS.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22</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CHOCOLATE SEM LEITE, SEM AÇÚCAR, SEM GLÚTEN, SEM SOJA.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DESCRIÇÃO E CARACTERÍSTICAS DO OBJETO INGREDIENTES: MASSA DE CACAU, MANTEIGA DE CACAU, POLIDEXTROSE, EMULSIFICANTES, LECITINA DE GIRASSOL E POLIGLICEROL E EDULCORANTES: MALTITOL E STEVIA. NÃO CONTÉM GLÚTEN. IDEAL PARA: VEGANOS, </w:t>
            </w:r>
            <w:r w:rsidRPr="00976CB8">
              <w:rPr>
                <w:rFonts w:asciiTheme="minorHAnsi" w:hAnsiTheme="minorHAnsi" w:cstheme="minorHAnsi"/>
                <w:sz w:val="20"/>
                <w:szCs w:val="20"/>
              </w:rPr>
              <w:lastRenderedPageBreak/>
              <w:t>VEGETARIANOS, ALÉRGICOS A PROTEÍNA DO LEITE DE VACA, SOJA, DIABÉTICOS, CELÍACOS. EMBALAGEM PRIMÁRIA DE 25 G (1 UNIDADE). CAIXA COM 12 UNIDADES. NA EMBALAGEM SECUNDÁRIA OS PRODUTOS DEVEM SER REEMBALADOS EM CAIXAS DE PAPELÃO. CONSIDERAR-SE-Á IMPRÓPRIA A EMBALAGEM DEFEITUOSA QUE EXPONHA O PRODUTO À CONTAMINAÇÃO E/OU DETERIORAÇÃO.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23</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COOKIE INTEGRAL CACAU E AVELÃ DESCRIÇÃO E CARACTERÍSTICAS DO OBJETO INGREDIENTES: CEREAIS INTEGRAIS (AVEIA EM FLOCOS, FARINHA DE TRIGO INTEGRAL E FLOCOS DE ARROZ), FARINHA DE TRIGO ENRIQUECIDA COM FERRO E ÁCIDO FÓLICO, AÇÚCAR, ÓLEO DE GIRASSOL, POLIDEXTROSE, GORDURA VEGETAL, CACAU EM PÓ, FIBRA DE AVEIA, GRANOLA (FLOCOS DE AVEIA, AÇÚCAR INVERTIDO, FLOCOS DE CEVADA, ÓLEO DE SOJA, FLOCOS DE MILHO, FLOCOS DE TRIGO, FARELO DE TRIGO, AÇÚCAR MASCAVO, FLOCOS DE ARROZ E COCO RALADO), AVELÃ, AÇÚCAR INVERTIDO, PERMEADO DE SORO DE LEITE, SAL, AROMATIZANTES, FERMENTOS QUÍMICOS: BICARBONATO DE SÓDIO, BICARBONATO DE AMÔNIO E PIROFOSFATO ÁCIDO DE SODIO E EMULSIFICANTE: LECITINA DE SOJA E ESTEAROIL LACTILATO DE SÓDIO. CONTÉM GLÚTEN. CONTÉM LACTOSE. ALÉRGICOS: CONTÉM AVELÃ, AVEIA E DERIVADOS, DERIVADOS DE TRIGO, DERIVADOS DE TRIGO, CEVADA, SOJA E LEITE. PODE CONTER: CENTEIO, TRITICALE, AMENDOIM, AMÊNDOA, CASTANHA DE CAJÚ, CASTANHA DO PARÁ, GERGELIM, NOZES E OVOS. A VALIDADE MENCIONADA. A EMBALAGEM PRIMÁRIA DO PRODUTO DEVERÁ ESTAR ACONDICIONADA EM SACOS PLÁSTICOS ATÓXICOS DEVIDAMENTE LACRADOS E REEMBALADOS EM CAIXA DE PAPELÃO DE 40G. CONSIDERAR-SE-Á IMPRÓPRIA A EMBALAGEM DEFEITUOSA QUE EXPONHA O PRODUTO À CONTAMINAÇÃO E/OU DETERIORAÇÃO VALIDADE DE 4 MESES. CONTÉM AROMATIZANTE SINTÉTICO IDÊNTICO AO NATURAL.</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24</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ERVILHA PARTIDA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ERVILHA SECA, TIPO 1, LIVRE DE SUJIDADES, MATERIAIS TERROSOS, PARASITAS E LARVAS. EMBALAGEM DE 500 GRAMAS. A EMBALAGEM PRIMÁRIA DEVERÁ SER DE PACOTE PLÁSTICO LACRADO, ATÓXICO CONTENDO 500 GRAMAS DO PRODUTO, CONSTANDO INFORMAÇÕES PERTINENTES À ROTULAGEM, DENTRE AS QUAIS DATA DE FABRICAÇÃO E DE VALIDADE, LOTE, FABRICANTE.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PCT</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25</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FARINHA DE AVEIA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DESCRIÇÃO E CARACTERÍSTICAS DO OBJETO FARINHA DE AVEIA. CEREAIS DE GRÃOS OBTIDOS DAS GRAMÍNEAS. CONTÉM GLÚTEN. AS CARACTERÍSTICAS GERAIS, FÍSICO-QUÍMICAS, </w:t>
            </w:r>
            <w:r w:rsidRPr="00976CB8">
              <w:rPr>
                <w:rFonts w:asciiTheme="minorHAnsi" w:hAnsiTheme="minorHAnsi" w:cstheme="minorHAnsi"/>
                <w:sz w:val="20"/>
                <w:szCs w:val="20"/>
              </w:rPr>
              <w:lastRenderedPageBreak/>
              <w:t>MICROBIOLÓGICAS E MICROSCÓPICAS DEVERÃO ESTAR DE ACORDO COM AS NORMAS TÉCNICAS DE ALIMENTOS E CÓDIGO SANITÁRIO. A EMBALAGEM PRIMÁRIA DO PRODUTO DEVERÁ ESTAR ACONDICIONADA EM SACOS PLÁSTICOS ATÓXICOS DEVIDAMENTE LACRADOS E REEMBALADOS EM CAIXA DE PAPELÃO CAIXA DE 150G.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CX</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26</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FARINHA DE MANDIOCA BRANCA FINA DESCRIÇÃO E CARACTERÍSTICAS DO OBJETO PRODUTO OBTIDO PELA MOAGEM DA PARTE COMESTÍVEL DE VEGETAIS, PODENDO SOFRER PREVIAMENTE PROCESSO TECNOLÓGICO ADEQUADO. AS CARACTERÍSTICAS GERAIS, FÍSICO-QUÍMICAS, MICROBIOLÓGICAS E MICROSCÓPICAS DEVERÃO ESTAR DE ACORDO COM A N T A - 34 (DECRETO 12.486, DE 20/10/78) A EMBALAGEM DEVERÁ SER EM SACO PLÁSTICO, ATÓXICO, CONTENDO 500 GRAMAS DO PRODUTO.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27</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FARINHA DE ARROZ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FARINHA DE ARROZ, 100% GRÃOS DE ARROZ MOÍDOS, QUALIDADE, ISENTA DE SUJIDADES, MATÉRIA TERROSA, UMIDADE E SEM RANÇO. O PRODUTO DEVERÁ APRESENTAR-SE EM SACO PLÁSTICO, ATÓXICO, HERMETICAMENTE FECHADA, COM PESO LÍQUIDO DE 1 KG. NÃO CONTÉM GLÚTEN.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1.500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28</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FARINHA DE TRIGO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FARINHA DE TRIGO TIPO 1 ENRIQUECIDA COM FERRO E ÁCIDO FÓLICO. QUALIDADE, ISENTA DE SUJIDADES, MATÉRIA TERROSA, UMIDADE E SEM RANÇO. O PRODUTO DEVERÁ APRESENTAR-SE EM SACO PLÁSTICO, ATÓXICO E COM PESO LÍQUIDO DE 1 KG.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3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26.000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29</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A730C1">
              <w:rPr>
                <w:rFonts w:ascii="Calibri" w:hAnsi="Calibri" w:cs="Calibri"/>
                <w:bCs/>
                <w:sz w:val="20"/>
                <w:szCs w:val="20"/>
              </w:rPr>
              <w:t>FEIJÃO CARIOCA TIPO 1 - CONSTITUÍDOS, DE GRÃOS LIMPOS (ISENTO DE SUJIDADES) E SECOS. DEVENDO CONTER EM SUAS INFORMAÇÕES NUTRICIONAIS PARA PORÇÃO DE 60GR; VALOR ENERGÉTICO 210KCAL A 220KCAL, CARBOIDRATOS 40G A 44G, PROTEÍNAS 13G A 15G, GORDURAS TOTAIS 0,6G A 0,9G, GORDURAS SATURADAS 0,2G A 0,5G, CÁLCIO 79MG A 81MG, FIBRA ALIMENTAR 11G A 13G E FERRO 5,2MG A 5,5MG. EMBALAGEM 1KG. A EMBALAGEM DEVERÁ CONTER EXTERNAMENTE OS DADOS DE IDENTIFICAÇÃO E PROCEDÊNCIA, INFORMAÇÃO NUTRICIONAL, NÚMERO DO LOTE, DATA DE VALIDADE, QUANTIDADE DO PRODUTO. O PRODUTO DEVERÁ APRESENTAR VALIDADE MÍNIMA DE 06 (SEIS) MESES A PARTIR DA DATA DE ENTREGA. EM 15(QUINZE) DIAS ÚTEIS APÓS DECLARADO VENCEDOR, DEVERÁ APRESENTAR FICHA TÉCNICA EM PAPEL TIMBRADO E ASSINADA (ORIGINAL OU AUTENTICADA), JUNTAMENTE COM AMOSTRA DO PRODUTO</w:t>
            </w:r>
            <w:r w:rsidRPr="0026285E">
              <w:rPr>
                <w:sz w:val="22"/>
                <w:szCs w:val="22"/>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120.000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30</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FEIJAO PRETO – TIPO 1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FEIJÃO PRETO, TIPO 1, NOVO, COM 1 % DE IMPUREZA, NO MÁXIMO. AS CARACTERÍSTICAS GERAIS, SENSORIAIS, FÍSICO-QUÍMICAS, MICROBIOLÓGICAS E MICROSCÓPICAS DEVERÃO ESTAR DE ACORDO COM AS NORMAS TÉCNICAS DE ALIMENTOS DO CÓDIGO SANITÁRIO. A EMBALAGEM INICIAL DO PRODUTO DEVERÁ SER SACO PLÁSTICO, ATÓXICO, TRANSPARENTE E PESANDO 1 KG. A EMBALAGEM FINAL DEVERÁ SER EM SACOS PLÁSTICOS TRANSPARENTES, ATÓXICOS, EM FARDOS DE 30 KG. CONSIDERAR-SE-Á IMPRÓPRIA A EMBALAGEM DEFEITUOSA QUE EXPONHA O PRODUTO À CONTAMINAÇÃO E/OU DETERIORAÇÃO.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31</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FERMENTO EM PÓ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PRODUTO INGREDIENTES: AMIDO DE MILHO OU FÉCULA DE MANDIOCA, FOSFATO MONOCÁLCICO, BICARBONATO DE SÓDIO E CARBONATO DE CÁLCIO. NÃO CONTÉM GLÚTEN. A EMBALAGEM PRIMÁRIA DEVERÁ CONTER 250 GRAMAS DO PRODUTO. CONSIDERARSE-Á IMPRÓPRIA A EMBALAGEM DEFEITUOSA QUE EXPONHA O PRODUTO À CONTAMINAÇÃO E/OU DETERIORAÇÃO. VALIDADE DE 6</w:t>
            </w:r>
            <w:r>
              <w:rPr>
                <w:rFonts w:asciiTheme="minorHAnsi" w:hAnsiTheme="minorHAnsi" w:cstheme="minorHAnsi"/>
                <w:sz w:val="20"/>
                <w:szCs w:val="20"/>
              </w:rPr>
              <w:t xml:space="preserve">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600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32</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FLOCÃO DE MILHO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FARINHA DE MILHO FLOCADA. É O PRODUTO OBTIDO PELA MOAGEM DO GRÃO DE MILHO (ZEA MAYS, L.), DESGERMINADO OU NÃO. O PRODUTO DEVE SER DE PRIMEIRA QUALIDADE, LIVRE DE SUJIDADES, MATÉRIAS TERROSAS, PARASITAS E LARVAS. AS CARACTERÍSTICAS SENSORIAIS, FÍSICO-QUÍMICAS, MICROBIOLÓGICAS E MICROSCÓPICAS DEVERÃO ESTAR DE ACORDO COM AS NORMAS TÉCNICAS DE ALIMENTOS DO CÓDIGO SANITÁRIO. A EMBALAGEM DO PRODUTO DEVERÁ SER DE SACO PLÁSTICO TRANSPARENTE, ATÓXICO, LACRADO COM PESO LÍQUIDO DE 500 GRAMAS. CONSIDERAR-SE-Á IMPRÓPRIA A EMBALAGEM DEFEITUOSA QUE EXPONHA O PRODUTO À CONTAMINAÇÃO E/OU DETERIORAÇÃO. A EMBALAGEM SECUNDÁRIA DO </w:t>
            </w:r>
            <w:r w:rsidRPr="00976CB8">
              <w:rPr>
                <w:rFonts w:asciiTheme="minorHAnsi" w:hAnsiTheme="minorHAnsi" w:cstheme="minorHAnsi"/>
                <w:sz w:val="20"/>
                <w:szCs w:val="20"/>
              </w:rPr>
              <w:lastRenderedPageBreak/>
              <w:t>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33</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FLOCOS DE MILHO (SEM AÇÚCAR) DESCRIÇÃO E CARACTERÍSTICAS DO PRODUTO INGREDIENTES: MILHO, SAL, VITAMINAS A, B1, B2, B6, B12, C, NIACINA E ÁCIDO FÓLICO, MINERAIS FERRO E ZINCO, ANTIOXIDANTE, LECITINA DE SOJA. ALÉRGICOS: CONTÉM DERIVADOS DE SOJA, NÃO CONTÉM GLÚTEN. EMBALAGEM PRIMÁRIA DE 500G. CAIXA COM 10 PACOTES. NA EMBALAGEM SECUNDÁRIA OS PRODUTOS DEVEM SER REEMBALADOS EM CAIXAS DE PAPELÃO. CONSIDERAR-SE-Á IMPRÓPRIA A EMBALAGEM DEFEITUOSA QUE EXPONHA O PRODUTO À CONTAMINAÇÃO E/OU DETERIORAÇÃO. VALIDADE MÍNIMA DE</w:t>
            </w:r>
            <w:r>
              <w:rPr>
                <w:rFonts w:asciiTheme="minorHAnsi" w:hAnsiTheme="minorHAnsi" w:cstheme="minorHAnsi"/>
                <w:sz w:val="20"/>
                <w:szCs w:val="20"/>
              </w:rPr>
              <w:t xml:space="preserv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34</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FUBÁ DE MILHO PRÉ-COZIDO DESCRIÇÃO E CARACTERÍSTICAS DO OBJETO PRODUTO OBTIDO PELA MOAGEM DO GRÃO DE MILHO (ZEA MAYS, L.), DESGERMINADO OU NÃO. O PRODUTO DEVE SER DE PRIMEIRA QUALIDADE, PRÉ-COZIDO, LIVRE DE SUJIDADES, MATÉRIAS TERROSAS, PARASITAS E LARVAS. AS CARACTERÍSTICAS SENSORIAIS, FÍSICO-QUÍMICAS, MICROBIOLÓGICAS E MICROSCÓPICAS DEVERÃO ESTAR DE ACORDO COM AS NORMAS TÉCNICAS DE ALIMENTOS DO CÓDIGO SANITÁRIO. A EMBALAGEM DO PRODUTO DEVERÁ SER DE SACO PLÁSTICO TRANSPARENTE, ATÓXICO, LACRADO COM PESO LÍQUIDO DE 500 GRAMAS.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35</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LEITE DE COCO (100% VEGETAL) DESCRIÇÃO E CARACTERÍSTICA DO OBJETO INGREDIENTES: LEITE DE COCO, MALTODEXTRINA, AMIDO DE MILHO, FOSFATO TRICÁLCIO E ANTIUMECTANTE INA 551. LEITE DE COCO 100% VEGETAL, NÃO CONTÉM LEITE, NÃO CONTÉM LACTOSE, NÃO CONTÉM GLÚTEN E NÃO CONTÉM SOJA, NÃO CONTÉM AMENDOIM E OUTRAS OLEAGINOSAS. PRODUTO VEGANO. A EMBALAGEM INICIAL DO PRODUTO DEVERÁ SER EM LATA DE 200 GRAMAS. A EMBALAGEM SECUNDÁRIA DO PRODUTO DEVERÁ SER CAIXA DE PAPELÃO REFORÇADO, COM ABAS SUPERIORES E INFERIORES TOTALMENTE LACRADAS COM FITA ADESIVA PLASTIFICADA COM O NOME DA EMPRESA. CONSIDERAR-SE-Á IMPRÓPRIA A EMBALAGEM DEFEITUOSA QUE EXPONHA O PRODUTO À CONTAMINAÇÃO E/OU DETERIORAÇÃO.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36</w:t>
            </w:r>
          </w:p>
        </w:tc>
        <w:tc>
          <w:tcPr>
            <w:tcW w:w="7807" w:type="dxa"/>
          </w:tcPr>
          <w:p w:rsidR="001970C0" w:rsidRPr="00A730C1" w:rsidRDefault="001970C0" w:rsidP="0086793C">
            <w:pPr>
              <w:pStyle w:val="NormalWeb"/>
              <w:tabs>
                <w:tab w:val="left" w:pos="1200"/>
              </w:tabs>
              <w:spacing w:before="0" w:after="0" w:line="360" w:lineRule="auto"/>
              <w:jc w:val="both"/>
              <w:rPr>
                <w:rFonts w:ascii="Calibri" w:hAnsi="Calibri" w:cs="Calibri"/>
                <w:sz w:val="20"/>
                <w:szCs w:val="20"/>
              </w:rPr>
            </w:pPr>
            <w:r w:rsidRPr="00A730C1">
              <w:rPr>
                <w:rFonts w:ascii="Calibri" w:hAnsi="Calibri" w:cs="Calibri"/>
                <w:bCs/>
                <w:sz w:val="20"/>
                <w:szCs w:val="20"/>
              </w:rPr>
              <w:t>LEITE EM PÓ INTEGRAL INSTANTÂNEO, ENRIQUECIDO COM 14 VITAMINAS E 13 MINERAIS –</w:t>
            </w:r>
            <w:r w:rsidRPr="00A730C1">
              <w:rPr>
                <w:rFonts w:ascii="Calibri" w:hAnsi="Calibri" w:cs="Calibri"/>
                <w:sz w:val="20"/>
                <w:szCs w:val="20"/>
              </w:rPr>
              <w:t xml:space="preserve"> O PRODUTO DEVERÁ TER O REGISTRO COMPLETO NO MINISTÉRIO DA AGRICULTURA SIF/DIPOA. DEVERÁ SER DE BOA SOLUBILIDADE. INGREDIENTES MÍNIMOS: LEITE EM PÓ </w:t>
            </w:r>
            <w:r w:rsidRPr="00A730C1">
              <w:rPr>
                <w:rFonts w:ascii="Calibri" w:hAnsi="Calibri" w:cs="Calibri"/>
                <w:sz w:val="20"/>
                <w:szCs w:val="20"/>
              </w:rPr>
              <w:lastRenderedPageBreak/>
              <w:t>INTEGRAL, MIX DE VITAMNIAS E MINERAIS (A, D, E, K1, C, TIAMINA, RIBOFLAVINA, NIACINA, PIRIDOXINA, BIOTINA, ÁCIDO FÓLICO, ÁCIDO PANTOTÊNICO, VIT. B12, CÁLCIO, COBRE, CROMO, FERRO, FLÚOR, FÓSFORO, IODO, MÁGNESIO, MANGANÊS, MOLIBDÊNIO, PÓTÁSSIO, SELÊNIO, ZINCO E COLINA) E EMULSIFICANTE LECITINA DE SOJA (INS 322). NÃO CONTÉM GLÚTEN. INFORMAÇÃO NUTRICIONAL: PORÇÃO DE 25G. VALOR ENERGÉTICO DE 130KCAL, CARBOIDRATOS 10G, DOS QUAIS AÇÚCARES TOTAIS 9,6G AÇÚCARES ADICIONADO 00G – PROTEÍNAS 6,6G – GORDURAS TOTAIS 7G, DOS QUAIS GORDURAS SATURADAS 3,9G, GORDURAS TRANS 00G – FIBRA ALIMENTAR 00G – SÓDIO 91G – VITAMINA A 240µG – VITAMINA D 4,5</w:t>
            </w:r>
            <w:proofErr w:type="spellStart"/>
            <w:r w:rsidRPr="00A730C1">
              <w:rPr>
                <w:rFonts w:ascii="Calibri" w:hAnsi="Calibri" w:cs="Calibri"/>
                <w:sz w:val="20"/>
                <w:szCs w:val="20"/>
              </w:rPr>
              <w:t>µG</w:t>
            </w:r>
            <w:proofErr w:type="spellEnd"/>
            <w:r w:rsidRPr="00A730C1">
              <w:rPr>
                <w:rFonts w:ascii="Calibri" w:hAnsi="Calibri" w:cs="Calibri"/>
                <w:sz w:val="20"/>
                <w:szCs w:val="20"/>
              </w:rPr>
              <w:t xml:space="preserve"> – VITAMINA E 4,5MG – VITAMINA K1 36G – VITAMINA C 30G – TIAMINA 0,36MG – RIBOFLAVINA 0,36MG – NIACINA 4,5MG – PIRIDOXINA 0,39MG – BIOTINA 9MG – ÁCIDO FÓLICO 120µG – ÁCIDO PANTOTÊNICO1,5MG – VITAMINA B12 0,72</w:t>
            </w:r>
            <w:proofErr w:type="spellStart"/>
            <w:r w:rsidRPr="00A730C1">
              <w:rPr>
                <w:rFonts w:ascii="Calibri" w:hAnsi="Calibri" w:cs="Calibri"/>
                <w:sz w:val="20"/>
                <w:szCs w:val="20"/>
              </w:rPr>
              <w:t>µG</w:t>
            </w:r>
            <w:proofErr w:type="spellEnd"/>
            <w:r w:rsidRPr="00A730C1">
              <w:rPr>
                <w:rFonts w:ascii="Calibri" w:hAnsi="Calibri" w:cs="Calibri"/>
                <w:sz w:val="20"/>
                <w:szCs w:val="20"/>
              </w:rPr>
              <w:t xml:space="preserve"> – CÁLCIO 300MG – COBRE 270MG – CROMO 11µG – FERRO 4,2MG – FLÚOR 1,2MG – FÓSFORO 210MG – IODO 45µG – MAGNÉSIO 126MG – MANGANÊS 0,9MG – MOLIBDÊNIO 14µG – POTÁSSSIO 1050MG – SELÊNIO 18µG – ZINCO 3,3MG – COLINA 165MG. EM 15(QUINZE) DIAS ÚTEIS APÓS DECLARADO VENCEDOR, DEVERÁ APRESENTAR FICHA TÉCNICA EM PAPEL TIMBRADO E ASSINADA (ORIGINAL OU AUTENTICADA), JUNTAMENTE COM AMOSTRA DO PRODUTO.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100.000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37</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LEITE SEMI DESNATADO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LEITE LONGA VIDA/UHT SEMI DESNATADO EM EMBALAGEM CONTENDO 1 LITRO, RESISTENTE, EM PERFEITO ESTADO, COM OS DADOS DE IDENTIFICAÇÃO DO PRODUTO, O NÚMERO DE REGISTRO NO MINISTÉRIO DE AGRICULTURA (SIF/DIPOA) E A VALIDADE IMPRESSOS EM PORTUGUÊS. DEVERÁ SER ENTREGUE EM CAIXA DE PAPELÃO RESISTENTE REVESTIDA COM PLÁSTICO CONTENDO 12 UNIDADES DO PRODUTO. CONSIDERAR-SE-Á IMPRÓPRIA A EMBALAGEM DEFEITUOSA QUE EXPONHA O PRODUTO À CONTAMINAÇÃO E/OU DETERIORAÇÃO. VALIDADE DE 3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L</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600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38</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LEITE EM PÓ ZERO LACTOSE DESCRIÇÃO E CARACTERÍSTICAS DO PRODUTO LEITE INTEGRAL, MALTODEXTRINA, SORO DE LEITE, ENZIMA LACTASE, MINERAIS (PIROFOSFATO FÉRRICO E SULFATO DE ZINCO), VITAMINAS (LASCORBATO DE SÓDIO, ACETATO DE RETILINA, COLECALCIFERAL), EMULSIFICANTE LECITINA DE SOJA E REGULADOR DE ACIDEZ HIDRÓXIDO DE POTÁSSIO. NÃO CONTÉM GLÚTEN. ALÉRGICOS: CONTÉM DERIVADOS DE SOJA, LEITE E DERIVADOS. EMBALAGEM COM 300G. CONSIDERAR-SE IMPRÓPRIA A EMBALAGEM DEFEITUOSA QUE EXPONHA O PRODUTO À CONTAMINAÇÃO E/OU DETERIORAÇÃO.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800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39</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LENTILHA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PRODUTO LENTILHA SECA, TIPO 1, LIVRE DE SUJIDADES, MATERIAIS TERROSOS, PARASITAS E LARVAS. EMBALAGEM DE 500 GRAMAS. A EMBALAGEM PRIMÁRIA DEVERÁ SER DE PACOTE PLÁSTICO LACRADO, ATÓXICO CONTENDO 500 GRAMAS </w:t>
            </w:r>
            <w:r w:rsidRPr="00976CB8">
              <w:rPr>
                <w:rFonts w:asciiTheme="minorHAnsi" w:hAnsiTheme="minorHAnsi" w:cstheme="minorHAnsi"/>
                <w:sz w:val="20"/>
                <w:szCs w:val="20"/>
              </w:rPr>
              <w:lastRenderedPageBreak/>
              <w:t>DO PRODUTO, CONSTANDO INFORMAÇÕES PERTINENTES À ROTULAGEM, DENTRE AS QUAIS DATA DE FABRICAÇÃO E DE VALIDADE, LOTE, FABRICANTE. CONSIDERAR-SEÁ IMPRÓPRIA A EMBALAGEM DEFEITUOSA QUE EXPONHA O PRODUTO À CONTAMINAÇÃO E/OU DETERIORAÇÃO.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1.500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40</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MACARRÃO DE ARROZ TIPO ESPAGUETE (SEM GLÚTEN/SEM OVOS) DESCRIÇÃO E CARACTERÍSTICAS DO OBJETO INGREDIENTES: FARINHA DE ARROZ, CÚRCUMA E URUCUM. NÃO CONTÉM GLÚTEN, SOJA, OVOS OU LEITE. EMBALAGEM PLÁSTICA ATÓXICA CONTENDO 500G, EMABALAGEM SECUNDÁRIA CONTENDO 10KG. VALIDADE MÍNIMA DE 12 MESES. AS CARACTERÍSTICAS GERAIS, SENSORIAIS, FÍSICO-QUÍMICAS, MICROSCÓPICAS E MICROBIOLÓGICAS DEVERÃO ESTAR DE ACORDO COM AS NORMAS TÉCNICAS DE ALIMENTOS DO CÓDIGO SANITÁRIO.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600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41</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MACARRAO PARA SOPA PADRE NOSSO (SEM GLÚTEN E SEM OVOS).</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INGREDIENTES: FARINHA DE ARROZ, CORANTES NATURAIS, CÚRCUMA, URUCUM E EMULSIFICANTE. NÃO CONTÉM GLÚTEN. NÃO CONTÉM GLÚTEN, SOJA, OVOS OU LEITE. AS CARACTERÍSTICAS GERAIS, SENSORIAIS, FÍSICO-QUÍMICAS, MICROSCÓPICAS E MICROBIOLÓGICAS DEVERÃO ESTAR DE ACORDO COM AS NORMAS TÉCNICAS DE ALIMENTOS DO CÓDIGO SANITÁRIO. A EMBALAGEM INICIAL DO PRODUTO DEVERÁ ESTAR ACONDICIONADO EM SACOS PLÁSTICOS ATÓXICOS, TRANSPARENTES E PESANDO 500 G. A EMBALAGEM SECUNDÁRIA DO PRODUTO DEVERÁ SER FARDOS DE 10 KG. VALIDADE MÍNIMA DE 12 MESES.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3.500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42</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MACARRAO TIPO ESPAGUETE DESCRIÇÃO E CARACTERÍSTICAS DO OBJETO INGREDIENTES: SÊMOLA DE TRIGO ENRIQUECIDO COM FERRO E ACIDO FÓLICO E CORANTES NATURAIS (URUCUM E CÚRCUMA). CONTEM GLÚTEN. AS CARACTERÍSTICAS GERAIS, SENSORIAIS, FÍSICOQUÍMICAS, MICROBIOLÓGICAS E MICROSCÓPICAS DEVERÃO ESTAR DE ACORDO COM AS NORMAS TÉCNICAS DE ALIMENTOS DO CÓDIGO SANITÁRIO. A EMBALAGEM INICIAL DO PRODUTO DEVERÁ SER ACONDICIONADA EM SACOS PLÁSTICOS ATÓXICOS, TRANSPARENTES E PESANDO 500G. VALIDADE MÍIMA DE 12 MESES. A EMBALAGEM SECUNDÁRIA DO PRODUTO DEVERÁ SER DE 10 KG.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80</w:t>
            </w:r>
            <w:r>
              <w:rPr>
                <w:rFonts w:asciiTheme="minorHAnsi" w:hAnsiTheme="minorHAnsi" w:cstheme="minorHAnsi"/>
                <w:iCs/>
                <w:sz w:val="20"/>
                <w:szCs w:val="20"/>
              </w:rPr>
              <w:t>.</w:t>
            </w:r>
            <w:r w:rsidRPr="00976CB8">
              <w:rPr>
                <w:rFonts w:asciiTheme="minorHAnsi" w:hAnsiTheme="minorHAnsi" w:cstheme="minorHAnsi"/>
                <w:iCs/>
                <w:sz w:val="20"/>
                <w:szCs w:val="20"/>
              </w:rPr>
              <w:t>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43</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MANTEIGA COM SAL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CREME DE LEITE, CLORETO DE SÓDIO. ALÉRGICOS: CONTÉM DERIVADOS DE LEITE. CONTÉM LACTOSE. NÃO CONTÉM GLÚTEN. DE PRIMEIRA QUALIDADE. EMBALAGEM PRIMÁRIA COM 500G, HERMETICAMENTE FECHADA, ACONDICIONADA EM CAIXA DE PAPELÃO REFORÇADO, TRANSPORTADA E CONSERVADA EM </w:t>
            </w:r>
            <w:r w:rsidRPr="00976CB8">
              <w:rPr>
                <w:rFonts w:asciiTheme="minorHAnsi" w:hAnsiTheme="minorHAnsi" w:cstheme="minorHAnsi"/>
                <w:sz w:val="20"/>
                <w:szCs w:val="20"/>
              </w:rPr>
              <w:lastRenderedPageBreak/>
              <w:t>TEMPERATURA ABAIXO DE 10ºC.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MÍNIMA DE 4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44</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MILHO DE PIPOCA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MILHO PARA PIPOCA, EMBALAGEM PRIMÁRIA DE 500G, DE PRIMEIRA QUALIDADE, BENEFICIADO, POLIDO, LIMPO, ISENTO DE SUJIDADES, PARASITAS E LARVAS. ADMITINDO UMIDADE MÁXIMA DE 14% POR PESO, ACONDICIONADO EM SACO ATÓXICO, COM VALIDADE MÍNIMA DE 06 MESES. CONSIDERAR-SE-Á IMPRÓPRIA A EMBALAGEM DEFEITUOSA QUE EXPONHA O PRODUTO À CONTAMINAÇÃO E/OU DETERIORAÇÃO</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45</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MILHO VERDE EM CONSERVA DESCRIÇÃO E CARACTERÍSTICAS DO OBJETO É O PRODUTO COM AS PARTES COMESTÍVEIS DE HORTALIÇAS, COMO TAL DEFINIDAS NESTES PADRÕES, ENVASADAS PRATICAMENTE CRUAS, REIDRATADAS OU PRÉ-COZIDAS IMERSAS OU NÃO EM LÍQUIDO DE COBERTURA APROPRIADO, SUBMETIDAS A ADEQUADO PROCESSAMENTO TECNOLÓGICO ANTES OU DEPOIS DE FECHADAS HERMETICAMENTE NOS RECIPIENTES UTILIZADOS A FIM DE EVITAR SUA ALTERAÇÃO. AS CARACTERÍSTICAS GERAIS, FÍSICO-QUÍMICA, MICROBIOLÓGICAS E MICROSCÓPICAS DEVERÃO ESTAR DE ACORDO COM AS NORMAS TÉCNICAS DE ALIMENTOS DO CÓDIGO SANITÁRIO. A EMBALAGEM INICIAL DEVERÁ SER EM LATAS DE 1,7 KG A EMBALAGEM FINAL DEVERÁ SER EM CAIXAS DE PAPELÃO REFORÇADAS QUE RESISTAM ÀS CONDIÇÕES ROTINEIRAS DE MANIPULAÇÃO, TRANSPORTE E ARMAZENAMENTO, COM ABAS SUPERIORES E INFERIORES TOTALMENTE VEDADAS COM FITA ADESIVA PLASTIFICADA COM A IDENTIFICAÇÃO DA EMPRESA. CONSIDERAR-SE-Á IMPRÓPRIA A EMBALAGEM DEFEITUOSA QUE EXPONHA O PRODUTO À CONTAMINAÇÃO E/OU DETERIORAÇÃO.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46</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ÓLEO DE GIRASSOL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ÓLEO DE GIRASSOL. A COMPOSIÇÃO E OS FATORES ESSENCIAIS DE QUALIDADE, E OS ADITIVOS E DEMAIS COADJUVANTES DA TECNOLOGIA DE FABRICAÇÃO DEVERÁ ESTAR DE ACORDO COM AS NORMAS TÉCNICAS DE ALIMENTOS DO CÓDIGO SANITÁRIO. VALIDADE MÍNIMA DE 12 MESES. A EMBALAGEM PRIMÁRIA DEVERÁ SER EM FRASCO PLÁSTICO DE 900 ML.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FR</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47</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ÓLEO DE SOJA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PRODUTO OBTIDO POR PROCESSO </w:t>
            </w:r>
            <w:r w:rsidRPr="00976CB8">
              <w:rPr>
                <w:rFonts w:asciiTheme="minorHAnsi" w:hAnsiTheme="minorHAnsi" w:cstheme="minorHAnsi"/>
                <w:sz w:val="20"/>
                <w:szCs w:val="20"/>
              </w:rPr>
              <w:lastRenderedPageBreak/>
              <w:t>TECNOLÓGICO ADEQUADO, A PARTIR DOS GRÃOS DE SOJA LIMPOS SELECIONADOS. A COMPOSIÇÃO E OS FATORES ESSENCIAIS DE QUALIDADE, E OS ADITIVOS E DEMAIS COADJUVANTES DA TECNOLOGIA DE FABRICAÇÃO DEVERÁ ESTAR DE ACORDO COM AS NORMAS TÉCNICAS DE ALIMENTOS DO CÓDIGO SANITÁRIO. A EMBALAGEM PRIMÁRIA DEVERÁ SER EM FRASCO PLÁSTICO DE 900 ML. VALIDADE MÍIMA DE 12 MESES. A EMBALAGEM SECUNDÁRIA DEVERÁ SER EM CAIXAS DE PAPELÃO REFORÇADAS QUE RESISTAM ÀS CONDIÇÕES ROTINEIRAS DE MANIPULAÇÃO, TRANSPORTE E ARMAZENAMENTO, COM ABAS SUPERIORES E INFERIORES TOTALMENTE VEDADAS COM FITA ADESIVA PLASTIFICADA COM A IDENTIFICAÇÃO DA EMPRESA.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FR</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48</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ORÉGANO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ORÉGANO EM FOLHAS SECAS, OBTIDO DE ESPÉCIMES VEGETAIS, GENUÍNOS, GRÃOS SÃOS E LIMPOS, DE COLORAÇÃO VERDE PARDACENTA, COM CHEIRO AROMÁTICO E SABOR PRÓPRIO, ISENTO DE SUJIDADES E MATERIAIS ESTRANHOS. ACONDICIONADO EM SACO PLÁSTICO TRANSPARENTE ATÓXICO. CONTENDO 200G. RESISTENTE E HERMETICAMENTE VEDADO. VALIDADE MÍNIMA DE 12 MESES. CONSIDERAR-SE-Á IMPRÓPRIA A EMBALAGEM DEFEITUOSA QUE EXPONHA O PRODUTO À CONTAMINAÇÃO E/OU DETERIORAÇÃO.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160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49</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PAÇOCA DE AMENDOIM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DESCRITIVO E CARACTERÍSTICAS DO OBJETO INGREDIENTES: AMENDOIM TORRADO E MOÍDO, AÇÚCAR E SAL. ALÉRGICOS: CONTÉM AMENDOIM, NÃO CONTÉM GLÚTEN, NÃO CONTÉM LEITE E LACTOSE. EMBALAGEM PRÍMÁRIA DE 15G, EMBALADA INDIVIDUALMENTE, EMBALAGEM SECUNDÁRIA COM 50 UNIDADES, 750G. VALIDADE MÍNIMA DE 06 MESES. CONSIDERAR-SE-Á IMPRÓPRIA A EMBALAGEM DEFEITUOSA QUE EXPONHA O PRODUTO À CONTAMINAÇÃO E/OU DETERIORAÇÃO.</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26.000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50</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PÃO DE MEL COM RECHEIO DE DOCE DE LEITE E COBERTURA DE CHOCOLATE MEIO AMARGO DESCRITIVO E CARACTERÍSTICAS DO OBJETO INGREDIENTES: DOCE DE LEITE (LEITE RECONSTITUÍDO, AÇÚCAR, BICARBONATO DE SÓDIO, CONSERVANTE: SORBATO DE POTÁSSIO E ESTABILIZANTE: CITRATO DE SÓDIO E LACTASE), COBERTURA SABOR CHOCOLATE MEIO AMARGO (AÇÚCAR, GORDURA VEGETAL, CACAU EM PÓ, EMULSIFICANTE: LECITINA DE SOJA E POLIGLICEROL, AÇÚCAR, AÇÚCAR INVERTIDO, OVO, GORDURA, LEITE EM PÓ, MEL, CANELA EM PÓ, NOZ MOSCADA, CRAVO EM PÓ, CONSERVANTE: SORBATO DE POTÁSSIO (INS 202) E FERMENTO QUÍMICO: BICARBONATO DE SÓDIO (INS 500ii). CONTÉM GLÚTEN. ALÉRGICOS: CONTÉM OVOS E DERIVADOS DE TRIGO, SOJA, LEITE. PÓDE CONTER CASTANHA DE CAJU. EMBALAGEM PRIMÁRIA: BOPP, PLÁSTICO ATÓXICO E DEVIDAMENTE IDENTIFICADA </w:t>
            </w:r>
            <w:r w:rsidRPr="00976CB8">
              <w:rPr>
                <w:rFonts w:asciiTheme="minorHAnsi" w:hAnsiTheme="minorHAnsi" w:cstheme="minorHAnsi"/>
                <w:sz w:val="20"/>
                <w:szCs w:val="20"/>
              </w:rPr>
              <w:lastRenderedPageBreak/>
              <w:t>CONTENDO 50 GRAMAS DO PRODUTO. EMBALAGEM SECUNDÁRIA DEVERÁ SER EM CAIXA DE PAPELÃO REFORÇADA. COM ABAS SUPERIORES E INFERIORES TOTALMENTE VEDADAS, COM FITA ADESIVA PLASTIFICADA. CONSIDERAR-SE-Á IMPRÓPRIA A EMBALAGEM DEFEITUOSA QUE EXPONHA O PRODUTO À CONTAMINAÇÃO E/OU DETERIORAÇÃO. VALIDADE MÍNIMA DE 90 DIAS.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Pr>
                <w:rFonts w:asciiTheme="minorHAnsi" w:hAnsiTheme="minorHAnsi" w:cstheme="minorHAnsi"/>
                <w:iCs/>
                <w:sz w:val="20"/>
                <w:szCs w:val="20"/>
              </w:rPr>
              <w:lastRenderedPageBreak/>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51</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PÃO DE QUEIJO CONGELADO DESCRIÇÃO E CARACTERÍSTICAS DO OBJETO INGREDIENTES: MISTURA PARA PÃO DE QUEIJO (FÉCULA DE MANDIOCA, POLVILHO AZEDO, AMIDO MODIFICADO, ÓLEO VEGETAL, SORO DE LEITE EM PÓ E SAL), ÁGUA, QUEIJO, OVO LÍQUIDO PARTEURIZADO E SAL. EMBALAGEM PRIMÁRIA DE 1KG COM UNIDADES DE 25G. PLÁSTICO ATÓXICO RESISTENTE POLIETILENO. PRODUTO CONGELADO À -18ºC A - 12ºC COM VALIDADE MÍNIMA DE 6 MESES (CONGELADO). APÓS ABERTO CONSUMIR EM 30 DIAS. NÃO CONTÉM GLÚTEN. ALÉRGICOS: CONTÉM OVO, DERIVADOS DE SOJA E LEITE. O TRANSPORTE É REALIZADO EM VEÍCULO COM SISTEMA DE CONGELAMENTO. CONSIDERAR-SE-Á IMPRÓPRIA A EMBALAGEM DEFEITUOSA QUE EXPONHA O PRODUTO À CONTAMINAÇÃO E/OU DETERIORAÇÃO. VALIDADE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52</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PÃO SEM GLÚTEN (SABORES MANDIOQUINHA, BATATA DOCE E INHAME).</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INGREDIENTES: AMIDO DE MILHO, AMIDO MODIFICADO DE MANDIOCA, ÓLEO VEGETAL, FARINHA DE MANDIOQUINHA, FARINHA DE CENOURA, AÇÚCAR, GEMA, SAL, CONSERVADORES PROPIONATO DE CÁLCIO E ÁCIDO SÓRBICO, ESTABILIZANTES HIDROXIPROPILMETILCELULOSE E GOMA XANTANA, EMULSIFICANTE MONO E DIGLICERÍDEO DE ÁCIDOS GRAXOS. NÃO CONTÉM GLÚTEN. ALÉRGÊNICOS: CONTÉM OVO E SEUS DERIVADOS. PODE CONTER SOJA E DERIVADOS, CASTANHA DE CAJU E AMÊNDOAS. NÃO CONTÉM GLÚTEN. NÃO CONTÉM LEITE/LACTOSE. VALIDADE DE 50 DIAS EM TEMPERATURA AMBIENTE E EMBALAGEM LACRADA. APÓS ABERTO, CONSUMIR EM ATÉ 5 DIAS. PODE SER CONGELADO POR 90 DIAS A PARTIR DA DATA DE FABRICAÇÃO. EMBALAGEM PRIMÁRIA EM PLÁSTICO ATÓXICO CONTENDO 420G. PÃO FATIADO. EMBALAGEM SEGUNDÁRIA EM CAIXA DE PAPELÃO REFORÇADA. CONSIDERAR-SE-Á IMPRÓPRIA A EMBALAGEM DEFEITUOSA QUE EXPONHA O PRODUTO À CONTAMINAÇÃO E/OU DETERIORAÇÃO. PRODUTO ENTREGUE PONTO A PONTO (DIRETAMENTE NAS UNIDADES ESCOLARES).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PCT</w:t>
            </w:r>
          </w:p>
          <w:p w:rsidR="001970C0" w:rsidRPr="00976CB8" w:rsidRDefault="001970C0" w:rsidP="0086793C">
            <w:pPr>
              <w:rPr>
                <w:rFonts w:asciiTheme="minorHAnsi" w:hAnsiTheme="minorHAnsi" w:cstheme="minorHAnsi"/>
                <w:sz w:val="20"/>
                <w:szCs w:val="20"/>
              </w:rPr>
            </w:pP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53</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PÉ DE MOLEQUE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INGREDIENTES: AMENDOIM TORRADO E AÇÚCAR. ALÉRGICOS: CONTÉM AMENDOIM E DERIVADOS. NÃO CONTÉM GLÚTEN, NÃO CONTÉM LEITE. EMBALAGEM PRIMÁRIA DE 15 GRAMAS CADA EMBALADOS EM PLÁSTICO ATÓXICO E DEVIDAMENTE IDENTIFICADO. EMBALAGEM SECUNDÁRIA COM 50 UNIDADES DE 15 GRAMAS CADA. EM POTE PLÁSTICO REFORÇADO. CONSIDERAR-SE-Á IMPRÓPRIA A </w:t>
            </w:r>
            <w:r w:rsidRPr="00976CB8">
              <w:rPr>
                <w:rFonts w:asciiTheme="minorHAnsi" w:hAnsiTheme="minorHAnsi" w:cstheme="minorHAnsi"/>
                <w:sz w:val="20"/>
                <w:szCs w:val="20"/>
              </w:rPr>
              <w:lastRenderedPageBreak/>
              <w:t>EMBALAGEM DEFEITUOSA QUE EXPONHA O PRODUTO À CONTAMINAÇÃO E/OU DETERIORAÇÃO. VALIDADE MÍNIMA DE 70 DIAS.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26.000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54</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POLPA DE TOMATE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INGREDIENTES: POLPA DE TOMATE, 100% NATURAL PRODUTO PASTOSO OBTIDO ATRAVÉS DE TOMATES CLASSIFICADOS E SELECIONADOS, DEVIDAMENTE LAVADOS E SUBMETIDOS À PROCESSO DE REFINAÇÃO, CONCENTRAÇÃO, PASTEURIZAÇÃO, HOLDING TIME E RESFRIAMENTO, SENDO ENVAZADO ASSEPTICAMENTE EM BAGS EXTERELIZADOS. AS CARACTERÍSTICAS GERAIS, FÍSICO-QUÍMICAS, MICROBIOLÓGICAS E MICROSCÓPICAS DEVERÃO ESTAR DE ACORDO COM AS NORMAS TÉCNICAS DE ALIMENTOS DO CÓDIGO SANITÁRIO. A EMBALAGEM PRIMÁRIA STAND UP POUCH COM PESO LÍQUIDO DE 1,030 KG. A EMBALAGEM SECUNDÁRIA DEVERÁ SER EM CAIXAS DE PAPELÃO REFORÇADAS COM PESO LÍQUIDO DE NO MÁXIMO 16 KG, QUE RESISTAM ÀS CONDIÇÕES ROTINEIRAS DE MANIPULAÇÃO, TRANSPORTE E ARMAZENAMENTO, COM ABAS SUPERIORES E INFERIORES TOTALMENTE VEDADAS COM FITA ADESIVA PLASTIFICADA COM A IDENTIFICAÇÃO DA EMPRESA. CONSIDERAR-SE-Á IMPRÓPRIA A EMBALAGEM DEFEITUOSA QUE EXPONHA O PRODUTO À CONTAMINAÇÃO E/OU DETERIORAÇÃO.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30.000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55</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POLVILHO AZEDO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POLVILHO AZEDO, EMBALAGEM PRIMÁRIA CONTENDO 500G DO PRODUTO, EM SACO PLÁSTICO ATÓXICO, ROTULADO. COM O PRODUTO DEVERÁ ESTAR ISENTO DE SUJIDADES E OUTROS MATERIAIS ESTRANHOS.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56</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POLVILHO DOCE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POLVILHO DOCE, EMBALAGEM PRIMÁRIA CONTENDO 500G DO PRODUTO, EM SACO PLÁSTICO ATÓXICO, ROTULADO. COM O PRODUTO DEVERÁ ESTAR ISENTO DE SUJIDADES E OUTROS MATERIAIS ESTRANHOS.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6 MESES</w:t>
            </w:r>
            <w:r>
              <w:rPr>
                <w:rFonts w:asciiTheme="minorHAnsi" w:hAnsiTheme="minorHAnsi" w:cstheme="minorHAnsi"/>
                <w:sz w:val="20"/>
                <w:szCs w:val="20"/>
              </w:rPr>
              <w:t>.</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400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57</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PROTEÍNA TEXTURIZADA DE SOJA (PTS) DESCRIÇÃO E CARACTERÍSTICAS DO OBJETO </w:t>
            </w:r>
            <w:r w:rsidRPr="00976CB8">
              <w:rPr>
                <w:rFonts w:asciiTheme="minorHAnsi" w:hAnsiTheme="minorHAnsi" w:cstheme="minorHAnsi"/>
                <w:sz w:val="20"/>
                <w:szCs w:val="20"/>
              </w:rPr>
              <w:lastRenderedPageBreak/>
              <w:t>PROTEÍNA TEXTURIZADA DE SOJA, ESCURA , COM NO MÍNIMO, 50% DE PROTEÍNA, ACONDICIONADA EM EMBALAGEM DE PRAXE COMERCIAL DE 1KG. NÃO TRANSGÊNICA. CONSIDERAR-SE-Á IMPRÓPRIA A EMBALAGEM DEFEITUOSA QUE EXPONHA O PRODUTO À CONTAMINAÇÃO E/OU DETERIORAÇÃO. A EMBALAGEM SECUNDÁRIA DEVERÁ SER EM CAIXAS DE PAPELÃO ONDULADO.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Pr>
                <w:rFonts w:asciiTheme="minorHAnsi" w:hAnsiTheme="minorHAnsi" w:cstheme="minorHAnsi"/>
                <w:iCs/>
                <w:sz w:val="20"/>
                <w:szCs w:val="20"/>
              </w:rPr>
              <w:t>4</w:t>
            </w:r>
            <w:r w:rsidRPr="00976CB8">
              <w:rPr>
                <w:rFonts w:asciiTheme="minorHAnsi" w:hAnsiTheme="minorHAnsi" w:cstheme="minorHAnsi"/>
                <w:iCs/>
                <w:sz w:val="20"/>
                <w:szCs w:val="20"/>
              </w:rPr>
              <w:t>.000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58</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SAL REFINADO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INGREDIENTES: CLORETO DE SÓDIO, IODATO DE POTÁSSIO, ANTIUMECTANTES FERROCIANETO DE SÓDIO, (INS 535), SÍLICO ALUMINATO DE SÓDIO (INS 554) E DIÓXIDO DE SILICIO (INS 551). AS CARACTERÍSTICAS GERAIS, SENSORIAIS, FÍSICO-QUÍMICAS, MICROBIOLÓGICAS E MICROSCÓPICAS DEVERÃO ESTAR DE ACORDO COM AS NORMAS TÉCNICAS DE ALIMENTOS DO CÓDIGO SANITÁRIO. O PRODUTO DEVERÁ SER APRESENTADO EM SACO PLÁSTICO CONTENDO 1 KG.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15.000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59</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SUCO DE LARANJA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SUCO DE LARANJA 100%, INTEGRAL, PASTEURIZADO, SEM ADIÇÃO DE AÇÚCAR, SEM ADIÇÃO DE ÁGUA, SEM CORANTES E SEM CONSERVANTES. OBTIDO A PARTIR DO BENEFICIAMENTO DE LARANJAS SADIAS E SELECIONADAS. EMBALAGEM PRIMÁRIA DE 1 LITRO, TETRAPACK. PRODUTO CONSERVADO EM TEMPERATURA AMBIENTE, REFRIGERADO APÓS ABERTO. NÃO CONTÉM GLÚTEN.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L</w:t>
            </w:r>
          </w:p>
          <w:p w:rsidR="001970C0" w:rsidRPr="00976CB8" w:rsidRDefault="001970C0" w:rsidP="0086793C">
            <w:pPr>
              <w:rPr>
                <w:rFonts w:asciiTheme="minorHAnsi" w:hAnsiTheme="minorHAnsi" w:cstheme="minorHAnsi"/>
                <w:sz w:val="20"/>
                <w:szCs w:val="20"/>
              </w:rPr>
            </w:pP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130.000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C13FB0">
              <w:rPr>
                <w:rFonts w:asciiTheme="minorHAnsi" w:hAnsiTheme="minorHAnsi" w:cstheme="minorHAnsi"/>
                <w:iCs/>
                <w:sz w:val="20"/>
                <w:szCs w:val="20"/>
              </w:rPr>
              <w:t>60</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SUCO DE UVA INTEGRAL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SUCO DE UVA 100%, INTEGRAL, PASTEURIZADO, SEM ADIÇÃO DE AÇÚCAR, SEM ADIÇÃO DE ÁGUA, SEM CORANTES E SEM CONSERVANTES. OBTIDO A PARTIR DO BENEFICIAMENTO DE UVAS SADIAS E SELECIONADAS. EMBALAGEM PRIMÁRIA DE 1 LITRO, TETRAPACK. PRODUTO CONSERVADO EM TEMPERATURA AMBIENTE, REFRIGERADO APÓS ABERTO. NÃO CONTÉM GLÚTEN. CONSIDERAR-SE-Á IMPRÓPRIA A EMBALAGEM DEFEITUOSA QUE EXPONHA O PRODUTO À CONTAMINAÇÃO E/OU DETERIORAÇÃO. A EMBALAGEM SECUNDÁRIA DO PRODUTO DEVERÁ SER CAIXA DE PAPELÃO REFORÇADO, COM ABAS SUPERIORES E INFERIORES TOTALMENTE LACRADAS COM FITA </w:t>
            </w:r>
            <w:r w:rsidRPr="00976CB8">
              <w:rPr>
                <w:rFonts w:asciiTheme="minorHAnsi" w:hAnsiTheme="minorHAnsi" w:cstheme="minorHAnsi"/>
                <w:sz w:val="20"/>
                <w:szCs w:val="20"/>
              </w:rPr>
              <w:lastRenderedPageBreak/>
              <w:t>ADESIVA PLASTIFICADA COM O NOME DA EMPRESA.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L</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130.000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61</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SUCO DE CAIXINHA 200 ML (SABORES: LARANJA, MAÇA, UVA, GOIABA E MANGA) DESCRIÇÃO E CARACTERÍSTICAS DO OBJETO INGREDIENTES SABOR LARANJA: SUCO DE LARANJA INTEGRAL, SUCO DE LARANJA RECONSTITUÍDO, CÉLULA DE LARANJA E VITAMINA C. SEM ADIÇÃO DE AÇÚCARES, SEM CONSERVANTES, NÃO NECESSITA DE REFRIGERAÇÃO, APENAS APÓS ABERTO. INGREDIENTES SABOR UVA: SUCO DE UVA RECONSTITUÍDO (51%) E SUCO DE MAÇÃ RECONSTITUÍDO (49%). SEM ADIÇÃO DE AÇÚCARES E CONSERVANTES, NÃO NECESSITA DE REFRIGERAÇÃO, APENAS APÓS ABERTO. 100% FRUTA, VARIANDO DE ACORDO COM O SABOR. SUCOS SEM LEITE, SEM SOJA E SEM GLÚTEN. CONSIDERAR-SE-Á IMPRÓPRIA A EMBALAGEM DEFEITUOSA QUE EXPONHA O PRODUTO À CONTAMINAÇÃO E/OU DETERIORAÇÃO.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UN</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90.000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62</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TRIGO PARA QUIBE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GRÃOS PROCESSADOS DE TRIGO (TRITICUM AESTIVUM L. E/OU OUTRAS ESPÉCIES DE GÊNERO TRITICUM). QUALIDADE, ISENTA DE SUJIDADES, MATÉRIA TERROSA, UMIDADE E SEM RANÇO. O PRODUTO DEVERÁ APRESENTAR-SE EM SACO PLÁSTICO, ATÓXICO E COM PESO LÍQUIDO DE 500 GRAMAS.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CONSIDERAR-SE-Á IMPRÓPRIA A EMBALAGEM DEFEITUOSA QUE EXPONHA O PRODUTO À CONTAMINAÇÃO E/OU DETERIORAÇÃO. VALIDADE DE 9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8.500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63</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UVA PASSA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UVA PASSA PRETA, SEM SEMENTE, EMBALAGEM COM DADOS DE IDENTIFICAÇÃO DO PRODUTO, MARCA DO FABRICANTE, DATA DE FABRICAÇÃO, PRAZO DE VALIDADE. EMBALAGEM PLÁSTICA ATÓXICA, TERMOSSELADA COM PESO APROXIMADO DE 200G. CONSIDERAR-SE-Á IMPRÓPRIA A EMBALAGEM DEFEITUOSA QUE EXPONHA O PRODUTO À CONTAMINAÇÃO E/OU DETERIORAÇÃO. A EMBALAGEM SECUNDÁRIA DO PRODUTO DEVERÁ SER CAIXA DE PAPELÃO REFORÇADO, COM ABAS SUPERIORES E INFERIORES TOTALMENTE LACRADAS COM FITA ADESIVA PLASTIFICADA COM O NOME DA EMPRESA. VALIDADE MÍNIMA DE 6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500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64</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VINAGRE DE MAÇÃ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AS CARACTERÍSTICAS GERAIS, FÍSICO-QUÍMICAS, MICROBIOLÓGICAS E MICROSCÓPICAS DEVERÃO ESTAR DE ACORDO COM AS NORMAS TÉCNICAS DE ALIMENTOS DO CÓDIGO SANITÁRIO. A EMBALAGEM DEVERÁ SER APRESENTADA EM FRASCOS PLÁSTICOS, CONTENDO 750 ML. CONSIDERAR-SE-Á IMPRÓPRIA </w:t>
            </w:r>
            <w:r w:rsidRPr="00976CB8">
              <w:rPr>
                <w:rFonts w:asciiTheme="minorHAnsi" w:hAnsiTheme="minorHAnsi" w:cstheme="minorHAnsi"/>
                <w:sz w:val="20"/>
                <w:szCs w:val="20"/>
              </w:rPr>
              <w:lastRenderedPageBreak/>
              <w:t>A EMBALAGEM DEFEITUOSA QUE EXPONHA O PRODUTO À CONTAMINAÇÃO E/OU DETERIORAÇÃO. VALIDADE MÍNIMA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lastRenderedPageBreak/>
              <w:t>FR</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2.000</w:t>
            </w:r>
          </w:p>
        </w:tc>
      </w:tr>
      <w:tr w:rsidR="001970C0" w:rsidRPr="00976CB8" w:rsidTr="0086793C">
        <w:tc>
          <w:tcPr>
            <w:tcW w:w="617" w:type="dxa"/>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65</w:t>
            </w:r>
          </w:p>
        </w:tc>
        <w:tc>
          <w:tcPr>
            <w:tcW w:w="7807" w:type="dxa"/>
          </w:tcPr>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BATATA EM FLOCOS </w:t>
            </w:r>
          </w:p>
          <w:p w:rsidR="001970C0" w:rsidRPr="00976CB8" w:rsidRDefault="001970C0" w:rsidP="0086793C">
            <w:pPr>
              <w:pStyle w:val="NormalWeb"/>
              <w:tabs>
                <w:tab w:val="left" w:pos="1200"/>
              </w:tabs>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PRODUTO INGREDIENTES: BATATA DESIDRATADA EM FLOCOS. ALÉRGICOS: PODE CONTER TRAÇOS DE TRIGO E LEITE. RÓTULO IMPRESSO NO PACOTE. ISENTO DE SUJIDADES E ELEMENTOS ESTRANHOS AO PRODUTO, APRESENTANDO COR, ODOR, SABOR E ASPECTO PRÓPRIO DO PRODUTO. EMBALAGEM PRIMÁRIA DE POLIETILENO, ATÓXICA, DEVERÁ CONTER 1 KILO DO PRODUTO. REEMBALADOS EM CAIXAS DE PAPELÃO REFORÇADA. CONSIDERARSE-Á IMPRÓPRIA A EMBALAGEM DEFEITUOSA QUE EXPONHA O PRODUTO À CONTAMINAÇÃO E/OU DETERIORAÇÃO.RENDIMENTO APROXIMADO DE 54 PORÇÕES. VALIDADE DE 12 MESES.</w:t>
            </w:r>
          </w:p>
        </w:tc>
        <w:tc>
          <w:tcPr>
            <w:tcW w:w="651"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KG</w:t>
            </w:r>
          </w:p>
        </w:tc>
        <w:tc>
          <w:tcPr>
            <w:tcW w:w="985" w:type="dxa"/>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iCs/>
                <w:sz w:val="20"/>
                <w:szCs w:val="20"/>
              </w:rPr>
              <w:t>8.000</w:t>
            </w:r>
          </w:p>
        </w:tc>
      </w:tr>
    </w:tbl>
    <w:p w:rsidR="001970C0" w:rsidRDefault="001970C0" w:rsidP="001970C0">
      <w:pPr>
        <w:pStyle w:val="Corpodetexto"/>
        <w:kinsoku w:val="0"/>
        <w:overflowPunct w:val="0"/>
        <w:spacing w:before="134"/>
        <w:jc w:val="center"/>
        <w:rPr>
          <w:b/>
          <w:bCs/>
        </w:rPr>
      </w:pPr>
    </w:p>
    <w:p w:rsidR="001970C0" w:rsidRPr="00AE7B2A"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r>
        <w:rPr>
          <w:b/>
          <w:bCs/>
        </w:rPr>
        <w:lastRenderedPageBreak/>
        <w:t>PERECÍVEIS</w:t>
      </w:r>
    </w:p>
    <w:p w:rsidR="001970C0" w:rsidRPr="00976CB8" w:rsidRDefault="001970C0" w:rsidP="001970C0">
      <w:pPr>
        <w:pStyle w:val="Corpodetexto"/>
        <w:kinsoku w:val="0"/>
        <w:overflowPunct w:val="0"/>
        <w:spacing w:before="134"/>
        <w:jc w:val="center"/>
        <w:rPr>
          <w:b/>
          <w:bCs/>
        </w:rPr>
      </w:pPr>
    </w:p>
    <w:tbl>
      <w:tblPr>
        <w:tblpPr w:leftFromText="141" w:rightFromText="141" w:vertAnchor="page" w:horzAnchor="margin" w:tblpXSpec="center" w:tblpY="2915"/>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3"/>
        <w:gridCol w:w="8138"/>
        <w:gridCol w:w="708"/>
        <w:gridCol w:w="851"/>
      </w:tblGrid>
      <w:tr w:rsidR="001970C0" w:rsidRPr="00976CB8" w:rsidTr="0086793C">
        <w:trPr>
          <w:trHeight w:val="413"/>
        </w:trPr>
        <w:tc>
          <w:tcPr>
            <w:tcW w:w="793"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Itens</w:t>
            </w:r>
          </w:p>
        </w:tc>
        <w:tc>
          <w:tcPr>
            <w:tcW w:w="8138"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Descrição Detalhada</w:t>
            </w:r>
          </w:p>
        </w:tc>
        <w:tc>
          <w:tcPr>
            <w:tcW w:w="708"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Unid.</w:t>
            </w:r>
          </w:p>
        </w:tc>
        <w:tc>
          <w:tcPr>
            <w:tcW w:w="851"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Quant.</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01</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ALMÔNDEGA CONGELADA (100% CARNE BOVINA)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CARNE BOVINA DE PRIMEIRA QUALIDADE. NÃO CONTÉM GLÚTEN. CONGELAMENTO IQF, MANTER A -18ºC. PESO 25G A UNIDADE. VALIDADE MÍNIMA DE 6 MESES, PRODUTO CONGELADO. A CARNE É EMBALADA EM SACOS DE NYLON LITOGRAFADOS E TERMOSSOLDADO, ATÓXICO, APROPRIADO PARA CONTATO DIRETO COM ALIMENTOS, TRANSPARENTE, PERFEITAMENTE LACRADAS, RESISTENTE AO TRANSPORTE E ARMAZENAMENTO, CONTENDO PESO LÍQUIDO DE 2KG POR EMBALAGEM. EMBALAGEM SECUNDÁRIA: CAIXA DE PAPELÃO ONDULADO, REFORÇADA, QUE RESISTE ÀS CONDIÇÕES ROTINEIRAS DE MANIPILAÇÃO, TRANSPORTE E ESTOCAGEM CONGELADA. DIMENSIONADA DE FORMA A NÃO PERMITIR A EXISTÊNCIA DE ESPAÇOS VAZIOS ENTRE A EMBALAGEM PRIMÁRIA E OS LIMITES DA CAIXA. CONTENDO 16KG. PRÓPRIO DO PRODUTO; FIRME, NÃO AMOLECIDAS E NEM PEGAJOSA. COR: PRÓPRIO DO PRODUTO, SEM MANCHAS ESVERDEADAS. SABOR: CARACTERÍSTICO. TEXTURA: CARACTERÍSTICO. O PRODUTO DEVERÁ TER O RÓTULO COM O NOME DA EMPRESA, DATA DE FABRICAÇÃO, DATA DE VALIDADE, DESCRIÇÃO DO PRODUTO E REGISTRO DO SISP OU SIF. CONSIDERAR-SE-Á IMPRÓPRIA A EMBALAGEM DEFEITUOSA QUE EXPONHA O PRODUTO À CONTAMINAÇÃO E/OU DETERIORAÇÃOALMÔNDEGAS.</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KG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15.000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02</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CARNE BOVINA EM CUBO DE COXÃO MOLE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CARNE BOVINA (COXÃO MOLE) EM CUBOS. O PRODUTO DEVERÁ SER ISENTO DE CARTILAGENS, NERVOS, OSSOS, PELANCAS E SEBOS. PRODUTO CONGELADO A -18ºC, CONGELAMENTO RÁPIDO INDIVIDUAL (IQF). PESO LÍQUIDO DE 2 KG. AS CARACTERÍSTICAS GERAIS, SENSORIAIS, FÍSICO-QUÍMICAS, MICROSCÓPICAS E MICROBIOLÓGICAS DEVERÃO ESTAR DE ACORDO COM AS NORMAS TÉCNICAS DE ALIMENTOS DO CÓDIGO SANITÁRIO. A CARNE É EMBALADA EM SACOS DE NYLON LITOGRAFADOS E TERMOSSOLDADO, ATÓXICO, APROPRIADO PARA CONTATO DIRETO COM ALIMENTOS, TRANSPARENTE, PERFEITAMENTE LACRADAS, RESISTENTE AO TRANSPORTE E ARMAZENAMENTO VALIDADE DE 12 MESES. A EMBALAGEM SECUNDÁRIA DO PRODUTO DEVERÁ SER EM CAIXAS DE PAPELÃO CONTENDO 10 KG. O PRODUTO DEVERÁ TER O RÓTULO COM O NOME DA EMPRESA, DATA DE FABRICAÇÃO, DATA DE VALIDADE, DESCRIÇÃO DO PRODUTO E REGISTRO DO SISP OU SIF. CONSIDERAR-SE-Á IMPRÓPRIA A EMBALAGEM DEFEITUOSA QUE EXPONHA O PRODUTO À CONTAMINAÇÃO E/OU DETERIORAÇÃO.</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50.000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03</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CARNE MOIDA DE PRIMEIRA CONGELADA IQF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DESCRIÇÃO E CARACTERÍSTICAS DO OBJETO: CARNE BOVINA MOÍDA E CONGELADA DEVERÁ SER DA SEGUINTE PARTE: (PATINHO). O PRODUTO DEVERÁ SER ISENTO DE CARTILAGEM, NERVOS, </w:t>
            </w:r>
            <w:r w:rsidRPr="00976CB8">
              <w:rPr>
                <w:rFonts w:asciiTheme="minorHAnsi" w:hAnsiTheme="minorHAnsi" w:cstheme="minorHAnsi"/>
                <w:sz w:val="20"/>
                <w:szCs w:val="20"/>
              </w:rPr>
              <w:lastRenderedPageBreak/>
              <w:t>OSSOS, PELANCA E SEBO, COM PERCENTUAL DE GORDURA PERMITIDO DE ATÉ 10%. CONGELAMENTO RÁPIDO INDIVIDUAL (IQF). A CARNE É EMBALADA EM SACOS DE NYLON LITOGRAFADOS E TERMOSSOLDADO, ATÓXICO, APROPRIADO PARA CONTATO DIRETO COM ALIMENTOS, TRANSPARENTE, PERFEITAMENTE LACRADAS, RESISTENTE AO TRANSPORTE E ARMAZENAMENTO, COM PESO LÍQUIDO DE 2KG. VALIDADE DE 12 MESES. AS CARACTERÍSTICAS GERAIS, SENSORIAIS, FÍSICO-QUÍMICAS, MICROSCÓPICAS E MICROBIOLÓGICAS DEVERÃO ESTAR DE ACORDO COM AS NORMAS TÉCNICAS DE ALIMENTOS DO CÓDIGO SANITÁRIO. A EMBALAGEM SECUNDÁRIA DO PRODUTO DEVERÁ SER EM CAIXAS DE PAPELÃO CONTENDO 10 KG. O PRODUTO DEVERÁ TER O RÓTULO COM O NOME DA EMPRESA, DATA DE FABRICAÇÃO, DATA DE VALIDADE, DESCRIÇÃO DO PRODUTO E REGISTRO DO SISP OU SIF. CONSIDERAR-SE-Á IMPRÓPRIA A EMBALAGEM DEFEITUOSA QUE EXPONHA O PRODUTO À CONTAMINAÇÃO E/OU DETERIORAÇÃO.</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50.000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04</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FILÉ DE PEIXE CONGELADO – ISCAS DE TILÁPIA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CARNE DE TILÁPIA, LIVRE DE PELE, CARTILAGENS, ESPINHA E PARASITAS, CORTADOS EM FORMATO DE ISCAS. CONGELAMENTO RÁPIDO INDIVIDUAL (IQF). O PRODUTO DEVE APRESENTAR-SE COM CONSISTÊNCIA FIRME, ODOR E SABOR PRÓPRIOS, LIVRE DE MANCHAS, PARTES DE PELE OU CARTILAGENS. ISCAS ENTRE 8 A 10 CM DE COMPRIMENTO, LARGURA DE 3 A 5 CM E PESO POR ISCA ENTRE 25 A 35 GRAMAS. EMBALADO EM SACOS DE NYLON LITOGRAFADOS E TERMOSSOLDADO, ATÓXICO, APROPRIADO PARA CONTATO DIRETO COM ALIMENTOS, TRANSPARENTE, PERFEITAMENTE LACRADAS, RESISTENTE AO TRANSPORTE E ARMAZENAMENTO. EMBALAGEM SECUNDÁRIA, CAIXA PAPELÃO REFORÇADO C/ROTULO, CARIMBO DE INSPEÇÃO, SUAS CONDIÇÕES DEVERÃO ESTAR DE ACORDO COM A NTA-9 (DECRETO 12486 DE 20/10/78) E (MA.2244/97)E O DEC.30691,DE 29/03/52 E SUAS ALTERAÇÕES, CONTENDO 10 KG DO PRODUTO. EMBALAGEM PRIMÁRIA: EM SACO DE POLIETILENO TRANSPARENTE CONTENDO 1 KG PRODUTO. VALIDADE DE 12 MESES. CONSIDERAR-SE-Á IMPRÓPRIA A EMBALAGEM DEFEITUOSA QUE EXPONHA O PRODUTO À CONTAMINAÇÃO E/OU DETERIORAÇÃO. CONGELAMENTO IQF. PRODUTO CONGELADO A -18Cº</w:t>
            </w:r>
            <w:r>
              <w:rPr>
                <w:rFonts w:asciiTheme="minorHAnsi" w:hAnsiTheme="minorHAnsi" w:cstheme="minorHAnsi"/>
                <w:sz w:val="20"/>
                <w:szCs w:val="20"/>
              </w:rPr>
              <w:t>.</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12.000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05</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FILÉ DE PEITO DE FRANGO (SASSAMI) DESCRIÇÃO E CARACTERÍSTICAS DO OBJETO: FILÉ DE PEITO DE FRANGO SASSAMI CONGELADO. O PRODUTO DEVERÁ SER ISENTO DE CARTILAGEM, NERVOS, OSSOS, PELANCA E SEBO, COM PERCENTUAL DE GORDURA PERMITIDO DE ATÉ 10%. PRODUTO CONGELADO A -18ºC. CONGELAMENTO RÁPIDO INDIVIDUAL (IQF). VALIDADE DE 12 MESES. EMBALADO EM SACOS DE NYLON LITOGRAFADOS E TERMOSSOLDADO, ATÓXICO, APROPRIADO PARA CONTATO DIRETO COM ALIMENTOS, TRANSPARENTE, PERFEITAMENTE LACRADAS, RESISTENTE AO TRANSPORTE E ARMAZENAMENTO. AS CARACTERÍSTICAS GERAIS, SENSORIAIS, FÍSICO-QUIMICAS, MICROSCÓPICAS E MICROBIOLÓGICAS DEVERÃO ESTAR DE ACORDO COM AS NORMAS TÉCNICAS DE ALIMENTOS DO CÓDIGO SANITÁRIO. EMBALAGEM PRIMÁRIA COM PESO </w:t>
            </w:r>
            <w:r w:rsidRPr="00976CB8">
              <w:rPr>
                <w:rFonts w:asciiTheme="minorHAnsi" w:hAnsiTheme="minorHAnsi" w:cstheme="minorHAnsi"/>
                <w:sz w:val="20"/>
                <w:szCs w:val="20"/>
              </w:rPr>
              <w:lastRenderedPageBreak/>
              <w:t>LÍQUIDO DE 1 KG, PESO FIXO. A EMBALAGEM SECUNDÁRIA DO PRODUTO DEVERÁ SER EM CAIXAS DE PAPELÃO CONTENDO 10 KG. O PRODUTO DEVERÁ TER O RÓTULO COM O NOME DA EMPRESA, DATA DE FABRICAÇÃO, DATA DE VALIDADE, DESCRIÇÃO DO PRODUTO E REGISTRO DO SISP OU SIF. CONSIDERAR-SE-Á IMPRÓPRIA A EMBALAGEM DEFEITUOSA QUE EXPONHA O PRODUTO À CONTAMINAÇÃO E/OU DETERIORAÇÃO. PRODUTO CONGELADO A -18ºC. CONGELAMENTO IQF.</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50.000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06</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FILÉ DE SOBRECOXA DE FRANGO EM CUBOS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DESCRIÇÃO E CARACTERÍSTICAS DO OBJETO: SOBRECOXA DE FRANGO CONGELADA SEM OSSO, SEM PELE, CORTADAS EM MAQUINÁRIO PRÓPRIO NO FORMATO DE CUBOS DE 2 X 2 CM, CONGELAMENTO RÁPIDO INDIVIDUAL (IQF). AS CARACTERÍSTICAS GERAIS, SENSORIAIS, FÍSICO-QUIMICAS, MICROSCÓPICAS E MICROBIOLÓGICAS DEVERÃO ESTAR DE ACORDO COM AS NORMAS TÉCNICAS DE ALIMENTOS DO CÓDIGO SANITÁRIO. PRODUTO CONGELADO A -18ºC. EMBALADO EM SACOS DE NYLON LITOGRAFADOS E TERMOSSOLDADO, ATÓXICO, APROPRIADO PARA CONTATO DIRETO COM ALIMENTOS, TRANSPARENTE, PERFEITAMENTE LACRADAS, RESISTENTE AO TRANSPORTE E ARMAZENAMENTO. O PRODUTO DEVERÁ SER EMBALADO COM PESO LÍQUIDO DE 2KG. PESO FIXO. A EMBALAGEM SECUNDÁRIA DO PRODUTO DEVERÁ SER EM CAIXAS DE PAPELÃO CONTENDO 10 KG. O PRODUTO DEVERÁ TER O RÓTULO COM O NOME DA EMPRESA, DATA DE FABRICAÇÃO, DATA DE VALIDADE, DESCRIÇÃO DO PRODUTO E REGISTRO DO SISP OU SIF. VALIDADE DE 12 MESES. CONSIDERAR-SE-Á IMPRÓPRIA A EMBALAGEM DEFEITUOSA QUE EXPONHA O PRODUTO À CONTAMINAÇÃO E/OU DETERIORAÇÃO. PRODUTO CONGELADO A -18ºC.</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50.000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07</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HAMBURGUER BOVINO GRELHADO DESCRIÇÃO E CARACTERÍSTICAS DO OBJETO: CARNE BOVINA, ÁGUA, GORDURA BOVINA, PROTEÍNA DE SOJA TEXTURIZADA, SAL, MALTODEXTRINA, PROTEÍNA DE SOJA CONCENTRADA, CEBOLA EM PÓ, ALHO EM PÓ. ESTABILIZANTE TRIPOLIFOSFATO DE SÓDIO. SEM ADIÇÃO DE PIMENTA. NÃO CONTÉM GLÚTEN. CONTÉM AROMATIZANTE SINTÉTICO IDÊNTICO AO NATURAL. PESO UNITÁRIO DE 56 G. TEORES REDUZIDOS DE SÓDIO. ISENTO DE PIMENTA, GLUTAMATO MONOSSÓDICO E CORANTES ARTIFICIAIS. DEVERÁ SER ENTREGUE CONGELADO A -18ºC. O PRODUTO DEVERÁ ESTAR DE ACORDO COM A LEGISLAÇÃO VIGENTE, DECRETO 12.486, DE 20 DE OUTUBRO DE 1978, DA SECRETARIA DE ESTADO DA SAÚDE (NTA 3 - CARNES), NO QUE DIZ RESPEITO ÀS CARACTERÍSTICAS GERAIS, SENSORIAIS, MICROSCÓPICAS, MICROBIOLÓGICAS E ROTULAGEM. O PRODUTO DEVERÁ TER O RÓTULO COM O NOME DA EMPRESA, DATA DE FABRICAÇÃO, DATA DE VALIDADE, DESCRIÇÃO DO PRODUTO E REGISTRO DO SISP OU SIF. EMBALAGEM PRIMÁRIA: EMBALADO EM SACO DE POLIETILENO DE ALTA DENSIDADE MULTICAMADAS, LITOGRAFADO, TERMOSSOLDADO, ATÓXICO, APROPRIADO PARA CONTATO DIRETO COM ALIMENTOS, PERFEITAMENTE LACRADO, RESISTENTE AO TRANSPORTE E ARMAZENAMENTO. PESO LÍQUIDO: VALIDADE MÍNIMA DE 6 MESES. EMBALAGEM SECUNDÁRIA: </w:t>
            </w:r>
            <w:r w:rsidRPr="00976CB8">
              <w:rPr>
                <w:rFonts w:asciiTheme="minorHAnsi" w:hAnsiTheme="minorHAnsi" w:cstheme="minorHAnsi"/>
                <w:sz w:val="20"/>
                <w:szCs w:val="20"/>
              </w:rPr>
              <w:lastRenderedPageBreak/>
              <w:t>CAIXA DE PAPELÃO ONDULADO REFORÇADO RESISTENTE AO IMPACTO E ÀS CONDIÇÕES DE ESTOCAGEM CONGELADA COM ABAS SUPERIORES E INFERIORES LACRADAS COM FITA ADESIVA, AMBAS ADEQUADAS AO EMPILHAMENTO RECOMENDADO, RESISTENTES A DANOS DURANTE O TRANSPORTE, IMPACTO E ÀS CONDIÇÕES DE ESTOCAGEM CONGELADA, GARANTINDO A INTEGRIDADE DO PRODUTO DURANTE TODO O SEU PERÍODO DE VALIDADE. PESO LÍQUIDO: 10 KG CONSIDERAR-SE-Á IMPRÓPRIA A EMBALAGEM DEFEITUOSA QUE EXPONHA O PRODUTO À CONTAMINAÇÃO E/OU DETERIORAÇÃO.</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12.000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08</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PERNIL EM ISCAS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CARNE CONGELADA DE SUÍNO SEM OSSO COM ASPECTO PRÓPRIO DA CARNE, FIRME, NÃO AMOLECIDA E NEM PEGAJOSA, EM CUBOS DE 3 CM A 5 CM, CONGELAMENTO RÁPIDO INDIVIDUAL (IQF), COR , CHEIRO E SABOR PRÓPRIO, SEM MANCHAS ESVERDEADAS, LIVRES DE PARASITAS, SUJIDADES E LARVAS E QUALQUER SUBSTÂNCIA CONTAMINANTE QUE POSSA ALTERÁ-LA OU ENCOBRIR QUALQUER ALTERAÇÃO. PRODUTO CONGELADO A -18ºC. VALIDADE DE 12 MESES. EMBALADO EM SACOS DE NYLON LITOGRAFADOS E TERMOSSOLDADO, ATÓXICO, APROPRIADO PARA CONTATO DIRETO COM ALIMENTOS, TRANSPARENTE, PERFEITAMENTE LACRADAS, RESISTENTE AO TRANSPORTE E ARMAZENAMENTO, CONTENDO 2KG PESO LÍQUIDO. AS CARACTERÍSTICAS GERAIS, SENSORIAIS, FÍSICO-QUÍMICAS, MICROSCÓPICAS E MICROBIOLÓGICAS DEVERÃO ESTAR DE ACORDO COM AS NORMAS TÉCNICAS DE ALIMENTOS DO CÓDIGO SANITÁRIO. O PRODUTO DEVERÁ TER O RÓTULO COM O NOME DA EMPRESA, DATA DE FABRICAÇÃO, DATA DE VALIDADE, DESCRIÇÃO DO PRODUTO E REGISTRO DO SISP OU SIF. A EMBALAGEM SECUNDÁRIA DO PRODUTO DEVERÁ SER EM CAIXAS DE PAPELÃO CONTENDO 10 KG. CONSIDERAR-SE-Á IMPRÓPRIA A EMBALAGEM DEFEITUOSA QUE EXPONHA O PRODUTO À CONTAMINAÇÃO E/OU DETERIORAÇÃO.</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44.000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09</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QUEIJO TIPO MUSSARELA </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DESCRIÇÃO E CARACTERÍSTICAS DO OBJETO: QUEIJO MUSSARELA FATIADO PRODUTO ELABORADO COM LEITE DE VACA, AS CARACTERÍSTICAS ORGANOLÉPTICAS, FÍSICOQUÍMICAS, MICROBIOLÓGICAS E MICROSCÓPICAS DEVERÃO ESTAR DE ACORDO COM AS NORMAS TÉCNICAS DE ALIMENTOS DO CÓDIGO SANITÁRIO. O PRODUTO DEVERÁ SER APRESENTADO EM TEMPERATURA DE ATÉ 10 GRAUS E DEVERÁ TER IDENTIFICAÇÃO DO MINISTÉRIO DA AGRICULTURA. O PRODUTO DEVERÁ SER APRESENTADO RESFRIADO E DIVIDIDO EM SACO PLÁSTICO LEITOSO, ATÓXICO, A VÁCUO OU CRYOVAC, SEM SINAIS DE RACHADURAS NA SUPERFÍCIE, CONTENDO 500 GRAMAS DO PRODUTO FATIADO, FATIAS DE 20 GRAMAS CADA. EMBALAGEM PLÁSTICA, TRANSPARENTE, ATÓXICA, LACRADA. O PRODUTO DEVERÁ TER O RÓTULO COM O NOME DA EMPRESA, DATA DE FABRICAÇÃO, DATA DE VALIDADE, DESCRIÇÃO DO PRODUTO E REGISTRO DO SISP OU SIF. VALIDADE MÍNIMA DE 30 DIAS. CONSIDERAR-SE-Á IMPRÓPRIA A EMBALAGEM DEFEITUOSA QUE EXPONHA O PRODUTO À CONTAMINAÇÃO E/OU </w:t>
            </w:r>
            <w:r w:rsidRPr="00976CB8">
              <w:rPr>
                <w:rFonts w:asciiTheme="minorHAnsi" w:hAnsiTheme="minorHAnsi" w:cstheme="minorHAnsi"/>
                <w:sz w:val="20"/>
                <w:szCs w:val="20"/>
              </w:rPr>
              <w:lastRenderedPageBreak/>
              <w:t>DETERIORAÇÃO.</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7.400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10</w:t>
            </w:r>
          </w:p>
        </w:tc>
        <w:tc>
          <w:tcPr>
            <w:tcW w:w="813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QUEIJO TIPO MUSSARELA VEGANO</w:t>
            </w:r>
          </w:p>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DESCRIÇÃO E CARACTERÍSTICAS DO OBJETO: QUEIJO TIPO MUSSARELA (</w:t>
            </w:r>
            <w:r w:rsidRPr="00976CB8">
              <w:rPr>
                <w:rFonts w:asciiTheme="minorHAnsi" w:hAnsiTheme="minorHAnsi" w:cstheme="minorHAnsi"/>
                <w:sz w:val="20"/>
                <w:szCs w:val="20"/>
                <w:shd w:val="clear" w:color="auto" w:fill="FAFAFA"/>
              </w:rPr>
              <w:t>BASE DE CASTANHA (ÁGUA E CASTANHA-DE-CAJU), ÓLEO DE COCO PALMISTE, AMIDO DE BATATA, AMIDO DE MILHO MODIFICADO, SAL, VITAMINAS (B6, B9 E B12), EXTRATO DE LEVEDURA,</w:t>
            </w:r>
            <w:r w:rsidRPr="00976CB8">
              <w:rPr>
                <w:rFonts w:asciiTheme="minorHAnsi" w:hAnsiTheme="minorHAnsi" w:cstheme="minorHAnsi"/>
                <w:sz w:val="20"/>
                <w:szCs w:val="20"/>
              </w:rPr>
              <w:t xml:space="preserve"> </w:t>
            </w:r>
            <w:r w:rsidRPr="00976CB8">
              <w:rPr>
                <w:rFonts w:asciiTheme="minorHAnsi" w:hAnsiTheme="minorHAnsi" w:cstheme="minorHAnsi"/>
                <w:sz w:val="20"/>
                <w:szCs w:val="20"/>
                <w:shd w:val="clear" w:color="auto" w:fill="FAFAFA"/>
              </w:rPr>
              <w:t>AROMA NATURAL, ACIDULANTE (ÁCIDO LÁTICO), CONSERVANTE (SORBATO DE POTÁSSIO) E CORANTE NATURAL (URUCUM)).</w:t>
            </w:r>
            <w:r w:rsidRPr="00976CB8">
              <w:rPr>
                <w:rFonts w:asciiTheme="minorHAnsi" w:hAnsiTheme="minorHAnsi" w:cstheme="minorHAnsi"/>
                <w:sz w:val="20"/>
                <w:szCs w:val="20"/>
              </w:rPr>
              <w:t xml:space="preserve"> FATIADO/PEÇA. PRODUTO ELABORADO SEM LEITE DE VACA,SEM GLÚTEN E SEM LACTOSE.  AS CARACTERÍSTICAS ORGANOLÉPTICAS, FÍSICOQUÍMICAS, MICROBIOLÓGICAS E MICROSCÓPICAS DEVERÃO ESTAR DE ACORDO COM AS NORMAS TÉCNICAS DE ALIMENTOS DO CÓDIGO SANITÁRIO. O PRODUTO DEVERÁ SER APRESENTADO EM TEMPERATURA DE ATÉ 10 GRAUS E DEVERÁ TER IDENTIFICAÇÃO DO MINISTÉRIO DA AGRICULTURA. O PRODUTO DEVERÁ SER APRESENTADO RESFRIADO E DIVIDIDO EM SACO PLÁSTICO LEITOSO, ATÓXICO, A VÁCUO OU CRYOVAC, SEM SINAIS DE RACHADURAS NA SUPERFÍCIE, CONTENDO 300 GRAMAS DO PRODUTO FATIADO, FATIAS DE 30 GRAMAS CADA. EMBALAGEM PLÁSTICA, TRANSPARENTE, ATÓXICA, LACRADA. O PRODUTO DEVERÁ TER O RÓTULO COM O NOME DA EMPRESA, DATA DE FABRICAÇÃO, DATA DE VALIDADE, DESCRIÇÃO DO PRODUTO E REGISTRO DO SISP OU SIF. VALIDADE MÍNIMA DE 30 DIAS. CONSIDERAR-SE-Á IMPRÓPRIA A EMBALAGEM DEFEITUOSA QUE EXPONHA O PRODUTO À CONTAMINAÇÃO E/OU DETERIORAÇÃO.</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K</w:t>
            </w:r>
            <w:r>
              <w:rPr>
                <w:rFonts w:asciiTheme="minorHAnsi" w:hAnsiTheme="minorHAnsi" w:cstheme="minorHAnsi"/>
                <w:iCs/>
                <w:sz w:val="20"/>
                <w:szCs w:val="20"/>
              </w:rPr>
              <w:t>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11</w:t>
            </w:r>
          </w:p>
        </w:tc>
        <w:tc>
          <w:tcPr>
            <w:tcW w:w="8138" w:type="dxa"/>
            <w:shd w:val="clear" w:color="auto" w:fill="FFFFFF" w:themeFill="background1"/>
            <w:vAlign w:val="center"/>
          </w:tcPr>
          <w:p w:rsidR="001970C0" w:rsidRPr="00A849C0" w:rsidRDefault="001970C0" w:rsidP="0086793C">
            <w:pPr>
              <w:pStyle w:val="NormalWeb"/>
              <w:shd w:val="clear" w:color="auto" w:fill="FFFFFF" w:themeFill="background1"/>
              <w:spacing w:before="0" w:after="0" w:line="360" w:lineRule="auto"/>
              <w:jc w:val="both"/>
              <w:rPr>
                <w:rFonts w:ascii="Calibri" w:hAnsi="Calibri" w:cs="Calibri"/>
                <w:sz w:val="20"/>
                <w:szCs w:val="20"/>
              </w:rPr>
            </w:pPr>
            <w:r w:rsidRPr="00A849C0">
              <w:rPr>
                <w:rFonts w:ascii="Calibri" w:hAnsi="Calibri" w:cs="Calibri"/>
                <w:bCs/>
                <w:sz w:val="20"/>
                <w:szCs w:val="20"/>
              </w:rPr>
              <w:t>CARNE BOVINA – TIPO LAGARTO FLOCADO, IN NATURA E CONGELADO PELO SISTEMA IQF</w:t>
            </w:r>
            <w:r w:rsidRPr="00A849C0">
              <w:rPr>
                <w:rFonts w:ascii="Calibri" w:hAnsi="Calibri" w:cs="Calibri"/>
                <w:sz w:val="20"/>
                <w:szCs w:val="20"/>
              </w:rPr>
              <w:t xml:space="preserve">. CARNE BOVINA CORTE DE LAGARTO EM FLOCOS, COM APROXIMADAMENTE 0,3 MM X 2,0 MM X 4,5 MM, LIVRE DE APONEUROSES, LINFONODOS, GLÂNDULAS, CARTILAGENS, OSSOS, GRANDES VASOS, COÁGULOS, TENDÕES, PELE E DEMAIS TECIDOS NÃO CONSIDERADOS APTOS AO CONSUMO HUMANO, PODENDO CONTER GORDURA (10%), PROVENIENTE DE ANIMAIS SADIOS, MACHOS, ABATIDOS E MANIPULADOS SOB INSPEÇÃO VETERINÁRIA, IN NATURA, AMACIADO MECANICAMENTE. O PRODUTO DEVERÁ SER SUBMETIDO AO CONGELAMENTO IQF QUE PERMITE UM CONGELAMENTO INDIVIDUAL, FACILITANDO O PORCIONAMENTO. O PRODUTO TEM QUE SER ISENTO DE TECIDOS INFERIORES COMO OSSOS, CARTILAGENS, TENDÕES, COÁGULOS E NODOS LINFÁTICOS. PODERÁ CONTER NO MÁXIMO 10% DE GORDURA.  DEVE APRESENTAR-SE COM ASPECTO PRÓPRIO, NÃO AMOLECIDO E NEM PEGAJOSO, SEM EXCESSO DE EXSUDATO, PARTES FLÁCIDAS COM INDÍCIOS DE FERMENTAÇÃO PÚTRIDA, SEM MANCHAS ESVERDEADAS, COM AUSÊNCIA DE PARASITAS, LARVAS OU QUAISQUER OUTRAS SUJIDADES QUE POSSAM ALTERAR OU ENCOBRIR ALGUMA ALTERAÇÃO. O PRODUTO NÃO DEVERÁ TER A ADIÇÃO DE OUTROS INGREDIENTES ESTRANHOS AO PRODUTO COMO: SOJA, EXTRATO DE TOMATE, CORANTES E/OU CONSERVADORES E/OU QUALQUER OUTRO ADITIVO ALIMENTAR E/OU COADJUVANTES DE TECNOLOGIA/ELABORAÇÃO. O PRODUTO DEVERÁ SER FISCALIZADO PELO SERVIÇO DE INSPEÇÃO FEDERAL - SIF. A EMBALAGEM PRIMÁRIA DEVERÁ SER BIODEGRADÁVEL </w:t>
            </w:r>
            <w:r w:rsidRPr="00A849C0">
              <w:rPr>
                <w:rFonts w:ascii="Calibri" w:hAnsi="Calibri" w:cs="Calibri"/>
                <w:sz w:val="20"/>
                <w:szCs w:val="20"/>
              </w:rPr>
              <w:lastRenderedPageBreak/>
              <w:t xml:space="preserve">EM CONFORMIDADE COM A NORMA ASTM D 5511 E APROVADA PARA CONTATO COM ALIMENTOS DE ACORDO COM A LEGISLAÇÃO VIGENTE (E ATUALIZAÇÕES, QUANDO HOUVER), EM ESPECIAL: RESOLUÇÃO RDC Nº 51, DE 26/11/2010, ANVISA/MS; RESOLUÇÃO RDC Nº 52, DE 26/11/2010, ANVISA/MS E RESOLUÇÃO RDC Nº 56, DE 16/11/2012, ANVISA/MS), E ALTERAÇÕES POSTERIORES. DEVERÁ SER APRESENTADA EM SACO PLÁSTICO BIODEGRADÁVEL COM ALTA TRANSPARÊNCIA. O MATERIAL DEVERÁ SER: ATÓXICO, 100% BIODEGRADÁVEL, DE ALTA TERMOSSOLDABILIDADE (GARANTINDO A HERMETICIDADE ATÉ A UTILIZAÇÃO FINAL), ALTA RESISTÊNCIA À TRAÇÃO E/OU PERFURAÇÃO, E LIVRE DE ODORES ESTRANHOS. DEVERÁ AINDA SER RESISTENTE ÀS CONDIÇÕES ROTINEIRAS DE RECEBIMENTO, ARMAZENAMENTO E TRANSPORTE, GARANTIR AS CARACTERÍSTICAS DE QUALIDADE DO PRODUTO DURANTE TODO O SEU PRAZO DE VALIDADE. A EMBALAGEM DEVERÁ EVITAR A QUEBRA E/OU DEFORMAÇÃO DO PRODUTO. A EMBALAGEM PRIMÁRIA DEVERÁ APRESENTAR PESO LÍQUIDO MÍNIMO DE 2 KG (DOIS QUILOS). O LICITANTE VENCEDOR DEVERÁ APRESENTAR JUNTO ÀS AMOSTRAS, LAUDO DE BIODEGRADAÇÃO ANAERÓBICA DA EMBALAGEM DO PRODUTO, EMITIDO POR LABORATÓRIO DE NOTÓRIA ESPECIALIDADE, NACIONAL OU INTERNACIONAL, NO SEGUNDO CASO COM RESPECTIVA TRADUÇÃO JURAMENTADA. OS ITENS DEVERÃO SER LIVRES DE SUBSTÂNCIAS PERIGOSAS EM CONCENTRAÇÃO ACIMA DA RECOMENDADA NA DIRETIVA ROHS (RESTRICTION OF CERTAIN HAZARDOUS SUBSTANCES) E/OU RDC N 326 DE 03/12/2019, TAIS COMO MERCÚRIO (HG), CHUMBO (PB), CROMO HEXAVALENTE (CR(VI)), CÁDMIO (CD), BIFENIL-POLIBROMADOS (PBBS), ÉTERES DIFENILPOLIBROMADOS (PBDES). A COMPOSIÇÃO DA EMBALAGEM PRIMÁRIA EM MATERIAL BIODEGRADÁVEL, SEGUE AS ORIENTAÇÕES DO DECRETO Nº 11.890, DE 22 DE JANEIRO DE 2024, QUE REGULAMENTA O ART. 26 DA LEI Nº 14.133, DE 1º DE ABRIL DE 2021. A LICITANTE MELHOR CLASSIFICADA DEVERÁ ENCAMINHAR </w:t>
            </w:r>
            <w:r w:rsidRPr="00A849C0">
              <w:rPr>
                <w:rFonts w:ascii="Calibri" w:hAnsi="Calibri" w:cs="Calibri"/>
                <w:bCs/>
                <w:sz w:val="20"/>
                <w:szCs w:val="20"/>
              </w:rPr>
              <w:t xml:space="preserve">UMA AMOSTRA </w:t>
            </w:r>
            <w:r w:rsidRPr="00A849C0">
              <w:rPr>
                <w:rFonts w:ascii="Calibri" w:hAnsi="Calibri" w:cs="Calibri"/>
                <w:sz w:val="20"/>
                <w:szCs w:val="20"/>
              </w:rPr>
              <w:t xml:space="preserve">DE CADA ITEM EM ATÉ 10 (DEZ) DIAS UTEIS APÓS CONVOCADA NA SESSÃO PÚBLICA DESTE PREGÃO. AS AMOSTRAS DEVERÃO SER ENTREGUES NA EMBALAGEM PRIMÁRIA E DEVIDAMENTE ROTULADA. CASO A AMOSTRA NÃO ATENDA AS EXIGÊNCIAS, A EMPRESA SERÁ DESCLASSIFICADA E O PREGOEIRO CONVOCARÁ A SEGUINTE COLOCADA. JUNTAMENTE AS AMOSTRAS DEVERÃO SER ENTREGUES, </w:t>
            </w:r>
            <w:r w:rsidRPr="00A849C0">
              <w:rPr>
                <w:rFonts w:ascii="Calibri" w:hAnsi="Calibri" w:cs="Calibri"/>
                <w:bCs/>
                <w:sz w:val="20"/>
                <w:szCs w:val="20"/>
              </w:rPr>
              <w:t>LAUDOS BROMATOLÓGICOS COM PARECER CONCLUSIVO</w:t>
            </w:r>
            <w:r w:rsidRPr="00A849C0">
              <w:rPr>
                <w:rFonts w:ascii="Calibri" w:hAnsi="Calibri" w:cs="Calibri"/>
                <w:sz w:val="20"/>
                <w:szCs w:val="20"/>
              </w:rPr>
              <w:t xml:space="preserve"> COMPROVANDO OS DADOS CITADOS NO TERMO DE REFERÊNCIA, CONTENDO OS CONTENDO OS SEGUINTES DADOS:   </w:t>
            </w:r>
            <w:r w:rsidRPr="00A849C0">
              <w:rPr>
                <w:rFonts w:ascii="Calibri" w:hAnsi="Calibri" w:cs="Calibri"/>
                <w:bCs/>
                <w:sz w:val="20"/>
                <w:szCs w:val="20"/>
              </w:rPr>
              <w:t xml:space="preserve">ANALISE BROMATOLÓGICA DO ALIMENTOS E ANÁLISE DE </w:t>
            </w:r>
            <w:r w:rsidRPr="00A849C0">
              <w:rPr>
                <w:rFonts w:ascii="Calibri" w:hAnsi="Calibri" w:cs="Calibri"/>
                <w:bCs/>
                <w:i/>
                <w:iCs/>
                <w:sz w:val="20"/>
                <w:szCs w:val="20"/>
              </w:rPr>
              <w:t>BIODEGRADAÇÃO ANAERÓBICA DA EMBALAGEM PRIMARIA DO PRODUTO, EMITIDO POR LABORATÓRIO DE NOTÓRIA ESPECIALIDADE, NACIONAL OU INTERNACIONAL, NO SEGUNDO CASO COM RESPECTIVA TRADUÇÃO JURAMENTADA</w:t>
            </w:r>
            <w:r w:rsidRPr="00A849C0">
              <w:rPr>
                <w:rFonts w:ascii="Calibri" w:hAnsi="Calibri" w:cs="Calibri"/>
                <w:i/>
                <w:iCs/>
                <w:sz w:val="20"/>
                <w:szCs w:val="20"/>
              </w:rPr>
              <w:t xml:space="preserve">. </w:t>
            </w:r>
            <w:r w:rsidRPr="00A849C0">
              <w:rPr>
                <w:rFonts w:ascii="Calibri" w:hAnsi="Calibri" w:cs="Calibri"/>
                <w:sz w:val="20"/>
                <w:szCs w:val="20"/>
              </w:rPr>
              <w:t xml:space="preserve">OS CERTIFICADOS DE ANÁLISES E ENSAIOS APRESENTADOS NÃO PODERÃO TER DATA ANTERIOR A 365 DIAS DA ENTREGA DA DOCUMENTAÇÃO. </w:t>
            </w:r>
            <w:r w:rsidRPr="00A849C0">
              <w:rPr>
                <w:rFonts w:ascii="Calibri" w:hAnsi="Calibri" w:cs="Calibri"/>
                <w:i/>
                <w:iCs/>
                <w:sz w:val="20"/>
                <w:szCs w:val="20"/>
              </w:rPr>
              <w:t xml:space="preserve">OS LAUDOS APRESENTADOS DEVERÃO SER ORIGINAIS OU CÓPIA AUTENTICADA, OU AINDA TER SUA AUTENTICIDADE COMPROVADA VIA INTERNET. </w:t>
            </w:r>
            <w:r w:rsidRPr="00A849C0">
              <w:rPr>
                <w:rFonts w:ascii="Calibri" w:hAnsi="Calibri" w:cs="Calibri"/>
                <w:sz w:val="20"/>
                <w:szCs w:val="20"/>
              </w:rPr>
              <w:t xml:space="preserve">CÓPIA REPROGRÁFICA AUTENTICADA OU VIA </w:t>
            </w:r>
            <w:r w:rsidRPr="00A849C0">
              <w:rPr>
                <w:rFonts w:ascii="Calibri" w:hAnsi="Calibri" w:cs="Calibri"/>
                <w:sz w:val="20"/>
                <w:szCs w:val="20"/>
              </w:rPr>
              <w:lastRenderedPageBreak/>
              <w:t xml:space="preserve">ORIGINAL, DA FICHA TÉCNICA DO PRODUTO CONTENDO OS SEGUINTES DADOS: IDENTIFICAÇÃO DO PRODUTO, IDENTIFICAÇÃO DO FABRICANTE, CARACTERÍSTICA DO PRODUTO (COMPOSIÇÃO CENTESIMAL DE: CARBOIDRATOS, PROTEÍNAS, LIPÍDEOS, VCT E PRAZO DE VALIDADE), EMBALAGEM (PRIMÁRIA E SECUNDÁRIA), CONDIÇÕES DE ARMAZENAMENTO, DADOS DO RESPONSÁVEL TÉCNICO DA FABRICAÇÃO DO PRODUTO (NOME, PROFISSÃO, N° DO REGISTRO NO CONSELHO, ASSINATURA E CARIMBO). DOCUMENTO ORIGINAL OU CÓPIA AUTENTICADA OU ASSINADA DIGITAL/ELETRONICAMENTE EXPEDIDO PELO CONSELHO DE CLASSE CRMV, COMPROVANDO QUE ESTE PROFISSIONAL ESTÁ REGISTRADO COMO RESPONSÁVEL TÉCNICO DO FABRICANTE. CÓPIA REPROGRÁFICA AUTENTICADA DO </w:t>
            </w:r>
            <w:r w:rsidRPr="00A849C0">
              <w:rPr>
                <w:rFonts w:ascii="Calibri" w:hAnsi="Calibri" w:cs="Calibri"/>
                <w:bCs/>
                <w:sz w:val="20"/>
                <w:szCs w:val="20"/>
              </w:rPr>
              <w:t>TÍTULO DE REGISTRO DO SIF/SISBI</w:t>
            </w:r>
            <w:r w:rsidRPr="00A849C0">
              <w:rPr>
                <w:rFonts w:ascii="Calibri" w:hAnsi="Calibri" w:cs="Calibri"/>
                <w:sz w:val="20"/>
                <w:szCs w:val="20"/>
              </w:rPr>
              <w:t xml:space="preserve"> E CÓPIA REPROGRÁFICA AUTENTICADA DA </w:t>
            </w:r>
            <w:r w:rsidRPr="00A849C0">
              <w:rPr>
                <w:rFonts w:ascii="Calibri" w:hAnsi="Calibri" w:cs="Calibri"/>
                <w:bCs/>
                <w:sz w:val="20"/>
                <w:szCs w:val="20"/>
              </w:rPr>
              <w:t>DECLARAÇÃO DE INSPEÇÃO DO SIF/SISBI, (NÃO SUPERIOR A 12 MESES</w:t>
            </w:r>
            <w:r w:rsidRPr="00A849C0">
              <w:rPr>
                <w:rFonts w:ascii="Calibri" w:hAnsi="Calibri" w:cs="Calibri"/>
                <w:sz w:val="20"/>
                <w:szCs w:val="20"/>
              </w:rPr>
              <w:t xml:space="preserve">).  CÓPIA DO </w:t>
            </w:r>
            <w:r w:rsidRPr="00A849C0">
              <w:rPr>
                <w:rFonts w:ascii="Calibri" w:eastAsiaTheme="minorHAnsi" w:hAnsi="Calibri" w:cs="Calibri"/>
                <w:sz w:val="20"/>
                <w:szCs w:val="20"/>
              </w:rPr>
              <w:t>RELATÓRIO DE SOLICITAÇÃO DE</w:t>
            </w:r>
            <w:r w:rsidRPr="00A849C0">
              <w:rPr>
                <w:rFonts w:ascii="Calibri" w:eastAsiaTheme="minorHAnsi" w:hAnsi="Calibri" w:cs="Calibri"/>
                <w:bCs/>
                <w:sz w:val="20"/>
                <w:szCs w:val="20"/>
              </w:rPr>
              <w:t xml:space="preserve"> REGISTRO DE PRODUTO</w:t>
            </w:r>
            <w:r w:rsidRPr="00A849C0">
              <w:rPr>
                <w:rFonts w:ascii="Calibri" w:eastAsiaTheme="minorHAnsi" w:hAnsi="Calibri" w:cs="Calibri"/>
                <w:sz w:val="20"/>
                <w:szCs w:val="20"/>
              </w:rPr>
              <w:t>, OBTIDO ATRAVÉS DO PORTAL DO MINISTÉRIO DA AGRICULTURA, PECUÁRIA E ABASTECIMENTO - PGA - PLATAFORMA DE GESTÃO AGROPECUÁRIA, COMPROVANDO O PROCESSO DE AMACIAMENTO MECÂNICO PARA OS ITENS PERTINENTES</w:t>
            </w: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lastRenderedPageBreak/>
              <w:t>KG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5.000</w:t>
            </w:r>
          </w:p>
        </w:tc>
      </w:tr>
      <w:tr w:rsidR="001970C0" w:rsidRPr="00976CB8" w:rsidTr="0086793C">
        <w:tc>
          <w:tcPr>
            <w:tcW w:w="793"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lastRenderedPageBreak/>
              <w:t>12</w:t>
            </w:r>
          </w:p>
        </w:tc>
        <w:tc>
          <w:tcPr>
            <w:tcW w:w="8138" w:type="dxa"/>
            <w:shd w:val="clear" w:color="auto" w:fill="FFFFFF" w:themeFill="background1"/>
            <w:vAlign w:val="center"/>
          </w:tcPr>
          <w:tbl>
            <w:tblPr>
              <w:tblW w:w="5000" w:type="pct"/>
              <w:tblLayout w:type="fixed"/>
              <w:tblLook w:val="04A0"/>
            </w:tblPr>
            <w:tblGrid>
              <w:gridCol w:w="7922"/>
            </w:tblGrid>
            <w:tr w:rsidR="001970C0" w:rsidRPr="00C13961" w:rsidTr="0086793C">
              <w:trPr>
                <w:trHeight w:val="288"/>
              </w:trPr>
              <w:tc>
                <w:tcPr>
                  <w:tcW w:w="5000" w:type="pct"/>
                  <w:tcBorders>
                    <w:top w:val="nil"/>
                    <w:left w:val="nil"/>
                    <w:bottom w:val="nil"/>
                    <w:right w:val="nil"/>
                  </w:tcBorders>
                  <w:noWrap/>
                  <w:vAlign w:val="bottom"/>
                  <w:hideMark/>
                </w:tcPr>
                <w:tbl>
                  <w:tblPr>
                    <w:tblW w:w="5000" w:type="pct"/>
                    <w:tblLayout w:type="fixed"/>
                    <w:tblLook w:val="04A0"/>
                  </w:tblPr>
                  <w:tblGrid>
                    <w:gridCol w:w="7706"/>
                  </w:tblGrid>
                  <w:tr w:rsidR="001970C0" w:rsidRPr="00C13961" w:rsidTr="0086793C">
                    <w:trPr>
                      <w:trHeight w:val="528"/>
                    </w:trPr>
                    <w:tc>
                      <w:tcPr>
                        <w:tcW w:w="5000" w:type="pct"/>
                        <w:tcBorders>
                          <w:top w:val="nil"/>
                          <w:left w:val="nil"/>
                          <w:bottom w:val="nil"/>
                          <w:right w:val="nil"/>
                        </w:tcBorders>
                        <w:noWrap/>
                        <w:vAlign w:val="center"/>
                        <w:hideMark/>
                      </w:tcPr>
                      <w:p w:rsidR="001970C0" w:rsidRPr="00C13961" w:rsidRDefault="001970C0" w:rsidP="001970C0">
                        <w:pPr>
                          <w:framePr w:hSpace="141" w:wrap="around" w:vAnchor="page" w:hAnchor="margin" w:xAlign="center" w:y="2915"/>
                          <w:suppressAutoHyphens/>
                          <w:spacing w:before="113" w:line="360" w:lineRule="auto"/>
                          <w:ind w:right="57"/>
                          <w:contextualSpacing/>
                          <w:jc w:val="both"/>
                          <w:rPr>
                            <w:rFonts w:asciiTheme="minorHAnsi" w:hAnsiTheme="minorHAnsi" w:cstheme="minorHAnsi"/>
                            <w:sz w:val="20"/>
                            <w:szCs w:val="20"/>
                          </w:rPr>
                        </w:pPr>
                        <w:bookmarkStart w:id="8" w:name="_Hlk176531576"/>
                        <w:r w:rsidRPr="00C13961">
                          <w:rPr>
                            <w:rFonts w:asciiTheme="minorHAnsi" w:hAnsiTheme="minorHAnsi" w:cstheme="minorHAnsi"/>
                            <w:bCs/>
                            <w:sz w:val="20"/>
                            <w:szCs w:val="20"/>
                          </w:rPr>
                          <w:t>CARNE BOVINA EM CUBOS OBTIDA EXCLUSIVAMENTE DO CORTE CX MOLE</w:t>
                        </w:r>
                        <w:r w:rsidRPr="00C13961">
                          <w:rPr>
                            <w:rFonts w:asciiTheme="minorHAnsi" w:hAnsiTheme="minorHAnsi" w:cstheme="minorHAnsi"/>
                            <w:sz w:val="20"/>
                            <w:szCs w:val="20"/>
                          </w:rPr>
                          <w:t xml:space="preserve">, AMACIADO MECANICAMENTE, PROVENIENTE DE ANIMAIS SADIOS, MACHOS, ABATIDOS E MANIPULADOS SOB INSPEÇÃO VETERINÁRIA, IN NATURA. O PRODUTO DEVERÁ SER SUBMETIDO AO CONGELAMENTO IQF QUE PERMITE UM CONGELAMENTO INDIVIDUAL, FACILITANDO O PORCIONAMENTO. O PRODUTO TEM QUE SER ISENTO DE TECIDOS INFERIORES COMO OSSOS, CARTILAGENS, TENDÕES, COÁGULOS E NODOS LINFÁTICOS. PODERÁ CONTER NO MÁXIMO 10% DE GORDURA.  DEVE APRESENTAR-SE COM ASPECTO PRÓPRIO, NÃO AMOLECIDO E NEM PEGAJOSO, SEM EXCESSO DE EXSUDATO, PARTES FLÁCIDAS COM INDÍCIOS DE FERMENTAÇÃO PÚTRIDA, SEM MANCHAS ESVERDEADAS, COM AUSÊNCIA DE PARASITAS, LARVAS OU QUAISQUER OUTRAS SUJIDADES QUE POSSAM ALTERAR OU ENCOBRIR ALGUMA ALTERAÇÃO. </w:t>
                        </w:r>
                        <w:r w:rsidRPr="00C13961">
                          <w:rPr>
                            <w:rFonts w:asciiTheme="minorHAnsi" w:hAnsiTheme="minorHAnsi" w:cstheme="minorHAnsi"/>
                            <w:i/>
                            <w:iCs/>
                            <w:sz w:val="20"/>
                            <w:szCs w:val="20"/>
                          </w:rPr>
                          <w:t xml:space="preserve">O PRODUTO NÃO DEVERÁ TER A ADIÇÃO DE OUTROS INGREDIENTES ESTRANHOS AO PRODUTO COMO: SOJA, EXTRATO DE TOMATE, CORANTES E/OU CONSERVADORES E/OU QUALQUER OUTRO ADITIVO ALIMENTAR E/OU COADJUVANTES DE TECNOLOGIA/ELABORAÇÃO. </w:t>
                        </w:r>
                        <w:r w:rsidRPr="00C13961">
                          <w:rPr>
                            <w:rFonts w:asciiTheme="minorHAnsi" w:hAnsiTheme="minorHAnsi" w:cstheme="minorHAnsi"/>
                            <w:sz w:val="20"/>
                            <w:szCs w:val="20"/>
                          </w:rPr>
                          <w:t xml:space="preserve">O PRODUTO DEVERÁ SER FISCALIZADO PELO SERVIÇO DE INSPEÇÃO FEDERAL - SIF. </w:t>
                        </w:r>
                        <w:r w:rsidRPr="00C13961">
                          <w:rPr>
                            <w:rFonts w:asciiTheme="minorHAnsi" w:hAnsiTheme="minorHAnsi" w:cstheme="minorHAnsi"/>
                            <w:bCs/>
                            <w:sz w:val="20"/>
                            <w:szCs w:val="20"/>
                          </w:rPr>
                          <w:t>O PROCESSO DE AMACIAMENTO MECÂNICO DEVERÁ SER COMPROVADO PELA APRESENTAÇÃO DO REGISTRO DE ROTULO PERANTE O MAPA</w:t>
                        </w:r>
                        <w:r w:rsidRPr="00C13961">
                          <w:rPr>
                            <w:rFonts w:asciiTheme="minorHAnsi" w:hAnsiTheme="minorHAnsi" w:cstheme="minorHAnsi"/>
                            <w:sz w:val="20"/>
                            <w:szCs w:val="20"/>
                          </w:rPr>
                          <w:t xml:space="preserve">. </w:t>
                        </w:r>
                        <w:r w:rsidRPr="00C13961">
                          <w:rPr>
                            <w:rFonts w:asciiTheme="minorHAnsi" w:hAnsiTheme="minorHAnsi" w:cstheme="minorHAnsi"/>
                            <w:bCs/>
                            <w:sz w:val="20"/>
                            <w:szCs w:val="20"/>
                          </w:rPr>
                          <w:t xml:space="preserve">A EMBALAGEM PRIMÁRIA DEVERÁ SER </w:t>
                        </w:r>
                        <w:r w:rsidRPr="00C13961">
                          <w:rPr>
                            <w:rFonts w:asciiTheme="minorHAnsi" w:hAnsiTheme="minorHAnsi" w:cstheme="minorHAnsi"/>
                            <w:bCs/>
                            <w:i/>
                            <w:iCs/>
                            <w:sz w:val="20"/>
                            <w:szCs w:val="20"/>
                          </w:rPr>
                          <w:t>BIODEGRADÁVEL</w:t>
                        </w:r>
                        <w:r w:rsidRPr="00C13961">
                          <w:rPr>
                            <w:rFonts w:asciiTheme="minorHAnsi" w:hAnsiTheme="minorHAnsi" w:cstheme="minorHAnsi"/>
                            <w:bCs/>
                            <w:sz w:val="20"/>
                            <w:szCs w:val="20"/>
                          </w:rPr>
                          <w:t xml:space="preserve"> </w:t>
                        </w:r>
                        <w:r w:rsidRPr="00C13961">
                          <w:rPr>
                            <w:rFonts w:asciiTheme="minorHAnsi" w:hAnsiTheme="minorHAnsi" w:cstheme="minorHAnsi"/>
                            <w:sz w:val="20"/>
                            <w:szCs w:val="20"/>
                          </w:rPr>
                          <w:t xml:space="preserve">EM CONFORMIDADE COM A NORMA ASTM D 5511 E APROVADA PARA CONTATO COM ALIMENTOS DE ACORDO COM A LEGISLAÇÃO VIGENTE (E ATUALIZAÇÕES, QUANDO HOUVER), EM ESPECIAL: RESOLUÇÃO RDC Nº 51, DE 26/11/2010, ANVISA/MS; RESOLUÇÃO RDC Nº 52, DE 26/11/2010, ANVISA/MS E RESOLUÇÃO RDC Nº 56, DE 16/11/2012, ANVISA/MS), E ALTERAÇÕES </w:t>
                        </w:r>
                        <w:r w:rsidRPr="00C13961">
                          <w:rPr>
                            <w:rFonts w:asciiTheme="minorHAnsi" w:hAnsiTheme="minorHAnsi" w:cstheme="minorHAnsi"/>
                            <w:sz w:val="20"/>
                            <w:szCs w:val="20"/>
                          </w:rPr>
                          <w:lastRenderedPageBreak/>
                          <w:t>POSTERIORES. DEVERÁ SER APRESENTADA EM SACO PLÁSTICO BIODEGRADÁVEL COM ALTA TRANSPARÊNCIA. O MATERIAL DEVERÁ SER: ATÓXICO, 100% BIODEGRADÁVEL, DE ALTA TERMOSSOLDABILIDADE (GARANTINDO A HERMETICIDADE ATÉ A UTILIZAÇÃO FINAL), ALTA RESISTÊNCIA À TRAÇÃO E/OU PERFURAÇÃO, E LIVRE DE ODORES ESTRANHOS. DEVERÁ AINDA SER RESISTENTE ÀS CONDIÇÕES ROTINEIRAS DE RECEBIMENTO, ARMAZENAMENTO E TRANSPORTE, GARANTIR AS CARACTERÍSTICAS DE QUALIDADE DO PRODUTO DURANTE TODO O SEU PRAZO DE VALIDADE. A EMBALAGEM DEVERÁ EVITAR A QUEBRA E/OU DEFORMAÇÃO DO PRODUTO. A EMBALAGEM PRIMÁRIA DEVERÁ APRESENTAR PESO LÍQUIDO DE 2 KG (DOIS QUILOS)</w:t>
                        </w:r>
                        <w:r w:rsidRPr="00C13961">
                          <w:rPr>
                            <w:rFonts w:asciiTheme="minorHAnsi" w:hAnsiTheme="minorHAnsi" w:cstheme="minorHAnsi"/>
                            <w:i/>
                            <w:iCs/>
                            <w:sz w:val="20"/>
                            <w:szCs w:val="20"/>
                          </w:rPr>
                          <w:t>.</w:t>
                        </w:r>
                        <w:r w:rsidRPr="00C13961">
                          <w:rPr>
                            <w:rFonts w:asciiTheme="minorHAnsi" w:hAnsiTheme="minorHAnsi" w:cstheme="minorHAnsi"/>
                            <w:i/>
                            <w:iCs/>
                            <w:sz w:val="20"/>
                            <w:szCs w:val="20"/>
                            <w:u w:val="single"/>
                          </w:rPr>
                          <w:t xml:space="preserve"> O LICITANTE VENCEDOR DEVERÁ APRESENTAR JUNTO ÀS AMOSTRAS, LAUDO DE BIODEGRADAÇÃO ANAERÓBICA DA EMBALAGEM DO PRODUTO, EMITIDO POR LABORATÓRIO DE NOTÓRIA ESPECIALIDADE, NACIONAL OU INTERNACIONAL, NO SEGUNDO CASO COM RESPECTIVA TRADUÇÃO JURAMENTADA</w:t>
                        </w:r>
                        <w:r w:rsidRPr="00C13961">
                          <w:rPr>
                            <w:rFonts w:asciiTheme="minorHAnsi" w:hAnsiTheme="minorHAnsi" w:cstheme="minorHAnsi"/>
                            <w:i/>
                            <w:iCs/>
                            <w:sz w:val="20"/>
                            <w:szCs w:val="20"/>
                          </w:rPr>
                          <w:t>. OS ITENS</w:t>
                        </w:r>
                        <w:r w:rsidRPr="00C13961">
                          <w:rPr>
                            <w:rFonts w:asciiTheme="minorHAnsi" w:hAnsiTheme="minorHAnsi" w:cstheme="minorHAnsi"/>
                            <w:sz w:val="20"/>
                            <w:szCs w:val="20"/>
                          </w:rPr>
                          <w:t xml:space="preserve"> DEVERÃO SER LIVRES DE SUBSTÂNCIAS PERIGOSAS EM CONCENTRAÇÃO ACIMA DA RECOMENDADA NA DIRETIVA ROHS (RESTRICTION OF CERTAIN HAZARDOUS SUBSTANCES) E/OU RDC N 326 DE 03/12/2019, TAIS COMO MERCÚRIO (HG), CHUMBO (PB), CROMO HEXAVALENTE (CR(VI)), CÁDMIO (CD), BIFENIL-POLIBROMADOS (PBBS), ÉTERES DIFENILPOLIBROMADOS (PBDES). </w:t>
                        </w:r>
                        <w:r w:rsidRPr="00C13961">
                          <w:rPr>
                            <w:rFonts w:asciiTheme="minorHAnsi" w:hAnsiTheme="minorHAnsi" w:cstheme="minorHAnsi"/>
                            <w:bCs/>
                            <w:sz w:val="20"/>
                            <w:szCs w:val="20"/>
                          </w:rPr>
                          <w:t>A COMPOSIÇÃO DA EMBALAGEM PRIMÁRIA EM MATERIAL BIODEGRADÁVEL, SEGUE AS ORIENTAÇÕES DO DECRETO Nº 11.890, DE 22 DE JANEIRO DE 2024, QUE REGULAMENTA O ART. 26 DA LEI Nº 14.133, DE 1º DE ABRIL DE 2021.</w:t>
                        </w:r>
                        <w:bookmarkEnd w:id="8"/>
                        <w:r w:rsidRPr="00C13961">
                          <w:rPr>
                            <w:rFonts w:asciiTheme="minorHAnsi" w:hAnsiTheme="minorHAnsi" w:cstheme="minorHAnsi"/>
                            <w:bCs/>
                            <w:sz w:val="20"/>
                            <w:szCs w:val="20"/>
                          </w:rPr>
                          <w:t xml:space="preserve"> </w:t>
                        </w:r>
                        <w:r w:rsidRPr="00C13961">
                          <w:rPr>
                            <w:rFonts w:asciiTheme="minorHAnsi" w:hAnsiTheme="minorHAnsi" w:cstheme="minorHAnsi"/>
                            <w:sz w:val="20"/>
                            <w:szCs w:val="20"/>
                          </w:rPr>
                          <w:t xml:space="preserve">A LICITANTE MELHOR CLASSIFICADA DEVERÁ ENCAMINHAR </w:t>
                        </w:r>
                        <w:r w:rsidRPr="00C13961">
                          <w:rPr>
                            <w:rFonts w:asciiTheme="minorHAnsi" w:hAnsiTheme="minorHAnsi" w:cstheme="minorHAnsi"/>
                            <w:bCs/>
                            <w:sz w:val="20"/>
                            <w:szCs w:val="20"/>
                          </w:rPr>
                          <w:t xml:space="preserve">UMA AMOSTRA </w:t>
                        </w:r>
                        <w:r w:rsidRPr="00C13961">
                          <w:rPr>
                            <w:rFonts w:asciiTheme="minorHAnsi" w:hAnsiTheme="minorHAnsi" w:cstheme="minorHAnsi"/>
                            <w:sz w:val="20"/>
                            <w:szCs w:val="20"/>
                          </w:rPr>
                          <w:t xml:space="preserve">DE CADA ITEM EM ATÉ 10 (DEZ) DIAS UTEIS APÓS CONVOCADA NA SESSÃO PÚBLICA DESTE PREGÃO. AS AMOSTRAS DEVERÃO SER ENTREGUES NA EMBALAGEM PRIMÁRIA E DEVIDAMENTE ROTULADA. CASO A AMOSTRA NÃO ATENDA AS EXIGÊNCIAS, A EMPRESA SERÁ DESCLASSIFICADA E O PREGOEIRO CONVOCARÁ A SEGUINTE COLOCADA. JUNTAMENTE AS AMOSTRAS DEVERÃO SER ENTREGUES, </w:t>
                        </w:r>
                        <w:r w:rsidRPr="00C13961">
                          <w:rPr>
                            <w:rFonts w:asciiTheme="minorHAnsi" w:hAnsiTheme="minorHAnsi" w:cstheme="minorHAnsi"/>
                            <w:bCs/>
                            <w:sz w:val="20"/>
                            <w:szCs w:val="20"/>
                          </w:rPr>
                          <w:t>LAUDOS BROMATOLÓGICOS COM PARECER CONCLUSIVO</w:t>
                        </w:r>
                        <w:r w:rsidRPr="00C13961">
                          <w:rPr>
                            <w:rFonts w:asciiTheme="minorHAnsi" w:hAnsiTheme="minorHAnsi" w:cstheme="minorHAnsi"/>
                            <w:sz w:val="20"/>
                            <w:szCs w:val="20"/>
                          </w:rPr>
                          <w:t xml:space="preserve"> COMPROVANDO OS DADOS CITADOS NO TERMO DE REFERÊNCIA, CONTENDO OS CONTENDO OS SEGUINTES DADOS:   </w:t>
                        </w:r>
                        <w:r w:rsidRPr="00C13961">
                          <w:rPr>
                            <w:rFonts w:asciiTheme="minorHAnsi" w:hAnsiTheme="minorHAnsi" w:cstheme="minorHAnsi"/>
                            <w:bCs/>
                            <w:sz w:val="20"/>
                            <w:szCs w:val="20"/>
                          </w:rPr>
                          <w:t xml:space="preserve">ANALISE BROMATOLÓGICA DO ALIMENTOS E ANÁLISE DE </w:t>
                        </w:r>
                        <w:r w:rsidRPr="00C13961">
                          <w:rPr>
                            <w:rFonts w:asciiTheme="minorHAnsi" w:hAnsiTheme="minorHAnsi" w:cstheme="minorHAnsi"/>
                            <w:bCs/>
                            <w:i/>
                            <w:iCs/>
                            <w:sz w:val="20"/>
                            <w:szCs w:val="20"/>
                          </w:rPr>
                          <w:t>BIODEGRADAÇÃO ANAERÓBICA DA EMBALAGEM PRIMARIA DO PRODUTO, EMITIDO POR LABORATÓRIO DE NOTÓRIA ESPECIALIDADE, NACIONAL OU INTERNACIONAL, NO SEGUNDO CASO COM RESPECTIVA TRADUÇÃO JURAMENTADA</w:t>
                        </w:r>
                        <w:r w:rsidRPr="00C13961">
                          <w:rPr>
                            <w:rFonts w:asciiTheme="minorHAnsi" w:hAnsiTheme="minorHAnsi" w:cstheme="minorHAnsi"/>
                            <w:i/>
                            <w:iCs/>
                            <w:sz w:val="20"/>
                            <w:szCs w:val="20"/>
                          </w:rPr>
                          <w:t xml:space="preserve">. </w:t>
                        </w:r>
                        <w:r w:rsidRPr="00C13961">
                          <w:rPr>
                            <w:rFonts w:asciiTheme="minorHAnsi" w:hAnsiTheme="minorHAnsi" w:cstheme="minorHAnsi"/>
                            <w:sz w:val="20"/>
                            <w:szCs w:val="20"/>
                          </w:rPr>
                          <w:t xml:space="preserve">OS CERTIFICADOS DE ANÁLISES E ENSAIOS APRESENTADOS NÃO PODERÃO TER DATA ANTERIOR A 365 DIAS DA ENTREGA DA DOCUMENTAÇÃO. </w:t>
                        </w:r>
                        <w:r w:rsidRPr="00C13961">
                          <w:rPr>
                            <w:rFonts w:asciiTheme="minorHAnsi" w:hAnsiTheme="minorHAnsi" w:cstheme="minorHAnsi"/>
                            <w:i/>
                            <w:iCs/>
                            <w:sz w:val="20"/>
                            <w:szCs w:val="20"/>
                          </w:rPr>
                          <w:t xml:space="preserve">OS LAUDOS APRESENTADOS DEVERÃO SER ORIGINAIS OU CÓPIA AUTENTICADA, OU AINDA TER SUA AUTENTICIDADE COMPROVADA VIA INTERNET. </w:t>
                        </w:r>
                        <w:r w:rsidRPr="00C13961">
                          <w:rPr>
                            <w:rFonts w:asciiTheme="minorHAnsi" w:hAnsiTheme="minorHAnsi" w:cstheme="minorHAnsi"/>
                            <w:sz w:val="20"/>
                            <w:szCs w:val="20"/>
                          </w:rPr>
                          <w:t xml:space="preserve">CÓPIA REPROGRÁFICA AUTENTICADA OU VIA ORIGINAL, DA FICHA TÉCNICA DO PRODUTO CONTENDO OS SEGUINTES DADOS: IDENTIFICAÇÃO DO PRODUTO, IDENTIFICAÇÃO DO FABRICANTE, CARACTERÍSTICA DO PRODUTO </w:t>
                        </w:r>
                        <w:r w:rsidRPr="00C13961">
                          <w:rPr>
                            <w:rFonts w:asciiTheme="minorHAnsi" w:hAnsiTheme="minorHAnsi" w:cstheme="minorHAnsi"/>
                            <w:sz w:val="20"/>
                            <w:szCs w:val="20"/>
                          </w:rPr>
                          <w:lastRenderedPageBreak/>
                          <w:t xml:space="preserve">(COMPOSIÇÃO CENTESIMAL DE: CARBOIDRATOS, PROTEÍNAS, LIPÍDEOS, VCT E PRAZO DE VALIDADE), EMBALAGEM (PRIMÁRIA E SECUNDÁRIA), CONDIÇÕES DE ARMAZENAMENTO, DADOS DO RESPONSÁVEL TÉCNICO DA FABRICAÇÃO DO PRODUTO (NOME, PROFISSÃO, N° DO REGISTRO NO CONSELHO, ASSINATURA E CARIMBO). DOCUMENTO ORIGINAL OU CÓPIA AUTENTICADA OU ASSINADA DIGITAL/ELETRONICAMENTE EXPEDIDO PELO CONSELHO DE CLASSE CRMV, COMPROVANDO QUE ESTE PROFISSIONAL ESTÁ REGISTRADO COMO RESPONSÁVEL TÉCNICO DO FABRICANTE. CÓPIA REPROGRÁFICA AUTENTICADA DO </w:t>
                        </w:r>
                        <w:r w:rsidRPr="00C13961">
                          <w:rPr>
                            <w:rFonts w:asciiTheme="minorHAnsi" w:hAnsiTheme="minorHAnsi" w:cstheme="minorHAnsi"/>
                            <w:bCs/>
                            <w:sz w:val="20"/>
                            <w:szCs w:val="20"/>
                          </w:rPr>
                          <w:t>TÍTULO DE REGISTRO DO SIF/SISBI</w:t>
                        </w:r>
                        <w:r w:rsidRPr="00C13961">
                          <w:rPr>
                            <w:rFonts w:asciiTheme="minorHAnsi" w:hAnsiTheme="minorHAnsi" w:cstheme="minorHAnsi"/>
                            <w:sz w:val="20"/>
                            <w:szCs w:val="20"/>
                          </w:rPr>
                          <w:t xml:space="preserve"> E CÓPIA REPROGRÁFICA AUTENTICADA DA </w:t>
                        </w:r>
                        <w:r w:rsidRPr="00C13961">
                          <w:rPr>
                            <w:rFonts w:asciiTheme="minorHAnsi" w:hAnsiTheme="minorHAnsi" w:cstheme="minorHAnsi"/>
                            <w:bCs/>
                            <w:sz w:val="20"/>
                            <w:szCs w:val="20"/>
                          </w:rPr>
                          <w:t xml:space="preserve">DECLARAÇÃO DE INSPEÇÃO DO SIF/SISBI, (NÃO SUPERIOR A 12 MESES. </w:t>
                        </w:r>
                        <w:r w:rsidRPr="00C13961">
                          <w:rPr>
                            <w:rFonts w:asciiTheme="minorHAnsi" w:hAnsiTheme="minorHAnsi" w:cstheme="minorHAnsi"/>
                            <w:sz w:val="20"/>
                            <w:szCs w:val="20"/>
                          </w:rPr>
                          <w:t xml:space="preserve">CÓPIA DO </w:t>
                        </w:r>
                        <w:r w:rsidRPr="00C13961">
                          <w:rPr>
                            <w:rFonts w:asciiTheme="minorHAnsi" w:eastAsiaTheme="minorHAnsi" w:hAnsiTheme="minorHAnsi" w:cstheme="minorHAnsi"/>
                            <w:sz w:val="20"/>
                            <w:szCs w:val="20"/>
                          </w:rPr>
                          <w:t>RELATÓRIO DE SOLICITAÇÃO DE</w:t>
                        </w:r>
                        <w:r w:rsidRPr="00C13961">
                          <w:rPr>
                            <w:rFonts w:asciiTheme="minorHAnsi" w:eastAsiaTheme="minorHAnsi" w:hAnsiTheme="minorHAnsi" w:cstheme="minorHAnsi"/>
                            <w:bCs/>
                            <w:sz w:val="20"/>
                            <w:szCs w:val="20"/>
                          </w:rPr>
                          <w:t xml:space="preserve"> REGISTRO DE PRODUTO</w:t>
                        </w:r>
                        <w:r w:rsidRPr="00C13961">
                          <w:rPr>
                            <w:rFonts w:asciiTheme="minorHAnsi" w:eastAsiaTheme="minorHAnsi" w:hAnsiTheme="minorHAnsi" w:cstheme="minorHAnsi"/>
                            <w:sz w:val="20"/>
                            <w:szCs w:val="20"/>
                          </w:rPr>
                          <w:t>, OBTIDO ATRAVÉS DO PORTAL DO MINISTÉRIO DA AGRICULTURA, PECUÁRIA E ABASTECIMENTO - PGA - PLATAFORMA DE GESTÃO AGROPECUÁRIA, COMPROVANDO O PROCESSO DE AMACIAMENTO MECÂNICO PARA OS ITENS PERTINENTES.</w:t>
                        </w:r>
                      </w:p>
                    </w:tc>
                  </w:tr>
                </w:tbl>
                <w:p w:rsidR="001970C0" w:rsidRPr="00C13961" w:rsidRDefault="001970C0" w:rsidP="001970C0">
                  <w:pPr>
                    <w:framePr w:hSpace="141" w:wrap="around" w:vAnchor="page" w:hAnchor="margin" w:xAlign="center" w:y="2915"/>
                    <w:spacing w:line="360" w:lineRule="auto"/>
                    <w:jc w:val="both"/>
                    <w:rPr>
                      <w:rFonts w:asciiTheme="minorHAnsi" w:hAnsiTheme="minorHAnsi" w:cstheme="minorHAnsi"/>
                      <w:b/>
                      <w:bCs/>
                      <w:sz w:val="18"/>
                      <w:szCs w:val="18"/>
                    </w:rPr>
                  </w:pPr>
                </w:p>
              </w:tc>
            </w:tr>
          </w:tbl>
          <w:p w:rsidR="001970C0" w:rsidRPr="00976CB8" w:rsidRDefault="001970C0" w:rsidP="0086793C">
            <w:pPr>
              <w:pStyle w:val="NormalWeb"/>
              <w:shd w:val="clear" w:color="auto" w:fill="FFFFFF" w:themeFill="background1"/>
              <w:spacing w:before="0" w:after="0" w:line="360" w:lineRule="auto"/>
              <w:jc w:val="both"/>
              <w:rPr>
                <w:rFonts w:asciiTheme="minorHAnsi" w:hAnsiTheme="minorHAnsi" w:cstheme="minorHAnsi"/>
                <w:sz w:val="20"/>
                <w:szCs w:val="20"/>
              </w:rPr>
            </w:pPr>
          </w:p>
        </w:tc>
        <w:tc>
          <w:tcPr>
            <w:tcW w:w="708"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lastRenderedPageBreak/>
              <w:t>KG</w:t>
            </w:r>
          </w:p>
        </w:tc>
        <w:tc>
          <w:tcPr>
            <w:tcW w:w="851" w:type="dxa"/>
            <w:shd w:val="clear" w:color="auto" w:fill="FFFFFF" w:themeFill="background1"/>
            <w:vAlign w:val="center"/>
          </w:tcPr>
          <w:p w:rsidR="001970C0" w:rsidRPr="00976CB8" w:rsidRDefault="001970C0" w:rsidP="0086793C">
            <w:pPr>
              <w:pStyle w:val="NormalWeb"/>
              <w:shd w:val="clear" w:color="auto" w:fill="FFFFFF" w:themeFill="background1"/>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10.000</w:t>
            </w:r>
          </w:p>
        </w:tc>
      </w:tr>
    </w:tbl>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Pr="00976CB8" w:rsidRDefault="001970C0" w:rsidP="001970C0">
      <w:pPr>
        <w:pStyle w:val="Corpodetexto"/>
        <w:kinsoku w:val="0"/>
        <w:overflowPunct w:val="0"/>
        <w:spacing w:before="134"/>
        <w:jc w:val="center"/>
        <w:rPr>
          <w:b/>
          <w:bCs/>
        </w:rPr>
      </w:pPr>
    </w:p>
    <w:p w:rsidR="001970C0" w:rsidRDefault="001970C0" w:rsidP="001970C0">
      <w:pPr>
        <w:spacing w:after="200" w:line="276" w:lineRule="auto"/>
        <w:rPr>
          <w:rFonts w:ascii="Arial" w:hAnsi="Arial" w:cs="Arial"/>
          <w:b/>
          <w:bCs/>
          <w:lang w:eastAsia="en-US"/>
        </w:rPr>
      </w:pPr>
      <w:r>
        <w:rPr>
          <w:b/>
          <w:bCs/>
        </w:rPr>
        <w:br w:type="page"/>
      </w:r>
    </w:p>
    <w:p w:rsidR="001970C0" w:rsidRPr="00976CB8" w:rsidRDefault="001970C0" w:rsidP="001970C0">
      <w:pPr>
        <w:pStyle w:val="Corpodetexto"/>
        <w:kinsoku w:val="0"/>
        <w:overflowPunct w:val="0"/>
        <w:spacing w:before="134"/>
        <w:jc w:val="center"/>
        <w:rPr>
          <w:b/>
          <w:bCs/>
        </w:rPr>
      </w:pPr>
      <w:r w:rsidRPr="00976CB8">
        <w:rPr>
          <w:b/>
          <w:bCs/>
        </w:rPr>
        <w:lastRenderedPageBreak/>
        <w:t>FORMULAS</w:t>
      </w:r>
    </w:p>
    <w:tbl>
      <w:tblPr>
        <w:tblpPr w:leftFromText="141" w:rightFromText="141" w:vertAnchor="page" w:horzAnchor="margin" w:tblpXSpec="center" w:tblpY="3099"/>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7371"/>
        <w:gridCol w:w="706"/>
        <w:gridCol w:w="775"/>
      </w:tblGrid>
      <w:tr w:rsidR="001970C0" w:rsidRPr="00976CB8" w:rsidTr="0086793C">
        <w:tc>
          <w:tcPr>
            <w:tcW w:w="1101"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Itens</w:t>
            </w:r>
          </w:p>
        </w:tc>
        <w:tc>
          <w:tcPr>
            <w:tcW w:w="7371"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Descrição Detalhada</w:t>
            </w:r>
          </w:p>
        </w:tc>
        <w:tc>
          <w:tcPr>
            <w:tcW w:w="706"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Unid.</w:t>
            </w:r>
          </w:p>
        </w:tc>
        <w:tc>
          <w:tcPr>
            <w:tcW w:w="775" w:type="dxa"/>
            <w:shd w:val="clear" w:color="auto" w:fill="D9D9D9" w:themeFill="background1" w:themeFillShade="D9"/>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Quant.</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01</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FORMULA ELEMENTAR DESCRIÇÃO E CARACTERÍSTICAS DO OBJETO FÓRMULA INFANTIL PARA LACTENTES E DE SEGUIMENTO PARA LACTENTES E/OU CRIANÇAS DE PRIMEIRA INFÂNCIA DESTINADA À NECESSIDADES DIETOTERÁPICAS ESPECÍFICAS COM RESTRIÇÃO DE LACTOSE E À BASE DE AMINOÁCIDOS LIVRES. CONTÉM 100% DE AMINOÁCIDOS LIVRES E SINTÉTICOS, 100% XAROPE DE GLICOSE, ÓLEOS VEGETAIS E TCM. ADICIONADA DE </w:t>
            </w:r>
            <w:proofErr w:type="spellStart"/>
            <w:r w:rsidRPr="00976CB8">
              <w:rPr>
                <w:rFonts w:asciiTheme="minorHAnsi" w:hAnsiTheme="minorHAnsi" w:cstheme="minorHAnsi"/>
                <w:sz w:val="20"/>
                <w:szCs w:val="20"/>
              </w:rPr>
              <w:t>LCPufas</w:t>
            </w:r>
            <w:proofErr w:type="spellEnd"/>
            <w:r w:rsidRPr="00976CB8">
              <w:rPr>
                <w:rFonts w:asciiTheme="minorHAnsi" w:hAnsiTheme="minorHAnsi" w:cstheme="minorHAnsi"/>
                <w:sz w:val="20"/>
                <w:szCs w:val="20"/>
              </w:rPr>
              <w:t xml:space="preserve"> (ARA E DHA) E NUCLEOTÍDEOS. NÃO CONTÉM GLÚTEN. INDICAÇÕES: ALERGIA ALIMENTAR (AO LEITE DE VACA, À SOJA, A HIDROLIZADOS E A MÚLTIPLAS  PROTEÍNAS), SÍNDROME DO INTESTINO CURTO E OUTROS DISTÚRBIOS ABSORTIVOS MODERADOS À GRAVES, GASTROENTEROPATIA E OSINOFÍLICA, NUTRIÇÃO ENTERAL PRECOCE/MÍNIMA EM TERAPIA INTENSIVA NEONATAL E PEDIÁTRICA E TRANSIÇÃO DE NUTRIÇÃO PARENTERAL PARA ENTERAL. DENSIDADE CALÓRICA 67KCAL/100ML. POSSUI 11,2% DE PROTEÍNA, 43,1% DE CARBOIDRATO E 45,7% DE LIPÍDEOS. SABOR ISENTO. A EMBALAGEM DEVERÁ CONTER 400 G. A EMBALAGEM SECUNDÁRIA DO PRODUTO DEVERÁ SER CAIXA DE PAPELÃO REFORÇADO, COM ABAS SUPERIORES E INFERIORES TOTALMENTE LACRADAS COM FITA ADESIVA PLASTIFICADA COM O NOME DA EMPRESA. VALIDADE DE 12 MESES. CONSIDERAR-SE-Á IMPRÓPRIA A EMBALAGEM DEFEITUOSA QUE EXPONHA O 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KG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115,2</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02</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FÓRMULA EXTENSAMENTE HIDROLISADA DESCRIÇÃO E CARACTERÍSTICAS DO OBJETO ALIMENTAÇÃO DE LACTENTES E CRIANÇAS QUE APRESENTEM ALERGIA À PROTEÍNA DO LEITE DE VACA E/OU SOJA. INGREDIENTES: XAROPE DE GLICOSE, PROTEÍNA HIDROLIZADA DE SORO DO LEITE, TRIGLICERÍDEOS DE CADEIA MÉDIA, ÓLEOS VEGETAIS (COLZA, GIRASSOL, PALMA), FOSFATO TRICÁLCIO, FOSFATO DIHIDROGENADO DE POTÁSSIO, CLORETO DE POTÁSSIO, CARBONATO DE CÁLCIO, ÓLEO DE PEIXE, ÓLEO DE FUNGOS, CLORETO DE COLINA, VITAMINA C, CLORETO DE SÓDIO, CLORETO DE MAGNÉSIO, TAURINA, INOSITOL, SULFATO FERROSO, VITAMINA E, SULFATO DE ZINCO, L-CARNITINA, URIDINA, CITIDINA, ADENOSINA, INOSINA, NIACINAM DPANTOTENATO DE CÁLCIO, GUANOSINA, DBIOTINA, SULFATO DE COBRE, ÁCIDO FÓLICO, SULFATO DE MANGANÊS, VITAMINA A, B2, B12, D, B6, IODETO DE POTÁSSIO, VITAMINA K, SELENITO DE SÓDIO, EMULSIFICANTE MONO E  DIGLICERÍDEOS DE ÁCIDOS GRAXOS. ISENTO DE LACTOSE, GALACTOSE, SACAROSE, FRUTOSE E GLÚTEN. A EMBALAGEM DEVERÁ CONTER 400 G. A EMBALAGEM SECUNDÁRIA DO PRODUTO DEVERÁ SER CAIXA DE PAPELÃO REFORÇADO, COM ABAS SUPERIORES E INFERIORES TOTALMENTE LACRADAS COM FITA ADESIVA PLASTIFICADA COM O NOME DA EMPRESA. VALIDADE DE 12 MESES. CONSIDERAR-SE IMPRÓPRIA A EMBALAGEM DEFEITUOSA QUE EXPONHA O </w:t>
            </w:r>
            <w:r w:rsidRPr="00976CB8">
              <w:rPr>
                <w:rFonts w:asciiTheme="minorHAnsi" w:hAnsiTheme="minorHAnsi" w:cstheme="minorHAnsi"/>
                <w:sz w:val="20"/>
                <w:szCs w:val="20"/>
              </w:rPr>
              <w:lastRenderedPageBreak/>
              <w:t>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lastRenderedPageBreak/>
              <w:t>KG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230,4</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03</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FORMULA INFANTIL À BASE DE SOJA DESCRIÇÃO E CARACTERÍSTICAS DO OBJETO FÓRMULA INFANTIL À BASE DE PROTEÍNA DE SOJA ENRIQUECIDA COM METIONINA E FERRO. 100% ÓLEOS VEGETAIS, 100% MALTODEXTRINA, ISENTA DE SACAROSE, LACTOSE E PROTEÍNAS LÁCTEAS. ATENDENDO ÀS RECOMENDAÇÕES DO CODEX ALIMENTARIUS FAO/OMS. NÃO TRANSGÊNICA. CONTÉM: MALTODEXTRINA, PROTEÍNA ISOLADA DE SOJA (FONTE PROTEICA), OLEÍNA DE PALMA, ÓLEO DE SOJA, ÓLEO DE COCO, SAIS MINERAIS (FOSFATO DE CÁLCIO, CITRATO DE CÁLCIO, CLORETO DE POTÁSSIO, FOSFATO DE MAGNÉSIO, CITRATO DE POTÁSSIO, CLORETO DE SÓDIO, SULFATO DE ZINCO, SULFATO FERROSO, SULFATO DE COBRE, IODETO DE POTÁSSIO), ÓLEO DE GIRASSOL, VITAMINAS (VITAMINA C, NIACINA, VITAMINA E, PANTOTENATO DE CÁLCIO, VITAMINA A, VITAMINA B2, VITAMINA B6, VITAMINA B1, VITAMINA D, VITAMINA K, ÁCIDO FÓLICO, BIOTINA, VITAMINA B12), METIONINA, CLORETO DE COLINA, TAURINA, L-CARNITINA E REGULADOR DE ACIDEZ HIDRÓXIDO DE POTÁSSIO. NÃO CONTÉM GLUTEN. NÃO CONTÉM LEITE OU PRODUTOS LÁCTEOS. A EMBALAGEM DEVERÁ CONTER 400 ou 800 G. A EMBALAGEM SECUNDÁRIA DO PRODUTO DEVERÁ SER CAIXA DE PAPELÃO REFORÇADO, COM ABAS SUPERIORES E INFERIORES  TOTALMENTE LACRADAS COM FITA ADESIVA PLASTIFICADA COM O NOME DA EMPRESA. VALIDADE DE 12 MESES. CONSIDERAR-SE-Á IMPRÓPRIA A EMBALAGEM DEFEITUOSA QUE EXPONHA O 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KG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800</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04</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FÓRMULA INFANTIL ANTI-REFLUXO DESCRIÇÃO E CARACTERÍSTICAS DO OBJETO LEITE EM PÓ DESNATADO, LACTOSE, ÓLEOS VEGETAIS (ÓLEO DE PALMA, ÓLEO DE CANOLA, ÓLEO DE COCO, ÓLEO DE GIRASSOL), GOMA JATAÍ OU AMIDO, MALTODEXTRINA, CARBONATO DE CÁLCIO, VITAMINA C, TAURINA, CLORETO DE COLINA, SULFATO FERROSO, SULFATO DE ZINCO, VITAMINA E, NIACINA, VITAMINA A, SULFATO DE COBRE, D-PANTOTENATO DE CÁLCIO, ÁCIDO FÓLICO, SULFATO DE MANGANÊS, VITAMINA B12, BETACAROTENO, D-BIOTINA, VITAMINA D, VITAMINA B1, VITAMINA B6, IODETO DE POTÁSSIO, VITAMINA K, EMULSIFICANTE LECITINA DE SOJA. NÃO CONTÉM GLÚTEN. EMBALAGEM COM 800G. A EMBALAGEM SECUNDÁRIA DO PRODUTO DEVERÁ SER CAIXA DE PAPELÃO REFORÇADO, COM ABAS SUPERIORES E INFERIORES TOTALMENTE LACRADAS COM FITA ADESIVA PLASTIFICADA COM O NOME DA EMPRESA. VALIDADE DE 12 MESES. CONSIDERAR-SE IMPRÓPRIA A EMBALAGEM DEFEITUOSA QUE EXPONHA O 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t>KG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230,4</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05</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FORMULA INFANTIL DE PARTIDA (0 à 6 meses) DESCRIÇÃO E CARACTERÍSTICAS DO OBJETO FÓRMULA INFANTIL INDICADA PARA ALIMENTAÇÃO DE LACTENTES ATÉ OS 06 (SEIS) MESES DE VIDA, ADICIONADO DE PREBIÓTICOS COM CONCENTRADO PROTÉICO </w:t>
            </w:r>
            <w:r w:rsidRPr="00976CB8">
              <w:rPr>
                <w:rFonts w:asciiTheme="minorHAnsi" w:hAnsiTheme="minorHAnsi" w:cstheme="minorHAnsi"/>
                <w:sz w:val="20"/>
                <w:szCs w:val="20"/>
              </w:rPr>
              <w:lastRenderedPageBreak/>
              <w:t>DE SORO DE LEITE, ÓLEOS VEGETAIS, VITAMINAS E MINERAIS. COM DHA E ARA. INGREDIENTES: SORO DE LEITE DESMINERALIZADO, LACTOSE, OLEÍNA DE PALMA, LEITE DESNATADO, ÓLEO DE PALMISTE, ÓLEO DE CANOLA COM BAIXO TEOR ERÚCICO, GALACTOOLIGOSSACARÍDEOS, ÓLEO DE MILHO, SAIS MINERAIS (CITRATO DE CÁLCIO, CITRATO DE POTÁSSIO, CLORETO DE CÁLCIO, FOSFATO DE SÓDIO, CLORETO DE MAGNÉSIO, CLORETO DE SÓDIO, SULFATO FERROSO, SULFATO DE ZINCO, SULFATO DE COBRE, SULFATO DE MANGANÊS, IODETO DE POTÁSSIO E SELENATO DE SÓDIO), FRUTOOLIGOSSACARÍDEOS, MALTODEXTRINA, ÓLEO DE PEIXE, VITAMINAS (L-ASCORBATO DE SÓDIO, ACETATO DE DL-ALFA – TOCOFERILA, NICOTINAMIDA, D-PANTOTENATO DE CÁLCIO,  TIAMINA MONONITRATO, ACETATO DE RETINILA, CLORIDRATO DE PIRIDOXINA, RIBOFLAVINA, ÁCIDO N-PTEROIL – L- GLUTÂMICO, FILOQUINONA, DBIOTINA, COLECALCIFEROL, CIANOCOBALAMINA), - FENILALANINA, ÓLEO DE MORTIERELLA ALPINA, TAURINA, MIO-INOSITOL, L-HISTIDINA, NUCLEOTÍDEOS (CITIDINA 5 – MONOFOSFATO, SAL DISSÓDICO DE GUANOSINA 5 MONOFOSFATO), BITARTARATO DE COLINA, L-CARNITINA, EMULSIFICANTE LECITINA DE SOJA E ACIDULANTES HIDRÓXIDO DE POTÁSSIO E ÁCIDO CÍTRICO. NÃO CONTÉM GLÚTEN. ALÉRGICOS: CONTÉM DERIVADO DE SOJA E PEIXE, LEITE E DERIVADOS. AS CARACTERÍSTICAS GERAIS, SENSORIAIS, FÍSICO-QUÍMICAS, MICROBIOLÓGICAS E MICROSCÓPICAS DEVERÃO ESTAR DE ACORDO COM AS NORMAS TÉCNICAS DE ALIMENTOS DO CÓDIGO SANITÁRIO. A EMBALAGEM INICIAL DO PRODUTO DEVERÁ SER EM LATA DE 400 OU 800 GRAMAS. A EMBALAGEM SECUNDÁRIA DO PRODUTO DEVERÁ SER CAIXA DE PAPELÃO REFORÇADO, COM ABAS SUPERIORES E INFERIORES TOTALMENTE LACRADAS COM FITA ADESIVA PLASTIFICADA COM O NOME DA EMPRESA. VALIDADE DE 12 MESES. CONSIDERAR-SE-Á IMPRÓPRIA A EMBALAGEM DEFEITUOSA QUE EXPONHA O 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K</w:t>
            </w:r>
            <w:r>
              <w:rPr>
                <w:rFonts w:asciiTheme="minorHAnsi" w:hAnsiTheme="minorHAnsi" w:cstheme="minorHAnsi"/>
                <w:iCs/>
                <w:sz w:val="20"/>
                <w:szCs w:val="20"/>
              </w:rPr>
              <w:t>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1.680</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06</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FORMULA INFANTIL DE SEGUIMENTO (de 06 à 12 meses) DESCRIÇÃO E CARACTERÍSTICAS DO OBJETO FÓRMULA INFANTIL INDICADA PARA CRIANÇAS A PARTIR DE 06 (SEIS) MESES, COMPOSTA DE LEITE DE VACA DESNATADO OU PARCIALMENTE DESNATADO, COM ÓLEOS VEGETAIS, VITAMINAS E MINERAIS, COM PROTEÍNAS ADAPTADAS EM SUA RELAÇÃO CASEÍNA/PROTEÍNAS SOLÚVEIS, ADICIONADO DE PREBIÓTICOS. COM DHA E ARA. CONTÉM: SORO DE LEITE DESMINERALIZADO, LACTOSE, OLEÍNA DE PALMA, LEITE DESNATADO, MALTODEXTRINA, ÓLEO DE PALMISTE, GALACTOOLIGOSSACARÍDEOS, ÓLEO DE CANOLA COM BAIXO TEOR ERUCICO, SAIS MINERAIS (CITRATO DE CÁLCIO, FOSFATO DE POTÁSSIO DIBÁSICO, FOSFATO DE SÓDIO DIBÁSICO, FOSFATO DE CÁLCIO DIBÁSICO, CLORETO DE CÁLCIO, CLORETO DE MAGNÉSIO, CLORETO DE POTÁSSIO, SULFATO FERROSO, SULFATO DE </w:t>
            </w:r>
            <w:r w:rsidRPr="00976CB8">
              <w:rPr>
                <w:rFonts w:asciiTheme="minorHAnsi" w:hAnsiTheme="minorHAnsi" w:cstheme="minorHAnsi"/>
                <w:sz w:val="20"/>
                <w:szCs w:val="20"/>
              </w:rPr>
              <w:lastRenderedPageBreak/>
              <w:t>ZINCO, SULFATO DE COBRE, IODETO DE POTÁSSIO E SELENATO DE SÓDIO), ÓLEO DE MILHO, FRUTOOLIGOSSACARÍDEO, ÓLEO DE PEIXE, VITAMINAS ( Ç – ASCORBATO DE SÓDIO, ACETATO DE DL-ALFA-TOCOFERILA, D- PANTOTENATO DE CÁLCIO, NICOTINAMIDA, TIAMINA MONONITRATO, ACETATO DE RETINILA, CLORIDRATO DE PIRIDOXINA, RIBOFLAVINA, ÁCIDO N-PTEROIL-LGLUTÂMICO, FILOQUINONA, D-BIOTINA, COLECALCIFEROL E CIANOCOBALAMINA), ÓLEO DE MORTIERELLA ALPINA, L-FENILALANINA, LHISTADINA, NUCLEOTÍDEOS (CITIDINA 5 – MONOFOSFATO, SAL DISSÓDICO DE URIDINA 5 MONOFOSFATO, ADENOSINA 5 – MONOFOSFATO E  SAL DISSÓDICO DE GUANOSINA 5 – MONOFOSFATO), EMULSIFICANTE LECITINA DE SOJA E REGULADORES DE ACIDEZ ÁCIDO CÍTRICO E HIDRÓXIDO DE POTÁSSIO. NÃO CONTÉM GLÚTEN. ALÉRGICOS: CONTÉM DERIVADOS DE SOJA E PEIXE. LEITE E DERIVADOS. AS CARACTERÍSTICAS GERAIS, SENSORIAIS, FÍSICO-QUÍMICAS, MICROBIOLÓGICAS E MICROSCÓPICAS DEVERÃO ESTAR DE ACORDO COM AS NORMAS TÉCNICAS DE ALIMENTOS DO CÓDIGO SANITÁRIO. A EMBALAGEM INICIAL DO PRODUTO DEVERÁ SER EM LATA DE 400 OU 800 GRAMAS. A EMBALAGEM SECUNDÁRIA DO PRODUTO DEVERÁ SER CAIXA DE PAPELÃO REFORÇADO, COM ABAS SUPERIORES E INFERIORES TOTALMENTE LACRADAS COM FITA ADESIVA PLASTIFICADA COM O NOME DA EMPRESA. VALIDADE DE 12 MESES. CONSIDERAR-SE-Á IMPRÓPRIA A EMBALAGEM DEFEITUOSA QUE EXPONHA O 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lastRenderedPageBreak/>
              <w:t>KG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2.880</w:t>
            </w:r>
          </w:p>
        </w:tc>
      </w:tr>
      <w:tr w:rsidR="001970C0" w:rsidRPr="00976CB8" w:rsidTr="0086793C">
        <w:tc>
          <w:tcPr>
            <w:tcW w:w="1101"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lastRenderedPageBreak/>
              <w:t>07</w:t>
            </w:r>
          </w:p>
        </w:tc>
        <w:tc>
          <w:tcPr>
            <w:tcW w:w="7371" w:type="dxa"/>
            <w:shd w:val="clear" w:color="auto" w:fill="FFFFFF" w:themeFill="background1"/>
            <w:vAlign w:val="center"/>
          </w:tcPr>
          <w:p w:rsidR="001970C0" w:rsidRPr="00976CB8" w:rsidRDefault="001970C0" w:rsidP="0086793C">
            <w:pPr>
              <w:pStyle w:val="NormalWeb"/>
              <w:spacing w:before="0" w:after="0" w:line="360" w:lineRule="auto"/>
              <w:jc w:val="both"/>
              <w:rPr>
                <w:rFonts w:asciiTheme="minorHAnsi" w:hAnsiTheme="minorHAnsi" w:cstheme="minorHAnsi"/>
                <w:sz w:val="20"/>
                <w:szCs w:val="20"/>
              </w:rPr>
            </w:pPr>
            <w:r w:rsidRPr="00976CB8">
              <w:rPr>
                <w:rFonts w:asciiTheme="minorHAnsi" w:hAnsiTheme="minorHAnsi" w:cstheme="minorHAnsi"/>
                <w:sz w:val="20"/>
                <w:szCs w:val="20"/>
              </w:rPr>
              <w:t xml:space="preserve">FÓRMULA INFANTIL DE SEGUIMENTO PARA CRIANÇAS DE PRIMEIRA INFÂNCIA. </w:t>
            </w:r>
          </w:p>
          <w:p w:rsidR="001970C0" w:rsidRPr="00976CB8" w:rsidRDefault="001970C0" w:rsidP="0086793C">
            <w:pPr>
              <w:pStyle w:val="NormalWeb"/>
              <w:spacing w:before="0" w:after="0" w:line="360" w:lineRule="auto"/>
              <w:jc w:val="both"/>
              <w:rPr>
                <w:rFonts w:asciiTheme="minorHAnsi" w:hAnsiTheme="minorHAnsi" w:cstheme="minorHAnsi"/>
                <w:iCs/>
                <w:sz w:val="20"/>
                <w:szCs w:val="20"/>
              </w:rPr>
            </w:pPr>
            <w:r w:rsidRPr="00976CB8">
              <w:rPr>
                <w:rFonts w:asciiTheme="minorHAnsi" w:hAnsiTheme="minorHAnsi" w:cstheme="minorHAnsi"/>
                <w:sz w:val="20"/>
                <w:szCs w:val="20"/>
              </w:rPr>
              <w:t xml:space="preserve">DESCRIÇÃO E CARACTERÍSTICAS DO PRODUTO SORO DE LEITE DESMINERALIZADO, LEITE EM PÓ DESNATADO, MALTODEXTRINA, OLÉINA DE PALMA, ÓLEO DE CANOLA COM BAIXO TEOR DE ERÚCICO, GALACTO-OLIGOSSACARÍDEOS, LACTOSE, ÓLEO DE GIRASSOL, PROTEÍNA CONCENTRADA DE SORO DE LEITE, CARBONATO DE CÁLCIO, FRUTOOLIGOSSACARÍDEOS, L-ASCORBATO DE SÓDIO, CLORETO DE SÓDIO, CLORETO DE MAGNÉSIO, SULFATO FERROSO, SULFATO DE ZINCO, ACETATO DE DL-a-TOCOFERILA, D-PANTOTENATO DE CÁLCIO, NICOTINAMIDA, SULFATO DE COBRE, TIAMINA MONONITRATO, ACETATO DE RETINILA, CLORIDRATO DE PIRIDOXINA, RIBOFLAVINA, ÁCIDO N-PTEROIL-L-GLUTÂMICO, FITOMENADIONA, IODETO DE POTÁSSIO, D-BIOTINA, COLECALCIFEROL, SELENATO DE SÓDIO, CIANOCOBALAMINA, EMULSIFICANTE LECITINA DE SOJA E REGULADORES DE ACIDEZ CITRATO DE POTÁSSIO E HIDRÓXIDO DE POTÁSSIO. FONTE PROTEÍCA. ALÉRGICOS: CONTÉM LEITE E DERIVADOS, DERIVADOS DE SOJA, CONTÉM LACTOSE, NÃO CONTÉM GLÚTEN. A EMBALAGEM INICIAL DO PRODUTO DEVERÁ SER EM LATA DE 800 GRAMAS. A EMBALAGEM SECUNDÁRIA DO PRODUTO DEVERÁ SER CAIXA DE PAPELÃO REFORÇADO, COM ABAS SUPERIORES E INFERIORES TOTALMENTE LACRADAS COM FITA ADESIVA PLASTIFICADA COM O NOME DA </w:t>
            </w:r>
            <w:r w:rsidRPr="00976CB8">
              <w:rPr>
                <w:rFonts w:asciiTheme="minorHAnsi" w:hAnsiTheme="minorHAnsi" w:cstheme="minorHAnsi"/>
                <w:sz w:val="20"/>
                <w:szCs w:val="20"/>
              </w:rPr>
              <w:lastRenderedPageBreak/>
              <w:t>EMPRESA. VALIDADE DE 12 MESES. CONSIDERAR-SE-Á IMPRÓPRIA A EMBALAGEM DEFEITUOSA QUE EXPONHA O PRODUTO À CONTAMINAÇÃO E/OU DETERIORAÇÃO.</w:t>
            </w:r>
          </w:p>
        </w:tc>
        <w:tc>
          <w:tcPr>
            <w:tcW w:w="706"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Pr>
                <w:rFonts w:asciiTheme="minorHAnsi" w:hAnsiTheme="minorHAnsi" w:cstheme="minorHAnsi"/>
                <w:iCs/>
                <w:sz w:val="20"/>
                <w:szCs w:val="20"/>
              </w:rPr>
              <w:lastRenderedPageBreak/>
              <w:t>KG</w:t>
            </w:r>
          </w:p>
        </w:tc>
        <w:tc>
          <w:tcPr>
            <w:tcW w:w="775" w:type="dxa"/>
            <w:shd w:val="clear" w:color="auto" w:fill="FFFFFF" w:themeFill="background1"/>
            <w:vAlign w:val="center"/>
          </w:tcPr>
          <w:p w:rsidR="001970C0" w:rsidRPr="00976CB8" w:rsidRDefault="001970C0" w:rsidP="0086793C">
            <w:pPr>
              <w:pStyle w:val="NormalWeb"/>
              <w:spacing w:before="0" w:after="0" w:line="360" w:lineRule="auto"/>
              <w:jc w:val="center"/>
              <w:rPr>
                <w:rFonts w:asciiTheme="minorHAnsi" w:hAnsiTheme="minorHAnsi" w:cstheme="minorHAnsi"/>
                <w:iCs/>
                <w:sz w:val="20"/>
                <w:szCs w:val="20"/>
              </w:rPr>
            </w:pPr>
            <w:r w:rsidRPr="00976CB8">
              <w:rPr>
                <w:rFonts w:asciiTheme="minorHAnsi" w:hAnsiTheme="minorHAnsi" w:cstheme="minorHAnsi"/>
                <w:iCs/>
                <w:sz w:val="20"/>
                <w:szCs w:val="20"/>
              </w:rPr>
              <w:t>230,4</w:t>
            </w:r>
          </w:p>
        </w:tc>
      </w:tr>
    </w:tbl>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Default="001970C0" w:rsidP="001970C0">
      <w:pPr>
        <w:pStyle w:val="Corpodetexto"/>
        <w:kinsoku w:val="0"/>
        <w:overflowPunct w:val="0"/>
        <w:spacing w:before="134"/>
        <w:jc w:val="center"/>
        <w:rPr>
          <w:b/>
          <w:bC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spacing w:after="200" w:line="276" w:lineRule="auto"/>
        <w:rPr>
          <w:rFonts w:ascii="Calibri" w:eastAsia="Calibri" w:hAnsi="Calibri"/>
          <w:b/>
          <w:bCs/>
          <w:sz w:val="22"/>
          <w:szCs w:val="22"/>
          <w:lang w:eastAsia="en-US"/>
        </w:rPr>
      </w:pPr>
      <w:r w:rsidRPr="0050448C">
        <w:rPr>
          <w:rFonts w:ascii="Calibri" w:eastAsia="Calibri" w:hAnsi="Calibri"/>
          <w:b/>
          <w:bCs/>
          <w:sz w:val="22"/>
          <w:szCs w:val="22"/>
          <w:lang w:eastAsia="en-US"/>
        </w:rPr>
        <w:br w:type="page"/>
      </w:r>
    </w:p>
    <w:p w:rsidR="001970C0" w:rsidRPr="00404ADE" w:rsidRDefault="001970C0" w:rsidP="001970C0">
      <w:pPr>
        <w:kinsoku w:val="0"/>
        <w:overflowPunct w:val="0"/>
        <w:spacing w:before="134" w:after="120" w:line="276" w:lineRule="auto"/>
        <w:jc w:val="center"/>
        <w:rPr>
          <w:rFonts w:ascii="Arial" w:eastAsia="Calibri" w:hAnsi="Arial" w:cs="Arial"/>
          <w:b/>
          <w:bCs/>
          <w:szCs w:val="22"/>
          <w:lang w:eastAsia="en-US"/>
        </w:rPr>
      </w:pPr>
      <w:r w:rsidRPr="00404ADE">
        <w:rPr>
          <w:rFonts w:ascii="Arial" w:eastAsia="Calibri" w:hAnsi="Arial" w:cs="Arial"/>
          <w:b/>
          <w:bCs/>
          <w:szCs w:val="22"/>
          <w:lang w:eastAsia="en-US"/>
        </w:rPr>
        <w:lastRenderedPageBreak/>
        <w:t>ANEXO I</w:t>
      </w:r>
      <w:r>
        <w:rPr>
          <w:rFonts w:ascii="Arial" w:eastAsia="Calibri" w:hAnsi="Arial" w:cs="Arial"/>
          <w:b/>
          <w:bCs/>
          <w:szCs w:val="22"/>
          <w:lang w:eastAsia="en-US"/>
        </w:rPr>
        <w:t>I</w:t>
      </w:r>
      <w:r w:rsidRPr="00404ADE">
        <w:rPr>
          <w:rFonts w:ascii="Arial" w:eastAsia="Calibri" w:hAnsi="Arial" w:cs="Arial"/>
          <w:b/>
          <w:bCs/>
          <w:szCs w:val="22"/>
          <w:lang w:eastAsia="en-US"/>
        </w:rPr>
        <w:t>.V – ESPECIFICAÇÕES DE MATERIAIS DE HIGIENE, SANITIZAÇÃO E DESCARTÁVEIS</w:t>
      </w:r>
    </w:p>
    <w:p w:rsidR="001970C0" w:rsidRPr="0050448C" w:rsidRDefault="001970C0" w:rsidP="001970C0">
      <w:pPr>
        <w:kinsoku w:val="0"/>
        <w:overflowPunct w:val="0"/>
        <w:spacing w:before="134" w:after="120" w:line="276" w:lineRule="auto"/>
        <w:jc w:val="center"/>
        <w:rPr>
          <w:rFonts w:ascii="Calibri" w:eastAsia="Calibri" w:hAnsi="Calibri"/>
          <w:b/>
          <w:bCs/>
          <w:szCs w:val="22"/>
          <w:lang w:eastAsia="en-US"/>
        </w:rPr>
      </w:pPr>
    </w:p>
    <w:tbl>
      <w:tblPr>
        <w:tblW w:w="9923" w:type="dxa"/>
        <w:jc w:val="center"/>
        <w:tblCellMar>
          <w:left w:w="70" w:type="dxa"/>
          <w:right w:w="70" w:type="dxa"/>
        </w:tblCellMar>
        <w:tblLook w:val="04A0"/>
      </w:tblPr>
      <w:tblGrid>
        <w:gridCol w:w="2835"/>
        <w:gridCol w:w="7088"/>
      </w:tblGrid>
      <w:tr w:rsidR="001970C0" w:rsidRPr="0050448C" w:rsidTr="0086793C">
        <w:trPr>
          <w:trHeight w:val="286"/>
          <w:jc w:val="center"/>
        </w:trPr>
        <w:tc>
          <w:tcPr>
            <w:tcW w:w="9923" w:type="dxa"/>
            <w:gridSpan w:val="2"/>
            <w:tcBorders>
              <w:top w:val="nil"/>
              <w:left w:val="nil"/>
              <w:bottom w:val="single" w:sz="4" w:space="0" w:color="auto"/>
              <w:right w:val="nil"/>
            </w:tcBorders>
            <w:noWrap/>
            <w:vAlign w:val="bottom"/>
            <w:hideMark/>
          </w:tcPr>
          <w:p w:rsidR="001970C0" w:rsidRPr="0050448C" w:rsidRDefault="001970C0" w:rsidP="0086793C">
            <w:pPr>
              <w:spacing w:line="276" w:lineRule="auto"/>
              <w:jc w:val="center"/>
              <w:rPr>
                <w:rFonts w:ascii="Calibri" w:eastAsia="Calibri" w:hAnsi="Calibri" w:cs="Calibri"/>
                <w:b/>
                <w:bCs/>
                <w:lang w:eastAsia="en-US"/>
              </w:rPr>
            </w:pPr>
            <w:r w:rsidRPr="0050448C">
              <w:rPr>
                <w:rFonts w:ascii="Calibri" w:eastAsia="Calibri" w:hAnsi="Calibri" w:cs="Calibri"/>
                <w:b/>
                <w:bCs/>
                <w:szCs w:val="22"/>
                <w:lang w:eastAsia="en-US"/>
              </w:rPr>
              <w:t>HIGIENE E LIMPEZA</w:t>
            </w:r>
          </w:p>
        </w:tc>
      </w:tr>
      <w:tr w:rsidR="001970C0" w:rsidRPr="0050448C" w:rsidTr="0086793C">
        <w:trPr>
          <w:trHeight w:val="286"/>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Material</w:t>
            </w:r>
          </w:p>
        </w:tc>
        <w:tc>
          <w:tcPr>
            <w:tcW w:w="7088" w:type="dxa"/>
            <w:tcBorders>
              <w:top w:val="nil"/>
              <w:left w:val="nil"/>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b/>
                <w:bCs/>
                <w:sz w:val="20"/>
                <w:szCs w:val="20"/>
                <w:lang w:eastAsia="en-US"/>
              </w:rPr>
            </w:pPr>
            <w:r w:rsidRPr="0050448C">
              <w:rPr>
                <w:rFonts w:ascii="Calibri" w:eastAsia="Calibri" w:hAnsi="Calibri" w:cs="Calibri"/>
                <w:b/>
                <w:bCs/>
                <w:spacing w:val="-2"/>
                <w:sz w:val="20"/>
                <w:szCs w:val="20"/>
                <w:lang w:eastAsia="en-US"/>
              </w:rPr>
              <w:t>Especificações</w:t>
            </w:r>
          </w:p>
        </w:tc>
      </w:tr>
      <w:tr w:rsidR="001970C0" w:rsidRPr="0050448C" w:rsidTr="0086793C">
        <w:trPr>
          <w:trHeight w:val="1902"/>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Água sanitária</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Água sanitária solução aquosa princípio ativo: hipoclorito de sódio, embalagem plástica contendo 1 litro. Composição: hipoclorito de sódio, hidróxido de sódio e água, teor ativo entre 2% e 2,5% p/p. A embalagem deverá conter externamente os dados de identificação, procedência, número do lote, validade e número de registro no Ministério da Saúde/ANVISA.</w:t>
            </w:r>
          </w:p>
        </w:tc>
      </w:tr>
      <w:tr w:rsidR="001970C0" w:rsidRPr="0050448C" w:rsidTr="0086793C">
        <w:trPr>
          <w:trHeight w:val="1359"/>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pacing w:val="-2"/>
                <w:sz w:val="20"/>
                <w:szCs w:val="20"/>
                <w:lang w:eastAsia="en-US"/>
              </w:rPr>
              <w:t>Álcool</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Álcool, tipo etílico hidratado, líquido, concentração 70% (p/p). Frasco de 1 litro. A embalagem deverá conter externamente os dados de identificação, procedência, número do lote, validade e número de registro no Ministério da Saúde /ANVISA.</w:t>
            </w:r>
          </w:p>
        </w:tc>
      </w:tr>
      <w:tr w:rsidR="001970C0" w:rsidRPr="0050448C" w:rsidTr="0086793C">
        <w:trPr>
          <w:trHeight w:val="544"/>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Balde plástico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Balde plástico resistente, para limpeza, com capacidade de 10 litros.</w:t>
            </w:r>
          </w:p>
        </w:tc>
      </w:tr>
      <w:tr w:rsidR="001970C0" w:rsidRPr="0050448C" w:rsidTr="0086793C">
        <w:trPr>
          <w:trHeight w:val="544"/>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Borrifador</w:t>
            </w:r>
            <w:proofErr w:type="spellEnd"/>
            <w:r w:rsidRPr="0050448C">
              <w:rPr>
                <w:rFonts w:ascii="Calibri" w:eastAsia="Calibri" w:hAnsi="Calibri" w:cs="Calibri"/>
                <w:sz w:val="20"/>
                <w:szCs w:val="20"/>
                <w:lang w:eastAsia="en-US"/>
              </w:rPr>
              <w:t xml:space="preserve"> plástico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Borrifador</w:t>
            </w:r>
            <w:proofErr w:type="spellEnd"/>
            <w:r w:rsidRPr="0050448C">
              <w:rPr>
                <w:rFonts w:ascii="Calibri" w:eastAsia="Calibri" w:hAnsi="Calibri" w:cs="Calibri"/>
                <w:sz w:val="20"/>
                <w:szCs w:val="20"/>
                <w:lang w:eastAsia="en-US"/>
              </w:rPr>
              <w:t xml:space="preserve"> plástico resistente, para aplicação de líquidos </w:t>
            </w:r>
            <w:proofErr w:type="spellStart"/>
            <w:r w:rsidRPr="0050448C">
              <w:rPr>
                <w:rFonts w:ascii="Calibri" w:eastAsia="Calibri" w:hAnsi="Calibri" w:cs="Calibri"/>
                <w:sz w:val="20"/>
                <w:szCs w:val="20"/>
                <w:lang w:eastAsia="en-US"/>
              </w:rPr>
              <w:t>sanitizantes</w:t>
            </w:r>
            <w:proofErr w:type="spellEnd"/>
            <w:r w:rsidRPr="0050448C">
              <w:rPr>
                <w:rFonts w:ascii="Calibri" w:eastAsia="Calibri" w:hAnsi="Calibri" w:cs="Calibri"/>
                <w:sz w:val="20"/>
                <w:szCs w:val="20"/>
                <w:lang w:eastAsia="en-US"/>
              </w:rPr>
              <w:t xml:space="preserve"> com bico regulador</w:t>
            </w:r>
          </w:p>
        </w:tc>
      </w:tr>
      <w:tr w:rsidR="001970C0" w:rsidRPr="0050448C" w:rsidTr="0086793C">
        <w:trPr>
          <w:trHeight w:val="1902"/>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Detergente líquido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Detergente líquido para lavar louça, neutro, biodegradável, em embalagem plástica de aprox. 500 </w:t>
            </w:r>
            <w:proofErr w:type="spellStart"/>
            <w:r w:rsidRPr="0050448C">
              <w:rPr>
                <w:rFonts w:ascii="Calibri" w:eastAsia="Calibri" w:hAnsi="Calibri" w:cs="Calibri"/>
                <w:sz w:val="20"/>
                <w:szCs w:val="20"/>
                <w:lang w:eastAsia="en-US"/>
              </w:rPr>
              <w:t>mL</w:t>
            </w:r>
            <w:proofErr w:type="spellEnd"/>
            <w:r w:rsidRPr="0050448C">
              <w:rPr>
                <w:rFonts w:ascii="Calibri" w:eastAsia="Calibri" w:hAnsi="Calibri" w:cs="Calibri"/>
                <w:sz w:val="20"/>
                <w:szCs w:val="20"/>
                <w:lang w:eastAsia="en-US"/>
              </w:rPr>
              <w:t>. Deve garantir a remoção de resíduos gordurosos e sujidades em geral, enxágue rápido e inocuidade à pele. A embalagem deverá conter externamente os dados de identificação, procedência, número do lote, validade e número de registro no Ministério da Saúde/ANVISA.</w:t>
            </w:r>
          </w:p>
        </w:tc>
      </w:tr>
      <w:tr w:rsidR="001970C0" w:rsidRPr="0050448C" w:rsidTr="0086793C">
        <w:trPr>
          <w:trHeight w:val="1631"/>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Esponja de limpeza dupla face</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Esponja de limpeza dupla face, resistente, um dos lados em fibra sintética abrasiva, outro lado em espuma de poliuretano, medidas aproximadamente de 110 X 75 X 23 mm. A embalagem deverá conter externamente os dados de identificação, procedência, número do lote, validade e número de registro no Ministério da Saúde/ANVISA.</w:t>
            </w:r>
          </w:p>
        </w:tc>
      </w:tr>
      <w:tr w:rsidR="001970C0" w:rsidRPr="0050448C" w:rsidTr="0086793C">
        <w:trPr>
          <w:trHeight w:val="815"/>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Fibra multiuso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Fibra multiuso, de material resistente, à base de fibras sintéticas e mineral abrasivo unidos por resina à prova d'água, usada para limpeza </w:t>
            </w:r>
          </w:p>
        </w:tc>
      </w:tr>
      <w:tr w:rsidR="001970C0" w:rsidRPr="0050448C" w:rsidTr="0086793C">
        <w:trPr>
          <w:trHeight w:val="1087"/>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Fósforo de segurança</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Fósforo de segurança, em palito de madeira extralongo (aprox. 9,5 cm de comprimento), com selo do INMETRO. Cada caixa contendo 50 unidades de fósforos. Em maços contendo 10 caixas cada.</w:t>
            </w:r>
          </w:p>
        </w:tc>
      </w:tr>
      <w:tr w:rsidR="001970C0" w:rsidRPr="0050448C" w:rsidTr="0086793C">
        <w:trPr>
          <w:trHeight w:val="1359"/>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Hipoclorito em pó</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Hipoclorito em pó para higienização para </w:t>
            </w:r>
            <w:proofErr w:type="spellStart"/>
            <w:r w:rsidRPr="0050448C">
              <w:rPr>
                <w:rFonts w:ascii="Calibri" w:eastAsia="Calibri" w:hAnsi="Calibri" w:cs="Calibri"/>
                <w:sz w:val="20"/>
                <w:szCs w:val="20"/>
                <w:lang w:eastAsia="en-US"/>
              </w:rPr>
              <w:t>hortifrutículas</w:t>
            </w:r>
            <w:proofErr w:type="spellEnd"/>
            <w:r w:rsidRPr="0050448C">
              <w:rPr>
                <w:rFonts w:ascii="Calibri" w:eastAsia="Calibri" w:hAnsi="Calibri" w:cs="Calibri"/>
                <w:sz w:val="20"/>
                <w:szCs w:val="20"/>
                <w:lang w:eastAsia="en-US"/>
              </w:rPr>
              <w:t>. A embalagem com peso mínimo de 1 kg, que deverá conter externamente os dados de identificação, diluição; procedência, número do lote, validade e número de registro no Ministério da Saúde/ANVISA.</w:t>
            </w:r>
          </w:p>
        </w:tc>
      </w:tr>
      <w:tr w:rsidR="001970C0" w:rsidRPr="0050448C" w:rsidTr="0086793C">
        <w:trPr>
          <w:trHeight w:val="544"/>
          <w:jc w:val="center"/>
        </w:trPr>
        <w:tc>
          <w:tcPr>
            <w:tcW w:w="2835" w:type="dxa"/>
            <w:tcBorders>
              <w:top w:val="single" w:sz="4" w:space="0" w:color="auto"/>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lastRenderedPageBreak/>
              <w:t>Pá de lixo</w:t>
            </w:r>
          </w:p>
        </w:tc>
        <w:tc>
          <w:tcPr>
            <w:tcW w:w="7088" w:type="dxa"/>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Pá de lixo plástica com cabo longo revestido com capa plástica (80 cm)</w:t>
            </w:r>
          </w:p>
        </w:tc>
      </w:tr>
      <w:tr w:rsidR="001970C0" w:rsidRPr="0050448C" w:rsidTr="0086793C">
        <w:trPr>
          <w:trHeight w:val="1359"/>
          <w:jc w:val="center"/>
        </w:trPr>
        <w:tc>
          <w:tcPr>
            <w:tcW w:w="2835" w:type="dxa"/>
            <w:tcBorders>
              <w:top w:val="single" w:sz="4" w:space="0" w:color="auto"/>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Palete</w:t>
            </w:r>
            <w:proofErr w:type="spellEnd"/>
          </w:p>
        </w:tc>
        <w:tc>
          <w:tcPr>
            <w:tcW w:w="7088" w:type="dxa"/>
            <w:tcBorders>
              <w:top w:val="single" w:sz="4" w:space="0" w:color="auto"/>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Palete</w:t>
            </w:r>
            <w:proofErr w:type="spellEnd"/>
            <w:r w:rsidRPr="0050448C">
              <w:rPr>
                <w:rFonts w:ascii="Calibri" w:eastAsia="Calibri" w:hAnsi="Calibri" w:cs="Calibri"/>
                <w:sz w:val="20"/>
                <w:szCs w:val="20"/>
                <w:lang w:eastAsia="en-US"/>
              </w:rPr>
              <w:t xml:space="preserve"> confeccionado em plástico reforçado, com medidas de 50 x 50 x 4,5 cm aproximadamente. (Obs.: na determinação das quantidades fornecidas às unidades escolares poderá haver variação devido tamanho da cozinha e do estoque).</w:t>
            </w:r>
          </w:p>
        </w:tc>
      </w:tr>
      <w:tr w:rsidR="001970C0" w:rsidRPr="0050448C" w:rsidTr="0086793C">
        <w:trPr>
          <w:trHeight w:val="544"/>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Pano de chão branco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Pano de chão branco, 100% algodão, alvejado, medindo no mínimo 40 x 70 cm</w:t>
            </w:r>
          </w:p>
        </w:tc>
      </w:tr>
      <w:tr w:rsidR="001970C0" w:rsidRPr="0050448C" w:rsidTr="0086793C">
        <w:trPr>
          <w:trHeight w:val="815"/>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Pano multiuso descartável</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Pano multiuso fabricado com fibras de poliéster e viscose, resistente e absorvente, dimensões aproximadas de 30 x 50 cm, em bobina, picotado com no mínimo 50 unidades</w:t>
            </w:r>
          </w:p>
        </w:tc>
      </w:tr>
      <w:tr w:rsidR="001970C0" w:rsidRPr="0050448C" w:rsidTr="0086793C">
        <w:trPr>
          <w:trHeight w:val="1631"/>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Ralo japonês</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Ralo móvel para pias modelo japonês, com arame em rede, a fim de evitar a queda de resíduos e restos de alimentos, para impedir o entupimento de canos. Em material de aço inoxidável. O diâmetro do ralo japonês deverá ser de tamanho adequado às pias e sifões das cozinhas e </w:t>
            </w:r>
            <w:proofErr w:type="spellStart"/>
            <w:r w:rsidRPr="0050448C">
              <w:rPr>
                <w:rFonts w:ascii="Calibri" w:eastAsia="Calibri" w:hAnsi="Calibri" w:cs="Calibri"/>
                <w:sz w:val="20"/>
                <w:szCs w:val="20"/>
                <w:lang w:eastAsia="en-US"/>
              </w:rPr>
              <w:t>lactários</w:t>
            </w:r>
            <w:proofErr w:type="spellEnd"/>
            <w:r w:rsidRPr="0050448C">
              <w:rPr>
                <w:rFonts w:ascii="Calibri" w:eastAsia="Calibri" w:hAnsi="Calibri" w:cs="Calibri"/>
                <w:sz w:val="20"/>
                <w:szCs w:val="20"/>
                <w:lang w:eastAsia="en-US"/>
              </w:rPr>
              <w:t>.</w:t>
            </w:r>
          </w:p>
        </w:tc>
      </w:tr>
      <w:tr w:rsidR="001970C0" w:rsidRPr="0050448C" w:rsidTr="0086793C">
        <w:trPr>
          <w:trHeight w:val="544"/>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Rodo para pia</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Rodo para pia, resistente, cabo de plástico, medindo, no mínimo 14 cm, com borracha fixa</w:t>
            </w:r>
          </w:p>
        </w:tc>
      </w:tr>
      <w:tr w:rsidR="001970C0" w:rsidRPr="0050448C" w:rsidTr="0086793C">
        <w:trPr>
          <w:trHeight w:val="1359"/>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pacing w:val="-4"/>
                <w:sz w:val="20"/>
                <w:szCs w:val="20"/>
                <w:lang w:eastAsia="en-US"/>
              </w:rPr>
              <w:t>Rodo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Rodo secador com lâmina de borracha medindo, aproximadamente, 30 cm de largura, fixada a estrutura metálica ou plástica, cabo de madeira revestido em material sintético, medindo, no mínimo, 120 cm de comprimento</w:t>
            </w:r>
          </w:p>
        </w:tc>
      </w:tr>
      <w:tr w:rsidR="001970C0" w:rsidRPr="0050448C" w:rsidTr="0086793C">
        <w:trPr>
          <w:trHeight w:val="1631"/>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Sabonete líquido antisséptico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Sabonete líquido antisséptico de alto rendimento para a, limpeza e higienização das mãos, neutro, sem aroma, biodegradável. Em galões de 5 Litros cada. A embalagem deverá conter externamente os dados de identificação, procedência, número do lote, validade e número de registro no Ministério da Saúde/ANVISA</w:t>
            </w:r>
          </w:p>
        </w:tc>
      </w:tr>
      <w:tr w:rsidR="001970C0" w:rsidRPr="0050448C" w:rsidTr="0086793C">
        <w:trPr>
          <w:trHeight w:val="815"/>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Saboneteira para sabonete líquido antisséptico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Saboneteira em material plástico resistente, para sabonete líquido antisséptico, de bancada/mesa, com válvula dosadora. Capacidade de 500 ml a 1000 ml.</w:t>
            </w:r>
          </w:p>
        </w:tc>
      </w:tr>
      <w:tr w:rsidR="001970C0" w:rsidRPr="0050448C" w:rsidTr="0086793C">
        <w:trPr>
          <w:trHeight w:val="1359"/>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Vassoura</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Vassoura doméstica, com cerdas em polipropileno, medindo, no mínimo 9 cm, injetadas a uma base plástica revestida com capa externa plástica, com cabo em madeira, plastificado, encaixado na base através de rosca plástica, medindo, no mínimo, 120 cm de comprimento.</w:t>
            </w:r>
          </w:p>
        </w:tc>
      </w:tr>
      <w:tr w:rsidR="001970C0" w:rsidRPr="0050448C" w:rsidTr="0086793C">
        <w:trPr>
          <w:trHeight w:val="286"/>
          <w:jc w:val="center"/>
        </w:trPr>
        <w:tc>
          <w:tcPr>
            <w:tcW w:w="2835" w:type="dxa"/>
            <w:noWrap/>
            <w:vAlign w:val="center"/>
            <w:hideMark/>
          </w:tcPr>
          <w:p w:rsidR="001970C0" w:rsidRPr="0050448C" w:rsidRDefault="001970C0" w:rsidP="0086793C">
            <w:pPr>
              <w:spacing w:after="200" w:line="276" w:lineRule="auto"/>
              <w:rPr>
                <w:rFonts w:ascii="Calibri" w:eastAsia="Calibri" w:hAnsi="Calibri" w:cs="Calibri"/>
                <w:sz w:val="20"/>
                <w:szCs w:val="20"/>
                <w:lang w:eastAsia="en-US"/>
              </w:rPr>
            </w:pPr>
          </w:p>
        </w:tc>
        <w:tc>
          <w:tcPr>
            <w:tcW w:w="7088" w:type="dxa"/>
            <w:vAlign w:val="center"/>
            <w:hideMark/>
          </w:tcPr>
          <w:p w:rsidR="001970C0" w:rsidRPr="0050448C" w:rsidRDefault="001970C0" w:rsidP="0086793C">
            <w:pPr>
              <w:spacing w:line="276" w:lineRule="auto"/>
              <w:rPr>
                <w:rFonts w:ascii="Calibri" w:eastAsia="Calibri" w:hAnsi="Calibri"/>
                <w:sz w:val="20"/>
                <w:szCs w:val="20"/>
              </w:rPr>
            </w:pPr>
          </w:p>
        </w:tc>
      </w:tr>
    </w:tbl>
    <w:p w:rsidR="001970C0" w:rsidRPr="0050448C" w:rsidRDefault="001970C0" w:rsidP="001970C0">
      <w:pPr>
        <w:spacing w:line="276" w:lineRule="auto"/>
        <w:rPr>
          <w:rFonts w:ascii="Calibri" w:eastAsia="Calibri" w:hAnsi="Calibri"/>
          <w:sz w:val="22"/>
          <w:szCs w:val="22"/>
          <w:lang w:eastAsia="en-US"/>
        </w:rPr>
      </w:pPr>
      <w:r w:rsidRPr="0050448C">
        <w:rPr>
          <w:rFonts w:ascii="Calibri" w:eastAsia="Calibri" w:hAnsi="Calibri"/>
          <w:sz w:val="22"/>
          <w:szCs w:val="22"/>
          <w:lang w:eastAsia="en-US"/>
        </w:rPr>
        <w:br w:type="page"/>
      </w:r>
    </w:p>
    <w:tbl>
      <w:tblPr>
        <w:tblW w:w="9923" w:type="dxa"/>
        <w:jc w:val="center"/>
        <w:tblCellMar>
          <w:left w:w="70" w:type="dxa"/>
          <w:right w:w="70" w:type="dxa"/>
        </w:tblCellMar>
        <w:tblLook w:val="04A0"/>
      </w:tblPr>
      <w:tblGrid>
        <w:gridCol w:w="2835"/>
        <w:gridCol w:w="7088"/>
      </w:tblGrid>
      <w:tr w:rsidR="001970C0" w:rsidRPr="0050448C" w:rsidTr="0086793C">
        <w:trPr>
          <w:trHeight w:val="286"/>
          <w:jc w:val="center"/>
        </w:trPr>
        <w:tc>
          <w:tcPr>
            <w:tcW w:w="9923" w:type="dxa"/>
            <w:gridSpan w:val="2"/>
            <w:noWrap/>
            <w:vAlign w:val="bottom"/>
            <w:hideMark/>
          </w:tcPr>
          <w:p w:rsidR="001970C0" w:rsidRPr="0050448C" w:rsidRDefault="001970C0" w:rsidP="0086793C">
            <w:pPr>
              <w:spacing w:line="276" w:lineRule="auto"/>
              <w:jc w:val="center"/>
              <w:rPr>
                <w:rFonts w:ascii="Calibri" w:eastAsia="Calibri" w:hAnsi="Calibri" w:cs="Calibri"/>
                <w:b/>
                <w:bCs/>
                <w:lang w:eastAsia="en-US"/>
              </w:rPr>
            </w:pPr>
            <w:r w:rsidRPr="0050448C">
              <w:rPr>
                <w:rFonts w:ascii="Calibri" w:eastAsia="Calibri" w:hAnsi="Calibri" w:cs="Calibri"/>
                <w:b/>
                <w:bCs/>
                <w:lang w:eastAsia="en-US"/>
              </w:rPr>
              <w:lastRenderedPageBreak/>
              <w:t>DESCARTAVEIS</w:t>
            </w:r>
          </w:p>
        </w:tc>
      </w:tr>
      <w:tr w:rsidR="001970C0" w:rsidRPr="0050448C" w:rsidTr="0086793C">
        <w:trPr>
          <w:trHeight w:val="286"/>
          <w:jc w:val="center"/>
        </w:trPr>
        <w:tc>
          <w:tcPr>
            <w:tcW w:w="2835" w:type="dxa"/>
            <w:tcBorders>
              <w:top w:val="single" w:sz="4" w:space="0" w:color="auto"/>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Material</w:t>
            </w:r>
          </w:p>
        </w:tc>
        <w:tc>
          <w:tcPr>
            <w:tcW w:w="7088" w:type="dxa"/>
            <w:tcBorders>
              <w:top w:val="single" w:sz="4" w:space="0" w:color="auto"/>
              <w:left w:val="nil"/>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b/>
                <w:bCs/>
                <w:sz w:val="20"/>
                <w:szCs w:val="20"/>
                <w:lang w:eastAsia="en-US"/>
              </w:rPr>
            </w:pPr>
            <w:r w:rsidRPr="0050448C">
              <w:rPr>
                <w:rFonts w:ascii="Calibri" w:eastAsia="Calibri" w:hAnsi="Calibri" w:cs="Calibri"/>
                <w:b/>
                <w:bCs/>
                <w:spacing w:val="-2"/>
                <w:sz w:val="20"/>
                <w:szCs w:val="20"/>
                <w:lang w:eastAsia="en-US"/>
              </w:rPr>
              <w:t>Especificações</w:t>
            </w:r>
          </w:p>
        </w:tc>
      </w:tr>
      <w:tr w:rsidR="001970C0" w:rsidRPr="0050448C" w:rsidTr="0086793C">
        <w:trPr>
          <w:trHeight w:val="1359"/>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Bobina plástica tipo açougue</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 </w:t>
            </w:r>
            <w:r w:rsidRPr="0050448C">
              <w:rPr>
                <w:rFonts w:ascii="Calibri" w:eastAsia="Calibri" w:hAnsi="Calibri" w:cs="Calibri"/>
                <w:sz w:val="20"/>
                <w:szCs w:val="20"/>
                <w:lang w:eastAsia="en-US"/>
              </w:rPr>
              <w:br/>
              <w:t>Rolo de bobina plástica transparente de 40 cm, rolo plástico contínuo, sem cortes, sem picote, modelo açougue, peso aproximado de 5 kg. Material 100% virgem, próprio para alimentos.</w:t>
            </w:r>
          </w:p>
        </w:tc>
      </w:tr>
      <w:tr w:rsidR="001970C0" w:rsidRPr="0050448C" w:rsidTr="0086793C">
        <w:trPr>
          <w:trHeight w:val="1359"/>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Luvas descartáveis</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 </w:t>
            </w:r>
            <w:r w:rsidRPr="0050448C">
              <w:rPr>
                <w:rFonts w:ascii="Calibri" w:eastAsia="Calibri" w:hAnsi="Calibri" w:cs="Calibri"/>
                <w:sz w:val="20"/>
                <w:szCs w:val="20"/>
                <w:lang w:eastAsia="en-US"/>
              </w:rPr>
              <w:br/>
              <w:t>Luvas descartáveis, tamanho único, confeccionadas em plástico resistente transparente, isenta de furos, rasgos ou quaisquer outros defeitos, próprias para manipulação de alimentos. Embalagem contendo 100 unidades cada.</w:t>
            </w:r>
          </w:p>
        </w:tc>
      </w:tr>
      <w:tr w:rsidR="001970C0" w:rsidRPr="0050448C" w:rsidTr="0086793C">
        <w:trPr>
          <w:trHeight w:val="815"/>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pacing w:val="-2"/>
                <w:sz w:val="20"/>
                <w:szCs w:val="20"/>
                <w:lang w:eastAsia="en-US"/>
              </w:rPr>
              <w:t>Papel toalha interfolhado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Papel toalha interfolhado, branco, não reciclado, 100%; celulose, de dimensões aproximadas de 20 x 22 cm, com 2 dobras, contendo 1.000 folhas em cada pacote.</w:t>
            </w:r>
          </w:p>
        </w:tc>
      </w:tr>
      <w:tr w:rsidR="001970C0" w:rsidRPr="0050448C" w:rsidTr="0086793C">
        <w:trPr>
          <w:trHeight w:val="1902"/>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cristal</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transparente, atóxico, inodoro e incolor. Produzidos em polietileno com medidas aproximadas a 40 x 60 cm, com espessura de 0,10 mm. Deverá ser embalado em pacotes com 100 unidades, devidamente identificados através de etiqueta do fabricante, e estar em conformidade com as normas da ABNT NB 9190/9191/13055/13056</w:t>
            </w:r>
          </w:p>
        </w:tc>
      </w:tr>
      <w:tr w:rsidR="001970C0" w:rsidRPr="0050448C" w:rsidTr="0086793C">
        <w:trPr>
          <w:trHeight w:val="1087"/>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estéril para coleta de amostra</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cristal reforçado, estéril, com tarja branca, lacrado, dimensões aproximadas de 25 x 12 cm, para coleta de amostra de alimentos líquidos sólidos. Embalagem com 500 unidades cada.</w:t>
            </w:r>
          </w:p>
        </w:tc>
      </w:tr>
      <w:tr w:rsidR="001970C0" w:rsidRPr="0050448C" w:rsidTr="0086793C">
        <w:trPr>
          <w:trHeight w:val="1902"/>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de lixo de 60 litros</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para lixo, capacidade: 60 litros e 5 kg, resistente, com fundo reforçado, na cor preta, medidas aproximadas 70 x 80 cm, com espessura mínima de 0,09 mm, de polipropileno. Deverá ser embalado em pacotes com 10 unidades cada, devidamente identificados através de etiqueta do fabricante, estar em conformidade com as normas da ABNT NBR 9190/9191/13055/13056.</w:t>
            </w:r>
          </w:p>
        </w:tc>
      </w:tr>
      <w:tr w:rsidR="001970C0" w:rsidRPr="0050448C" w:rsidTr="0086793C">
        <w:trPr>
          <w:trHeight w:val="1902"/>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de lixo de 100 litros</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para lixo, capacidade: 100 litros e 20 Kg, resistente, com fundo reforçado, na cor preta, medidas aproximadas 75 x 85 cm, com espessura mínima de 0,09 mm, de polipropileno. Deverá ser embalado em pacotes com 10 unidades cada, devidamente identificados através de etiqueta do fabricante, estar em conformidade com as normas da ABNT NBR 9190/9191/13055/13056</w:t>
            </w:r>
          </w:p>
        </w:tc>
      </w:tr>
      <w:tr w:rsidR="001970C0" w:rsidRPr="0050448C" w:rsidTr="0086793C">
        <w:trPr>
          <w:trHeight w:val="1087"/>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picotado</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Saco plástico bobina picotado, virgem, translúcido, atóxico e inodoro. Com medidas aproximadas de 40 x 60 cm, com espessura de 0,15 mm. Bobina com no mínimo 300 unidades cada.</w:t>
            </w:r>
          </w:p>
        </w:tc>
      </w:tr>
      <w:tr w:rsidR="001970C0" w:rsidRPr="0050448C" w:rsidTr="0086793C">
        <w:trPr>
          <w:trHeight w:val="544"/>
          <w:jc w:val="center"/>
        </w:trPr>
        <w:tc>
          <w:tcPr>
            <w:tcW w:w="2835" w:type="dxa"/>
            <w:tcBorders>
              <w:top w:val="nil"/>
              <w:left w:val="single" w:sz="4" w:space="0" w:color="auto"/>
              <w:bottom w:val="single" w:sz="4" w:space="0" w:color="auto"/>
              <w:right w:val="single" w:sz="4" w:space="0" w:color="auto"/>
            </w:tcBorders>
            <w:noWrap/>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Touca descartável</w:t>
            </w:r>
          </w:p>
        </w:tc>
        <w:tc>
          <w:tcPr>
            <w:tcW w:w="7088" w:type="dxa"/>
            <w:tcBorders>
              <w:top w:val="nil"/>
              <w:left w:val="nil"/>
              <w:bottom w:val="single" w:sz="4" w:space="0" w:color="auto"/>
              <w:right w:val="single" w:sz="4" w:space="0" w:color="auto"/>
            </w:tcBorders>
            <w:vAlign w:val="center"/>
            <w:hideMark/>
          </w:tcPr>
          <w:p w:rsidR="001970C0" w:rsidRPr="0050448C" w:rsidRDefault="001970C0" w:rsidP="0086793C">
            <w:pPr>
              <w:spacing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Touca descartável, tamanho único e unissex, confeccionada em TNT. Pacote com 100 unidades.</w:t>
            </w:r>
          </w:p>
        </w:tc>
      </w:tr>
    </w:tbl>
    <w:p w:rsidR="001970C0" w:rsidRPr="00404ADE" w:rsidRDefault="001970C0" w:rsidP="001970C0">
      <w:pPr>
        <w:kinsoku w:val="0"/>
        <w:overflowPunct w:val="0"/>
        <w:spacing w:before="134" w:after="120" w:line="276" w:lineRule="auto"/>
        <w:jc w:val="center"/>
        <w:rPr>
          <w:rFonts w:ascii="Arial" w:eastAsia="Calibri" w:hAnsi="Arial" w:cs="Arial"/>
          <w:b/>
          <w:bCs/>
          <w:lang w:eastAsia="en-US"/>
        </w:rPr>
      </w:pPr>
      <w:r w:rsidRPr="00404ADE">
        <w:rPr>
          <w:rFonts w:ascii="Arial" w:eastAsia="Calibri" w:hAnsi="Arial" w:cs="Arial"/>
          <w:b/>
          <w:bCs/>
          <w:lang w:eastAsia="en-US"/>
        </w:rPr>
        <w:lastRenderedPageBreak/>
        <w:t>ANEXO II.VI – ESPECIFICAÇÕES E PADRÃO MÍNIMO NECESSÁRIO DE UTENSÍLIOS, EQUIPAMENTOS E MOBILIÁRIO DE APOIO</w:t>
      </w:r>
    </w:p>
    <w:p w:rsidR="001970C0" w:rsidRPr="00404ADE" w:rsidRDefault="001970C0" w:rsidP="001970C0">
      <w:pPr>
        <w:kinsoku w:val="0"/>
        <w:overflowPunct w:val="0"/>
        <w:spacing w:before="134" w:after="120" w:line="276" w:lineRule="auto"/>
        <w:jc w:val="center"/>
        <w:rPr>
          <w:rFonts w:ascii="Arial" w:eastAsia="Calibri" w:hAnsi="Arial" w:cs="Arial"/>
          <w:b/>
          <w:bCs/>
          <w:lang w:eastAsia="en-US"/>
        </w:rPr>
      </w:pPr>
    </w:p>
    <w:p w:rsidR="001970C0" w:rsidRPr="00404ADE" w:rsidRDefault="001970C0" w:rsidP="001970C0">
      <w:pPr>
        <w:tabs>
          <w:tab w:val="left" w:pos="1286"/>
        </w:tabs>
        <w:kinsoku w:val="0"/>
        <w:overflowPunct w:val="0"/>
        <w:spacing w:before="276"/>
        <w:contextualSpacing/>
        <w:jc w:val="center"/>
        <w:rPr>
          <w:rFonts w:ascii="Arial" w:hAnsi="Arial" w:cs="Arial"/>
          <w:b/>
          <w:bCs/>
          <w:spacing w:val="-2"/>
        </w:rPr>
      </w:pPr>
      <w:r w:rsidRPr="00404ADE">
        <w:rPr>
          <w:rFonts w:ascii="Arial" w:hAnsi="Arial" w:cs="Arial"/>
          <w:b/>
          <w:bCs/>
        </w:rPr>
        <w:t>UTENSÍLIOS</w:t>
      </w:r>
      <w:r w:rsidRPr="00404ADE">
        <w:rPr>
          <w:rFonts w:ascii="Arial" w:hAnsi="Arial" w:cs="Arial"/>
          <w:spacing w:val="-11"/>
        </w:rPr>
        <w:t xml:space="preserve"> </w:t>
      </w:r>
      <w:r w:rsidRPr="00404ADE">
        <w:rPr>
          <w:rFonts w:ascii="Arial" w:hAnsi="Arial" w:cs="Arial"/>
          <w:b/>
          <w:bCs/>
        </w:rPr>
        <w:t>PARA</w:t>
      </w:r>
      <w:r w:rsidRPr="00404ADE">
        <w:rPr>
          <w:rFonts w:ascii="Arial" w:hAnsi="Arial" w:cs="Arial"/>
          <w:spacing w:val="-9"/>
        </w:rPr>
        <w:t xml:space="preserve"> </w:t>
      </w:r>
      <w:r w:rsidRPr="00404ADE">
        <w:rPr>
          <w:rFonts w:ascii="Arial" w:hAnsi="Arial" w:cs="Arial"/>
          <w:b/>
          <w:bCs/>
        </w:rPr>
        <w:t>PRÉ</w:t>
      </w:r>
      <w:r w:rsidRPr="00404ADE">
        <w:rPr>
          <w:rFonts w:ascii="Arial" w:hAnsi="Arial" w:cs="Arial"/>
          <w:spacing w:val="-7"/>
        </w:rPr>
        <w:t xml:space="preserve"> </w:t>
      </w:r>
      <w:r w:rsidRPr="00404ADE">
        <w:rPr>
          <w:rFonts w:ascii="Arial" w:hAnsi="Arial" w:cs="Arial"/>
          <w:b/>
          <w:bCs/>
        </w:rPr>
        <w:t>PEPARO</w:t>
      </w:r>
      <w:r w:rsidRPr="00404ADE">
        <w:rPr>
          <w:rFonts w:ascii="Arial" w:hAnsi="Arial" w:cs="Arial"/>
          <w:spacing w:val="-8"/>
        </w:rPr>
        <w:t xml:space="preserve"> </w:t>
      </w:r>
      <w:r w:rsidRPr="00404ADE">
        <w:rPr>
          <w:rFonts w:ascii="Arial" w:hAnsi="Arial" w:cs="Arial"/>
          <w:b/>
          <w:bCs/>
        </w:rPr>
        <w:t>E</w:t>
      </w:r>
      <w:r w:rsidRPr="00404ADE">
        <w:rPr>
          <w:rFonts w:ascii="Arial" w:hAnsi="Arial" w:cs="Arial"/>
          <w:spacing w:val="-7"/>
        </w:rPr>
        <w:t xml:space="preserve"> </w:t>
      </w:r>
      <w:r w:rsidRPr="00404ADE">
        <w:rPr>
          <w:rFonts w:ascii="Arial" w:hAnsi="Arial" w:cs="Arial"/>
          <w:b/>
          <w:bCs/>
        </w:rPr>
        <w:t>PREPARO</w:t>
      </w:r>
      <w:r w:rsidRPr="00404ADE">
        <w:rPr>
          <w:rFonts w:ascii="Arial" w:hAnsi="Arial" w:cs="Arial"/>
          <w:spacing w:val="-9"/>
        </w:rPr>
        <w:t xml:space="preserve"> </w:t>
      </w:r>
      <w:r w:rsidRPr="00404ADE">
        <w:rPr>
          <w:rFonts w:ascii="Arial" w:hAnsi="Arial" w:cs="Arial"/>
          <w:b/>
          <w:bCs/>
        </w:rPr>
        <w:t>DOS</w:t>
      </w:r>
      <w:r w:rsidRPr="00404ADE">
        <w:rPr>
          <w:rFonts w:ascii="Arial" w:hAnsi="Arial" w:cs="Arial"/>
          <w:spacing w:val="-10"/>
        </w:rPr>
        <w:t xml:space="preserve"> </w:t>
      </w:r>
      <w:r w:rsidRPr="00404ADE">
        <w:rPr>
          <w:rFonts w:ascii="Arial" w:hAnsi="Arial" w:cs="Arial"/>
          <w:b/>
          <w:bCs/>
          <w:spacing w:val="-2"/>
        </w:rPr>
        <w:t>ALIMENTOS</w:t>
      </w:r>
    </w:p>
    <w:p w:rsidR="001970C0" w:rsidRDefault="001970C0" w:rsidP="001970C0">
      <w:pPr>
        <w:kinsoku w:val="0"/>
        <w:overflowPunct w:val="0"/>
        <w:spacing w:before="292" w:after="120" w:line="276" w:lineRule="auto"/>
        <w:jc w:val="center"/>
        <w:rPr>
          <w:rFonts w:ascii="Arial" w:eastAsia="Calibri" w:hAnsi="Arial" w:cs="Arial"/>
          <w:lang w:eastAsia="en-US"/>
        </w:rPr>
      </w:pPr>
      <w:r w:rsidRPr="00404ADE">
        <w:rPr>
          <w:rFonts w:ascii="Arial" w:eastAsia="Calibri" w:hAnsi="Arial" w:cs="Arial"/>
          <w:lang w:eastAsia="en-US"/>
        </w:rPr>
        <w:t>Para</w:t>
      </w:r>
      <w:r w:rsidRPr="00404ADE">
        <w:rPr>
          <w:rFonts w:ascii="Arial" w:eastAsia="Calibri" w:hAnsi="Arial" w:cs="Arial"/>
          <w:spacing w:val="-7"/>
          <w:lang w:eastAsia="en-US"/>
        </w:rPr>
        <w:t xml:space="preserve"> </w:t>
      </w:r>
      <w:r w:rsidRPr="00404ADE">
        <w:rPr>
          <w:rFonts w:ascii="Arial" w:eastAsia="Calibri" w:hAnsi="Arial" w:cs="Arial"/>
          <w:lang w:eastAsia="en-US"/>
        </w:rPr>
        <w:t>cálculo</w:t>
      </w:r>
      <w:r w:rsidRPr="00404ADE">
        <w:rPr>
          <w:rFonts w:ascii="Arial" w:eastAsia="Calibri" w:hAnsi="Arial" w:cs="Arial"/>
          <w:spacing w:val="-9"/>
          <w:lang w:eastAsia="en-US"/>
        </w:rPr>
        <w:t xml:space="preserve"> </w:t>
      </w:r>
      <w:r w:rsidRPr="00404ADE">
        <w:rPr>
          <w:rFonts w:ascii="Arial" w:eastAsia="Calibri" w:hAnsi="Arial" w:cs="Arial"/>
          <w:lang w:eastAsia="en-US"/>
        </w:rPr>
        <w:t>da</w:t>
      </w:r>
      <w:r w:rsidRPr="00404ADE">
        <w:rPr>
          <w:rFonts w:ascii="Arial" w:eastAsia="Calibri" w:hAnsi="Arial" w:cs="Arial"/>
          <w:spacing w:val="-10"/>
          <w:lang w:eastAsia="en-US"/>
        </w:rPr>
        <w:t xml:space="preserve"> </w:t>
      </w:r>
      <w:r w:rsidRPr="00404ADE">
        <w:rPr>
          <w:rFonts w:ascii="Arial" w:eastAsia="Calibri" w:hAnsi="Arial" w:cs="Arial"/>
          <w:lang w:eastAsia="en-US"/>
        </w:rPr>
        <w:t>quantidade</w:t>
      </w:r>
      <w:r w:rsidRPr="00404ADE">
        <w:rPr>
          <w:rFonts w:ascii="Arial" w:eastAsia="Calibri" w:hAnsi="Arial" w:cs="Arial"/>
          <w:spacing w:val="-9"/>
          <w:lang w:eastAsia="en-US"/>
        </w:rPr>
        <w:t xml:space="preserve"> </w:t>
      </w:r>
      <w:r w:rsidRPr="00404ADE">
        <w:rPr>
          <w:rFonts w:ascii="Arial" w:eastAsia="Calibri" w:hAnsi="Arial" w:cs="Arial"/>
          <w:lang w:eastAsia="en-US"/>
        </w:rPr>
        <w:t>de</w:t>
      </w:r>
      <w:r w:rsidRPr="00404ADE">
        <w:rPr>
          <w:rFonts w:ascii="Arial" w:eastAsia="Calibri" w:hAnsi="Arial" w:cs="Arial"/>
          <w:spacing w:val="-9"/>
          <w:lang w:eastAsia="en-US"/>
        </w:rPr>
        <w:t xml:space="preserve"> </w:t>
      </w:r>
      <w:r w:rsidRPr="00404ADE">
        <w:rPr>
          <w:rFonts w:ascii="Arial" w:eastAsia="Calibri" w:hAnsi="Arial" w:cs="Arial"/>
          <w:lang w:eastAsia="en-US"/>
        </w:rPr>
        <w:t>utensílios</w:t>
      </w:r>
      <w:r w:rsidRPr="00404ADE">
        <w:rPr>
          <w:rFonts w:ascii="Arial" w:eastAsia="Calibri" w:hAnsi="Arial" w:cs="Arial"/>
          <w:spacing w:val="-9"/>
          <w:lang w:eastAsia="en-US"/>
        </w:rPr>
        <w:t xml:space="preserve"> </w:t>
      </w:r>
      <w:r w:rsidRPr="00404ADE">
        <w:rPr>
          <w:rFonts w:ascii="Arial" w:eastAsia="Calibri" w:hAnsi="Arial" w:cs="Arial"/>
          <w:lang w:eastAsia="en-US"/>
        </w:rPr>
        <w:t>do</w:t>
      </w:r>
      <w:r w:rsidRPr="00404ADE">
        <w:rPr>
          <w:rFonts w:ascii="Arial" w:eastAsia="Calibri" w:hAnsi="Arial" w:cs="Arial"/>
          <w:spacing w:val="-9"/>
          <w:lang w:eastAsia="en-US"/>
        </w:rPr>
        <w:t xml:space="preserve"> </w:t>
      </w:r>
      <w:r w:rsidRPr="00404ADE">
        <w:rPr>
          <w:rFonts w:ascii="Arial" w:eastAsia="Calibri" w:hAnsi="Arial" w:cs="Arial"/>
          <w:lang w:eastAsia="en-US"/>
        </w:rPr>
        <w:t>pré-preparo</w:t>
      </w:r>
      <w:r w:rsidRPr="00404ADE">
        <w:rPr>
          <w:rFonts w:ascii="Arial" w:eastAsia="Calibri" w:hAnsi="Arial" w:cs="Arial"/>
          <w:spacing w:val="-9"/>
          <w:lang w:eastAsia="en-US"/>
        </w:rPr>
        <w:t xml:space="preserve"> </w:t>
      </w:r>
      <w:r w:rsidRPr="00404ADE">
        <w:rPr>
          <w:rFonts w:ascii="Arial" w:eastAsia="Calibri" w:hAnsi="Arial" w:cs="Arial"/>
          <w:lang w:eastAsia="en-US"/>
        </w:rPr>
        <w:t>e</w:t>
      </w:r>
      <w:r w:rsidRPr="00404ADE">
        <w:rPr>
          <w:rFonts w:ascii="Arial" w:eastAsia="Calibri" w:hAnsi="Arial" w:cs="Arial"/>
          <w:spacing w:val="-9"/>
          <w:lang w:eastAsia="en-US"/>
        </w:rPr>
        <w:t xml:space="preserve"> </w:t>
      </w:r>
      <w:r w:rsidRPr="00404ADE">
        <w:rPr>
          <w:rFonts w:ascii="Arial" w:eastAsia="Calibri" w:hAnsi="Arial" w:cs="Arial"/>
          <w:lang w:eastAsia="en-US"/>
        </w:rPr>
        <w:t>preparo</w:t>
      </w:r>
      <w:r w:rsidRPr="00404ADE">
        <w:rPr>
          <w:rFonts w:ascii="Arial" w:eastAsia="Calibri" w:hAnsi="Arial" w:cs="Arial"/>
          <w:spacing w:val="-9"/>
          <w:lang w:eastAsia="en-US"/>
        </w:rPr>
        <w:t xml:space="preserve"> </w:t>
      </w:r>
      <w:r w:rsidRPr="00404ADE">
        <w:rPr>
          <w:rFonts w:ascii="Arial" w:eastAsia="Calibri" w:hAnsi="Arial" w:cs="Arial"/>
          <w:lang w:eastAsia="en-US"/>
        </w:rPr>
        <w:t>dos</w:t>
      </w:r>
      <w:r w:rsidRPr="00404ADE">
        <w:rPr>
          <w:rFonts w:ascii="Arial" w:eastAsia="Calibri" w:hAnsi="Arial" w:cs="Arial"/>
          <w:spacing w:val="-9"/>
          <w:lang w:eastAsia="en-US"/>
        </w:rPr>
        <w:t xml:space="preserve"> </w:t>
      </w:r>
      <w:r w:rsidRPr="00404ADE">
        <w:rPr>
          <w:rFonts w:ascii="Arial" w:eastAsia="Calibri" w:hAnsi="Arial" w:cs="Arial"/>
          <w:lang w:eastAsia="en-US"/>
        </w:rPr>
        <w:t>alimentos,</w:t>
      </w:r>
      <w:r w:rsidRPr="00404ADE">
        <w:rPr>
          <w:rFonts w:ascii="Arial" w:eastAsia="Calibri" w:hAnsi="Arial" w:cs="Arial"/>
          <w:spacing w:val="-7"/>
          <w:lang w:eastAsia="en-US"/>
        </w:rPr>
        <w:t xml:space="preserve"> </w:t>
      </w:r>
      <w:r w:rsidRPr="00404ADE">
        <w:rPr>
          <w:rFonts w:ascii="Arial" w:eastAsia="Calibri" w:hAnsi="Arial" w:cs="Arial"/>
          <w:lang w:eastAsia="en-US"/>
        </w:rPr>
        <w:t>considerar</w:t>
      </w:r>
      <w:r w:rsidRPr="00404ADE">
        <w:rPr>
          <w:rFonts w:ascii="Arial" w:eastAsia="Calibri" w:hAnsi="Arial" w:cs="Arial"/>
          <w:spacing w:val="-9"/>
          <w:lang w:eastAsia="en-US"/>
        </w:rPr>
        <w:t xml:space="preserve"> </w:t>
      </w:r>
      <w:r w:rsidRPr="00404ADE">
        <w:rPr>
          <w:rFonts w:ascii="Arial" w:eastAsia="Calibri" w:hAnsi="Arial" w:cs="Arial"/>
          <w:lang w:eastAsia="en-US"/>
        </w:rPr>
        <w:t>número de alunos de cada unidade educacional.</w:t>
      </w:r>
    </w:p>
    <w:p w:rsidR="001970C0" w:rsidRPr="00404ADE" w:rsidRDefault="001970C0" w:rsidP="001970C0">
      <w:pPr>
        <w:kinsoku w:val="0"/>
        <w:overflowPunct w:val="0"/>
        <w:spacing w:before="292" w:after="120" w:line="276" w:lineRule="auto"/>
        <w:rPr>
          <w:rFonts w:ascii="Arial" w:eastAsia="Calibri" w:hAnsi="Arial" w:cs="Arial"/>
          <w:lang w:eastAsia="en-US"/>
        </w:rPr>
      </w:pPr>
    </w:p>
    <w:tbl>
      <w:tblPr>
        <w:tblW w:w="9075" w:type="dxa"/>
        <w:tblInd w:w="577" w:type="dxa"/>
        <w:tblLayout w:type="fixed"/>
        <w:tblCellMar>
          <w:left w:w="0" w:type="dxa"/>
          <w:right w:w="0" w:type="dxa"/>
        </w:tblCellMar>
        <w:tblLook w:val="04A0"/>
      </w:tblPr>
      <w:tblGrid>
        <w:gridCol w:w="7372"/>
        <w:gridCol w:w="1703"/>
      </w:tblGrid>
      <w:tr w:rsidR="001970C0" w:rsidRPr="0050448C" w:rsidTr="0086793C">
        <w:trPr>
          <w:trHeight w:val="839"/>
        </w:trPr>
        <w:tc>
          <w:tcPr>
            <w:tcW w:w="7372" w:type="dxa"/>
            <w:tcBorders>
              <w:top w:val="single" w:sz="8" w:space="0" w:color="000000"/>
              <w:left w:val="single" w:sz="8" w:space="0" w:color="000000"/>
              <w:bottom w:val="single" w:sz="4" w:space="0" w:color="auto"/>
              <w:right w:val="single" w:sz="4" w:space="0" w:color="auto"/>
            </w:tcBorders>
          </w:tcPr>
          <w:p w:rsidR="001970C0" w:rsidRPr="0050448C" w:rsidRDefault="001970C0" w:rsidP="0086793C">
            <w:pPr>
              <w:widowControl w:val="0"/>
              <w:kinsoku w:val="0"/>
              <w:overflowPunct w:val="0"/>
              <w:autoSpaceDE w:val="0"/>
              <w:autoSpaceDN w:val="0"/>
              <w:adjustRightInd w:val="0"/>
              <w:spacing w:before="52" w:line="276" w:lineRule="auto"/>
              <w:rPr>
                <w:rFonts w:ascii="Calibri" w:hAnsi="Calibri" w:cs="Calibri"/>
                <w:sz w:val="20"/>
                <w:szCs w:val="20"/>
                <w:lang w:eastAsia="en-US"/>
              </w:rPr>
            </w:pPr>
          </w:p>
          <w:p w:rsidR="001970C0" w:rsidRPr="0050448C" w:rsidRDefault="001970C0" w:rsidP="0086793C">
            <w:pPr>
              <w:widowControl w:val="0"/>
              <w:kinsoku w:val="0"/>
              <w:overflowPunct w:val="0"/>
              <w:autoSpaceDE w:val="0"/>
              <w:autoSpaceDN w:val="0"/>
              <w:adjustRightInd w:val="0"/>
              <w:spacing w:line="276" w:lineRule="auto"/>
              <w:ind w:left="18"/>
              <w:jc w:val="center"/>
              <w:rPr>
                <w:rFonts w:ascii="Calibri" w:hAnsi="Calibri" w:cs="Calibri"/>
                <w:b/>
                <w:bCs/>
                <w:spacing w:val="-2"/>
                <w:sz w:val="20"/>
                <w:szCs w:val="20"/>
                <w:lang w:eastAsia="en-US"/>
              </w:rPr>
            </w:pPr>
            <w:r w:rsidRPr="0050448C">
              <w:rPr>
                <w:rFonts w:ascii="Calibri" w:hAnsi="Calibri" w:cs="Calibri"/>
                <w:b/>
                <w:bCs/>
                <w:spacing w:val="-2"/>
                <w:sz w:val="20"/>
                <w:szCs w:val="20"/>
                <w:lang w:eastAsia="en-US"/>
              </w:rPr>
              <w:t>DESCRIÇÃO</w:t>
            </w:r>
          </w:p>
        </w:tc>
        <w:tc>
          <w:tcPr>
            <w:tcW w:w="1703" w:type="dxa"/>
            <w:tcBorders>
              <w:top w:val="single" w:sz="4" w:space="0" w:color="auto"/>
              <w:left w:val="single" w:sz="4" w:space="0" w:color="auto"/>
              <w:bottom w:val="single" w:sz="4" w:space="0" w:color="auto"/>
              <w:right w:val="single" w:sz="4" w:space="0" w:color="auto"/>
            </w:tcBorders>
            <w:hideMark/>
          </w:tcPr>
          <w:p w:rsidR="001970C0" w:rsidRPr="0050448C" w:rsidRDefault="001970C0" w:rsidP="0086793C">
            <w:pPr>
              <w:widowControl w:val="0"/>
              <w:kinsoku w:val="0"/>
              <w:overflowPunct w:val="0"/>
              <w:autoSpaceDE w:val="0"/>
              <w:autoSpaceDN w:val="0"/>
              <w:adjustRightInd w:val="0"/>
              <w:spacing w:before="54" w:line="276" w:lineRule="auto"/>
              <w:ind w:left="76" w:right="61" w:firstLine="4"/>
              <w:jc w:val="center"/>
              <w:rPr>
                <w:rFonts w:ascii="Calibri" w:hAnsi="Calibri" w:cs="Calibri"/>
                <w:b/>
                <w:bCs/>
                <w:spacing w:val="-2"/>
                <w:sz w:val="20"/>
                <w:szCs w:val="20"/>
                <w:lang w:eastAsia="en-US"/>
              </w:rPr>
            </w:pPr>
            <w:r w:rsidRPr="0050448C">
              <w:rPr>
                <w:rFonts w:ascii="Calibri" w:hAnsi="Calibri" w:cs="Calibri"/>
                <w:b/>
                <w:bCs/>
                <w:spacing w:val="-2"/>
                <w:sz w:val="20"/>
                <w:szCs w:val="20"/>
                <w:lang w:eastAsia="en-US"/>
              </w:rPr>
              <w:t>QUANTIDADE</w:t>
            </w:r>
            <w:r w:rsidRPr="0050448C">
              <w:rPr>
                <w:spacing w:val="-2"/>
                <w:sz w:val="20"/>
                <w:szCs w:val="20"/>
                <w:lang w:eastAsia="en-US"/>
              </w:rPr>
              <w:t xml:space="preserve"> </w:t>
            </w:r>
            <w:r w:rsidRPr="0050448C">
              <w:rPr>
                <w:rFonts w:ascii="Calibri" w:hAnsi="Calibri" w:cs="Calibri"/>
                <w:b/>
                <w:bCs/>
                <w:sz w:val="20"/>
                <w:szCs w:val="20"/>
                <w:lang w:eastAsia="en-US"/>
              </w:rPr>
              <w:t>MÍNIMA</w:t>
            </w:r>
            <w:r w:rsidRPr="0050448C">
              <w:rPr>
                <w:spacing w:val="-3"/>
                <w:sz w:val="20"/>
                <w:szCs w:val="20"/>
                <w:lang w:eastAsia="en-US"/>
              </w:rPr>
              <w:t xml:space="preserve"> </w:t>
            </w:r>
            <w:r w:rsidRPr="0050448C">
              <w:rPr>
                <w:rFonts w:ascii="Calibri" w:hAnsi="Calibri" w:cs="Calibri"/>
                <w:b/>
                <w:bCs/>
                <w:sz w:val="20"/>
                <w:szCs w:val="20"/>
                <w:lang w:eastAsia="en-US"/>
              </w:rPr>
              <w:t>POR</w:t>
            </w:r>
            <w:r w:rsidRPr="0050448C">
              <w:rPr>
                <w:sz w:val="20"/>
                <w:szCs w:val="20"/>
                <w:lang w:eastAsia="en-US"/>
              </w:rPr>
              <w:t xml:space="preserve"> </w:t>
            </w:r>
            <w:r w:rsidRPr="0050448C">
              <w:rPr>
                <w:rFonts w:ascii="Calibri" w:hAnsi="Calibri" w:cs="Calibri"/>
                <w:b/>
                <w:bCs/>
                <w:spacing w:val="-2"/>
                <w:sz w:val="20"/>
                <w:szCs w:val="20"/>
                <w:lang w:eastAsia="en-US"/>
              </w:rPr>
              <w:t>UNIDADE</w:t>
            </w:r>
            <w:r w:rsidRPr="0050448C">
              <w:rPr>
                <w:spacing w:val="-11"/>
                <w:sz w:val="20"/>
                <w:szCs w:val="20"/>
                <w:lang w:eastAsia="en-US"/>
              </w:rPr>
              <w:t xml:space="preserve"> </w:t>
            </w:r>
            <w:r w:rsidRPr="0050448C">
              <w:rPr>
                <w:rFonts w:ascii="Calibri" w:hAnsi="Calibri" w:cs="Calibri"/>
                <w:b/>
                <w:bCs/>
                <w:spacing w:val="-2"/>
                <w:sz w:val="20"/>
                <w:szCs w:val="20"/>
                <w:lang w:eastAsia="en-US"/>
              </w:rPr>
              <w:t>ESCOLAR</w:t>
            </w:r>
          </w:p>
        </w:tc>
      </w:tr>
      <w:tr w:rsidR="001970C0" w:rsidRPr="0050448C" w:rsidTr="0086793C">
        <w:trPr>
          <w:trHeight w:val="299"/>
        </w:trPr>
        <w:tc>
          <w:tcPr>
            <w:tcW w:w="7372" w:type="dxa"/>
            <w:tcBorders>
              <w:top w:val="single" w:sz="4" w:space="0" w:color="auto"/>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Abridor</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lata</w:t>
            </w:r>
            <w:r w:rsidRPr="0050448C">
              <w:rPr>
                <w:spacing w:val="-10"/>
                <w:sz w:val="20"/>
                <w:szCs w:val="20"/>
                <w:lang w:eastAsia="en-US"/>
              </w:rPr>
              <w:t xml:space="preserve"> </w:t>
            </w:r>
            <w:r w:rsidRPr="0050448C">
              <w:rPr>
                <w:rFonts w:ascii="Calibri" w:hAnsi="Calibri" w:cs="Calibri"/>
                <w:spacing w:val="-2"/>
                <w:sz w:val="20"/>
                <w:szCs w:val="20"/>
                <w:lang w:eastAsia="en-US"/>
              </w:rPr>
              <w:t>reforçado</w:t>
            </w:r>
          </w:p>
        </w:tc>
        <w:tc>
          <w:tcPr>
            <w:tcW w:w="1703" w:type="dxa"/>
            <w:vMerge w:val="restart"/>
            <w:tcBorders>
              <w:top w:val="single" w:sz="4" w:space="0" w:color="auto"/>
              <w:left w:val="single" w:sz="4" w:space="0" w:color="auto"/>
              <w:bottom w:val="single" w:sz="4" w:space="0" w:color="auto"/>
              <w:right w:val="single" w:sz="4" w:space="0" w:color="auto"/>
            </w:tcBorders>
            <w:vAlign w:val="center"/>
          </w:tcPr>
          <w:p w:rsidR="001970C0" w:rsidRPr="0050448C" w:rsidRDefault="001970C0" w:rsidP="0086793C">
            <w:pPr>
              <w:widowControl w:val="0"/>
              <w:kinsoku w:val="0"/>
              <w:overflowPunct w:val="0"/>
              <w:autoSpaceDE w:val="0"/>
              <w:autoSpaceDN w:val="0"/>
              <w:adjustRightInd w:val="0"/>
              <w:spacing w:before="1" w:line="276" w:lineRule="auto"/>
              <w:jc w:val="center"/>
              <w:rPr>
                <w:rFonts w:ascii="Calibri" w:hAnsi="Calibri" w:cs="Calibri"/>
                <w:sz w:val="20"/>
                <w:szCs w:val="20"/>
                <w:lang w:eastAsia="en-US"/>
              </w:rPr>
            </w:pPr>
          </w:p>
          <w:p w:rsidR="001970C0" w:rsidRPr="0050448C" w:rsidRDefault="001970C0" w:rsidP="0086793C">
            <w:pPr>
              <w:widowControl w:val="0"/>
              <w:kinsoku w:val="0"/>
              <w:overflowPunct w:val="0"/>
              <w:autoSpaceDE w:val="0"/>
              <w:autoSpaceDN w:val="0"/>
              <w:adjustRightInd w:val="0"/>
              <w:spacing w:before="1" w:line="276" w:lineRule="auto"/>
              <w:ind w:left="131" w:right="113" w:firstLine="2"/>
              <w:jc w:val="center"/>
              <w:rPr>
                <w:sz w:val="18"/>
                <w:szCs w:val="18"/>
                <w:lang w:eastAsia="en-US"/>
              </w:rPr>
            </w:pPr>
            <w:r w:rsidRPr="0050448C">
              <w:rPr>
                <w:rFonts w:ascii="Calibri" w:hAnsi="Calibri" w:cs="Calibri"/>
                <w:sz w:val="20"/>
                <w:szCs w:val="20"/>
                <w:lang w:eastAsia="en-US"/>
              </w:rPr>
              <w:t>Calcular</w:t>
            </w:r>
            <w:r w:rsidRPr="0050448C">
              <w:rPr>
                <w:sz w:val="20"/>
                <w:szCs w:val="20"/>
                <w:lang w:eastAsia="en-US"/>
              </w:rPr>
              <w:t xml:space="preserve"> </w:t>
            </w:r>
            <w:r w:rsidRPr="0050448C">
              <w:rPr>
                <w:rFonts w:ascii="Calibri" w:hAnsi="Calibri" w:cs="Calibri"/>
                <w:sz w:val="20"/>
                <w:szCs w:val="20"/>
                <w:lang w:eastAsia="en-US"/>
              </w:rPr>
              <w:t>qtd</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acordo</w:t>
            </w:r>
            <w:r w:rsidRPr="0050448C">
              <w:rPr>
                <w:spacing w:val="-1"/>
                <w:sz w:val="20"/>
                <w:szCs w:val="20"/>
                <w:lang w:eastAsia="en-US"/>
              </w:rPr>
              <w:t xml:space="preserve"> </w:t>
            </w:r>
            <w:r w:rsidRPr="0050448C">
              <w:rPr>
                <w:rFonts w:ascii="Calibri" w:hAnsi="Calibri" w:cs="Calibri"/>
                <w:sz w:val="20"/>
                <w:szCs w:val="20"/>
                <w:lang w:eastAsia="en-US"/>
              </w:rPr>
              <w:t>com</w:t>
            </w:r>
            <w:r w:rsidRPr="0050448C">
              <w:rPr>
                <w:sz w:val="20"/>
                <w:szCs w:val="20"/>
                <w:lang w:eastAsia="en-US"/>
              </w:rPr>
              <w:t xml:space="preserve"> </w:t>
            </w:r>
            <w:r w:rsidRPr="0050448C">
              <w:rPr>
                <w:rFonts w:ascii="Calibri" w:hAnsi="Calibri" w:cs="Calibri"/>
                <w:sz w:val="20"/>
                <w:szCs w:val="20"/>
                <w:lang w:eastAsia="en-US"/>
              </w:rPr>
              <w:t>número</w:t>
            </w:r>
            <w:r w:rsidRPr="0050448C">
              <w:rPr>
                <w:spacing w:val="-13"/>
                <w:sz w:val="20"/>
                <w:szCs w:val="20"/>
                <w:lang w:eastAsia="en-US"/>
              </w:rPr>
              <w:t xml:space="preserve"> </w:t>
            </w:r>
            <w:r w:rsidRPr="0050448C">
              <w:rPr>
                <w:rFonts w:ascii="Calibri" w:hAnsi="Calibri" w:cs="Calibri"/>
                <w:sz w:val="20"/>
                <w:szCs w:val="20"/>
                <w:lang w:eastAsia="en-US"/>
              </w:rPr>
              <w:t>de</w:t>
            </w:r>
            <w:r w:rsidRPr="0050448C">
              <w:rPr>
                <w:spacing w:val="-12"/>
                <w:sz w:val="20"/>
                <w:szCs w:val="20"/>
                <w:lang w:eastAsia="en-US"/>
              </w:rPr>
              <w:t xml:space="preserve"> </w:t>
            </w:r>
            <w:r w:rsidRPr="0050448C">
              <w:rPr>
                <w:rFonts w:ascii="Calibri" w:hAnsi="Calibri" w:cs="Calibri"/>
                <w:sz w:val="20"/>
                <w:szCs w:val="20"/>
                <w:lang w:eastAsia="en-US"/>
              </w:rPr>
              <w:t>alunos</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cada</w:t>
            </w:r>
            <w:r w:rsidRPr="0050448C">
              <w:rPr>
                <w:sz w:val="20"/>
                <w:szCs w:val="20"/>
                <w:lang w:eastAsia="en-US"/>
              </w:rPr>
              <w:t xml:space="preserve"> </w:t>
            </w:r>
            <w:r w:rsidRPr="0050448C">
              <w:rPr>
                <w:rFonts w:ascii="Calibri" w:hAnsi="Calibri" w:cs="Calibri"/>
                <w:sz w:val="20"/>
                <w:szCs w:val="20"/>
                <w:lang w:eastAsia="en-US"/>
              </w:rPr>
              <w:t>unidade</w:t>
            </w:r>
            <w:r w:rsidRPr="0050448C">
              <w:rPr>
                <w:sz w:val="20"/>
                <w:szCs w:val="20"/>
                <w:lang w:eastAsia="en-US"/>
              </w:rPr>
              <w:t xml:space="preserve"> </w:t>
            </w:r>
            <w:r w:rsidRPr="0050448C">
              <w:rPr>
                <w:rFonts w:ascii="Calibri" w:hAnsi="Calibri" w:cs="Calibri"/>
                <w:spacing w:val="-2"/>
                <w:sz w:val="20"/>
                <w:szCs w:val="20"/>
                <w:lang w:eastAsia="en-US"/>
              </w:rPr>
              <w:t>escolar</w:t>
            </w:r>
          </w:p>
        </w:tc>
      </w:tr>
      <w:tr w:rsidR="001970C0" w:rsidRPr="0050448C" w:rsidTr="0086793C">
        <w:trPr>
          <w:trHeight w:val="301"/>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5"/>
                <w:sz w:val="20"/>
                <w:szCs w:val="20"/>
                <w:lang w:eastAsia="en-US"/>
              </w:rPr>
            </w:pPr>
            <w:r w:rsidRPr="0050448C">
              <w:rPr>
                <w:rFonts w:ascii="Calibri" w:hAnsi="Calibri" w:cs="Calibri"/>
                <w:sz w:val="20"/>
                <w:szCs w:val="20"/>
                <w:lang w:eastAsia="en-US"/>
              </w:rPr>
              <w:t>Assadeira</w:t>
            </w:r>
            <w:r w:rsidRPr="0050448C">
              <w:rPr>
                <w:spacing w:val="-9"/>
                <w:sz w:val="20"/>
                <w:szCs w:val="20"/>
                <w:lang w:eastAsia="en-US"/>
              </w:rPr>
              <w:t xml:space="preserve"> </w:t>
            </w:r>
            <w:r w:rsidRPr="0050448C">
              <w:rPr>
                <w:rFonts w:ascii="Calibri" w:hAnsi="Calibri" w:cs="Calibri"/>
                <w:sz w:val="20"/>
                <w:szCs w:val="20"/>
                <w:lang w:eastAsia="en-US"/>
              </w:rPr>
              <w:t>de</w:t>
            </w:r>
            <w:r w:rsidRPr="0050448C">
              <w:rPr>
                <w:spacing w:val="-9"/>
                <w:sz w:val="20"/>
                <w:szCs w:val="20"/>
                <w:lang w:eastAsia="en-US"/>
              </w:rPr>
              <w:t xml:space="preserve"> </w:t>
            </w:r>
            <w:r w:rsidRPr="0050448C">
              <w:rPr>
                <w:rFonts w:ascii="Calibri" w:hAnsi="Calibri" w:cs="Calibri"/>
                <w:sz w:val="20"/>
                <w:szCs w:val="20"/>
                <w:lang w:eastAsia="en-US"/>
              </w:rPr>
              <w:t>alumínio,</w:t>
            </w:r>
            <w:r w:rsidRPr="0050448C">
              <w:rPr>
                <w:spacing w:val="-8"/>
                <w:sz w:val="20"/>
                <w:szCs w:val="20"/>
                <w:lang w:eastAsia="en-US"/>
              </w:rPr>
              <w:t xml:space="preserve"> </w:t>
            </w:r>
            <w:r w:rsidRPr="0050448C">
              <w:rPr>
                <w:rFonts w:ascii="Calibri" w:hAnsi="Calibri" w:cs="Calibri"/>
                <w:sz w:val="20"/>
                <w:szCs w:val="20"/>
                <w:lang w:eastAsia="en-US"/>
              </w:rPr>
              <w:t>nº5</w:t>
            </w:r>
            <w:r w:rsidRPr="0050448C">
              <w:rPr>
                <w:spacing w:val="-8"/>
                <w:sz w:val="20"/>
                <w:szCs w:val="20"/>
                <w:lang w:eastAsia="en-US"/>
              </w:rPr>
              <w:t xml:space="preserve"> </w:t>
            </w:r>
            <w:r w:rsidRPr="0050448C">
              <w:rPr>
                <w:rFonts w:ascii="Calibri" w:hAnsi="Calibri" w:cs="Calibri"/>
                <w:sz w:val="20"/>
                <w:szCs w:val="20"/>
                <w:lang w:eastAsia="en-US"/>
              </w:rPr>
              <w:t>(45</w:t>
            </w:r>
            <w:r w:rsidRPr="0050448C">
              <w:rPr>
                <w:spacing w:val="-9"/>
                <w:sz w:val="20"/>
                <w:szCs w:val="20"/>
                <w:lang w:eastAsia="en-US"/>
              </w:rPr>
              <w:t xml:space="preserve"> </w:t>
            </w:r>
            <w:r w:rsidRPr="0050448C">
              <w:rPr>
                <w:rFonts w:ascii="Calibri" w:hAnsi="Calibri" w:cs="Calibri"/>
                <w:sz w:val="20"/>
                <w:szCs w:val="20"/>
                <w:lang w:eastAsia="en-US"/>
              </w:rPr>
              <w:t>X</w:t>
            </w:r>
            <w:r w:rsidRPr="0050448C">
              <w:rPr>
                <w:spacing w:val="-8"/>
                <w:sz w:val="20"/>
                <w:szCs w:val="20"/>
                <w:lang w:eastAsia="en-US"/>
              </w:rPr>
              <w:t xml:space="preserve"> </w:t>
            </w:r>
            <w:r w:rsidRPr="0050448C">
              <w:rPr>
                <w:rFonts w:ascii="Calibri" w:hAnsi="Calibri" w:cs="Calibri"/>
                <w:sz w:val="20"/>
                <w:szCs w:val="20"/>
                <w:lang w:eastAsia="en-US"/>
              </w:rPr>
              <w:t>32</w:t>
            </w:r>
            <w:r w:rsidRPr="0050448C">
              <w:rPr>
                <w:spacing w:val="-8"/>
                <w:sz w:val="20"/>
                <w:szCs w:val="20"/>
                <w:lang w:eastAsia="en-US"/>
              </w:rPr>
              <w:t xml:space="preserve"> </w:t>
            </w:r>
            <w:r w:rsidRPr="0050448C">
              <w:rPr>
                <w:rFonts w:ascii="Calibri" w:hAnsi="Calibri" w:cs="Calibri"/>
                <w:sz w:val="20"/>
                <w:szCs w:val="20"/>
                <w:lang w:eastAsia="en-US"/>
              </w:rPr>
              <w:t>X</w:t>
            </w:r>
            <w:r w:rsidRPr="0050448C">
              <w:rPr>
                <w:spacing w:val="-8"/>
                <w:sz w:val="20"/>
                <w:szCs w:val="20"/>
                <w:lang w:eastAsia="en-US"/>
              </w:rPr>
              <w:t xml:space="preserve"> </w:t>
            </w:r>
            <w:r w:rsidRPr="0050448C">
              <w:rPr>
                <w:rFonts w:ascii="Calibri" w:hAnsi="Calibri" w:cs="Calibri"/>
                <w:sz w:val="20"/>
                <w:szCs w:val="20"/>
                <w:lang w:eastAsia="en-US"/>
              </w:rPr>
              <w:t>6</w:t>
            </w:r>
            <w:r w:rsidRPr="0050448C">
              <w:rPr>
                <w:spacing w:val="-9"/>
                <w:sz w:val="20"/>
                <w:szCs w:val="20"/>
                <w:lang w:eastAsia="en-US"/>
              </w:rPr>
              <w:t xml:space="preserve"> </w:t>
            </w:r>
            <w:r w:rsidRPr="0050448C">
              <w:rPr>
                <w:rFonts w:ascii="Calibri" w:hAnsi="Calibri" w:cs="Calibri"/>
                <w:spacing w:val="-5"/>
                <w:sz w:val="20"/>
                <w:szCs w:val="20"/>
                <w:lang w:eastAsia="en-US"/>
              </w:rPr>
              <w:t>cm)</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8"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Bacia</w:t>
            </w:r>
            <w:r w:rsidRPr="0050448C">
              <w:rPr>
                <w:spacing w:val="-11"/>
                <w:sz w:val="20"/>
                <w:szCs w:val="20"/>
                <w:lang w:eastAsia="en-US"/>
              </w:rPr>
              <w:t xml:space="preserve"> </w:t>
            </w:r>
            <w:r w:rsidRPr="0050448C">
              <w:rPr>
                <w:rFonts w:ascii="Calibri" w:hAnsi="Calibri" w:cs="Calibri"/>
                <w:sz w:val="20"/>
                <w:szCs w:val="20"/>
                <w:lang w:eastAsia="en-US"/>
              </w:rPr>
              <w:t>plástica</w:t>
            </w:r>
            <w:r w:rsidRPr="0050448C">
              <w:rPr>
                <w:spacing w:val="-9"/>
                <w:sz w:val="20"/>
                <w:szCs w:val="20"/>
                <w:lang w:eastAsia="en-US"/>
              </w:rPr>
              <w:t xml:space="preserve"> </w:t>
            </w:r>
            <w:r w:rsidRPr="0050448C">
              <w:rPr>
                <w:rFonts w:ascii="Calibri" w:hAnsi="Calibri" w:cs="Calibri"/>
                <w:sz w:val="20"/>
                <w:szCs w:val="20"/>
                <w:lang w:eastAsia="en-US"/>
              </w:rPr>
              <w:t>5</w:t>
            </w:r>
            <w:r w:rsidRPr="0050448C">
              <w:rPr>
                <w:spacing w:val="-11"/>
                <w:sz w:val="20"/>
                <w:szCs w:val="20"/>
                <w:lang w:eastAsia="en-US"/>
              </w:rPr>
              <w:t xml:space="preserve"> </w:t>
            </w:r>
            <w:r w:rsidRPr="0050448C">
              <w:rPr>
                <w:rFonts w:ascii="Calibri" w:hAnsi="Calibri" w:cs="Calibri"/>
                <w:sz w:val="20"/>
                <w:szCs w:val="20"/>
                <w:lang w:eastAsia="en-US"/>
              </w:rPr>
              <w:t>litros,</w:t>
            </w:r>
            <w:r w:rsidRPr="0050448C">
              <w:rPr>
                <w:spacing w:val="-10"/>
                <w:sz w:val="20"/>
                <w:szCs w:val="20"/>
                <w:lang w:eastAsia="en-US"/>
              </w:rPr>
              <w:t xml:space="preserve"> </w:t>
            </w:r>
            <w:r w:rsidRPr="0050448C">
              <w:rPr>
                <w:rFonts w:ascii="Calibri" w:hAnsi="Calibri" w:cs="Calibri"/>
                <w:sz w:val="20"/>
                <w:szCs w:val="20"/>
                <w:lang w:eastAsia="en-US"/>
              </w:rPr>
              <w:t>cor</w:t>
            </w:r>
            <w:r w:rsidRPr="0050448C">
              <w:rPr>
                <w:spacing w:val="-10"/>
                <w:sz w:val="20"/>
                <w:szCs w:val="20"/>
                <w:lang w:eastAsia="en-US"/>
              </w:rPr>
              <w:t xml:space="preserve"> </w:t>
            </w:r>
            <w:r w:rsidRPr="0050448C">
              <w:rPr>
                <w:rFonts w:ascii="Calibri" w:hAnsi="Calibri" w:cs="Calibri"/>
                <w:spacing w:val="-2"/>
                <w:sz w:val="20"/>
                <w:szCs w:val="20"/>
                <w:lang w:eastAsia="en-US"/>
              </w:rPr>
              <w:t>branca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Bacia</w:t>
            </w:r>
            <w:r w:rsidRPr="0050448C">
              <w:rPr>
                <w:spacing w:val="-11"/>
                <w:sz w:val="20"/>
                <w:szCs w:val="20"/>
                <w:lang w:eastAsia="en-US"/>
              </w:rPr>
              <w:t xml:space="preserve"> </w:t>
            </w:r>
            <w:r w:rsidRPr="0050448C">
              <w:rPr>
                <w:rFonts w:ascii="Calibri" w:hAnsi="Calibri" w:cs="Calibri"/>
                <w:sz w:val="20"/>
                <w:szCs w:val="20"/>
                <w:lang w:eastAsia="en-US"/>
              </w:rPr>
              <w:t>plástica</w:t>
            </w:r>
            <w:r w:rsidRPr="0050448C">
              <w:rPr>
                <w:spacing w:val="-10"/>
                <w:sz w:val="20"/>
                <w:szCs w:val="20"/>
                <w:lang w:eastAsia="en-US"/>
              </w:rPr>
              <w:t xml:space="preserve"> </w:t>
            </w:r>
            <w:r w:rsidRPr="0050448C">
              <w:rPr>
                <w:rFonts w:ascii="Calibri" w:hAnsi="Calibri" w:cs="Calibri"/>
                <w:sz w:val="20"/>
                <w:szCs w:val="20"/>
                <w:lang w:eastAsia="en-US"/>
              </w:rPr>
              <w:t>20</w:t>
            </w:r>
            <w:r w:rsidRPr="0050448C">
              <w:rPr>
                <w:spacing w:val="-10"/>
                <w:sz w:val="20"/>
                <w:szCs w:val="20"/>
                <w:lang w:eastAsia="en-US"/>
              </w:rPr>
              <w:t xml:space="preserve"> </w:t>
            </w:r>
            <w:r w:rsidRPr="0050448C">
              <w:rPr>
                <w:rFonts w:ascii="Calibri" w:hAnsi="Calibri" w:cs="Calibri"/>
                <w:sz w:val="20"/>
                <w:szCs w:val="20"/>
                <w:lang w:eastAsia="en-US"/>
              </w:rPr>
              <w:t>litros,</w:t>
            </w:r>
            <w:r w:rsidRPr="0050448C">
              <w:rPr>
                <w:spacing w:val="-11"/>
                <w:sz w:val="20"/>
                <w:szCs w:val="20"/>
                <w:lang w:eastAsia="en-US"/>
              </w:rPr>
              <w:t xml:space="preserve"> </w:t>
            </w:r>
            <w:r w:rsidRPr="0050448C">
              <w:rPr>
                <w:rFonts w:ascii="Calibri" w:hAnsi="Calibri" w:cs="Calibri"/>
                <w:sz w:val="20"/>
                <w:szCs w:val="20"/>
                <w:lang w:eastAsia="en-US"/>
              </w:rPr>
              <w:t>cor</w:t>
            </w:r>
            <w:r w:rsidRPr="0050448C">
              <w:rPr>
                <w:spacing w:val="-10"/>
                <w:sz w:val="20"/>
                <w:szCs w:val="20"/>
                <w:lang w:eastAsia="en-US"/>
              </w:rPr>
              <w:t xml:space="preserve"> </w:t>
            </w:r>
            <w:r w:rsidRPr="0050448C">
              <w:rPr>
                <w:rFonts w:ascii="Calibri" w:hAnsi="Calibri" w:cs="Calibri"/>
                <w:spacing w:val="-2"/>
                <w:sz w:val="20"/>
                <w:szCs w:val="20"/>
                <w:lang w:eastAsia="en-US"/>
              </w:rPr>
              <w:t>branca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301"/>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Bacia</w:t>
            </w:r>
            <w:r w:rsidRPr="0050448C">
              <w:rPr>
                <w:spacing w:val="-11"/>
                <w:sz w:val="20"/>
                <w:szCs w:val="20"/>
                <w:lang w:eastAsia="en-US"/>
              </w:rPr>
              <w:t xml:space="preserve"> </w:t>
            </w:r>
            <w:r w:rsidRPr="0050448C">
              <w:rPr>
                <w:rFonts w:ascii="Calibri" w:hAnsi="Calibri" w:cs="Calibri"/>
                <w:sz w:val="20"/>
                <w:szCs w:val="20"/>
                <w:lang w:eastAsia="en-US"/>
              </w:rPr>
              <w:t>plástica</w:t>
            </w:r>
            <w:r w:rsidRPr="0050448C">
              <w:rPr>
                <w:spacing w:val="-10"/>
                <w:sz w:val="20"/>
                <w:szCs w:val="20"/>
                <w:lang w:eastAsia="en-US"/>
              </w:rPr>
              <w:t xml:space="preserve"> </w:t>
            </w:r>
            <w:r w:rsidRPr="0050448C">
              <w:rPr>
                <w:rFonts w:ascii="Calibri" w:hAnsi="Calibri" w:cs="Calibri"/>
                <w:sz w:val="20"/>
                <w:szCs w:val="20"/>
                <w:lang w:eastAsia="en-US"/>
              </w:rPr>
              <w:t>30</w:t>
            </w:r>
            <w:r w:rsidRPr="0050448C">
              <w:rPr>
                <w:spacing w:val="-10"/>
                <w:sz w:val="20"/>
                <w:szCs w:val="20"/>
                <w:lang w:eastAsia="en-US"/>
              </w:rPr>
              <w:t xml:space="preserve"> </w:t>
            </w:r>
            <w:r w:rsidRPr="0050448C">
              <w:rPr>
                <w:rFonts w:ascii="Calibri" w:hAnsi="Calibri" w:cs="Calibri"/>
                <w:sz w:val="20"/>
                <w:szCs w:val="20"/>
                <w:lang w:eastAsia="en-US"/>
              </w:rPr>
              <w:t>litros,</w:t>
            </w:r>
            <w:r w:rsidRPr="0050448C">
              <w:rPr>
                <w:spacing w:val="-11"/>
                <w:sz w:val="20"/>
                <w:szCs w:val="20"/>
                <w:lang w:eastAsia="en-US"/>
              </w:rPr>
              <w:t xml:space="preserve"> </w:t>
            </w:r>
            <w:r w:rsidRPr="0050448C">
              <w:rPr>
                <w:rFonts w:ascii="Calibri" w:hAnsi="Calibri" w:cs="Calibri"/>
                <w:sz w:val="20"/>
                <w:szCs w:val="20"/>
                <w:lang w:eastAsia="en-US"/>
              </w:rPr>
              <w:t>cor</w:t>
            </w:r>
            <w:r w:rsidRPr="0050448C">
              <w:rPr>
                <w:spacing w:val="-10"/>
                <w:sz w:val="20"/>
                <w:szCs w:val="20"/>
                <w:lang w:eastAsia="en-US"/>
              </w:rPr>
              <w:t xml:space="preserve"> </w:t>
            </w:r>
            <w:r w:rsidRPr="0050448C">
              <w:rPr>
                <w:rFonts w:ascii="Calibri" w:hAnsi="Calibri" w:cs="Calibri"/>
                <w:spacing w:val="-2"/>
                <w:sz w:val="20"/>
                <w:szCs w:val="20"/>
                <w:lang w:eastAsia="en-US"/>
              </w:rPr>
              <w:t>branca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Balde</w:t>
            </w:r>
            <w:r w:rsidRPr="0050448C">
              <w:rPr>
                <w:spacing w:val="-13"/>
                <w:sz w:val="20"/>
                <w:szCs w:val="20"/>
                <w:lang w:eastAsia="en-US"/>
              </w:rPr>
              <w:t xml:space="preserve"> </w:t>
            </w:r>
            <w:r w:rsidRPr="0050448C">
              <w:rPr>
                <w:rFonts w:ascii="Calibri" w:hAnsi="Calibri" w:cs="Calibri"/>
                <w:sz w:val="20"/>
                <w:szCs w:val="20"/>
                <w:lang w:eastAsia="en-US"/>
              </w:rPr>
              <w:t>plástico,</w:t>
            </w:r>
            <w:r w:rsidRPr="0050448C">
              <w:rPr>
                <w:spacing w:val="-12"/>
                <w:sz w:val="20"/>
                <w:szCs w:val="20"/>
                <w:lang w:eastAsia="en-US"/>
              </w:rPr>
              <w:t xml:space="preserve"> </w:t>
            </w:r>
            <w:r w:rsidRPr="0050448C">
              <w:rPr>
                <w:rFonts w:ascii="Calibri" w:hAnsi="Calibri" w:cs="Calibri"/>
                <w:sz w:val="20"/>
                <w:szCs w:val="20"/>
                <w:lang w:eastAsia="en-US"/>
              </w:rPr>
              <w:t>capacidade</w:t>
            </w:r>
            <w:r w:rsidRPr="0050448C">
              <w:rPr>
                <w:spacing w:val="-13"/>
                <w:sz w:val="20"/>
                <w:szCs w:val="20"/>
                <w:lang w:eastAsia="en-US"/>
              </w:rPr>
              <w:t xml:space="preserve"> </w:t>
            </w:r>
            <w:r w:rsidRPr="0050448C">
              <w:rPr>
                <w:rFonts w:ascii="Calibri" w:hAnsi="Calibri" w:cs="Calibri"/>
                <w:sz w:val="20"/>
                <w:szCs w:val="20"/>
                <w:lang w:eastAsia="en-US"/>
              </w:rPr>
              <w:t>12</w:t>
            </w:r>
            <w:r w:rsidRPr="0050448C">
              <w:rPr>
                <w:spacing w:val="-11"/>
                <w:sz w:val="20"/>
                <w:szCs w:val="20"/>
                <w:lang w:eastAsia="en-US"/>
              </w:rPr>
              <w:t xml:space="preserve"> </w:t>
            </w:r>
            <w:r w:rsidRPr="0050448C">
              <w:rPr>
                <w:rFonts w:ascii="Calibri" w:hAnsi="Calibri" w:cs="Calibri"/>
                <w:sz w:val="20"/>
                <w:szCs w:val="20"/>
                <w:lang w:eastAsia="en-US"/>
              </w:rPr>
              <w:t>litros</w:t>
            </w:r>
            <w:r w:rsidRPr="0050448C">
              <w:rPr>
                <w:spacing w:val="-12"/>
                <w:sz w:val="20"/>
                <w:szCs w:val="20"/>
                <w:lang w:eastAsia="en-US"/>
              </w:rPr>
              <w:t xml:space="preserve"> </w:t>
            </w:r>
            <w:r w:rsidRPr="0050448C">
              <w:rPr>
                <w:rFonts w:ascii="Calibri" w:hAnsi="Calibri" w:cs="Calibri"/>
                <w:spacing w:val="-2"/>
                <w:sz w:val="20"/>
                <w:szCs w:val="20"/>
                <w:lang w:eastAsia="en-US"/>
              </w:rPr>
              <w:t>graduado</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Caçarola</w:t>
            </w:r>
            <w:r w:rsidRPr="0050448C">
              <w:rPr>
                <w:spacing w:val="-11"/>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alumínio</w:t>
            </w:r>
            <w:r w:rsidRPr="0050448C">
              <w:rPr>
                <w:spacing w:val="-10"/>
                <w:sz w:val="20"/>
                <w:szCs w:val="20"/>
                <w:lang w:eastAsia="en-US"/>
              </w:rPr>
              <w:t xml:space="preserve"> </w:t>
            </w:r>
            <w:r w:rsidRPr="0050448C">
              <w:rPr>
                <w:rFonts w:ascii="Calibri" w:hAnsi="Calibri" w:cs="Calibri"/>
                <w:sz w:val="20"/>
                <w:szCs w:val="20"/>
                <w:lang w:eastAsia="en-US"/>
              </w:rPr>
              <w:t>nº</w:t>
            </w:r>
            <w:r w:rsidRPr="0050448C">
              <w:rPr>
                <w:spacing w:val="-11"/>
                <w:sz w:val="20"/>
                <w:szCs w:val="20"/>
                <w:lang w:eastAsia="en-US"/>
              </w:rPr>
              <w:t xml:space="preserve"> </w:t>
            </w:r>
            <w:r w:rsidRPr="0050448C">
              <w:rPr>
                <w:rFonts w:ascii="Calibri" w:hAnsi="Calibri" w:cs="Calibri"/>
                <w:sz w:val="20"/>
                <w:szCs w:val="20"/>
                <w:lang w:eastAsia="en-US"/>
              </w:rPr>
              <w:t>38.</w:t>
            </w:r>
            <w:r w:rsidRPr="0050448C">
              <w:rPr>
                <w:spacing w:val="-7"/>
                <w:sz w:val="20"/>
                <w:szCs w:val="20"/>
                <w:lang w:eastAsia="en-US"/>
              </w:rPr>
              <w:t xml:space="preserve"> </w:t>
            </w:r>
            <w:r w:rsidRPr="0050448C">
              <w:rPr>
                <w:rFonts w:ascii="Calibri" w:hAnsi="Calibri" w:cs="Calibri"/>
                <w:sz w:val="20"/>
                <w:szCs w:val="20"/>
                <w:lang w:eastAsia="en-US"/>
              </w:rPr>
              <w:t>Tipo</w:t>
            </w:r>
            <w:r w:rsidRPr="0050448C">
              <w:rPr>
                <w:spacing w:val="-10"/>
                <w:sz w:val="20"/>
                <w:szCs w:val="20"/>
                <w:lang w:eastAsia="en-US"/>
              </w:rPr>
              <w:t xml:space="preserve"> </w:t>
            </w:r>
            <w:r w:rsidRPr="0050448C">
              <w:rPr>
                <w:rFonts w:ascii="Calibri" w:hAnsi="Calibri" w:cs="Calibri"/>
                <w:sz w:val="20"/>
                <w:szCs w:val="20"/>
                <w:lang w:eastAsia="en-US"/>
              </w:rPr>
              <w:t>Hotel,</w:t>
            </w:r>
            <w:r w:rsidRPr="0050448C">
              <w:rPr>
                <w:spacing w:val="-10"/>
                <w:sz w:val="20"/>
                <w:szCs w:val="20"/>
                <w:lang w:eastAsia="en-US"/>
              </w:rPr>
              <w:t xml:space="preserve"> </w:t>
            </w:r>
            <w:r w:rsidRPr="0050448C">
              <w:rPr>
                <w:rFonts w:ascii="Calibri" w:hAnsi="Calibri" w:cs="Calibri"/>
                <w:sz w:val="20"/>
                <w:szCs w:val="20"/>
                <w:lang w:eastAsia="en-US"/>
              </w:rPr>
              <w:t>com</w:t>
            </w:r>
            <w:r w:rsidRPr="0050448C">
              <w:rPr>
                <w:spacing w:val="-11"/>
                <w:sz w:val="20"/>
                <w:szCs w:val="20"/>
                <w:lang w:eastAsia="en-US"/>
              </w:rPr>
              <w:t xml:space="preserve"> </w:t>
            </w:r>
            <w:r w:rsidRPr="0050448C">
              <w:rPr>
                <w:rFonts w:ascii="Calibri" w:hAnsi="Calibri" w:cs="Calibri"/>
                <w:sz w:val="20"/>
                <w:szCs w:val="20"/>
                <w:lang w:eastAsia="en-US"/>
              </w:rPr>
              <w:t>alças</w:t>
            </w:r>
            <w:r w:rsidRPr="0050448C">
              <w:rPr>
                <w:spacing w:val="-11"/>
                <w:sz w:val="20"/>
                <w:szCs w:val="20"/>
                <w:lang w:eastAsia="en-US"/>
              </w:rPr>
              <w:t xml:space="preserve"> </w:t>
            </w:r>
            <w:r w:rsidRPr="0050448C">
              <w:rPr>
                <w:rFonts w:ascii="Calibri" w:hAnsi="Calibri" w:cs="Calibri"/>
                <w:sz w:val="20"/>
                <w:szCs w:val="20"/>
                <w:lang w:eastAsia="en-US"/>
              </w:rPr>
              <w:t>laterais</w:t>
            </w:r>
            <w:r w:rsidRPr="0050448C">
              <w:rPr>
                <w:spacing w:val="-11"/>
                <w:sz w:val="20"/>
                <w:szCs w:val="20"/>
                <w:lang w:eastAsia="en-US"/>
              </w:rPr>
              <w:t xml:space="preserve"> </w:t>
            </w:r>
            <w:r w:rsidRPr="0050448C">
              <w:rPr>
                <w:rFonts w:ascii="Calibri" w:hAnsi="Calibri" w:cs="Calibri"/>
                <w:sz w:val="20"/>
                <w:szCs w:val="20"/>
                <w:lang w:eastAsia="en-US"/>
              </w:rPr>
              <w:t>e</w:t>
            </w:r>
            <w:r w:rsidRPr="0050448C">
              <w:rPr>
                <w:spacing w:val="-8"/>
                <w:sz w:val="20"/>
                <w:szCs w:val="20"/>
                <w:lang w:eastAsia="en-US"/>
              </w:rPr>
              <w:t xml:space="preserve"> </w:t>
            </w:r>
            <w:r w:rsidRPr="0050448C">
              <w:rPr>
                <w:rFonts w:ascii="Calibri" w:hAnsi="Calibri" w:cs="Calibri"/>
                <w:spacing w:val="-2"/>
                <w:sz w:val="20"/>
                <w:szCs w:val="20"/>
                <w:lang w:eastAsia="en-US"/>
              </w:rPr>
              <w:t>tampa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301"/>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Caçarola</w:t>
            </w:r>
            <w:r w:rsidRPr="0050448C">
              <w:rPr>
                <w:spacing w:val="-11"/>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alumínio</w:t>
            </w:r>
            <w:r w:rsidRPr="0050448C">
              <w:rPr>
                <w:spacing w:val="-10"/>
                <w:sz w:val="20"/>
                <w:szCs w:val="20"/>
                <w:lang w:eastAsia="en-US"/>
              </w:rPr>
              <w:t xml:space="preserve"> </w:t>
            </w:r>
            <w:r w:rsidRPr="0050448C">
              <w:rPr>
                <w:rFonts w:ascii="Calibri" w:hAnsi="Calibri" w:cs="Calibri"/>
                <w:sz w:val="20"/>
                <w:szCs w:val="20"/>
                <w:lang w:eastAsia="en-US"/>
              </w:rPr>
              <w:t>nº</w:t>
            </w:r>
            <w:r w:rsidRPr="0050448C">
              <w:rPr>
                <w:spacing w:val="-8"/>
                <w:sz w:val="20"/>
                <w:szCs w:val="20"/>
                <w:lang w:eastAsia="en-US"/>
              </w:rPr>
              <w:t xml:space="preserve"> </w:t>
            </w:r>
            <w:r w:rsidRPr="0050448C">
              <w:rPr>
                <w:rFonts w:ascii="Calibri" w:hAnsi="Calibri" w:cs="Calibri"/>
                <w:sz w:val="20"/>
                <w:szCs w:val="20"/>
                <w:lang w:eastAsia="en-US"/>
              </w:rPr>
              <w:t>45.</w:t>
            </w:r>
            <w:r w:rsidRPr="0050448C">
              <w:rPr>
                <w:spacing w:val="-8"/>
                <w:sz w:val="20"/>
                <w:szCs w:val="20"/>
                <w:lang w:eastAsia="en-US"/>
              </w:rPr>
              <w:t xml:space="preserve"> </w:t>
            </w:r>
            <w:r w:rsidRPr="0050448C">
              <w:rPr>
                <w:rFonts w:ascii="Calibri" w:hAnsi="Calibri" w:cs="Calibri"/>
                <w:sz w:val="20"/>
                <w:szCs w:val="20"/>
                <w:lang w:eastAsia="en-US"/>
              </w:rPr>
              <w:t>Tipo</w:t>
            </w:r>
            <w:r w:rsidRPr="0050448C">
              <w:rPr>
                <w:spacing w:val="-10"/>
                <w:sz w:val="20"/>
                <w:szCs w:val="20"/>
                <w:lang w:eastAsia="en-US"/>
              </w:rPr>
              <w:t xml:space="preserve"> </w:t>
            </w:r>
            <w:r w:rsidRPr="0050448C">
              <w:rPr>
                <w:rFonts w:ascii="Calibri" w:hAnsi="Calibri" w:cs="Calibri"/>
                <w:sz w:val="20"/>
                <w:szCs w:val="20"/>
                <w:lang w:eastAsia="en-US"/>
              </w:rPr>
              <w:t>Hotel,</w:t>
            </w:r>
            <w:r w:rsidRPr="0050448C">
              <w:rPr>
                <w:spacing w:val="-11"/>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alças</w:t>
            </w:r>
            <w:r w:rsidRPr="0050448C">
              <w:rPr>
                <w:spacing w:val="-11"/>
                <w:sz w:val="20"/>
                <w:szCs w:val="20"/>
                <w:lang w:eastAsia="en-US"/>
              </w:rPr>
              <w:t xml:space="preserve"> </w:t>
            </w:r>
            <w:r w:rsidRPr="0050448C">
              <w:rPr>
                <w:rFonts w:ascii="Calibri" w:hAnsi="Calibri" w:cs="Calibri"/>
                <w:sz w:val="20"/>
                <w:szCs w:val="20"/>
                <w:lang w:eastAsia="en-US"/>
              </w:rPr>
              <w:t>laterais</w:t>
            </w:r>
            <w:r w:rsidRPr="0050448C">
              <w:rPr>
                <w:spacing w:val="-11"/>
                <w:sz w:val="20"/>
                <w:szCs w:val="20"/>
                <w:lang w:eastAsia="en-US"/>
              </w:rPr>
              <w:t xml:space="preserve"> </w:t>
            </w:r>
            <w:r w:rsidRPr="0050448C">
              <w:rPr>
                <w:rFonts w:ascii="Calibri" w:hAnsi="Calibri" w:cs="Calibri"/>
                <w:sz w:val="20"/>
                <w:szCs w:val="20"/>
                <w:lang w:eastAsia="en-US"/>
              </w:rPr>
              <w:t>e</w:t>
            </w:r>
            <w:r w:rsidRPr="0050448C">
              <w:rPr>
                <w:spacing w:val="-8"/>
                <w:sz w:val="20"/>
                <w:szCs w:val="20"/>
                <w:lang w:eastAsia="en-US"/>
              </w:rPr>
              <w:t xml:space="preserve"> </w:t>
            </w:r>
            <w:r w:rsidRPr="0050448C">
              <w:rPr>
                <w:rFonts w:ascii="Calibri" w:hAnsi="Calibri" w:cs="Calibri"/>
                <w:spacing w:val="-2"/>
                <w:sz w:val="20"/>
                <w:szCs w:val="20"/>
                <w:lang w:eastAsia="en-US"/>
              </w:rPr>
              <w:t>tampa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Caldeirão</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alumínio</w:t>
            </w:r>
            <w:r w:rsidRPr="0050448C">
              <w:rPr>
                <w:spacing w:val="-10"/>
                <w:sz w:val="20"/>
                <w:szCs w:val="20"/>
                <w:lang w:eastAsia="en-US"/>
              </w:rPr>
              <w:t xml:space="preserve"> </w:t>
            </w:r>
            <w:r w:rsidRPr="0050448C">
              <w:rPr>
                <w:rFonts w:ascii="Calibri" w:hAnsi="Calibri" w:cs="Calibri"/>
                <w:sz w:val="20"/>
                <w:szCs w:val="20"/>
                <w:lang w:eastAsia="en-US"/>
              </w:rPr>
              <w:t>nº</w:t>
            </w:r>
            <w:r w:rsidRPr="0050448C">
              <w:rPr>
                <w:spacing w:val="-11"/>
                <w:sz w:val="20"/>
                <w:szCs w:val="20"/>
                <w:lang w:eastAsia="en-US"/>
              </w:rPr>
              <w:t xml:space="preserve"> </w:t>
            </w:r>
            <w:r w:rsidRPr="0050448C">
              <w:rPr>
                <w:rFonts w:ascii="Calibri" w:hAnsi="Calibri" w:cs="Calibri"/>
                <w:sz w:val="20"/>
                <w:szCs w:val="20"/>
                <w:lang w:eastAsia="en-US"/>
              </w:rPr>
              <w:t>40.</w:t>
            </w:r>
            <w:r w:rsidRPr="0050448C">
              <w:rPr>
                <w:spacing w:val="-8"/>
                <w:sz w:val="20"/>
                <w:szCs w:val="20"/>
                <w:lang w:eastAsia="en-US"/>
              </w:rPr>
              <w:t xml:space="preserve"> </w:t>
            </w:r>
            <w:r w:rsidRPr="0050448C">
              <w:rPr>
                <w:rFonts w:ascii="Calibri" w:hAnsi="Calibri" w:cs="Calibri"/>
                <w:sz w:val="20"/>
                <w:szCs w:val="20"/>
                <w:lang w:eastAsia="en-US"/>
              </w:rPr>
              <w:t>Tipo</w:t>
            </w:r>
            <w:r w:rsidRPr="0050448C">
              <w:rPr>
                <w:spacing w:val="-10"/>
                <w:sz w:val="20"/>
                <w:szCs w:val="20"/>
                <w:lang w:eastAsia="en-US"/>
              </w:rPr>
              <w:t xml:space="preserve"> </w:t>
            </w:r>
            <w:r w:rsidRPr="0050448C">
              <w:rPr>
                <w:rFonts w:ascii="Calibri" w:hAnsi="Calibri" w:cs="Calibri"/>
                <w:sz w:val="20"/>
                <w:szCs w:val="20"/>
                <w:lang w:eastAsia="en-US"/>
              </w:rPr>
              <w:t>Hotel,</w:t>
            </w:r>
            <w:r w:rsidRPr="0050448C">
              <w:rPr>
                <w:spacing w:val="-10"/>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alças</w:t>
            </w:r>
            <w:r w:rsidRPr="0050448C">
              <w:rPr>
                <w:spacing w:val="-11"/>
                <w:sz w:val="20"/>
                <w:szCs w:val="20"/>
                <w:lang w:eastAsia="en-US"/>
              </w:rPr>
              <w:t xml:space="preserve"> </w:t>
            </w:r>
            <w:r w:rsidRPr="0050448C">
              <w:rPr>
                <w:rFonts w:ascii="Calibri" w:hAnsi="Calibri" w:cs="Calibri"/>
                <w:sz w:val="20"/>
                <w:szCs w:val="20"/>
                <w:lang w:eastAsia="en-US"/>
              </w:rPr>
              <w:t>laterais</w:t>
            </w:r>
            <w:r w:rsidRPr="0050448C">
              <w:rPr>
                <w:spacing w:val="-10"/>
                <w:sz w:val="20"/>
                <w:szCs w:val="20"/>
                <w:lang w:eastAsia="en-US"/>
              </w:rPr>
              <w:t xml:space="preserve"> </w:t>
            </w:r>
            <w:r w:rsidRPr="0050448C">
              <w:rPr>
                <w:rFonts w:ascii="Calibri" w:hAnsi="Calibri" w:cs="Calibri"/>
                <w:sz w:val="20"/>
                <w:szCs w:val="20"/>
                <w:lang w:eastAsia="en-US"/>
              </w:rPr>
              <w:t>e</w:t>
            </w:r>
            <w:r w:rsidRPr="0050448C">
              <w:rPr>
                <w:spacing w:val="-9"/>
                <w:sz w:val="20"/>
                <w:szCs w:val="20"/>
                <w:lang w:eastAsia="en-US"/>
              </w:rPr>
              <w:t xml:space="preserve"> </w:t>
            </w:r>
            <w:r w:rsidRPr="0050448C">
              <w:rPr>
                <w:rFonts w:ascii="Calibri" w:hAnsi="Calibri" w:cs="Calibri"/>
                <w:spacing w:val="-2"/>
                <w:sz w:val="20"/>
                <w:szCs w:val="20"/>
                <w:lang w:eastAsia="en-US"/>
              </w:rPr>
              <w:t>tampa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563"/>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37" w:line="276" w:lineRule="auto"/>
              <w:ind w:left="72"/>
              <w:rPr>
                <w:rFonts w:ascii="Calibri" w:hAnsi="Calibri" w:cs="Calibri"/>
                <w:sz w:val="20"/>
                <w:szCs w:val="20"/>
                <w:lang w:eastAsia="en-US"/>
              </w:rPr>
            </w:pPr>
            <w:r w:rsidRPr="0050448C">
              <w:rPr>
                <w:rFonts w:ascii="Calibri" w:hAnsi="Calibri" w:cs="Calibri"/>
                <w:sz w:val="20"/>
                <w:szCs w:val="20"/>
                <w:lang w:eastAsia="en-US"/>
              </w:rPr>
              <w:t>Caixa</w:t>
            </w:r>
            <w:r w:rsidRPr="0050448C">
              <w:rPr>
                <w:spacing w:val="-9"/>
                <w:sz w:val="20"/>
                <w:szCs w:val="20"/>
                <w:lang w:eastAsia="en-US"/>
              </w:rPr>
              <w:t xml:space="preserve"> </w:t>
            </w:r>
            <w:r w:rsidRPr="0050448C">
              <w:rPr>
                <w:rFonts w:ascii="Calibri" w:hAnsi="Calibri" w:cs="Calibri"/>
                <w:sz w:val="20"/>
                <w:szCs w:val="20"/>
                <w:lang w:eastAsia="en-US"/>
              </w:rPr>
              <w:t>organizadora,</w:t>
            </w:r>
            <w:r w:rsidRPr="0050448C">
              <w:rPr>
                <w:spacing w:val="-10"/>
                <w:sz w:val="20"/>
                <w:szCs w:val="20"/>
                <w:lang w:eastAsia="en-US"/>
              </w:rPr>
              <w:t xml:space="preserve"> </w:t>
            </w:r>
            <w:r w:rsidRPr="0050448C">
              <w:rPr>
                <w:rFonts w:ascii="Calibri" w:hAnsi="Calibri" w:cs="Calibri"/>
                <w:sz w:val="20"/>
                <w:szCs w:val="20"/>
                <w:lang w:eastAsia="en-US"/>
              </w:rPr>
              <w:t>branca,</w:t>
            </w:r>
            <w:r w:rsidRPr="0050448C">
              <w:rPr>
                <w:spacing w:val="-10"/>
                <w:sz w:val="20"/>
                <w:szCs w:val="20"/>
                <w:lang w:eastAsia="en-US"/>
              </w:rPr>
              <w:t xml:space="preserve"> </w:t>
            </w:r>
            <w:r w:rsidRPr="0050448C">
              <w:rPr>
                <w:rFonts w:ascii="Calibri" w:hAnsi="Calibri" w:cs="Calibri"/>
                <w:sz w:val="20"/>
                <w:szCs w:val="20"/>
                <w:lang w:eastAsia="en-US"/>
              </w:rPr>
              <w:t>com</w:t>
            </w:r>
            <w:r w:rsidRPr="0050448C">
              <w:rPr>
                <w:spacing w:val="-11"/>
                <w:sz w:val="20"/>
                <w:szCs w:val="20"/>
                <w:lang w:eastAsia="en-US"/>
              </w:rPr>
              <w:t xml:space="preserve"> </w:t>
            </w:r>
            <w:r w:rsidRPr="0050448C">
              <w:rPr>
                <w:rFonts w:ascii="Calibri" w:hAnsi="Calibri" w:cs="Calibri"/>
                <w:sz w:val="20"/>
                <w:szCs w:val="20"/>
                <w:lang w:eastAsia="en-US"/>
              </w:rPr>
              <w:t>tampa,</w:t>
            </w:r>
            <w:r w:rsidRPr="0050448C">
              <w:rPr>
                <w:spacing w:val="-9"/>
                <w:sz w:val="20"/>
                <w:szCs w:val="20"/>
                <w:lang w:eastAsia="en-US"/>
              </w:rPr>
              <w:t xml:space="preserve"> </w:t>
            </w:r>
            <w:r w:rsidRPr="0050448C">
              <w:rPr>
                <w:rFonts w:ascii="Calibri" w:hAnsi="Calibri" w:cs="Calibri"/>
                <w:sz w:val="20"/>
                <w:szCs w:val="20"/>
                <w:lang w:eastAsia="en-US"/>
              </w:rPr>
              <w:t>para</w:t>
            </w:r>
            <w:r w:rsidRPr="0050448C">
              <w:rPr>
                <w:spacing w:val="-9"/>
                <w:sz w:val="20"/>
                <w:szCs w:val="20"/>
                <w:lang w:eastAsia="en-US"/>
              </w:rPr>
              <w:t xml:space="preserve"> </w:t>
            </w:r>
            <w:r w:rsidRPr="0050448C">
              <w:rPr>
                <w:rFonts w:ascii="Calibri" w:hAnsi="Calibri" w:cs="Calibri"/>
                <w:sz w:val="20"/>
                <w:szCs w:val="20"/>
                <w:lang w:eastAsia="en-US"/>
              </w:rPr>
              <w:t>armazenar</w:t>
            </w:r>
            <w:r w:rsidRPr="0050448C">
              <w:rPr>
                <w:spacing w:val="-10"/>
                <w:sz w:val="20"/>
                <w:szCs w:val="20"/>
                <w:lang w:eastAsia="en-US"/>
              </w:rPr>
              <w:t xml:space="preserve"> </w:t>
            </w:r>
            <w:r w:rsidRPr="0050448C">
              <w:rPr>
                <w:rFonts w:ascii="Calibri" w:hAnsi="Calibri" w:cs="Calibri"/>
                <w:sz w:val="20"/>
                <w:szCs w:val="20"/>
                <w:lang w:eastAsia="en-US"/>
              </w:rPr>
              <w:t>canecas</w:t>
            </w:r>
            <w:r w:rsidRPr="0050448C">
              <w:rPr>
                <w:spacing w:val="-11"/>
                <w:sz w:val="20"/>
                <w:szCs w:val="20"/>
                <w:lang w:eastAsia="en-US"/>
              </w:rPr>
              <w:t xml:space="preserve"> </w:t>
            </w:r>
            <w:r w:rsidRPr="0050448C">
              <w:rPr>
                <w:rFonts w:ascii="Calibri" w:hAnsi="Calibri" w:cs="Calibri"/>
                <w:sz w:val="20"/>
                <w:szCs w:val="20"/>
                <w:lang w:eastAsia="en-US"/>
              </w:rPr>
              <w:t>(</w:t>
            </w:r>
            <w:r w:rsidRPr="0050448C">
              <w:rPr>
                <w:spacing w:val="-9"/>
                <w:sz w:val="20"/>
                <w:szCs w:val="20"/>
                <w:lang w:eastAsia="en-US"/>
              </w:rPr>
              <w:t xml:space="preserve"> </w:t>
            </w:r>
            <w:r w:rsidRPr="0050448C">
              <w:rPr>
                <w:rFonts w:ascii="Calibri" w:hAnsi="Calibri" w:cs="Calibri"/>
                <w:sz w:val="20"/>
                <w:szCs w:val="20"/>
                <w:lang w:eastAsia="en-US"/>
              </w:rPr>
              <w:t>medidas</w:t>
            </w:r>
            <w:r w:rsidRPr="0050448C">
              <w:rPr>
                <w:spacing w:val="-10"/>
                <w:sz w:val="20"/>
                <w:szCs w:val="20"/>
                <w:lang w:eastAsia="en-US"/>
              </w:rPr>
              <w:t xml:space="preserve"> </w:t>
            </w:r>
            <w:r w:rsidRPr="0050448C">
              <w:rPr>
                <w:rFonts w:ascii="Calibri" w:hAnsi="Calibri" w:cs="Calibri"/>
                <w:sz w:val="20"/>
                <w:szCs w:val="20"/>
                <w:lang w:eastAsia="en-US"/>
              </w:rPr>
              <w:t>aproximadas</w:t>
            </w:r>
            <w:r w:rsidRPr="0050448C">
              <w:rPr>
                <w:sz w:val="20"/>
                <w:szCs w:val="20"/>
                <w:lang w:eastAsia="en-US"/>
              </w:rPr>
              <w:t xml:space="preserve"> </w:t>
            </w:r>
            <w:r w:rsidRPr="0050448C">
              <w:rPr>
                <w:rFonts w:ascii="Calibri" w:hAnsi="Calibri" w:cs="Calibri"/>
                <w:sz w:val="20"/>
                <w:szCs w:val="20"/>
                <w:lang w:eastAsia="en-US"/>
              </w:rPr>
              <w:t>50</w:t>
            </w:r>
            <w:r w:rsidRPr="0050448C">
              <w:rPr>
                <w:sz w:val="20"/>
                <w:szCs w:val="20"/>
                <w:lang w:eastAsia="en-US"/>
              </w:rPr>
              <w:t xml:space="preserve"> </w:t>
            </w:r>
            <w:r w:rsidRPr="0050448C">
              <w:rPr>
                <w:rFonts w:ascii="Calibri" w:hAnsi="Calibri" w:cs="Calibri"/>
                <w:sz w:val="20"/>
                <w:szCs w:val="20"/>
                <w:lang w:eastAsia="en-US"/>
              </w:rPr>
              <w:t>cm</w:t>
            </w:r>
            <w:r w:rsidRPr="0050448C">
              <w:rPr>
                <w:sz w:val="20"/>
                <w:szCs w:val="20"/>
                <w:lang w:eastAsia="en-US"/>
              </w:rPr>
              <w:t xml:space="preserve"> </w:t>
            </w:r>
            <w:r w:rsidRPr="0050448C">
              <w:rPr>
                <w:rFonts w:ascii="Calibri" w:hAnsi="Calibri" w:cs="Calibri"/>
                <w:sz w:val="20"/>
                <w:szCs w:val="20"/>
                <w:lang w:eastAsia="en-US"/>
              </w:rPr>
              <w:t>x</w:t>
            </w:r>
            <w:r w:rsidRPr="0050448C">
              <w:rPr>
                <w:sz w:val="20"/>
                <w:szCs w:val="20"/>
                <w:lang w:eastAsia="en-US"/>
              </w:rPr>
              <w:t xml:space="preserve"> </w:t>
            </w:r>
            <w:r w:rsidRPr="0050448C">
              <w:rPr>
                <w:rFonts w:ascii="Calibri" w:hAnsi="Calibri" w:cs="Calibri"/>
                <w:sz w:val="20"/>
                <w:szCs w:val="20"/>
                <w:lang w:eastAsia="en-US"/>
              </w:rPr>
              <w:t>30</w:t>
            </w:r>
            <w:r w:rsidRPr="0050448C">
              <w:rPr>
                <w:sz w:val="20"/>
                <w:szCs w:val="20"/>
                <w:lang w:eastAsia="en-US"/>
              </w:rPr>
              <w:t xml:space="preserve"> </w:t>
            </w:r>
            <w:r w:rsidRPr="0050448C">
              <w:rPr>
                <w:rFonts w:ascii="Calibri" w:hAnsi="Calibri" w:cs="Calibri"/>
                <w:sz w:val="20"/>
                <w:szCs w:val="20"/>
                <w:lang w:eastAsia="en-US"/>
              </w:rPr>
              <w:t>cm</w:t>
            </w:r>
            <w:r w:rsidRPr="0050448C">
              <w:rPr>
                <w:sz w:val="20"/>
                <w:szCs w:val="20"/>
                <w:lang w:eastAsia="en-US"/>
              </w:rPr>
              <w:t xml:space="preserve"> </w:t>
            </w:r>
            <w:r w:rsidRPr="0050448C">
              <w:rPr>
                <w:rFonts w:ascii="Calibri" w:hAnsi="Calibri" w:cs="Calibri"/>
                <w:sz w:val="20"/>
                <w:szCs w:val="20"/>
                <w:lang w:eastAsia="en-US"/>
              </w:rPr>
              <w:t>x</w:t>
            </w:r>
            <w:r w:rsidRPr="0050448C">
              <w:rPr>
                <w:sz w:val="20"/>
                <w:szCs w:val="20"/>
                <w:lang w:eastAsia="en-US"/>
              </w:rPr>
              <w:t xml:space="preserve"> </w:t>
            </w:r>
            <w:r w:rsidRPr="0050448C">
              <w:rPr>
                <w:rFonts w:ascii="Calibri" w:hAnsi="Calibri" w:cs="Calibri"/>
                <w:sz w:val="20"/>
                <w:szCs w:val="20"/>
                <w:lang w:eastAsia="en-US"/>
              </w:rPr>
              <w:t>30</w:t>
            </w:r>
            <w:r w:rsidRPr="0050448C">
              <w:rPr>
                <w:sz w:val="20"/>
                <w:szCs w:val="20"/>
                <w:lang w:eastAsia="en-US"/>
              </w:rPr>
              <w:t xml:space="preserve"> </w:t>
            </w:r>
            <w:r w:rsidRPr="0050448C">
              <w:rPr>
                <w:rFonts w:ascii="Calibri" w:hAnsi="Calibri" w:cs="Calibri"/>
                <w:sz w:val="20"/>
                <w:szCs w:val="20"/>
                <w:lang w:eastAsia="en-US"/>
              </w:rPr>
              <w:t>cm</w:t>
            </w:r>
            <w:r w:rsidRPr="0050448C">
              <w:rPr>
                <w:sz w:val="20"/>
                <w:szCs w:val="20"/>
                <w:lang w:eastAsia="en-US"/>
              </w:rPr>
              <w:t xml:space="preserve"> </w:t>
            </w:r>
            <w:r w:rsidRPr="0050448C">
              <w:rPr>
                <w:rFonts w:ascii="Calibri" w:hAnsi="Calibri" w:cs="Calibri"/>
                <w:sz w:val="20"/>
                <w:szCs w:val="20"/>
                <w:lang w:eastAsia="en-US"/>
              </w:rPr>
              <w:t>)</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301"/>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Caneca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alumínio,</w:t>
            </w:r>
            <w:r w:rsidRPr="0050448C">
              <w:rPr>
                <w:spacing w:val="-9"/>
                <w:sz w:val="20"/>
                <w:szCs w:val="20"/>
                <w:lang w:eastAsia="en-US"/>
              </w:rPr>
              <w:t xml:space="preserve"> </w:t>
            </w:r>
            <w:r w:rsidRPr="0050448C">
              <w:rPr>
                <w:rFonts w:ascii="Calibri" w:hAnsi="Calibri" w:cs="Calibri"/>
                <w:sz w:val="20"/>
                <w:szCs w:val="20"/>
                <w:lang w:eastAsia="en-US"/>
              </w:rPr>
              <w:t>nº</w:t>
            </w:r>
            <w:r w:rsidRPr="0050448C">
              <w:rPr>
                <w:spacing w:val="-10"/>
                <w:sz w:val="20"/>
                <w:szCs w:val="20"/>
                <w:lang w:eastAsia="en-US"/>
              </w:rPr>
              <w:t xml:space="preserve"> </w:t>
            </w:r>
            <w:r w:rsidRPr="0050448C">
              <w:rPr>
                <w:rFonts w:ascii="Calibri" w:hAnsi="Calibri" w:cs="Calibri"/>
                <w:sz w:val="20"/>
                <w:szCs w:val="20"/>
                <w:lang w:eastAsia="en-US"/>
              </w:rPr>
              <w:t>20.</w:t>
            </w:r>
            <w:r w:rsidRPr="0050448C">
              <w:rPr>
                <w:spacing w:val="-6"/>
                <w:sz w:val="20"/>
                <w:szCs w:val="20"/>
                <w:lang w:eastAsia="en-US"/>
              </w:rPr>
              <w:t xml:space="preserve"> </w:t>
            </w:r>
            <w:r w:rsidRPr="0050448C">
              <w:rPr>
                <w:rFonts w:ascii="Calibri" w:hAnsi="Calibri" w:cs="Calibri"/>
                <w:sz w:val="20"/>
                <w:szCs w:val="20"/>
                <w:lang w:eastAsia="en-US"/>
              </w:rPr>
              <w:t>Tipo</w:t>
            </w:r>
            <w:r w:rsidRPr="0050448C">
              <w:rPr>
                <w:spacing w:val="-9"/>
                <w:sz w:val="20"/>
                <w:szCs w:val="20"/>
                <w:lang w:eastAsia="en-US"/>
              </w:rPr>
              <w:t xml:space="preserve"> </w:t>
            </w:r>
            <w:r w:rsidRPr="0050448C">
              <w:rPr>
                <w:rFonts w:ascii="Calibri" w:hAnsi="Calibri" w:cs="Calibri"/>
                <w:sz w:val="20"/>
                <w:szCs w:val="20"/>
                <w:lang w:eastAsia="en-US"/>
              </w:rPr>
              <w:t>Hotel,</w:t>
            </w:r>
            <w:r w:rsidRPr="0050448C">
              <w:rPr>
                <w:spacing w:val="-10"/>
                <w:sz w:val="20"/>
                <w:szCs w:val="20"/>
                <w:lang w:eastAsia="en-US"/>
              </w:rPr>
              <w:t xml:space="preserve"> </w:t>
            </w:r>
            <w:r w:rsidRPr="0050448C">
              <w:rPr>
                <w:rFonts w:ascii="Calibri" w:hAnsi="Calibri" w:cs="Calibri"/>
                <w:sz w:val="20"/>
                <w:szCs w:val="20"/>
                <w:lang w:eastAsia="en-US"/>
              </w:rPr>
              <w:t>com</w:t>
            </w:r>
            <w:r w:rsidRPr="0050448C">
              <w:rPr>
                <w:spacing w:val="-9"/>
                <w:sz w:val="20"/>
                <w:szCs w:val="20"/>
                <w:lang w:eastAsia="en-US"/>
              </w:rPr>
              <w:t xml:space="preserve"> </w:t>
            </w:r>
            <w:r w:rsidRPr="0050448C">
              <w:rPr>
                <w:rFonts w:ascii="Calibri" w:hAnsi="Calibri" w:cs="Calibri"/>
                <w:sz w:val="20"/>
                <w:szCs w:val="20"/>
                <w:lang w:eastAsia="en-US"/>
              </w:rPr>
              <w:t>bico</w:t>
            </w:r>
            <w:r w:rsidRPr="0050448C">
              <w:rPr>
                <w:spacing w:val="-9"/>
                <w:sz w:val="20"/>
                <w:szCs w:val="20"/>
                <w:lang w:eastAsia="en-US"/>
              </w:rPr>
              <w:t xml:space="preserve"> </w:t>
            </w:r>
            <w:r w:rsidRPr="0050448C">
              <w:rPr>
                <w:rFonts w:ascii="Calibri" w:hAnsi="Calibri" w:cs="Calibri"/>
                <w:sz w:val="20"/>
                <w:szCs w:val="20"/>
                <w:lang w:eastAsia="en-US"/>
              </w:rPr>
              <w:t>e</w:t>
            </w:r>
            <w:r w:rsidRPr="0050448C">
              <w:rPr>
                <w:spacing w:val="-10"/>
                <w:sz w:val="20"/>
                <w:szCs w:val="20"/>
                <w:lang w:eastAsia="en-US"/>
              </w:rPr>
              <w:t xml:space="preserve"> </w:t>
            </w:r>
            <w:r w:rsidRPr="0050448C">
              <w:rPr>
                <w:rFonts w:ascii="Calibri" w:hAnsi="Calibri" w:cs="Calibri"/>
                <w:sz w:val="20"/>
                <w:szCs w:val="20"/>
                <w:lang w:eastAsia="en-US"/>
              </w:rPr>
              <w:t>cabo</w:t>
            </w:r>
            <w:r w:rsidRPr="0050448C">
              <w:rPr>
                <w:spacing w:val="-10"/>
                <w:sz w:val="20"/>
                <w:szCs w:val="20"/>
                <w:lang w:eastAsia="en-US"/>
              </w:rPr>
              <w:t xml:space="preserve"> </w:t>
            </w:r>
            <w:r w:rsidRPr="0050448C">
              <w:rPr>
                <w:rFonts w:ascii="Calibri" w:hAnsi="Calibri" w:cs="Calibri"/>
                <w:spacing w:val="-2"/>
                <w:sz w:val="20"/>
                <w:szCs w:val="20"/>
                <w:lang w:eastAsia="en-US"/>
              </w:rPr>
              <w:t>plástico</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5"/>
                <w:sz w:val="20"/>
                <w:szCs w:val="20"/>
                <w:lang w:eastAsia="en-US"/>
              </w:rPr>
            </w:pPr>
            <w:r w:rsidRPr="0050448C">
              <w:rPr>
                <w:rFonts w:ascii="Calibri" w:hAnsi="Calibri" w:cs="Calibri"/>
                <w:sz w:val="20"/>
                <w:szCs w:val="20"/>
                <w:lang w:eastAsia="en-US"/>
              </w:rPr>
              <w:t>Colher</w:t>
            </w:r>
            <w:r w:rsidRPr="0050448C">
              <w:rPr>
                <w:spacing w:val="-8"/>
                <w:sz w:val="20"/>
                <w:szCs w:val="20"/>
                <w:lang w:eastAsia="en-US"/>
              </w:rPr>
              <w:t xml:space="preserve"> </w:t>
            </w:r>
            <w:r w:rsidRPr="0050448C">
              <w:rPr>
                <w:rFonts w:ascii="Calibri" w:hAnsi="Calibri" w:cs="Calibri"/>
                <w:sz w:val="20"/>
                <w:szCs w:val="20"/>
                <w:lang w:eastAsia="en-US"/>
              </w:rPr>
              <w:t>de</w:t>
            </w:r>
            <w:r w:rsidRPr="0050448C">
              <w:rPr>
                <w:spacing w:val="-9"/>
                <w:sz w:val="20"/>
                <w:szCs w:val="20"/>
                <w:lang w:eastAsia="en-US"/>
              </w:rPr>
              <w:t xml:space="preserve"> </w:t>
            </w:r>
            <w:proofErr w:type="spellStart"/>
            <w:r w:rsidRPr="0050448C">
              <w:rPr>
                <w:rFonts w:ascii="Calibri" w:hAnsi="Calibri" w:cs="Calibri"/>
                <w:sz w:val="20"/>
                <w:szCs w:val="20"/>
                <w:lang w:eastAsia="en-US"/>
              </w:rPr>
              <w:t>altileno</w:t>
            </w:r>
            <w:proofErr w:type="spellEnd"/>
            <w:r w:rsidRPr="0050448C">
              <w:rPr>
                <w:spacing w:val="-8"/>
                <w:sz w:val="20"/>
                <w:szCs w:val="20"/>
                <w:lang w:eastAsia="en-US"/>
              </w:rPr>
              <w:t xml:space="preserve"> </w:t>
            </w:r>
            <w:r w:rsidRPr="0050448C">
              <w:rPr>
                <w:rFonts w:ascii="Calibri" w:hAnsi="Calibri" w:cs="Calibri"/>
                <w:sz w:val="20"/>
                <w:szCs w:val="20"/>
                <w:lang w:eastAsia="en-US"/>
              </w:rPr>
              <w:t>(45</w:t>
            </w:r>
            <w:r w:rsidRPr="0050448C">
              <w:rPr>
                <w:spacing w:val="-7"/>
                <w:sz w:val="20"/>
                <w:szCs w:val="20"/>
                <w:lang w:eastAsia="en-US"/>
              </w:rPr>
              <w:t xml:space="preserve"> </w:t>
            </w:r>
            <w:r w:rsidRPr="0050448C">
              <w:rPr>
                <w:rFonts w:ascii="Calibri" w:hAnsi="Calibri" w:cs="Calibri"/>
                <w:sz w:val="20"/>
                <w:szCs w:val="20"/>
                <w:lang w:eastAsia="en-US"/>
              </w:rPr>
              <w:t>x</w:t>
            </w:r>
            <w:r w:rsidRPr="0050448C">
              <w:rPr>
                <w:spacing w:val="-8"/>
                <w:sz w:val="20"/>
                <w:szCs w:val="20"/>
                <w:lang w:eastAsia="en-US"/>
              </w:rPr>
              <w:t xml:space="preserve"> </w:t>
            </w:r>
            <w:r w:rsidRPr="0050448C">
              <w:rPr>
                <w:rFonts w:ascii="Calibri" w:hAnsi="Calibri" w:cs="Calibri"/>
                <w:sz w:val="20"/>
                <w:szCs w:val="20"/>
                <w:lang w:eastAsia="en-US"/>
              </w:rPr>
              <w:t>55</w:t>
            </w:r>
            <w:r w:rsidRPr="0050448C">
              <w:rPr>
                <w:spacing w:val="-8"/>
                <w:sz w:val="20"/>
                <w:szCs w:val="20"/>
                <w:lang w:eastAsia="en-US"/>
              </w:rPr>
              <w:t xml:space="preserve"> </w:t>
            </w:r>
            <w:r w:rsidRPr="0050448C">
              <w:rPr>
                <w:rFonts w:ascii="Calibri" w:hAnsi="Calibri" w:cs="Calibri"/>
                <w:sz w:val="20"/>
                <w:szCs w:val="20"/>
                <w:lang w:eastAsia="en-US"/>
              </w:rPr>
              <w:t>x</w:t>
            </w:r>
            <w:r w:rsidRPr="0050448C">
              <w:rPr>
                <w:spacing w:val="-8"/>
                <w:sz w:val="20"/>
                <w:szCs w:val="20"/>
                <w:lang w:eastAsia="en-US"/>
              </w:rPr>
              <w:t xml:space="preserve"> </w:t>
            </w:r>
            <w:r w:rsidRPr="0050448C">
              <w:rPr>
                <w:rFonts w:ascii="Calibri" w:hAnsi="Calibri" w:cs="Calibri"/>
                <w:sz w:val="20"/>
                <w:szCs w:val="20"/>
                <w:lang w:eastAsia="en-US"/>
              </w:rPr>
              <w:t>10</w:t>
            </w:r>
            <w:r w:rsidRPr="0050448C">
              <w:rPr>
                <w:spacing w:val="-7"/>
                <w:sz w:val="20"/>
                <w:szCs w:val="20"/>
                <w:lang w:eastAsia="en-US"/>
              </w:rPr>
              <w:t xml:space="preserve"> </w:t>
            </w:r>
            <w:r w:rsidRPr="0050448C">
              <w:rPr>
                <w:rFonts w:ascii="Calibri" w:hAnsi="Calibri" w:cs="Calibri"/>
                <w:spacing w:val="-5"/>
                <w:sz w:val="20"/>
                <w:szCs w:val="20"/>
                <w:lang w:eastAsia="en-US"/>
              </w:rPr>
              <w:t>cm)</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Conjunto</w:t>
            </w:r>
            <w:r w:rsidRPr="0050448C">
              <w:rPr>
                <w:spacing w:val="-15"/>
                <w:sz w:val="20"/>
                <w:szCs w:val="20"/>
                <w:lang w:eastAsia="en-US"/>
              </w:rPr>
              <w:t xml:space="preserve"> </w:t>
            </w:r>
            <w:r w:rsidRPr="0050448C">
              <w:rPr>
                <w:rFonts w:ascii="Calibri" w:hAnsi="Calibri" w:cs="Calibri"/>
                <w:sz w:val="20"/>
                <w:szCs w:val="20"/>
                <w:lang w:eastAsia="en-US"/>
              </w:rPr>
              <w:t>de</w:t>
            </w:r>
            <w:r w:rsidRPr="0050448C">
              <w:rPr>
                <w:spacing w:val="-12"/>
                <w:sz w:val="20"/>
                <w:szCs w:val="20"/>
                <w:lang w:eastAsia="en-US"/>
              </w:rPr>
              <w:t xml:space="preserve"> </w:t>
            </w:r>
            <w:r w:rsidRPr="0050448C">
              <w:rPr>
                <w:rFonts w:ascii="Calibri" w:hAnsi="Calibri" w:cs="Calibri"/>
                <w:sz w:val="20"/>
                <w:szCs w:val="20"/>
                <w:lang w:eastAsia="en-US"/>
              </w:rPr>
              <w:t>potes</w:t>
            </w:r>
            <w:r w:rsidRPr="0050448C">
              <w:rPr>
                <w:spacing w:val="-13"/>
                <w:sz w:val="20"/>
                <w:szCs w:val="20"/>
                <w:lang w:eastAsia="en-US"/>
              </w:rPr>
              <w:t xml:space="preserve"> </w:t>
            </w:r>
            <w:r w:rsidRPr="0050448C">
              <w:rPr>
                <w:rFonts w:ascii="Calibri" w:hAnsi="Calibri" w:cs="Calibri"/>
                <w:sz w:val="20"/>
                <w:szCs w:val="20"/>
                <w:lang w:eastAsia="en-US"/>
              </w:rPr>
              <w:t>plásticos</w:t>
            </w:r>
            <w:r w:rsidRPr="0050448C">
              <w:rPr>
                <w:spacing w:val="-12"/>
                <w:sz w:val="20"/>
                <w:szCs w:val="20"/>
                <w:lang w:eastAsia="en-US"/>
              </w:rPr>
              <w:t xml:space="preserve"> </w:t>
            </w:r>
            <w:r w:rsidRPr="0050448C">
              <w:rPr>
                <w:rFonts w:ascii="Calibri" w:hAnsi="Calibri" w:cs="Calibri"/>
                <w:sz w:val="20"/>
                <w:szCs w:val="20"/>
                <w:lang w:eastAsia="en-US"/>
              </w:rPr>
              <w:t>para</w:t>
            </w:r>
            <w:r w:rsidRPr="0050448C">
              <w:rPr>
                <w:spacing w:val="-12"/>
                <w:sz w:val="20"/>
                <w:szCs w:val="20"/>
                <w:lang w:eastAsia="en-US"/>
              </w:rPr>
              <w:t xml:space="preserve"> </w:t>
            </w:r>
            <w:r w:rsidRPr="0050448C">
              <w:rPr>
                <w:rFonts w:ascii="Calibri" w:hAnsi="Calibri" w:cs="Calibri"/>
                <w:sz w:val="20"/>
                <w:szCs w:val="20"/>
                <w:lang w:eastAsia="en-US"/>
              </w:rPr>
              <w:t>mantimento,</w:t>
            </w:r>
            <w:r w:rsidRPr="0050448C">
              <w:rPr>
                <w:spacing w:val="-12"/>
                <w:sz w:val="20"/>
                <w:szCs w:val="20"/>
                <w:lang w:eastAsia="en-US"/>
              </w:rPr>
              <w:t xml:space="preserve"> </w:t>
            </w:r>
            <w:r w:rsidRPr="0050448C">
              <w:rPr>
                <w:rFonts w:ascii="Calibri" w:hAnsi="Calibri" w:cs="Calibri"/>
                <w:sz w:val="20"/>
                <w:szCs w:val="20"/>
                <w:lang w:eastAsia="en-US"/>
              </w:rPr>
              <w:t>cor</w:t>
            </w:r>
            <w:r w:rsidRPr="0050448C">
              <w:rPr>
                <w:spacing w:val="-11"/>
                <w:sz w:val="20"/>
                <w:szCs w:val="20"/>
                <w:lang w:eastAsia="en-US"/>
              </w:rPr>
              <w:t xml:space="preserve"> </w:t>
            </w:r>
            <w:r w:rsidRPr="0050448C">
              <w:rPr>
                <w:rFonts w:ascii="Calibri" w:hAnsi="Calibri" w:cs="Calibri"/>
                <w:spacing w:val="-2"/>
                <w:sz w:val="20"/>
                <w:szCs w:val="20"/>
                <w:lang w:eastAsia="en-US"/>
              </w:rPr>
              <w:t>branca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565"/>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159" w:line="276" w:lineRule="auto"/>
              <w:ind w:left="72"/>
              <w:rPr>
                <w:rFonts w:ascii="Calibri" w:hAnsi="Calibri" w:cs="Calibri"/>
                <w:spacing w:val="-4"/>
                <w:sz w:val="20"/>
                <w:szCs w:val="20"/>
                <w:lang w:eastAsia="en-US"/>
              </w:rPr>
            </w:pPr>
            <w:r w:rsidRPr="0050448C">
              <w:rPr>
                <w:rFonts w:ascii="Calibri" w:hAnsi="Calibri" w:cs="Calibri"/>
                <w:sz w:val="20"/>
                <w:szCs w:val="20"/>
                <w:lang w:eastAsia="en-US"/>
              </w:rPr>
              <w:t>Descascador</w:t>
            </w:r>
            <w:r w:rsidRPr="0050448C">
              <w:rPr>
                <w:spacing w:val="-11"/>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legumes</w:t>
            </w:r>
            <w:r w:rsidRPr="0050448C">
              <w:rPr>
                <w:spacing w:val="-9"/>
                <w:sz w:val="20"/>
                <w:szCs w:val="20"/>
                <w:lang w:eastAsia="en-US"/>
              </w:rPr>
              <w:t xml:space="preserve"> </w:t>
            </w:r>
            <w:r w:rsidRPr="0050448C">
              <w:rPr>
                <w:rFonts w:ascii="Calibri" w:hAnsi="Calibri" w:cs="Calibri"/>
                <w:sz w:val="20"/>
                <w:szCs w:val="20"/>
                <w:lang w:eastAsia="en-US"/>
              </w:rPr>
              <w:t>manual</w:t>
            </w:r>
            <w:r w:rsidRPr="0050448C">
              <w:rPr>
                <w:spacing w:val="-11"/>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lâmina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aço</w:t>
            </w:r>
            <w:r w:rsidRPr="0050448C">
              <w:rPr>
                <w:spacing w:val="-10"/>
                <w:sz w:val="20"/>
                <w:szCs w:val="20"/>
                <w:lang w:eastAsia="en-US"/>
              </w:rPr>
              <w:t xml:space="preserve"> </w:t>
            </w:r>
            <w:r w:rsidRPr="0050448C">
              <w:rPr>
                <w:rFonts w:ascii="Calibri" w:hAnsi="Calibri" w:cs="Calibri"/>
                <w:sz w:val="20"/>
                <w:szCs w:val="20"/>
                <w:lang w:eastAsia="en-US"/>
              </w:rPr>
              <w:t>inoxidável</w:t>
            </w:r>
            <w:r w:rsidRPr="0050448C">
              <w:rPr>
                <w:spacing w:val="-9"/>
                <w:sz w:val="20"/>
                <w:szCs w:val="20"/>
                <w:lang w:eastAsia="en-US"/>
              </w:rPr>
              <w:t xml:space="preserve"> </w:t>
            </w:r>
            <w:r w:rsidRPr="0050448C">
              <w:rPr>
                <w:rFonts w:ascii="Calibri" w:hAnsi="Calibri" w:cs="Calibri"/>
                <w:sz w:val="20"/>
                <w:szCs w:val="20"/>
                <w:lang w:eastAsia="en-US"/>
              </w:rPr>
              <w:t>e</w:t>
            </w:r>
            <w:r w:rsidRPr="0050448C">
              <w:rPr>
                <w:spacing w:val="-11"/>
                <w:sz w:val="20"/>
                <w:szCs w:val="20"/>
                <w:lang w:eastAsia="en-US"/>
              </w:rPr>
              <w:t xml:space="preserve"> </w:t>
            </w:r>
            <w:r w:rsidRPr="0050448C">
              <w:rPr>
                <w:rFonts w:ascii="Calibri" w:hAnsi="Calibri" w:cs="Calibri"/>
                <w:sz w:val="20"/>
                <w:szCs w:val="20"/>
                <w:lang w:eastAsia="en-US"/>
              </w:rPr>
              <w:t>cabo</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plástico</w:t>
            </w:r>
            <w:r w:rsidRPr="0050448C">
              <w:rPr>
                <w:spacing w:val="-11"/>
                <w:sz w:val="20"/>
                <w:szCs w:val="20"/>
                <w:lang w:eastAsia="en-US"/>
              </w:rPr>
              <w:t xml:space="preserve"> </w:t>
            </w:r>
            <w:r w:rsidRPr="0050448C">
              <w:rPr>
                <w:rFonts w:ascii="Calibri" w:hAnsi="Calibri" w:cs="Calibri"/>
                <w:sz w:val="20"/>
                <w:szCs w:val="20"/>
                <w:lang w:eastAsia="en-US"/>
              </w:rPr>
              <w:t>ou</w:t>
            </w:r>
            <w:r w:rsidRPr="0050448C">
              <w:rPr>
                <w:spacing w:val="-10"/>
                <w:sz w:val="20"/>
                <w:szCs w:val="20"/>
                <w:lang w:eastAsia="en-US"/>
              </w:rPr>
              <w:t xml:space="preserve"> </w:t>
            </w:r>
            <w:r w:rsidRPr="0050448C">
              <w:rPr>
                <w:rFonts w:ascii="Calibri" w:hAnsi="Calibri" w:cs="Calibri"/>
                <w:spacing w:val="-4"/>
                <w:sz w:val="20"/>
                <w:szCs w:val="20"/>
                <w:lang w:eastAsia="en-US"/>
              </w:rPr>
              <w:t>inox</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479"/>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116"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Escorredor</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9"/>
                <w:sz w:val="20"/>
                <w:szCs w:val="20"/>
                <w:lang w:eastAsia="en-US"/>
              </w:rPr>
              <w:t xml:space="preserve"> </w:t>
            </w:r>
            <w:r w:rsidRPr="0050448C">
              <w:rPr>
                <w:rFonts w:ascii="Calibri" w:hAnsi="Calibri" w:cs="Calibri"/>
                <w:sz w:val="20"/>
                <w:szCs w:val="20"/>
                <w:lang w:eastAsia="en-US"/>
              </w:rPr>
              <w:t>arroz</w:t>
            </w:r>
            <w:r w:rsidRPr="0050448C">
              <w:rPr>
                <w:spacing w:val="-9"/>
                <w:sz w:val="20"/>
                <w:szCs w:val="20"/>
                <w:lang w:eastAsia="en-US"/>
              </w:rPr>
              <w:t xml:space="preserve"> </w:t>
            </w:r>
            <w:r w:rsidRPr="0050448C">
              <w:rPr>
                <w:rFonts w:ascii="Calibri" w:hAnsi="Calibri" w:cs="Calibri"/>
                <w:sz w:val="20"/>
                <w:szCs w:val="20"/>
                <w:lang w:eastAsia="en-US"/>
              </w:rPr>
              <w:t>em</w:t>
            </w:r>
            <w:r w:rsidRPr="0050448C">
              <w:rPr>
                <w:spacing w:val="-10"/>
                <w:sz w:val="20"/>
                <w:szCs w:val="20"/>
                <w:lang w:eastAsia="en-US"/>
              </w:rPr>
              <w:t xml:space="preserve"> </w:t>
            </w:r>
            <w:r w:rsidRPr="0050448C">
              <w:rPr>
                <w:rFonts w:ascii="Calibri" w:hAnsi="Calibri" w:cs="Calibri"/>
                <w:sz w:val="20"/>
                <w:szCs w:val="20"/>
                <w:lang w:eastAsia="en-US"/>
              </w:rPr>
              <w:t>alumínio,</w:t>
            </w:r>
            <w:r w:rsidRPr="0050448C">
              <w:rPr>
                <w:spacing w:val="-5"/>
                <w:sz w:val="20"/>
                <w:szCs w:val="20"/>
                <w:lang w:eastAsia="en-US"/>
              </w:rPr>
              <w:t xml:space="preserve"> </w:t>
            </w:r>
            <w:r w:rsidRPr="0050448C">
              <w:rPr>
                <w:rFonts w:ascii="Calibri" w:hAnsi="Calibri" w:cs="Calibri"/>
                <w:sz w:val="20"/>
                <w:szCs w:val="20"/>
                <w:lang w:eastAsia="en-US"/>
              </w:rPr>
              <w:t>com</w:t>
            </w:r>
            <w:r w:rsidRPr="0050448C">
              <w:rPr>
                <w:spacing w:val="-9"/>
                <w:sz w:val="20"/>
                <w:szCs w:val="20"/>
                <w:lang w:eastAsia="en-US"/>
              </w:rPr>
              <w:t xml:space="preserve"> </w:t>
            </w:r>
            <w:r w:rsidRPr="0050448C">
              <w:rPr>
                <w:rFonts w:ascii="Calibri" w:hAnsi="Calibri" w:cs="Calibri"/>
                <w:sz w:val="20"/>
                <w:szCs w:val="20"/>
                <w:lang w:eastAsia="en-US"/>
              </w:rPr>
              <w:t>40</w:t>
            </w:r>
            <w:r w:rsidRPr="0050448C">
              <w:rPr>
                <w:spacing w:val="-9"/>
                <w:sz w:val="20"/>
                <w:szCs w:val="20"/>
                <w:lang w:eastAsia="en-US"/>
              </w:rPr>
              <w:t xml:space="preserve"> </w:t>
            </w:r>
            <w:r w:rsidRPr="0050448C">
              <w:rPr>
                <w:rFonts w:ascii="Calibri" w:hAnsi="Calibri" w:cs="Calibri"/>
                <w:sz w:val="20"/>
                <w:szCs w:val="20"/>
                <w:lang w:eastAsia="en-US"/>
              </w:rPr>
              <w:t>cm</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diâmetro,</w:t>
            </w:r>
            <w:r w:rsidRPr="0050448C">
              <w:rPr>
                <w:spacing w:val="-6"/>
                <w:sz w:val="20"/>
                <w:szCs w:val="20"/>
                <w:lang w:eastAsia="en-US"/>
              </w:rPr>
              <w:t xml:space="preserve"> </w:t>
            </w:r>
            <w:r w:rsidRPr="0050448C">
              <w:rPr>
                <w:rFonts w:ascii="Calibri" w:hAnsi="Calibri" w:cs="Calibri"/>
                <w:sz w:val="20"/>
                <w:szCs w:val="20"/>
                <w:lang w:eastAsia="en-US"/>
              </w:rPr>
              <w:t>com</w:t>
            </w:r>
            <w:r w:rsidRPr="0050448C">
              <w:rPr>
                <w:spacing w:val="-9"/>
                <w:sz w:val="20"/>
                <w:szCs w:val="20"/>
                <w:lang w:eastAsia="en-US"/>
              </w:rPr>
              <w:t xml:space="preserve"> </w:t>
            </w:r>
            <w:r w:rsidRPr="0050448C">
              <w:rPr>
                <w:rFonts w:ascii="Calibri" w:hAnsi="Calibri" w:cs="Calibri"/>
                <w:sz w:val="20"/>
                <w:szCs w:val="20"/>
                <w:lang w:eastAsia="en-US"/>
              </w:rPr>
              <w:t>pé</w:t>
            </w:r>
            <w:r w:rsidRPr="0050448C">
              <w:rPr>
                <w:spacing w:val="-10"/>
                <w:sz w:val="20"/>
                <w:szCs w:val="20"/>
                <w:lang w:eastAsia="en-US"/>
              </w:rPr>
              <w:t xml:space="preserve"> </w:t>
            </w:r>
            <w:r w:rsidRPr="0050448C">
              <w:rPr>
                <w:rFonts w:ascii="Calibri" w:hAnsi="Calibri" w:cs="Calibri"/>
                <w:sz w:val="20"/>
                <w:szCs w:val="20"/>
                <w:lang w:eastAsia="en-US"/>
              </w:rPr>
              <w:t>e</w:t>
            </w:r>
            <w:r w:rsidRPr="0050448C">
              <w:rPr>
                <w:spacing w:val="-9"/>
                <w:sz w:val="20"/>
                <w:szCs w:val="20"/>
                <w:lang w:eastAsia="en-US"/>
              </w:rPr>
              <w:t xml:space="preserve"> </w:t>
            </w:r>
            <w:r w:rsidRPr="0050448C">
              <w:rPr>
                <w:rFonts w:ascii="Calibri" w:hAnsi="Calibri" w:cs="Calibri"/>
                <w:sz w:val="20"/>
                <w:szCs w:val="20"/>
                <w:lang w:eastAsia="en-US"/>
              </w:rPr>
              <w:t>alças</w:t>
            </w:r>
            <w:r w:rsidRPr="0050448C">
              <w:rPr>
                <w:spacing w:val="-10"/>
                <w:sz w:val="20"/>
                <w:szCs w:val="20"/>
                <w:lang w:eastAsia="en-US"/>
              </w:rPr>
              <w:t xml:space="preserve"> </w:t>
            </w:r>
            <w:r w:rsidRPr="0050448C">
              <w:rPr>
                <w:rFonts w:ascii="Calibri" w:hAnsi="Calibri" w:cs="Calibri"/>
                <w:spacing w:val="-2"/>
                <w:sz w:val="20"/>
                <w:szCs w:val="20"/>
                <w:lang w:eastAsia="en-US"/>
              </w:rPr>
              <w:t>laterais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488"/>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line="243" w:lineRule="exact"/>
              <w:ind w:left="72"/>
              <w:rPr>
                <w:rFonts w:ascii="Calibri" w:hAnsi="Calibri" w:cs="Calibri"/>
                <w:spacing w:val="-2"/>
                <w:sz w:val="20"/>
                <w:szCs w:val="20"/>
                <w:lang w:eastAsia="en-US"/>
              </w:rPr>
            </w:pPr>
            <w:r w:rsidRPr="0050448C">
              <w:rPr>
                <w:rFonts w:ascii="Calibri" w:hAnsi="Calibri" w:cs="Calibri"/>
                <w:sz w:val="20"/>
                <w:szCs w:val="20"/>
                <w:lang w:eastAsia="en-US"/>
              </w:rPr>
              <w:t>Escorredor</w:t>
            </w:r>
            <w:r w:rsidRPr="0050448C">
              <w:rPr>
                <w:spacing w:val="-10"/>
                <w:sz w:val="20"/>
                <w:szCs w:val="20"/>
                <w:lang w:eastAsia="en-US"/>
              </w:rPr>
              <w:t xml:space="preserve"> </w:t>
            </w:r>
            <w:r w:rsidRPr="0050448C">
              <w:rPr>
                <w:rFonts w:ascii="Calibri" w:hAnsi="Calibri" w:cs="Calibri"/>
                <w:sz w:val="20"/>
                <w:szCs w:val="20"/>
                <w:lang w:eastAsia="en-US"/>
              </w:rPr>
              <w:t>para</w:t>
            </w:r>
            <w:r w:rsidRPr="0050448C">
              <w:rPr>
                <w:spacing w:val="-8"/>
                <w:sz w:val="20"/>
                <w:szCs w:val="20"/>
                <w:lang w:eastAsia="en-US"/>
              </w:rPr>
              <w:t xml:space="preserve"> </w:t>
            </w:r>
            <w:r w:rsidRPr="0050448C">
              <w:rPr>
                <w:rFonts w:ascii="Calibri" w:hAnsi="Calibri" w:cs="Calibri"/>
                <w:sz w:val="20"/>
                <w:szCs w:val="20"/>
                <w:lang w:eastAsia="en-US"/>
              </w:rPr>
              <w:t>macarrão</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7"/>
                <w:sz w:val="20"/>
                <w:szCs w:val="20"/>
                <w:lang w:eastAsia="en-US"/>
              </w:rPr>
              <w:t xml:space="preserve"> </w:t>
            </w:r>
            <w:r w:rsidRPr="0050448C">
              <w:rPr>
                <w:rFonts w:ascii="Calibri" w:hAnsi="Calibri" w:cs="Calibri"/>
                <w:sz w:val="20"/>
                <w:szCs w:val="20"/>
                <w:lang w:eastAsia="en-US"/>
              </w:rPr>
              <w:t>alumínio,</w:t>
            </w:r>
            <w:r w:rsidRPr="0050448C">
              <w:rPr>
                <w:spacing w:val="-10"/>
                <w:sz w:val="20"/>
                <w:szCs w:val="20"/>
                <w:lang w:eastAsia="en-US"/>
              </w:rPr>
              <w:t xml:space="preserve"> </w:t>
            </w:r>
            <w:r w:rsidRPr="0050448C">
              <w:rPr>
                <w:rFonts w:ascii="Calibri" w:hAnsi="Calibri" w:cs="Calibri"/>
                <w:sz w:val="20"/>
                <w:szCs w:val="20"/>
                <w:lang w:eastAsia="en-US"/>
              </w:rPr>
              <w:t>nº</w:t>
            </w:r>
            <w:r w:rsidRPr="0050448C">
              <w:rPr>
                <w:spacing w:val="-10"/>
                <w:sz w:val="20"/>
                <w:szCs w:val="20"/>
                <w:lang w:eastAsia="en-US"/>
              </w:rPr>
              <w:t xml:space="preserve"> </w:t>
            </w:r>
            <w:r w:rsidRPr="0050448C">
              <w:rPr>
                <w:rFonts w:ascii="Calibri" w:hAnsi="Calibri" w:cs="Calibri"/>
                <w:sz w:val="20"/>
                <w:szCs w:val="20"/>
                <w:lang w:eastAsia="en-US"/>
              </w:rPr>
              <w:t>40,</w:t>
            </w:r>
            <w:r w:rsidRPr="0050448C">
              <w:rPr>
                <w:spacing w:val="-9"/>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40</w:t>
            </w:r>
            <w:r w:rsidRPr="0050448C">
              <w:rPr>
                <w:spacing w:val="-10"/>
                <w:sz w:val="20"/>
                <w:szCs w:val="20"/>
                <w:lang w:eastAsia="en-US"/>
              </w:rPr>
              <w:t xml:space="preserve"> </w:t>
            </w:r>
            <w:r w:rsidRPr="0050448C">
              <w:rPr>
                <w:rFonts w:ascii="Calibri" w:hAnsi="Calibri" w:cs="Calibri"/>
                <w:sz w:val="20"/>
                <w:szCs w:val="20"/>
                <w:lang w:eastAsia="en-US"/>
              </w:rPr>
              <w:t>cm</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diâmetro,</w:t>
            </w:r>
            <w:r w:rsidRPr="0050448C">
              <w:rPr>
                <w:spacing w:val="-10"/>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pé</w:t>
            </w:r>
            <w:r w:rsidRPr="0050448C">
              <w:rPr>
                <w:spacing w:val="-10"/>
                <w:sz w:val="20"/>
                <w:szCs w:val="20"/>
                <w:lang w:eastAsia="en-US"/>
              </w:rPr>
              <w:t xml:space="preserve"> </w:t>
            </w:r>
            <w:r w:rsidRPr="0050448C">
              <w:rPr>
                <w:rFonts w:ascii="Calibri" w:hAnsi="Calibri" w:cs="Calibri"/>
                <w:sz w:val="20"/>
                <w:szCs w:val="20"/>
                <w:lang w:eastAsia="en-US"/>
              </w:rPr>
              <w:t>e</w:t>
            </w:r>
            <w:r w:rsidRPr="0050448C">
              <w:rPr>
                <w:spacing w:val="-9"/>
                <w:sz w:val="20"/>
                <w:szCs w:val="20"/>
                <w:lang w:eastAsia="en-US"/>
              </w:rPr>
              <w:t xml:space="preserve"> </w:t>
            </w:r>
            <w:r w:rsidRPr="0050448C">
              <w:rPr>
                <w:rFonts w:ascii="Calibri" w:hAnsi="Calibri" w:cs="Calibri"/>
                <w:spacing w:val="-2"/>
                <w:sz w:val="20"/>
                <w:szCs w:val="20"/>
                <w:lang w:eastAsia="en-US"/>
              </w:rPr>
              <w:t>alças</w:t>
            </w:r>
          </w:p>
          <w:p w:rsidR="001970C0" w:rsidRPr="0050448C" w:rsidRDefault="001970C0" w:rsidP="0086793C">
            <w:pPr>
              <w:widowControl w:val="0"/>
              <w:kinsoku w:val="0"/>
              <w:overflowPunct w:val="0"/>
              <w:autoSpaceDE w:val="0"/>
              <w:autoSpaceDN w:val="0"/>
              <w:adjustRightInd w:val="0"/>
              <w:spacing w:line="225" w:lineRule="exact"/>
              <w:ind w:left="72"/>
              <w:rPr>
                <w:rFonts w:ascii="Calibri" w:hAnsi="Calibri" w:cs="Calibri"/>
                <w:spacing w:val="-2"/>
                <w:sz w:val="20"/>
                <w:szCs w:val="20"/>
                <w:lang w:eastAsia="en-US"/>
              </w:rPr>
            </w:pPr>
            <w:r w:rsidRPr="0050448C">
              <w:rPr>
                <w:rFonts w:ascii="Calibri" w:hAnsi="Calibri" w:cs="Calibri"/>
                <w:spacing w:val="-2"/>
                <w:sz w:val="20"/>
                <w:szCs w:val="20"/>
                <w:lang w:eastAsia="en-US"/>
              </w:rPr>
              <w:t>laterais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563"/>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3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Espremedor</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batata</w:t>
            </w:r>
            <w:r w:rsidRPr="0050448C">
              <w:rPr>
                <w:spacing w:val="-9"/>
                <w:sz w:val="20"/>
                <w:szCs w:val="20"/>
                <w:lang w:eastAsia="en-US"/>
              </w:rPr>
              <w:t xml:space="preserve"> </w:t>
            </w:r>
            <w:r w:rsidRPr="0050448C">
              <w:rPr>
                <w:rFonts w:ascii="Calibri" w:hAnsi="Calibri" w:cs="Calibri"/>
                <w:sz w:val="20"/>
                <w:szCs w:val="20"/>
                <w:lang w:eastAsia="en-US"/>
              </w:rPr>
              <w:t>em</w:t>
            </w:r>
            <w:r w:rsidRPr="0050448C">
              <w:rPr>
                <w:spacing w:val="-10"/>
                <w:sz w:val="20"/>
                <w:szCs w:val="20"/>
                <w:lang w:eastAsia="en-US"/>
              </w:rPr>
              <w:t xml:space="preserve"> </w:t>
            </w:r>
            <w:r w:rsidRPr="0050448C">
              <w:rPr>
                <w:rFonts w:ascii="Calibri" w:hAnsi="Calibri" w:cs="Calibri"/>
                <w:sz w:val="20"/>
                <w:szCs w:val="20"/>
                <w:lang w:eastAsia="en-US"/>
              </w:rPr>
              <w:t>alumínio</w:t>
            </w:r>
            <w:r w:rsidRPr="0050448C">
              <w:rPr>
                <w:spacing w:val="-10"/>
                <w:sz w:val="20"/>
                <w:szCs w:val="20"/>
                <w:lang w:eastAsia="en-US"/>
              </w:rPr>
              <w:t xml:space="preserve"> </w:t>
            </w:r>
            <w:r w:rsidRPr="0050448C">
              <w:rPr>
                <w:rFonts w:ascii="Calibri" w:hAnsi="Calibri" w:cs="Calibri"/>
                <w:sz w:val="20"/>
                <w:szCs w:val="20"/>
                <w:lang w:eastAsia="en-US"/>
              </w:rPr>
              <w:t>reforçado</w:t>
            </w:r>
            <w:r w:rsidRPr="0050448C">
              <w:rPr>
                <w:spacing w:val="-10"/>
                <w:sz w:val="20"/>
                <w:szCs w:val="20"/>
                <w:lang w:eastAsia="en-US"/>
              </w:rPr>
              <w:t xml:space="preserve"> </w:t>
            </w:r>
            <w:r w:rsidRPr="0050448C">
              <w:rPr>
                <w:rFonts w:ascii="Calibri" w:hAnsi="Calibri" w:cs="Calibri"/>
                <w:sz w:val="20"/>
                <w:szCs w:val="20"/>
                <w:lang w:eastAsia="en-US"/>
              </w:rPr>
              <w:t>(apenas</w:t>
            </w:r>
            <w:r w:rsidRPr="0050448C">
              <w:rPr>
                <w:spacing w:val="-10"/>
                <w:sz w:val="20"/>
                <w:szCs w:val="20"/>
                <w:lang w:eastAsia="en-US"/>
              </w:rPr>
              <w:t xml:space="preserve"> </w:t>
            </w:r>
            <w:r w:rsidRPr="0050448C">
              <w:rPr>
                <w:rFonts w:ascii="Calibri" w:hAnsi="Calibri" w:cs="Calibri"/>
                <w:sz w:val="20"/>
                <w:szCs w:val="20"/>
                <w:lang w:eastAsia="en-US"/>
              </w:rPr>
              <w:t>para</w:t>
            </w:r>
            <w:r w:rsidRPr="0050448C">
              <w:rPr>
                <w:spacing w:val="-9"/>
                <w:sz w:val="20"/>
                <w:szCs w:val="20"/>
                <w:lang w:eastAsia="en-US"/>
              </w:rPr>
              <w:t xml:space="preserve"> </w:t>
            </w:r>
            <w:r w:rsidRPr="0050448C">
              <w:rPr>
                <w:rFonts w:ascii="Calibri" w:hAnsi="Calibri" w:cs="Calibri"/>
                <w:sz w:val="20"/>
                <w:szCs w:val="20"/>
                <w:lang w:eastAsia="en-US"/>
              </w:rPr>
              <w:t>CMEIS</w:t>
            </w:r>
            <w:r w:rsidRPr="0050448C">
              <w:rPr>
                <w:spacing w:val="-10"/>
                <w:sz w:val="20"/>
                <w:szCs w:val="20"/>
                <w:lang w:eastAsia="en-US"/>
              </w:rPr>
              <w:t xml:space="preserve"> </w:t>
            </w:r>
            <w:r w:rsidRPr="0050448C">
              <w:rPr>
                <w:rFonts w:ascii="Calibri" w:hAnsi="Calibri" w:cs="Calibri"/>
                <w:sz w:val="20"/>
                <w:szCs w:val="20"/>
                <w:lang w:eastAsia="en-US"/>
              </w:rPr>
              <w:t>Parcial</w:t>
            </w:r>
            <w:r w:rsidRPr="0050448C">
              <w:rPr>
                <w:spacing w:val="-10"/>
                <w:sz w:val="20"/>
                <w:szCs w:val="20"/>
                <w:lang w:eastAsia="en-US"/>
              </w:rPr>
              <w:t xml:space="preserve"> </w:t>
            </w:r>
            <w:r w:rsidRPr="0050448C">
              <w:rPr>
                <w:rFonts w:ascii="Calibri" w:hAnsi="Calibri" w:cs="Calibri"/>
                <w:sz w:val="20"/>
                <w:szCs w:val="20"/>
                <w:lang w:eastAsia="en-US"/>
              </w:rPr>
              <w:t>e</w:t>
            </w:r>
            <w:r w:rsidRPr="0050448C">
              <w:rPr>
                <w:spacing w:val="-10"/>
                <w:sz w:val="20"/>
                <w:szCs w:val="20"/>
                <w:lang w:eastAsia="en-US"/>
              </w:rPr>
              <w:t xml:space="preserve"> </w:t>
            </w:r>
            <w:r w:rsidRPr="0050448C">
              <w:rPr>
                <w:rFonts w:ascii="Calibri" w:hAnsi="Calibri" w:cs="Calibri"/>
                <w:sz w:val="20"/>
                <w:szCs w:val="20"/>
                <w:lang w:eastAsia="en-US"/>
              </w:rPr>
              <w:t>Entidades</w:t>
            </w:r>
            <w:r w:rsidRPr="0050448C">
              <w:rPr>
                <w:sz w:val="20"/>
                <w:szCs w:val="20"/>
                <w:lang w:eastAsia="en-US"/>
              </w:rPr>
              <w:t xml:space="preserve"> </w:t>
            </w:r>
            <w:r w:rsidRPr="0050448C">
              <w:rPr>
                <w:rFonts w:ascii="Calibri" w:hAnsi="Calibri" w:cs="Calibri"/>
                <w:spacing w:val="-2"/>
                <w:sz w:val="20"/>
                <w:szCs w:val="20"/>
                <w:lang w:eastAsia="en-US"/>
              </w:rPr>
              <w:t>conveniadas)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565"/>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37" w:line="276" w:lineRule="auto"/>
              <w:ind w:left="72" w:right="108"/>
              <w:rPr>
                <w:rFonts w:ascii="Calibri" w:hAnsi="Calibri" w:cs="Calibri"/>
                <w:sz w:val="20"/>
                <w:szCs w:val="20"/>
                <w:lang w:eastAsia="en-US"/>
              </w:rPr>
            </w:pPr>
            <w:r w:rsidRPr="0050448C">
              <w:rPr>
                <w:rFonts w:ascii="Calibri" w:hAnsi="Calibri" w:cs="Calibri"/>
                <w:sz w:val="20"/>
                <w:szCs w:val="20"/>
                <w:lang w:eastAsia="en-US"/>
              </w:rPr>
              <w:t>Faca</w:t>
            </w:r>
            <w:r w:rsidRPr="0050448C">
              <w:rPr>
                <w:spacing w:val="-9"/>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corte</w:t>
            </w:r>
            <w:r w:rsidRPr="0050448C">
              <w:rPr>
                <w:spacing w:val="-9"/>
                <w:sz w:val="20"/>
                <w:szCs w:val="20"/>
                <w:lang w:eastAsia="en-US"/>
              </w:rPr>
              <w:t xml:space="preserve"> </w:t>
            </w:r>
            <w:r w:rsidRPr="0050448C">
              <w:rPr>
                <w:rFonts w:ascii="Calibri" w:hAnsi="Calibri" w:cs="Calibri"/>
                <w:sz w:val="20"/>
                <w:szCs w:val="20"/>
                <w:lang w:eastAsia="en-US"/>
              </w:rPr>
              <w:t>(Linha</w:t>
            </w:r>
            <w:r w:rsidRPr="0050448C">
              <w:rPr>
                <w:spacing w:val="-8"/>
                <w:sz w:val="20"/>
                <w:szCs w:val="20"/>
                <w:lang w:eastAsia="en-US"/>
              </w:rPr>
              <w:t xml:space="preserve"> </w:t>
            </w:r>
            <w:r w:rsidRPr="0050448C">
              <w:rPr>
                <w:rFonts w:ascii="Calibri" w:hAnsi="Calibri" w:cs="Calibri"/>
                <w:sz w:val="20"/>
                <w:szCs w:val="20"/>
                <w:lang w:eastAsia="en-US"/>
              </w:rPr>
              <w:t>Profissional).</w:t>
            </w:r>
            <w:r w:rsidRPr="0050448C">
              <w:rPr>
                <w:spacing w:val="-9"/>
                <w:sz w:val="20"/>
                <w:szCs w:val="20"/>
                <w:lang w:eastAsia="en-US"/>
              </w:rPr>
              <w:t xml:space="preserve"> </w:t>
            </w:r>
            <w:r w:rsidRPr="0050448C">
              <w:rPr>
                <w:rFonts w:ascii="Calibri" w:hAnsi="Calibri" w:cs="Calibri"/>
                <w:sz w:val="20"/>
                <w:szCs w:val="20"/>
                <w:lang w:eastAsia="en-US"/>
              </w:rPr>
              <w:t>Lâmina</w:t>
            </w:r>
            <w:r w:rsidRPr="0050448C">
              <w:rPr>
                <w:spacing w:val="-8"/>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aço</w:t>
            </w:r>
            <w:r w:rsidRPr="0050448C">
              <w:rPr>
                <w:spacing w:val="-9"/>
                <w:sz w:val="20"/>
                <w:szCs w:val="20"/>
                <w:lang w:eastAsia="en-US"/>
              </w:rPr>
              <w:t xml:space="preserve"> </w:t>
            </w:r>
            <w:r w:rsidRPr="0050448C">
              <w:rPr>
                <w:rFonts w:ascii="Calibri" w:hAnsi="Calibri" w:cs="Calibri"/>
                <w:sz w:val="20"/>
                <w:szCs w:val="20"/>
                <w:lang w:eastAsia="en-US"/>
              </w:rPr>
              <w:t>inoxidável,</w:t>
            </w:r>
            <w:r w:rsidRPr="0050448C">
              <w:rPr>
                <w:spacing w:val="-9"/>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aproximadamente</w:t>
            </w:r>
            <w:r w:rsidRPr="0050448C">
              <w:rPr>
                <w:spacing w:val="-10"/>
                <w:sz w:val="20"/>
                <w:szCs w:val="20"/>
                <w:lang w:eastAsia="en-US"/>
              </w:rPr>
              <w:t xml:space="preserve"> </w:t>
            </w:r>
            <w:r w:rsidRPr="0050448C">
              <w:rPr>
                <w:rFonts w:ascii="Calibri" w:hAnsi="Calibri" w:cs="Calibri"/>
                <w:sz w:val="20"/>
                <w:szCs w:val="20"/>
                <w:lang w:eastAsia="en-US"/>
              </w:rPr>
              <w:t>17</w:t>
            </w:r>
            <w:r w:rsidRPr="0050448C">
              <w:rPr>
                <w:sz w:val="20"/>
                <w:szCs w:val="20"/>
                <w:lang w:eastAsia="en-US"/>
              </w:rPr>
              <w:t xml:space="preserve"> </w:t>
            </w:r>
            <w:r w:rsidRPr="0050448C">
              <w:rPr>
                <w:rFonts w:ascii="Calibri" w:hAnsi="Calibri" w:cs="Calibri"/>
                <w:sz w:val="20"/>
                <w:szCs w:val="20"/>
                <w:lang w:eastAsia="en-US"/>
              </w:rPr>
              <w:t>cm</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comprimento.</w:t>
            </w:r>
            <w:r w:rsidRPr="0050448C">
              <w:rPr>
                <w:sz w:val="20"/>
                <w:szCs w:val="20"/>
                <w:lang w:eastAsia="en-US"/>
              </w:rPr>
              <w:t xml:space="preserve"> </w:t>
            </w:r>
            <w:r w:rsidRPr="0050448C">
              <w:rPr>
                <w:rFonts w:ascii="Calibri" w:hAnsi="Calibri" w:cs="Calibri"/>
                <w:sz w:val="20"/>
                <w:szCs w:val="20"/>
                <w:lang w:eastAsia="en-US"/>
              </w:rPr>
              <w:t>Cabo</w:t>
            </w:r>
            <w:r w:rsidRPr="0050448C">
              <w:rPr>
                <w:sz w:val="20"/>
                <w:szCs w:val="20"/>
                <w:lang w:eastAsia="en-US"/>
              </w:rPr>
              <w:t xml:space="preserve"> </w:t>
            </w:r>
            <w:r w:rsidRPr="0050448C">
              <w:rPr>
                <w:rFonts w:ascii="Calibri" w:hAnsi="Calibri" w:cs="Calibri"/>
                <w:sz w:val="20"/>
                <w:szCs w:val="20"/>
                <w:lang w:eastAsia="en-US"/>
              </w:rPr>
              <w:t>em</w:t>
            </w:r>
            <w:r w:rsidRPr="0050448C">
              <w:rPr>
                <w:sz w:val="20"/>
                <w:szCs w:val="20"/>
                <w:lang w:eastAsia="en-US"/>
              </w:rPr>
              <w:t xml:space="preserve"> </w:t>
            </w:r>
            <w:r w:rsidRPr="0050448C">
              <w:rPr>
                <w:rFonts w:ascii="Calibri" w:hAnsi="Calibri" w:cs="Calibri"/>
                <w:sz w:val="20"/>
                <w:szCs w:val="20"/>
                <w:lang w:eastAsia="en-US"/>
              </w:rPr>
              <w:t>material</w:t>
            </w:r>
            <w:r w:rsidRPr="0050448C">
              <w:rPr>
                <w:sz w:val="20"/>
                <w:szCs w:val="20"/>
                <w:lang w:eastAsia="en-US"/>
              </w:rPr>
              <w:t xml:space="preserve"> </w:t>
            </w:r>
            <w:r w:rsidRPr="0050448C">
              <w:rPr>
                <w:rFonts w:ascii="Calibri" w:hAnsi="Calibri" w:cs="Calibri"/>
                <w:sz w:val="20"/>
                <w:szCs w:val="20"/>
                <w:lang w:eastAsia="en-US"/>
              </w:rPr>
              <w:t>plástico</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alta</w:t>
            </w:r>
            <w:r w:rsidRPr="0050448C">
              <w:rPr>
                <w:sz w:val="20"/>
                <w:szCs w:val="20"/>
                <w:lang w:eastAsia="en-US"/>
              </w:rPr>
              <w:t xml:space="preserve"> </w:t>
            </w:r>
            <w:r w:rsidRPr="0050448C">
              <w:rPr>
                <w:rFonts w:ascii="Calibri" w:hAnsi="Calibri" w:cs="Calibri"/>
                <w:sz w:val="20"/>
                <w:szCs w:val="20"/>
                <w:lang w:eastAsia="en-US"/>
              </w:rPr>
              <w:t>resistência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563"/>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37" w:line="276" w:lineRule="auto"/>
              <w:ind w:left="72" w:right="108"/>
              <w:rPr>
                <w:rFonts w:ascii="Calibri" w:hAnsi="Calibri" w:cs="Calibri"/>
                <w:sz w:val="20"/>
                <w:szCs w:val="20"/>
                <w:lang w:eastAsia="en-US"/>
              </w:rPr>
            </w:pPr>
            <w:r w:rsidRPr="0050448C">
              <w:rPr>
                <w:rFonts w:ascii="Calibri" w:hAnsi="Calibri" w:cs="Calibri"/>
                <w:sz w:val="20"/>
                <w:szCs w:val="20"/>
                <w:lang w:eastAsia="en-US"/>
              </w:rPr>
              <w:t>Faca</w:t>
            </w:r>
            <w:r w:rsidRPr="0050448C">
              <w:rPr>
                <w:spacing w:val="-9"/>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corte</w:t>
            </w:r>
            <w:r w:rsidRPr="0050448C">
              <w:rPr>
                <w:spacing w:val="-9"/>
                <w:sz w:val="20"/>
                <w:szCs w:val="20"/>
                <w:lang w:eastAsia="en-US"/>
              </w:rPr>
              <w:t xml:space="preserve"> </w:t>
            </w:r>
            <w:r w:rsidRPr="0050448C">
              <w:rPr>
                <w:rFonts w:ascii="Calibri" w:hAnsi="Calibri" w:cs="Calibri"/>
                <w:sz w:val="20"/>
                <w:szCs w:val="20"/>
                <w:lang w:eastAsia="en-US"/>
              </w:rPr>
              <w:t>(Linha</w:t>
            </w:r>
            <w:r w:rsidRPr="0050448C">
              <w:rPr>
                <w:spacing w:val="-8"/>
                <w:sz w:val="20"/>
                <w:szCs w:val="20"/>
                <w:lang w:eastAsia="en-US"/>
              </w:rPr>
              <w:t xml:space="preserve"> </w:t>
            </w:r>
            <w:r w:rsidRPr="0050448C">
              <w:rPr>
                <w:rFonts w:ascii="Calibri" w:hAnsi="Calibri" w:cs="Calibri"/>
                <w:sz w:val="20"/>
                <w:szCs w:val="20"/>
                <w:lang w:eastAsia="en-US"/>
              </w:rPr>
              <w:t>Profissional).</w:t>
            </w:r>
            <w:r w:rsidRPr="0050448C">
              <w:rPr>
                <w:spacing w:val="-9"/>
                <w:sz w:val="20"/>
                <w:szCs w:val="20"/>
                <w:lang w:eastAsia="en-US"/>
              </w:rPr>
              <w:t xml:space="preserve"> </w:t>
            </w:r>
            <w:r w:rsidRPr="0050448C">
              <w:rPr>
                <w:rFonts w:ascii="Calibri" w:hAnsi="Calibri" w:cs="Calibri"/>
                <w:sz w:val="20"/>
                <w:szCs w:val="20"/>
                <w:lang w:eastAsia="en-US"/>
              </w:rPr>
              <w:t>Lâmina</w:t>
            </w:r>
            <w:r w:rsidRPr="0050448C">
              <w:rPr>
                <w:spacing w:val="-8"/>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aço</w:t>
            </w:r>
            <w:r w:rsidRPr="0050448C">
              <w:rPr>
                <w:spacing w:val="-9"/>
                <w:sz w:val="20"/>
                <w:szCs w:val="20"/>
                <w:lang w:eastAsia="en-US"/>
              </w:rPr>
              <w:t xml:space="preserve"> </w:t>
            </w:r>
            <w:r w:rsidRPr="0050448C">
              <w:rPr>
                <w:rFonts w:ascii="Calibri" w:hAnsi="Calibri" w:cs="Calibri"/>
                <w:sz w:val="20"/>
                <w:szCs w:val="20"/>
                <w:lang w:eastAsia="en-US"/>
              </w:rPr>
              <w:t>inoxidável,</w:t>
            </w:r>
            <w:r w:rsidRPr="0050448C">
              <w:rPr>
                <w:spacing w:val="-9"/>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aproximadamente</w:t>
            </w:r>
            <w:r w:rsidRPr="0050448C">
              <w:rPr>
                <w:spacing w:val="-10"/>
                <w:sz w:val="20"/>
                <w:szCs w:val="20"/>
                <w:lang w:eastAsia="en-US"/>
              </w:rPr>
              <w:t xml:space="preserve"> </w:t>
            </w:r>
            <w:r w:rsidRPr="0050448C">
              <w:rPr>
                <w:rFonts w:ascii="Calibri" w:hAnsi="Calibri" w:cs="Calibri"/>
                <w:sz w:val="20"/>
                <w:szCs w:val="20"/>
                <w:lang w:eastAsia="en-US"/>
              </w:rPr>
              <w:t>14</w:t>
            </w:r>
            <w:r w:rsidRPr="0050448C">
              <w:rPr>
                <w:sz w:val="20"/>
                <w:szCs w:val="20"/>
                <w:lang w:eastAsia="en-US"/>
              </w:rPr>
              <w:t xml:space="preserve"> </w:t>
            </w:r>
            <w:r w:rsidRPr="0050448C">
              <w:rPr>
                <w:rFonts w:ascii="Calibri" w:hAnsi="Calibri" w:cs="Calibri"/>
                <w:sz w:val="20"/>
                <w:szCs w:val="20"/>
                <w:lang w:eastAsia="en-US"/>
              </w:rPr>
              <w:t>cm</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comprimento.</w:t>
            </w:r>
            <w:r w:rsidRPr="0050448C">
              <w:rPr>
                <w:sz w:val="20"/>
                <w:szCs w:val="20"/>
                <w:lang w:eastAsia="en-US"/>
              </w:rPr>
              <w:t xml:space="preserve"> </w:t>
            </w:r>
            <w:r w:rsidRPr="0050448C">
              <w:rPr>
                <w:rFonts w:ascii="Calibri" w:hAnsi="Calibri" w:cs="Calibri"/>
                <w:sz w:val="20"/>
                <w:szCs w:val="20"/>
                <w:lang w:eastAsia="en-US"/>
              </w:rPr>
              <w:t>Cabo</w:t>
            </w:r>
            <w:r w:rsidRPr="0050448C">
              <w:rPr>
                <w:sz w:val="20"/>
                <w:szCs w:val="20"/>
                <w:lang w:eastAsia="en-US"/>
              </w:rPr>
              <w:t xml:space="preserve"> </w:t>
            </w:r>
            <w:r w:rsidRPr="0050448C">
              <w:rPr>
                <w:rFonts w:ascii="Calibri" w:hAnsi="Calibri" w:cs="Calibri"/>
                <w:sz w:val="20"/>
                <w:szCs w:val="20"/>
                <w:lang w:eastAsia="en-US"/>
              </w:rPr>
              <w:t>plástico</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alta</w:t>
            </w:r>
            <w:r w:rsidRPr="0050448C">
              <w:rPr>
                <w:sz w:val="20"/>
                <w:szCs w:val="20"/>
                <w:lang w:eastAsia="en-US"/>
              </w:rPr>
              <w:t xml:space="preserve"> </w:t>
            </w:r>
            <w:r w:rsidRPr="0050448C">
              <w:rPr>
                <w:rFonts w:ascii="Calibri" w:hAnsi="Calibri" w:cs="Calibri"/>
                <w:sz w:val="20"/>
                <w:szCs w:val="20"/>
                <w:lang w:eastAsia="en-US"/>
              </w:rPr>
              <w:t>resistência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563"/>
        </w:trPr>
        <w:tc>
          <w:tcPr>
            <w:tcW w:w="7372" w:type="dxa"/>
            <w:tcBorders>
              <w:top w:val="single" w:sz="8" w:space="0" w:color="000000"/>
              <w:left w:val="single" w:sz="4" w:space="0" w:color="auto"/>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37" w:line="276" w:lineRule="auto"/>
              <w:ind w:left="72" w:right="108"/>
              <w:rPr>
                <w:rFonts w:ascii="Calibri" w:hAnsi="Calibri" w:cs="Calibri"/>
                <w:sz w:val="20"/>
                <w:szCs w:val="20"/>
                <w:lang w:eastAsia="en-US"/>
              </w:rPr>
            </w:pPr>
            <w:r w:rsidRPr="0050448C">
              <w:rPr>
                <w:rFonts w:ascii="Calibri" w:hAnsi="Calibri" w:cs="Calibri"/>
                <w:sz w:val="20"/>
                <w:szCs w:val="20"/>
                <w:lang w:eastAsia="en-US"/>
              </w:rPr>
              <w:t>Faca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serra</w:t>
            </w:r>
            <w:r w:rsidRPr="0050448C">
              <w:rPr>
                <w:spacing w:val="-7"/>
                <w:sz w:val="20"/>
                <w:szCs w:val="20"/>
                <w:lang w:eastAsia="en-US"/>
              </w:rPr>
              <w:t xml:space="preserve"> </w:t>
            </w:r>
            <w:r w:rsidRPr="0050448C">
              <w:rPr>
                <w:rFonts w:ascii="Calibri" w:hAnsi="Calibri" w:cs="Calibri"/>
                <w:sz w:val="20"/>
                <w:szCs w:val="20"/>
                <w:lang w:eastAsia="en-US"/>
              </w:rPr>
              <w:t>(Linha</w:t>
            </w:r>
            <w:r w:rsidRPr="0050448C">
              <w:rPr>
                <w:spacing w:val="-9"/>
                <w:sz w:val="20"/>
                <w:szCs w:val="20"/>
                <w:lang w:eastAsia="en-US"/>
              </w:rPr>
              <w:t xml:space="preserve"> </w:t>
            </w:r>
            <w:r w:rsidRPr="0050448C">
              <w:rPr>
                <w:rFonts w:ascii="Calibri" w:hAnsi="Calibri" w:cs="Calibri"/>
                <w:sz w:val="20"/>
                <w:szCs w:val="20"/>
                <w:lang w:eastAsia="en-US"/>
              </w:rPr>
              <w:t>Profissional).</w:t>
            </w:r>
            <w:r w:rsidRPr="0050448C">
              <w:rPr>
                <w:spacing w:val="-10"/>
                <w:sz w:val="20"/>
                <w:szCs w:val="20"/>
                <w:lang w:eastAsia="en-US"/>
              </w:rPr>
              <w:t xml:space="preserve"> </w:t>
            </w:r>
            <w:r w:rsidRPr="0050448C">
              <w:rPr>
                <w:rFonts w:ascii="Calibri" w:hAnsi="Calibri" w:cs="Calibri"/>
                <w:sz w:val="20"/>
                <w:szCs w:val="20"/>
                <w:lang w:eastAsia="en-US"/>
              </w:rPr>
              <w:t>Lâmina</w:t>
            </w:r>
            <w:r w:rsidRPr="0050448C">
              <w:rPr>
                <w:spacing w:val="-9"/>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aço</w:t>
            </w:r>
            <w:r w:rsidRPr="0050448C">
              <w:rPr>
                <w:spacing w:val="-10"/>
                <w:sz w:val="20"/>
                <w:szCs w:val="20"/>
                <w:lang w:eastAsia="en-US"/>
              </w:rPr>
              <w:t xml:space="preserve"> </w:t>
            </w:r>
            <w:r w:rsidRPr="0050448C">
              <w:rPr>
                <w:rFonts w:ascii="Calibri" w:hAnsi="Calibri" w:cs="Calibri"/>
                <w:sz w:val="20"/>
                <w:szCs w:val="20"/>
                <w:lang w:eastAsia="en-US"/>
              </w:rPr>
              <w:t>inoxidável,</w:t>
            </w:r>
            <w:r w:rsidRPr="0050448C">
              <w:rPr>
                <w:spacing w:val="-10"/>
                <w:sz w:val="20"/>
                <w:szCs w:val="20"/>
                <w:lang w:eastAsia="en-US"/>
              </w:rPr>
              <w:t xml:space="preserve"> </w:t>
            </w:r>
            <w:r w:rsidRPr="0050448C">
              <w:rPr>
                <w:rFonts w:ascii="Calibri" w:hAnsi="Calibri" w:cs="Calibri"/>
                <w:sz w:val="20"/>
                <w:szCs w:val="20"/>
                <w:lang w:eastAsia="en-US"/>
              </w:rPr>
              <w:t>com</w:t>
            </w:r>
            <w:r w:rsidRPr="0050448C">
              <w:rPr>
                <w:spacing w:val="-10"/>
                <w:sz w:val="20"/>
                <w:szCs w:val="20"/>
                <w:lang w:eastAsia="en-US"/>
              </w:rPr>
              <w:t xml:space="preserve"> </w:t>
            </w:r>
            <w:r w:rsidRPr="0050448C">
              <w:rPr>
                <w:rFonts w:ascii="Calibri" w:hAnsi="Calibri" w:cs="Calibri"/>
                <w:sz w:val="20"/>
                <w:szCs w:val="20"/>
                <w:lang w:eastAsia="en-US"/>
              </w:rPr>
              <w:t>aproximadamente</w:t>
            </w:r>
            <w:r w:rsidRPr="0050448C">
              <w:rPr>
                <w:spacing w:val="-10"/>
                <w:sz w:val="20"/>
                <w:szCs w:val="20"/>
                <w:lang w:eastAsia="en-US"/>
              </w:rPr>
              <w:t xml:space="preserve"> </w:t>
            </w:r>
            <w:r w:rsidRPr="0050448C">
              <w:rPr>
                <w:rFonts w:ascii="Calibri" w:hAnsi="Calibri" w:cs="Calibri"/>
                <w:sz w:val="20"/>
                <w:szCs w:val="20"/>
                <w:lang w:eastAsia="en-US"/>
              </w:rPr>
              <w:t>20</w:t>
            </w:r>
            <w:r w:rsidRPr="0050448C">
              <w:rPr>
                <w:sz w:val="20"/>
                <w:szCs w:val="20"/>
                <w:lang w:eastAsia="en-US"/>
              </w:rPr>
              <w:t xml:space="preserve"> </w:t>
            </w:r>
            <w:r w:rsidRPr="0050448C">
              <w:rPr>
                <w:rFonts w:ascii="Calibri" w:hAnsi="Calibri" w:cs="Calibri"/>
                <w:sz w:val="20"/>
                <w:szCs w:val="20"/>
                <w:lang w:eastAsia="en-US"/>
              </w:rPr>
              <w:t>cm</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comprimento.</w:t>
            </w:r>
            <w:r w:rsidRPr="0050448C">
              <w:rPr>
                <w:sz w:val="20"/>
                <w:szCs w:val="20"/>
                <w:lang w:eastAsia="en-US"/>
              </w:rPr>
              <w:t xml:space="preserve"> </w:t>
            </w:r>
            <w:r w:rsidRPr="0050448C">
              <w:rPr>
                <w:rFonts w:ascii="Calibri" w:hAnsi="Calibri" w:cs="Calibri"/>
                <w:sz w:val="20"/>
                <w:szCs w:val="20"/>
                <w:lang w:eastAsia="en-US"/>
              </w:rPr>
              <w:t>Cabo</w:t>
            </w:r>
            <w:r w:rsidRPr="0050448C">
              <w:rPr>
                <w:sz w:val="20"/>
                <w:szCs w:val="20"/>
                <w:lang w:eastAsia="en-US"/>
              </w:rPr>
              <w:t xml:space="preserve"> </w:t>
            </w:r>
            <w:r w:rsidRPr="0050448C">
              <w:rPr>
                <w:rFonts w:ascii="Calibri" w:hAnsi="Calibri" w:cs="Calibri"/>
                <w:sz w:val="20"/>
                <w:szCs w:val="20"/>
                <w:lang w:eastAsia="en-US"/>
              </w:rPr>
              <w:t>em</w:t>
            </w:r>
            <w:r w:rsidRPr="0050448C">
              <w:rPr>
                <w:sz w:val="20"/>
                <w:szCs w:val="20"/>
                <w:lang w:eastAsia="en-US"/>
              </w:rPr>
              <w:t xml:space="preserve"> </w:t>
            </w:r>
            <w:r w:rsidRPr="0050448C">
              <w:rPr>
                <w:rFonts w:ascii="Calibri" w:hAnsi="Calibri" w:cs="Calibri"/>
                <w:sz w:val="20"/>
                <w:szCs w:val="20"/>
                <w:lang w:eastAsia="en-US"/>
              </w:rPr>
              <w:t>material</w:t>
            </w:r>
            <w:r w:rsidRPr="0050448C">
              <w:rPr>
                <w:sz w:val="20"/>
                <w:szCs w:val="20"/>
                <w:lang w:eastAsia="en-US"/>
              </w:rPr>
              <w:t xml:space="preserve"> </w:t>
            </w:r>
            <w:r w:rsidRPr="0050448C">
              <w:rPr>
                <w:rFonts w:ascii="Calibri" w:hAnsi="Calibri" w:cs="Calibri"/>
                <w:sz w:val="20"/>
                <w:szCs w:val="20"/>
                <w:lang w:eastAsia="en-US"/>
              </w:rPr>
              <w:t>plástico</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alta</w:t>
            </w:r>
            <w:r w:rsidRPr="0050448C">
              <w:rPr>
                <w:sz w:val="20"/>
                <w:szCs w:val="20"/>
                <w:lang w:eastAsia="en-US"/>
              </w:rPr>
              <w:t xml:space="preserve"> </w:t>
            </w:r>
            <w:r w:rsidRPr="0050448C">
              <w:rPr>
                <w:rFonts w:ascii="Calibri" w:hAnsi="Calibri" w:cs="Calibri"/>
                <w:sz w:val="20"/>
                <w:szCs w:val="20"/>
                <w:lang w:eastAsia="en-US"/>
              </w:rPr>
              <w:t>resistência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320"/>
        </w:trPr>
        <w:tc>
          <w:tcPr>
            <w:tcW w:w="7372" w:type="dxa"/>
            <w:tcBorders>
              <w:top w:val="single" w:sz="8" w:space="0" w:color="000000"/>
              <w:left w:val="single" w:sz="4" w:space="0" w:color="auto"/>
              <w:bottom w:val="single" w:sz="4" w:space="0" w:color="auto"/>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2" w:line="276" w:lineRule="auto"/>
              <w:ind w:left="72"/>
              <w:rPr>
                <w:rFonts w:ascii="Calibri" w:hAnsi="Calibri" w:cs="Calibri"/>
                <w:spacing w:val="-5"/>
                <w:sz w:val="20"/>
                <w:szCs w:val="20"/>
                <w:lang w:eastAsia="en-US"/>
              </w:rPr>
            </w:pPr>
            <w:r w:rsidRPr="0050448C">
              <w:rPr>
                <w:rFonts w:ascii="Calibri" w:hAnsi="Calibri" w:cs="Calibri"/>
                <w:sz w:val="20"/>
                <w:szCs w:val="20"/>
                <w:lang w:eastAsia="en-US"/>
              </w:rPr>
              <w:t>Frigideira</w:t>
            </w:r>
            <w:r w:rsidRPr="0050448C">
              <w:rPr>
                <w:spacing w:val="-11"/>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alumínio</w:t>
            </w:r>
            <w:r w:rsidRPr="0050448C">
              <w:rPr>
                <w:spacing w:val="-10"/>
                <w:sz w:val="20"/>
                <w:szCs w:val="20"/>
                <w:lang w:eastAsia="en-US"/>
              </w:rPr>
              <w:t xml:space="preserve"> </w:t>
            </w:r>
            <w:r w:rsidRPr="0050448C">
              <w:rPr>
                <w:rFonts w:ascii="Calibri" w:hAnsi="Calibri" w:cs="Calibri"/>
                <w:sz w:val="20"/>
                <w:szCs w:val="20"/>
                <w:lang w:eastAsia="en-US"/>
              </w:rPr>
              <w:t>Nº</w:t>
            </w:r>
            <w:r w:rsidRPr="0050448C">
              <w:rPr>
                <w:spacing w:val="-11"/>
                <w:sz w:val="20"/>
                <w:szCs w:val="20"/>
                <w:lang w:eastAsia="en-US"/>
              </w:rPr>
              <w:t xml:space="preserve"> </w:t>
            </w:r>
            <w:r w:rsidRPr="0050448C">
              <w:rPr>
                <w:rFonts w:ascii="Calibri" w:hAnsi="Calibri" w:cs="Calibri"/>
                <w:sz w:val="20"/>
                <w:szCs w:val="20"/>
                <w:lang w:eastAsia="en-US"/>
              </w:rPr>
              <w:t>28,</w:t>
            </w:r>
            <w:r w:rsidRPr="0050448C">
              <w:rPr>
                <w:spacing w:val="-10"/>
                <w:sz w:val="20"/>
                <w:szCs w:val="20"/>
                <w:lang w:eastAsia="en-US"/>
              </w:rPr>
              <w:t xml:space="preserve"> </w:t>
            </w:r>
            <w:r w:rsidRPr="0050448C">
              <w:rPr>
                <w:rFonts w:ascii="Calibri" w:hAnsi="Calibri" w:cs="Calibri"/>
                <w:sz w:val="20"/>
                <w:szCs w:val="20"/>
                <w:lang w:eastAsia="en-US"/>
              </w:rPr>
              <w:t>linha</w:t>
            </w:r>
            <w:r w:rsidRPr="0050448C">
              <w:rPr>
                <w:spacing w:val="-9"/>
                <w:sz w:val="20"/>
                <w:szCs w:val="20"/>
                <w:lang w:eastAsia="en-US"/>
              </w:rPr>
              <w:t xml:space="preserve"> </w:t>
            </w:r>
            <w:r w:rsidRPr="0050448C">
              <w:rPr>
                <w:rFonts w:ascii="Calibri" w:hAnsi="Calibri" w:cs="Calibri"/>
                <w:sz w:val="20"/>
                <w:szCs w:val="20"/>
                <w:lang w:eastAsia="en-US"/>
              </w:rPr>
              <w:t>Hotel,</w:t>
            </w:r>
            <w:r w:rsidRPr="0050448C">
              <w:rPr>
                <w:spacing w:val="-10"/>
                <w:sz w:val="20"/>
                <w:szCs w:val="20"/>
                <w:lang w:eastAsia="en-US"/>
              </w:rPr>
              <w:t xml:space="preserve"> </w:t>
            </w:r>
            <w:r w:rsidRPr="0050448C">
              <w:rPr>
                <w:rFonts w:ascii="Calibri" w:hAnsi="Calibri" w:cs="Calibri"/>
                <w:sz w:val="20"/>
                <w:szCs w:val="20"/>
                <w:lang w:eastAsia="en-US"/>
              </w:rPr>
              <w:t>reforçada,</w:t>
            </w:r>
            <w:r w:rsidRPr="0050448C">
              <w:rPr>
                <w:spacing w:val="-9"/>
                <w:sz w:val="20"/>
                <w:szCs w:val="20"/>
                <w:lang w:eastAsia="en-US"/>
              </w:rPr>
              <w:t xml:space="preserve"> </w:t>
            </w:r>
            <w:r w:rsidRPr="0050448C">
              <w:rPr>
                <w:rFonts w:ascii="Calibri" w:hAnsi="Calibri" w:cs="Calibri"/>
                <w:sz w:val="20"/>
                <w:szCs w:val="20"/>
                <w:lang w:eastAsia="en-US"/>
              </w:rPr>
              <w:t>com</w:t>
            </w:r>
            <w:r w:rsidRPr="0050448C">
              <w:rPr>
                <w:spacing w:val="-11"/>
                <w:sz w:val="20"/>
                <w:szCs w:val="20"/>
                <w:lang w:eastAsia="en-US"/>
              </w:rPr>
              <w:t xml:space="preserve"> </w:t>
            </w:r>
            <w:r w:rsidRPr="0050448C">
              <w:rPr>
                <w:rFonts w:ascii="Calibri" w:hAnsi="Calibri" w:cs="Calibri"/>
                <w:sz w:val="20"/>
                <w:szCs w:val="20"/>
                <w:lang w:eastAsia="en-US"/>
              </w:rPr>
              <w:t>alças</w:t>
            </w:r>
            <w:r w:rsidRPr="0050448C">
              <w:rPr>
                <w:spacing w:val="-11"/>
                <w:sz w:val="20"/>
                <w:szCs w:val="20"/>
                <w:lang w:eastAsia="en-US"/>
              </w:rPr>
              <w:t xml:space="preserve"> </w:t>
            </w:r>
            <w:r w:rsidRPr="0050448C">
              <w:rPr>
                <w:rFonts w:ascii="Calibri" w:hAnsi="Calibri" w:cs="Calibri"/>
                <w:sz w:val="20"/>
                <w:szCs w:val="20"/>
                <w:lang w:eastAsia="en-US"/>
              </w:rPr>
              <w:t>laterais</w:t>
            </w:r>
            <w:r w:rsidRPr="0050448C">
              <w:rPr>
                <w:spacing w:val="-9"/>
                <w:sz w:val="20"/>
                <w:szCs w:val="20"/>
                <w:lang w:eastAsia="en-US"/>
              </w:rPr>
              <w:t xml:space="preserve"> </w:t>
            </w:r>
            <w:r w:rsidRPr="0050448C">
              <w:rPr>
                <w:rFonts w:ascii="Calibri" w:hAnsi="Calibri" w:cs="Calibri"/>
                <w:sz w:val="20"/>
                <w:szCs w:val="20"/>
                <w:lang w:eastAsia="en-US"/>
              </w:rPr>
              <w:t>(altura</w:t>
            </w:r>
            <w:r w:rsidRPr="0050448C">
              <w:rPr>
                <w:spacing w:val="-4"/>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8</w:t>
            </w:r>
            <w:r w:rsidRPr="0050448C">
              <w:rPr>
                <w:spacing w:val="-8"/>
                <w:sz w:val="20"/>
                <w:szCs w:val="20"/>
                <w:lang w:eastAsia="en-US"/>
              </w:rPr>
              <w:t xml:space="preserve"> </w:t>
            </w:r>
            <w:r w:rsidRPr="0050448C">
              <w:rPr>
                <w:rFonts w:ascii="Calibri" w:hAnsi="Calibri" w:cs="Calibri"/>
                <w:spacing w:val="-5"/>
                <w:sz w:val="20"/>
                <w:szCs w:val="20"/>
                <w:lang w:eastAsia="en-US"/>
              </w:rPr>
              <w:t>cm</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301"/>
        </w:trPr>
        <w:tc>
          <w:tcPr>
            <w:tcW w:w="7372" w:type="dxa"/>
            <w:tcBorders>
              <w:top w:val="single" w:sz="4" w:space="0" w:color="auto"/>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16" w:line="276" w:lineRule="auto"/>
              <w:ind w:left="72"/>
              <w:rPr>
                <w:rFonts w:ascii="Calibri" w:hAnsi="Calibri" w:cs="Calibri"/>
                <w:spacing w:val="-2"/>
                <w:sz w:val="20"/>
                <w:szCs w:val="20"/>
                <w:lang w:eastAsia="en-US"/>
              </w:rPr>
            </w:pPr>
            <w:r w:rsidRPr="0050448C">
              <w:rPr>
                <w:rFonts w:ascii="Calibri" w:hAnsi="Calibri" w:cs="Calibri"/>
                <w:spacing w:val="-2"/>
                <w:sz w:val="20"/>
                <w:szCs w:val="20"/>
                <w:lang w:eastAsia="en-US"/>
              </w:rPr>
              <w:lastRenderedPageBreak/>
              <w:t>aproximadamente).</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ind w:left="72"/>
              <w:rPr>
                <w:rFonts w:ascii="Calibri" w:hAnsi="Calibri" w:cs="Calibri"/>
                <w:spacing w:val="-2"/>
                <w:sz w:val="20"/>
                <w:szCs w:val="20"/>
                <w:lang w:eastAsia="en-US"/>
              </w:rPr>
            </w:pPr>
            <w:r w:rsidRPr="0050448C">
              <w:rPr>
                <w:rFonts w:ascii="Calibri" w:hAnsi="Calibri" w:cs="Calibri"/>
                <w:sz w:val="20"/>
                <w:szCs w:val="20"/>
                <w:lang w:eastAsia="en-US"/>
              </w:rPr>
              <w:t>Jarra</w:t>
            </w:r>
            <w:r w:rsidRPr="0050448C">
              <w:rPr>
                <w:spacing w:val="-11"/>
                <w:sz w:val="20"/>
                <w:szCs w:val="20"/>
                <w:lang w:eastAsia="en-US"/>
              </w:rPr>
              <w:t xml:space="preserve"> </w:t>
            </w:r>
            <w:r w:rsidRPr="0050448C">
              <w:rPr>
                <w:rFonts w:ascii="Calibri" w:hAnsi="Calibri" w:cs="Calibri"/>
                <w:sz w:val="20"/>
                <w:szCs w:val="20"/>
                <w:lang w:eastAsia="en-US"/>
              </w:rPr>
              <w:t>medidora</w:t>
            </w:r>
            <w:r w:rsidRPr="0050448C">
              <w:rPr>
                <w:spacing w:val="-11"/>
                <w:sz w:val="20"/>
                <w:szCs w:val="20"/>
                <w:lang w:eastAsia="en-US"/>
              </w:rPr>
              <w:t xml:space="preserve"> </w:t>
            </w:r>
            <w:r w:rsidRPr="0050448C">
              <w:rPr>
                <w:rFonts w:ascii="Calibri" w:hAnsi="Calibri" w:cs="Calibri"/>
                <w:sz w:val="20"/>
                <w:szCs w:val="20"/>
                <w:lang w:eastAsia="en-US"/>
              </w:rPr>
              <w:t>para</w:t>
            </w:r>
            <w:r w:rsidRPr="0050448C">
              <w:rPr>
                <w:spacing w:val="-10"/>
                <w:sz w:val="20"/>
                <w:szCs w:val="20"/>
                <w:lang w:eastAsia="en-US"/>
              </w:rPr>
              <w:t xml:space="preserve"> </w:t>
            </w:r>
            <w:r w:rsidRPr="0050448C">
              <w:rPr>
                <w:rFonts w:ascii="Calibri" w:hAnsi="Calibri" w:cs="Calibri"/>
                <w:spacing w:val="-2"/>
                <w:sz w:val="20"/>
                <w:szCs w:val="20"/>
                <w:lang w:eastAsia="en-US"/>
              </w:rPr>
              <w:t>líquidos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vAlign w:val="center"/>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KIT de medidas para sólidos (gramas, xícara, copo, colher de sopa)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Leiteira nº 18, 4 litros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Lixeira plástica, capacidade 100 litros, com tampa lisa, rodinhas e pedal de metal</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 xml:space="preserve">Monoblocos de polietileno para </w:t>
            </w:r>
            <w:proofErr w:type="spellStart"/>
            <w:r w:rsidRPr="0050448C">
              <w:rPr>
                <w:rFonts w:ascii="Calibri" w:hAnsi="Calibri" w:cs="Calibri"/>
                <w:sz w:val="20"/>
                <w:szCs w:val="20"/>
                <w:lang w:eastAsia="en-US"/>
              </w:rPr>
              <w:t>sanitizar</w:t>
            </w:r>
            <w:proofErr w:type="spellEnd"/>
            <w:r w:rsidRPr="0050448C">
              <w:rPr>
                <w:rFonts w:ascii="Calibri" w:hAnsi="Calibri" w:cs="Calibri"/>
                <w:sz w:val="20"/>
                <w:szCs w:val="20"/>
                <w:lang w:eastAsia="en-US"/>
              </w:rPr>
              <w:t xml:space="preserve"> legumes e frutas, cor branca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 xml:space="preserve">Pá de </w:t>
            </w:r>
            <w:proofErr w:type="spellStart"/>
            <w:r w:rsidRPr="0050448C">
              <w:rPr>
                <w:rFonts w:ascii="Calibri" w:hAnsi="Calibri" w:cs="Calibri"/>
                <w:sz w:val="20"/>
                <w:szCs w:val="20"/>
                <w:lang w:eastAsia="en-US"/>
              </w:rPr>
              <w:t>altileno</w:t>
            </w:r>
            <w:proofErr w:type="spellEnd"/>
            <w:r w:rsidRPr="0050448C">
              <w:rPr>
                <w:rFonts w:ascii="Calibri" w:hAnsi="Calibri" w:cs="Calibri"/>
                <w:sz w:val="20"/>
                <w:szCs w:val="20"/>
                <w:lang w:eastAsia="en-US"/>
              </w:rPr>
              <w:t>, com 30 cm de comprimento</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 xml:space="preserve">Pá de </w:t>
            </w:r>
            <w:proofErr w:type="spellStart"/>
            <w:r w:rsidRPr="0050448C">
              <w:rPr>
                <w:rFonts w:ascii="Calibri" w:hAnsi="Calibri" w:cs="Calibri"/>
                <w:sz w:val="20"/>
                <w:szCs w:val="20"/>
                <w:lang w:eastAsia="en-US"/>
              </w:rPr>
              <w:t>altileno</w:t>
            </w:r>
            <w:proofErr w:type="spellEnd"/>
            <w:r w:rsidRPr="0050448C">
              <w:rPr>
                <w:rFonts w:ascii="Calibri" w:hAnsi="Calibri" w:cs="Calibri"/>
                <w:sz w:val="20"/>
                <w:szCs w:val="20"/>
                <w:lang w:eastAsia="en-US"/>
              </w:rPr>
              <w:t>, com 60 cm de comprimento</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proofErr w:type="spellStart"/>
            <w:r w:rsidRPr="0050448C">
              <w:rPr>
                <w:rFonts w:ascii="Calibri" w:hAnsi="Calibri" w:cs="Calibri"/>
                <w:sz w:val="20"/>
                <w:szCs w:val="20"/>
                <w:lang w:eastAsia="en-US"/>
              </w:rPr>
              <w:t>Palet</w:t>
            </w:r>
            <w:proofErr w:type="spellEnd"/>
            <w:r w:rsidRPr="0050448C">
              <w:rPr>
                <w:rFonts w:ascii="Calibri" w:hAnsi="Calibri" w:cs="Calibri"/>
                <w:sz w:val="20"/>
                <w:szCs w:val="20"/>
                <w:lang w:eastAsia="en-US"/>
              </w:rPr>
              <w:t xml:space="preserve"> plástico medindo 49,5 X 24,5 cm</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Panela de pressão, capacidade 07 litros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Panela de pressão, capacidade 12 litros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Panela de pressão, capacidade 20 litros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Peneira plástica com alça, 18 cm de diâmetro e 33,5cm de comprimento</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 xml:space="preserve">Placa de </w:t>
            </w:r>
            <w:proofErr w:type="spellStart"/>
            <w:r w:rsidRPr="0050448C">
              <w:rPr>
                <w:rFonts w:ascii="Calibri" w:hAnsi="Calibri" w:cs="Calibri"/>
                <w:sz w:val="20"/>
                <w:szCs w:val="20"/>
                <w:lang w:eastAsia="en-US"/>
              </w:rPr>
              <w:t>altileno</w:t>
            </w:r>
            <w:proofErr w:type="spellEnd"/>
            <w:r w:rsidRPr="0050448C">
              <w:rPr>
                <w:rFonts w:ascii="Calibri" w:hAnsi="Calibri" w:cs="Calibri"/>
                <w:sz w:val="20"/>
                <w:szCs w:val="20"/>
                <w:lang w:eastAsia="en-US"/>
              </w:rPr>
              <w:t xml:space="preserve"> (50 x 30 x 15 cm) – cor branca</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Ralador reforçado de inox – 04 faces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Termômetro digital espeto para fins alimentícios -50º a 300º C</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r w:rsidR="001970C0" w:rsidRPr="0050448C" w:rsidTr="0086793C">
        <w:trPr>
          <w:trHeight w:val="299"/>
        </w:trPr>
        <w:tc>
          <w:tcPr>
            <w:tcW w:w="7372" w:type="dxa"/>
            <w:tcBorders>
              <w:top w:val="single" w:sz="8" w:space="0" w:color="000000"/>
              <w:left w:val="single" w:sz="8" w:space="0" w:color="000000"/>
              <w:bottom w:val="single" w:sz="8" w:space="0" w:color="000000"/>
              <w:right w:val="single" w:sz="4" w:space="0" w:color="auto"/>
            </w:tcBorders>
            <w:hideMark/>
          </w:tcPr>
          <w:p w:rsidR="001970C0" w:rsidRPr="0050448C" w:rsidRDefault="001970C0" w:rsidP="0086793C">
            <w:pPr>
              <w:widowControl w:val="0"/>
              <w:kinsoku w:val="0"/>
              <w:overflowPunct w:val="0"/>
              <w:autoSpaceDE w:val="0"/>
              <w:autoSpaceDN w:val="0"/>
              <w:adjustRightInd w:val="0"/>
              <w:spacing w:before="27" w:line="276" w:lineRule="auto"/>
              <w:rPr>
                <w:rFonts w:ascii="Calibri" w:hAnsi="Calibri" w:cs="Calibri"/>
                <w:sz w:val="20"/>
                <w:szCs w:val="20"/>
                <w:lang w:eastAsia="en-US"/>
              </w:rPr>
            </w:pPr>
            <w:r w:rsidRPr="0050448C">
              <w:rPr>
                <w:rFonts w:ascii="Calibri" w:hAnsi="Calibri" w:cs="Calibri"/>
                <w:sz w:val="20"/>
                <w:szCs w:val="20"/>
                <w:lang w:eastAsia="en-US"/>
              </w:rPr>
              <w:t>Tesoura multiuso 8 polegadas</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line="276" w:lineRule="auto"/>
              <w:rPr>
                <w:sz w:val="18"/>
                <w:szCs w:val="18"/>
                <w:lang w:eastAsia="en-US"/>
              </w:rPr>
            </w:pPr>
          </w:p>
        </w:tc>
      </w:tr>
    </w:tbl>
    <w:p w:rsidR="001970C0" w:rsidRPr="0050448C" w:rsidRDefault="001970C0" w:rsidP="001970C0">
      <w:pPr>
        <w:spacing w:line="276" w:lineRule="auto"/>
        <w:rPr>
          <w:rFonts w:ascii="Calibri" w:eastAsia="Calibri" w:hAnsi="Calibri" w:cs="Calibri"/>
          <w:sz w:val="20"/>
          <w:szCs w:val="20"/>
          <w:lang w:eastAsia="en-US"/>
        </w:rPr>
        <w:sectPr w:rsidR="001970C0" w:rsidRPr="0050448C" w:rsidSect="001970C0">
          <w:headerReference w:type="even" r:id="rId26"/>
          <w:headerReference w:type="default" r:id="rId27"/>
          <w:footerReference w:type="default" r:id="rId28"/>
          <w:headerReference w:type="first" r:id="rId29"/>
          <w:pgSz w:w="11907" w:h="16840"/>
          <w:pgMar w:top="1928" w:right="1134" w:bottom="1588" w:left="1701" w:header="0" w:footer="0" w:gutter="0"/>
          <w:cols w:space="720"/>
        </w:sectPr>
      </w:pPr>
    </w:p>
    <w:p w:rsidR="001970C0" w:rsidRPr="0050448C" w:rsidRDefault="001970C0" w:rsidP="001970C0">
      <w:pPr>
        <w:kinsoku w:val="0"/>
        <w:overflowPunct w:val="0"/>
        <w:spacing w:before="9" w:after="120" w:line="276" w:lineRule="auto"/>
        <w:rPr>
          <w:rFonts w:ascii="Calibri" w:eastAsia="Calibri" w:hAnsi="Calibri" w:cs="Calibri"/>
          <w:sz w:val="7"/>
          <w:szCs w:val="7"/>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pacing w:val="-2"/>
          <w:szCs w:val="22"/>
          <w:lang w:eastAsia="en-US"/>
        </w:rPr>
      </w:pPr>
      <w:r w:rsidRPr="0050448C">
        <w:rPr>
          <w:rFonts w:ascii="Calibri" w:eastAsia="Calibri" w:hAnsi="Calibri"/>
          <w:b/>
          <w:bCs/>
          <w:szCs w:val="22"/>
          <w:lang w:eastAsia="en-US"/>
        </w:rPr>
        <w:t>UTENSÍLIOS</w:t>
      </w:r>
      <w:r w:rsidRPr="0050448C">
        <w:rPr>
          <w:rFonts w:eastAsia="Calibri"/>
          <w:b/>
          <w:bCs/>
          <w:spacing w:val="-9"/>
          <w:szCs w:val="22"/>
          <w:lang w:eastAsia="en-US"/>
        </w:rPr>
        <w:t xml:space="preserve"> </w:t>
      </w:r>
      <w:r w:rsidRPr="0050448C">
        <w:rPr>
          <w:rFonts w:ascii="Calibri" w:eastAsia="Calibri" w:hAnsi="Calibri"/>
          <w:b/>
          <w:bCs/>
          <w:szCs w:val="22"/>
          <w:lang w:eastAsia="en-US"/>
        </w:rPr>
        <w:t>PARA</w:t>
      </w:r>
      <w:r w:rsidRPr="0050448C">
        <w:rPr>
          <w:rFonts w:eastAsia="Calibri"/>
          <w:b/>
          <w:bCs/>
          <w:spacing w:val="-9"/>
          <w:szCs w:val="22"/>
          <w:lang w:eastAsia="en-US"/>
        </w:rPr>
        <w:t xml:space="preserve"> </w:t>
      </w:r>
      <w:r w:rsidRPr="0050448C">
        <w:rPr>
          <w:rFonts w:ascii="Calibri" w:eastAsia="Calibri" w:hAnsi="Calibri"/>
          <w:b/>
          <w:bCs/>
          <w:szCs w:val="22"/>
          <w:lang w:eastAsia="en-US"/>
        </w:rPr>
        <w:t>DISTRIBUIÇÃO</w:t>
      </w:r>
      <w:r w:rsidRPr="0050448C">
        <w:rPr>
          <w:rFonts w:eastAsia="Calibri"/>
          <w:b/>
          <w:bCs/>
          <w:spacing w:val="-10"/>
          <w:szCs w:val="22"/>
          <w:lang w:eastAsia="en-US"/>
        </w:rPr>
        <w:t xml:space="preserve"> </w:t>
      </w:r>
      <w:r w:rsidRPr="0050448C">
        <w:rPr>
          <w:rFonts w:ascii="Calibri" w:eastAsia="Calibri" w:hAnsi="Calibri"/>
          <w:b/>
          <w:bCs/>
          <w:szCs w:val="22"/>
          <w:lang w:eastAsia="en-US"/>
        </w:rPr>
        <w:t>DAS</w:t>
      </w:r>
      <w:r w:rsidRPr="0050448C">
        <w:rPr>
          <w:rFonts w:eastAsia="Calibri"/>
          <w:b/>
          <w:bCs/>
          <w:spacing w:val="-8"/>
          <w:szCs w:val="22"/>
          <w:lang w:eastAsia="en-US"/>
        </w:rPr>
        <w:t xml:space="preserve"> </w:t>
      </w:r>
      <w:r w:rsidRPr="0050448C">
        <w:rPr>
          <w:rFonts w:ascii="Calibri" w:eastAsia="Calibri" w:hAnsi="Calibri"/>
          <w:b/>
          <w:bCs/>
          <w:spacing w:val="-2"/>
          <w:szCs w:val="22"/>
          <w:lang w:eastAsia="en-US"/>
        </w:rPr>
        <w:t>REFEIÇÕES</w:t>
      </w:r>
    </w:p>
    <w:p w:rsidR="001970C0" w:rsidRPr="0050448C" w:rsidRDefault="001970C0" w:rsidP="001970C0">
      <w:pPr>
        <w:kinsoku w:val="0"/>
        <w:overflowPunct w:val="0"/>
        <w:spacing w:before="134" w:after="120" w:line="276" w:lineRule="auto"/>
        <w:jc w:val="center"/>
        <w:rPr>
          <w:rFonts w:ascii="Calibri" w:eastAsia="Calibri" w:hAnsi="Calibri"/>
          <w:b/>
          <w:bCs/>
          <w:spacing w:val="-2"/>
          <w:sz w:val="22"/>
          <w:szCs w:val="22"/>
          <w:lang w:eastAsia="en-US"/>
        </w:rPr>
      </w:pPr>
    </w:p>
    <w:tbl>
      <w:tblPr>
        <w:tblpPr w:leftFromText="141" w:rightFromText="141" w:bottomFromText="200" w:vertAnchor="text" w:horzAnchor="margin" w:tblpXSpec="center" w:tblpY="20"/>
        <w:tblW w:w="9075" w:type="dxa"/>
        <w:tblCellMar>
          <w:left w:w="70" w:type="dxa"/>
          <w:right w:w="70" w:type="dxa"/>
        </w:tblCellMar>
        <w:tblLook w:val="04A0"/>
      </w:tblPr>
      <w:tblGrid>
        <w:gridCol w:w="6619"/>
        <w:gridCol w:w="1566"/>
        <w:gridCol w:w="890"/>
      </w:tblGrid>
      <w:tr w:rsidR="001970C0" w:rsidRPr="0050448C" w:rsidTr="0086793C">
        <w:trPr>
          <w:trHeight w:val="838"/>
        </w:trPr>
        <w:tc>
          <w:tcPr>
            <w:tcW w:w="6619" w:type="dxa"/>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pacing w:val="-2"/>
                <w:sz w:val="20"/>
                <w:szCs w:val="20"/>
                <w:lang w:eastAsia="en-US"/>
              </w:rPr>
              <w:t>DESCRIÇÃO</w:t>
            </w:r>
          </w:p>
        </w:tc>
        <w:tc>
          <w:tcPr>
            <w:tcW w:w="1566" w:type="dxa"/>
            <w:tcBorders>
              <w:top w:val="single" w:sz="4" w:space="0" w:color="auto"/>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pacing w:val="-2"/>
                <w:sz w:val="20"/>
                <w:szCs w:val="20"/>
                <w:lang w:eastAsia="en-US"/>
              </w:rPr>
              <w:t>QUANTIDADE MÍNIMA POR UNIDADE ESCOLAR</w:t>
            </w:r>
          </w:p>
        </w:tc>
        <w:tc>
          <w:tcPr>
            <w:tcW w:w="890" w:type="dxa"/>
            <w:tcBorders>
              <w:top w:val="single" w:sz="4" w:space="0" w:color="auto"/>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UND</w:t>
            </w:r>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Bandeja de polietileno (51 x 30 x 9cm), </w:t>
            </w:r>
            <w:proofErr w:type="spellStart"/>
            <w:r w:rsidRPr="0050448C">
              <w:rPr>
                <w:rFonts w:ascii="Calibri" w:eastAsia="Calibri" w:hAnsi="Calibri" w:cs="Calibri"/>
                <w:sz w:val="20"/>
                <w:szCs w:val="20"/>
                <w:lang w:eastAsia="en-US"/>
              </w:rPr>
              <w:t>empilhável</w:t>
            </w:r>
            <w:proofErr w:type="spellEnd"/>
            <w:r w:rsidRPr="0050448C">
              <w:rPr>
                <w:rFonts w:ascii="Calibri" w:eastAsia="Calibri" w:hAnsi="Calibri" w:cs="Calibri"/>
                <w:sz w:val="20"/>
                <w:szCs w:val="20"/>
                <w:lang w:eastAsia="en-US"/>
              </w:rPr>
              <w:t>, cor branca</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8</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838"/>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Caneca de plástico reforçado, com alça, em polipropileno, 330 ml</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O número de refeições do maior período 5%</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838"/>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Cumbuca de plástico reforçado, com aba, em polipropileno, 350 a 400 ml</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O número de refeições do maior período 5%</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Colher de arroz, em inox, para servir</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2</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838"/>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Colher inox de sobremesa</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O número de refeições do maior período 5%</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Concha de alumínio, tipo Hotel nº 10 – 10 cm de diâmetro x 37 cm de comprimento</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2</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587"/>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Escumadeira de alumínio, tipo Hotel nº 11 – 11 cm de diâmetro x 35 cm de comprimento </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2</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Jarra plástica (02 litros), com tampa</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4</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Pegador de salada com garra</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2</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838"/>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Prato de vidro temperado, transparente e incolor, fundo, com aproximadamente 19 cm de diâmetro e 3,7 de altura, resistente e com superfície lisa.</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O número de refeições do maior período 5%</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Monobloco com tampa, cor branca para servir alimentos</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6</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r w:rsidR="001970C0" w:rsidRPr="0050448C" w:rsidTr="0086793C">
        <w:trPr>
          <w:trHeight w:val="294"/>
        </w:trPr>
        <w:tc>
          <w:tcPr>
            <w:tcW w:w="6619"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Monobloco para pães, cor branca.</w:t>
            </w:r>
          </w:p>
        </w:tc>
        <w:tc>
          <w:tcPr>
            <w:tcW w:w="1566"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r w:rsidRPr="0050448C">
              <w:rPr>
                <w:rFonts w:ascii="Calibri" w:eastAsia="Calibri" w:hAnsi="Calibri" w:cs="Calibri"/>
                <w:sz w:val="20"/>
                <w:szCs w:val="20"/>
                <w:lang w:eastAsia="en-US"/>
              </w:rPr>
              <w:t>3</w:t>
            </w:r>
          </w:p>
        </w:tc>
        <w:tc>
          <w:tcPr>
            <w:tcW w:w="890"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sz w:val="20"/>
                <w:szCs w:val="20"/>
                <w:lang w:eastAsia="en-US"/>
              </w:rPr>
            </w:pPr>
            <w:proofErr w:type="spellStart"/>
            <w:r w:rsidRPr="0050448C">
              <w:rPr>
                <w:rFonts w:ascii="Calibri" w:eastAsia="Calibri" w:hAnsi="Calibri" w:cs="Calibri"/>
                <w:sz w:val="20"/>
                <w:szCs w:val="20"/>
                <w:lang w:eastAsia="en-US"/>
              </w:rPr>
              <w:t>und</w:t>
            </w:r>
            <w:proofErr w:type="spellEnd"/>
          </w:p>
        </w:tc>
      </w:tr>
    </w:tbl>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tabs>
          <w:tab w:val="left" w:pos="460"/>
        </w:tabs>
        <w:kinsoku w:val="0"/>
        <w:overflowPunct w:val="0"/>
        <w:spacing w:before="94" w:line="293" w:lineRule="exact"/>
        <w:ind w:left="460"/>
        <w:contextualSpacing/>
        <w:jc w:val="center"/>
        <w:rPr>
          <w:rFonts w:ascii="Calibri" w:hAnsi="Calibri" w:cs="Calibri"/>
          <w:b/>
          <w:bCs/>
          <w:spacing w:val="-2"/>
        </w:rPr>
      </w:pPr>
      <w:r w:rsidRPr="0050448C">
        <w:rPr>
          <w:rFonts w:ascii="Calibri" w:hAnsi="Calibri" w:cs="Calibri"/>
          <w:b/>
          <w:bCs/>
          <w:spacing w:val="-2"/>
        </w:rPr>
        <w:t>EQUIPAMENTOS</w:t>
      </w:r>
    </w:p>
    <w:tbl>
      <w:tblPr>
        <w:tblpPr w:leftFromText="141" w:rightFromText="141" w:bottomFromText="200" w:vertAnchor="text" w:horzAnchor="margin" w:tblpXSpec="center" w:tblpY="462"/>
        <w:tblW w:w="8920" w:type="dxa"/>
        <w:tblCellMar>
          <w:left w:w="70" w:type="dxa"/>
          <w:right w:w="70" w:type="dxa"/>
        </w:tblCellMar>
        <w:tblLook w:val="04A0"/>
      </w:tblPr>
      <w:tblGrid>
        <w:gridCol w:w="7368"/>
        <w:gridCol w:w="1552"/>
      </w:tblGrid>
      <w:tr w:rsidR="001970C0" w:rsidRPr="0050448C" w:rsidTr="0086793C">
        <w:trPr>
          <w:trHeight w:val="811"/>
        </w:trPr>
        <w:tc>
          <w:tcPr>
            <w:tcW w:w="7368" w:type="dxa"/>
            <w:tcBorders>
              <w:top w:val="single" w:sz="4" w:space="0" w:color="auto"/>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pacing w:val="-2"/>
                <w:sz w:val="20"/>
                <w:szCs w:val="20"/>
                <w:lang w:eastAsia="en-US"/>
              </w:rPr>
              <w:t>DESCRIÇÃO</w:t>
            </w:r>
          </w:p>
        </w:tc>
        <w:tc>
          <w:tcPr>
            <w:tcW w:w="1552" w:type="dxa"/>
            <w:tcBorders>
              <w:top w:val="single" w:sz="4" w:space="0" w:color="auto"/>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pacing w:val="-2"/>
                <w:sz w:val="20"/>
                <w:szCs w:val="20"/>
                <w:lang w:eastAsia="en-US"/>
              </w:rPr>
              <w:t>QUANTIDADE MÍNIMA POR UNIDADE ESCOLAR</w:t>
            </w:r>
          </w:p>
        </w:tc>
      </w:tr>
      <w:tr w:rsidR="001970C0" w:rsidRPr="0050448C" w:rsidTr="0086793C">
        <w:trPr>
          <w:trHeight w:val="1082"/>
        </w:trPr>
        <w:tc>
          <w:tcPr>
            <w:tcW w:w="7368"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 xml:space="preserve">Fogão industrial, com 04 ou 06 </w:t>
            </w:r>
            <w:proofErr w:type="spellStart"/>
            <w:r w:rsidRPr="0050448C">
              <w:rPr>
                <w:rFonts w:ascii="Calibri" w:eastAsia="Calibri" w:hAnsi="Calibri" w:cs="Calibri"/>
                <w:sz w:val="20"/>
                <w:szCs w:val="20"/>
                <w:lang w:eastAsia="en-US"/>
              </w:rPr>
              <w:t>queimadores</w:t>
            </w:r>
            <w:proofErr w:type="spellEnd"/>
            <w:r w:rsidRPr="0050448C">
              <w:rPr>
                <w:rFonts w:ascii="Calibri" w:eastAsia="Calibri" w:hAnsi="Calibri" w:cs="Calibri"/>
                <w:sz w:val="20"/>
                <w:szCs w:val="20"/>
                <w:lang w:eastAsia="en-US"/>
              </w:rPr>
              <w:t xml:space="preserve"> duplos (dependendo do número de alunos) e grelhas de 40 cm, com 1 forno inferior, alimentado por GLP (gás liquefeito de petróleo), com </w:t>
            </w:r>
            <w:proofErr w:type="spellStart"/>
            <w:r w:rsidRPr="0050448C">
              <w:rPr>
                <w:rFonts w:ascii="Calibri" w:eastAsia="Calibri" w:hAnsi="Calibri" w:cs="Calibri"/>
                <w:sz w:val="20"/>
                <w:szCs w:val="20"/>
                <w:lang w:eastAsia="en-US"/>
              </w:rPr>
              <w:t>queimadores</w:t>
            </w:r>
            <w:proofErr w:type="spellEnd"/>
            <w:r w:rsidRPr="0050448C">
              <w:rPr>
                <w:rFonts w:ascii="Calibri" w:eastAsia="Calibri" w:hAnsi="Calibri" w:cs="Calibri"/>
                <w:sz w:val="20"/>
                <w:szCs w:val="20"/>
                <w:lang w:eastAsia="en-US"/>
              </w:rPr>
              <w:t xml:space="preserve"> dotados de dispositivo “supervisor de chama”. O design das grelhas deve garantir a possibilidade de apoio adequado de panelas com diâmetro a partir de 28 cm;</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285"/>
        </w:trPr>
        <w:tc>
          <w:tcPr>
            <w:tcW w:w="7368"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Freezer horizontal 2 portas, capacidade de 410 a 510 L;</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285"/>
        </w:trPr>
        <w:tc>
          <w:tcPr>
            <w:tcW w:w="7368"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Refrigerador</w:t>
            </w:r>
            <w:r w:rsidRPr="0050448C">
              <w:rPr>
                <w:rFonts w:eastAsia="Calibri"/>
                <w:sz w:val="20"/>
                <w:szCs w:val="20"/>
                <w:lang w:eastAsia="en-US"/>
              </w:rPr>
              <w:t xml:space="preserve"> </w:t>
            </w:r>
            <w:r w:rsidRPr="0050448C">
              <w:rPr>
                <w:rFonts w:ascii="Calibri" w:eastAsia="Calibri" w:hAnsi="Calibri" w:cs="Calibri"/>
                <w:sz w:val="20"/>
                <w:szCs w:val="20"/>
                <w:lang w:eastAsia="en-US"/>
              </w:rPr>
              <w:t>tipo</w:t>
            </w:r>
            <w:r w:rsidRPr="0050448C">
              <w:rPr>
                <w:rFonts w:eastAsia="Calibri"/>
                <w:sz w:val="20"/>
                <w:szCs w:val="20"/>
                <w:lang w:eastAsia="en-US"/>
              </w:rPr>
              <w:t xml:space="preserve"> </w:t>
            </w:r>
            <w:r w:rsidRPr="0050448C">
              <w:rPr>
                <w:rFonts w:ascii="Calibri" w:eastAsia="Calibri" w:hAnsi="Calibri" w:cs="Calibri"/>
                <w:sz w:val="20"/>
                <w:szCs w:val="20"/>
                <w:lang w:eastAsia="en-US"/>
              </w:rPr>
              <w:t>duplex,</w:t>
            </w:r>
            <w:r w:rsidRPr="0050448C">
              <w:rPr>
                <w:rFonts w:eastAsia="Calibri"/>
                <w:sz w:val="20"/>
                <w:szCs w:val="20"/>
                <w:lang w:eastAsia="en-US"/>
              </w:rPr>
              <w:t xml:space="preserve"> </w:t>
            </w:r>
            <w:proofErr w:type="spellStart"/>
            <w:r w:rsidRPr="0050448C">
              <w:rPr>
                <w:rFonts w:ascii="Calibri" w:eastAsia="Calibri" w:hAnsi="Calibri" w:cs="Calibri"/>
                <w:sz w:val="20"/>
                <w:szCs w:val="20"/>
                <w:lang w:eastAsia="en-US"/>
              </w:rPr>
              <w:t>frost</w:t>
            </w:r>
            <w:proofErr w:type="spellEnd"/>
            <w:r w:rsidRPr="0050448C">
              <w:rPr>
                <w:rFonts w:eastAsia="Calibri"/>
                <w:sz w:val="20"/>
                <w:szCs w:val="20"/>
                <w:lang w:eastAsia="en-US"/>
              </w:rPr>
              <w:t xml:space="preserve"> </w:t>
            </w:r>
            <w:proofErr w:type="spellStart"/>
            <w:r w:rsidRPr="0050448C">
              <w:rPr>
                <w:rFonts w:ascii="Calibri" w:eastAsia="Calibri" w:hAnsi="Calibri" w:cs="Calibri"/>
                <w:sz w:val="20"/>
                <w:szCs w:val="20"/>
                <w:lang w:eastAsia="en-US"/>
              </w:rPr>
              <w:t>free</w:t>
            </w:r>
            <w:proofErr w:type="spellEnd"/>
            <w:r w:rsidRPr="0050448C">
              <w:rPr>
                <w:rFonts w:ascii="Calibri" w:eastAsia="Calibri" w:hAnsi="Calibri" w:cs="Calibri"/>
                <w:sz w:val="20"/>
                <w:szCs w:val="20"/>
                <w:lang w:eastAsia="en-US"/>
              </w:rPr>
              <w:t>,</w:t>
            </w:r>
            <w:r w:rsidRPr="0050448C">
              <w:rPr>
                <w:rFonts w:eastAsia="Calibri"/>
                <w:sz w:val="20"/>
                <w:szCs w:val="20"/>
                <w:lang w:eastAsia="en-US"/>
              </w:rPr>
              <w:t xml:space="preserve"> </w:t>
            </w:r>
            <w:r w:rsidRPr="0050448C">
              <w:rPr>
                <w:rFonts w:ascii="Calibri" w:eastAsia="Calibri" w:hAnsi="Calibri" w:cs="Calibri"/>
                <w:sz w:val="20"/>
                <w:szCs w:val="20"/>
                <w:lang w:eastAsia="en-US"/>
              </w:rPr>
              <w:t>capacidade</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400</w:t>
            </w:r>
            <w:r w:rsidRPr="0050448C">
              <w:rPr>
                <w:rFonts w:eastAsia="Calibri"/>
                <w:sz w:val="20"/>
                <w:szCs w:val="20"/>
                <w:lang w:eastAsia="en-US"/>
              </w:rPr>
              <w:t xml:space="preserve"> </w:t>
            </w:r>
            <w:r w:rsidRPr="0050448C">
              <w:rPr>
                <w:rFonts w:ascii="Calibri" w:eastAsia="Calibri" w:hAnsi="Calibri" w:cs="Calibri"/>
                <w:sz w:val="20"/>
                <w:szCs w:val="20"/>
                <w:lang w:eastAsia="en-US"/>
              </w:rPr>
              <w:t>a</w:t>
            </w:r>
            <w:r w:rsidRPr="0050448C">
              <w:rPr>
                <w:rFonts w:eastAsia="Calibri"/>
                <w:sz w:val="20"/>
                <w:szCs w:val="20"/>
                <w:lang w:eastAsia="en-US"/>
              </w:rPr>
              <w:t xml:space="preserve"> </w:t>
            </w:r>
            <w:r w:rsidRPr="0050448C">
              <w:rPr>
                <w:rFonts w:ascii="Calibri" w:eastAsia="Calibri" w:hAnsi="Calibri" w:cs="Calibri"/>
                <w:sz w:val="20"/>
                <w:szCs w:val="20"/>
                <w:lang w:eastAsia="en-US"/>
              </w:rPr>
              <w:t>500</w:t>
            </w:r>
            <w:r w:rsidRPr="0050448C">
              <w:rPr>
                <w:rFonts w:eastAsia="Calibri"/>
                <w:sz w:val="20"/>
                <w:szCs w:val="20"/>
                <w:lang w:eastAsia="en-US"/>
              </w:rPr>
              <w:t xml:space="preserve"> </w:t>
            </w:r>
            <w:r w:rsidRPr="0050448C">
              <w:rPr>
                <w:rFonts w:ascii="Calibri" w:eastAsia="Calibri" w:hAnsi="Calibri" w:cs="Calibri"/>
                <w:sz w:val="20"/>
                <w:szCs w:val="20"/>
                <w:lang w:eastAsia="en-US"/>
              </w:rPr>
              <w:t>L;</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866"/>
        </w:trPr>
        <w:tc>
          <w:tcPr>
            <w:tcW w:w="7368"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Refrigerador</w:t>
            </w:r>
            <w:r w:rsidRPr="0050448C">
              <w:rPr>
                <w:rFonts w:eastAsia="Calibri"/>
                <w:sz w:val="20"/>
                <w:szCs w:val="20"/>
                <w:lang w:eastAsia="en-US"/>
              </w:rPr>
              <w:t xml:space="preserve"> </w:t>
            </w:r>
            <w:r w:rsidRPr="0050448C">
              <w:rPr>
                <w:rFonts w:ascii="Calibri" w:eastAsia="Calibri" w:hAnsi="Calibri" w:cs="Calibri"/>
                <w:sz w:val="20"/>
                <w:szCs w:val="20"/>
                <w:lang w:eastAsia="en-US"/>
              </w:rPr>
              <w:t>industrial</w:t>
            </w:r>
            <w:r w:rsidRPr="0050448C">
              <w:rPr>
                <w:rFonts w:eastAsia="Calibri"/>
                <w:sz w:val="20"/>
                <w:szCs w:val="20"/>
                <w:lang w:eastAsia="en-US"/>
              </w:rPr>
              <w:t xml:space="preserve"> </w:t>
            </w:r>
            <w:r w:rsidRPr="0050448C">
              <w:rPr>
                <w:rFonts w:ascii="Calibri" w:eastAsia="Calibri" w:hAnsi="Calibri" w:cs="Calibri"/>
                <w:sz w:val="20"/>
                <w:szCs w:val="20"/>
                <w:lang w:eastAsia="en-US"/>
              </w:rPr>
              <w:t>vertical,</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4</w:t>
            </w:r>
            <w:r w:rsidRPr="0050448C">
              <w:rPr>
                <w:rFonts w:eastAsia="Calibri"/>
                <w:sz w:val="20"/>
                <w:szCs w:val="20"/>
                <w:lang w:eastAsia="en-US"/>
              </w:rPr>
              <w:t xml:space="preserve"> </w:t>
            </w:r>
            <w:r w:rsidRPr="0050448C">
              <w:rPr>
                <w:rFonts w:ascii="Calibri" w:eastAsia="Calibri" w:hAnsi="Calibri" w:cs="Calibri"/>
                <w:sz w:val="20"/>
                <w:szCs w:val="20"/>
                <w:lang w:eastAsia="en-US"/>
              </w:rPr>
              <w:t>portas,</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aço</w:t>
            </w:r>
            <w:r w:rsidRPr="0050448C">
              <w:rPr>
                <w:rFonts w:eastAsia="Calibri"/>
                <w:sz w:val="20"/>
                <w:szCs w:val="20"/>
                <w:lang w:eastAsia="en-US"/>
              </w:rPr>
              <w:t xml:space="preserve"> </w:t>
            </w:r>
            <w:r w:rsidRPr="0050448C">
              <w:rPr>
                <w:rFonts w:ascii="Calibri" w:eastAsia="Calibri" w:hAnsi="Calibri" w:cs="Calibri"/>
                <w:sz w:val="20"/>
                <w:szCs w:val="20"/>
                <w:lang w:eastAsia="en-US"/>
              </w:rPr>
              <w:t>inox,</w:t>
            </w:r>
            <w:r w:rsidRPr="0050448C">
              <w:rPr>
                <w:rFonts w:eastAsia="Calibri"/>
                <w:sz w:val="20"/>
                <w:szCs w:val="20"/>
                <w:lang w:eastAsia="en-US"/>
              </w:rPr>
              <w:t xml:space="preserve"> </w:t>
            </w:r>
            <w:r w:rsidRPr="0050448C">
              <w:rPr>
                <w:rFonts w:ascii="Calibri" w:eastAsia="Calibri" w:hAnsi="Calibri" w:cs="Calibri"/>
                <w:sz w:val="20"/>
                <w:szCs w:val="20"/>
                <w:lang w:eastAsia="en-US"/>
              </w:rPr>
              <w:t>capacidade</w:t>
            </w:r>
            <w:r w:rsidRPr="0050448C">
              <w:rPr>
                <w:rFonts w:eastAsia="Calibri"/>
                <w:sz w:val="20"/>
                <w:szCs w:val="20"/>
                <w:lang w:eastAsia="en-US"/>
              </w:rPr>
              <w:t xml:space="preserve"> </w:t>
            </w:r>
            <w:r w:rsidRPr="0050448C">
              <w:rPr>
                <w:rFonts w:ascii="Calibri" w:eastAsia="Calibri" w:hAnsi="Calibri" w:cs="Calibri"/>
                <w:sz w:val="20"/>
                <w:szCs w:val="20"/>
                <w:lang w:eastAsia="en-US"/>
              </w:rPr>
              <w:t>útil</w:t>
            </w:r>
            <w:r w:rsidRPr="0050448C">
              <w:rPr>
                <w:rFonts w:eastAsia="Calibri"/>
                <w:sz w:val="20"/>
                <w:szCs w:val="20"/>
                <w:lang w:eastAsia="en-US"/>
              </w:rPr>
              <w:t xml:space="preserve"> </w:t>
            </w:r>
            <w:r w:rsidRPr="0050448C">
              <w:rPr>
                <w:rFonts w:ascii="Calibri" w:eastAsia="Calibri" w:hAnsi="Calibri" w:cs="Calibri"/>
                <w:sz w:val="20"/>
                <w:szCs w:val="20"/>
                <w:lang w:eastAsia="en-US"/>
              </w:rPr>
              <w:t>mínima</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1000</w:t>
            </w:r>
            <w:r w:rsidRPr="0050448C">
              <w:rPr>
                <w:rFonts w:eastAsia="Calibri"/>
                <w:sz w:val="20"/>
                <w:szCs w:val="20"/>
                <w:lang w:eastAsia="en-US"/>
              </w:rPr>
              <w:t xml:space="preserve"> </w:t>
            </w:r>
            <w:r w:rsidRPr="0050448C">
              <w:rPr>
                <w:rFonts w:ascii="Calibri" w:eastAsia="Calibri" w:hAnsi="Calibri" w:cs="Calibri"/>
                <w:sz w:val="20"/>
                <w:szCs w:val="20"/>
                <w:lang w:eastAsia="en-US"/>
              </w:rPr>
              <w:t>L,</w:t>
            </w:r>
            <w:r w:rsidRPr="0050448C">
              <w:rPr>
                <w:rFonts w:eastAsia="Calibri"/>
                <w:sz w:val="20"/>
                <w:szCs w:val="20"/>
                <w:lang w:eastAsia="en-US"/>
              </w:rPr>
              <w:t xml:space="preserve"> </w:t>
            </w:r>
            <w:r w:rsidRPr="0050448C">
              <w:rPr>
                <w:rFonts w:ascii="Calibri" w:eastAsia="Calibri" w:hAnsi="Calibri" w:cs="Calibri"/>
                <w:sz w:val="20"/>
                <w:szCs w:val="20"/>
                <w:lang w:eastAsia="en-US"/>
              </w:rPr>
              <w:t>compressor</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1/2</w:t>
            </w:r>
            <w:r w:rsidRPr="0050448C">
              <w:rPr>
                <w:rFonts w:eastAsia="Calibri"/>
                <w:sz w:val="20"/>
                <w:szCs w:val="20"/>
                <w:lang w:eastAsia="en-US"/>
              </w:rPr>
              <w:t xml:space="preserve"> </w:t>
            </w:r>
            <w:proofErr w:type="spellStart"/>
            <w:r w:rsidRPr="0050448C">
              <w:rPr>
                <w:rFonts w:ascii="Calibri" w:eastAsia="Calibri" w:hAnsi="Calibri" w:cs="Calibri"/>
                <w:sz w:val="20"/>
                <w:szCs w:val="20"/>
                <w:lang w:eastAsia="en-US"/>
              </w:rPr>
              <w:t>hp</w:t>
            </w:r>
            <w:proofErr w:type="spellEnd"/>
            <w:r w:rsidRPr="0050448C">
              <w:rPr>
                <w:rFonts w:ascii="Calibri" w:eastAsia="Calibri" w:hAnsi="Calibri" w:cs="Calibri"/>
                <w:sz w:val="20"/>
                <w:szCs w:val="20"/>
                <w:lang w:eastAsia="en-US"/>
              </w:rPr>
              <w:t>,</w:t>
            </w:r>
            <w:r w:rsidRPr="0050448C">
              <w:rPr>
                <w:rFonts w:eastAsia="Calibri"/>
                <w:sz w:val="20"/>
                <w:szCs w:val="20"/>
                <w:lang w:eastAsia="en-US"/>
              </w:rPr>
              <w:t xml:space="preserve"> </w:t>
            </w:r>
            <w:r w:rsidRPr="0050448C">
              <w:rPr>
                <w:rFonts w:ascii="Calibri" w:eastAsia="Calibri" w:hAnsi="Calibri" w:cs="Calibri"/>
                <w:sz w:val="20"/>
                <w:szCs w:val="20"/>
                <w:lang w:eastAsia="en-US"/>
              </w:rPr>
              <w:t>sistema</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transmissão</w:t>
            </w:r>
            <w:r w:rsidRPr="0050448C">
              <w:rPr>
                <w:rFonts w:eastAsia="Calibri"/>
                <w:sz w:val="20"/>
                <w:szCs w:val="20"/>
                <w:lang w:eastAsia="en-US"/>
              </w:rPr>
              <w:t xml:space="preserve"> </w:t>
            </w:r>
            <w:r w:rsidRPr="0050448C">
              <w:rPr>
                <w:rFonts w:ascii="Calibri" w:eastAsia="Calibri" w:hAnsi="Calibri" w:cs="Calibri"/>
                <w:sz w:val="20"/>
                <w:szCs w:val="20"/>
                <w:lang w:eastAsia="en-US"/>
              </w:rPr>
              <w:t>térmica</w:t>
            </w:r>
            <w:r w:rsidRPr="0050448C">
              <w:rPr>
                <w:rFonts w:eastAsia="Calibri"/>
                <w:sz w:val="20"/>
                <w:szCs w:val="20"/>
                <w:lang w:eastAsia="en-US"/>
              </w:rPr>
              <w:t xml:space="preserve"> </w:t>
            </w:r>
            <w:r w:rsidRPr="0050448C">
              <w:rPr>
                <w:rFonts w:ascii="Calibri" w:eastAsia="Calibri" w:hAnsi="Calibri" w:cs="Calibri"/>
                <w:sz w:val="20"/>
                <w:szCs w:val="20"/>
                <w:lang w:eastAsia="en-US"/>
              </w:rPr>
              <w:t>convectiva,</w:t>
            </w:r>
            <w:r w:rsidRPr="0050448C">
              <w:rPr>
                <w:rFonts w:eastAsia="Calibri"/>
                <w:sz w:val="20"/>
                <w:szCs w:val="20"/>
                <w:lang w:eastAsia="en-US"/>
              </w:rPr>
              <w:t xml:space="preserve"> </w:t>
            </w:r>
            <w:r w:rsidRPr="0050448C">
              <w:rPr>
                <w:rFonts w:ascii="Calibri" w:eastAsia="Calibri" w:hAnsi="Calibri" w:cs="Calibri"/>
                <w:sz w:val="20"/>
                <w:szCs w:val="20"/>
                <w:lang w:eastAsia="en-US"/>
              </w:rPr>
              <w:t>através</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evaporadores</w:t>
            </w:r>
            <w:r w:rsidRPr="0050448C">
              <w:rPr>
                <w:rFonts w:eastAsia="Calibri"/>
                <w:sz w:val="20"/>
                <w:szCs w:val="20"/>
                <w:lang w:eastAsia="en-US"/>
              </w:rPr>
              <w:t xml:space="preserve"> </w:t>
            </w:r>
            <w:r w:rsidRPr="0050448C">
              <w:rPr>
                <w:rFonts w:ascii="Calibri" w:eastAsia="Calibri" w:hAnsi="Calibri" w:cs="Calibri"/>
                <w:sz w:val="20"/>
                <w:szCs w:val="20"/>
                <w:lang w:eastAsia="en-US"/>
              </w:rPr>
              <w:t>e</w:t>
            </w:r>
            <w:r w:rsidRPr="0050448C">
              <w:rPr>
                <w:rFonts w:eastAsia="Calibri"/>
                <w:sz w:val="20"/>
                <w:szCs w:val="20"/>
                <w:lang w:eastAsia="en-US"/>
              </w:rPr>
              <w:t xml:space="preserve"> </w:t>
            </w:r>
            <w:r w:rsidRPr="0050448C">
              <w:rPr>
                <w:rFonts w:ascii="Calibri" w:eastAsia="Calibri" w:hAnsi="Calibri" w:cs="Calibri"/>
                <w:sz w:val="20"/>
                <w:szCs w:val="20"/>
                <w:lang w:eastAsia="en-US"/>
              </w:rPr>
              <w:t>condensadores</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sistema</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ar</w:t>
            </w:r>
            <w:r w:rsidRPr="0050448C">
              <w:rPr>
                <w:rFonts w:eastAsia="Calibri"/>
                <w:sz w:val="20"/>
                <w:szCs w:val="20"/>
                <w:lang w:eastAsia="en-US"/>
              </w:rPr>
              <w:t xml:space="preserve"> </w:t>
            </w:r>
            <w:r w:rsidRPr="0050448C">
              <w:rPr>
                <w:rFonts w:ascii="Calibri" w:eastAsia="Calibri" w:hAnsi="Calibri" w:cs="Calibri"/>
                <w:sz w:val="20"/>
                <w:szCs w:val="20"/>
                <w:lang w:eastAsia="en-US"/>
              </w:rPr>
              <w:t>forçado</w:t>
            </w:r>
            <w:r w:rsidRPr="0050448C">
              <w:rPr>
                <w:rFonts w:eastAsia="Calibri"/>
                <w:sz w:val="20"/>
                <w:szCs w:val="20"/>
                <w:lang w:eastAsia="en-US"/>
              </w:rPr>
              <w:t xml:space="preserve"> </w:t>
            </w:r>
            <w:r w:rsidRPr="0050448C">
              <w:rPr>
                <w:rFonts w:ascii="Calibri" w:eastAsia="Calibri" w:hAnsi="Calibri" w:cs="Calibri"/>
                <w:sz w:val="20"/>
                <w:szCs w:val="20"/>
                <w:lang w:eastAsia="en-US"/>
              </w:rPr>
              <w:t>(sistema</w:t>
            </w:r>
            <w:r w:rsidRPr="0050448C">
              <w:rPr>
                <w:rFonts w:eastAsia="Calibri"/>
                <w:sz w:val="20"/>
                <w:szCs w:val="20"/>
                <w:lang w:eastAsia="en-US"/>
              </w:rPr>
              <w:t xml:space="preserve"> </w:t>
            </w:r>
            <w:proofErr w:type="spellStart"/>
            <w:r w:rsidRPr="0050448C">
              <w:rPr>
                <w:rFonts w:ascii="Calibri" w:eastAsia="Calibri" w:hAnsi="Calibri" w:cs="Calibri"/>
                <w:sz w:val="20"/>
                <w:szCs w:val="20"/>
                <w:lang w:eastAsia="en-US"/>
              </w:rPr>
              <w:t>frost-free</w:t>
            </w:r>
            <w:proofErr w:type="spellEnd"/>
            <w:r w:rsidRPr="0050448C">
              <w:rPr>
                <w:rFonts w:ascii="Calibri" w:eastAsia="Calibri" w:hAnsi="Calibri" w:cs="Calibri"/>
                <w:sz w:val="20"/>
                <w:szCs w:val="20"/>
                <w:lang w:eastAsia="en-US"/>
              </w:rPr>
              <w:t>),</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8</w:t>
            </w:r>
            <w:r w:rsidRPr="0050448C">
              <w:rPr>
                <w:rFonts w:eastAsia="Calibri"/>
                <w:sz w:val="20"/>
                <w:szCs w:val="20"/>
                <w:lang w:eastAsia="en-US"/>
              </w:rPr>
              <w:t xml:space="preserve"> </w:t>
            </w:r>
            <w:r w:rsidRPr="0050448C">
              <w:rPr>
                <w:rFonts w:ascii="Calibri" w:eastAsia="Calibri" w:hAnsi="Calibri" w:cs="Calibri"/>
                <w:sz w:val="20"/>
                <w:szCs w:val="20"/>
                <w:lang w:eastAsia="en-US"/>
              </w:rPr>
              <w:t>prateleiras</w:t>
            </w:r>
            <w:r w:rsidRPr="0050448C">
              <w:rPr>
                <w:rFonts w:eastAsia="Calibri"/>
                <w:sz w:val="20"/>
                <w:szCs w:val="20"/>
                <w:lang w:eastAsia="en-US"/>
              </w:rPr>
              <w:t xml:space="preserve"> </w:t>
            </w:r>
            <w:r w:rsidRPr="0050448C">
              <w:rPr>
                <w:rFonts w:ascii="Calibri" w:eastAsia="Calibri" w:hAnsi="Calibri" w:cs="Calibri"/>
                <w:sz w:val="20"/>
                <w:szCs w:val="20"/>
                <w:lang w:eastAsia="en-US"/>
              </w:rPr>
              <w:t>ajustáveis</w:t>
            </w:r>
            <w:r w:rsidRPr="0050448C">
              <w:rPr>
                <w:rFonts w:eastAsia="Calibri"/>
                <w:sz w:val="20"/>
                <w:szCs w:val="20"/>
                <w:lang w:eastAsia="en-US"/>
              </w:rPr>
              <w:t xml:space="preserve"> </w:t>
            </w:r>
            <w:r w:rsidRPr="0050448C">
              <w:rPr>
                <w:rFonts w:ascii="Calibri" w:eastAsia="Calibri" w:hAnsi="Calibri" w:cs="Calibri"/>
                <w:sz w:val="20"/>
                <w:szCs w:val="20"/>
                <w:lang w:eastAsia="en-US"/>
              </w:rPr>
              <w:t>(para</w:t>
            </w:r>
            <w:r w:rsidRPr="0050448C">
              <w:rPr>
                <w:rFonts w:eastAsia="Calibri"/>
                <w:sz w:val="20"/>
                <w:szCs w:val="20"/>
                <w:lang w:eastAsia="en-US"/>
              </w:rPr>
              <w:t xml:space="preserve"> </w:t>
            </w:r>
            <w:r w:rsidRPr="0050448C">
              <w:rPr>
                <w:rFonts w:ascii="Calibri" w:eastAsia="Calibri" w:hAnsi="Calibri" w:cs="Calibri"/>
                <w:sz w:val="20"/>
                <w:szCs w:val="20"/>
                <w:lang w:eastAsia="en-US"/>
              </w:rPr>
              <w:t>escolas</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número</w:t>
            </w:r>
            <w:r w:rsidRPr="0050448C">
              <w:rPr>
                <w:rFonts w:eastAsia="Calibri"/>
                <w:sz w:val="20"/>
                <w:szCs w:val="20"/>
                <w:lang w:eastAsia="en-US"/>
              </w:rPr>
              <w:t xml:space="preserve"> </w:t>
            </w:r>
            <w:r w:rsidRPr="0050448C">
              <w:rPr>
                <w:rFonts w:ascii="Calibri" w:eastAsia="Calibri" w:hAnsi="Calibri" w:cs="Calibri"/>
                <w:sz w:val="20"/>
                <w:szCs w:val="20"/>
                <w:lang w:eastAsia="en-US"/>
              </w:rPr>
              <w:t>superior</w:t>
            </w:r>
            <w:r w:rsidRPr="0050448C">
              <w:rPr>
                <w:rFonts w:eastAsia="Calibri"/>
                <w:sz w:val="20"/>
                <w:szCs w:val="20"/>
                <w:lang w:eastAsia="en-US"/>
              </w:rPr>
              <w:t xml:space="preserve"> </w:t>
            </w:r>
            <w:r w:rsidRPr="0050448C">
              <w:rPr>
                <w:rFonts w:ascii="Calibri" w:eastAsia="Calibri" w:hAnsi="Calibri" w:cs="Calibri"/>
                <w:sz w:val="20"/>
                <w:szCs w:val="20"/>
                <w:lang w:eastAsia="en-US"/>
              </w:rPr>
              <w:t>a</w:t>
            </w:r>
            <w:r w:rsidRPr="0050448C">
              <w:rPr>
                <w:rFonts w:eastAsia="Calibri"/>
                <w:sz w:val="20"/>
                <w:szCs w:val="20"/>
                <w:lang w:eastAsia="en-US"/>
              </w:rPr>
              <w:t xml:space="preserve"> </w:t>
            </w:r>
            <w:r w:rsidRPr="0050448C">
              <w:rPr>
                <w:rFonts w:ascii="Calibri" w:eastAsia="Calibri" w:hAnsi="Calibri" w:cs="Calibri"/>
                <w:sz w:val="20"/>
                <w:szCs w:val="20"/>
                <w:lang w:eastAsia="en-US"/>
              </w:rPr>
              <w:t>400</w:t>
            </w:r>
            <w:r w:rsidRPr="0050448C">
              <w:rPr>
                <w:rFonts w:eastAsia="Calibri"/>
                <w:sz w:val="20"/>
                <w:szCs w:val="20"/>
                <w:lang w:eastAsia="en-US"/>
              </w:rPr>
              <w:t xml:space="preserve"> </w:t>
            </w:r>
            <w:r w:rsidRPr="0050448C">
              <w:rPr>
                <w:rFonts w:ascii="Calibri" w:eastAsia="Calibri" w:hAnsi="Calibri" w:cs="Calibri"/>
                <w:sz w:val="20"/>
                <w:szCs w:val="20"/>
                <w:lang w:eastAsia="en-US"/>
              </w:rPr>
              <w:t>alunos</w:t>
            </w:r>
            <w:r w:rsidRPr="0050448C">
              <w:rPr>
                <w:rFonts w:eastAsia="Calibri"/>
                <w:sz w:val="20"/>
                <w:szCs w:val="20"/>
                <w:lang w:eastAsia="en-US"/>
              </w:rPr>
              <w:t xml:space="preserve"> </w:t>
            </w:r>
            <w:r w:rsidRPr="0050448C">
              <w:rPr>
                <w:rFonts w:ascii="Calibri" w:eastAsia="Calibri" w:hAnsi="Calibri" w:cs="Calibri"/>
                <w:sz w:val="20"/>
                <w:szCs w:val="20"/>
                <w:lang w:eastAsia="en-US"/>
              </w:rPr>
              <w:t>matriculados);</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541"/>
        </w:trPr>
        <w:tc>
          <w:tcPr>
            <w:tcW w:w="7368"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Liquidificador industrial, com capacidade de 10 L, com alta rotação,</w:t>
            </w:r>
            <w:r w:rsidRPr="0050448C">
              <w:rPr>
                <w:rFonts w:eastAsia="Calibri"/>
                <w:sz w:val="20"/>
                <w:szCs w:val="20"/>
                <w:lang w:eastAsia="en-US"/>
              </w:rPr>
              <w:t xml:space="preserve"> </w:t>
            </w:r>
            <w:r w:rsidRPr="0050448C">
              <w:rPr>
                <w:rFonts w:ascii="Calibri" w:eastAsia="Calibri" w:hAnsi="Calibri" w:cs="Calibri"/>
                <w:sz w:val="20"/>
                <w:szCs w:val="20"/>
                <w:lang w:eastAsia="en-US"/>
              </w:rPr>
              <w:t>fabricado</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conformidade</w:t>
            </w:r>
            <w:r w:rsidRPr="0050448C">
              <w:rPr>
                <w:rFonts w:eastAsia="Calibri"/>
                <w:sz w:val="20"/>
                <w:szCs w:val="20"/>
                <w:lang w:eastAsia="en-US"/>
              </w:rPr>
              <w:t xml:space="preserve"> </w:t>
            </w:r>
            <w:r w:rsidRPr="0050448C">
              <w:rPr>
                <w:rFonts w:ascii="Calibri" w:eastAsia="Calibri" w:hAnsi="Calibri" w:cs="Calibri"/>
                <w:sz w:val="20"/>
                <w:szCs w:val="20"/>
                <w:lang w:eastAsia="en-US"/>
              </w:rPr>
              <w:t>cm</w:t>
            </w:r>
            <w:r w:rsidRPr="0050448C">
              <w:rPr>
                <w:rFonts w:eastAsia="Calibri"/>
                <w:sz w:val="20"/>
                <w:szCs w:val="20"/>
                <w:lang w:eastAsia="en-US"/>
              </w:rPr>
              <w:t xml:space="preserve"> </w:t>
            </w:r>
            <w:r w:rsidRPr="0050448C">
              <w:rPr>
                <w:rFonts w:ascii="Calibri" w:eastAsia="Calibri" w:hAnsi="Calibri" w:cs="Calibri"/>
                <w:sz w:val="20"/>
                <w:szCs w:val="20"/>
                <w:lang w:eastAsia="en-US"/>
              </w:rPr>
              <w:t>a</w:t>
            </w:r>
            <w:r w:rsidRPr="0050448C">
              <w:rPr>
                <w:rFonts w:eastAsia="Calibri"/>
                <w:sz w:val="20"/>
                <w:szCs w:val="20"/>
                <w:lang w:eastAsia="en-US"/>
              </w:rPr>
              <w:t xml:space="preserve"> </w:t>
            </w:r>
            <w:r w:rsidRPr="0050448C">
              <w:rPr>
                <w:rFonts w:ascii="Calibri" w:eastAsia="Calibri" w:hAnsi="Calibri" w:cs="Calibri"/>
                <w:sz w:val="20"/>
                <w:szCs w:val="20"/>
                <w:lang w:eastAsia="en-US"/>
              </w:rPr>
              <w:t>Norma</w:t>
            </w:r>
            <w:r w:rsidRPr="0050448C">
              <w:rPr>
                <w:rFonts w:eastAsia="Calibri"/>
                <w:sz w:val="20"/>
                <w:szCs w:val="20"/>
                <w:lang w:eastAsia="en-US"/>
              </w:rPr>
              <w:t xml:space="preserve"> </w:t>
            </w:r>
            <w:r w:rsidRPr="0050448C">
              <w:rPr>
                <w:rFonts w:ascii="Calibri" w:eastAsia="Calibri" w:hAnsi="Calibri" w:cs="Calibri"/>
                <w:sz w:val="20"/>
                <w:szCs w:val="20"/>
                <w:lang w:eastAsia="en-US"/>
              </w:rPr>
              <w:t>Regulamentadora</w:t>
            </w:r>
            <w:r w:rsidRPr="0050448C">
              <w:rPr>
                <w:rFonts w:eastAsia="Calibri"/>
                <w:sz w:val="20"/>
                <w:szCs w:val="20"/>
                <w:lang w:eastAsia="en-US"/>
              </w:rPr>
              <w:t xml:space="preserve"> </w:t>
            </w:r>
            <w:r w:rsidRPr="0050448C">
              <w:rPr>
                <w:rFonts w:ascii="Calibri" w:eastAsia="Calibri" w:hAnsi="Calibri" w:cs="Calibri"/>
                <w:sz w:val="20"/>
                <w:szCs w:val="20"/>
                <w:lang w:eastAsia="en-US"/>
              </w:rPr>
              <w:t>do</w:t>
            </w:r>
            <w:r w:rsidRPr="0050448C">
              <w:rPr>
                <w:rFonts w:eastAsia="Calibri"/>
                <w:sz w:val="20"/>
                <w:szCs w:val="20"/>
                <w:lang w:eastAsia="en-US"/>
              </w:rPr>
              <w:t xml:space="preserve"> </w:t>
            </w:r>
            <w:r w:rsidRPr="0050448C">
              <w:rPr>
                <w:rFonts w:ascii="Calibri" w:eastAsia="Calibri" w:hAnsi="Calibri" w:cs="Calibri"/>
                <w:sz w:val="20"/>
                <w:szCs w:val="20"/>
                <w:lang w:eastAsia="en-US"/>
              </w:rPr>
              <w:t>Ministério</w:t>
            </w:r>
            <w:r w:rsidRPr="0050448C">
              <w:rPr>
                <w:rFonts w:eastAsia="Calibri"/>
                <w:sz w:val="20"/>
                <w:szCs w:val="20"/>
                <w:lang w:eastAsia="en-US"/>
              </w:rPr>
              <w:t xml:space="preserve"> </w:t>
            </w:r>
            <w:r w:rsidRPr="0050448C">
              <w:rPr>
                <w:rFonts w:ascii="Calibri" w:eastAsia="Calibri" w:hAnsi="Calibri" w:cs="Calibri"/>
                <w:sz w:val="20"/>
                <w:szCs w:val="20"/>
                <w:lang w:eastAsia="en-US"/>
              </w:rPr>
              <w:t>do</w:t>
            </w:r>
            <w:r w:rsidRPr="0050448C">
              <w:rPr>
                <w:rFonts w:eastAsia="Calibri"/>
                <w:sz w:val="20"/>
                <w:szCs w:val="20"/>
                <w:lang w:eastAsia="en-US"/>
              </w:rPr>
              <w:t xml:space="preserve"> </w:t>
            </w:r>
            <w:r w:rsidRPr="0050448C">
              <w:rPr>
                <w:rFonts w:ascii="Calibri" w:eastAsia="Calibri" w:hAnsi="Calibri" w:cs="Calibri"/>
                <w:sz w:val="20"/>
                <w:szCs w:val="20"/>
                <w:lang w:eastAsia="en-US"/>
              </w:rPr>
              <w:t>trabalho</w:t>
            </w:r>
            <w:r w:rsidRPr="0050448C">
              <w:rPr>
                <w:rFonts w:eastAsia="Calibri"/>
                <w:sz w:val="20"/>
                <w:szCs w:val="20"/>
                <w:lang w:eastAsia="en-US"/>
              </w:rPr>
              <w:t xml:space="preserve"> </w:t>
            </w:r>
            <w:r w:rsidRPr="0050448C">
              <w:rPr>
                <w:rFonts w:ascii="Calibri" w:eastAsia="Calibri" w:hAnsi="Calibri" w:cs="Calibri"/>
                <w:sz w:val="20"/>
                <w:szCs w:val="20"/>
                <w:lang w:eastAsia="en-US"/>
              </w:rPr>
              <w:t>e</w:t>
            </w:r>
            <w:r w:rsidRPr="0050448C">
              <w:rPr>
                <w:rFonts w:eastAsia="Calibri"/>
                <w:sz w:val="20"/>
                <w:szCs w:val="20"/>
                <w:lang w:eastAsia="en-US"/>
              </w:rPr>
              <w:t xml:space="preserve"> </w:t>
            </w:r>
            <w:r w:rsidRPr="0050448C">
              <w:rPr>
                <w:rFonts w:ascii="Calibri" w:eastAsia="Calibri" w:hAnsi="Calibri" w:cs="Calibri"/>
                <w:sz w:val="20"/>
                <w:szCs w:val="20"/>
                <w:lang w:eastAsia="en-US"/>
              </w:rPr>
              <w:t>Emprego</w:t>
            </w:r>
            <w:r w:rsidRPr="0050448C">
              <w:rPr>
                <w:rFonts w:eastAsia="Calibri"/>
                <w:sz w:val="20"/>
                <w:szCs w:val="20"/>
                <w:lang w:eastAsia="en-US"/>
              </w:rPr>
              <w:t xml:space="preserve"> </w:t>
            </w:r>
            <w:r w:rsidRPr="0050448C">
              <w:rPr>
                <w:rFonts w:ascii="Calibri" w:eastAsia="Calibri" w:hAnsi="Calibri" w:cs="Calibri"/>
                <w:sz w:val="20"/>
                <w:szCs w:val="20"/>
                <w:lang w:eastAsia="en-US"/>
              </w:rPr>
              <w:t>NR</w:t>
            </w:r>
            <w:r w:rsidRPr="0050448C">
              <w:rPr>
                <w:rFonts w:eastAsia="Calibri"/>
                <w:sz w:val="20"/>
                <w:szCs w:val="20"/>
                <w:lang w:eastAsia="en-US"/>
              </w:rPr>
              <w:t xml:space="preserve"> </w:t>
            </w:r>
            <w:r w:rsidRPr="0050448C">
              <w:rPr>
                <w:rFonts w:ascii="Calibri" w:eastAsia="Calibri" w:hAnsi="Calibri" w:cs="Calibri"/>
                <w:sz w:val="20"/>
                <w:szCs w:val="20"/>
                <w:lang w:eastAsia="en-US"/>
              </w:rPr>
              <w:t>12</w:t>
            </w:r>
            <w:r w:rsidRPr="0050448C">
              <w:rPr>
                <w:rFonts w:eastAsia="Calibri"/>
                <w:sz w:val="20"/>
                <w:szCs w:val="20"/>
                <w:lang w:eastAsia="en-US"/>
              </w:rPr>
              <w:t xml:space="preserve"> </w:t>
            </w:r>
            <w:r w:rsidRPr="0050448C">
              <w:rPr>
                <w:rFonts w:ascii="Calibri" w:eastAsia="Calibri" w:hAnsi="Calibri" w:cs="Calibri"/>
                <w:sz w:val="20"/>
                <w:szCs w:val="20"/>
                <w:lang w:eastAsia="en-US"/>
              </w:rPr>
              <w:t>– Segurança</w:t>
            </w:r>
            <w:r w:rsidRPr="0050448C">
              <w:rPr>
                <w:rFonts w:eastAsia="Calibri"/>
                <w:sz w:val="20"/>
                <w:szCs w:val="20"/>
                <w:lang w:eastAsia="en-US"/>
              </w:rPr>
              <w:t xml:space="preserve"> </w:t>
            </w:r>
            <w:r w:rsidRPr="0050448C">
              <w:rPr>
                <w:rFonts w:ascii="Calibri" w:eastAsia="Calibri" w:hAnsi="Calibri" w:cs="Calibri"/>
                <w:sz w:val="20"/>
                <w:szCs w:val="20"/>
                <w:lang w:eastAsia="en-US"/>
              </w:rPr>
              <w:t>no</w:t>
            </w:r>
            <w:r w:rsidRPr="0050448C">
              <w:rPr>
                <w:rFonts w:eastAsia="Calibri"/>
                <w:sz w:val="20"/>
                <w:szCs w:val="20"/>
                <w:lang w:eastAsia="en-US"/>
              </w:rPr>
              <w:t xml:space="preserve"> </w:t>
            </w:r>
            <w:r w:rsidRPr="0050448C">
              <w:rPr>
                <w:rFonts w:ascii="Calibri" w:eastAsia="Calibri" w:hAnsi="Calibri" w:cs="Calibri"/>
                <w:sz w:val="20"/>
                <w:szCs w:val="20"/>
                <w:lang w:eastAsia="en-US"/>
              </w:rPr>
              <w:t>trabalho</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máquinas</w:t>
            </w:r>
            <w:r w:rsidRPr="0050448C">
              <w:rPr>
                <w:rFonts w:eastAsia="Calibri"/>
                <w:sz w:val="20"/>
                <w:szCs w:val="20"/>
                <w:lang w:eastAsia="en-US"/>
              </w:rPr>
              <w:t xml:space="preserve"> </w:t>
            </w:r>
            <w:r w:rsidRPr="0050448C">
              <w:rPr>
                <w:rFonts w:ascii="Calibri" w:eastAsia="Calibri" w:hAnsi="Calibri" w:cs="Calibri"/>
                <w:sz w:val="20"/>
                <w:szCs w:val="20"/>
                <w:lang w:eastAsia="en-US"/>
              </w:rPr>
              <w:t>e</w:t>
            </w:r>
            <w:r w:rsidRPr="0050448C">
              <w:rPr>
                <w:rFonts w:eastAsia="Calibri"/>
                <w:sz w:val="20"/>
                <w:szCs w:val="20"/>
                <w:lang w:eastAsia="en-US"/>
              </w:rPr>
              <w:t xml:space="preserve"> </w:t>
            </w:r>
            <w:r w:rsidRPr="0050448C">
              <w:rPr>
                <w:rFonts w:ascii="Calibri" w:eastAsia="Calibri" w:hAnsi="Calibri" w:cs="Calibri"/>
                <w:sz w:val="20"/>
                <w:szCs w:val="20"/>
                <w:lang w:eastAsia="en-US"/>
              </w:rPr>
              <w:t>equipamentos</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285"/>
        </w:trPr>
        <w:tc>
          <w:tcPr>
            <w:tcW w:w="7368"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Extrator de suco, industrial em aço inox reforçado;</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811"/>
        </w:trPr>
        <w:tc>
          <w:tcPr>
            <w:tcW w:w="7368" w:type="dxa"/>
            <w:tcBorders>
              <w:top w:val="nil"/>
              <w:left w:val="single" w:sz="4" w:space="0" w:color="auto"/>
              <w:bottom w:val="single" w:sz="4" w:space="0" w:color="auto"/>
              <w:right w:val="single" w:sz="4" w:space="0" w:color="auto"/>
            </w:tcBorders>
            <w:vAlign w:val="bottom"/>
            <w:hideMark/>
          </w:tcPr>
          <w:p w:rsidR="001970C0" w:rsidRPr="0050448C" w:rsidRDefault="001970C0" w:rsidP="0086793C">
            <w:pPr>
              <w:spacing w:after="200" w:line="276" w:lineRule="auto"/>
              <w:rPr>
                <w:rFonts w:ascii="Calibri" w:eastAsia="Calibri" w:hAnsi="Calibri" w:cs="Calibri"/>
                <w:sz w:val="20"/>
                <w:szCs w:val="20"/>
                <w:lang w:eastAsia="en-US"/>
              </w:rPr>
            </w:pPr>
            <w:r w:rsidRPr="0050448C">
              <w:rPr>
                <w:rFonts w:ascii="Calibri" w:eastAsia="Calibri" w:hAnsi="Calibri" w:cs="Calibri"/>
                <w:sz w:val="20"/>
                <w:szCs w:val="20"/>
                <w:lang w:eastAsia="en-US"/>
              </w:rPr>
              <w:t>Liquidificador doméstico com lâminas</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aço</w:t>
            </w:r>
            <w:r w:rsidRPr="0050448C">
              <w:rPr>
                <w:rFonts w:eastAsia="Calibri"/>
                <w:sz w:val="20"/>
                <w:szCs w:val="20"/>
                <w:lang w:eastAsia="en-US"/>
              </w:rPr>
              <w:t xml:space="preserve"> </w:t>
            </w:r>
            <w:r w:rsidRPr="0050448C">
              <w:rPr>
                <w:rFonts w:ascii="Calibri" w:eastAsia="Calibri" w:hAnsi="Calibri" w:cs="Calibri"/>
                <w:sz w:val="20"/>
                <w:szCs w:val="20"/>
                <w:lang w:eastAsia="en-US"/>
              </w:rPr>
              <w:t>inox,</w:t>
            </w:r>
            <w:r w:rsidRPr="0050448C">
              <w:rPr>
                <w:rFonts w:eastAsia="Calibri"/>
                <w:sz w:val="20"/>
                <w:szCs w:val="20"/>
                <w:lang w:eastAsia="en-US"/>
              </w:rPr>
              <w:t xml:space="preserve"> </w:t>
            </w:r>
            <w:r w:rsidRPr="0050448C">
              <w:rPr>
                <w:rFonts w:ascii="Calibri" w:eastAsia="Calibri" w:hAnsi="Calibri" w:cs="Calibri"/>
                <w:sz w:val="20"/>
                <w:szCs w:val="20"/>
                <w:lang w:eastAsia="en-US"/>
              </w:rPr>
              <w:t>jarra</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polietileno</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capacidade</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1,5</w:t>
            </w:r>
            <w:r w:rsidRPr="0050448C">
              <w:rPr>
                <w:rFonts w:eastAsia="Calibri"/>
                <w:sz w:val="20"/>
                <w:szCs w:val="20"/>
                <w:lang w:eastAsia="en-US"/>
              </w:rPr>
              <w:t xml:space="preserve"> </w:t>
            </w:r>
            <w:r w:rsidRPr="0050448C">
              <w:rPr>
                <w:rFonts w:ascii="Calibri" w:eastAsia="Calibri" w:hAnsi="Calibri" w:cs="Calibri"/>
                <w:sz w:val="20"/>
                <w:szCs w:val="20"/>
                <w:lang w:eastAsia="en-US"/>
              </w:rPr>
              <w:t>L</w:t>
            </w:r>
            <w:r w:rsidRPr="0050448C">
              <w:rPr>
                <w:rFonts w:eastAsia="Calibri"/>
                <w:sz w:val="20"/>
                <w:szCs w:val="20"/>
                <w:lang w:eastAsia="en-US"/>
              </w:rPr>
              <w:t xml:space="preserve"> </w:t>
            </w:r>
            <w:r w:rsidRPr="0050448C">
              <w:rPr>
                <w:rFonts w:ascii="Calibri" w:eastAsia="Calibri" w:hAnsi="Calibri" w:cs="Calibri"/>
                <w:sz w:val="20"/>
                <w:szCs w:val="20"/>
                <w:lang w:eastAsia="en-US"/>
              </w:rPr>
              <w:t>e</w:t>
            </w:r>
            <w:r w:rsidRPr="0050448C">
              <w:rPr>
                <w:rFonts w:eastAsia="Calibri"/>
                <w:sz w:val="20"/>
                <w:szCs w:val="20"/>
                <w:lang w:eastAsia="en-US"/>
              </w:rPr>
              <w:t xml:space="preserve"> </w:t>
            </w:r>
            <w:r w:rsidRPr="0050448C">
              <w:rPr>
                <w:rFonts w:ascii="Calibri" w:eastAsia="Calibri" w:hAnsi="Calibri" w:cs="Calibri"/>
                <w:sz w:val="20"/>
                <w:szCs w:val="20"/>
                <w:lang w:eastAsia="en-US"/>
              </w:rPr>
              <w:t>potência</w:t>
            </w:r>
            <w:r w:rsidRPr="0050448C">
              <w:rPr>
                <w:rFonts w:eastAsia="Calibri"/>
                <w:sz w:val="20"/>
                <w:szCs w:val="20"/>
                <w:lang w:eastAsia="en-US"/>
              </w:rPr>
              <w:t xml:space="preserve"> </w:t>
            </w:r>
            <w:proofErr w:type="spellStart"/>
            <w:r w:rsidRPr="0050448C">
              <w:rPr>
                <w:rFonts w:ascii="Calibri" w:eastAsia="Calibri" w:hAnsi="Calibri" w:cs="Calibri"/>
                <w:sz w:val="20"/>
                <w:szCs w:val="20"/>
                <w:lang w:eastAsia="en-US"/>
              </w:rPr>
              <w:t>miníma</w:t>
            </w:r>
            <w:proofErr w:type="spellEnd"/>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500</w:t>
            </w:r>
            <w:r w:rsidRPr="0050448C">
              <w:rPr>
                <w:rFonts w:eastAsia="Calibri"/>
                <w:sz w:val="20"/>
                <w:szCs w:val="20"/>
                <w:lang w:eastAsia="en-US"/>
              </w:rPr>
              <w:t xml:space="preserve"> </w:t>
            </w:r>
            <w:r w:rsidRPr="0050448C">
              <w:rPr>
                <w:rFonts w:ascii="Calibri" w:eastAsia="Calibri" w:hAnsi="Calibri" w:cs="Calibri"/>
                <w:sz w:val="20"/>
                <w:szCs w:val="20"/>
                <w:lang w:eastAsia="en-US"/>
              </w:rPr>
              <w:t>W.</w:t>
            </w:r>
            <w:r w:rsidRPr="0050448C">
              <w:rPr>
                <w:rFonts w:eastAsia="Calibri"/>
                <w:sz w:val="20"/>
                <w:szCs w:val="20"/>
                <w:lang w:eastAsia="en-US"/>
              </w:rPr>
              <w:t xml:space="preserve"> </w:t>
            </w:r>
            <w:r w:rsidRPr="0050448C">
              <w:rPr>
                <w:rFonts w:ascii="Calibri" w:eastAsia="Calibri" w:hAnsi="Calibri" w:cs="Calibri"/>
                <w:sz w:val="20"/>
                <w:szCs w:val="20"/>
                <w:lang w:eastAsia="en-US"/>
              </w:rPr>
              <w:t>(Apenas</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caso</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atendimento</w:t>
            </w:r>
            <w:r w:rsidRPr="0050448C">
              <w:rPr>
                <w:rFonts w:eastAsia="Calibri"/>
                <w:sz w:val="20"/>
                <w:szCs w:val="20"/>
                <w:lang w:eastAsia="en-US"/>
              </w:rPr>
              <w:t xml:space="preserve"> </w:t>
            </w:r>
            <w:r w:rsidRPr="0050448C">
              <w:rPr>
                <w:rFonts w:ascii="Calibri" w:eastAsia="Calibri" w:hAnsi="Calibri" w:cs="Calibri"/>
                <w:sz w:val="20"/>
                <w:szCs w:val="20"/>
                <w:lang w:eastAsia="en-US"/>
              </w:rPr>
              <w:t>a</w:t>
            </w:r>
            <w:r w:rsidRPr="0050448C">
              <w:rPr>
                <w:rFonts w:eastAsia="Calibri"/>
                <w:sz w:val="20"/>
                <w:szCs w:val="20"/>
                <w:lang w:eastAsia="en-US"/>
              </w:rPr>
              <w:t xml:space="preserve"> </w:t>
            </w:r>
            <w:r w:rsidRPr="0050448C">
              <w:rPr>
                <w:rFonts w:ascii="Calibri" w:eastAsia="Calibri" w:hAnsi="Calibri" w:cs="Calibri"/>
                <w:sz w:val="20"/>
                <w:szCs w:val="20"/>
                <w:lang w:eastAsia="en-US"/>
              </w:rPr>
              <w:t>alunos</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dietas</w:t>
            </w:r>
            <w:r w:rsidRPr="0050448C">
              <w:rPr>
                <w:rFonts w:eastAsia="Calibri"/>
                <w:sz w:val="20"/>
                <w:szCs w:val="20"/>
                <w:lang w:eastAsia="en-US"/>
              </w:rPr>
              <w:t xml:space="preserve"> </w:t>
            </w:r>
            <w:r w:rsidRPr="0050448C">
              <w:rPr>
                <w:rFonts w:ascii="Calibri" w:eastAsia="Calibri" w:hAnsi="Calibri" w:cs="Calibri"/>
                <w:sz w:val="20"/>
                <w:szCs w:val="20"/>
                <w:lang w:eastAsia="en-US"/>
              </w:rPr>
              <w:t>especiais,</w:t>
            </w:r>
            <w:r w:rsidRPr="0050448C">
              <w:rPr>
                <w:rFonts w:eastAsia="Calibri"/>
                <w:sz w:val="20"/>
                <w:szCs w:val="20"/>
                <w:lang w:eastAsia="en-US"/>
              </w:rPr>
              <w:t xml:space="preserve"> </w:t>
            </w:r>
            <w:r w:rsidRPr="0050448C">
              <w:rPr>
                <w:rFonts w:ascii="Calibri" w:eastAsia="Calibri" w:hAnsi="Calibri" w:cs="Calibri"/>
                <w:sz w:val="20"/>
                <w:szCs w:val="20"/>
                <w:lang w:eastAsia="en-US"/>
              </w:rPr>
              <w:t>mediante</w:t>
            </w:r>
            <w:r w:rsidRPr="0050448C">
              <w:rPr>
                <w:rFonts w:eastAsia="Calibri"/>
                <w:sz w:val="20"/>
                <w:szCs w:val="20"/>
                <w:lang w:eastAsia="en-US"/>
              </w:rPr>
              <w:t xml:space="preserve"> </w:t>
            </w:r>
            <w:r w:rsidRPr="0050448C">
              <w:rPr>
                <w:rFonts w:ascii="Calibri" w:eastAsia="Calibri" w:hAnsi="Calibri" w:cs="Calibri"/>
                <w:sz w:val="20"/>
                <w:szCs w:val="20"/>
                <w:lang w:eastAsia="en-US"/>
              </w:rPr>
              <w:t>solicitação</w:t>
            </w:r>
            <w:r w:rsidRPr="0050448C">
              <w:rPr>
                <w:rFonts w:eastAsia="Calibri"/>
                <w:sz w:val="20"/>
                <w:szCs w:val="20"/>
                <w:lang w:eastAsia="en-US"/>
              </w:rPr>
              <w:t xml:space="preserve"> </w:t>
            </w:r>
            <w:r w:rsidRPr="0050448C">
              <w:rPr>
                <w:rFonts w:ascii="Calibri" w:eastAsia="Calibri" w:hAnsi="Calibri" w:cs="Calibri"/>
                <w:sz w:val="20"/>
                <w:szCs w:val="20"/>
                <w:lang w:eastAsia="en-US"/>
              </w:rPr>
              <w:t>da</w:t>
            </w:r>
            <w:r w:rsidRPr="0050448C">
              <w:rPr>
                <w:rFonts w:eastAsia="Calibri"/>
                <w:sz w:val="20"/>
                <w:szCs w:val="20"/>
                <w:lang w:eastAsia="en-US"/>
              </w:rPr>
              <w:t xml:space="preserve"> </w:t>
            </w:r>
            <w:r w:rsidRPr="0050448C">
              <w:rPr>
                <w:rFonts w:ascii="Calibri" w:eastAsia="Calibri" w:hAnsi="Calibri" w:cs="Calibri"/>
                <w:sz w:val="20"/>
                <w:szCs w:val="20"/>
                <w:lang w:eastAsia="en-US"/>
              </w:rPr>
              <w:t>Divisão</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Alimentação</w:t>
            </w:r>
            <w:r w:rsidRPr="0050448C">
              <w:rPr>
                <w:rFonts w:eastAsia="Calibri"/>
                <w:sz w:val="20"/>
                <w:szCs w:val="20"/>
                <w:lang w:eastAsia="en-US"/>
              </w:rPr>
              <w:t xml:space="preserve"> </w:t>
            </w:r>
            <w:r w:rsidRPr="0050448C">
              <w:rPr>
                <w:rFonts w:ascii="Calibri" w:eastAsia="Calibri" w:hAnsi="Calibri" w:cs="Calibri"/>
                <w:sz w:val="20"/>
                <w:szCs w:val="20"/>
                <w:lang w:eastAsia="en-US"/>
              </w:rPr>
              <w:t>Escolar);</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541"/>
        </w:trPr>
        <w:tc>
          <w:tcPr>
            <w:tcW w:w="7368"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Picador de legumes grande, com tripé,</w:t>
            </w:r>
            <w:r w:rsidRPr="0050448C">
              <w:rPr>
                <w:rFonts w:eastAsia="Calibri"/>
                <w:sz w:val="20"/>
                <w:szCs w:val="20"/>
                <w:lang w:eastAsia="en-US"/>
              </w:rPr>
              <w:t xml:space="preserve"> </w:t>
            </w:r>
            <w:r w:rsidRPr="0050448C">
              <w:rPr>
                <w:rFonts w:ascii="Calibri" w:eastAsia="Calibri" w:hAnsi="Calibri" w:cs="Calibri"/>
                <w:sz w:val="20"/>
                <w:szCs w:val="20"/>
                <w:lang w:eastAsia="en-US"/>
              </w:rPr>
              <w:t>corpo</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alumínio</w:t>
            </w:r>
            <w:r w:rsidRPr="0050448C">
              <w:rPr>
                <w:rFonts w:eastAsia="Calibri"/>
                <w:sz w:val="20"/>
                <w:szCs w:val="20"/>
                <w:lang w:eastAsia="en-US"/>
              </w:rPr>
              <w:t xml:space="preserve"> </w:t>
            </w:r>
            <w:r w:rsidRPr="0050448C">
              <w:rPr>
                <w:rFonts w:ascii="Calibri" w:eastAsia="Calibri" w:hAnsi="Calibri" w:cs="Calibri"/>
                <w:sz w:val="20"/>
                <w:szCs w:val="20"/>
                <w:lang w:eastAsia="en-US"/>
              </w:rPr>
              <w:t>fundido,</w:t>
            </w:r>
            <w:r w:rsidRPr="0050448C">
              <w:rPr>
                <w:rFonts w:eastAsia="Calibri"/>
                <w:sz w:val="20"/>
                <w:szCs w:val="20"/>
                <w:lang w:eastAsia="en-US"/>
              </w:rPr>
              <w:t xml:space="preserve"> </w:t>
            </w:r>
            <w:r w:rsidRPr="0050448C">
              <w:rPr>
                <w:rFonts w:ascii="Calibri" w:eastAsia="Calibri" w:hAnsi="Calibri" w:cs="Calibri"/>
                <w:sz w:val="20"/>
                <w:szCs w:val="20"/>
                <w:lang w:eastAsia="en-US"/>
              </w:rPr>
              <w:t>lâminas</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aço</w:t>
            </w:r>
            <w:r w:rsidRPr="0050448C">
              <w:rPr>
                <w:rFonts w:eastAsia="Calibri"/>
                <w:sz w:val="20"/>
                <w:szCs w:val="20"/>
                <w:lang w:eastAsia="en-US"/>
              </w:rPr>
              <w:t xml:space="preserve"> </w:t>
            </w:r>
            <w:r w:rsidRPr="0050448C">
              <w:rPr>
                <w:rFonts w:ascii="Calibri" w:eastAsia="Calibri" w:hAnsi="Calibri" w:cs="Calibri"/>
                <w:sz w:val="20"/>
                <w:szCs w:val="20"/>
                <w:lang w:eastAsia="en-US"/>
              </w:rPr>
              <w:t>inox</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10</w:t>
            </w:r>
            <w:r w:rsidRPr="0050448C">
              <w:rPr>
                <w:rFonts w:eastAsia="Calibri"/>
                <w:sz w:val="20"/>
                <w:szCs w:val="20"/>
                <w:lang w:eastAsia="en-US"/>
              </w:rPr>
              <w:t xml:space="preserve"> </w:t>
            </w:r>
            <w:r w:rsidRPr="0050448C">
              <w:rPr>
                <w:rFonts w:ascii="Calibri" w:eastAsia="Calibri" w:hAnsi="Calibri" w:cs="Calibri"/>
                <w:sz w:val="20"/>
                <w:szCs w:val="20"/>
                <w:lang w:eastAsia="en-US"/>
              </w:rPr>
              <w:t>mm,</w:t>
            </w:r>
            <w:r w:rsidRPr="0050448C">
              <w:rPr>
                <w:rFonts w:eastAsia="Calibri"/>
                <w:sz w:val="20"/>
                <w:szCs w:val="20"/>
                <w:lang w:eastAsia="en-US"/>
              </w:rPr>
              <w:t xml:space="preserve"> </w:t>
            </w:r>
            <w:r w:rsidRPr="0050448C">
              <w:rPr>
                <w:rFonts w:ascii="Calibri" w:eastAsia="Calibri" w:hAnsi="Calibri" w:cs="Calibri"/>
                <w:sz w:val="20"/>
                <w:szCs w:val="20"/>
                <w:lang w:eastAsia="en-US"/>
              </w:rPr>
              <w:t>colunas</w:t>
            </w:r>
            <w:r w:rsidRPr="0050448C">
              <w:rPr>
                <w:rFonts w:eastAsia="Calibri"/>
                <w:sz w:val="20"/>
                <w:szCs w:val="20"/>
                <w:lang w:eastAsia="en-US"/>
              </w:rPr>
              <w:t xml:space="preserve"> </w:t>
            </w:r>
            <w:r w:rsidRPr="0050448C">
              <w:rPr>
                <w:rFonts w:ascii="Calibri" w:eastAsia="Calibri" w:hAnsi="Calibri" w:cs="Calibri"/>
                <w:sz w:val="20"/>
                <w:szCs w:val="20"/>
                <w:lang w:eastAsia="en-US"/>
              </w:rPr>
              <w:t>em</w:t>
            </w:r>
            <w:r w:rsidRPr="0050448C">
              <w:rPr>
                <w:rFonts w:eastAsia="Calibri"/>
                <w:sz w:val="20"/>
                <w:szCs w:val="20"/>
                <w:lang w:eastAsia="en-US"/>
              </w:rPr>
              <w:t xml:space="preserve"> </w:t>
            </w:r>
            <w:r w:rsidRPr="0050448C">
              <w:rPr>
                <w:rFonts w:ascii="Calibri" w:eastAsia="Calibri" w:hAnsi="Calibri" w:cs="Calibri"/>
                <w:sz w:val="20"/>
                <w:szCs w:val="20"/>
                <w:lang w:eastAsia="en-US"/>
              </w:rPr>
              <w:t>aço</w:t>
            </w:r>
            <w:r w:rsidRPr="0050448C">
              <w:rPr>
                <w:rFonts w:eastAsia="Calibri"/>
                <w:sz w:val="20"/>
                <w:szCs w:val="20"/>
                <w:lang w:eastAsia="en-US"/>
              </w:rPr>
              <w:t xml:space="preserve"> </w:t>
            </w:r>
            <w:r w:rsidRPr="0050448C">
              <w:rPr>
                <w:rFonts w:ascii="Calibri" w:eastAsia="Calibri" w:hAnsi="Calibri" w:cs="Calibri"/>
                <w:sz w:val="20"/>
                <w:szCs w:val="20"/>
                <w:lang w:eastAsia="en-US"/>
              </w:rPr>
              <w:t>maciço.</w:t>
            </w:r>
            <w:r w:rsidRPr="0050448C">
              <w:rPr>
                <w:rFonts w:eastAsia="Calibri"/>
                <w:sz w:val="20"/>
                <w:szCs w:val="20"/>
                <w:lang w:eastAsia="en-US"/>
              </w:rPr>
              <w:t xml:space="preserve"> </w:t>
            </w:r>
            <w:r w:rsidRPr="0050448C">
              <w:rPr>
                <w:rFonts w:ascii="Calibri" w:eastAsia="Calibri" w:hAnsi="Calibri" w:cs="Calibri"/>
                <w:sz w:val="20"/>
                <w:szCs w:val="20"/>
                <w:lang w:eastAsia="en-US"/>
              </w:rPr>
              <w:t>Com</w:t>
            </w:r>
            <w:r w:rsidRPr="0050448C">
              <w:rPr>
                <w:rFonts w:eastAsia="Calibri"/>
                <w:sz w:val="20"/>
                <w:szCs w:val="20"/>
                <w:lang w:eastAsia="en-US"/>
              </w:rPr>
              <w:t xml:space="preserve"> </w:t>
            </w:r>
            <w:r w:rsidRPr="0050448C">
              <w:rPr>
                <w:rFonts w:ascii="Calibri" w:eastAsia="Calibri" w:hAnsi="Calibri" w:cs="Calibri"/>
                <w:sz w:val="20"/>
                <w:szCs w:val="20"/>
                <w:lang w:eastAsia="en-US"/>
              </w:rPr>
              <w:t>duas</w:t>
            </w:r>
            <w:r w:rsidRPr="0050448C">
              <w:rPr>
                <w:rFonts w:eastAsia="Calibri"/>
                <w:sz w:val="20"/>
                <w:szCs w:val="20"/>
                <w:lang w:eastAsia="en-US"/>
              </w:rPr>
              <w:t xml:space="preserve"> </w:t>
            </w:r>
            <w:r w:rsidRPr="0050448C">
              <w:rPr>
                <w:rFonts w:ascii="Calibri" w:eastAsia="Calibri" w:hAnsi="Calibri" w:cs="Calibri"/>
                <w:sz w:val="20"/>
                <w:szCs w:val="20"/>
                <w:lang w:eastAsia="en-US"/>
              </w:rPr>
              <w:t>molas.</w:t>
            </w:r>
            <w:r w:rsidRPr="0050448C">
              <w:rPr>
                <w:rFonts w:eastAsia="Calibri"/>
                <w:sz w:val="20"/>
                <w:szCs w:val="20"/>
                <w:lang w:eastAsia="en-US"/>
              </w:rPr>
              <w:t xml:space="preserve"> </w:t>
            </w:r>
            <w:r w:rsidRPr="0050448C">
              <w:rPr>
                <w:rFonts w:ascii="Calibri" w:eastAsia="Calibri" w:hAnsi="Calibri" w:cs="Calibri"/>
                <w:sz w:val="20"/>
                <w:szCs w:val="20"/>
                <w:lang w:eastAsia="en-US"/>
              </w:rPr>
              <w:t>Dimensões</w:t>
            </w:r>
            <w:r w:rsidRPr="0050448C">
              <w:rPr>
                <w:rFonts w:eastAsia="Calibri"/>
                <w:sz w:val="20"/>
                <w:szCs w:val="20"/>
                <w:lang w:eastAsia="en-US"/>
              </w:rPr>
              <w:t xml:space="preserve"> </w:t>
            </w:r>
            <w:r w:rsidRPr="0050448C">
              <w:rPr>
                <w:rFonts w:ascii="Calibri" w:eastAsia="Calibri" w:hAnsi="Calibri" w:cs="Calibri"/>
                <w:sz w:val="20"/>
                <w:szCs w:val="20"/>
                <w:lang w:eastAsia="en-US"/>
              </w:rPr>
              <w:t>aproximadas:</w:t>
            </w:r>
            <w:r w:rsidRPr="0050448C">
              <w:rPr>
                <w:rFonts w:eastAsia="Calibri"/>
                <w:sz w:val="20"/>
                <w:szCs w:val="20"/>
                <w:lang w:eastAsia="en-US"/>
              </w:rPr>
              <w:t xml:space="preserve"> </w:t>
            </w:r>
            <w:r w:rsidRPr="0050448C">
              <w:rPr>
                <w:rFonts w:ascii="Calibri" w:eastAsia="Calibri" w:hAnsi="Calibri" w:cs="Calibri"/>
                <w:sz w:val="20"/>
                <w:szCs w:val="20"/>
                <w:lang w:eastAsia="en-US"/>
              </w:rPr>
              <w:t>35</w:t>
            </w:r>
            <w:r w:rsidRPr="0050448C">
              <w:rPr>
                <w:rFonts w:eastAsia="Calibri"/>
                <w:sz w:val="20"/>
                <w:szCs w:val="20"/>
                <w:lang w:eastAsia="en-US"/>
              </w:rPr>
              <w:t xml:space="preserve"> </w:t>
            </w:r>
            <w:r w:rsidRPr="0050448C">
              <w:rPr>
                <w:rFonts w:ascii="Calibri" w:eastAsia="Calibri" w:hAnsi="Calibri" w:cs="Calibri"/>
                <w:sz w:val="20"/>
                <w:szCs w:val="20"/>
                <w:lang w:eastAsia="en-US"/>
              </w:rPr>
              <w:t>cm</w:t>
            </w:r>
            <w:r w:rsidRPr="0050448C">
              <w:rPr>
                <w:rFonts w:eastAsia="Calibri"/>
                <w:sz w:val="20"/>
                <w:szCs w:val="20"/>
                <w:lang w:eastAsia="en-US"/>
              </w:rPr>
              <w:t xml:space="preserve"> </w:t>
            </w:r>
            <w:r w:rsidRPr="0050448C">
              <w:rPr>
                <w:rFonts w:ascii="Calibri" w:eastAsia="Calibri" w:hAnsi="Calibri" w:cs="Calibri"/>
                <w:sz w:val="20"/>
                <w:szCs w:val="20"/>
                <w:lang w:eastAsia="en-US"/>
              </w:rPr>
              <w:t>x</w:t>
            </w:r>
            <w:r w:rsidRPr="0050448C">
              <w:rPr>
                <w:rFonts w:eastAsia="Calibri"/>
                <w:sz w:val="20"/>
                <w:szCs w:val="20"/>
                <w:lang w:eastAsia="en-US"/>
              </w:rPr>
              <w:t xml:space="preserve"> </w:t>
            </w:r>
            <w:r w:rsidRPr="0050448C">
              <w:rPr>
                <w:rFonts w:ascii="Calibri" w:eastAsia="Calibri" w:hAnsi="Calibri" w:cs="Calibri"/>
                <w:sz w:val="20"/>
                <w:szCs w:val="20"/>
                <w:lang w:eastAsia="en-US"/>
              </w:rPr>
              <w:t>73</w:t>
            </w:r>
            <w:r w:rsidRPr="0050448C">
              <w:rPr>
                <w:rFonts w:eastAsia="Calibri"/>
                <w:sz w:val="20"/>
                <w:szCs w:val="20"/>
                <w:lang w:eastAsia="en-US"/>
              </w:rPr>
              <w:t xml:space="preserve"> </w:t>
            </w:r>
            <w:r w:rsidRPr="0050448C">
              <w:rPr>
                <w:rFonts w:ascii="Calibri" w:eastAsia="Calibri" w:hAnsi="Calibri" w:cs="Calibri"/>
                <w:sz w:val="20"/>
                <w:szCs w:val="20"/>
                <w:lang w:eastAsia="en-US"/>
              </w:rPr>
              <w:t>cm</w:t>
            </w:r>
            <w:r w:rsidRPr="0050448C">
              <w:rPr>
                <w:rFonts w:eastAsia="Calibri"/>
                <w:sz w:val="20"/>
                <w:szCs w:val="20"/>
                <w:lang w:eastAsia="en-US"/>
              </w:rPr>
              <w:t xml:space="preserve"> </w:t>
            </w:r>
            <w:r w:rsidRPr="0050448C">
              <w:rPr>
                <w:rFonts w:ascii="Calibri" w:eastAsia="Calibri" w:hAnsi="Calibri" w:cs="Calibri"/>
                <w:sz w:val="20"/>
                <w:szCs w:val="20"/>
                <w:lang w:eastAsia="en-US"/>
              </w:rPr>
              <w:t>x</w:t>
            </w:r>
            <w:r w:rsidRPr="0050448C">
              <w:rPr>
                <w:rFonts w:eastAsia="Calibri"/>
                <w:sz w:val="20"/>
                <w:szCs w:val="20"/>
                <w:lang w:eastAsia="en-US"/>
              </w:rPr>
              <w:t xml:space="preserve"> </w:t>
            </w:r>
            <w:r w:rsidRPr="0050448C">
              <w:rPr>
                <w:rFonts w:ascii="Calibri" w:eastAsia="Calibri" w:hAnsi="Calibri" w:cs="Calibri"/>
                <w:sz w:val="20"/>
                <w:szCs w:val="20"/>
                <w:lang w:eastAsia="en-US"/>
              </w:rPr>
              <w:t>53</w:t>
            </w:r>
            <w:r w:rsidRPr="0050448C">
              <w:rPr>
                <w:rFonts w:eastAsia="Calibri"/>
                <w:sz w:val="20"/>
                <w:szCs w:val="20"/>
                <w:lang w:eastAsia="en-US"/>
              </w:rPr>
              <w:t xml:space="preserve"> </w:t>
            </w:r>
            <w:r w:rsidRPr="0050448C">
              <w:rPr>
                <w:rFonts w:ascii="Calibri" w:eastAsia="Calibri" w:hAnsi="Calibri" w:cs="Calibri"/>
                <w:sz w:val="20"/>
                <w:szCs w:val="20"/>
                <w:lang w:eastAsia="en-US"/>
              </w:rPr>
              <w:t>cm;</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r w:rsidR="001970C0" w:rsidRPr="0050448C" w:rsidTr="0086793C">
        <w:trPr>
          <w:trHeight w:val="541"/>
        </w:trPr>
        <w:tc>
          <w:tcPr>
            <w:tcW w:w="7368" w:type="dxa"/>
            <w:tcBorders>
              <w:top w:val="nil"/>
              <w:left w:val="single" w:sz="4" w:space="0" w:color="auto"/>
              <w:bottom w:val="single" w:sz="4" w:space="0" w:color="auto"/>
              <w:right w:val="single" w:sz="4" w:space="0" w:color="auto"/>
            </w:tcBorders>
            <w:vAlign w:val="center"/>
            <w:hideMark/>
          </w:tcPr>
          <w:p w:rsidR="001970C0" w:rsidRPr="0050448C" w:rsidRDefault="001970C0" w:rsidP="0086793C">
            <w:pPr>
              <w:spacing w:after="200" w:line="276" w:lineRule="auto"/>
              <w:jc w:val="both"/>
              <w:rPr>
                <w:rFonts w:ascii="Calibri" w:eastAsia="Calibri" w:hAnsi="Calibri" w:cs="Calibri"/>
                <w:sz w:val="20"/>
                <w:szCs w:val="20"/>
                <w:lang w:eastAsia="en-US"/>
              </w:rPr>
            </w:pPr>
            <w:r w:rsidRPr="0050448C">
              <w:rPr>
                <w:rFonts w:ascii="Calibri" w:eastAsia="Calibri" w:hAnsi="Calibri" w:cs="Calibri"/>
                <w:sz w:val="20"/>
                <w:szCs w:val="20"/>
                <w:lang w:eastAsia="en-US"/>
              </w:rPr>
              <w:t>Estantes de Inox ou PVC (Prateleiras reforçadas suportando no mínimo 50 kg cada) para unidades educacionais</w:t>
            </w:r>
            <w:r w:rsidRPr="0050448C">
              <w:rPr>
                <w:rFonts w:eastAsia="Calibri"/>
                <w:sz w:val="20"/>
                <w:szCs w:val="20"/>
                <w:lang w:eastAsia="en-US"/>
              </w:rPr>
              <w:t xml:space="preserve"> </w:t>
            </w:r>
            <w:r w:rsidRPr="0050448C">
              <w:rPr>
                <w:rFonts w:ascii="Calibri" w:eastAsia="Calibri" w:hAnsi="Calibri" w:cs="Calibri"/>
                <w:sz w:val="20"/>
                <w:szCs w:val="20"/>
                <w:lang w:eastAsia="en-US"/>
              </w:rPr>
              <w:t>que</w:t>
            </w:r>
            <w:r w:rsidRPr="0050448C">
              <w:rPr>
                <w:rFonts w:eastAsia="Calibri"/>
                <w:sz w:val="20"/>
                <w:szCs w:val="20"/>
                <w:lang w:eastAsia="en-US"/>
              </w:rPr>
              <w:t xml:space="preserve"> </w:t>
            </w:r>
            <w:r w:rsidRPr="0050448C">
              <w:rPr>
                <w:rFonts w:ascii="Calibri" w:eastAsia="Calibri" w:hAnsi="Calibri" w:cs="Calibri"/>
                <w:sz w:val="20"/>
                <w:szCs w:val="20"/>
                <w:lang w:eastAsia="en-US"/>
              </w:rPr>
              <w:t>não</w:t>
            </w:r>
            <w:r w:rsidRPr="0050448C">
              <w:rPr>
                <w:rFonts w:eastAsia="Calibri"/>
                <w:sz w:val="20"/>
                <w:szCs w:val="20"/>
                <w:lang w:eastAsia="en-US"/>
              </w:rPr>
              <w:t xml:space="preserve"> </w:t>
            </w:r>
            <w:r w:rsidRPr="0050448C">
              <w:rPr>
                <w:rFonts w:ascii="Calibri" w:eastAsia="Calibri" w:hAnsi="Calibri" w:cs="Calibri"/>
                <w:sz w:val="20"/>
                <w:szCs w:val="20"/>
                <w:lang w:eastAsia="en-US"/>
              </w:rPr>
              <w:t>possuam</w:t>
            </w:r>
            <w:r w:rsidRPr="0050448C">
              <w:rPr>
                <w:rFonts w:eastAsia="Calibri"/>
                <w:sz w:val="20"/>
                <w:szCs w:val="20"/>
                <w:lang w:eastAsia="en-US"/>
              </w:rPr>
              <w:t xml:space="preserve"> </w:t>
            </w:r>
            <w:r w:rsidRPr="0050448C">
              <w:rPr>
                <w:rFonts w:ascii="Calibri" w:eastAsia="Calibri" w:hAnsi="Calibri" w:cs="Calibri"/>
                <w:sz w:val="20"/>
                <w:szCs w:val="20"/>
                <w:lang w:eastAsia="en-US"/>
              </w:rPr>
              <w:t>prateleiras</w:t>
            </w:r>
            <w:r w:rsidRPr="0050448C">
              <w:rPr>
                <w:rFonts w:eastAsia="Calibri"/>
                <w:sz w:val="20"/>
                <w:szCs w:val="20"/>
                <w:lang w:eastAsia="en-US"/>
              </w:rPr>
              <w:t xml:space="preserve"> </w:t>
            </w:r>
            <w:r w:rsidRPr="0050448C">
              <w:rPr>
                <w:rFonts w:ascii="Calibri" w:eastAsia="Calibri" w:hAnsi="Calibri" w:cs="Calibri"/>
                <w:sz w:val="20"/>
                <w:szCs w:val="20"/>
                <w:lang w:eastAsia="en-US"/>
              </w:rPr>
              <w:t>de</w:t>
            </w:r>
            <w:r w:rsidRPr="0050448C">
              <w:rPr>
                <w:rFonts w:eastAsia="Calibri"/>
                <w:sz w:val="20"/>
                <w:szCs w:val="20"/>
                <w:lang w:eastAsia="en-US"/>
              </w:rPr>
              <w:t xml:space="preserve"> </w:t>
            </w:r>
            <w:r w:rsidRPr="0050448C">
              <w:rPr>
                <w:rFonts w:ascii="Calibri" w:eastAsia="Calibri" w:hAnsi="Calibri" w:cs="Calibri"/>
                <w:sz w:val="20"/>
                <w:szCs w:val="20"/>
                <w:lang w:eastAsia="en-US"/>
              </w:rPr>
              <w:t>alvenaria</w:t>
            </w:r>
            <w:r w:rsidRPr="0050448C">
              <w:rPr>
                <w:rFonts w:eastAsia="Calibri"/>
                <w:sz w:val="20"/>
                <w:szCs w:val="20"/>
                <w:lang w:eastAsia="en-US"/>
              </w:rPr>
              <w:t xml:space="preserve"> </w:t>
            </w:r>
            <w:r w:rsidRPr="0050448C">
              <w:rPr>
                <w:rFonts w:ascii="Calibri" w:eastAsia="Calibri" w:hAnsi="Calibri" w:cs="Calibri"/>
                <w:sz w:val="20"/>
                <w:szCs w:val="20"/>
                <w:lang w:eastAsia="en-US"/>
              </w:rPr>
              <w:t>no</w:t>
            </w:r>
            <w:r w:rsidRPr="0050448C">
              <w:rPr>
                <w:rFonts w:eastAsia="Calibri"/>
                <w:sz w:val="20"/>
                <w:szCs w:val="20"/>
                <w:lang w:eastAsia="en-US"/>
              </w:rPr>
              <w:t xml:space="preserve"> </w:t>
            </w:r>
            <w:r w:rsidRPr="0050448C">
              <w:rPr>
                <w:rFonts w:ascii="Calibri" w:eastAsia="Calibri" w:hAnsi="Calibri" w:cs="Calibri"/>
                <w:sz w:val="20"/>
                <w:szCs w:val="20"/>
                <w:lang w:eastAsia="en-US"/>
              </w:rPr>
              <w:t>estoque.</w:t>
            </w:r>
          </w:p>
        </w:tc>
        <w:tc>
          <w:tcPr>
            <w:tcW w:w="1552" w:type="dxa"/>
            <w:tcBorders>
              <w:top w:val="nil"/>
              <w:left w:val="nil"/>
              <w:bottom w:val="single" w:sz="4" w:space="0" w:color="auto"/>
              <w:right w:val="single" w:sz="4" w:space="0" w:color="auto"/>
            </w:tcBorders>
            <w:vAlign w:val="center"/>
            <w:hideMark/>
          </w:tcPr>
          <w:p w:rsidR="001970C0" w:rsidRPr="0050448C" w:rsidRDefault="001970C0" w:rsidP="0086793C">
            <w:pPr>
              <w:spacing w:after="200" w:line="276" w:lineRule="auto"/>
              <w:jc w:val="center"/>
              <w:rPr>
                <w:rFonts w:ascii="Calibri" w:eastAsia="Calibri" w:hAnsi="Calibri" w:cs="Calibri"/>
                <w:b/>
                <w:bCs/>
                <w:sz w:val="20"/>
                <w:szCs w:val="20"/>
                <w:lang w:eastAsia="en-US"/>
              </w:rPr>
            </w:pPr>
            <w:r w:rsidRPr="0050448C">
              <w:rPr>
                <w:rFonts w:ascii="Calibri" w:eastAsia="Calibri" w:hAnsi="Calibri" w:cs="Calibri"/>
                <w:b/>
                <w:bCs/>
                <w:sz w:val="20"/>
                <w:szCs w:val="20"/>
                <w:lang w:eastAsia="en-US"/>
              </w:rPr>
              <w:t>1</w:t>
            </w:r>
          </w:p>
        </w:tc>
      </w:tr>
    </w:tbl>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spacing w:after="200" w:line="276" w:lineRule="auto"/>
        <w:rPr>
          <w:rFonts w:ascii="Arial" w:hAnsi="Arial" w:cs="Arial"/>
          <w:b/>
          <w:lang w:eastAsia="en-US"/>
        </w:rPr>
      </w:pPr>
      <w:r w:rsidRPr="0050448C">
        <w:rPr>
          <w:rFonts w:ascii="Calibri" w:eastAsia="Calibri" w:hAnsi="Calibri"/>
          <w:b/>
          <w:bCs/>
          <w:sz w:val="22"/>
          <w:szCs w:val="22"/>
          <w:lang w:eastAsia="en-US"/>
        </w:rPr>
        <w:br w:type="page"/>
      </w:r>
      <w:r w:rsidRPr="0050448C">
        <w:rPr>
          <w:rFonts w:ascii="Arial" w:eastAsia="Calibri" w:hAnsi="Arial" w:cs="Arial"/>
          <w:b/>
          <w:bCs/>
          <w:lang w:eastAsia="en-US"/>
        </w:rPr>
        <w:lastRenderedPageBreak/>
        <w:t>ANEXO</w:t>
      </w:r>
      <w:r w:rsidRPr="0050448C">
        <w:rPr>
          <w:rFonts w:ascii="Arial" w:eastAsia="Calibri" w:hAnsi="Arial" w:cs="Arial"/>
          <w:b/>
          <w:bCs/>
          <w:spacing w:val="-4"/>
          <w:lang w:eastAsia="en-US"/>
        </w:rPr>
        <w:t xml:space="preserve"> </w:t>
      </w:r>
      <w:r>
        <w:rPr>
          <w:rFonts w:ascii="Arial" w:eastAsia="Calibri" w:hAnsi="Arial" w:cs="Arial"/>
          <w:b/>
          <w:bCs/>
          <w:spacing w:val="-4"/>
          <w:lang w:eastAsia="en-US"/>
        </w:rPr>
        <w:t>I</w:t>
      </w:r>
      <w:r w:rsidRPr="0050448C">
        <w:rPr>
          <w:rFonts w:ascii="Arial" w:eastAsia="Calibri" w:hAnsi="Arial" w:cs="Arial"/>
          <w:b/>
          <w:bCs/>
          <w:lang w:eastAsia="en-US"/>
        </w:rPr>
        <w:t>I.VII</w:t>
      </w:r>
      <w:r w:rsidRPr="0050448C">
        <w:rPr>
          <w:rFonts w:ascii="Arial" w:eastAsia="Calibri" w:hAnsi="Arial" w:cs="Arial"/>
          <w:b/>
          <w:bCs/>
          <w:spacing w:val="-7"/>
          <w:lang w:eastAsia="en-US"/>
        </w:rPr>
        <w:t xml:space="preserve"> </w:t>
      </w:r>
      <w:r w:rsidRPr="0050448C">
        <w:rPr>
          <w:rFonts w:ascii="Arial" w:eastAsia="Calibri" w:hAnsi="Arial" w:cs="Arial"/>
          <w:b/>
          <w:bCs/>
          <w:lang w:eastAsia="en-US"/>
        </w:rPr>
        <w:t xml:space="preserve">– </w:t>
      </w:r>
      <w:r w:rsidRPr="0050448C">
        <w:rPr>
          <w:rFonts w:ascii="Arial" w:hAnsi="Arial" w:cs="Arial"/>
          <w:b/>
          <w:lang w:eastAsia="en-US"/>
        </w:rPr>
        <w:t>INVENTÁRIO DE EQUIPAMENTOS POR UNIDADE ESCOLAR</w:t>
      </w:r>
    </w:p>
    <w:p w:rsidR="001970C0" w:rsidRPr="0050448C" w:rsidRDefault="001970C0" w:rsidP="001970C0">
      <w:pPr>
        <w:kinsoku w:val="0"/>
        <w:overflowPunct w:val="0"/>
        <w:spacing w:before="1" w:after="120" w:line="276" w:lineRule="auto"/>
        <w:jc w:val="both"/>
        <w:rPr>
          <w:rFonts w:ascii="Arial" w:hAnsi="Arial" w:cs="Arial"/>
          <w:b/>
          <w:lang w:eastAsia="en-US"/>
        </w:rPr>
      </w:pPr>
    </w:p>
    <w:p w:rsidR="001970C0" w:rsidRPr="004A5F04" w:rsidRDefault="001970C0">
      <w:pPr>
        <w:numPr>
          <w:ilvl w:val="0"/>
          <w:numId w:val="46"/>
        </w:numPr>
        <w:kinsoku w:val="0"/>
        <w:overflowPunct w:val="0"/>
        <w:spacing w:before="1" w:after="120" w:line="276" w:lineRule="auto"/>
        <w:ind w:left="0" w:firstLine="0"/>
        <w:jc w:val="both"/>
        <w:rPr>
          <w:rFonts w:ascii="Arial" w:hAnsi="Arial" w:cs="Arial"/>
          <w:b/>
          <w:lang w:eastAsia="en-US"/>
        </w:rPr>
      </w:pPr>
      <w:r w:rsidRPr="004A5F04">
        <w:rPr>
          <w:rFonts w:ascii="Arial" w:hAnsi="Arial" w:cs="Arial"/>
          <w:b/>
          <w:lang w:eastAsia="en-US"/>
        </w:rPr>
        <w:t>EMEI/EMEF</w:t>
      </w:r>
    </w:p>
    <w:p w:rsidR="001970C0" w:rsidRPr="004A5F04" w:rsidRDefault="001970C0" w:rsidP="001970C0">
      <w:pPr>
        <w:kinsoku w:val="0"/>
        <w:overflowPunct w:val="0"/>
        <w:spacing w:before="1" w:after="120" w:line="276" w:lineRule="auto"/>
        <w:jc w:val="both"/>
        <w:rPr>
          <w:rFonts w:ascii="Arial" w:hAnsi="Arial" w:cs="Arial"/>
          <w:b/>
          <w:lang w:eastAsia="en-US"/>
        </w:rPr>
      </w:pPr>
    </w:p>
    <w:tbl>
      <w:tblPr>
        <w:tblW w:w="9100" w:type="dxa"/>
        <w:tblInd w:w="55" w:type="dxa"/>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spacing w:line="276" w:lineRule="auto"/>
              <w:jc w:val="center"/>
              <w:rPr>
                <w:rFonts w:ascii="Calibri" w:hAnsi="Calibri" w:cs="Calibri"/>
                <w:b/>
                <w:color w:val="000000"/>
              </w:rPr>
            </w:pPr>
            <w:r w:rsidRPr="004A5F04">
              <w:rPr>
                <w:rFonts w:ascii="Calibri" w:eastAsia="Calibri" w:hAnsi="Calibri" w:cs="Calibri"/>
                <w:b/>
                <w:sz w:val="22"/>
                <w:szCs w:val="22"/>
                <w:lang w:eastAsia="en-US"/>
              </w:rPr>
              <w:t>1. EMEI/EMEF PEDRO JOÃO DE OLIVEIRA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Benedito Serrado, nº 130 </w:t>
            </w:r>
            <w:r w:rsidRPr="004A5F04">
              <w:rPr>
                <w:rFonts w:ascii="Calibri" w:eastAsia="Calibri" w:hAnsi="Calibri" w:cs="Calibri"/>
                <w:sz w:val="22"/>
                <w:szCs w:val="22"/>
                <w:lang w:eastAsia="en-US"/>
              </w:rPr>
              <w:br/>
              <w:t>Bairro Tabatinga</w:t>
            </w:r>
          </w:p>
        </w:tc>
      </w:tr>
      <w:tr w:rsidR="001970C0" w:rsidRPr="004A5F04" w:rsidTr="0086793C">
        <w:trPr>
          <w:trHeight w:val="517"/>
        </w:trPr>
        <w:tc>
          <w:tcPr>
            <w:tcW w:w="9100" w:type="dxa"/>
            <w:gridSpan w:val="4"/>
            <w:vMerge/>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xml:space="preserve">bom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CONCHA PEQUENA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single" w:sz="4" w:space="0" w:color="auto"/>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single" w:sz="4" w:space="0" w:color="auto"/>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tcBorders>
              <w:top w:val="nil"/>
              <w:left w:val="single" w:sz="4" w:space="0" w:color="auto"/>
              <w:bottom w:val="single" w:sz="4" w:space="0" w:color="auto"/>
              <w:right w:val="single" w:sz="4" w:space="0" w:color="auto"/>
            </w:tcBorders>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tcBorders>
              <w:top w:val="nil"/>
              <w:left w:val="nil"/>
              <w:bottom w:val="single" w:sz="4" w:space="0" w:color="auto"/>
              <w:right w:val="single" w:sz="4" w:space="0" w:color="auto"/>
            </w:tcBorders>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lang w:eastAsia="en-US"/>
              </w:rPr>
              <w:t>2. EMEI/EMEF BENEDITO INÁCIO SOARES</w:t>
            </w:r>
            <w:r w:rsidRPr="004A5F04">
              <w:rPr>
                <w:rFonts w:ascii="Calibri" w:eastAsia="Calibri" w:hAnsi="Calibri" w:cs="Calibri"/>
                <w:b/>
                <w:sz w:val="22"/>
                <w:lang w:eastAsia="en-US"/>
              </w:rPr>
              <w:br/>
            </w:r>
            <w:r w:rsidRPr="004A5F04">
              <w:rPr>
                <w:rFonts w:ascii="Calibri" w:eastAsia="Calibri" w:hAnsi="Calibri" w:cs="Calibri"/>
                <w:sz w:val="22"/>
                <w:lang w:eastAsia="en-US"/>
              </w:rPr>
              <w:t xml:space="preserve">Av. Regina Margarete Passos, 400 </w:t>
            </w:r>
            <w:r w:rsidRPr="004A5F04">
              <w:rPr>
                <w:rFonts w:ascii="Calibri" w:eastAsia="Calibri" w:hAnsi="Calibri" w:cs="Calibri"/>
                <w:sz w:val="22"/>
                <w:lang w:eastAsia="en-US"/>
              </w:rPr>
              <w:br/>
              <w:t>Bairro Massaguaçu</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lang w:eastAsia="en-US"/>
              </w:rPr>
              <w:t>3. EMEF PROF. ANTONIA ANTUNES AROUCA</w:t>
            </w:r>
            <w:r w:rsidRPr="004A5F04">
              <w:rPr>
                <w:rFonts w:ascii="Calibri" w:eastAsia="Calibri" w:hAnsi="Calibri" w:cs="Calibri"/>
                <w:sz w:val="22"/>
                <w:lang w:eastAsia="en-US"/>
              </w:rPr>
              <w:br/>
              <w:t xml:space="preserve">R. Itália </w:t>
            </w:r>
            <w:proofErr w:type="spellStart"/>
            <w:r w:rsidRPr="004A5F04">
              <w:rPr>
                <w:rFonts w:ascii="Calibri" w:eastAsia="Calibri" w:hAnsi="Calibri" w:cs="Calibri"/>
                <w:sz w:val="22"/>
                <w:lang w:eastAsia="en-US"/>
              </w:rPr>
              <w:t>Baffi</w:t>
            </w:r>
            <w:proofErr w:type="spellEnd"/>
            <w:r w:rsidRPr="004A5F04">
              <w:rPr>
                <w:rFonts w:ascii="Calibri" w:eastAsia="Calibri" w:hAnsi="Calibri" w:cs="Calibri"/>
                <w:sz w:val="22"/>
                <w:lang w:eastAsia="en-US"/>
              </w:rPr>
              <w:t xml:space="preserve"> </w:t>
            </w:r>
            <w:proofErr w:type="spellStart"/>
            <w:r w:rsidRPr="004A5F04">
              <w:rPr>
                <w:rFonts w:ascii="Calibri" w:eastAsia="Calibri" w:hAnsi="Calibri" w:cs="Calibri"/>
                <w:sz w:val="22"/>
                <w:lang w:eastAsia="en-US"/>
              </w:rPr>
              <w:t>Magni</w:t>
            </w:r>
            <w:proofErr w:type="spellEnd"/>
            <w:r w:rsidRPr="004A5F04">
              <w:rPr>
                <w:rFonts w:ascii="Calibri" w:eastAsia="Calibri" w:hAnsi="Calibri" w:cs="Calibri"/>
                <w:sz w:val="22"/>
                <w:lang w:eastAsia="en-US"/>
              </w:rPr>
              <w:t xml:space="preserve">, nº 581 </w:t>
            </w:r>
            <w:r w:rsidRPr="004A5F04">
              <w:rPr>
                <w:rFonts w:ascii="Calibri" w:eastAsia="Calibri" w:hAnsi="Calibri" w:cs="Calibri"/>
                <w:sz w:val="22"/>
                <w:lang w:eastAsia="en-US"/>
              </w:rPr>
              <w:br/>
              <w:t>Bairro Massaguaçu</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175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b/>
                <w:bCs/>
                <w:color w:val="000000"/>
                <w:sz w:val="22"/>
                <w:szCs w:val="22"/>
              </w:rPr>
              <w:t>4. EMEF Prof. Mª Thereza de Souza Castro</w:t>
            </w:r>
            <w:r w:rsidRPr="004A5F04">
              <w:rPr>
                <w:rFonts w:ascii="Calibri" w:hAnsi="Calibri" w:cs="Calibri"/>
                <w:color w:val="000000"/>
                <w:sz w:val="22"/>
                <w:szCs w:val="22"/>
              </w:rPr>
              <w:br/>
              <w:t xml:space="preserve">R. </w:t>
            </w:r>
            <w:proofErr w:type="spellStart"/>
            <w:r w:rsidRPr="004A5F04">
              <w:rPr>
                <w:rFonts w:ascii="Calibri" w:hAnsi="Calibri" w:cs="Calibri"/>
                <w:color w:val="000000"/>
                <w:sz w:val="22"/>
                <w:szCs w:val="22"/>
              </w:rPr>
              <w:t>Seishi</w:t>
            </w:r>
            <w:proofErr w:type="spellEnd"/>
            <w:r w:rsidRPr="004A5F04">
              <w:rPr>
                <w:rFonts w:ascii="Calibri" w:hAnsi="Calibri" w:cs="Calibri"/>
                <w:color w:val="000000"/>
                <w:sz w:val="22"/>
                <w:szCs w:val="22"/>
              </w:rPr>
              <w:t xml:space="preserve"> </w:t>
            </w:r>
            <w:proofErr w:type="spellStart"/>
            <w:r w:rsidRPr="004A5F04">
              <w:rPr>
                <w:rFonts w:ascii="Calibri" w:hAnsi="Calibri" w:cs="Calibri"/>
                <w:color w:val="000000"/>
                <w:sz w:val="22"/>
                <w:szCs w:val="22"/>
              </w:rPr>
              <w:t>Yoshimoto</w:t>
            </w:r>
            <w:proofErr w:type="spellEnd"/>
            <w:r w:rsidRPr="004A5F04">
              <w:rPr>
                <w:rFonts w:ascii="Calibri" w:hAnsi="Calibri" w:cs="Calibri"/>
                <w:color w:val="000000"/>
                <w:sz w:val="22"/>
                <w:szCs w:val="22"/>
              </w:rPr>
              <w:t xml:space="preserve">, nº120  </w:t>
            </w:r>
            <w:r w:rsidRPr="004A5F04">
              <w:rPr>
                <w:rFonts w:ascii="Calibri" w:hAnsi="Calibri" w:cs="Calibri"/>
                <w:color w:val="000000"/>
                <w:sz w:val="22"/>
                <w:szCs w:val="22"/>
              </w:rPr>
              <w:br/>
              <w:t xml:space="preserve"> Bairro </w:t>
            </w:r>
            <w:proofErr w:type="spellStart"/>
            <w:r w:rsidRPr="004A5F04">
              <w:rPr>
                <w:rFonts w:ascii="Calibri" w:hAnsi="Calibri" w:cs="Calibri"/>
                <w:color w:val="000000"/>
                <w:sz w:val="22"/>
                <w:szCs w:val="22"/>
              </w:rPr>
              <w:t>Jetuba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5. EMEF Prof. </w:t>
            </w:r>
            <w:proofErr w:type="spellStart"/>
            <w:r w:rsidRPr="004A5F04">
              <w:rPr>
                <w:rFonts w:ascii="Calibri" w:eastAsia="Calibri" w:hAnsi="Calibri" w:cs="Calibri"/>
                <w:b/>
                <w:sz w:val="22"/>
                <w:szCs w:val="22"/>
                <w:lang w:eastAsia="en-US"/>
              </w:rPr>
              <w:t>Auracy</w:t>
            </w:r>
            <w:proofErr w:type="spellEnd"/>
            <w:r w:rsidRPr="004A5F04">
              <w:rPr>
                <w:rFonts w:ascii="Calibri" w:eastAsia="Calibri" w:hAnsi="Calibri" w:cs="Calibri"/>
                <w:b/>
                <w:sz w:val="22"/>
                <w:szCs w:val="22"/>
                <w:lang w:eastAsia="en-US"/>
              </w:rPr>
              <w:t xml:space="preserve"> </w:t>
            </w:r>
            <w:proofErr w:type="spellStart"/>
            <w:r w:rsidRPr="004A5F04">
              <w:rPr>
                <w:rFonts w:ascii="Calibri" w:eastAsia="Calibri" w:hAnsi="Calibri" w:cs="Calibri"/>
                <w:b/>
                <w:sz w:val="22"/>
                <w:szCs w:val="22"/>
                <w:lang w:eastAsia="en-US"/>
              </w:rPr>
              <w:t>Mansano</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Gabriel Fagundes da Rosa, nº 305</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Jetuba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188</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275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6. EMEF Prof. Oswaldo Ferreira</w:t>
            </w:r>
            <w:r w:rsidRPr="004A5F04">
              <w:rPr>
                <w:rFonts w:ascii="Calibri" w:eastAsia="Calibri" w:hAnsi="Calibri" w:cs="Calibri"/>
                <w:sz w:val="22"/>
                <w:szCs w:val="22"/>
                <w:lang w:eastAsia="en-US"/>
              </w:rPr>
              <w:br/>
              <w:t xml:space="preserve">R. Benedito Antônio de Oliveira Barbosa, nº 190 </w:t>
            </w:r>
            <w:r w:rsidRPr="004A5F04">
              <w:rPr>
                <w:rFonts w:ascii="Calibri" w:eastAsia="Calibri" w:hAnsi="Calibri" w:cs="Calibri"/>
                <w:sz w:val="22"/>
                <w:szCs w:val="22"/>
                <w:lang w:eastAsia="en-US"/>
              </w:rPr>
              <w:br/>
            </w:r>
            <w:proofErr w:type="spellStart"/>
            <w:r w:rsidRPr="004A5F04">
              <w:rPr>
                <w:rFonts w:ascii="Calibri" w:eastAsia="Calibri" w:hAnsi="Calibri" w:cs="Calibri"/>
                <w:sz w:val="22"/>
                <w:szCs w:val="22"/>
                <w:lang w:eastAsia="en-US"/>
              </w:rPr>
              <w:t>BairroJardim</w:t>
            </w:r>
            <w:proofErr w:type="spellEnd"/>
            <w:r w:rsidRPr="004A5F04">
              <w:rPr>
                <w:rFonts w:ascii="Calibri" w:eastAsia="Calibri" w:hAnsi="Calibri" w:cs="Calibri"/>
                <w:sz w:val="22"/>
                <w:szCs w:val="22"/>
                <w:lang w:eastAsia="en-US"/>
              </w:rPr>
              <w:t xml:space="preserve"> Olaria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148</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7. EMEF Prof. Luiz Silvar do Prado</w:t>
            </w:r>
            <w:r w:rsidRPr="004A5F04">
              <w:rPr>
                <w:rFonts w:ascii="Calibri" w:eastAsia="Calibri" w:hAnsi="Calibri" w:cs="Calibri"/>
                <w:sz w:val="22"/>
                <w:szCs w:val="22"/>
                <w:lang w:eastAsia="en-US"/>
              </w:rPr>
              <w:br/>
              <w:t>R. José Pedro de Oliveira Barbosa, 805</w:t>
            </w:r>
            <w:r w:rsidRPr="004A5F04">
              <w:rPr>
                <w:rFonts w:ascii="Calibri" w:eastAsia="Calibri" w:hAnsi="Calibri" w:cs="Calibri"/>
                <w:sz w:val="22"/>
                <w:szCs w:val="22"/>
                <w:lang w:eastAsia="en-US"/>
              </w:rPr>
              <w:br/>
              <w:t>Bairro Casa Branca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 xml:space="preserve">8. EMEI/EMEF João </w:t>
            </w:r>
            <w:proofErr w:type="spellStart"/>
            <w:r w:rsidRPr="004A5F04">
              <w:rPr>
                <w:rFonts w:ascii="Calibri" w:eastAsia="Calibri" w:hAnsi="Calibri" w:cs="Calibri"/>
                <w:b/>
                <w:sz w:val="22"/>
                <w:szCs w:val="22"/>
                <w:lang w:eastAsia="en-US"/>
              </w:rPr>
              <w:t>Thimóteo</w:t>
            </w:r>
            <w:proofErr w:type="spellEnd"/>
            <w:r w:rsidRPr="004A5F04">
              <w:rPr>
                <w:rFonts w:ascii="Calibri" w:eastAsia="Calibri" w:hAnsi="Calibri" w:cs="Calibri"/>
                <w:b/>
                <w:sz w:val="22"/>
                <w:szCs w:val="22"/>
                <w:lang w:eastAsia="en-US"/>
              </w:rPr>
              <w:t xml:space="preserve"> do Rosário </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Av. Antônio Francisco Paschoal </w:t>
            </w:r>
            <w:proofErr w:type="spellStart"/>
            <w:r w:rsidRPr="004A5F04">
              <w:rPr>
                <w:rFonts w:ascii="Calibri" w:eastAsia="Calibri" w:hAnsi="Calibri" w:cs="Calibri"/>
                <w:sz w:val="22"/>
                <w:szCs w:val="22"/>
                <w:lang w:eastAsia="en-US"/>
              </w:rPr>
              <w:t>Peliciari</w:t>
            </w:r>
            <w:proofErr w:type="spellEnd"/>
            <w:r w:rsidRPr="004A5F04">
              <w:rPr>
                <w:rFonts w:ascii="Calibri" w:eastAsia="Calibri" w:hAnsi="Calibri" w:cs="Calibri"/>
                <w:sz w:val="22"/>
                <w:szCs w:val="22"/>
                <w:lang w:eastAsia="en-US"/>
              </w:rPr>
              <w:t>, nº 1985</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Cidade Jardim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9. EMEF Prof. Luiz Ribeiro Muniz</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Analândia, nº 355 </w:t>
            </w:r>
            <w:r w:rsidRPr="004A5F04">
              <w:rPr>
                <w:rFonts w:ascii="Calibri" w:eastAsia="Calibri" w:hAnsi="Calibri" w:cs="Calibri"/>
                <w:sz w:val="22"/>
                <w:szCs w:val="22"/>
                <w:lang w:eastAsia="en-US"/>
              </w:rPr>
              <w:br/>
              <w:t>Bairro Martim de Sá</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b/>
                <w:color w:val="000000"/>
                <w:sz w:val="22"/>
                <w:szCs w:val="22"/>
              </w:rPr>
              <w:t xml:space="preserve">10. </w:t>
            </w:r>
            <w:r w:rsidRPr="004A5F04">
              <w:rPr>
                <w:rFonts w:ascii="Calibri" w:eastAsia="Calibri" w:hAnsi="Calibri" w:cs="Calibri"/>
                <w:b/>
                <w:sz w:val="22"/>
                <w:szCs w:val="22"/>
                <w:lang w:eastAsia="en-US"/>
              </w:rPr>
              <w:t>CIEFI Prof. Adolfina Leonor S. dos Santos</w:t>
            </w:r>
            <w:r w:rsidRPr="004A5F04">
              <w:rPr>
                <w:rFonts w:ascii="Calibri" w:eastAsia="Calibri" w:hAnsi="Calibri" w:cs="Calibri"/>
                <w:sz w:val="22"/>
                <w:szCs w:val="22"/>
                <w:lang w:eastAsia="en-US"/>
              </w:rPr>
              <w:br/>
              <w:t xml:space="preserve">Av. Siqueira Campos nº 1.257 </w:t>
            </w:r>
            <w:r w:rsidRPr="004A5F04">
              <w:rPr>
                <w:rFonts w:ascii="Calibri" w:eastAsia="Calibri" w:hAnsi="Calibri" w:cs="Calibri"/>
                <w:sz w:val="22"/>
                <w:szCs w:val="22"/>
                <w:lang w:eastAsia="en-US"/>
              </w:rPr>
              <w:br/>
              <w:t>Bairro Sumaré</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lastRenderedPageBreak/>
              <w:t>11. CIEFI  Prof. Antonia Ribeiro da Silva</w:t>
            </w:r>
            <w:r w:rsidRPr="004A5F04">
              <w:rPr>
                <w:rFonts w:ascii="Calibri" w:eastAsia="Calibri" w:hAnsi="Calibri" w:cs="Calibri"/>
                <w:sz w:val="22"/>
                <w:szCs w:val="22"/>
                <w:lang w:eastAsia="en-US"/>
              </w:rPr>
              <w:br/>
            </w:r>
            <w:proofErr w:type="spellStart"/>
            <w:r w:rsidRPr="004A5F04">
              <w:rPr>
                <w:rFonts w:ascii="Calibri" w:eastAsia="Calibri" w:hAnsi="Calibri" w:cs="Calibri"/>
                <w:sz w:val="22"/>
                <w:szCs w:val="22"/>
                <w:lang w:eastAsia="en-US"/>
              </w:rPr>
              <w:t>Av</w:t>
            </w:r>
            <w:proofErr w:type="spellEnd"/>
            <w:r w:rsidRPr="004A5F04">
              <w:rPr>
                <w:rFonts w:ascii="Calibri" w:eastAsia="Calibri" w:hAnsi="Calibri" w:cs="Calibri"/>
                <w:sz w:val="22"/>
                <w:szCs w:val="22"/>
                <w:lang w:eastAsia="en-US"/>
              </w:rPr>
              <w:t xml:space="preserve"> - R. </w:t>
            </w:r>
            <w:proofErr w:type="spellStart"/>
            <w:r w:rsidRPr="004A5F04">
              <w:rPr>
                <w:rFonts w:ascii="Calibri" w:eastAsia="Calibri" w:hAnsi="Calibri" w:cs="Calibri"/>
                <w:sz w:val="22"/>
                <w:szCs w:val="22"/>
                <w:lang w:eastAsia="en-US"/>
              </w:rPr>
              <w:t>Alcídes</w:t>
            </w:r>
            <w:proofErr w:type="spellEnd"/>
            <w:r w:rsidRPr="004A5F04">
              <w:rPr>
                <w:rFonts w:ascii="Calibri" w:eastAsia="Calibri" w:hAnsi="Calibri" w:cs="Calibri"/>
                <w:sz w:val="22"/>
                <w:szCs w:val="22"/>
                <w:lang w:eastAsia="en-US"/>
              </w:rPr>
              <w:t xml:space="preserve"> Alves Pereira, nº 140</w:t>
            </w:r>
            <w:r w:rsidRPr="004A5F04">
              <w:rPr>
                <w:rFonts w:ascii="Calibri" w:eastAsia="Calibri" w:hAnsi="Calibri" w:cs="Calibri"/>
                <w:sz w:val="22"/>
                <w:szCs w:val="22"/>
                <w:lang w:eastAsia="en-US"/>
              </w:rPr>
              <w:br/>
              <w:t xml:space="preserve">Bairro  Jardim </w:t>
            </w:r>
            <w:proofErr w:type="spellStart"/>
            <w:r w:rsidRPr="004A5F04">
              <w:rPr>
                <w:rFonts w:ascii="Calibri" w:eastAsia="Calibri" w:hAnsi="Calibri" w:cs="Calibri"/>
                <w:sz w:val="22"/>
                <w:szCs w:val="22"/>
                <w:lang w:eastAsia="en-US"/>
              </w:rPr>
              <w:t>California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12. EMEF Prof. Antonio de Freitas Avelar</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João Marcello, nº 302</w:t>
            </w:r>
            <w:r w:rsidRPr="004A5F04">
              <w:rPr>
                <w:rFonts w:ascii="Calibri" w:eastAsia="Calibri" w:hAnsi="Calibri" w:cs="Calibri"/>
                <w:sz w:val="22"/>
                <w:szCs w:val="22"/>
                <w:lang w:eastAsia="en-US"/>
              </w:rPr>
              <w:br/>
              <w:t xml:space="preserve"> Estrela Dalva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proofErr w:type="spellStart"/>
            <w:r w:rsidRPr="004A5F04">
              <w:rPr>
                <w:rFonts w:ascii="Calibri" w:hAnsi="Calibri" w:cs="Calibri"/>
                <w:color w:val="000000"/>
                <w:sz w:val="22"/>
                <w:szCs w:val="22"/>
              </w:rPr>
              <w:t>esmpresa</w:t>
            </w:r>
            <w:proofErr w:type="spellEnd"/>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13. EMEI/EMEF Prof. Aida de Almeida  Castro  </w:t>
            </w:r>
            <w:proofErr w:type="spellStart"/>
            <w:r w:rsidRPr="004A5F04">
              <w:rPr>
                <w:rFonts w:ascii="Calibri" w:eastAsia="Calibri" w:hAnsi="Calibri" w:cs="Calibri"/>
                <w:b/>
                <w:sz w:val="22"/>
                <w:szCs w:val="22"/>
                <w:lang w:eastAsia="en-US"/>
              </w:rPr>
              <w:t>Grazioli</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Francisco Ribeiro, 80 </w:t>
            </w:r>
            <w:r w:rsidRPr="004A5F04">
              <w:rPr>
                <w:rFonts w:ascii="Calibri" w:eastAsia="Calibri" w:hAnsi="Calibri" w:cs="Calibri"/>
                <w:sz w:val="22"/>
                <w:szCs w:val="22"/>
                <w:lang w:eastAsia="en-US"/>
              </w:rPr>
              <w:br/>
              <w:t>Bairro Rio do Ouro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proofErr w:type="spellStart"/>
            <w:r w:rsidRPr="004A5F04">
              <w:rPr>
                <w:rFonts w:ascii="Calibri" w:hAnsi="Calibri" w:cs="Calibri"/>
                <w:color w:val="000000"/>
                <w:sz w:val="22"/>
                <w:szCs w:val="22"/>
              </w:rPr>
              <w:t>esacola</w:t>
            </w:r>
            <w:proofErr w:type="spellEnd"/>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14. EMEI/EMEF Bernardo Ferreira Louzada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Horto Florestal</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Bairro:Rio do Ouro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15. EMEF Prof. Jorge Passos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w:t>
            </w:r>
            <w:proofErr w:type="spellStart"/>
            <w:r w:rsidRPr="004A5F04">
              <w:rPr>
                <w:rFonts w:ascii="Calibri" w:eastAsia="Calibri" w:hAnsi="Calibri" w:cs="Calibri"/>
                <w:sz w:val="22"/>
                <w:szCs w:val="22"/>
                <w:lang w:eastAsia="en-US"/>
              </w:rPr>
              <w:t>Oziel</w:t>
            </w:r>
            <w:proofErr w:type="spellEnd"/>
            <w:r w:rsidRPr="004A5F04">
              <w:rPr>
                <w:rFonts w:ascii="Calibri" w:eastAsia="Calibri" w:hAnsi="Calibri" w:cs="Calibri"/>
                <w:sz w:val="22"/>
                <w:szCs w:val="22"/>
                <w:lang w:eastAsia="en-US"/>
              </w:rPr>
              <w:t xml:space="preserve"> Egidio De Faria, S/N </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Jaraguazinho</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xml:space="preserve">bom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MULTIPROCESSADOR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MÁQUINA ALGODÃO DOCE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SUQUEIRA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PIPOCA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TACHO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16. EMEF Dr. Carlos de Almeida Rodrigues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Av. Pernambuco, 1.10</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Indaiá</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87</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17. EMEI Maria de Lourdes Lucarelli Perez</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Av. Santa Catarina, 455 </w:t>
            </w:r>
            <w:r w:rsidRPr="004A5F04">
              <w:rPr>
                <w:rFonts w:ascii="Calibri" w:eastAsia="Calibri" w:hAnsi="Calibri" w:cs="Calibri"/>
                <w:sz w:val="22"/>
                <w:szCs w:val="22"/>
                <w:lang w:eastAsia="en-US"/>
              </w:rPr>
              <w:br/>
              <w:t>Bairro  Indaiá</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18. EMEI/EMEF Prof. Lúcio Jacinto dos Santos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w:t>
            </w:r>
            <w:proofErr w:type="spellStart"/>
            <w:r w:rsidRPr="004A5F04">
              <w:rPr>
                <w:rFonts w:ascii="Calibri" w:eastAsia="Calibri" w:hAnsi="Calibri" w:cs="Calibri"/>
                <w:sz w:val="22"/>
                <w:szCs w:val="22"/>
                <w:lang w:eastAsia="en-US"/>
              </w:rPr>
              <w:t>Denilza</w:t>
            </w:r>
            <w:proofErr w:type="spellEnd"/>
            <w:r w:rsidRPr="004A5F04">
              <w:rPr>
                <w:rFonts w:ascii="Calibri" w:eastAsia="Calibri" w:hAnsi="Calibri" w:cs="Calibri"/>
                <w:sz w:val="22"/>
                <w:szCs w:val="22"/>
                <w:lang w:eastAsia="en-US"/>
              </w:rPr>
              <w:t xml:space="preserve"> Sebastiana dos Santos, 75 </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Tinga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19. EMEF </w:t>
            </w:r>
            <w:proofErr w:type="spellStart"/>
            <w:r w:rsidRPr="004A5F04">
              <w:rPr>
                <w:rFonts w:ascii="Calibri" w:eastAsia="Calibri" w:hAnsi="Calibri" w:cs="Calibri"/>
                <w:b/>
                <w:sz w:val="22"/>
                <w:szCs w:val="22"/>
                <w:lang w:eastAsia="en-US"/>
              </w:rPr>
              <w:t>Profª</w:t>
            </w:r>
            <w:proofErr w:type="spellEnd"/>
            <w:r w:rsidRPr="004A5F04">
              <w:rPr>
                <w:rFonts w:ascii="Calibri" w:eastAsia="Calibri" w:hAnsi="Calibri" w:cs="Calibri"/>
                <w:b/>
                <w:sz w:val="22"/>
                <w:szCs w:val="22"/>
                <w:lang w:eastAsia="en-US"/>
              </w:rPr>
              <w:t>. Maria Aparecida de Carvalho</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Av. Mal. Deodoro da Fonseca, 1.155 </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Tinga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 xml:space="preserve">20. EMEI/EMEF Prof. João Baptista </w:t>
            </w:r>
            <w:proofErr w:type="spellStart"/>
            <w:r w:rsidRPr="004A5F04">
              <w:rPr>
                <w:rFonts w:ascii="Calibri" w:eastAsia="Calibri" w:hAnsi="Calibri" w:cs="Calibri"/>
                <w:b/>
                <w:sz w:val="22"/>
                <w:szCs w:val="22"/>
                <w:lang w:eastAsia="en-US"/>
              </w:rPr>
              <w:t>Gardelin</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Joaquim José da Silva Xavier, 180</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Poiares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lastRenderedPageBreak/>
              <w:t>21. EMEF Prof. Maria Moraes de Oliveira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Pica Pau, 495 </w:t>
            </w:r>
            <w:r w:rsidRPr="004A5F04">
              <w:rPr>
                <w:rFonts w:ascii="Calibri" w:eastAsia="Calibri" w:hAnsi="Calibri" w:cs="Calibri"/>
                <w:sz w:val="22"/>
                <w:szCs w:val="22"/>
                <w:lang w:eastAsia="en-US"/>
              </w:rPr>
              <w:br/>
              <w:t>Bairro Jardim Gaivotas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xml:space="preserve">bom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22. EMEI/EMEF Carlos Altero Ortega</w:t>
            </w:r>
            <w:r w:rsidRPr="004A5F04">
              <w:rPr>
                <w:rFonts w:ascii="Calibri" w:eastAsia="Calibri" w:hAnsi="Calibri" w:cs="Calibri"/>
                <w:sz w:val="22"/>
                <w:szCs w:val="22"/>
                <w:lang w:eastAsia="en-US"/>
              </w:rPr>
              <w:br/>
              <w:t xml:space="preserve">R. Sete, 15 </w:t>
            </w:r>
            <w:r w:rsidRPr="004A5F04">
              <w:rPr>
                <w:rFonts w:ascii="Calibri" w:eastAsia="Calibri" w:hAnsi="Calibri" w:cs="Calibri"/>
                <w:sz w:val="22"/>
                <w:szCs w:val="22"/>
                <w:lang w:eastAsia="en-US"/>
              </w:rPr>
              <w:br/>
              <w:t>Bairro Morro do Algodão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23. EMEFEBS Prof. Ricardo </w:t>
            </w:r>
            <w:proofErr w:type="spellStart"/>
            <w:r w:rsidRPr="004A5F04">
              <w:rPr>
                <w:rFonts w:ascii="Calibri" w:eastAsia="Calibri" w:hAnsi="Calibri" w:cs="Calibri"/>
                <w:b/>
                <w:sz w:val="22"/>
                <w:szCs w:val="22"/>
                <w:lang w:eastAsia="en-US"/>
              </w:rPr>
              <w:t>Luques</w:t>
            </w:r>
            <w:proofErr w:type="spellEnd"/>
            <w:r w:rsidRPr="004A5F04">
              <w:rPr>
                <w:rFonts w:ascii="Calibri" w:eastAsia="Calibri" w:hAnsi="Calibri" w:cs="Calibri"/>
                <w:b/>
                <w:sz w:val="22"/>
                <w:szCs w:val="22"/>
                <w:lang w:eastAsia="en-US"/>
              </w:rPr>
              <w:t xml:space="preserve"> </w:t>
            </w:r>
            <w:proofErr w:type="spellStart"/>
            <w:r w:rsidRPr="004A5F04">
              <w:rPr>
                <w:rFonts w:ascii="Calibri" w:eastAsia="Calibri" w:hAnsi="Calibri" w:cs="Calibri"/>
                <w:b/>
                <w:sz w:val="22"/>
                <w:szCs w:val="22"/>
                <w:lang w:eastAsia="en-US"/>
              </w:rPr>
              <w:t>Sammarco</w:t>
            </w:r>
            <w:proofErr w:type="spellEnd"/>
            <w:r w:rsidRPr="004A5F04">
              <w:rPr>
                <w:rFonts w:ascii="Calibri" w:eastAsia="Calibri" w:hAnsi="Calibri" w:cs="Calibri"/>
                <w:b/>
                <w:sz w:val="22"/>
                <w:szCs w:val="22"/>
                <w:lang w:eastAsia="en-US"/>
              </w:rPr>
              <w:t xml:space="preserve">  Serra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Aldo </w:t>
            </w:r>
            <w:proofErr w:type="spellStart"/>
            <w:r w:rsidRPr="004A5F04">
              <w:rPr>
                <w:rFonts w:ascii="Calibri" w:eastAsia="Calibri" w:hAnsi="Calibri" w:cs="Calibri"/>
                <w:sz w:val="22"/>
                <w:szCs w:val="22"/>
                <w:lang w:eastAsia="en-US"/>
              </w:rPr>
              <w:t>Marcuci</w:t>
            </w:r>
            <w:proofErr w:type="spellEnd"/>
            <w:r w:rsidRPr="004A5F04">
              <w:rPr>
                <w:rFonts w:ascii="Calibri" w:eastAsia="Calibri" w:hAnsi="Calibri" w:cs="Calibri"/>
                <w:sz w:val="22"/>
                <w:szCs w:val="22"/>
                <w:lang w:eastAsia="en-US"/>
              </w:rPr>
              <w:t xml:space="preserve">, 300 </w:t>
            </w:r>
            <w:r w:rsidRPr="004A5F04">
              <w:rPr>
                <w:rFonts w:ascii="Calibri" w:eastAsia="Calibri" w:hAnsi="Calibri" w:cs="Calibri"/>
                <w:sz w:val="22"/>
                <w:szCs w:val="22"/>
                <w:lang w:eastAsia="en-US"/>
              </w:rPr>
              <w:br/>
              <w:t>Bairro Praia das Palmeiras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 xml:space="preserve">24. EMEF Prof. Maria Aparecida </w:t>
            </w:r>
            <w:proofErr w:type="spellStart"/>
            <w:r w:rsidRPr="004A5F04">
              <w:rPr>
                <w:rFonts w:ascii="Calibri" w:eastAsia="Calibri" w:hAnsi="Calibri" w:cs="Calibri"/>
                <w:b/>
                <w:sz w:val="22"/>
                <w:szCs w:val="22"/>
                <w:lang w:eastAsia="en-US"/>
              </w:rPr>
              <w:t>Ujio</w:t>
            </w:r>
            <w:proofErr w:type="spellEnd"/>
            <w:r w:rsidRPr="004A5F04">
              <w:rPr>
                <w:rFonts w:ascii="Calibri" w:eastAsia="Calibri" w:hAnsi="Calibri" w:cs="Calibri"/>
                <w:sz w:val="22"/>
                <w:szCs w:val="22"/>
                <w:lang w:eastAsia="en-US"/>
              </w:rPr>
              <w:br/>
              <w:t>Av. Primeiro de Maio, 285 - Porto Novo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280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25. EMEI/EMEF  Prof. João Benedito Marcondes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Benedito Severino de Castro, 248 </w:t>
            </w:r>
            <w:r w:rsidRPr="004A5F04">
              <w:rPr>
                <w:rFonts w:ascii="Calibri" w:eastAsia="Calibri" w:hAnsi="Calibri" w:cs="Calibri"/>
                <w:sz w:val="22"/>
                <w:szCs w:val="22"/>
                <w:lang w:eastAsia="en-US"/>
              </w:rPr>
              <w:br/>
              <w:t>Bairro Barranco Alto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26. EMEI/EMEF Prof. Alaor Xavier Junqueira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José Ferreira dos Santos, 381</w:t>
            </w:r>
            <w:r w:rsidRPr="004A5F04">
              <w:rPr>
                <w:rFonts w:ascii="Calibri" w:eastAsia="Calibri" w:hAnsi="Calibri" w:cs="Calibri"/>
                <w:sz w:val="22"/>
                <w:szCs w:val="22"/>
                <w:lang w:eastAsia="en-US"/>
              </w:rPr>
              <w:br/>
              <w:t>Bairro Travessão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27. EMEF  Prof. </w:t>
            </w:r>
            <w:proofErr w:type="spellStart"/>
            <w:r w:rsidRPr="004A5F04">
              <w:rPr>
                <w:rFonts w:ascii="Calibri" w:eastAsia="Calibri" w:hAnsi="Calibri" w:cs="Calibri"/>
                <w:b/>
                <w:sz w:val="22"/>
                <w:szCs w:val="22"/>
                <w:lang w:eastAsia="en-US"/>
              </w:rPr>
              <w:t>Debora</w:t>
            </w:r>
            <w:proofErr w:type="spellEnd"/>
            <w:r w:rsidRPr="004A5F04">
              <w:rPr>
                <w:rFonts w:ascii="Calibri" w:eastAsia="Calibri" w:hAnsi="Calibri" w:cs="Calibri"/>
                <w:b/>
                <w:sz w:val="22"/>
                <w:szCs w:val="22"/>
                <w:lang w:eastAsia="en-US"/>
              </w:rPr>
              <w:t xml:space="preserve"> Valle </w:t>
            </w:r>
            <w:proofErr w:type="spellStart"/>
            <w:r w:rsidRPr="004A5F04">
              <w:rPr>
                <w:rFonts w:ascii="Calibri" w:eastAsia="Calibri" w:hAnsi="Calibri" w:cs="Calibri"/>
                <w:b/>
                <w:sz w:val="22"/>
                <w:szCs w:val="22"/>
                <w:lang w:eastAsia="en-US"/>
              </w:rPr>
              <w:t>Pilon</w:t>
            </w:r>
            <w:proofErr w:type="spellEnd"/>
            <w:r w:rsidRPr="004A5F04">
              <w:rPr>
                <w:rFonts w:ascii="Calibri" w:eastAsia="Calibri" w:hAnsi="Calibri" w:cs="Calibri"/>
                <w:b/>
                <w:sz w:val="22"/>
                <w:szCs w:val="22"/>
                <w:lang w:eastAsia="en-US"/>
              </w:rPr>
              <w:t xml:space="preserve"> da Silva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Av. José da Costa Pinheiro Júnior, 422 </w:t>
            </w:r>
            <w:r w:rsidRPr="004A5F04">
              <w:rPr>
                <w:rFonts w:ascii="Calibri" w:eastAsia="Calibri" w:hAnsi="Calibri" w:cs="Calibri"/>
                <w:sz w:val="22"/>
                <w:szCs w:val="22"/>
                <w:lang w:eastAsia="en-US"/>
              </w:rPr>
              <w:br/>
              <w:t>Bairro  Travessão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28. EMEF Prof. Euclydes Ferreira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José Geraldo da Silva Filho, 165 </w:t>
            </w:r>
            <w:r w:rsidRPr="004A5F04">
              <w:rPr>
                <w:rFonts w:ascii="Calibri" w:eastAsia="Calibri" w:hAnsi="Calibri" w:cs="Calibri"/>
                <w:sz w:val="22"/>
                <w:szCs w:val="22"/>
                <w:lang w:eastAsia="en-US"/>
              </w:rPr>
              <w:br/>
              <w:t>Bairro Travessão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29. CIEFI Prof. Edna Maria Nogueira Ferraz</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Benedito Fortunato, 0</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Porto Novo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30. EMEF Prof. Geraldo de Lima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Av. Pedro Gonçalves Leite, nº 685  </w:t>
            </w:r>
            <w:r w:rsidRPr="004A5F04">
              <w:rPr>
                <w:rFonts w:ascii="Calibri" w:eastAsia="Calibri" w:hAnsi="Calibri" w:cs="Calibri"/>
                <w:sz w:val="22"/>
                <w:szCs w:val="22"/>
                <w:lang w:eastAsia="en-US"/>
              </w:rPr>
              <w:br/>
              <w:t>Bairro Perequê Mirim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31. EMEI </w:t>
            </w:r>
            <w:proofErr w:type="spellStart"/>
            <w:r w:rsidRPr="004A5F04">
              <w:rPr>
                <w:rFonts w:ascii="Calibri" w:eastAsia="Calibri" w:hAnsi="Calibri" w:cs="Calibri"/>
                <w:b/>
                <w:sz w:val="22"/>
                <w:szCs w:val="22"/>
                <w:lang w:eastAsia="en-US"/>
              </w:rPr>
              <w:t>Yasutada</w:t>
            </w:r>
            <w:proofErr w:type="spellEnd"/>
            <w:r w:rsidRPr="004A5F04">
              <w:rPr>
                <w:rFonts w:ascii="Calibri" w:eastAsia="Calibri" w:hAnsi="Calibri" w:cs="Calibri"/>
                <w:b/>
                <w:sz w:val="22"/>
                <w:szCs w:val="22"/>
                <w:lang w:eastAsia="en-US"/>
              </w:rPr>
              <w:t xml:space="preserve"> </w:t>
            </w:r>
            <w:proofErr w:type="spellStart"/>
            <w:r w:rsidRPr="004A5F04">
              <w:rPr>
                <w:rFonts w:ascii="Calibri" w:eastAsia="Calibri" w:hAnsi="Calibri" w:cs="Calibri"/>
                <w:b/>
                <w:sz w:val="22"/>
                <w:szCs w:val="22"/>
                <w:lang w:eastAsia="en-US"/>
              </w:rPr>
              <w:t>Nasu</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Av. Pedro Gonçalves Leite, 685</w:t>
            </w:r>
            <w:r w:rsidRPr="004A5F04">
              <w:rPr>
                <w:rFonts w:ascii="Calibri" w:eastAsia="Calibri" w:hAnsi="Calibri" w:cs="Calibri"/>
                <w:sz w:val="22"/>
                <w:szCs w:val="22"/>
                <w:lang w:eastAsia="en-US"/>
              </w:rPr>
              <w:br/>
              <w:t>Bairro Perequê Mirim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32. EMEF Prof. Jane Urbano </w:t>
            </w:r>
            <w:proofErr w:type="spellStart"/>
            <w:r w:rsidRPr="004A5F04">
              <w:rPr>
                <w:rFonts w:ascii="Calibri" w:eastAsia="Calibri" w:hAnsi="Calibri" w:cs="Calibri"/>
                <w:b/>
                <w:sz w:val="22"/>
                <w:szCs w:val="22"/>
                <w:lang w:eastAsia="en-US"/>
              </w:rPr>
              <w:t>Focesi</w:t>
            </w:r>
            <w:proofErr w:type="spellEnd"/>
            <w:r w:rsidRPr="004A5F04">
              <w:rPr>
                <w:rFonts w:ascii="Calibri" w:eastAsia="Calibri" w:hAnsi="Calibri" w:cs="Calibri"/>
                <w:b/>
                <w:sz w:val="22"/>
                <w:szCs w:val="22"/>
                <w:lang w:eastAsia="en-US"/>
              </w:rPr>
              <w:t xml:space="preserve"> </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São Roque, 450 </w:t>
            </w:r>
            <w:r w:rsidRPr="004A5F04">
              <w:rPr>
                <w:rFonts w:ascii="Calibri" w:eastAsia="Calibri" w:hAnsi="Calibri" w:cs="Calibri"/>
                <w:sz w:val="22"/>
                <w:szCs w:val="22"/>
                <w:lang w:eastAsia="en-US"/>
              </w:rPr>
              <w:br/>
              <w:t>Bairro Perequê Mirim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33. EMEI/EMEF </w:t>
            </w:r>
            <w:proofErr w:type="spellStart"/>
            <w:r w:rsidRPr="004A5F04">
              <w:rPr>
                <w:rFonts w:ascii="Calibri" w:eastAsia="Calibri" w:hAnsi="Calibri" w:cs="Calibri"/>
                <w:b/>
                <w:sz w:val="22"/>
                <w:szCs w:val="22"/>
                <w:lang w:eastAsia="en-US"/>
              </w:rPr>
              <w:t>Masako</w:t>
            </w:r>
            <w:proofErr w:type="spellEnd"/>
            <w:r w:rsidRPr="004A5F04">
              <w:rPr>
                <w:rFonts w:ascii="Calibri" w:eastAsia="Calibri" w:hAnsi="Calibri" w:cs="Calibri"/>
                <w:b/>
                <w:sz w:val="22"/>
                <w:szCs w:val="22"/>
                <w:lang w:eastAsia="en-US"/>
              </w:rPr>
              <w:t xml:space="preserve"> </w:t>
            </w:r>
            <w:proofErr w:type="spellStart"/>
            <w:r w:rsidRPr="004A5F04">
              <w:rPr>
                <w:rFonts w:ascii="Calibri" w:eastAsia="Calibri" w:hAnsi="Calibri" w:cs="Calibri"/>
                <w:b/>
                <w:sz w:val="22"/>
                <w:szCs w:val="22"/>
                <w:lang w:eastAsia="en-US"/>
              </w:rPr>
              <w:t>Sone</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Abra de Dentro, S/N</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Pegorelli</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center"/>
        <w:rPr>
          <w:rFonts w:ascii="Arial" w:hAnsi="Arial" w:cs="Arial"/>
          <w:b/>
          <w:lang w:eastAsia="en-US"/>
        </w:rPr>
      </w:pPr>
    </w:p>
    <w:p w:rsidR="001970C0" w:rsidRPr="004A5F04" w:rsidRDefault="001970C0">
      <w:pPr>
        <w:numPr>
          <w:ilvl w:val="0"/>
          <w:numId w:val="46"/>
        </w:numPr>
        <w:kinsoku w:val="0"/>
        <w:overflowPunct w:val="0"/>
        <w:spacing w:before="1" w:after="120" w:line="276" w:lineRule="auto"/>
        <w:ind w:left="0" w:firstLine="0"/>
        <w:jc w:val="both"/>
        <w:rPr>
          <w:rFonts w:ascii="Arial" w:hAnsi="Arial" w:cs="Arial"/>
          <w:b/>
          <w:lang w:eastAsia="en-US"/>
        </w:rPr>
      </w:pPr>
      <w:r w:rsidRPr="004A5F04">
        <w:rPr>
          <w:rFonts w:ascii="Arial" w:hAnsi="Arial" w:cs="Arial"/>
          <w:b/>
          <w:lang w:eastAsia="en-US"/>
        </w:rPr>
        <w:t>CEI/EMEI</w:t>
      </w:r>
    </w:p>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lang w:eastAsia="en-US"/>
              </w:rPr>
            </w:pPr>
            <w:r w:rsidRPr="004A5F04">
              <w:rPr>
                <w:rFonts w:ascii="Calibri" w:eastAsia="Calibri" w:hAnsi="Calibri" w:cs="Calibri"/>
                <w:b/>
                <w:sz w:val="22"/>
                <w:szCs w:val="22"/>
                <w:lang w:eastAsia="en-US"/>
              </w:rPr>
              <w:t>1. CEI Prof. Ester Nunes de Souza</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 xml:space="preserve">R. Manoel Ricardo Francisco, 360 </w:t>
            </w:r>
            <w:r w:rsidRPr="004A5F04">
              <w:rPr>
                <w:rFonts w:ascii="Calibri" w:eastAsia="Calibri" w:hAnsi="Calibri" w:cs="Calibri"/>
                <w:sz w:val="22"/>
                <w:szCs w:val="22"/>
                <w:lang w:eastAsia="en-US"/>
              </w:rPr>
              <w:br/>
              <w:t>Bairro Sertão dos Tourinhos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lang w:eastAsia="en-US"/>
              </w:rPr>
            </w:pPr>
            <w:r w:rsidRPr="004A5F04">
              <w:rPr>
                <w:rFonts w:ascii="Calibri" w:eastAsia="Calibri" w:hAnsi="Calibri" w:cs="Calibri"/>
                <w:b/>
                <w:sz w:val="22"/>
                <w:szCs w:val="22"/>
                <w:lang w:eastAsia="en-US"/>
              </w:rPr>
              <w:t>2. CEI Prof.ª Maira Marques de Oliveira</w:t>
            </w:r>
          </w:p>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sz w:val="22"/>
                <w:szCs w:val="22"/>
                <w:lang w:eastAsia="en-US"/>
              </w:rPr>
              <w:t>Rua José Jerônimo Soares S/N</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Massaguaçu</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lang w:eastAsia="en-US"/>
              </w:rPr>
            </w:pPr>
            <w:r w:rsidRPr="004A5F04">
              <w:rPr>
                <w:rFonts w:ascii="Calibri" w:eastAsia="Calibri" w:hAnsi="Calibri" w:cs="Calibri"/>
                <w:b/>
                <w:sz w:val="22"/>
                <w:szCs w:val="22"/>
                <w:lang w:eastAsia="en-US"/>
              </w:rPr>
              <w:t>3. CEI Edith Castro de Moraes</w:t>
            </w:r>
          </w:p>
          <w:p w:rsidR="001970C0" w:rsidRPr="004A5F04" w:rsidRDefault="001970C0" w:rsidP="0086793C">
            <w:pPr>
              <w:spacing w:line="276" w:lineRule="auto"/>
              <w:jc w:val="center"/>
              <w:rPr>
                <w:rFonts w:ascii="Calibri" w:eastAsia="Calibri" w:hAnsi="Calibri" w:cs="Calibri"/>
                <w:color w:val="1F1F1F"/>
                <w:shd w:val="clear" w:color="auto" w:fill="FFFFFF"/>
                <w:lang w:eastAsia="en-US"/>
              </w:rPr>
            </w:pPr>
            <w:r w:rsidRPr="004A5F04">
              <w:rPr>
                <w:rFonts w:ascii="Calibri" w:eastAsia="Calibri" w:hAnsi="Calibri" w:cs="Calibri"/>
                <w:color w:val="1F1F1F"/>
                <w:sz w:val="22"/>
                <w:szCs w:val="22"/>
                <w:shd w:val="clear" w:color="auto" w:fill="FFFFFF"/>
                <w:lang w:eastAsia="en-US"/>
              </w:rPr>
              <w:t>R. Geraldo Cordeiro de Souza, 270</w:t>
            </w:r>
          </w:p>
          <w:p w:rsidR="001970C0" w:rsidRPr="004A5F04" w:rsidRDefault="001970C0" w:rsidP="0086793C">
            <w:pPr>
              <w:jc w:val="center"/>
              <w:rPr>
                <w:rFonts w:ascii="Calibri" w:hAnsi="Calibri" w:cs="Calibri"/>
                <w:color w:val="000000"/>
              </w:rPr>
            </w:pPr>
            <w:r w:rsidRPr="004A5F04">
              <w:rPr>
                <w:rFonts w:ascii="Calibri" w:eastAsia="Calibri" w:hAnsi="Calibri" w:cs="Calibri"/>
                <w:color w:val="1F1F1F"/>
                <w:sz w:val="22"/>
                <w:szCs w:val="22"/>
                <w:shd w:val="clear" w:color="auto" w:fill="FFFFFF"/>
                <w:lang w:eastAsia="en-US"/>
              </w:rPr>
              <w:t xml:space="preserve">Bairro: Jardim </w:t>
            </w:r>
            <w:proofErr w:type="spellStart"/>
            <w:r w:rsidRPr="004A5F04">
              <w:rPr>
                <w:rFonts w:ascii="Calibri" w:eastAsia="Calibri" w:hAnsi="Calibri" w:cs="Calibri"/>
                <w:color w:val="1F1F1F"/>
                <w:sz w:val="22"/>
                <w:szCs w:val="22"/>
                <w:shd w:val="clear" w:color="auto" w:fill="FFFFFF"/>
                <w:lang w:eastAsia="en-US"/>
              </w:rPr>
              <w:t>Capricornio</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4. CEI/EMEI  Prof. Vera da Silva Santos</w:t>
            </w:r>
            <w:r w:rsidRPr="004A5F04">
              <w:rPr>
                <w:rFonts w:ascii="Calibri" w:eastAsia="Calibri" w:hAnsi="Calibri" w:cs="Calibri"/>
                <w:b/>
                <w:sz w:val="22"/>
                <w:szCs w:val="22"/>
                <w:lang w:eastAsia="en-US"/>
              </w:rPr>
              <w:br/>
            </w:r>
            <w:proofErr w:type="spellStart"/>
            <w:r w:rsidRPr="004A5F04">
              <w:rPr>
                <w:rFonts w:ascii="Calibri" w:eastAsia="Calibri" w:hAnsi="Calibri" w:cs="Calibri"/>
                <w:sz w:val="22"/>
                <w:szCs w:val="22"/>
                <w:lang w:eastAsia="en-US"/>
              </w:rPr>
              <w:t>R.Azaléias,</w:t>
            </w:r>
            <w:proofErr w:type="spellEnd"/>
            <w:r w:rsidRPr="004A5F04">
              <w:rPr>
                <w:rFonts w:ascii="Calibri" w:eastAsia="Calibri" w:hAnsi="Calibri" w:cs="Calibri"/>
                <w:sz w:val="22"/>
                <w:szCs w:val="22"/>
                <w:lang w:eastAsia="en-US"/>
              </w:rPr>
              <w:t xml:space="preserve"> 418</w:t>
            </w:r>
            <w:r w:rsidRPr="004A5F04">
              <w:rPr>
                <w:rFonts w:ascii="Calibri" w:eastAsia="Calibri" w:hAnsi="Calibri" w:cs="Calibri"/>
                <w:sz w:val="22"/>
                <w:szCs w:val="22"/>
                <w:lang w:eastAsia="en-US"/>
              </w:rPr>
              <w:br/>
              <w:t>Bairro  Portal  Fazendinha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5. CEI/EMEI Prof. Aparecida  Maria  Pires de Meneses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w:t>
            </w:r>
            <w:proofErr w:type="spellStart"/>
            <w:r w:rsidRPr="004A5F04">
              <w:rPr>
                <w:rFonts w:ascii="Calibri" w:eastAsia="Calibri" w:hAnsi="Calibri" w:cs="Calibri"/>
                <w:sz w:val="22"/>
                <w:szCs w:val="22"/>
                <w:lang w:eastAsia="en-US"/>
              </w:rPr>
              <w:t>Azaléias</w:t>
            </w:r>
            <w:proofErr w:type="spellEnd"/>
            <w:r w:rsidRPr="004A5F04">
              <w:rPr>
                <w:rFonts w:ascii="Calibri" w:eastAsia="Calibri" w:hAnsi="Calibri" w:cs="Calibri"/>
                <w:sz w:val="22"/>
                <w:szCs w:val="22"/>
                <w:lang w:eastAsia="en-US"/>
              </w:rPr>
              <w:t xml:space="preserve">, 418 - </w:t>
            </w:r>
            <w:proofErr w:type="spellStart"/>
            <w:r w:rsidRPr="004A5F04">
              <w:rPr>
                <w:rFonts w:ascii="Calibri" w:eastAsia="Calibri" w:hAnsi="Calibri" w:cs="Calibri"/>
                <w:sz w:val="22"/>
                <w:szCs w:val="22"/>
                <w:lang w:eastAsia="en-US"/>
              </w:rPr>
              <w:t>Balneario</w:t>
            </w:r>
            <w:proofErr w:type="spellEnd"/>
            <w:r w:rsidRPr="004A5F04">
              <w:rPr>
                <w:rFonts w:ascii="Calibri" w:eastAsia="Calibri" w:hAnsi="Calibri" w:cs="Calibri"/>
                <w:sz w:val="22"/>
                <w:szCs w:val="22"/>
                <w:lang w:eastAsia="en-US"/>
              </w:rPr>
              <w:t xml:space="preserve"> Copacabana</w:t>
            </w:r>
            <w:r w:rsidRPr="004A5F04">
              <w:rPr>
                <w:rFonts w:ascii="Calibri" w:eastAsia="Calibri" w:hAnsi="Calibri" w:cs="Calibri"/>
                <w:sz w:val="22"/>
                <w:szCs w:val="22"/>
                <w:lang w:eastAsia="en-US"/>
              </w:rPr>
              <w:br/>
              <w:t>Bairro  Olaria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6. CEI/EMEI Prof. M.ª Eugenia Aranha </w:t>
            </w:r>
            <w:proofErr w:type="spellStart"/>
            <w:r w:rsidRPr="004A5F04">
              <w:rPr>
                <w:rFonts w:ascii="Calibri" w:eastAsia="Calibri" w:hAnsi="Calibri" w:cs="Calibri"/>
                <w:b/>
                <w:sz w:val="22"/>
                <w:szCs w:val="22"/>
                <w:lang w:eastAsia="en-US"/>
              </w:rPr>
              <w:t>Chodounsky</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Av. Marginal Ipiranga, 17 - Jardim Olaria</w:t>
            </w:r>
            <w:r w:rsidRPr="004A5F04">
              <w:rPr>
                <w:rFonts w:ascii="Calibri" w:eastAsia="Calibri" w:hAnsi="Calibri" w:cs="Calibri"/>
                <w:sz w:val="22"/>
                <w:szCs w:val="22"/>
                <w:lang w:eastAsia="en-US"/>
              </w:rPr>
              <w:br/>
              <w:t>Bairro  Casa Branca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lastRenderedPageBreak/>
              <w:t>7. CEI/EMEI Messias Mendes de Souza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José Pedro de Oliveira Barbosa, S/N </w:t>
            </w:r>
            <w:r w:rsidRPr="004A5F04">
              <w:rPr>
                <w:rFonts w:ascii="Calibri" w:eastAsia="Calibri" w:hAnsi="Calibri" w:cs="Calibri"/>
                <w:sz w:val="22"/>
                <w:szCs w:val="22"/>
                <w:lang w:eastAsia="en-US"/>
              </w:rPr>
              <w:br/>
              <w:t>Bairro Ipiranga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79</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196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color w:val="000000"/>
                <w:lang w:eastAsia="en-US"/>
              </w:rPr>
            </w:pPr>
            <w:r w:rsidRPr="004A5F04">
              <w:rPr>
                <w:rFonts w:ascii="Calibri" w:eastAsia="Calibri" w:hAnsi="Calibri" w:cs="Calibri"/>
                <w:b/>
                <w:color w:val="000000"/>
                <w:sz w:val="22"/>
                <w:szCs w:val="22"/>
                <w:lang w:eastAsia="en-US"/>
              </w:rPr>
              <w:t xml:space="preserve">8. CEI  </w:t>
            </w:r>
            <w:proofErr w:type="spellStart"/>
            <w:r w:rsidRPr="004A5F04">
              <w:rPr>
                <w:rFonts w:ascii="Calibri" w:eastAsia="Calibri" w:hAnsi="Calibri" w:cs="Calibri"/>
                <w:b/>
                <w:color w:val="000000"/>
                <w:sz w:val="22"/>
                <w:szCs w:val="22"/>
                <w:lang w:eastAsia="en-US"/>
              </w:rPr>
              <w:t>Sumare</w:t>
            </w:r>
            <w:proofErr w:type="spellEnd"/>
          </w:p>
          <w:p w:rsidR="001970C0" w:rsidRPr="004A5F04" w:rsidRDefault="001970C0" w:rsidP="0086793C">
            <w:pPr>
              <w:spacing w:line="276" w:lineRule="auto"/>
              <w:jc w:val="center"/>
              <w:rPr>
                <w:rFonts w:ascii="Calibri" w:eastAsia="Calibri" w:hAnsi="Calibri" w:cs="Calibri"/>
                <w:color w:val="000000"/>
                <w:lang w:eastAsia="en-US"/>
              </w:rPr>
            </w:pPr>
            <w:r w:rsidRPr="004A5F04">
              <w:rPr>
                <w:rFonts w:ascii="Calibri" w:eastAsia="Calibri" w:hAnsi="Calibri" w:cs="Calibri"/>
                <w:color w:val="000000"/>
                <w:sz w:val="22"/>
                <w:szCs w:val="22"/>
                <w:lang w:eastAsia="en-US"/>
              </w:rPr>
              <w:t>Rua: Sebastião Nepomuceno, 20-Sumaré</w:t>
            </w:r>
          </w:p>
          <w:p w:rsidR="001970C0" w:rsidRPr="004A5F04" w:rsidRDefault="001970C0" w:rsidP="0086793C">
            <w:pPr>
              <w:jc w:val="center"/>
              <w:rPr>
                <w:rFonts w:ascii="Calibri" w:hAnsi="Calibri" w:cs="Calibri"/>
                <w:color w:val="000000"/>
              </w:rPr>
            </w:pPr>
            <w:r w:rsidRPr="004A5F04">
              <w:rPr>
                <w:rFonts w:ascii="Calibri" w:eastAsia="Calibri" w:hAnsi="Calibri" w:cs="Calibri"/>
                <w:color w:val="000000"/>
                <w:sz w:val="22"/>
                <w:szCs w:val="22"/>
                <w:lang w:eastAsia="en-US"/>
              </w:rPr>
              <w:t>Bairro: Ipiranga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157</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9. CEI/EMEI Prof. Santina </w:t>
            </w:r>
            <w:proofErr w:type="spellStart"/>
            <w:r w:rsidRPr="004A5F04">
              <w:rPr>
                <w:rFonts w:ascii="Calibri" w:eastAsia="Calibri" w:hAnsi="Calibri" w:cs="Calibri"/>
                <w:b/>
                <w:sz w:val="22"/>
                <w:szCs w:val="22"/>
                <w:lang w:eastAsia="en-US"/>
              </w:rPr>
              <w:t>Nardi</w:t>
            </w:r>
            <w:proofErr w:type="spellEnd"/>
            <w:r w:rsidRPr="004A5F04">
              <w:rPr>
                <w:rFonts w:ascii="Calibri" w:eastAsia="Calibri" w:hAnsi="Calibri" w:cs="Calibri"/>
                <w:b/>
                <w:sz w:val="22"/>
                <w:szCs w:val="22"/>
                <w:lang w:eastAsia="en-US"/>
              </w:rPr>
              <w:t xml:space="preserve"> Marques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Antônio </w:t>
            </w:r>
            <w:proofErr w:type="spellStart"/>
            <w:r w:rsidRPr="004A5F04">
              <w:rPr>
                <w:rFonts w:ascii="Calibri" w:eastAsia="Calibri" w:hAnsi="Calibri" w:cs="Calibri"/>
                <w:sz w:val="22"/>
                <w:szCs w:val="22"/>
                <w:lang w:eastAsia="en-US"/>
              </w:rPr>
              <w:t>Nardi</w:t>
            </w:r>
            <w:proofErr w:type="spellEnd"/>
            <w:r w:rsidRPr="004A5F04">
              <w:rPr>
                <w:rFonts w:ascii="Calibri" w:eastAsia="Calibri" w:hAnsi="Calibri" w:cs="Calibri"/>
                <w:sz w:val="22"/>
                <w:szCs w:val="22"/>
                <w:lang w:eastAsia="en-US"/>
              </w:rPr>
              <w:t xml:space="preserve">, 200 </w:t>
            </w:r>
            <w:r w:rsidRPr="004A5F04">
              <w:rPr>
                <w:rFonts w:ascii="Calibri" w:eastAsia="Calibri" w:hAnsi="Calibri" w:cs="Calibri"/>
                <w:sz w:val="22"/>
                <w:szCs w:val="22"/>
                <w:lang w:eastAsia="en-US"/>
              </w:rPr>
              <w:br/>
              <w:t>Bairro Estrela D’Alva</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proofErr w:type="spellStart"/>
            <w:r w:rsidRPr="004A5F04">
              <w:rPr>
                <w:rFonts w:ascii="Calibri" w:hAnsi="Calibri" w:cs="Calibri"/>
                <w:color w:val="000000"/>
                <w:sz w:val="22"/>
                <w:szCs w:val="22"/>
              </w:rPr>
              <w:t>esacola</w:t>
            </w:r>
            <w:proofErr w:type="spellEnd"/>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lang w:eastAsia="en-US"/>
              </w:rPr>
            </w:pPr>
            <w:r w:rsidRPr="004A5F04">
              <w:rPr>
                <w:rFonts w:ascii="Calibri" w:eastAsia="Calibri" w:hAnsi="Calibri" w:cs="Calibri"/>
                <w:b/>
                <w:sz w:val="22"/>
                <w:szCs w:val="22"/>
                <w:lang w:eastAsia="en-US"/>
              </w:rPr>
              <w:t xml:space="preserve">10. CEI Ana Maria </w:t>
            </w:r>
            <w:proofErr w:type="spellStart"/>
            <w:r w:rsidRPr="004A5F04">
              <w:rPr>
                <w:rFonts w:ascii="Calibri" w:eastAsia="Calibri" w:hAnsi="Calibri" w:cs="Calibri"/>
                <w:b/>
                <w:sz w:val="22"/>
                <w:szCs w:val="22"/>
                <w:lang w:eastAsia="en-US"/>
              </w:rPr>
              <w:t>Aulicino</w:t>
            </w:r>
            <w:proofErr w:type="spellEnd"/>
          </w:p>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sz w:val="22"/>
                <w:szCs w:val="22"/>
                <w:lang w:eastAsia="en-US"/>
              </w:rPr>
              <w:t>R. Manoel Amaral, Nº 30</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 xml:space="preserve">Bairro Jardim </w:t>
            </w:r>
            <w:proofErr w:type="spellStart"/>
            <w:r w:rsidRPr="004A5F04">
              <w:rPr>
                <w:rFonts w:ascii="Calibri" w:eastAsia="Calibri" w:hAnsi="Calibri" w:cs="Calibri"/>
                <w:sz w:val="22"/>
                <w:szCs w:val="22"/>
                <w:lang w:eastAsia="en-US"/>
              </w:rPr>
              <w:t>California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48</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11. CEI Prof. </w:t>
            </w:r>
            <w:proofErr w:type="spellStart"/>
            <w:r w:rsidRPr="004A5F04">
              <w:rPr>
                <w:rFonts w:ascii="Calibri" w:eastAsia="Calibri" w:hAnsi="Calibri" w:cs="Calibri"/>
                <w:b/>
                <w:sz w:val="22"/>
                <w:szCs w:val="22"/>
                <w:lang w:eastAsia="en-US"/>
              </w:rPr>
              <w:t>Honorina</w:t>
            </w:r>
            <w:proofErr w:type="spellEnd"/>
            <w:r w:rsidRPr="004A5F04">
              <w:rPr>
                <w:rFonts w:ascii="Calibri" w:eastAsia="Calibri" w:hAnsi="Calibri" w:cs="Calibri"/>
                <w:b/>
                <w:sz w:val="22"/>
                <w:szCs w:val="22"/>
                <w:lang w:eastAsia="en-US"/>
              </w:rPr>
              <w:t xml:space="preserve"> Pacheco Corrêa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Av. Américo Timóteo do Rosário, 255</w:t>
            </w:r>
            <w:r w:rsidRPr="004A5F04">
              <w:rPr>
                <w:rFonts w:ascii="Calibri" w:eastAsia="Calibri" w:hAnsi="Calibri" w:cs="Calibri"/>
                <w:sz w:val="22"/>
                <w:szCs w:val="22"/>
                <w:lang w:eastAsia="en-US"/>
              </w:rPr>
              <w:br/>
              <w:t>Bairro  Rio do Ouro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12. CEI/EMEI </w:t>
            </w:r>
            <w:proofErr w:type="spellStart"/>
            <w:r w:rsidRPr="004A5F04">
              <w:rPr>
                <w:rFonts w:ascii="Calibri" w:eastAsia="Calibri" w:hAnsi="Calibri" w:cs="Calibri"/>
                <w:b/>
                <w:sz w:val="22"/>
                <w:szCs w:val="22"/>
                <w:lang w:eastAsia="en-US"/>
              </w:rPr>
              <w:t>Profª</w:t>
            </w:r>
            <w:proofErr w:type="spellEnd"/>
            <w:r w:rsidRPr="004A5F04">
              <w:rPr>
                <w:rFonts w:ascii="Calibri" w:eastAsia="Calibri" w:hAnsi="Calibri" w:cs="Calibri"/>
                <w:b/>
                <w:sz w:val="22"/>
                <w:szCs w:val="22"/>
                <w:lang w:eastAsia="en-US"/>
              </w:rPr>
              <w:t xml:space="preserve">. Maria </w:t>
            </w:r>
            <w:proofErr w:type="spellStart"/>
            <w:r w:rsidRPr="004A5F04">
              <w:rPr>
                <w:rFonts w:ascii="Calibri" w:eastAsia="Calibri" w:hAnsi="Calibri" w:cs="Calibri"/>
                <w:b/>
                <w:sz w:val="22"/>
                <w:szCs w:val="22"/>
                <w:lang w:eastAsia="en-US"/>
              </w:rPr>
              <w:t>Onicie</w:t>
            </w:r>
            <w:proofErr w:type="spellEnd"/>
            <w:r w:rsidRPr="004A5F04">
              <w:rPr>
                <w:rFonts w:ascii="Calibri" w:eastAsia="Calibri" w:hAnsi="Calibri" w:cs="Calibri"/>
                <w:b/>
                <w:sz w:val="22"/>
                <w:szCs w:val="22"/>
                <w:lang w:eastAsia="en-US"/>
              </w:rPr>
              <w:t xml:space="preserve"> Dias Pereira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José </w:t>
            </w:r>
            <w:proofErr w:type="spellStart"/>
            <w:r w:rsidRPr="004A5F04">
              <w:rPr>
                <w:rFonts w:ascii="Calibri" w:eastAsia="Calibri" w:hAnsi="Calibri" w:cs="Calibri"/>
                <w:sz w:val="22"/>
                <w:szCs w:val="22"/>
                <w:lang w:eastAsia="en-US"/>
              </w:rPr>
              <w:t>Neder</w:t>
            </w:r>
            <w:proofErr w:type="spellEnd"/>
            <w:r w:rsidRPr="004A5F04">
              <w:rPr>
                <w:rFonts w:ascii="Calibri" w:eastAsia="Calibri" w:hAnsi="Calibri" w:cs="Calibri"/>
                <w:sz w:val="22"/>
                <w:szCs w:val="22"/>
                <w:lang w:eastAsia="en-US"/>
              </w:rPr>
              <w:t xml:space="preserve">, 100 </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Jaraguazinho</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13. CEI  </w:t>
            </w:r>
            <w:proofErr w:type="spellStart"/>
            <w:r w:rsidRPr="004A5F04">
              <w:rPr>
                <w:rFonts w:ascii="Calibri" w:eastAsia="Calibri" w:hAnsi="Calibri" w:cs="Calibri"/>
                <w:b/>
                <w:sz w:val="22"/>
                <w:szCs w:val="22"/>
                <w:lang w:eastAsia="en-US"/>
              </w:rPr>
              <w:t>Profª</w:t>
            </w:r>
            <w:proofErr w:type="spellEnd"/>
            <w:r w:rsidRPr="004A5F04">
              <w:rPr>
                <w:rFonts w:ascii="Calibri" w:eastAsia="Calibri" w:hAnsi="Calibri" w:cs="Calibri"/>
                <w:b/>
                <w:sz w:val="22"/>
                <w:szCs w:val="22"/>
                <w:lang w:eastAsia="en-US"/>
              </w:rPr>
              <w:t>. Telma do Amarante Veiga  Santos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Maria Aparecida Oliveira Moreira, 70 </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Tinga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regular</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14. CEI/EMEI </w:t>
            </w:r>
            <w:proofErr w:type="spellStart"/>
            <w:r w:rsidRPr="004A5F04">
              <w:rPr>
                <w:rFonts w:ascii="Calibri" w:eastAsia="Calibri" w:hAnsi="Calibri" w:cs="Calibri"/>
                <w:b/>
                <w:sz w:val="22"/>
                <w:szCs w:val="22"/>
                <w:lang w:eastAsia="en-US"/>
              </w:rPr>
              <w:t>Profª</w:t>
            </w:r>
            <w:proofErr w:type="spellEnd"/>
            <w:r w:rsidRPr="004A5F04">
              <w:rPr>
                <w:rFonts w:ascii="Calibri" w:eastAsia="Calibri" w:hAnsi="Calibri" w:cs="Calibri"/>
                <w:b/>
                <w:sz w:val="22"/>
                <w:szCs w:val="22"/>
                <w:lang w:eastAsia="en-US"/>
              </w:rPr>
              <w:t xml:space="preserve">. Maria Elma </w:t>
            </w:r>
            <w:proofErr w:type="spellStart"/>
            <w:r w:rsidRPr="004A5F04">
              <w:rPr>
                <w:rFonts w:ascii="Calibri" w:eastAsia="Calibri" w:hAnsi="Calibri" w:cs="Calibri"/>
                <w:b/>
                <w:sz w:val="22"/>
                <w:szCs w:val="22"/>
                <w:lang w:eastAsia="en-US"/>
              </w:rPr>
              <w:t>Mansano</w:t>
            </w:r>
            <w:proofErr w:type="spellEnd"/>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Av. Mal. Deodoro da Fonseca, 1115</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Tinga</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xml:space="preserve">bom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xml:space="preserve">bom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lang w:eastAsia="en-US"/>
              </w:rPr>
            </w:pPr>
            <w:r w:rsidRPr="004A5F04">
              <w:rPr>
                <w:rFonts w:ascii="Calibri" w:eastAsia="Calibri" w:hAnsi="Calibri" w:cs="Calibri"/>
                <w:b/>
                <w:sz w:val="22"/>
                <w:szCs w:val="22"/>
                <w:lang w:eastAsia="en-US"/>
              </w:rPr>
              <w:t>15. CEI do Bairro Poiares</w:t>
            </w:r>
          </w:p>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sz w:val="22"/>
                <w:szCs w:val="22"/>
                <w:lang w:eastAsia="en-US"/>
              </w:rPr>
              <w:t>Av. Mal. Floriano Peixoto, S/N</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Poiares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xml:space="preserve">bom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16. CEI/EMEI Severino Vitoriano dos Santos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Avenida Cardeal, 574</w:t>
            </w:r>
            <w:r w:rsidRPr="004A5F04">
              <w:rPr>
                <w:rFonts w:ascii="Calibri" w:eastAsia="Calibri" w:hAnsi="Calibri" w:cs="Calibri"/>
                <w:sz w:val="22"/>
                <w:szCs w:val="22"/>
                <w:lang w:eastAsia="en-US"/>
              </w:rPr>
              <w:br/>
              <w:t>Bairro Jardim Gaivotas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color w:val="000000"/>
                <w:sz w:val="22"/>
                <w:szCs w:val="22"/>
                <w:lang w:eastAsia="en-US"/>
              </w:rPr>
              <w:t xml:space="preserve">17. CEI/EMEI </w:t>
            </w:r>
            <w:proofErr w:type="spellStart"/>
            <w:r w:rsidRPr="004A5F04">
              <w:rPr>
                <w:rFonts w:ascii="Calibri" w:eastAsia="Calibri" w:hAnsi="Calibri" w:cs="Calibri"/>
                <w:b/>
                <w:color w:val="000000"/>
                <w:sz w:val="22"/>
                <w:szCs w:val="22"/>
                <w:lang w:eastAsia="en-US"/>
              </w:rPr>
              <w:t>Profª</w:t>
            </w:r>
            <w:proofErr w:type="spellEnd"/>
            <w:r w:rsidRPr="004A5F04">
              <w:rPr>
                <w:rFonts w:ascii="Calibri" w:eastAsia="Calibri" w:hAnsi="Calibri" w:cs="Calibri"/>
                <w:b/>
                <w:color w:val="000000"/>
                <w:sz w:val="22"/>
                <w:szCs w:val="22"/>
                <w:lang w:eastAsia="en-US"/>
              </w:rPr>
              <w:t xml:space="preserve"> </w:t>
            </w:r>
            <w:proofErr w:type="spellStart"/>
            <w:r w:rsidRPr="004A5F04">
              <w:rPr>
                <w:rFonts w:ascii="Calibri" w:eastAsia="Calibri" w:hAnsi="Calibri" w:cs="Calibri"/>
                <w:b/>
                <w:color w:val="000000"/>
                <w:sz w:val="22"/>
                <w:szCs w:val="22"/>
                <w:lang w:eastAsia="en-US"/>
              </w:rPr>
              <w:t>Josiane</w:t>
            </w:r>
            <w:proofErr w:type="spellEnd"/>
            <w:r w:rsidRPr="004A5F04">
              <w:rPr>
                <w:rFonts w:ascii="Calibri" w:eastAsia="Calibri" w:hAnsi="Calibri" w:cs="Calibri"/>
                <w:b/>
                <w:color w:val="000000"/>
                <w:sz w:val="22"/>
                <w:szCs w:val="22"/>
                <w:lang w:eastAsia="en-US"/>
              </w:rPr>
              <w:t xml:space="preserve"> Aparecida Ramos</w:t>
            </w:r>
            <w:r w:rsidRPr="004A5F04">
              <w:rPr>
                <w:rFonts w:ascii="Calibri" w:eastAsia="Calibri" w:hAnsi="Calibri" w:cs="Calibri"/>
                <w:color w:val="000000"/>
                <w:sz w:val="22"/>
                <w:szCs w:val="22"/>
                <w:lang w:eastAsia="en-US"/>
              </w:rPr>
              <w:t xml:space="preserve">  </w:t>
            </w:r>
            <w:r w:rsidRPr="004A5F04">
              <w:rPr>
                <w:rFonts w:ascii="Calibri" w:eastAsia="Calibri" w:hAnsi="Calibri" w:cs="Calibri"/>
                <w:color w:val="000000"/>
                <w:sz w:val="22"/>
                <w:szCs w:val="22"/>
                <w:lang w:eastAsia="en-US"/>
              </w:rPr>
              <w:br/>
              <w:t xml:space="preserve">Av. Emílio </w:t>
            </w:r>
            <w:proofErr w:type="spellStart"/>
            <w:r w:rsidRPr="004A5F04">
              <w:rPr>
                <w:rFonts w:ascii="Calibri" w:eastAsia="Calibri" w:hAnsi="Calibri" w:cs="Calibri"/>
                <w:color w:val="000000"/>
                <w:sz w:val="22"/>
                <w:szCs w:val="22"/>
                <w:lang w:eastAsia="en-US"/>
              </w:rPr>
              <w:t>Mansano</w:t>
            </w:r>
            <w:proofErr w:type="spellEnd"/>
            <w:r w:rsidRPr="004A5F04">
              <w:rPr>
                <w:rFonts w:ascii="Calibri" w:eastAsia="Calibri" w:hAnsi="Calibri" w:cs="Calibri"/>
                <w:color w:val="000000"/>
                <w:sz w:val="22"/>
                <w:szCs w:val="22"/>
                <w:lang w:eastAsia="en-US"/>
              </w:rPr>
              <w:t xml:space="preserve"> </w:t>
            </w:r>
            <w:proofErr w:type="spellStart"/>
            <w:r w:rsidRPr="004A5F04">
              <w:rPr>
                <w:rFonts w:ascii="Calibri" w:eastAsia="Calibri" w:hAnsi="Calibri" w:cs="Calibri"/>
                <w:color w:val="000000"/>
                <w:sz w:val="22"/>
                <w:szCs w:val="22"/>
                <w:lang w:eastAsia="en-US"/>
              </w:rPr>
              <w:t>Lhorente</w:t>
            </w:r>
            <w:proofErr w:type="spellEnd"/>
            <w:r w:rsidRPr="004A5F04">
              <w:rPr>
                <w:rFonts w:ascii="Calibri" w:eastAsia="Calibri" w:hAnsi="Calibri" w:cs="Calibri"/>
                <w:color w:val="000000"/>
                <w:sz w:val="22"/>
                <w:szCs w:val="22"/>
                <w:lang w:eastAsia="en-US"/>
              </w:rPr>
              <w:t>, 670</w:t>
            </w:r>
            <w:r w:rsidRPr="004A5F04">
              <w:rPr>
                <w:rFonts w:ascii="Calibri" w:eastAsia="Calibri" w:hAnsi="Calibri" w:cs="Calibri"/>
                <w:color w:val="000000"/>
                <w:sz w:val="22"/>
                <w:szCs w:val="22"/>
                <w:lang w:eastAsia="en-US"/>
              </w:rPr>
              <w:br/>
              <w:t>Bairro Golfinhos</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85</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599"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1"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18. CEI/EMEI Prof. Maria </w:t>
            </w:r>
            <w:proofErr w:type="spellStart"/>
            <w:r w:rsidRPr="004A5F04">
              <w:rPr>
                <w:rFonts w:ascii="Calibri" w:eastAsia="Calibri" w:hAnsi="Calibri" w:cs="Calibri"/>
                <w:b/>
                <w:sz w:val="22"/>
                <w:szCs w:val="22"/>
                <w:lang w:eastAsia="en-US"/>
              </w:rPr>
              <w:t>Carlita</w:t>
            </w:r>
            <w:proofErr w:type="spellEnd"/>
            <w:r w:rsidRPr="004A5F04">
              <w:rPr>
                <w:rFonts w:ascii="Calibri" w:eastAsia="Calibri" w:hAnsi="Calibri" w:cs="Calibri"/>
                <w:b/>
                <w:sz w:val="22"/>
                <w:szCs w:val="22"/>
                <w:lang w:eastAsia="en-US"/>
              </w:rPr>
              <w:t xml:space="preserve"> Saraiva Guedes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Cinco, 75 - Morro do Algodão</w:t>
            </w:r>
            <w:r w:rsidRPr="004A5F04">
              <w:rPr>
                <w:rFonts w:ascii="Calibri" w:eastAsia="Calibri" w:hAnsi="Calibri" w:cs="Calibri"/>
                <w:sz w:val="22"/>
                <w:szCs w:val="22"/>
                <w:lang w:eastAsia="en-US"/>
              </w:rPr>
              <w:br/>
              <w:t>Bairro  Morro do Algodão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lang w:eastAsia="en-US"/>
              </w:rPr>
            </w:pPr>
            <w:r w:rsidRPr="004A5F04">
              <w:rPr>
                <w:rFonts w:ascii="Calibri" w:eastAsia="Calibri" w:hAnsi="Calibri" w:cs="Calibri"/>
                <w:b/>
                <w:sz w:val="22"/>
                <w:szCs w:val="22"/>
                <w:lang w:eastAsia="en-US"/>
              </w:rPr>
              <w:t xml:space="preserve">19. CEI/EMEI Prof.ª Thereza </w:t>
            </w:r>
            <w:proofErr w:type="spellStart"/>
            <w:r w:rsidRPr="004A5F04">
              <w:rPr>
                <w:rFonts w:ascii="Calibri" w:eastAsia="Calibri" w:hAnsi="Calibri" w:cs="Calibri"/>
                <w:b/>
                <w:sz w:val="22"/>
                <w:szCs w:val="22"/>
                <w:lang w:eastAsia="en-US"/>
              </w:rPr>
              <w:t>Yanesse</w:t>
            </w:r>
            <w:proofErr w:type="spellEnd"/>
            <w:r w:rsidRPr="004A5F04">
              <w:rPr>
                <w:rFonts w:ascii="Calibri" w:eastAsia="Calibri" w:hAnsi="Calibri" w:cs="Calibri"/>
                <w:b/>
                <w:sz w:val="22"/>
                <w:szCs w:val="22"/>
                <w:lang w:eastAsia="en-US"/>
              </w:rPr>
              <w:t xml:space="preserve">  </w:t>
            </w:r>
            <w:proofErr w:type="spellStart"/>
            <w:r w:rsidRPr="004A5F04">
              <w:rPr>
                <w:rFonts w:ascii="Calibri" w:eastAsia="Calibri" w:hAnsi="Calibri" w:cs="Calibri"/>
                <w:b/>
                <w:sz w:val="22"/>
                <w:szCs w:val="22"/>
                <w:lang w:eastAsia="en-US"/>
              </w:rPr>
              <w:t>Schimidt</w:t>
            </w:r>
            <w:proofErr w:type="spellEnd"/>
            <w:r w:rsidRPr="004A5F04">
              <w:rPr>
                <w:rFonts w:ascii="Calibri" w:eastAsia="Calibri" w:hAnsi="Calibri" w:cs="Calibri"/>
                <w:b/>
                <w:sz w:val="22"/>
                <w:szCs w:val="22"/>
                <w:lang w:eastAsia="en-US"/>
              </w:rPr>
              <w:t xml:space="preserve"> Cardozo</w:t>
            </w:r>
            <w:r w:rsidRPr="004A5F04">
              <w:rPr>
                <w:rFonts w:ascii="Calibri" w:eastAsia="Calibri" w:hAnsi="Calibri" w:cs="Calibri"/>
                <w:sz w:val="22"/>
                <w:szCs w:val="22"/>
                <w:lang w:eastAsia="en-US"/>
              </w:rPr>
              <w:br/>
              <w:t>Av. Ezequiel da Silva Barreto nº 200</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Porto Novo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lastRenderedPageBreak/>
              <w:t>20. CEI João Lino da Cruz</w:t>
            </w:r>
            <w:r w:rsidRPr="004A5F04">
              <w:rPr>
                <w:rFonts w:ascii="Calibri" w:eastAsia="Calibri" w:hAnsi="Calibri" w:cs="Calibri"/>
                <w:sz w:val="22"/>
                <w:szCs w:val="22"/>
                <w:lang w:eastAsia="en-US"/>
              </w:rPr>
              <w:br/>
              <w:t xml:space="preserve">R. Luiz Jacinto da Silva, 205 </w:t>
            </w:r>
            <w:r w:rsidRPr="004A5F04">
              <w:rPr>
                <w:rFonts w:ascii="Calibri" w:eastAsia="Calibri" w:hAnsi="Calibri" w:cs="Calibri"/>
                <w:sz w:val="22"/>
                <w:szCs w:val="22"/>
                <w:lang w:eastAsia="en-US"/>
              </w:rPr>
              <w:br/>
              <w:t>Bairro Barranco Alto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21. CEI Prof. Elisa </w:t>
            </w:r>
            <w:proofErr w:type="spellStart"/>
            <w:r w:rsidRPr="004A5F04">
              <w:rPr>
                <w:rFonts w:ascii="Calibri" w:eastAsia="Calibri" w:hAnsi="Calibri" w:cs="Calibri"/>
                <w:b/>
                <w:sz w:val="22"/>
                <w:szCs w:val="22"/>
                <w:lang w:eastAsia="en-US"/>
              </w:rPr>
              <w:t>Butschkau</w:t>
            </w:r>
            <w:proofErr w:type="spellEnd"/>
            <w:r w:rsidRPr="004A5F04">
              <w:rPr>
                <w:rFonts w:ascii="Calibri" w:eastAsia="Calibri" w:hAnsi="Calibri" w:cs="Calibri"/>
                <w:sz w:val="22"/>
                <w:szCs w:val="22"/>
                <w:lang w:eastAsia="en-US"/>
              </w:rPr>
              <w:br/>
              <w:t xml:space="preserve">Av. Manoel Severino de Castro, 720 </w:t>
            </w:r>
            <w:r w:rsidRPr="004A5F04">
              <w:rPr>
                <w:rFonts w:ascii="Calibri" w:eastAsia="Calibri" w:hAnsi="Calibri" w:cs="Calibri"/>
                <w:sz w:val="22"/>
                <w:szCs w:val="22"/>
                <w:lang w:eastAsia="en-US"/>
              </w:rPr>
              <w:br/>
              <w:t>Bairro Barranco Alto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spacing w:line="276" w:lineRule="auto"/>
              <w:jc w:val="center"/>
              <w:rPr>
                <w:rFonts w:ascii="Calibri" w:eastAsia="Calibri" w:hAnsi="Calibri" w:cs="Calibri"/>
                <w:b/>
                <w:lang w:eastAsia="en-US"/>
              </w:rPr>
            </w:pPr>
            <w:r w:rsidRPr="004A5F04">
              <w:rPr>
                <w:rFonts w:ascii="Calibri" w:eastAsia="Calibri" w:hAnsi="Calibri" w:cs="Calibri"/>
                <w:b/>
                <w:sz w:val="22"/>
                <w:szCs w:val="22"/>
                <w:lang w:eastAsia="en-US"/>
              </w:rPr>
              <w:t xml:space="preserve">22. CEI </w:t>
            </w:r>
            <w:proofErr w:type="spellStart"/>
            <w:r w:rsidRPr="004A5F04">
              <w:rPr>
                <w:rFonts w:ascii="Calibri" w:eastAsia="Calibri" w:hAnsi="Calibri" w:cs="Calibri"/>
                <w:b/>
                <w:sz w:val="22"/>
                <w:szCs w:val="22"/>
                <w:lang w:eastAsia="en-US"/>
              </w:rPr>
              <w:t>Profª</w:t>
            </w:r>
            <w:proofErr w:type="spellEnd"/>
            <w:r w:rsidRPr="004A5F04">
              <w:rPr>
                <w:rFonts w:ascii="Calibri" w:eastAsia="Calibri" w:hAnsi="Calibri" w:cs="Calibri"/>
                <w:b/>
                <w:sz w:val="22"/>
                <w:szCs w:val="22"/>
                <w:lang w:eastAsia="en-US"/>
              </w:rPr>
              <w:t xml:space="preserve">. Regina Célia Santos </w:t>
            </w:r>
            <w:proofErr w:type="spellStart"/>
            <w:r w:rsidRPr="004A5F04">
              <w:rPr>
                <w:rFonts w:ascii="Calibri" w:eastAsia="Calibri" w:hAnsi="Calibri" w:cs="Calibri"/>
                <w:b/>
                <w:sz w:val="22"/>
                <w:szCs w:val="22"/>
                <w:lang w:eastAsia="en-US"/>
              </w:rPr>
              <w:t>Chapira</w:t>
            </w:r>
            <w:proofErr w:type="spellEnd"/>
            <w:r w:rsidRPr="004A5F04">
              <w:rPr>
                <w:rFonts w:ascii="Calibri" w:eastAsia="Calibri" w:hAnsi="Calibri" w:cs="Calibri"/>
                <w:b/>
                <w:sz w:val="22"/>
                <w:szCs w:val="22"/>
                <w:lang w:eastAsia="en-US"/>
              </w:rPr>
              <w:t xml:space="preserve"> </w:t>
            </w:r>
            <w:proofErr w:type="spellStart"/>
            <w:r w:rsidRPr="004A5F04">
              <w:rPr>
                <w:rFonts w:ascii="Calibri" w:eastAsia="Calibri" w:hAnsi="Calibri" w:cs="Calibri"/>
                <w:b/>
                <w:sz w:val="22"/>
                <w:szCs w:val="22"/>
                <w:lang w:eastAsia="en-US"/>
              </w:rPr>
              <w:t>Blaustein</w:t>
            </w:r>
            <w:proofErr w:type="spellEnd"/>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 xml:space="preserve">R. </w:t>
            </w:r>
            <w:proofErr w:type="spellStart"/>
            <w:r w:rsidRPr="004A5F04">
              <w:rPr>
                <w:rFonts w:ascii="Calibri" w:eastAsia="Calibri" w:hAnsi="Calibri" w:cs="Calibri"/>
                <w:sz w:val="22"/>
                <w:szCs w:val="22"/>
                <w:lang w:eastAsia="en-US"/>
              </w:rPr>
              <w:t>Jacupiranga</w:t>
            </w:r>
            <w:proofErr w:type="spellEnd"/>
            <w:r w:rsidRPr="004A5F04">
              <w:rPr>
                <w:rFonts w:ascii="Calibri" w:eastAsia="Calibri" w:hAnsi="Calibri" w:cs="Calibri"/>
                <w:sz w:val="22"/>
                <w:szCs w:val="22"/>
                <w:lang w:eastAsia="en-US"/>
              </w:rPr>
              <w:t xml:space="preserve">, 155 </w:t>
            </w:r>
            <w:r w:rsidRPr="004A5F04">
              <w:rPr>
                <w:rFonts w:ascii="Calibri" w:eastAsia="Calibri" w:hAnsi="Calibri" w:cs="Calibri"/>
                <w:sz w:val="22"/>
                <w:szCs w:val="22"/>
                <w:lang w:eastAsia="en-US"/>
              </w:rPr>
              <w:br/>
              <w:t>Bairro Travessão I</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23. CEI/EMEI Leonor Mendes de Barros</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Rua João Carlos </w:t>
            </w:r>
            <w:proofErr w:type="spellStart"/>
            <w:r w:rsidRPr="004A5F04">
              <w:rPr>
                <w:rFonts w:ascii="Calibri" w:eastAsia="Calibri" w:hAnsi="Calibri" w:cs="Calibri"/>
                <w:sz w:val="22"/>
                <w:szCs w:val="22"/>
                <w:lang w:eastAsia="en-US"/>
              </w:rPr>
              <w:t>Balio</w:t>
            </w:r>
            <w:proofErr w:type="spellEnd"/>
            <w:r w:rsidRPr="004A5F04">
              <w:rPr>
                <w:rFonts w:ascii="Calibri" w:eastAsia="Calibri" w:hAnsi="Calibri" w:cs="Calibri"/>
                <w:sz w:val="22"/>
                <w:szCs w:val="22"/>
                <w:lang w:eastAsia="en-US"/>
              </w:rPr>
              <w:t xml:space="preserve">, 240 </w:t>
            </w:r>
            <w:r w:rsidRPr="004A5F04">
              <w:rPr>
                <w:rFonts w:ascii="Calibri" w:eastAsia="Calibri" w:hAnsi="Calibri" w:cs="Calibri"/>
                <w:sz w:val="22"/>
                <w:szCs w:val="22"/>
                <w:lang w:eastAsia="en-US"/>
              </w:rPr>
              <w:br/>
              <w:t>Bairro Travessão II</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24. CEI/EMEI Stela da Silva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Rua João Carlos </w:t>
            </w:r>
            <w:proofErr w:type="spellStart"/>
            <w:r w:rsidRPr="004A5F04">
              <w:rPr>
                <w:rFonts w:ascii="Calibri" w:eastAsia="Calibri" w:hAnsi="Calibri" w:cs="Calibri"/>
                <w:sz w:val="22"/>
                <w:szCs w:val="22"/>
                <w:lang w:eastAsia="en-US"/>
              </w:rPr>
              <w:t>Balio</w:t>
            </w:r>
            <w:proofErr w:type="spellEnd"/>
            <w:r w:rsidRPr="004A5F04">
              <w:rPr>
                <w:rFonts w:ascii="Calibri" w:eastAsia="Calibri" w:hAnsi="Calibri" w:cs="Calibri"/>
                <w:sz w:val="22"/>
                <w:szCs w:val="22"/>
                <w:lang w:eastAsia="en-US"/>
              </w:rPr>
              <w:t xml:space="preserve">, 355 </w:t>
            </w:r>
            <w:r w:rsidRPr="004A5F04">
              <w:rPr>
                <w:rFonts w:ascii="Calibri" w:eastAsia="Calibri" w:hAnsi="Calibri" w:cs="Calibri"/>
                <w:sz w:val="22"/>
                <w:szCs w:val="22"/>
                <w:lang w:eastAsia="en-US"/>
              </w:rPr>
              <w:br/>
              <w:t>Bairro Travessão</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45</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eastAsia="Calibri" w:hAnsi="Calibri" w:cs="Calibri"/>
                <w:lang w:eastAsia="en-US"/>
              </w:rPr>
            </w:pPr>
            <w:r w:rsidRPr="004A5F04">
              <w:rPr>
                <w:rFonts w:ascii="Calibri" w:eastAsia="Calibri" w:hAnsi="Calibri" w:cs="Calibri"/>
                <w:b/>
                <w:sz w:val="22"/>
                <w:szCs w:val="22"/>
                <w:lang w:eastAsia="en-US"/>
              </w:rPr>
              <w:t>25. CEI/EMEI  Prof. Francisco Assis de Carvalho</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R. José Geraldo da S. Filho,85- Travessão</w:t>
            </w:r>
          </w:p>
          <w:p w:rsidR="001970C0" w:rsidRPr="004A5F04" w:rsidRDefault="001970C0" w:rsidP="0086793C">
            <w:pPr>
              <w:jc w:val="center"/>
              <w:rPr>
                <w:rFonts w:ascii="Calibri" w:hAnsi="Calibri" w:cs="Calibri"/>
                <w:color w:val="000000"/>
              </w:rPr>
            </w:pPr>
            <w:r w:rsidRPr="004A5F04">
              <w:rPr>
                <w:rFonts w:ascii="Calibri" w:eastAsia="Calibri" w:hAnsi="Calibri" w:cs="Calibri"/>
                <w:sz w:val="22"/>
                <w:szCs w:val="22"/>
                <w:lang w:eastAsia="en-US"/>
              </w:rPr>
              <w:t>Bairro Perequê Mirim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26. CEI/EMEI Prof.ª Célia Rocha Lobo </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Benedito Jacinto Prado, 100 </w:t>
            </w:r>
            <w:r w:rsidRPr="004A5F04">
              <w:rPr>
                <w:rFonts w:ascii="Calibri" w:eastAsia="Calibri" w:hAnsi="Calibri" w:cs="Calibri"/>
                <w:sz w:val="22"/>
                <w:szCs w:val="22"/>
                <w:lang w:eastAsia="en-US"/>
              </w:rPr>
              <w:br/>
              <w:t>Bairro Perequê Mirim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106</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50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27. CEI/EMEI ADI Adriana Aparecida Cassiano</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São Roque, 410 </w:t>
            </w:r>
            <w:r w:rsidRPr="004A5F04">
              <w:rPr>
                <w:rFonts w:ascii="Calibri" w:eastAsia="Calibri" w:hAnsi="Calibri" w:cs="Calibri"/>
                <w:sz w:val="22"/>
                <w:szCs w:val="22"/>
                <w:lang w:eastAsia="en-US"/>
              </w:rPr>
              <w:br/>
              <w:t>Bairro Perequê Mirim</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60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color w:val="000000"/>
              </w:rPr>
            </w:pPr>
            <w:r w:rsidRPr="004A5F04">
              <w:rPr>
                <w:rFonts w:ascii="Calibri" w:eastAsia="Calibri" w:hAnsi="Calibri" w:cs="Calibri"/>
                <w:b/>
                <w:sz w:val="22"/>
                <w:szCs w:val="22"/>
                <w:lang w:eastAsia="en-US"/>
              </w:rPr>
              <w:t xml:space="preserve">28. CEI/EMEI Inspetora </w:t>
            </w:r>
            <w:proofErr w:type="spellStart"/>
            <w:r w:rsidRPr="004A5F04">
              <w:rPr>
                <w:rFonts w:ascii="Calibri" w:eastAsia="Calibri" w:hAnsi="Calibri" w:cs="Calibri"/>
                <w:b/>
                <w:sz w:val="22"/>
                <w:szCs w:val="22"/>
                <w:lang w:eastAsia="en-US"/>
              </w:rPr>
              <w:t>Waldete</w:t>
            </w:r>
            <w:proofErr w:type="spellEnd"/>
            <w:r w:rsidRPr="004A5F04">
              <w:rPr>
                <w:rFonts w:ascii="Calibri" w:eastAsia="Calibri" w:hAnsi="Calibri" w:cs="Calibri"/>
                <w:b/>
                <w:sz w:val="22"/>
                <w:szCs w:val="22"/>
                <w:lang w:eastAsia="en-US"/>
              </w:rPr>
              <w:t xml:space="preserve"> Ferreira de Souza</w:t>
            </w:r>
            <w:r w:rsidRPr="004A5F04">
              <w:rPr>
                <w:rFonts w:ascii="Calibri" w:eastAsia="Calibri" w:hAnsi="Calibri" w:cs="Calibri"/>
                <w:b/>
                <w:sz w:val="22"/>
                <w:szCs w:val="22"/>
                <w:lang w:eastAsia="en-US"/>
              </w:rPr>
              <w:br/>
            </w:r>
            <w:r w:rsidRPr="004A5F04">
              <w:rPr>
                <w:rFonts w:ascii="Calibri" w:eastAsia="Calibri" w:hAnsi="Calibri" w:cs="Calibri"/>
                <w:sz w:val="22"/>
                <w:szCs w:val="22"/>
                <w:lang w:eastAsia="en-US"/>
              </w:rPr>
              <w:t xml:space="preserve">R. Circular, 10 </w:t>
            </w:r>
            <w:r w:rsidRPr="004A5F04">
              <w:rPr>
                <w:rFonts w:ascii="Calibri" w:eastAsia="Calibri" w:hAnsi="Calibri" w:cs="Calibri"/>
                <w:sz w:val="22"/>
                <w:szCs w:val="22"/>
                <w:lang w:eastAsia="en-US"/>
              </w:rPr>
              <w:br/>
              <w:t xml:space="preserve">Bairro </w:t>
            </w:r>
            <w:proofErr w:type="spellStart"/>
            <w:r w:rsidRPr="004A5F04">
              <w:rPr>
                <w:rFonts w:ascii="Calibri" w:eastAsia="Calibri" w:hAnsi="Calibri" w:cs="Calibri"/>
                <w:sz w:val="22"/>
                <w:szCs w:val="22"/>
                <w:lang w:eastAsia="en-US"/>
              </w:rPr>
              <w:t>Pegorelli</w:t>
            </w:r>
            <w:proofErr w:type="spellEnd"/>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80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130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90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rPr>
          <w:rFonts w:ascii="Arial" w:hAnsi="Arial" w:cs="Arial"/>
          <w:b/>
          <w:lang w:eastAsia="en-US"/>
        </w:rPr>
      </w:pPr>
    </w:p>
    <w:p w:rsidR="001970C0" w:rsidRPr="004A5F04" w:rsidRDefault="001970C0">
      <w:pPr>
        <w:numPr>
          <w:ilvl w:val="0"/>
          <w:numId w:val="46"/>
        </w:numPr>
        <w:kinsoku w:val="0"/>
        <w:overflowPunct w:val="0"/>
        <w:spacing w:before="1" w:after="120" w:line="276" w:lineRule="auto"/>
        <w:ind w:left="0" w:firstLine="0"/>
        <w:jc w:val="both"/>
        <w:rPr>
          <w:rFonts w:ascii="Arial" w:hAnsi="Arial" w:cs="Arial"/>
          <w:b/>
          <w:lang w:eastAsia="en-US"/>
        </w:rPr>
      </w:pPr>
      <w:r w:rsidRPr="004A5F04">
        <w:rPr>
          <w:rFonts w:ascii="Arial" w:hAnsi="Arial" w:cs="Arial"/>
          <w:b/>
          <w:lang w:eastAsia="en-US"/>
        </w:rPr>
        <w:t>OUTRAS UNIDADES EDUCACIONAIS</w:t>
      </w:r>
    </w:p>
    <w:p w:rsidR="001970C0" w:rsidRPr="004A5F04" w:rsidRDefault="001970C0" w:rsidP="001970C0">
      <w:pPr>
        <w:kinsoku w:val="0"/>
        <w:overflowPunct w:val="0"/>
        <w:spacing w:before="1" w:after="120" w:line="276" w:lineRule="auto"/>
        <w:jc w:val="both"/>
        <w:rPr>
          <w:rFonts w:ascii="Arial" w:hAnsi="Arial" w:cs="Arial"/>
          <w:b/>
          <w:lang w:eastAsia="en-US"/>
        </w:rPr>
      </w:pPr>
    </w:p>
    <w:tbl>
      <w:tblPr>
        <w:tblW w:w="9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99"/>
        <w:gridCol w:w="1220"/>
        <w:gridCol w:w="1281"/>
        <w:gridCol w:w="2000"/>
      </w:tblGrid>
      <w:tr w:rsidR="001970C0" w:rsidRPr="004A5F04" w:rsidTr="0086793C">
        <w:trPr>
          <w:trHeight w:val="517"/>
        </w:trPr>
        <w:tc>
          <w:tcPr>
            <w:tcW w:w="9100" w:type="dxa"/>
            <w:gridSpan w:val="4"/>
            <w:vMerge w:val="restart"/>
            <w:vAlign w:val="center"/>
            <w:hideMark/>
          </w:tcPr>
          <w:p w:rsidR="001970C0" w:rsidRPr="004A5F04" w:rsidRDefault="001970C0" w:rsidP="0086793C">
            <w:pPr>
              <w:jc w:val="center"/>
              <w:rPr>
                <w:rFonts w:ascii="Calibri" w:hAnsi="Calibri" w:cs="Calibri"/>
                <w:b/>
              </w:rPr>
            </w:pPr>
            <w:r w:rsidRPr="004A5F04">
              <w:rPr>
                <w:rFonts w:ascii="Calibri" w:hAnsi="Calibri" w:cs="Calibri"/>
                <w:b/>
                <w:sz w:val="22"/>
                <w:szCs w:val="22"/>
              </w:rPr>
              <w:t>IF - Instituto Federal</w:t>
            </w:r>
          </w:p>
          <w:p w:rsidR="001970C0" w:rsidRPr="004A5F04" w:rsidRDefault="001970C0" w:rsidP="0086793C">
            <w:pPr>
              <w:jc w:val="center"/>
              <w:rPr>
                <w:rFonts w:ascii="Calibri" w:hAnsi="Calibri" w:cs="Calibri"/>
                <w:color w:val="1F1F1F"/>
                <w:shd w:val="clear" w:color="auto" w:fill="FFFFFF"/>
              </w:rPr>
            </w:pPr>
            <w:r w:rsidRPr="004A5F04">
              <w:rPr>
                <w:rFonts w:ascii="Calibri" w:hAnsi="Calibri" w:cs="Calibri"/>
                <w:color w:val="1F1F1F"/>
                <w:sz w:val="22"/>
                <w:szCs w:val="22"/>
                <w:shd w:val="clear" w:color="auto" w:fill="FFFFFF"/>
              </w:rPr>
              <w:t>Av. Bahia, nº 1739</w:t>
            </w:r>
          </w:p>
          <w:p w:rsidR="001970C0" w:rsidRPr="004A5F04" w:rsidRDefault="001970C0" w:rsidP="0086793C">
            <w:pPr>
              <w:jc w:val="center"/>
              <w:rPr>
                <w:rFonts w:ascii="Calibri" w:hAnsi="Calibri" w:cs="Calibri"/>
                <w:color w:val="000000"/>
              </w:rPr>
            </w:pPr>
            <w:r w:rsidRPr="004A5F04">
              <w:rPr>
                <w:rFonts w:ascii="Calibri" w:eastAsia="Calibri" w:hAnsi="Calibri" w:cs="Calibri"/>
                <w:color w:val="1F1F1F"/>
                <w:sz w:val="22"/>
                <w:szCs w:val="22"/>
                <w:shd w:val="clear" w:color="auto" w:fill="FFFFFF"/>
                <w:lang w:eastAsia="en-US"/>
              </w:rPr>
              <w:t>Bairro: Indaiá</w:t>
            </w: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517"/>
        </w:trPr>
        <w:tc>
          <w:tcPr>
            <w:tcW w:w="9100" w:type="dxa"/>
            <w:gridSpan w:val="4"/>
            <w:vMerge/>
            <w:vAlign w:val="center"/>
            <w:hideMark/>
          </w:tcPr>
          <w:p w:rsidR="001970C0" w:rsidRPr="004A5F04" w:rsidRDefault="001970C0" w:rsidP="0086793C">
            <w:pPr>
              <w:rPr>
                <w:rFonts w:ascii="Calibri" w:hAnsi="Calibri" w:cs="Calibri"/>
                <w:color w:val="000000"/>
              </w:rPr>
            </w:pPr>
          </w:p>
        </w:tc>
      </w:tr>
      <w:tr w:rsidR="001970C0" w:rsidRPr="004A5F04" w:rsidTr="0086793C">
        <w:trPr>
          <w:trHeight w:val="6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Tipo de Equipamento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Quantidade</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Estado de Conservação</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Patrimônio</w:t>
            </w:r>
            <w:r w:rsidRPr="004A5F04">
              <w:rPr>
                <w:rFonts w:ascii="Calibri" w:hAnsi="Calibri" w:cs="Calibri"/>
                <w:color w:val="000000"/>
                <w:sz w:val="22"/>
                <w:szCs w:val="22"/>
              </w:rPr>
              <w:br/>
              <w:t>(Empresa/ 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BALCÃO TÉRMICO C/ CUBAS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BATEDEIRA TIPO MIX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CARRINHO PARA COZINHA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CILINDRO DE GÁS 45 KG</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CORTADOR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FOGÃO 4 BOCAS COM FORNO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FREEZER HORIZONTAL 510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LIQUIDIFICADOR IND 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REFRIGERADOR DUPLEX</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GELADEIRA 4 PORTAS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ABRIDOR MANUAL DE LATAS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GRANDE 7,5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ASSADEIRA MÉDIA 6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MÉDIA 22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BACIA PEQUENA 14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BALDE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17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CAÇAROLA COM TAMPA 41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 xml:space="preserve">CAIXA </w:t>
            </w:r>
            <w:proofErr w:type="spellStart"/>
            <w:r w:rsidRPr="004A5F04">
              <w:rPr>
                <w:rFonts w:ascii="Calibri" w:hAnsi="Calibri" w:cs="Calibri"/>
                <w:color w:val="000000"/>
                <w:sz w:val="22"/>
                <w:szCs w:val="22"/>
              </w:rPr>
              <w:t>IND.MONOB.</w:t>
            </w:r>
            <w:proofErr w:type="spellEnd"/>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18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CALDEIRÃO COM TAMPA 38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CANECÃO OU FERVEDOR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4</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POLIAMIDA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CONCHA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lastRenderedPageBreak/>
              <w:t>CONCHA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GDR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MACARRAO PQ</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ESCORREDOR DE PRATOS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ESCUMADEIRA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6''</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CORTE 9''</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 DE PÃO 8''</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FRIGIDEIRA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JARRA GRADUADA 3L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3</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GARFO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FACA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70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LIXEIRA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DE BORRACHA NATURAL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LUVA TÉRMICA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PÁ PARA CALDEIRÃO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12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20 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PEGADOR DE MACARRÃO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PENEIRA GR</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PRATO DE VIDRO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120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TÁBUA DE CORTE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2</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Escola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TIGELA PLÁSTICA Polipropileno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100</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CAIXA ORGANIZADORA COM TAMPA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MAMADEIRA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COPO DE TRANSIÇÃO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COLHER DE SOBREMESA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ESPREMEDOR DE LARANJA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RALADOR PEQUENO</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PEQUENA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GRANDE</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BANDEJA</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FORNO INDUSTRIAL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DESCASCADOR DE LEGUMES</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1</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bom</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Empresa</w:t>
            </w:r>
          </w:p>
        </w:tc>
      </w:tr>
      <w:tr w:rsidR="001970C0" w:rsidRPr="004A5F04" w:rsidTr="0086793C">
        <w:trPr>
          <w:trHeight w:val="300"/>
        </w:trPr>
        <w:tc>
          <w:tcPr>
            <w:tcW w:w="4600" w:type="dxa"/>
            <w:vAlign w:val="center"/>
            <w:hideMark/>
          </w:tcPr>
          <w:p w:rsidR="001970C0" w:rsidRPr="004A5F04" w:rsidRDefault="001970C0" w:rsidP="0086793C">
            <w:pPr>
              <w:rPr>
                <w:rFonts w:ascii="Calibri" w:hAnsi="Calibri" w:cs="Calibri"/>
                <w:color w:val="000000"/>
              </w:rPr>
            </w:pPr>
            <w:r w:rsidRPr="004A5F04">
              <w:rPr>
                <w:rFonts w:ascii="Calibri" w:hAnsi="Calibri" w:cs="Calibri"/>
                <w:color w:val="000000"/>
                <w:sz w:val="22"/>
                <w:szCs w:val="22"/>
              </w:rPr>
              <w:t>PANELA DE PRESSÃO 5L</w:t>
            </w:r>
          </w:p>
        </w:tc>
        <w:tc>
          <w:tcPr>
            <w:tcW w:w="122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128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c>
          <w:tcPr>
            <w:tcW w:w="2000" w:type="dxa"/>
            <w:vAlign w:val="center"/>
            <w:hideMark/>
          </w:tcPr>
          <w:p w:rsidR="001970C0" w:rsidRPr="004A5F04" w:rsidRDefault="001970C0" w:rsidP="0086793C">
            <w:pPr>
              <w:jc w:val="center"/>
              <w:rPr>
                <w:rFonts w:ascii="Calibri" w:hAnsi="Calibri" w:cs="Calibri"/>
                <w:color w:val="000000"/>
              </w:rPr>
            </w:pPr>
            <w:r w:rsidRPr="004A5F04">
              <w:rPr>
                <w:rFonts w:ascii="Calibri" w:hAnsi="Calibri" w:cs="Calibri"/>
                <w:color w:val="000000"/>
                <w:sz w:val="22"/>
                <w:szCs w:val="22"/>
              </w:rPr>
              <w:t> </w:t>
            </w:r>
          </w:p>
        </w:tc>
      </w:tr>
    </w:tbl>
    <w:p w:rsidR="001970C0" w:rsidRPr="004A5F04" w:rsidRDefault="001970C0" w:rsidP="001970C0">
      <w:pPr>
        <w:kinsoku w:val="0"/>
        <w:overflowPunct w:val="0"/>
        <w:spacing w:before="1" w:after="120" w:line="276" w:lineRule="auto"/>
        <w:jc w:val="both"/>
        <w:rPr>
          <w:rFonts w:ascii="Arial" w:hAnsi="Arial" w:cs="Arial"/>
          <w:b/>
          <w:lang w:eastAsia="en-US"/>
        </w:rPr>
      </w:pPr>
    </w:p>
    <w:p w:rsidR="001970C0" w:rsidRPr="0050448C" w:rsidRDefault="001970C0" w:rsidP="001970C0">
      <w:pPr>
        <w:kinsoku w:val="0"/>
        <w:overflowPunct w:val="0"/>
        <w:spacing w:before="134" w:after="120" w:line="276" w:lineRule="auto"/>
        <w:jc w:val="center"/>
        <w:rPr>
          <w:rFonts w:ascii="Arial" w:eastAsia="Calibri" w:hAnsi="Arial" w:cs="Arial"/>
          <w:b/>
          <w:bCs/>
          <w:szCs w:val="22"/>
          <w:lang w:eastAsia="en-US"/>
        </w:rPr>
      </w:pPr>
      <w:r w:rsidRPr="0050448C">
        <w:rPr>
          <w:rFonts w:ascii="Arial" w:eastAsia="Calibri" w:hAnsi="Arial" w:cs="Arial"/>
          <w:b/>
          <w:bCs/>
          <w:szCs w:val="22"/>
          <w:lang w:eastAsia="en-US"/>
        </w:rPr>
        <w:t xml:space="preserve">ANEXO </w:t>
      </w:r>
      <w:r>
        <w:rPr>
          <w:rFonts w:ascii="Arial" w:eastAsia="Calibri" w:hAnsi="Arial" w:cs="Arial"/>
          <w:b/>
          <w:bCs/>
          <w:szCs w:val="22"/>
          <w:lang w:eastAsia="en-US"/>
        </w:rPr>
        <w:t>I</w:t>
      </w:r>
      <w:r w:rsidRPr="0050448C">
        <w:rPr>
          <w:rFonts w:ascii="Arial" w:eastAsia="Calibri" w:hAnsi="Arial" w:cs="Arial"/>
          <w:b/>
          <w:bCs/>
          <w:szCs w:val="22"/>
          <w:lang w:eastAsia="en-US"/>
        </w:rPr>
        <w:t>I.VIII – TABELA DE REFERÊNCIA MANUTENÇÃO PREVENTIVA E CORRETIVA</w:t>
      </w: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tbl>
      <w:tblPr>
        <w:tblW w:w="0" w:type="auto"/>
        <w:jc w:val="center"/>
        <w:tblLayout w:type="fixed"/>
        <w:tblCellMar>
          <w:left w:w="0" w:type="dxa"/>
          <w:right w:w="0" w:type="dxa"/>
        </w:tblCellMar>
        <w:tblLook w:val="04A0"/>
      </w:tblPr>
      <w:tblGrid>
        <w:gridCol w:w="5142"/>
        <w:gridCol w:w="1809"/>
        <w:gridCol w:w="1807"/>
      </w:tblGrid>
      <w:tr w:rsidR="001970C0" w:rsidRPr="0050448C" w:rsidTr="0086793C">
        <w:trPr>
          <w:trHeight w:val="275"/>
          <w:jc w:val="center"/>
        </w:trPr>
        <w:tc>
          <w:tcPr>
            <w:tcW w:w="8758" w:type="dxa"/>
            <w:gridSpan w:val="3"/>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0" w:line="225" w:lineRule="exact"/>
              <w:ind w:left="11"/>
              <w:jc w:val="center"/>
              <w:rPr>
                <w:rFonts w:ascii="Calibri" w:hAnsi="Calibri" w:cs="Calibri"/>
                <w:b/>
                <w:bCs/>
                <w:spacing w:val="-2"/>
                <w:sz w:val="20"/>
                <w:szCs w:val="20"/>
                <w:lang w:eastAsia="en-US"/>
              </w:rPr>
            </w:pPr>
            <w:r w:rsidRPr="0050448C">
              <w:rPr>
                <w:rFonts w:ascii="Calibri" w:hAnsi="Calibri" w:cs="Calibri"/>
                <w:b/>
                <w:bCs/>
                <w:spacing w:val="-2"/>
                <w:sz w:val="20"/>
                <w:szCs w:val="20"/>
                <w:lang w:eastAsia="en-US"/>
              </w:rPr>
              <w:lastRenderedPageBreak/>
              <w:t>MANUTENÇÃO</w:t>
            </w:r>
            <w:r w:rsidRPr="0050448C">
              <w:rPr>
                <w:spacing w:val="-1"/>
                <w:sz w:val="20"/>
                <w:szCs w:val="20"/>
                <w:lang w:eastAsia="en-US"/>
              </w:rPr>
              <w:t xml:space="preserve"> </w:t>
            </w:r>
            <w:r w:rsidRPr="0050448C">
              <w:rPr>
                <w:rFonts w:ascii="Calibri" w:hAnsi="Calibri" w:cs="Calibri"/>
                <w:b/>
                <w:bCs/>
                <w:spacing w:val="-2"/>
                <w:sz w:val="20"/>
                <w:szCs w:val="20"/>
                <w:lang w:eastAsia="en-US"/>
              </w:rPr>
              <w:t>CONTRATADA</w:t>
            </w:r>
            <w:r w:rsidRPr="0050448C">
              <w:rPr>
                <w:spacing w:val="-1"/>
                <w:sz w:val="20"/>
                <w:szCs w:val="20"/>
                <w:lang w:eastAsia="en-US"/>
              </w:rPr>
              <w:t xml:space="preserve"> </w:t>
            </w:r>
            <w:r w:rsidRPr="0050448C">
              <w:rPr>
                <w:rFonts w:ascii="Calibri" w:hAnsi="Calibri" w:cs="Calibri"/>
                <w:b/>
                <w:bCs/>
                <w:spacing w:val="-2"/>
                <w:sz w:val="20"/>
                <w:szCs w:val="20"/>
                <w:lang w:eastAsia="en-US"/>
              </w:rPr>
              <w:t>X</w:t>
            </w:r>
            <w:r w:rsidRPr="0050448C">
              <w:rPr>
                <w:spacing w:val="4"/>
                <w:sz w:val="20"/>
                <w:szCs w:val="20"/>
                <w:lang w:eastAsia="en-US"/>
              </w:rPr>
              <w:t xml:space="preserve"> </w:t>
            </w:r>
            <w:r w:rsidRPr="0050448C">
              <w:rPr>
                <w:rFonts w:ascii="Calibri" w:hAnsi="Calibri" w:cs="Calibri"/>
                <w:b/>
                <w:bCs/>
                <w:spacing w:val="-2"/>
                <w:sz w:val="20"/>
                <w:szCs w:val="20"/>
                <w:lang w:eastAsia="en-US"/>
              </w:rPr>
              <w:t>PREFEITURA</w:t>
            </w:r>
          </w:p>
        </w:tc>
      </w:tr>
      <w:tr w:rsidR="001970C0" w:rsidRPr="0050448C" w:rsidTr="0086793C">
        <w:trPr>
          <w:trHeight w:val="551"/>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2" w:line="276" w:lineRule="auto"/>
              <w:ind w:left="8"/>
              <w:jc w:val="center"/>
              <w:rPr>
                <w:rFonts w:ascii="Calibri" w:hAnsi="Calibri" w:cs="Calibri"/>
                <w:b/>
                <w:bCs/>
                <w:spacing w:val="-4"/>
                <w:sz w:val="20"/>
                <w:szCs w:val="20"/>
                <w:lang w:eastAsia="en-US"/>
              </w:rPr>
            </w:pPr>
            <w:r w:rsidRPr="0050448C">
              <w:rPr>
                <w:rFonts w:ascii="Calibri" w:hAnsi="Calibri" w:cs="Calibri"/>
                <w:b/>
                <w:bCs/>
                <w:spacing w:val="-4"/>
                <w:sz w:val="20"/>
                <w:szCs w:val="20"/>
                <w:lang w:eastAsia="en-US"/>
              </w:rPr>
              <w:t>ITEM</w:t>
            </w:r>
          </w:p>
        </w:tc>
        <w:tc>
          <w:tcPr>
            <w:tcW w:w="1809"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0" w:line="276" w:lineRule="auto"/>
              <w:ind w:left="316" w:right="61" w:hanging="248"/>
              <w:rPr>
                <w:rFonts w:ascii="Calibri" w:hAnsi="Calibri" w:cs="Calibri"/>
                <w:b/>
                <w:bCs/>
                <w:spacing w:val="-2"/>
                <w:sz w:val="20"/>
                <w:szCs w:val="20"/>
                <w:lang w:eastAsia="en-US"/>
              </w:rPr>
            </w:pPr>
            <w:r w:rsidRPr="0050448C">
              <w:rPr>
                <w:rFonts w:ascii="Calibri" w:hAnsi="Calibri" w:cs="Calibri"/>
                <w:b/>
                <w:bCs/>
                <w:spacing w:val="-2"/>
                <w:sz w:val="20"/>
                <w:szCs w:val="20"/>
                <w:lang w:eastAsia="en-US"/>
              </w:rPr>
              <w:t>RESPONSABILIDADE</w:t>
            </w:r>
            <w:r w:rsidRPr="0050448C">
              <w:rPr>
                <w:spacing w:val="-2"/>
                <w:sz w:val="20"/>
                <w:szCs w:val="20"/>
                <w:lang w:eastAsia="en-US"/>
              </w:rPr>
              <w:t xml:space="preserve"> </w:t>
            </w:r>
            <w:r w:rsidRPr="0050448C">
              <w:rPr>
                <w:rFonts w:ascii="Calibri" w:hAnsi="Calibri" w:cs="Calibri"/>
                <w:b/>
                <w:bCs/>
                <w:spacing w:val="-2"/>
                <w:sz w:val="20"/>
                <w:szCs w:val="20"/>
                <w:lang w:eastAsia="en-US"/>
              </w:rPr>
              <w:t>CONTRATADA</w:t>
            </w: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0" w:line="276" w:lineRule="auto"/>
              <w:ind w:left="392" w:hanging="323"/>
              <w:rPr>
                <w:rFonts w:ascii="Calibri" w:hAnsi="Calibri" w:cs="Calibri"/>
                <w:b/>
                <w:bCs/>
                <w:spacing w:val="-2"/>
                <w:sz w:val="20"/>
                <w:szCs w:val="20"/>
                <w:lang w:eastAsia="en-US"/>
              </w:rPr>
            </w:pPr>
            <w:r w:rsidRPr="0050448C">
              <w:rPr>
                <w:rFonts w:ascii="Calibri" w:hAnsi="Calibri" w:cs="Calibri"/>
                <w:b/>
                <w:bCs/>
                <w:spacing w:val="-2"/>
                <w:sz w:val="20"/>
                <w:szCs w:val="20"/>
                <w:lang w:eastAsia="en-US"/>
              </w:rPr>
              <w:t>RESPONSABILIDADE</w:t>
            </w:r>
            <w:r w:rsidRPr="0050448C">
              <w:rPr>
                <w:spacing w:val="-2"/>
                <w:sz w:val="20"/>
                <w:szCs w:val="20"/>
                <w:lang w:eastAsia="en-US"/>
              </w:rPr>
              <w:t xml:space="preserve"> </w:t>
            </w:r>
            <w:r w:rsidRPr="0050448C">
              <w:rPr>
                <w:rFonts w:ascii="Calibri" w:hAnsi="Calibri" w:cs="Calibri"/>
                <w:b/>
                <w:bCs/>
                <w:spacing w:val="-2"/>
                <w:sz w:val="20"/>
                <w:szCs w:val="20"/>
                <w:lang w:eastAsia="en-US"/>
              </w:rPr>
              <w:t>PREFEITURA</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Adequação</w:t>
            </w:r>
            <w:r w:rsidRPr="0050448C">
              <w:rPr>
                <w:spacing w:val="-12"/>
                <w:sz w:val="20"/>
                <w:szCs w:val="20"/>
                <w:lang w:eastAsia="en-US"/>
              </w:rPr>
              <w:t xml:space="preserve"> </w:t>
            </w:r>
            <w:r w:rsidRPr="0050448C">
              <w:rPr>
                <w:rFonts w:ascii="Calibri" w:hAnsi="Calibri" w:cs="Calibri"/>
                <w:sz w:val="20"/>
                <w:szCs w:val="20"/>
                <w:lang w:eastAsia="en-US"/>
              </w:rPr>
              <w:t>de</w:t>
            </w:r>
            <w:r w:rsidRPr="0050448C">
              <w:rPr>
                <w:spacing w:val="-12"/>
                <w:sz w:val="20"/>
                <w:szCs w:val="20"/>
                <w:lang w:eastAsia="en-US"/>
              </w:rPr>
              <w:t xml:space="preserve"> </w:t>
            </w:r>
            <w:r w:rsidRPr="0050448C">
              <w:rPr>
                <w:rFonts w:ascii="Calibri" w:hAnsi="Calibri" w:cs="Calibri"/>
                <w:spacing w:val="-2"/>
                <w:sz w:val="20"/>
                <w:szCs w:val="20"/>
                <w:lang w:eastAsia="en-US"/>
              </w:rPr>
              <w:t>Tomada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8"/>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71"/>
              <w:rPr>
                <w:rFonts w:ascii="Calibri" w:hAnsi="Calibri" w:cs="Calibri"/>
                <w:spacing w:val="-2"/>
                <w:sz w:val="20"/>
                <w:szCs w:val="20"/>
                <w:lang w:eastAsia="en-US"/>
              </w:rPr>
            </w:pPr>
            <w:r w:rsidRPr="0050448C">
              <w:rPr>
                <w:rFonts w:ascii="Calibri" w:hAnsi="Calibri" w:cs="Calibri"/>
                <w:spacing w:val="-2"/>
                <w:sz w:val="20"/>
                <w:szCs w:val="20"/>
                <w:lang w:eastAsia="en-US"/>
              </w:rPr>
              <w:t>Balcão</w:t>
            </w:r>
            <w:r w:rsidRPr="0050448C">
              <w:rPr>
                <w:spacing w:val="-3"/>
                <w:sz w:val="20"/>
                <w:szCs w:val="20"/>
                <w:lang w:eastAsia="en-US"/>
              </w:rPr>
              <w:t xml:space="preserve"> </w:t>
            </w:r>
            <w:r w:rsidRPr="0050448C">
              <w:rPr>
                <w:rFonts w:ascii="Calibri" w:hAnsi="Calibri" w:cs="Calibri"/>
                <w:spacing w:val="-2"/>
                <w:sz w:val="20"/>
                <w:szCs w:val="20"/>
                <w:lang w:eastAsia="en-US"/>
              </w:rPr>
              <w:t>Térmico</w:t>
            </w:r>
          </w:p>
        </w:tc>
        <w:tc>
          <w:tcPr>
            <w:tcW w:w="1809"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8"/>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c>
          <w:tcPr>
            <w:tcW w:w="1807"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Fechadura</w:t>
            </w:r>
            <w:r w:rsidRPr="0050448C">
              <w:rPr>
                <w:spacing w:val="-12"/>
                <w:sz w:val="20"/>
                <w:szCs w:val="20"/>
                <w:lang w:eastAsia="en-US"/>
              </w:rPr>
              <w:t xml:space="preserve"> </w:t>
            </w:r>
            <w:r w:rsidRPr="0050448C">
              <w:rPr>
                <w:rFonts w:ascii="Calibri" w:hAnsi="Calibri" w:cs="Calibri"/>
                <w:sz w:val="20"/>
                <w:szCs w:val="20"/>
                <w:lang w:eastAsia="en-US"/>
              </w:rPr>
              <w:t>das</w:t>
            </w:r>
            <w:r w:rsidRPr="0050448C">
              <w:rPr>
                <w:spacing w:val="-12"/>
                <w:sz w:val="20"/>
                <w:szCs w:val="20"/>
                <w:lang w:eastAsia="en-US"/>
              </w:rPr>
              <w:t xml:space="preserve"> </w:t>
            </w:r>
            <w:r w:rsidRPr="0050448C">
              <w:rPr>
                <w:rFonts w:ascii="Calibri" w:hAnsi="Calibri" w:cs="Calibri"/>
                <w:spacing w:val="-2"/>
                <w:sz w:val="20"/>
                <w:szCs w:val="20"/>
                <w:lang w:eastAsia="en-US"/>
              </w:rPr>
              <w:t>Portas</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551"/>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0" w:line="276" w:lineRule="auto"/>
              <w:ind w:left="71"/>
              <w:rPr>
                <w:rFonts w:ascii="Calibri" w:hAnsi="Calibri" w:cs="Calibri"/>
                <w:b/>
                <w:bCs/>
                <w:sz w:val="20"/>
                <w:szCs w:val="20"/>
                <w:lang w:eastAsia="en-US"/>
              </w:rPr>
            </w:pPr>
            <w:r w:rsidRPr="0050448C">
              <w:rPr>
                <w:rFonts w:ascii="Calibri" w:hAnsi="Calibri" w:cs="Calibri"/>
                <w:sz w:val="20"/>
                <w:szCs w:val="20"/>
                <w:lang w:eastAsia="en-US"/>
              </w:rPr>
              <w:t>Danos</w:t>
            </w:r>
            <w:r w:rsidRPr="0050448C">
              <w:rPr>
                <w:spacing w:val="-11"/>
                <w:sz w:val="20"/>
                <w:szCs w:val="20"/>
                <w:lang w:eastAsia="en-US"/>
              </w:rPr>
              <w:t xml:space="preserve"> </w:t>
            </w:r>
            <w:r w:rsidRPr="0050448C">
              <w:rPr>
                <w:rFonts w:ascii="Calibri" w:hAnsi="Calibri" w:cs="Calibri"/>
                <w:sz w:val="20"/>
                <w:szCs w:val="20"/>
                <w:lang w:eastAsia="en-US"/>
              </w:rPr>
              <w:t>na</w:t>
            </w:r>
            <w:r w:rsidRPr="0050448C">
              <w:rPr>
                <w:spacing w:val="-9"/>
                <w:sz w:val="20"/>
                <w:szCs w:val="20"/>
                <w:lang w:eastAsia="en-US"/>
              </w:rPr>
              <w:t xml:space="preserve"> </w:t>
            </w:r>
            <w:r w:rsidRPr="0050448C">
              <w:rPr>
                <w:rFonts w:ascii="Calibri" w:hAnsi="Calibri" w:cs="Calibri"/>
                <w:sz w:val="20"/>
                <w:szCs w:val="20"/>
                <w:lang w:eastAsia="en-US"/>
              </w:rPr>
              <w:t>Cozinha</w:t>
            </w:r>
            <w:r w:rsidRPr="0050448C">
              <w:rPr>
                <w:spacing w:val="-9"/>
                <w:sz w:val="20"/>
                <w:szCs w:val="20"/>
                <w:lang w:eastAsia="en-US"/>
              </w:rPr>
              <w:t xml:space="preserve"> </w:t>
            </w:r>
            <w:r w:rsidRPr="0050448C">
              <w:rPr>
                <w:rFonts w:ascii="Calibri" w:hAnsi="Calibri" w:cs="Calibri"/>
                <w:sz w:val="20"/>
                <w:szCs w:val="20"/>
                <w:lang w:eastAsia="en-US"/>
              </w:rPr>
              <w:t>ocasionados</w:t>
            </w:r>
            <w:r w:rsidRPr="0050448C">
              <w:rPr>
                <w:spacing w:val="-11"/>
                <w:sz w:val="20"/>
                <w:szCs w:val="20"/>
                <w:lang w:eastAsia="en-US"/>
              </w:rPr>
              <w:t xml:space="preserve"> </w:t>
            </w:r>
            <w:r w:rsidRPr="0050448C">
              <w:rPr>
                <w:rFonts w:ascii="Calibri" w:hAnsi="Calibri" w:cs="Calibri"/>
                <w:sz w:val="20"/>
                <w:szCs w:val="20"/>
                <w:lang w:eastAsia="en-US"/>
              </w:rPr>
              <w:t>por</w:t>
            </w:r>
            <w:r w:rsidRPr="0050448C">
              <w:rPr>
                <w:spacing w:val="-10"/>
                <w:sz w:val="20"/>
                <w:szCs w:val="20"/>
                <w:lang w:eastAsia="en-US"/>
              </w:rPr>
              <w:t xml:space="preserve"> </w:t>
            </w:r>
            <w:r w:rsidRPr="0050448C">
              <w:rPr>
                <w:rFonts w:ascii="Calibri" w:hAnsi="Calibri" w:cs="Calibri"/>
                <w:sz w:val="20"/>
                <w:szCs w:val="20"/>
                <w:lang w:eastAsia="en-US"/>
              </w:rPr>
              <w:t>problemas</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utensílios</w:t>
            </w:r>
            <w:r w:rsidRPr="0050448C">
              <w:rPr>
                <w:spacing w:val="-9"/>
                <w:sz w:val="20"/>
                <w:szCs w:val="20"/>
                <w:lang w:eastAsia="en-US"/>
              </w:rPr>
              <w:t xml:space="preserve"> </w:t>
            </w:r>
            <w:r w:rsidRPr="0050448C">
              <w:rPr>
                <w:rFonts w:ascii="Calibri" w:hAnsi="Calibri" w:cs="Calibri"/>
                <w:sz w:val="20"/>
                <w:szCs w:val="20"/>
                <w:lang w:eastAsia="en-US"/>
              </w:rPr>
              <w:t>/</w:t>
            </w:r>
            <w:r w:rsidRPr="0050448C">
              <w:rPr>
                <w:sz w:val="20"/>
                <w:szCs w:val="20"/>
                <w:lang w:eastAsia="en-US"/>
              </w:rPr>
              <w:t xml:space="preserve"> </w:t>
            </w:r>
            <w:r w:rsidRPr="0050448C">
              <w:rPr>
                <w:rFonts w:ascii="Calibri" w:hAnsi="Calibri" w:cs="Calibri"/>
                <w:sz w:val="20"/>
                <w:szCs w:val="20"/>
                <w:lang w:eastAsia="en-US"/>
              </w:rPr>
              <w:t>equipamentos</w:t>
            </w:r>
            <w:r w:rsidRPr="0050448C">
              <w:rPr>
                <w:sz w:val="20"/>
                <w:szCs w:val="20"/>
                <w:lang w:eastAsia="en-US"/>
              </w:rPr>
              <w:t xml:space="preserve"> </w:t>
            </w:r>
            <w:r w:rsidRPr="0050448C">
              <w:rPr>
                <w:rFonts w:ascii="Calibri" w:hAnsi="Calibri" w:cs="Calibri"/>
                <w:sz w:val="20"/>
                <w:szCs w:val="20"/>
                <w:lang w:eastAsia="en-US"/>
              </w:rPr>
              <w:t>/</w:t>
            </w:r>
            <w:r w:rsidRPr="0050448C">
              <w:rPr>
                <w:sz w:val="20"/>
                <w:szCs w:val="20"/>
                <w:lang w:eastAsia="en-US"/>
              </w:rPr>
              <w:t xml:space="preserve"> </w:t>
            </w:r>
            <w:r w:rsidRPr="0050448C">
              <w:rPr>
                <w:rFonts w:ascii="Calibri" w:hAnsi="Calibri" w:cs="Calibri"/>
                <w:sz w:val="20"/>
                <w:szCs w:val="20"/>
                <w:lang w:eastAsia="en-US"/>
              </w:rPr>
              <w:t>Falha</w:t>
            </w:r>
            <w:r w:rsidRPr="0050448C">
              <w:rPr>
                <w:sz w:val="20"/>
                <w:szCs w:val="20"/>
                <w:lang w:eastAsia="en-US"/>
              </w:rPr>
              <w:t xml:space="preserve"> </w:t>
            </w:r>
            <w:r w:rsidRPr="0050448C">
              <w:rPr>
                <w:rFonts w:ascii="Calibri" w:hAnsi="Calibri" w:cs="Calibri"/>
                <w:sz w:val="20"/>
                <w:szCs w:val="20"/>
                <w:lang w:eastAsia="en-US"/>
              </w:rPr>
              <w:t>de</w:t>
            </w:r>
            <w:r w:rsidRPr="0050448C">
              <w:rPr>
                <w:sz w:val="20"/>
                <w:szCs w:val="20"/>
                <w:lang w:eastAsia="en-US"/>
              </w:rPr>
              <w:t xml:space="preserve"> </w:t>
            </w:r>
            <w:r w:rsidRPr="0050448C">
              <w:rPr>
                <w:rFonts w:ascii="Calibri" w:hAnsi="Calibri" w:cs="Calibri"/>
                <w:sz w:val="20"/>
                <w:szCs w:val="20"/>
                <w:lang w:eastAsia="en-US"/>
              </w:rPr>
              <w:t>Procedimento</w:t>
            </w:r>
            <w:r w:rsidRPr="0050448C">
              <w:rPr>
                <w:sz w:val="20"/>
                <w:szCs w:val="20"/>
                <w:lang w:eastAsia="en-US"/>
              </w:rPr>
              <w:t xml:space="preserve"> </w:t>
            </w:r>
            <w:r w:rsidRPr="0050448C">
              <w:rPr>
                <w:rFonts w:ascii="Calibri" w:hAnsi="Calibri" w:cs="Calibri"/>
                <w:sz w:val="20"/>
                <w:szCs w:val="20"/>
                <w:lang w:eastAsia="en-US"/>
              </w:rPr>
              <w:t>da</w:t>
            </w:r>
            <w:r w:rsidRPr="0050448C">
              <w:rPr>
                <w:sz w:val="20"/>
                <w:szCs w:val="20"/>
                <w:lang w:eastAsia="en-US"/>
              </w:rPr>
              <w:t xml:space="preserve"> </w:t>
            </w:r>
            <w:r w:rsidRPr="0050448C">
              <w:rPr>
                <w:rFonts w:ascii="Calibri" w:hAnsi="Calibri" w:cs="Calibri"/>
                <w:b/>
                <w:bCs/>
                <w:sz w:val="20"/>
                <w:szCs w:val="20"/>
                <w:lang w:eastAsia="en-US"/>
              </w:rPr>
              <w:t>Contratada</w:t>
            </w:r>
          </w:p>
        </w:tc>
        <w:tc>
          <w:tcPr>
            <w:tcW w:w="1809"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2" w:line="276" w:lineRule="auto"/>
              <w:ind w:left="8"/>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c>
          <w:tcPr>
            <w:tcW w:w="1807"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pacing w:val="-2"/>
                <w:sz w:val="20"/>
                <w:szCs w:val="20"/>
                <w:lang w:eastAsia="en-US"/>
              </w:rPr>
              <w:t>Encanamento</w:t>
            </w:r>
            <w:r w:rsidRPr="0050448C">
              <w:rPr>
                <w:spacing w:val="2"/>
                <w:sz w:val="20"/>
                <w:szCs w:val="20"/>
                <w:lang w:eastAsia="en-US"/>
              </w:rPr>
              <w:t xml:space="preserve"> </w:t>
            </w:r>
            <w:r w:rsidRPr="0050448C">
              <w:rPr>
                <w:rFonts w:ascii="Calibri" w:hAnsi="Calibri" w:cs="Calibri"/>
                <w:spacing w:val="-2"/>
                <w:sz w:val="20"/>
                <w:szCs w:val="20"/>
                <w:lang w:eastAsia="en-US"/>
              </w:rPr>
              <w:t>Entupido/Vazamento</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552"/>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0" w:line="276" w:lineRule="auto"/>
              <w:ind w:left="71" w:right="164"/>
              <w:rPr>
                <w:rFonts w:ascii="Calibri" w:hAnsi="Calibri" w:cs="Calibri"/>
                <w:sz w:val="20"/>
                <w:szCs w:val="20"/>
                <w:lang w:eastAsia="en-US"/>
              </w:rPr>
            </w:pPr>
            <w:r w:rsidRPr="0050448C">
              <w:rPr>
                <w:rFonts w:ascii="Calibri" w:hAnsi="Calibri" w:cs="Calibri"/>
                <w:sz w:val="20"/>
                <w:szCs w:val="20"/>
                <w:lang w:eastAsia="en-US"/>
              </w:rPr>
              <w:t>Ligação</w:t>
            </w:r>
            <w:r w:rsidRPr="0050448C">
              <w:rPr>
                <w:spacing w:val="-11"/>
                <w:sz w:val="20"/>
                <w:szCs w:val="20"/>
                <w:lang w:eastAsia="en-US"/>
              </w:rPr>
              <w:t xml:space="preserve"> </w:t>
            </w:r>
            <w:r w:rsidRPr="0050448C">
              <w:rPr>
                <w:rFonts w:ascii="Calibri" w:hAnsi="Calibri" w:cs="Calibri"/>
                <w:sz w:val="20"/>
                <w:szCs w:val="20"/>
                <w:lang w:eastAsia="en-US"/>
              </w:rPr>
              <w:t>nova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2"/>
                <w:sz w:val="20"/>
                <w:szCs w:val="20"/>
                <w:lang w:eastAsia="en-US"/>
              </w:rPr>
              <w:t xml:space="preserve"> </w:t>
            </w:r>
            <w:r w:rsidRPr="0050448C">
              <w:rPr>
                <w:rFonts w:ascii="Calibri" w:hAnsi="Calibri" w:cs="Calibri"/>
                <w:sz w:val="20"/>
                <w:szCs w:val="20"/>
                <w:lang w:eastAsia="en-US"/>
              </w:rPr>
              <w:t>Gás</w:t>
            </w:r>
            <w:r w:rsidRPr="0050448C">
              <w:rPr>
                <w:spacing w:val="-12"/>
                <w:sz w:val="20"/>
                <w:szCs w:val="20"/>
                <w:lang w:eastAsia="en-US"/>
              </w:rPr>
              <w:t xml:space="preserve"> </w:t>
            </w:r>
            <w:r w:rsidRPr="0050448C">
              <w:rPr>
                <w:rFonts w:ascii="Calibri" w:hAnsi="Calibri" w:cs="Calibri"/>
                <w:sz w:val="20"/>
                <w:szCs w:val="20"/>
                <w:lang w:eastAsia="en-US"/>
              </w:rPr>
              <w:t>(Mangueira</w:t>
            </w:r>
            <w:r w:rsidRPr="0050448C">
              <w:rPr>
                <w:spacing w:val="-11"/>
                <w:sz w:val="20"/>
                <w:szCs w:val="20"/>
                <w:lang w:eastAsia="en-US"/>
              </w:rPr>
              <w:t xml:space="preserve"> </w:t>
            </w:r>
            <w:r w:rsidRPr="0050448C">
              <w:rPr>
                <w:rFonts w:ascii="Calibri" w:hAnsi="Calibri" w:cs="Calibri"/>
                <w:sz w:val="20"/>
                <w:szCs w:val="20"/>
                <w:lang w:eastAsia="en-US"/>
              </w:rPr>
              <w:t>Do</w:t>
            </w:r>
            <w:r w:rsidRPr="0050448C">
              <w:rPr>
                <w:spacing w:val="-11"/>
                <w:sz w:val="20"/>
                <w:szCs w:val="20"/>
                <w:lang w:eastAsia="en-US"/>
              </w:rPr>
              <w:t xml:space="preserve"> </w:t>
            </w:r>
            <w:r w:rsidRPr="0050448C">
              <w:rPr>
                <w:rFonts w:ascii="Calibri" w:hAnsi="Calibri" w:cs="Calibri"/>
                <w:sz w:val="20"/>
                <w:szCs w:val="20"/>
                <w:lang w:eastAsia="en-US"/>
              </w:rPr>
              <w:t>Gás</w:t>
            </w:r>
            <w:r w:rsidRPr="0050448C">
              <w:rPr>
                <w:spacing w:val="-11"/>
                <w:sz w:val="20"/>
                <w:szCs w:val="20"/>
                <w:lang w:eastAsia="en-US"/>
              </w:rPr>
              <w:t xml:space="preserve"> </w:t>
            </w:r>
            <w:r w:rsidRPr="0050448C">
              <w:rPr>
                <w:rFonts w:ascii="Calibri" w:hAnsi="Calibri" w:cs="Calibri"/>
                <w:sz w:val="20"/>
                <w:szCs w:val="20"/>
                <w:lang w:eastAsia="en-US"/>
              </w:rPr>
              <w:t>/conexões/</w:t>
            </w:r>
            <w:r w:rsidRPr="0050448C">
              <w:rPr>
                <w:sz w:val="20"/>
                <w:szCs w:val="20"/>
                <w:lang w:eastAsia="en-US"/>
              </w:rPr>
              <w:t xml:space="preserve"> </w:t>
            </w:r>
            <w:r w:rsidRPr="0050448C">
              <w:rPr>
                <w:rFonts w:ascii="Calibri" w:hAnsi="Calibri" w:cs="Calibri"/>
                <w:sz w:val="20"/>
                <w:szCs w:val="20"/>
                <w:lang w:eastAsia="en-US"/>
              </w:rPr>
              <w:t>Registros</w:t>
            </w:r>
            <w:r w:rsidRPr="0050448C">
              <w:rPr>
                <w:sz w:val="20"/>
                <w:szCs w:val="20"/>
                <w:lang w:eastAsia="en-US"/>
              </w:rPr>
              <w:t xml:space="preserve"> </w:t>
            </w:r>
            <w:r w:rsidRPr="0050448C">
              <w:rPr>
                <w:rFonts w:ascii="Calibri" w:hAnsi="Calibri" w:cs="Calibri"/>
                <w:sz w:val="20"/>
                <w:szCs w:val="20"/>
                <w:lang w:eastAsia="en-US"/>
              </w:rPr>
              <w:t>interno</w:t>
            </w:r>
            <w:r w:rsidRPr="0050448C">
              <w:rPr>
                <w:sz w:val="20"/>
                <w:szCs w:val="20"/>
                <w:lang w:eastAsia="en-US"/>
              </w:rPr>
              <w:t xml:space="preserve"> </w:t>
            </w:r>
            <w:r w:rsidRPr="0050448C">
              <w:rPr>
                <w:rFonts w:ascii="Calibri" w:hAnsi="Calibri" w:cs="Calibri"/>
                <w:sz w:val="20"/>
                <w:szCs w:val="20"/>
                <w:lang w:eastAsia="en-US"/>
              </w:rPr>
              <w:t>e</w:t>
            </w:r>
            <w:r w:rsidRPr="0050448C">
              <w:rPr>
                <w:sz w:val="20"/>
                <w:szCs w:val="20"/>
                <w:lang w:eastAsia="en-US"/>
              </w:rPr>
              <w:t xml:space="preserve"> </w:t>
            </w:r>
            <w:r w:rsidRPr="0050448C">
              <w:rPr>
                <w:rFonts w:ascii="Calibri" w:hAnsi="Calibri" w:cs="Calibri"/>
                <w:sz w:val="20"/>
                <w:szCs w:val="20"/>
                <w:lang w:eastAsia="en-US"/>
              </w:rPr>
              <w:t>externo)</w:t>
            </w:r>
          </w:p>
        </w:tc>
        <w:tc>
          <w:tcPr>
            <w:tcW w:w="1809"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2" w:line="276" w:lineRule="auto"/>
              <w:ind w:left="8"/>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c>
          <w:tcPr>
            <w:tcW w:w="1807"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r>
      <w:tr w:rsidR="001970C0" w:rsidRPr="0050448C" w:rsidTr="0086793C">
        <w:trPr>
          <w:trHeight w:val="551"/>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2" w:line="276" w:lineRule="auto"/>
              <w:ind w:left="71"/>
              <w:rPr>
                <w:rFonts w:ascii="Calibri" w:hAnsi="Calibri" w:cs="Calibri"/>
                <w:sz w:val="20"/>
                <w:szCs w:val="20"/>
                <w:lang w:eastAsia="en-US"/>
              </w:rPr>
            </w:pPr>
            <w:r w:rsidRPr="0050448C">
              <w:rPr>
                <w:rFonts w:ascii="Calibri" w:hAnsi="Calibri" w:cs="Calibri"/>
                <w:sz w:val="20"/>
                <w:szCs w:val="20"/>
                <w:lang w:eastAsia="en-US"/>
              </w:rPr>
              <w:t>Ligação</w:t>
            </w:r>
            <w:r w:rsidRPr="0050448C">
              <w:rPr>
                <w:spacing w:val="-9"/>
                <w:sz w:val="20"/>
                <w:szCs w:val="20"/>
                <w:lang w:eastAsia="en-US"/>
              </w:rPr>
              <w:t xml:space="preserve"> </w:t>
            </w:r>
            <w:r w:rsidRPr="0050448C">
              <w:rPr>
                <w:rFonts w:ascii="Calibri" w:hAnsi="Calibri" w:cs="Calibri"/>
                <w:sz w:val="20"/>
                <w:szCs w:val="20"/>
                <w:lang w:eastAsia="en-US"/>
              </w:rPr>
              <w:t>nova</w:t>
            </w:r>
            <w:r w:rsidRPr="0050448C">
              <w:rPr>
                <w:spacing w:val="-8"/>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Gás</w:t>
            </w:r>
            <w:r w:rsidRPr="0050448C">
              <w:rPr>
                <w:spacing w:val="-10"/>
                <w:sz w:val="20"/>
                <w:szCs w:val="20"/>
                <w:lang w:eastAsia="en-US"/>
              </w:rPr>
              <w:t xml:space="preserve"> </w:t>
            </w:r>
            <w:r w:rsidRPr="0050448C">
              <w:rPr>
                <w:rFonts w:ascii="Calibri" w:hAnsi="Calibri" w:cs="Calibri"/>
                <w:sz w:val="20"/>
                <w:szCs w:val="20"/>
                <w:lang w:eastAsia="en-US"/>
              </w:rPr>
              <w:t>(parte</w:t>
            </w:r>
            <w:r w:rsidRPr="0050448C">
              <w:rPr>
                <w:spacing w:val="-9"/>
                <w:sz w:val="20"/>
                <w:szCs w:val="20"/>
                <w:lang w:eastAsia="en-US"/>
              </w:rPr>
              <w:t xml:space="preserve"> </w:t>
            </w:r>
            <w:r w:rsidRPr="0050448C">
              <w:rPr>
                <w:rFonts w:ascii="Calibri" w:hAnsi="Calibri" w:cs="Calibri"/>
                <w:sz w:val="20"/>
                <w:szCs w:val="20"/>
                <w:lang w:eastAsia="en-US"/>
              </w:rPr>
              <w:t>estrutural</w:t>
            </w:r>
            <w:r w:rsidRPr="0050448C">
              <w:rPr>
                <w:spacing w:val="-6"/>
                <w:sz w:val="20"/>
                <w:szCs w:val="20"/>
                <w:lang w:eastAsia="en-US"/>
              </w:rPr>
              <w:t xml:space="preserve"> </w:t>
            </w:r>
            <w:r w:rsidRPr="0050448C">
              <w:rPr>
                <w:rFonts w:ascii="Calibri" w:hAnsi="Calibri" w:cs="Calibri"/>
                <w:sz w:val="20"/>
                <w:szCs w:val="20"/>
                <w:lang w:eastAsia="en-US"/>
              </w:rPr>
              <w:t>-</w:t>
            </w:r>
            <w:r w:rsidRPr="0050448C">
              <w:rPr>
                <w:spacing w:val="-10"/>
                <w:sz w:val="20"/>
                <w:szCs w:val="20"/>
                <w:lang w:eastAsia="en-US"/>
              </w:rPr>
              <w:t xml:space="preserve"> </w:t>
            </w:r>
            <w:r w:rsidRPr="0050448C">
              <w:rPr>
                <w:rFonts w:ascii="Calibri" w:hAnsi="Calibri" w:cs="Calibri"/>
                <w:sz w:val="20"/>
                <w:szCs w:val="20"/>
                <w:lang w:eastAsia="en-US"/>
              </w:rPr>
              <w:t>Paredes,</w:t>
            </w:r>
            <w:r w:rsidRPr="0050448C">
              <w:rPr>
                <w:spacing w:val="-9"/>
                <w:sz w:val="20"/>
                <w:szCs w:val="20"/>
                <w:lang w:eastAsia="en-US"/>
              </w:rPr>
              <w:t xml:space="preserve"> </w:t>
            </w:r>
            <w:r w:rsidRPr="0050448C">
              <w:rPr>
                <w:rFonts w:ascii="Calibri" w:hAnsi="Calibri" w:cs="Calibri"/>
                <w:sz w:val="20"/>
                <w:szCs w:val="20"/>
                <w:lang w:eastAsia="en-US"/>
              </w:rPr>
              <w:t>piso</w:t>
            </w:r>
            <w:r w:rsidRPr="0050448C">
              <w:rPr>
                <w:spacing w:val="-9"/>
                <w:sz w:val="20"/>
                <w:szCs w:val="20"/>
                <w:lang w:eastAsia="en-US"/>
              </w:rPr>
              <w:t xml:space="preserve"> </w:t>
            </w:r>
            <w:r w:rsidRPr="0050448C">
              <w:rPr>
                <w:rFonts w:ascii="Calibri" w:hAnsi="Calibri" w:cs="Calibri"/>
                <w:sz w:val="20"/>
                <w:szCs w:val="20"/>
                <w:lang w:eastAsia="en-US"/>
              </w:rPr>
              <w:t>e</w:t>
            </w:r>
            <w:r w:rsidRPr="0050448C">
              <w:rPr>
                <w:spacing w:val="-9"/>
                <w:sz w:val="20"/>
                <w:szCs w:val="20"/>
                <w:lang w:eastAsia="en-US"/>
              </w:rPr>
              <w:t xml:space="preserve"> </w:t>
            </w:r>
            <w:r w:rsidRPr="0050448C">
              <w:rPr>
                <w:rFonts w:ascii="Calibri" w:hAnsi="Calibri" w:cs="Calibri"/>
                <w:sz w:val="20"/>
                <w:szCs w:val="20"/>
                <w:lang w:eastAsia="en-US"/>
              </w:rPr>
              <w:t>abrigo</w:t>
            </w:r>
            <w:r w:rsidRPr="0050448C">
              <w:rPr>
                <w:sz w:val="20"/>
                <w:szCs w:val="20"/>
                <w:lang w:eastAsia="en-US"/>
              </w:rPr>
              <w:t xml:space="preserve"> </w:t>
            </w:r>
            <w:r w:rsidRPr="0050448C">
              <w:rPr>
                <w:rFonts w:ascii="Calibri" w:hAnsi="Calibri" w:cs="Calibri"/>
                <w:sz w:val="20"/>
                <w:szCs w:val="20"/>
                <w:lang w:eastAsia="en-US"/>
              </w:rPr>
              <w:t>do</w:t>
            </w:r>
            <w:r w:rsidRPr="0050448C">
              <w:rPr>
                <w:spacing w:val="-1"/>
                <w:sz w:val="20"/>
                <w:szCs w:val="20"/>
                <w:lang w:eastAsia="en-US"/>
              </w:rPr>
              <w:t xml:space="preserve"> </w:t>
            </w:r>
            <w:r w:rsidRPr="0050448C">
              <w:rPr>
                <w:rFonts w:ascii="Calibri" w:hAnsi="Calibri" w:cs="Calibri"/>
                <w:sz w:val="20"/>
                <w:szCs w:val="20"/>
                <w:lang w:eastAsia="en-US"/>
              </w:rPr>
              <w:t>gás)</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2" w:line="276" w:lineRule="auto"/>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554"/>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32" w:line="276" w:lineRule="auto"/>
              <w:ind w:left="71"/>
              <w:rPr>
                <w:rFonts w:ascii="Calibri" w:hAnsi="Calibri" w:cs="Calibri"/>
                <w:spacing w:val="-2"/>
                <w:sz w:val="20"/>
                <w:szCs w:val="20"/>
                <w:lang w:eastAsia="en-US"/>
              </w:rPr>
            </w:pPr>
            <w:r w:rsidRPr="0050448C">
              <w:rPr>
                <w:rFonts w:ascii="Calibri" w:hAnsi="Calibri" w:cs="Calibri"/>
                <w:sz w:val="20"/>
                <w:szCs w:val="20"/>
                <w:lang w:eastAsia="en-US"/>
              </w:rPr>
              <w:t>Troca</w:t>
            </w:r>
            <w:r w:rsidRPr="0050448C">
              <w:rPr>
                <w:spacing w:val="-11"/>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z w:val="20"/>
                <w:szCs w:val="20"/>
                <w:lang w:eastAsia="en-US"/>
              </w:rPr>
              <w:t>Mangueira</w:t>
            </w:r>
            <w:r w:rsidRPr="0050448C">
              <w:rPr>
                <w:spacing w:val="-11"/>
                <w:sz w:val="20"/>
                <w:szCs w:val="20"/>
                <w:lang w:eastAsia="en-US"/>
              </w:rPr>
              <w:t xml:space="preserve"> </w:t>
            </w:r>
            <w:r w:rsidRPr="0050448C">
              <w:rPr>
                <w:rFonts w:ascii="Calibri" w:hAnsi="Calibri" w:cs="Calibri"/>
                <w:sz w:val="20"/>
                <w:szCs w:val="20"/>
                <w:lang w:eastAsia="en-US"/>
              </w:rPr>
              <w:t>do</w:t>
            </w:r>
            <w:r w:rsidRPr="0050448C">
              <w:rPr>
                <w:spacing w:val="-11"/>
                <w:sz w:val="20"/>
                <w:szCs w:val="20"/>
                <w:lang w:eastAsia="en-US"/>
              </w:rPr>
              <w:t xml:space="preserve"> </w:t>
            </w:r>
            <w:r w:rsidRPr="0050448C">
              <w:rPr>
                <w:rFonts w:ascii="Calibri" w:hAnsi="Calibri" w:cs="Calibri"/>
                <w:sz w:val="20"/>
                <w:szCs w:val="20"/>
                <w:lang w:eastAsia="en-US"/>
              </w:rPr>
              <w:t>Gás</w:t>
            </w:r>
            <w:r w:rsidRPr="0050448C">
              <w:rPr>
                <w:spacing w:val="-11"/>
                <w:sz w:val="20"/>
                <w:szCs w:val="20"/>
                <w:lang w:eastAsia="en-US"/>
              </w:rPr>
              <w:t xml:space="preserve"> </w:t>
            </w:r>
            <w:r w:rsidRPr="0050448C">
              <w:rPr>
                <w:rFonts w:ascii="Calibri" w:hAnsi="Calibri" w:cs="Calibri"/>
                <w:sz w:val="20"/>
                <w:szCs w:val="20"/>
                <w:lang w:eastAsia="en-US"/>
              </w:rPr>
              <w:t>/conexões/</w:t>
            </w:r>
            <w:r w:rsidRPr="0050448C">
              <w:rPr>
                <w:spacing w:val="-9"/>
                <w:sz w:val="20"/>
                <w:szCs w:val="20"/>
                <w:lang w:eastAsia="en-US"/>
              </w:rPr>
              <w:t xml:space="preserve"> </w:t>
            </w:r>
            <w:r w:rsidRPr="0050448C">
              <w:rPr>
                <w:rFonts w:ascii="Calibri" w:hAnsi="Calibri" w:cs="Calibri"/>
                <w:sz w:val="20"/>
                <w:szCs w:val="20"/>
                <w:lang w:eastAsia="en-US"/>
              </w:rPr>
              <w:t>Registros</w:t>
            </w:r>
            <w:r w:rsidRPr="0050448C">
              <w:rPr>
                <w:spacing w:val="-11"/>
                <w:sz w:val="20"/>
                <w:szCs w:val="20"/>
                <w:lang w:eastAsia="en-US"/>
              </w:rPr>
              <w:t xml:space="preserve"> </w:t>
            </w:r>
            <w:r w:rsidRPr="0050448C">
              <w:rPr>
                <w:rFonts w:ascii="Calibri" w:hAnsi="Calibri" w:cs="Calibri"/>
                <w:sz w:val="20"/>
                <w:szCs w:val="20"/>
                <w:lang w:eastAsia="en-US"/>
              </w:rPr>
              <w:t>(interno</w:t>
            </w:r>
            <w:r w:rsidRPr="0050448C">
              <w:rPr>
                <w:spacing w:val="-4"/>
                <w:sz w:val="20"/>
                <w:szCs w:val="20"/>
                <w:lang w:eastAsia="en-US"/>
              </w:rPr>
              <w:t xml:space="preserve"> </w:t>
            </w:r>
            <w:r w:rsidRPr="0050448C">
              <w:rPr>
                <w:rFonts w:ascii="Calibri" w:hAnsi="Calibri" w:cs="Calibri"/>
                <w:sz w:val="20"/>
                <w:szCs w:val="20"/>
                <w:lang w:eastAsia="en-US"/>
              </w:rPr>
              <w:t>e</w:t>
            </w:r>
            <w:r w:rsidRPr="0050448C">
              <w:rPr>
                <w:sz w:val="20"/>
                <w:szCs w:val="20"/>
                <w:lang w:eastAsia="en-US"/>
              </w:rPr>
              <w:t xml:space="preserve"> </w:t>
            </w:r>
            <w:r w:rsidRPr="0050448C">
              <w:rPr>
                <w:rFonts w:ascii="Calibri" w:hAnsi="Calibri" w:cs="Calibri"/>
                <w:spacing w:val="-2"/>
                <w:sz w:val="20"/>
                <w:szCs w:val="20"/>
                <w:lang w:eastAsia="en-US"/>
              </w:rPr>
              <w:t>externo)</w:t>
            </w:r>
          </w:p>
        </w:tc>
        <w:tc>
          <w:tcPr>
            <w:tcW w:w="1809"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5" w:line="276" w:lineRule="auto"/>
              <w:ind w:left="8"/>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c>
          <w:tcPr>
            <w:tcW w:w="1807"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Limpeza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pacing w:val="-2"/>
                <w:sz w:val="20"/>
                <w:szCs w:val="20"/>
                <w:lang w:eastAsia="en-US"/>
              </w:rPr>
              <w:t>Exaustor</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Limpeza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pacing w:val="-2"/>
                <w:sz w:val="20"/>
                <w:szCs w:val="20"/>
                <w:lang w:eastAsia="en-US"/>
              </w:rPr>
              <w:t>Luminária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pacing w:val="-2"/>
                <w:sz w:val="20"/>
                <w:szCs w:val="20"/>
                <w:lang w:eastAsia="en-US"/>
              </w:rPr>
              <w:t>Manutenção</w:t>
            </w:r>
            <w:r w:rsidRPr="0050448C">
              <w:rPr>
                <w:sz w:val="20"/>
                <w:szCs w:val="20"/>
                <w:lang w:eastAsia="en-US"/>
              </w:rPr>
              <w:t xml:space="preserve"> </w:t>
            </w:r>
            <w:r w:rsidRPr="0050448C">
              <w:rPr>
                <w:rFonts w:ascii="Calibri" w:hAnsi="Calibri" w:cs="Calibri"/>
                <w:spacing w:val="-2"/>
                <w:sz w:val="20"/>
                <w:szCs w:val="20"/>
                <w:lang w:eastAsia="en-US"/>
              </w:rPr>
              <w:t>de</w:t>
            </w:r>
            <w:r w:rsidRPr="0050448C">
              <w:rPr>
                <w:spacing w:val="-1"/>
                <w:sz w:val="20"/>
                <w:szCs w:val="20"/>
                <w:lang w:eastAsia="en-US"/>
              </w:rPr>
              <w:t xml:space="preserve"> </w:t>
            </w:r>
            <w:r w:rsidRPr="0050448C">
              <w:rPr>
                <w:rFonts w:ascii="Calibri" w:hAnsi="Calibri" w:cs="Calibri"/>
                <w:spacing w:val="-2"/>
                <w:sz w:val="20"/>
                <w:szCs w:val="20"/>
                <w:lang w:eastAsia="en-US"/>
              </w:rPr>
              <w:t>Equipamentos</w:t>
            </w:r>
            <w:r w:rsidRPr="0050448C">
              <w:rPr>
                <w:spacing w:val="-1"/>
                <w:sz w:val="20"/>
                <w:szCs w:val="20"/>
                <w:lang w:eastAsia="en-US"/>
              </w:rPr>
              <w:t xml:space="preserve"> </w:t>
            </w:r>
            <w:r w:rsidRPr="0050448C">
              <w:rPr>
                <w:rFonts w:ascii="Calibri" w:hAnsi="Calibri" w:cs="Calibri"/>
                <w:spacing w:val="-2"/>
                <w:sz w:val="20"/>
                <w:szCs w:val="20"/>
                <w:lang w:eastAsia="en-US"/>
              </w:rPr>
              <w:t>E</w:t>
            </w:r>
            <w:r w:rsidRPr="0050448C">
              <w:rPr>
                <w:spacing w:val="1"/>
                <w:sz w:val="20"/>
                <w:szCs w:val="20"/>
                <w:lang w:eastAsia="en-US"/>
              </w:rPr>
              <w:t xml:space="preserve"> </w:t>
            </w:r>
            <w:r w:rsidRPr="0050448C">
              <w:rPr>
                <w:rFonts w:ascii="Calibri" w:hAnsi="Calibri" w:cs="Calibri"/>
                <w:spacing w:val="-2"/>
                <w:sz w:val="20"/>
                <w:szCs w:val="20"/>
                <w:lang w:eastAsia="en-US"/>
              </w:rPr>
              <w:t>Utensílios</w:t>
            </w:r>
          </w:p>
        </w:tc>
        <w:tc>
          <w:tcPr>
            <w:tcW w:w="1809"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8"/>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c>
          <w:tcPr>
            <w:tcW w:w="1807"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4"/>
                <w:sz w:val="20"/>
                <w:szCs w:val="20"/>
                <w:lang w:eastAsia="en-US"/>
              </w:rPr>
            </w:pPr>
            <w:r w:rsidRPr="0050448C">
              <w:rPr>
                <w:rFonts w:ascii="Calibri" w:hAnsi="Calibri" w:cs="Calibri"/>
                <w:spacing w:val="-2"/>
                <w:sz w:val="20"/>
                <w:szCs w:val="20"/>
                <w:lang w:eastAsia="en-US"/>
              </w:rPr>
              <w:t>Manutenção</w:t>
            </w:r>
            <w:r w:rsidRPr="0050448C">
              <w:rPr>
                <w:spacing w:val="-1"/>
                <w:sz w:val="20"/>
                <w:szCs w:val="20"/>
                <w:lang w:eastAsia="en-US"/>
              </w:rPr>
              <w:t xml:space="preserve"> </w:t>
            </w:r>
            <w:r w:rsidRPr="0050448C">
              <w:rPr>
                <w:rFonts w:ascii="Calibri" w:hAnsi="Calibri" w:cs="Calibri"/>
                <w:spacing w:val="-2"/>
                <w:sz w:val="20"/>
                <w:szCs w:val="20"/>
                <w:lang w:eastAsia="en-US"/>
              </w:rPr>
              <w:t>do</w:t>
            </w:r>
            <w:r w:rsidRPr="0050448C">
              <w:rPr>
                <w:spacing w:val="-1"/>
                <w:sz w:val="20"/>
                <w:szCs w:val="20"/>
                <w:lang w:eastAsia="en-US"/>
              </w:rPr>
              <w:t xml:space="preserve"> </w:t>
            </w:r>
            <w:r w:rsidRPr="0050448C">
              <w:rPr>
                <w:rFonts w:ascii="Calibri" w:hAnsi="Calibri" w:cs="Calibri"/>
                <w:spacing w:val="-4"/>
                <w:sz w:val="20"/>
                <w:szCs w:val="20"/>
                <w:lang w:eastAsia="en-US"/>
              </w:rPr>
              <w:t>Teto</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Parte</w:t>
            </w:r>
            <w:r w:rsidRPr="0050448C">
              <w:rPr>
                <w:spacing w:val="-10"/>
                <w:sz w:val="20"/>
                <w:szCs w:val="20"/>
                <w:lang w:eastAsia="en-US"/>
              </w:rPr>
              <w:t xml:space="preserve"> </w:t>
            </w:r>
            <w:r w:rsidRPr="0050448C">
              <w:rPr>
                <w:rFonts w:ascii="Calibri" w:hAnsi="Calibri" w:cs="Calibri"/>
                <w:sz w:val="20"/>
                <w:szCs w:val="20"/>
                <w:lang w:eastAsia="en-US"/>
              </w:rPr>
              <w:t>Elétrica</w:t>
            </w:r>
            <w:r w:rsidRPr="0050448C">
              <w:rPr>
                <w:spacing w:val="-9"/>
                <w:sz w:val="20"/>
                <w:szCs w:val="20"/>
                <w:lang w:eastAsia="en-US"/>
              </w:rPr>
              <w:t xml:space="preserve"> </w:t>
            </w:r>
            <w:r w:rsidRPr="0050448C">
              <w:rPr>
                <w:rFonts w:ascii="Calibri" w:hAnsi="Calibri" w:cs="Calibri"/>
                <w:sz w:val="20"/>
                <w:szCs w:val="20"/>
                <w:lang w:eastAsia="en-US"/>
              </w:rPr>
              <w:t>da</w:t>
            </w:r>
            <w:r w:rsidRPr="0050448C">
              <w:rPr>
                <w:spacing w:val="-9"/>
                <w:sz w:val="20"/>
                <w:szCs w:val="20"/>
                <w:lang w:eastAsia="en-US"/>
              </w:rPr>
              <w:t xml:space="preserve"> </w:t>
            </w:r>
            <w:r w:rsidRPr="0050448C">
              <w:rPr>
                <w:rFonts w:ascii="Calibri" w:hAnsi="Calibri" w:cs="Calibri"/>
                <w:spacing w:val="-2"/>
                <w:sz w:val="20"/>
                <w:szCs w:val="20"/>
                <w:lang w:eastAsia="en-US"/>
              </w:rPr>
              <w:t>Cozinha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8"/>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Pia</w:t>
            </w:r>
            <w:r w:rsidRPr="0050448C">
              <w:rPr>
                <w:spacing w:val="-11"/>
                <w:sz w:val="20"/>
                <w:szCs w:val="20"/>
                <w:lang w:eastAsia="en-US"/>
              </w:rPr>
              <w:t xml:space="preserve"> </w:t>
            </w:r>
            <w:r w:rsidRPr="0050448C">
              <w:rPr>
                <w:rFonts w:ascii="Calibri" w:hAnsi="Calibri" w:cs="Calibri"/>
                <w:sz w:val="20"/>
                <w:szCs w:val="20"/>
                <w:lang w:eastAsia="en-US"/>
              </w:rPr>
              <w:t>com</w:t>
            </w:r>
            <w:r w:rsidRPr="0050448C">
              <w:rPr>
                <w:spacing w:val="-12"/>
                <w:sz w:val="20"/>
                <w:szCs w:val="20"/>
                <w:lang w:eastAsia="en-US"/>
              </w:rPr>
              <w:t xml:space="preserve"> </w:t>
            </w:r>
            <w:r w:rsidRPr="0050448C">
              <w:rPr>
                <w:rFonts w:ascii="Calibri" w:hAnsi="Calibri" w:cs="Calibri"/>
                <w:sz w:val="20"/>
                <w:szCs w:val="20"/>
                <w:lang w:eastAsia="en-US"/>
              </w:rPr>
              <w:t>vazamento(Cuba</w:t>
            </w:r>
            <w:r w:rsidRPr="0050448C">
              <w:rPr>
                <w:spacing w:val="-11"/>
                <w:sz w:val="20"/>
                <w:szCs w:val="20"/>
                <w:lang w:eastAsia="en-US"/>
              </w:rPr>
              <w:t xml:space="preserve"> </w:t>
            </w:r>
            <w:r w:rsidRPr="0050448C">
              <w:rPr>
                <w:rFonts w:ascii="Calibri" w:hAnsi="Calibri" w:cs="Calibri"/>
                <w:sz w:val="20"/>
                <w:szCs w:val="20"/>
                <w:lang w:eastAsia="en-US"/>
              </w:rPr>
              <w:t>E</w:t>
            </w:r>
            <w:r w:rsidRPr="0050448C">
              <w:rPr>
                <w:spacing w:val="-11"/>
                <w:sz w:val="20"/>
                <w:szCs w:val="20"/>
                <w:lang w:eastAsia="en-US"/>
              </w:rPr>
              <w:t xml:space="preserve"> </w:t>
            </w:r>
            <w:r w:rsidRPr="0050448C">
              <w:rPr>
                <w:rFonts w:ascii="Calibri" w:hAnsi="Calibri" w:cs="Calibri"/>
                <w:spacing w:val="-2"/>
                <w:sz w:val="20"/>
                <w:szCs w:val="20"/>
                <w:lang w:eastAsia="en-US"/>
              </w:rPr>
              <w:t>Sifão)</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4"/>
                <w:sz w:val="20"/>
                <w:szCs w:val="20"/>
                <w:lang w:eastAsia="en-US"/>
              </w:rPr>
            </w:pPr>
            <w:r w:rsidRPr="0050448C">
              <w:rPr>
                <w:rFonts w:ascii="Calibri" w:hAnsi="Calibri" w:cs="Calibri"/>
                <w:spacing w:val="-2"/>
                <w:sz w:val="20"/>
                <w:szCs w:val="20"/>
                <w:lang w:eastAsia="en-US"/>
              </w:rPr>
              <w:t>Pia</w:t>
            </w:r>
            <w:r w:rsidRPr="0050448C">
              <w:rPr>
                <w:spacing w:val="2"/>
                <w:sz w:val="20"/>
                <w:szCs w:val="20"/>
                <w:lang w:eastAsia="en-US"/>
              </w:rPr>
              <w:t xml:space="preserve"> </w:t>
            </w:r>
            <w:r w:rsidRPr="0050448C">
              <w:rPr>
                <w:rFonts w:ascii="Calibri" w:hAnsi="Calibri" w:cs="Calibri"/>
                <w:spacing w:val="-2"/>
                <w:sz w:val="20"/>
                <w:szCs w:val="20"/>
                <w:lang w:eastAsia="en-US"/>
              </w:rPr>
              <w:t>com</w:t>
            </w:r>
            <w:r w:rsidRPr="0050448C">
              <w:rPr>
                <w:spacing w:val="1"/>
                <w:sz w:val="20"/>
                <w:szCs w:val="20"/>
                <w:lang w:eastAsia="en-US"/>
              </w:rPr>
              <w:t xml:space="preserve"> </w:t>
            </w:r>
            <w:r w:rsidRPr="0050448C">
              <w:rPr>
                <w:rFonts w:ascii="Calibri" w:hAnsi="Calibri" w:cs="Calibri"/>
                <w:spacing w:val="-2"/>
                <w:sz w:val="20"/>
                <w:szCs w:val="20"/>
                <w:lang w:eastAsia="en-US"/>
              </w:rPr>
              <w:t>vazamento(Descolamento</w:t>
            </w:r>
            <w:r w:rsidRPr="0050448C">
              <w:rPr>
                <w:spacing w:val="1"/>
                <w:sz w:val="20"/>
                <w:szCs w:val="20"/>
                <w:lang w:eastAsia="en-US"/>
              </w:rPr>
              <w:t xml:space="preserve"> </w:t>
            </w:r>
            <w:r w:rsidRPr="0050448C">
              <w:rPr>
                <w:rFonts w:ascii="Calibri" w:hAnsi="Calibri" w:cs="Calibri"/>
                <w:spacing w:val="-2"/>
                <w:sz w:val="20"/>
                <w:szCs w:val="20"/>
                <w:lang w:eastAsia="en-US"/>
              </w:rPr>
              <w:t>Da</w:t>
            </w:r>
            <w:r w:rsidRPr="0050448C">
              <w:rPr>
                <w:spacing w:val="1"/>
                <w:sz w:val="20"/>
                <w:szCs w:val="20"/>
                <w:lang w:eastAsia="en-US"/>
              </w:rPr>
              <w:t xml:space="preserve"> </w:t>
            </w:r>
            <w:r w:rsidRPr="0050448C">
              <w:rPr>
                <w:rFonts w:ascii="Calibri" w:hAnsi="Calibri" w:cs="Calibri"/>
                <w:spacing w:val="-4"/>
                <w:sz w:val="20"/>
                <w:szCs w:val="20"/>
                <w:lang w:eastAsia="en-US"/>
              </w:rPr>
              <w:t>Cuba)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6"/>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3" w:lineRule="exact"/>
              <w:ind w:left="71"/>
              <w:rPr>
                <w:rFonts w:ascii="Calibri" w:hAnsi="Calibri" w:cs="Calibri"/>
                <w:spacing w:val="-4"/>
                <w:sz w:val="20"/>
                <w:szCs w:val="20"/>
                <w:lang w:eastAsia="en-US"/>
              </w:rPr>
            </w:pPr>
            <w:r w:rsidRPr="0050448C">
              <w:rPr>
                <w:rFonts w:ascii="Calibri" w:hAnsi="Calibri" w:cs="Calibri"/>
                <w:sz w:val="20"/>
                <w:szCs w:val="20"/>
                <w:lang w:eastAsia="en-US"/>
              </w:rPr>
              <w:t>Pintura</w:t>
            </w:r>
            <w:r w:rsidRPr="0050448C">
              <w:rPr>
                <w:spacing w:val="-9"/>
                <w:sz w:val="20"/>
                <w:szCs w:val="20"/>
                <w:lang w:eastAsia="en-US"/>
              </w:rPr>
              <w:t xml:space="preserve"> </w:t>
            </w:r>
            <w:r w:rsidRPr="0050448C">
              <w:rPr>
                <w:rFonts w:ascii="Calibri" w:hAnsi="Calibri" w:cs="Calibri"/>
                <w:sz w:val="20"/>
                <w:szCs w:val="20"/>
                <w:lang w:eastAsia="en-US"/>
              </w:rPr>
              <w:t>parede/</w:t>
            </w:r>
            <w:r w:rsidRPr="0050448C">
              <w:rPr>
                <w:spacing w:val="-11"/>
                <w:sz w:val="20"/>
                <w:szCs w:val="20"/>
                <w:lang w:eastAsia="en-US"/>
              </w:rPr>
              <w:t xml:space="preserve"> </w:t>
            </w:r>
            <w:r w:rsidRPr="0050448C">
              <w:rPr>
                <w:rFonts w:ascii="Calibri" w:hAnsi="Calibri" w:cs="Calibri"/>
                <w:sz w:val="20"/>
                <w:szCs w:val="20"/>
                <w:lang w:eastAsia="en-US"/>
              </w:rPr>
              <w:t>Porta</w:t>
            </w:r>
            <w:r w:rsidRPr="0050448C">
              <w:rPr>
                <w:spacing w:val="-9"/>
                <w:sz w:val="20"/>
                <w:szCs w:val="20"/>
                <w:lang w:eastAsia="en-US"/>
              </w:rPr>
              <w:t xml:space="preserve"> </w:t>
            </w:r>
            <w:r w:rsidRPr="0050448C">
              <w:rPr>
                <w:rFonts w:ascii="Calibri" w:hAnsi="Calibri" w:cs="Calibri"/>
                <w:sz w:val="20"/>
                <w:szCs w:val="20"/>
                <w:lang w:eastAsia="en-US"/>
              </w:rPr>
              <w:t>e</w:t>
            </w:r>
            <w:r w:rsidRPr="0050448C">
              <w:rPr>
                <w:spacing w:val="-10"/>
                <w:sz w:val="20"/>
                <w:szCs w:val="20"/>
                <w:lang w:eastAsia="en-US"/>
              </w:rPr>
              <w:t xml:space="preserve"> </w:t>
            </w:r>
            <w:r w:rsidRPr="0050448C">
              <w:rPr>
                <w:rFonts w:ascii="Calibri" w:hAnsi="Calibri" w:cs="Calibri"/>
                <w:spacing w:val="-4"/>
                <w:sz w:val="20"/>
                <w:szCs w:val="20"/>
                <w:lang w:eastAsia="en-US"/>
              </w:rPr>
              <w:t>Teto</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3"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Reforma</w:t>
            </w:r>
            <w:r w:rsidRPr="0050448C">
              <w:rPr>
                <w:spacing w:val="-10"/>
                <w:sz w:val="20"/>
                <w:szCs w:val="20"/>
                <w:lang w:eastAsia="en-US"/>
              </w:rPr>
              <w:t xml:space="preserve"> </w:t>
            </w:r>
            <w:r w:rsidRPr="0050448C">
              <w:rPr>
                <w:rFonts w:ascii="Calibri" w:hAnsi="Calibri" w:cs="Calibri"/>
                <w:sz w:val="20"/>
                <w:szCs w:val="20"/>
                <w:lang w:eastAsia="en-US"/>
              </w:rPr>
              <w:t>Parte</w:t>
            </w:r>
            <w:r w:rsidRPr="0050448C">
              <w:rPr>
                <w:spacing w:val="-11"/>
                <w:sz w:val="20"/>
                <w:szCs w:val="20"/>
                <w:lang w:eastAsia="en-US"/>
              </w:rPr>
              <w:t xml:space="preserve"> </w:t>
            </w:r>
            <w:r w:rsidRPr="0050448C">
              <w:rPr>
                <w:rFonts w:ascii="Calibri" w:hAnsi="Calibri" w:cs="Calibri"/>
                <w:sz w:val="20"/>
                <w:szCs w:val="20"/>
                <w:lang w:eastAsia="en-US"/>
              </w:rPr>
              <w:t>Estrutural</w:t>
            </w:r>
            <w:r w:rsidRPr="0050448C">
              <w:rPr>
                <w:spacing w:val="-10"/>
                <w:sz w:val="20"/>
                <w:szCs w:val="20"/>
                <w:lang w:eastAsia="en-US"/>
              </w:rPr>
              <w:t xml:space="preserve"> </w:t>
            </w:r>
            <w:r w:rsidRPr="0050448C">
              <w:rPr>
                <w:rFonts w:ascii="Calibri" w:hAnsi="Calibri" w:cs="Calibri"/>
                <w:sz w:val="20"/>
                <w:szCs w:val="20"/>
                <w:lang w:eastAsia="en-US"/>
              </w:rPr>
              <w:t>Cozinha</w:t>
            </w:r>
            <w:r w:rsidRPr="0050448C">
              <w:rPr>
                <w:spacing w:val="-10"/>
                <w:sz w:val="20"/>
                <w:szCs w:val="20"/>
                <w:lang w:eastAsia="en-US"/>
              </w:rPr>
              <w:t xml:space="preserve"> </w:t>
            </w:r>
            <w:r w:rsidRPr="0050448C">
              <w:rPr>
                <w:rFonts w:ascii="Calibri" w:hAnsi="Calibri" w:cs="Calibri"/>
                <w:sz w:val="20"/>
                <w:szCs w:val="20"/>
                <w:lang w:eastAsia="en-US"/>
              </w:rPr>
              <w:t>e</w:t>
            </w:r>
            <w:r w:rsidRPr="0050448C">
              <w:rPr>
                <w:spacing w:val="-11"/>
                <w:sz w:val="20"/>
                <w:szCs w:val="20"/>
                <w:lang w:eastAsia="en-US"/>
              </w:rPr>
              <w:t xml:space="preserve"> </w:t>
            </w:r>
            <w:r w:rsidRPr="0050448C">
              <w:rPr>
                <w:rFonts w:ascii="Calibri" w:hAnsi="Calibri" w:cs="Calibri"/>
                <w:spacing w:val="-2"/>
                <w:sz w:val="20"/>
                <w:szCs w:val="20"/>
                <w:lang w:eastAsia="en-US"/>
              </w:rPr>
              <w:t>Estoque</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Rodinho</w:t>
            </w:r>
            <w:r w:rsidRPr="0050448C">
              <w:rPr>
                <w:spacing w:val="-11"/>
                <w:sz w:val="20"/>
                <w:szCs w:val="20"/>
                <w:lang w:eastAsia="en-US"/>
              </w:rPr>
              <w:t xml:space="preserve"> </w:t>
            </w:r>
            <w:r w:rsidRPr="0050448C">
              <w:rPr>
                <w:rFonts w:ascii="Calibri" w:hAnsi="Calibri" w:cs="Calibri"/>
                <w:sz w:val="20"/>
                <w:szCs w:val="20"/>
                <w:lang w:eastAsia="en-US"/>
              </w:rPr>
              <w:t>nas</w:t>
            </w:r>
            <w:r w:rsidRPr="0050448C">
              <w:rPr>
                <w:spacing w:val="-10"/>
                <w:sz w:val="20"/>
                <w:szCs w:val="20"/>
                <w:lang w:eastAsia="en-US"/>
              </w:rPr>
              <w:t xml:space="preserve"> </w:t>
            </w:r>
            <w:r w:rsidRPr="0050448C">
              <w:rPr>
                <w:rFonts w:ascii="Calibri" w:hAnsi="Calibri" w:cs="Calibri"/>
                <w:spacing w:val="-2"/>
                <w:sz w:val="20"/>
                <w:szCs w:val="20"/>
                <w:lang w:eastAsia="en-US"/>
              </w:rPr>
              <w:t>portas</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Tela</w:t>
            </w:r>
            <w:r w:rsidRPr="0050448C">
              <w:rPr>
                <w:spacing w:val="-9"/>
                <w:sz w:val="20"/>
                <w:szCs w:val="20"/>
                <w:lang w:eastAsia="en-US"/>
              </w:rPr>
              <w:t xml:space="preserve"> </w:t>
            </w:r>
            <w:r w:rsidRPr="0050448C">
              <w:rPr>
                <w:rFonts w:ascii="Calibri" w:hAnsi="Calibri" w:cs="Calibri"/>
                <w:spacing w:val="-2"/>
                <w:sz w:val="20"/>
                <w:szCs w:val="20"/>
                <w:lang w:eastAsia="en-US"/>
              </w:rPr>
              <w:t>milimétrica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8"/>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71"/>
              <w:rPr>
                <w:rFonts w:ascii="Calibri" w:hAnsi="Calibri" w:cs="Calibri"/>
                <w:spacing w:val="-4"/>
                <w:sz w:val="20"/>
                <w:szCs w:val="20"/>
                <w:lang w:eastAsia="en-US"/>
              </w:rPr>
            </w:pPr>
            <w:r w:rsidRPr="0050448C">
              <w:rPr>
                <w:rFonts w:ascii="Calibri" w:hAnsi="Calibri" w:cs="Calibri"/>
                <w:sz w:val="20"/>
                <w:szCs w:val="20"/>
                <w:lang w:eastAsia="en-US"/>
              </w:rPr>
              <w:t>Torneira</w:t>
            </w:r>
            <w:r w:rsidRPr="0050448C">
              <w:rPr>
                <w:spacing w:val="-12"/>
                <w:sz w:val="20"/>
                <w:szCs w:val="20"/>
                <w:lang w:eastAsia="en-US"/>
              </w:rPr>
              <w:t xml:space="preserve"> </w:t>
            </w:r>
            <w:r w:rsidRPr="0050448C">
              <w:rPr>
                <w:rFonts w:ascii="Calibri" w:hAnsi="Calibri" w:cs="Calibri"/>
                <w:sz w:val="20"/>
                <w:szCs w:val="20"/>
                <w:lang w:eastAsia="en-US"/>
              </w:rPr>
              <w:t>Fluxo</w:t>
            </w:r>
            <w:r w:rsidRPr="0050448C">
              <w:rPr>
                <w:spacing w:val="-11"/>
                <w:sz w:val="20"/>
                <w:szCs w:val="20"/>
                <w:lang w:eastAsia="en-US"/>
              </w:rPr>
              <w:t xml:space="preserve"> </w:t>
            </w:r>
            <w:r w:rsidRPr="0050448C">
              <w:rPr>
                <w:rFonts w:ascii="Calibri" w:hAnsi="Calibri" w:cs="Calibri"/>
                <w:sz w:val="20"/>
                <w:szCs w:val="20"/>
                <w:lang w:eastAsia="en-US"/>
              </w:rPr>
              <w:t>de</w:t>
            </w:r>
            <w:r w:rsidRPr="0050448C">
              <w:rPr>
                <w:spacing w:val="-12"/>
                <w:sz w:val="20"/>
                <w:szCs w:val="20"/>
                <w:lang w:eastAsia="en-US"/>
              </w:rPr>
              <w:t xml:space="preserve"> </w:t>
            </w:r>
            <w:r w:rsidRPr="0050448C">
              <w:rPr>
                <w:rFonts w:ascii="Calibri" w:hAnsi="Calibri" w:cs="Calibri"/>
                <w:spacing w:val="-4"/>
                <w:sz w:val="20"/>
                <w:szCs w:val="20"/>
                <w:lang w:eastAsia="en-US"/>
              </w:rPr>
              <w:t>Água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2"/>
                <w:sz w:val="20"/>
                <w:szCs w:val="20"/>
                <w:lang w:eastAsia="en-US"/>
              </w:rPr>
            </w:pPr>
            <w:r w:rsidRPr="0050448C">
              <w:rPr>
                <w:rFonts w:ascii="Calibri" w:hAnsi="Calibri" w:cs="Calibri"/>
                <w:spacing w:val="-2"/>
                <w:sz w:val="20"/>
                <w:szCs w:val="20"/>
                <w:lang w:eastAsia="en-US"/>
              </w:rPr>
              <w:t>Torneira</w:t>
            </w:r>
            <w:r w:rsidRPr="0050448C">
              <w:rPr>
                <w:sz w:val="20"/>
                <w:szCs w:val="20"/>
                <w:lang w:eastAsia="en-US"/>
              </w:rPr>
              <w:t xml:space="preserve"> </w:t>
            </w:r>
            <w:r w:rsidRPr="0050448C">
              <w:rPr>
                <w:rFonts w:ascii="Calibri" w:hAnsi="Calibri" w:cs="Calibri"/>
                <w:spacing w:val="-2"/>
                <w:sz w:val="20"/>
                <w:szCs w:val="20"/>
                <w:lang w:eastAsia="en-US"/>
              </w:rPr>
              <w:t>(vazamento/troca)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Instalação</w:t>
            </w:r>
            <w:r w:rsidRPr="0050448C">
              <w:rPr>
                <w:spacing w:val="-12"/>
                <w:sz w:val="20"/>
                <w:szCs w:val="20"/>
                <w:lang w:eastAsia="en-US"/>
              </w:rPr>
              <w:t xml:space="preserve"> </w:t>
            </w:r>
            <w:r w:rsidRPr="0050448C">
              <w:rPr>
                <w:rFonts w:ascii="Calibri" w:hAnsi="Calibri" w:cs="Calibri"/>
                <w:sz w:val="20"/>
                <w:szCs w:val="20"/>
                <w:lang w:eastAsia="en-US"/>
              </w:rPr>
              <w:t>filtro</w:t>
            </w:r>
            <w:r w:rsidRPr="0050448C">
              <w:rPr>
                <w:spacing w:val="-12"/>
                <w:sz w:val="20"/>
                <w:szCs w:val="20"/>
                <w:lang w:eastAsia="en-US"/>
              </w:rPr>
              <w:t xml:space="preserve"> </w:t>
            </w:r>
            <w:r w:rsidRPr="0050448C">
              <w:rPr>
                <w:rFonts w:ascii="Calibri" w:hAnsi="Calibri" w:cs="Calibri"/>
                <w:sz w:val="20"/>
                <w:szCs w:val="20"/>
                <w:lang w:eastAsia="en-US"/>
              </w:rPr>
              <w:t>na</w:t>
            </w:r>
            <w:r w:rsidRPr="0050448C">
              <w:rPr>
                <w:spacing w:val="-11"/>
                <w:sz w:val="20"/>
                <w:szCs w:val="20"/>
                <w:lang w:eastAsia="en-US"/>
              </w:rPr>
              <w:t xml:space="preserve"> </w:t>
            </w:r>
            <w:r w:rsidRPr="0050448C">
              <w:rPr>
                <w:rFonts w:ascii="Calibri" w:hAnsi="Calibri" w:cs="Calibri"/>
                <w:spacing w:val="-2"/>
                <w:sz w:val="20"/>
                <w:szCs w:val="20"/>
                <w:lang w:eastAsia="en-US"/>
              </w:rPr>
              <w:t>cozinha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Troca</w:t>
            </w:r>
            <w:r w:rsidRPr="0050448C">
              <w:rPr>
                <w:spacing w:val="-12"/>
                <w:sz w:val="20"/>
                <w:szCs w:val="20"/>
                <w:lang w:eastAsia="en-US"/>
              </w:rPr>
              <w:t xml:space="preserve"> </w:t>
            </w:r>
            <w:r w:rsidRPr="0050448C">
              <w:rPr>
                <w:rFonts w:ascii="Calibri" w:hAnsi="Calibri" w:cs="Calibri"/>
                <w:sz w:val="20"/>
                <w:szCs w:val="20"/>
                <w:lang w:eastAsia="en-US"/>
              </w:rPr>
              <w:t>elemento</w:t>
            </w:r>
            <w:r w:rsidRPr="0050448C">
              <w:rPr>
                <w:spacing w:val="-12"/>
                <w:sz w:val="20"/>
                <w:szCs w:val="20"/>
                <w:lang w:eastAsia="en-US"/>
              </w:rPr>
              <w:t xml:space="preserve"> </w:t>
            </w:r>
            <w:r w:rsidRPr="0050448C">
              <w:rPr>
                <w:rFonts w:ascii="Calibri" w:hAnsi="Calibri" w:cs="Calibri"/>
                <w:sz w:val="20"/>
                <w:szCs w:val="20"/>
                <w:lang w:eastAsia="en-US"/>
              </w:rPr>
              <w:t>filtrante</w:t>
            </w:r>
            <w:r w:rsidRPr="0050448C">
              <w:rPr>
                <w:spacing w:val="-11"/>
                <w:sz w:val="20"/>
                <w:szCs w:val="20"/>
                <w:lang w:eastAsia="en-US"/>
              </w:rPr>
              <w:t xml:space="preserve"> </w:t>
            </w:r>
            <w:r w:rsidRPr="0050448C">
              <w:rPr>
                <w:rFonts w:ascii="Calibri" w:hAnsi="Calibri" w:cs="Calibri"/>
                <w:sz w:val="20"/>
                <w:szCs w:val="20"/>
                <w:lang w:eastAsia="en-US"/>
              </w:rPr>
              <w:t>(filtro</w:t>
            </w:r>
            <w:r w:rsidRPr="0050448C">
              <w:rPr>
                <w:spacing w:val="-9"/>
                <w:sz w:val="20"/>
                <w:szCs w:val="20"/>
                <w:lang w:eastAsia="en-US"/>
              </w:rPr>
              <w:t xml:space="preserve"> </w:t>
            </w:r>
            <w:r w:rsidRPr="0050448C">
              <w:rPr>
                <w:rFonts w:ascii="Calibri" w:hAnsi="Calibri" w:cs="Calibri"/>
                <w:spacing w:val="-2"/>
                <w:sz w:val="20"/>
                <w:szCs w:val="20"/>
                <w:lang w:eastAsia="en-US"/>
              </w:rPr>
              <w:t>cozinha)</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Troca</w:t>
            </w:r>
            <w:r w:rsidRPr="0050448C">
              <w:rPr>
                <w:spacing w:val="-12"/>
                <w:sz w:val="20"/>
                <w:szCs w:val="20"/>
                <w:lang w:eastAsia="en-US"/>
              </w:rPr>
              <w:t xml:space="preserve"> </w:t>
            </w:r>
            <w:r w:rsidRPr="0050448C">
              <w:rPr>
                <w:rFonts w:ascii="Calibri" w:hAnsi="Calibri" w:cs="Calibri"/>
                <w:sz w:val="20"/>
                <w:szCs w:val="20"/>
                <w:lang w:eastAsia="en-US"/>
              </w:rPr>
              <w:t>de</w:t>
            </w:r>
            <w:r w:rsidRPr="0050448C">
              <w:rPr>
                <w:spacing w:val="-12"/>
                <w:sz w:val="20"/>
                <w:szCs w:val="20"/>
                <w:lang w:eastAsia="en-US"/>
              </w:rPr>
              <w:t xml:space="preserve"> </w:t>
            </w:r>
            <w:r w:rsidRPr="0050448C">
              <w:rPr>
                <w:rFonts w:ascii="Calibri" w:hAnsi="Calibri" w:cs="Calibri"/>
                <w:sz w:val="20"/>
                <w:szCs w:val="20"/>
                <w:lang w:eastAsia="en-US"/>
              </w:rPr>
              <w:t>Lâmpada</w:t>
            </w:r>
            <w:r w:rsidRPr="0050448C">
              <w:rPr>
                <w:spacing w:val="-10"/>
                <w:sz w:val="20"/>
                <w:szCs w:val="20"/>
                <w:lang w:eastAsia="en-US"/>
              </w:rPr>
              <w:t xml:space="preserve"> </w:t>
            </w:r>
            <w:r w:rsidRPr="0050448C">
              <w:rPr>
                <w:rFonts w:ascii="Calibri" w:hAnsi="Calibri" w:cs="Calibri"/>
                <w:sz w:val="20"/>
                <w:szCs w:val="20"/>
                <w:lang w:eastAsia="en-US"/>
              </w:rPr>
              <w:t>Queimada</w:t>
            </w:r>
            <w:r w:rsidRPr="0050448C">
              <w:rPr>
                <w:spacing w:val="-10"/>
                <w:sz w:val="20"/>
                <w:szCs w:val="20"/>
                <w:lang w:eastAsia="en-US"/>
              </w:rPr>
              <w:t xml:space="preserve"> </w:t>
            </w:r>
            <w:r w:rsidRPr="0050448C">
              <w:rPr>
                <w:rFonts w:ascii="Calibri" w:hAnsi="Calibri" w:cs="Calibri"/>
                <w:sz w:val="20"/>
                <w:szCs w:val="20"/>
                <w:lang w:eastAsia="en-US"/>
              </w:rPr>
              <w:t>Cozinha</w:t>
            </w:r>
            <w:r w:rsidRPr="0050448C">
              <w:rPr>
                <w:spacing w:val="-10"/>
                <w:sz w:val="20"/>
                <w:szCs w:val="20"/>
                <w:lang w:eastAsia="en-US"/>
              </w:rPr>
              <w:t xml:space="preserve"> </w:t>
            </w:r>
            <w:r w:rsidRPr="0050448C">
              <w:rPr>
                <w:rFonts w:ascii="Calibri" w:hAnsi="Calibri" w:cs="Calibri"/>
                <w:sz w:val="20"/>
                <w:szCs w:val="20"/>
                <w:lang w:eastAsia="en-US"/>
              </w:rPr>
              <w:t>E</w:t>
            </w:r>
            <w:r w:rsidRPr="0050448C">
              <w:rPr>
                <w:spacing w:val="-11"/>
                <w:sz w:val="20"/>
                <w:szCs w:val="20"/>
                <w:lang w:eastAsia="en-US"/>
              </w:rPr>
              <w:t xml:space="preserve"> </w:t>
            </w:r>
            <w:r w:rsidRPr="0050448C">
              <w:rPr>
                <w:rFonts w:ascii="Calibri" w:hAnsi="Calibri" w:cs="Calibri"/>
                <w:spacing w:val="-2"/>
                <w:sz w:val="20"/>
                <w:szCs w:val="20"/>
                <w:lang w:eastAsia="en-US"/>
              </w:rPr>
              <w:t>Estoque</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71"/>
              <w:rPr>
                <w:rFonts w:ascii="Calibri" w:hAnsi="Calibri" w:cs="Calibri"/>
                <w:spacing w:val="-2"/>
                <w:sz w:val="20"/>
                <w:szCs w:val="20"/>
                <w:lang w:eastAsia="en-US"/>
              </w:rPr>
            </w:pPr>
            <w:r w:rsidRPr="0050448C">
              <w:rPr>
                <w:rFonts w:ascii="Calibri" w:hAnsi="Calibri" w:cs="Calibri"/>
                <w:sz w:val="20"/>
                <w:szCs w:val="20"/>
                <w:lang w:eastAsia="en-US"/>
              </w:rPr>
              <w:t>Troca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0"/>
                <w:sz w:val="20"/>
                <w:szCs w:val="20"/>
                <w:lang w:eastAsia="en-US"/>
              </w:rPr>
              <w:t xml:space="preserve"> </w:t>
            </w:r>
            <w:r w:rsidRPr="0050448C">
              <w:rPr>
                <w:rFonts w:ascii="Calibri" w:hAnsi="Calibri" w:cs="Calibri"/>
                <w:sz w:val="20"/>
                <w:szCs w:val="20"/>
                <w:lang w:eastAsia="en-US"/>
              </w:rPr>
              <w:t>Porta</w:t>
            </w:r>
            <w:r w:rsidRPr="0050448C">
              <w:rPr>
                <w:spacing w:val="-9"/>
                <w:sz w:val="20"/>
                <w:szCs w:val="20"/>
                <w:lang w:eastAsia="en-US"/>
              </w:rPr>
              <w:t xml:space="preserve"> </w:t>
            </w:r>
            <w:r w:rsidRPr="0050448C">
              <w:rPr>
                <w:rFonts w:ascii="Calibri" w:hAnsi="Calibri" w:cs="Calibri"/>
                <w:sz w:val="20"/>
                <w:szCs w:val="20"/>
                <w:lang w:eastAsia="en-US"/>
              </w:rPr>
              <w:t>Cozinha</w:t>
            </w:r>
            <w:r w:rsidRPr="0050448C">
              <w:rPr>
                <w:spacing w:val="-9"/>
                <w:sz w:val="20"/>
                <w:szCs w:val="20"/>
                <w:lang w:eastAsia="en-US"/>
              </w:rPr>
              <w:t xml:space="preserve"> </w:t>
            </w:r>
            <w:r w:rsidRPr="0050448C">
              <w:rPr>
                <w:rFonts w:ascii="Calibri" w:hAnsi="Calibri" w:cs="Calibri"/>
                <w:sz w:val="20"/>
                <w:szCs w:val="20"/>
                <w:lang w:eastAsia="en-US"/>
              </w:rPr>
              <w:t>e</w:t>
            </w:r>
            <w:r w:rsidRPr="0050448C">
              <w:rPr>
                <w:spacing w:val="-10"/>
                <w:sz w:val="20"/>
                <w:szCs w:val="20"/>
                <w:lang w:eastAsia="en-US"/>
              </w:rPr>
              <w:t xml:space="preserve"> </w:t>
            </w:r>
            <w:r w:rsidRPr="0050448C">
              <w:rPr>
                <w:rFonts w:ascii="Calibri" w:hAnsi="Calibri" w:cs="Calibri"/>
                <w:spacing w:val="-2"/>
                <w:sz w:val="20"/>
                <w:szCs w:val="20"/>
                <w:lang w:eastAsia="en-US"/>
              </w:rPr>
              <w:t>Estoque</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0"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7"/>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Troca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pacing w:val="-2"/>
                <w:sz w:val="20"/>
                <w:szCs w:val="20"/>
                <w:lang w:eastAsia="en-US"/>
              </w:rPr>
              <w:t>Pisos</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5"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r w:rsidR="001970C0" w:rsidRPr="0050448C" w:rsidTr="0086793C">
        <w:trPr>
          <w:trHeight w:val="275"/>
          <w:jc w:val="center"/>
        </w:trPr>
        <w:tc>
          <w:tcPr>
            <w:tcW w:w="5142"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71"/>
              <w:rPr>
                <w:rFonts w:ascii="Calibri" w:hAnsi="Calibri" w:cs="Calibri"/>
                <w:spacing w:val="-2"/>
                <w:sz w:val="20"/>
                <w:szCs w:val="20"/>
                <w:lang w:eastAsia="en-US"/>
              </w:rPr>
            </w:pPr>
            <w:r w:rsidRPr="0050448C">
              <w:rPr>
                <w:rFonts w:ascii="Calibri" w:hAnsi="Calibri" w:cs="Calibri"/>
                <w:sz w:val="20"/>
                <w:szCs w:val="20"/>
                <w:lang w:eastAsia="en-US"/>
              </w:rPr>
              <w:t>Troca</w:t>
            </w:r>
            <w:r w:rsidRPr="0050448C">
              <w:rPr>
                <w:spacing w:val="-10"/>
                <w:sz w:val="20"/>
                <w:szCs w:val="20"/>
                <w:lang w:eastAsia="en-US"/>
              </w:rPr>
              <w:t xml:space="preserve"> </w:t>
            </w:r>
            <w:r w:rsidRPr="0050448C">
              <w:rPr>
                <w:rFonts w:ascii="Calibri" w:hAnsi="Calibri" w:cs="Calibri"/>
                <w:sz w:val="20"/>
                <w:szCs w:val="20"/>
                <w:lang w:eastAsia="en-US"/>
              </w:rPr>
              <w:t>de</w:t>
            </w:r>
            <w:r w:rsidRPr="0050448C">
              <w:rPr>
                <w:spacing w:val="-11"/>
                <w:sz w:val="20"/>
                <w:szCs w:val="20"/>
                <w:lang w:eastAsia="en-US"/>
              </w:rPr>
              <w:t xml:space="preserve"> </w:t>
            </w:r>
            <w:r w:rsidRPr="0050448C">
              <w:rPr>
                <w:rFonts w:ascii="Calibri" w:hAnsi="Calibri" w:cs="Calibri"/>
                <w:spacing w:val="-2"/>
                <w:sz w:val="20"/>
                <w:szCs w:val="20"/>
                <w:lang w:eastAsia="en-US"/>
              </w:rPr>
              <w:t>Ralos</w:t>
            </w:r>
          </w:p>
        </w:tc>
        <w:tc>
          <w:tcPr>
            <w:tcW w:w="1809" w:type="dxa"/>
            <w:tcBorders>
              <w:top w:val="single" w:sz="4" w:space="0" w:color="000000"/>
              <w:left w:val="single" w:sz="4" w:space="0" w:color="000000"/>
              <w:bottom w:val="single" w:sz="4" w:space="0" w:color="000000"/>
              <w:right w:val="single" w:sz="4" w:space="0" w:color="000000"/>
            </w:tcBorders>
          </w:tcPr>
          <w:p w:rsidR="001970C0" w:rsidRPr="0050448C" w:rsidRDefault="001970C0" w:rsidP="0086793C">
            <w:pPr>
              <w:widowControl w:val="0"/>
              <w:kinsoku w:val="0"/>
              <w:overflowPunct w:val="0"/>
              <w:autoSpaceDE w:val="0"/>
              <w:autoSpaceDN w:val="0"/>
              <w:adjustRightInd w:val="0"/>
              <w:spacing w:line="276" w:lineRule="auto"/>
              <w:rPr>
                <w:sz w:val="18"/>
                <w:szCs w:val="18"/>
                <w:lang w:eastAsia="en-US"/>
              </w:rPr>
            </w:pPr>
          </w:p>
        </w:tc>
        <w:tc>
          <w:tcPr>
            <w:tcW w:w="1807" w:type="dxa"/>
            <w:tcBorders>
              <w:top w:val="single" w:sz="4" w:space="0" w:color="000000"/>
              <w:left w:val="single" w:sz="4" w:space="0" w:color="000000"/>
              <w:bottom w:val="single" w:sz="4" w:space="0" w:color="000000"/>
              <w:right w:val="single" w:sz="4" w:space="0" w:color="000000"/>
            </w:tcBorders>
            <w:hideMark/>
          </w:tcPr>
          <w:p w:rsidR="001970C0" w:rsidRPr="0050448C" w:rsidRDefault="001970C0" w:rsidP="0086793C">
            <w:pPr>
              <w:widowControl w:val="0"/>
              <w:kinsoku w:val="0"/>
              <w:overflowPunct w:val="0"/>
              <w:autoSpaceDE w:val="0"/>
              <w:autoSpaceDN w:val="0"/>
              <w:adjustRightInd w:val="0"/>
              <w:spacing w:before="13" w:line="242" w:lineRule="exact"/>
              <w:ind w:left="12"/>
              <w:jc w:val="center"/>
              <w:rPr>
                <w:rFonts w:ascii="Calibri" w:hAnsi="Calibri" w:cs="Calibri"/>
                <w:spacing w:val="-10"/>
                <w:sz w:val="20"/>
                <w:szCs w:val="20"/>
                <w:lang w:eastAsia="en-US"/>
              </w:rPr>
            </w:pPr>
            <w:r w:rsidRPr="0050448C">
              <w:rPr>
                <w:rFonts w:ascii="Calibri" w:hAnsi="Calibri" w:cs="Calibri"/>
                <w:spacing w:val="-10"/>
                <w:sz w:val="20"/>
                <w:szCs w:val="20"/>
                <w:lang w:eastAsia="en-US"/>
              </w:rPr>
              <w:t>X</w:t>
            </w:r>
          </w:p>
        </w:tc>
      </w:tr>
    </w:tbl>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Pr="0050448C" w:rsidRDefault="001970C0" w:rsidP="001970C0">
      <w:pPr>
        <w:kinsoku w:val="0"/>
        <w:overflowPunct w:val="0"/>
        <w:spacing w:before="134" w:after="120" w:line="276" w:lineRule="auto"/>
        <w:jc w:val="center"/>
        <w:rPr>
          <w:rFonts w:ascii="Calibri" w:eastAsia="Calibri" w:hAnsi="Calibri"/>
          <w:b/>
          <w:bCs/>
          <w:sz w:val="22"/>
          <w:szCs w:val="22"/>
          <w:lang w:eastAsia="en-US"/>
        </w:rPr>
      </w:pPr>
    </w:p>
    <w:p w:rsidR="001970C0" w:rsidRDefault="001970C0" w:rsidP="001970C0">
      <w:pPr>
        <w:spacing w:after="200" w:line="276" w:lineRule="auto"/>
        <w:rPr>
          <w:rFonts w:ascii="Arial" w:eastAsia="Calibri" w:hAnsi="Arial" w:cs="Arial"/>
          <w:b/>
          <w:bCs/>
          <w:lang w:eastAsia="en-US"/>
        </w:rPr>
      </w:pPr>
      <w:r>
        <w:rPr>
          <w:rFonts w:ascii="Arial" w:eastAsia="Calibri" w:hAnsi="Arial" w:cs="Arial"/>
          <w:b/>
          <w:bCs/>
          <w:lang w:eastAsia="en-US"/>
        </w:rPr>
        <w:br w:type="page"/>
      </w:r>
    </w:p>
    <w:p w:rsidR="001970C0" w:rsidRPr="00B07B86" w:rsidRDefault="001970C0" w:rsidP="001970C0">
      <w:pPr>
        <w:pStyle w:val="Nivel1"/>
        <w:numPr>
          <w:ilvl w:val="0"/>
          <w:numId w:val="0"/>
        </w:numPr>
        <w:tabs>
          <w:tab w:val="left" w:pos="708"/>
          <w:tab w:val="left" w:pos="2556"/>
        </w:tabs>
        <w:jc w:val="center"/>
        <w:rPr>
          <w:rFonts w:eastAsia="MS Gothic"/>
          <w:spacing w:val="-2"/>
          <w:sz w:val="36"/>
        </w:rPr>
      </w:pPr>
      <w:r w:rsidRPr="00B07B86">
        <w:rPr>
          <w:rFonts w:eastAsia="MS Gothic"/>
          <w:sz w:val="24"/>
          <w:szCs w:val="22"/>
        </w:rPr>
        <w:lastRenderedPageBreak/>
        <w:t>ANEXO II.X – LISTAGEM</w:t>
      </w:r>
      <w:r w:rsidRPr="00B07B86">
        <w:rPr>
          <w:rFonts w:eastAsia="MS Gothic"/>
          <w:spacing w:val="-4"/>
          <w:sz w:val="24"/>
          <w:szCs w:val="22"/>
        </w:rPr>
        <w:t xml:space="preserve"> </w:t>
      </w:r>
      <w:r w:rsidRPr="00B07B86">
        <w:rPr>
          <w:rFonts w:eastAsia="MS Gothic"/>
          <w:sz w:val="24"/>
          <w:szCs w:val="22"/>
        </w:rPr>
        <w:t>DAS</w:t>
      </w:r>
      <w:r w:rsidRPr="00B07B86">
        <w:rPr>
          <w:rFonts w:eastAsia="MS Gothic"/>
          <w:spacing w:val="-5"/>
          <w:sz w:val="24"/>
          <w:szCs w:val="22"/>
        </w:rPr>
        <w:t xml:space="preserve"> </w:t>
      </w:r>
      <w:r w:rsidRPr="00B07B86">
        <w:rPr>
          <w:rFonts w:eastAsia="MS Gothic"/>
          <w:sz w:val="24"/>
          <w:szCs w:val="22"/>
        </w:rPr>
        <w:t>UNIDADES</w:t>
      </w:r>
      <w:r w:rsidRPr="00B07B86">
        <w:rPr>
          <w:rFonts w:eastAsia="MS Gothic"/>
          <w:spacing w:val="-4"/>
          <w:sz w:val="24"/>
          <w:szCs w:val="22"/>
        </w:rPr>
        <w:t xml:space="preserve"> </w:t>
      </w:r>
      <w:r w:rsidRPr="00B07B86">
        <w:rPr>
          <w:rFonts w:eastAsia="MS Gothic"/>
          <w:sz w:val="24"/>
          <w:szCs w:val="22"/>
        </w:rPr>
        <w:t>EDUCACIONAIS</w:t>
      </w:r>
      <w:r w:rsidRPr="00B07B86">
        <w:rPr>
          <w:rFonts w:eastAsia="MS Gothic"/>
          <w:spacing w:val="-5"/>
          <w:sz w:val="24"/>
          <w:szCs w:val="22"/>
        </w:rPr>
        <w:t xml:space="preserve"> </w:t>
      </w:r>
      <w:r w:rsidRPr="00B07B86">
        <w:rPr>
          <w:rFonts w:eastAsia="MS Gothic"/>
          <w:sz w:val="24"/>
          <w:szCs w:val="22"/>
        </w:rPr>
        <w:t>E</w:t>
      </w:r>
      <w:r w:rsidRPr="00B07B86">
        <w:rPr>
          <w:rFonts w:eastAsia="MS Gothic"/>
          <w:spacing w:val="-2"/>
          <w:sz w:val="24"/>
          <w:szCs w:val="22"/>
        </w:rPr>
        <w:t xml:space="preserve"> ENDEREÇOS, NUMEROS DE ALUNOS MATRICULADOS, TIPO DE ENSINO</w:t>
      </w:r>
    </w:p>
    <w:p w:rsidR="001970C0" w:rsidRPr="008A0976" w:rsidRDefault="001970C0" w:rsidP="001970C0">
      <w:pPr>
        <w:widowControl w:val="0"/>
        <w:autoSpaceDE w:val="0"/>
        <w:autoSpaceDN w:val="0"/>
        <w:outlineLvl w:val="4"/>
        <w:rPr>
          <w:rFonts w:ascii="Arial" w:eastAsia="Arial" w:hAnsi="Arial" w:cs="Arial"/>
          <w:b/>
          <w:bCs/>
          <w:sz w:val="20"/>
          <w:szCs w:val="20"/>
          <w:lang w:val="pt-PT" w:eastAsia="en-US"/>
        </w:rPr>
      </w:pPr>
    </w:p>
    <w:tbl>
      <w:tblPr>
        <w:tblStyle w:val="Tabelacomgrade5"/>
        <w:tblW w:w="10020" w:type="dxa"/>
        <w:jc w:val="center"/>
        <w:tblLayout w:type="fixed"/>
        <w:tblLook w:val="04A0"/>
      </w:tblPr>
      <w:tblGrid>
        <w:gridCol w:w="571"/>
        <w:gridCol w:w="3631"/>
        <w:gridCol w:w="1141"/>
        <w:gridCol w:w="1409"/>
        <w:gridCol w:w="1417"/>
        <w:gridCol w:w="709"/>
        <w:gridCol w:w="1135"/>
        <w:gridCol w:w="7"/>
      </w:tblGrid>
      <w:tr w:rsidR="001970C0" w:rsidRPr="008A0976" w:rsidTr="0086793C">
        <w:trPr>
          <w:gridAfter w:val="1"/>
          <w:wAfter w:w="7" w:type="dxa"/>
          <w:trHeight w:val="267"/>
          <w:jc w:val="center"/>
        </w:trPr>
        <w:tc>
          <w:tcPr>
            <w:tcW w:w="571" w:type="dxa"/>
            <w:vMerge w:val="restart"/>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ID.</w:t>
            </w:r>
          </w:p>
        </w:tc>
        <w:tc>
          <w:tcPr>
            <w:tcW w:w="3631" w:type="dxa"/>
            <w:vMerge w:val="restart"/>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Nome da unidade educacional /Endereço</w:t>
            </w:r>
          </w:p>
        </w:tc>
        <w:tc>
          <w:tcPr>
            <w:tcW w:w="5811" w:type="dxa"/>
            <w:gridSpan w:val="5"/>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Alunos Matriculados</w:t>
            </w:r>
          </w:p>
        </w:tc>
      </w:tr>
      <w:tr w:rsidR="001970C0" w:rsidRPr="008A0976" w:rsidTr="0086793C">
        <w:trPr>
          <w:trHeight w:val="267"/>
          <w:jc w:val="center"/>
        </w:trPr>
        <w:tc>
          <w:tcPr>
            <w:tcW w:w="571" w:type="dxa"/>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b/>
                <w:lang w:eastAsia="en-US"/>
              </w:rPr>
            </w:pPr>
          </w:p>
        </w:tc>
        <w:tc>
          <w:tcPr>
            <w:tcW w:w="3631" w:type="dxa"/>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b/>
                <w:lang w:eastAsia="en-US"/>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 xml:space="preserve">Infantil </w:t>
            </w:r>
            <w:proofErr w:type="spellStart"/>
            <w:r w:rsidRPr="008A0976">
              <w:rPr>
                <w:rFonts w:ascii="Arial" w:hAnsi="Arial" w:cs="Arial"/>
                <w:b/>
                <w:lang w:eastAsia="en-US"/>
              </w:rPr>
              <w:t>emei</w:t>
            </w:r>
            <w:proofErr w:type="spellEnd"/>
            <w:r w:rsidRPr="008A0976">
              <w:rPr>
                <w:rFonts w:ascii="Arial" w:hAnsi="Arial" w:cs="Arial"/>
                <w:b/>
                <w:lang w:eastAsia="en-US"/>
              </w:rPr>
              <w:t xml:space="preserve"> – 4 á 5 Anos</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Fundamental – Parcial - 6 á 9 Anos</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Fundamental – Integral - 6 á 9 Anos</w:t>
            </w:r>
          </w:p>
        </w:tc>
        <w:tc>
          <w:tcPr>
            <w:tcW w:w="7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EJA</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Total</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Pedro João de Oliveira</w:t>
            </w:r>
            <w:r w:rsidRPr="008A0976">
              <w:rPr>
                <w:rFonts w:ascii="Arial" w:eastAsia="Calibri" w:hAnsi="Arial" w:cs="Arial"/>
                <w:lang w:eastAsia="en-US"/>
              </w:rPr>
              <w:br/>
              <w:t xml:space="preserve">R. Benedito Serrado, nº 130 </w:t>
            </w:r>
            <w:r w:rsidRPr="008A0976">
              <w:rPr>
                <w:rFonts w:ascii="Arial" w:eastAsia="Calibri" w:hAnsi="Arial" w:cs="Arial"/>
                <w:lang w:eastAsia="en-US"/>
              </w:rPr>
              <w:br/>
              <w:t>Bairro Tabatinga</w:t>
            </w: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45</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170</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215</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Benedito Inácio Soares</w:t>
            </w:r>
            <w:r w:rsidRPr="008A0976">
              <w:rPr>
                <w:rFonts w:ascii="Arial" w:eastAsia="Calibri" w:hAnsi="Arial" w:cs="Arial"/>
                <w:lang w:eastAsia="en-US"/>
              </w:rPr>
              <w:br/>
              <w:t xml:space="preserve">Av. Regina Margarete Passos, 400 </w:t>
            </w:r>
            <w:r w:rsidRPr="008A0976">
              <w:rPr>
                <w:rFonts w:ascii="Arial" w:eastAsia="Calibri" w:hAnsi="Arial" w:cs="Arial"/>
                <w:lang w:eastAsia="en-US"/>
              </w:rPr>
              <w:br/>
              <w:t>Bairro Massaguaçu</w:t>
            </w: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216</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525</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741</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3</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 Prof. Antonia Antunes </w:t>
            </w:r>
            <w:proofErr w:type="spellStart"/>
            <w:r w:rsidRPr="008A0976">
              <w:rPr>
                <w:rFonts w:ascii="Arial" w:eastAsia="Calibri" w:hAnsi="Arial" w:cs="Arial"/>
                <w:lang w:eastAsia="en-US"/>
              </w:rPr>
              <w:t>Arouca</w:t>
            </w:r>
            <w:proofErr w:type="spellEnd"/>
            <w:r w:rsidRPr="008A0976">
              <w:rPr>
                <w:rFonts w:ascii="Arial" w:eastAsia="Calibri" w:hAnsi="Arial" w:cs="Arial"/>
                <w:lang w:eastAsia="en-US"/>
              </w:rPr>
              <w:br/>
              <w:t xml:space="preserve">R. Itália </w:t>
            </w:r>
            <w:proofErr w:type="spellStart"/>
            <w:r w:rsidRPr="008A0976">
              <w:rPr>
                <w:rFonts w:ascii="Arial" w:eastAsia="Calibri" w:hAnsi="Arial" w:cs="Arial"/>
                <w:lang w:eastAsia="en-US"/>
              </w:rPr>
              <w:t>Baffi</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Magni</w:t>
            </w:r>
            <w:proofErr w:type="spellEnd"/>
            <w:r w:rsidRPr="008A0976">
              <w:rPr>
                <w:rFonts w:ascii="Arial" w:eastAsia="Calibri" w:hAnsi="Arial" w:cs="Arial"/>
                <w:lang w:eastAsia="en-US"/>
              </w:rPr>
              <w:t xml:space="preserve">, nº 581 </w:t>
            </w:r>
            <w:r w:rsidRPr="008A0976">
              <w:rPr>
                <w:rFonts w:ascii="Arial" w:eastAsia="Calibri" w:hAnsi="Arial" w:cs="Arial"/>
                <w:lang w:eastAsia="en-US"/>
              </w:rPr>
              <w:br/>
              <w:t>Bairro Massaguaçu</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636</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636</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4</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Mª Thereza de Souza Castro</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Seishi</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Yoshimoto</w:t>
            </w:r>
            <w:proofErr w:type="spellEnd"/>
            <w:r w:rsidRPr="008A0976">
              <w:rPr>
                <w:rFonts w:ascii="Arial" w:eastAsia="Calibri" w:hAnsi="Arial" w:cs="Arial"/>
                <w:lang w:eastAsia="en-US"/>
              </w:rPr>
              <w:t xml:space="preserve">, nº120  </w:t>
            </w:r>
            <w:r w:rsidRPr="008A0976">
              <w:rPr>
                <w:rFonts w:ascii="Arial" w:eastAsia="Calibri" w:hAnsi="Arial" w:cs="Arial"/>
                <w:lang w:eastAsia="en-US"/>
              </w:rPr>
              <w:br/>
              <w:t xml:space="preserve"> Bairro </w:t>
            </w:r>
            <w:proofErr w:type="spellStart"/>
            <w:r w:rsidRPr="008A0976">
              <w:rPr>
                <w:rFonts w:ascii="Arial" w:eastAsia="Calibri" w:hAnsi="Arial" w:cs="Arial"/>
                <w:lang w:eastAsia="en-US"/>
              </w:rPr>
              <w:t>Jetuba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311</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311</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5</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   Prof. </w:t>
            </w:r>
            <w:proofErr w:type="spellStart"/>
            <w:r w:rsidRPr="008A0976">
              <w:rPr>
                <w:rFonts w:ascii="Arial" w:eastAsia="Calibri" w:hAnsi="Arial" w:cs="Arial"/>
                <w:lang w:eastAsia="en-US"/>
              </w:rPr>
              <w:t>Auracy</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Mansano</w:t>
            </w:r>
            <w:proofErr w:type="spellEnd"/>
            <w:r w:rsidRPr="008A0976">
              <w:rPr>
                <w:rFonts w:ascii="Arial" w:eastAsia="Calibri" w:hAnsi="Arial" w:cs="Arial"/>
                <w:lang w:eastAsia="en-US"/>
              </w:rPr>
              <w:br/>
              <w:t>R. Gabriel Fagundes da Rosa, nº 305</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Jetuba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331</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331</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6</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Oswaldo Ferreira</w:t>
            </w:r>
            <w:r w:rsidRPr="008A0976">
              <w:rPr>
                <w:rFonts w:ascii="Arial" w:eastAsia="Calibri" w:hAnsi="Arial" w:cs="Arial"/>
                <w:lang w:eastAsia="en-US"/>
              </w:rPr>
              <w:br/>
              <w:t xml:space="preserve">R. Benedito Antônio de Oliveira Barbosa, nº 190 </w:t>
            </w:r>
            <w:r w:rsidRPr="008A0976">
              <w:rPr>
                <w:rFonts w:ascii="Arial" w:eastAsia="Calibri" w:hAnsi="Arial" w:cs="Arial"/>
                <w:lang w:eastAsia="en-US"/>
              </w:rPr>
              <w:br/>
            </w:r>
            <w:proofErr w:type="spellStart"/>
            <w:r w:rsidRPr="008A0976">
              <w:rPr>
                <w:rFonts w:ascii="Arial" w:eastAsia="Calibri" w:hAnsi="Arial" w:cs="Arial"/>
                <w:lang w:eastAsia="en-US"/>
              </w:rPr>
              <w:t>BairroJardim</w:t>
            </w:r>
            <w:proofErr w:type="spellEnd"/>
            <w:r w:rsidRPr="008A0976">
              <w:rPr>
                <w:rFonts w:ascii="Arial" w:eastAsia="Calibri" w:hAnsi="Arial" w:cs="Arial"/>
                <w:lang w:eastAsia="en-US"/>
              </w:rPr>
              <w:t xml:space="preserve"> Olaria</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291</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493</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7</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Luiz Silvar do Prado</w:t>
            </w:r>
            <w:r w:rsidRPr="008A0976">
              <w:rPr>
                <w:rFonts w:ascii="Arial" w:eastAsia="Calibri" w:hAnsi="Arial" w:cs="Arial"/>
                <w:lang w:eastAsia="en-US"/>
              </w:rPr>
              <w:br/>
              <w:t>R. José Pedro de Oliveira Barbosa, 805</w:t>
            </w:r>
            <w:r w:rsidRPr="008A0976">
              <w:rPr>
                <w:rFonts w:ascii="Arial" w:eastAsia="Calibri" w:hAnsi="Arial" w:cs="Arial"/>
                <w:lang w:eastAsia="en-US"/>
              </w:rPr>
              <w:br/>
              <w:t>Bairro Casa Branca</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379</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379</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8</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EMEI/EMEF João </w:t>
            </w:r>
            <w:proofErr w:type="spellStart"/>
            <w:r w:rsidRPr="008A0976">
              <w:rPr>
                <w:rFonts w:ascii="Arial" w:eastAsia="Calibri" w:hAnsi="Arial" w:cs="Arial"/>
                <w:lang w:eastAsia="en-US"/>
              </w:rPr>
              <w:t>Thimóteo</w:t>
            </w:r>
            <w:proofErr w:type="spellEnd"/>
            <w:r w:rsidRPr="008A0976">
              <w:rPr>
                <w:rFonts w:ascii="Arial" w:eastAsia="Calibri" w:hAnsi="Arial" w:cs="Arial"/>
                <w:lang w:eastAsia="en-US"/>
              </w:rPr>
              <w:t xml:space="preserve"> do Rosário </w:t>
            </w:r>
            <w:r w:rsidRPr="008A0976">
              <w:rPr>
                <w:rFonts w:ascii="Arial" w:eastAsia="Calibri" w:hAnsi="Arial" w:cs="Arial"/>
                <w:lang w:eastAsia="en-US"/>
              </w:rPr>
              <w:br/>
              <w:t xml:space="preserve">Av. Antônio Francisco Paschoal </w:t>
            </w:r>
            <w:proofErr w:type="spellStart"/>
            <w:r w:rsidRPr="008A0976">
              <w:rPr>
                <w:rFonts w:ascii="Arial" w:eastAsia="Calibri" w:hAnsi="Arial" w:cs="Arial"/>
                <w:lang w:eastAsia="en-US"/>
              </w:rPr>
              <w:t>Peliciari</w:t>
            </w:r>
            <w:proofErr w:type="spellEnd"/>
            <w:r w:rsidRPr="008A0976">
              <w:rPr>
                <w:rFonts w:ascii="Arial" w:eastAsia="Calibri" w:hAnsi="Arial" w:cs="Arial"/>
                <w:lang w:eastAsia="en-US"/>
              </w:rPr>
              <w:t>, nº 1985</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Cidade Jardim</w:t>
            </w: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15</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61</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76</w:t>
            </w:r>
          </w:p>
        </w:tc>
      </w:tr>
      <w:tr w:rsidR="001970C0" w:rsidRPr="008A0976" w:rsidTr="0086793C">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9</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Luiz Ribeiro Muniz</w:t>
            </w:r>
            <w:r w:rsidRPr="008A0976">
              <w:rPr>
                <w:rFonts w:ascii="Arial" w:eastAsia="Calibri" w:hAnsi="Arial" w:cs="Arial"/>
                <w:lang w:eastAsia="en-US"/>
              </w:rPr>
              <w:br/>
              <w:t xml:space="preserve">R. Analândia, nº 355 </w:t>
            </w:r>
            <w:r w:rsidRPr="008A0976">
              <w:rPr>
                <w:rFonts w:ascii="Arial" w:eastAsia="Calibri" w:hAnsi="Arial" w:cs="Arial"/>
                <w:lang w:eastAsia="en-US"/>
              </w:rPr>
              <w:br/>
              <w:t>Bairro Martim de Sá</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447</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447</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10</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CIEFI Prof. Adolfina Leonor S. dos Santos</w:t>
            </w:r>
            <w:r w:rsidRPr="008A0976">
              <w:rPr>
                <w:rFonts w:ascii="Arial" w:eastAsia="Calibri" w:hAnsi="Arial" w:cs="Arial"/>
                <w:lang w:eastAsia="en-US"/>
              </w:rPr>
              <w:br/>
              <w:t xml:space="preserve">Av. Siqueira Campos nº 1.257 </w:t>
            </w:r>
            <w:r w:rsidRPr="008A0976">
              <w:rPr>
                <w:rFonts w:ascii="Arial" w:eastAsia="Calibri" w:hAnsi="Arial" w:cs="Arial"/>
                <w:lang w:eastAsia="en-US"/>
              </w:rPr>
              <w:br/>
              <w:t>Bairro Sumaré</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204</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307</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511</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lastRenderedPageBreak/>
              <w:t>11</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CIEFI  Prof. Antonia Ribeiro da Silva</w:t>
            </w:r>
            <w:r w:rsidRPr="008A0976">
              <w:rPr>
                <w:rFonts w:ascii="Arial" w:eastAsia="Calibri" w:hAnsi="Arial" w:cs="Arial"/>
                <w:lang w:eastAsia="en-US"/>
              </w:rPr>
              <w:br/>
            </w:r>
            <w:proofErr w:type="spellStart"/>
            <w:r w:rsidRPr="008A0976">
              <w:rPr>
                <w:rFonts w:ascii="Arial" w:eastAsia="Calibri" w:hAnsi="Arial" w:cs="Arial"/>
                <w:lang w:eastAsia="en-US"/>
              </w:rPr>
              <w:t>Av</w:t>
            </w:r>
            <w:proofErr w:type="spellEnd"/>
            <w:r w:rsidRPr="008A0976">
              <w:rPr>
                <w:rFonts w:ascii="Arial" w:eastAsia="Calibri" w:hAnsi="Arial" w:cs="Arial"/>
                <w:lang w:eastAsia="en-US"/>
              </w:rPr>
              <w:t xml:space="preserve"> - R. </w:t>
            </w:r>
            <w:proofErr w:type="spellStart"/>
            <w:r w:rsidRPr="008A0976">
              <w:rPr>
                <w:rFonts w:ascii="Arial" w:eastAsia="Calibri" w:hAnsi="Arial" w:cs="Arial"/>
                <w:lang w:eastAsia="en-US"/>
              </w:rPr>
              <w:t>Alcídes</w:t>
            </w:r>
            <w:proofErr w:type="spellEnd"/>
            <w:r w:rsidRPr="008A0976">
              <w:rPr>
                <w:rFonts w:ascii="Arial" w:eastAsia="Calibri" w:hAnsi="Arial" w:cs="Arial"/>
                <w:lang w:eastAsia="en-US"/>
              </w:rPr>
              <w:t xml:space="preserve"> Alves Pereira, nº 140</w:t>
            </w:r>
            <w:r w:rsidRPr="008A0976">
              <w:rPr>
                <w:rFonts w:ascii="Arial" w:eastAsia="Calibri" w:hAnsi="Arial" w:cs="Arial"/>
                <w:lang w:eastAsia="en-US"/>
              </w:rPr>
              <w:br/>
              <w:t xml:space="preserve">Bairro  Jardim </w:t>
            </w:r>
            <w:proofErr w:type="spellStart"/>
            <w:r w:rsidRPr="008A0976">
              <w:rPr>
                <w:rFonts w:ascii="Arial" w:eastAsia="Calibri" w:hAnsi="Arial" w:cs="Arial"/>
                <w:lang w:eastAsia="en-US"/>
              </w:rPr>
              <w:t>California</w:t>
            </w:r>
            <w:proofErr w:type="spellEnd"/>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67</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288</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355</w:t>
            </w:r>
          </w:p>
        </w:tc>
      </w:tr>
      <w:tr w:rsidR="001970C0" w:rsidRPr="008A0976" w:rsidTr="0086793C">
        <w:trPr>
          <w:trHeight w:val="654"/>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12</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Antonio de Freitas Avelar</w:t>
            </w:r>
            <w:r w:rsidRPr="008A0976">
              <w:rPr>
                <w:rFonts w:ascii="Arial" w:eastAsia="Calibri" w:hAnsi="Arial" w:cs="Arial"/>
                <w:lang w:eastAsia="en-US"/>
              </w:rPr>
              <w:br/>
              <w:t>R. João Marcello, nº 302</w:t>
            </w:r>
            <w:r w:rsidRPr="008A0976">
              <w:rPr>
                <w:rFonts w:ascii="Arial" w:eastAsia="Calibri" w:hAnsi="Arial" w:cs="Arial"/>
                <w:lang w:eastAsia="en-US"/>
              </w:rPr>
              <w:br/>
              <w:t xml:space="preserve"> Estrela Dalva</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565</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79</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644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13</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EMEI/EMEF Prof. Aida de Almeida  Castro  </w:t>
            </w:r>
            <w:proofErr w:type="spellStart"/>
            <w:r w:rsidRPr="008A0976">
              <w:rPr>
                <w:rFonts w:ascii="Arial" w:eastAsia="Calibri" w:hAnsi="Arial" w:cs="Arial"/>
                <w:lang w:eastAsia="en-US"/>
              </w:rPr>
              <w:t>Grazioli</w:t>
            </w:r>
            <w:proofErr w:type="spellEnd"/>
            <w:r w:rsidRPr="008A0976">
              <w:rPr>
                <w:rFonts w:ascii="Arial" w:eastAsia="Calibri" w:hAnsi="Arial" w:cs="Arial"/>
                <w:lang w:eastAsia="en-US"/>
              </w:rPr>
              <w:br/>
              <w:t xml:space="preserve">R. Francisco Ribeiro, 80 </w:t>
            </w:r>
            <w:r w:rsidRPr="008A0976">
              <w:rPr>
                <w:rFonts w:ascii="Arial" w:eastAsia="Calibri" w:hAnsi="Arial" w:cs="Arial"/>
                <w:lang w:eastAsia="en-US"/>
              </w:rPr>
              <w:br/>
              <w:t>Bairro Rio do Ouro</w:t>
            </w: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121</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317</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438</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14</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Bernardo Ferreira Louzada</w:t>
            </w:r>
            <w:r w:rsidRPr="008A0976">
              <w:rPr>
                <w:rFonts w:ascii="Arial" w:eastAsia="Calibri" w:hAnsi="Arial" w:cs="Arial"/>
                <w:lang w:eastAsia="en-US"/>
              </w:rPr>
              <w:br/>
              <w:t>R. Horto Florestal</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Bairro:Rio do Ouro</w:t>
            </w: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24</w:t>
            </w: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89</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113</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15</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Jorge Passos</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Oziel</w:t>
            </w:r>
            <w:proofErr w:type="spellEnd"/>
            <w:r w:rsidRPr="008A0976">
              <w:rPr>
                <w:rFonts w:ascii="Arial" w:eastAsia="Calibri" w:hAnsi="Arial" w:cs="Arial"/>
                <w:lang w:eastAsia="en-US"/>
              </w:rPr>
              <w:t xml:space="preserve"> Egidio De Faria, S/N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Jaraguazinho</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215</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215</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16</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Dr. Carlos de Almeida Rodrigues</w:t>
            </w:r>
            <w:r w:rsidRPr="008A0976">
              <w:rPr>
                <w:rFonts w:ascii="Arial" w:eastAsia="Calibri" w:hAnsi="Arial" w:cs="Arial"/>
                <w:lang w:eastAsia="en-US"/>
              </w:rPr>
              <w:br/>
              <w:t>Av. Pernambuco, 1.10</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Indaiá</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473</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473</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17</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 Maria de Lourdes Lucarelli Perez</w:t>
            </w:r>
            <w:r w:rsidRPr="008A0976">
              <w:rPr>
                <w:rFonts w:ascii="Arial" w:eastAsia="Calibri" w:hAnsi="Arial" w:cs="Arial"/>
                <w:lang w:eastAsia="en-US"/>
              </w:rPr>
              <w:br/>
              <w:t xml:space="preserve">Av. Santa Catarina, 455 </w:t>
            </w:r>
            <w:r w:rsidRPr="008A0976">
              <w:rPr>
                <w:rFonts w:ascii="Arial" w:eastAsia="Calibri" w:hAnsi="Arial" w:cs="Arial"/>
                <w:lang w:eastAsia="en-US"/>
              </w:rPr>
              <w:br/>
              <w:t>Bairro  Indaiá</w:t>
            </w:r>
          </w:p>
        </w:tc>
        <w:tc>
          <w:tcPr>
            <w:tcW w:w="114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141</w:t>
            </w:r>
          </w:p>
        </w:tc>
        <w:tc>
          <w:tcPr>
            <w:tcW w:w="14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141</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18</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Prof. Lúcio Jacinto dos Santos</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Denilza</w:t>
            </w:r>
            <w:proofErr w:type="spellEnd"/>
            <w:r w:rsidRPr="008A0976">
              <w:rPr>
                <w:rFonts w:ascii="Arial" w:eastAsia="Calibri" w:hAnsi="Arial" w:cs="Arial"/>
                <w:lang w:eastAsia="en-US"/>
              </w:rPr>
              <w:t xml:space="preserve"> Sebastiana dos Santos, 75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351</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351</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19</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Maria Aparecida de Carvalho</w:t>
            </w:r>
            <w:r w:rsidRPr="008A0976">
              <w:rPr>
                <w:rFonts w:ascii="Arial" w:eastAsia="Calibri" w:hAnsi="Arial" w:cs="Arial"/>
                <w:lang w:eastAsia="en-US"/>
              </w:rPr>
              <w:br/>
              <w:t xml:space="preserve">Av. Mal. Deodoro da Fonseca, 1.155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338</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338</w:t>
            </w:r>
          </w:p>
        </w:tc>
      </w:tr>
      <w:tr w:rsidR="001970C0" w:rsidRPr="008A0976" w:rsidTr="0086793C">
        <w:trPr>
          <w:trHeight w:val="654"/>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20</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EMEI/EMEF Prof. João Baptista </w:t>
            </w:r>
            <w:proofErr w:type="spellStart"/>
            <w:r w:rsidRPr="008A0976">
              <w:rPr>
                <w:rFonts w:ascii="Arial" w:eastAsia="Calibri" w:hAnsi="Arial" w:cs="Arial"/>
                <w:lang w:eastAsia="en-US"/>
              </w:rPr>
              <w:t>Gardelin</w:t>
            </w:r>
            <w:proofErr w:type="spellEnd"/>
            <w:r w:rsidRPr="008A0976">
              <w:rPr>
                <w:rFonts w:ascii="Arial" w:eastAsia="Calibri" w:hAnsi="Arial" w:cs="Arial"/>
                <w:lang w:eastAsia="en-US"/>
              </w:rPr>
              <w:br/>
              <w:t>R. Joaquim José da Silva Xavier, 180</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Poiares</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412</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412</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21</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Maria Moraes de Oliveira</w:t>
            </w:r>
            <w:r w:rsidRPr="008A0976">
              <w:rPr>
                <w:rFonts w:ascii="Arial" w:eastAsia="Calibri" w:hAnsi="Arial" w:cs="Arial"/>
                <w:lang w:eastAsia="en-US"/>
              </w:rPr>
              <w:br/>
              <w:t xml:space="preserve">R. Pica Pau, 495 </w:t>
            </w:r>
            <w:r w:rsidRPr="008A0976">
              <w:rPr>
                <w:rFonts w:ascii="Arial" w:eastAsia="Calibri" w:hAnsi="Arial" w:cs="Arial"/>
                <w:lang w:eastAsia="en-US"/>
              </w:rPr>
              <w:br/>
              <w:t>Bairro Jardim Gaivotas</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390</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390</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22</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Carlos Altero Ortega</w:t>
            </w:r>
            <w:r w:rsidRPr="008A0976">
              <w:rPr>
                <w:rFonts w:ascii="Arial" w:eastAsia="Calibri" w:hAnsi="Arial" w:cs="Arial"/>
                <w:lang w:eastAsia="en-US"/>
              </w:rPr>
              <w:br/>
              <w:t xml:space="preserve">R. Sete, 15 </w:t>
            </w:r>
            <w:r w:rsidRPr="008A0976">
              <w:rPr>
                <w:rFonts w:ascii="Arial" w:eastAsia="Calibri" w:hAnsi="Arial" w:cs="Arial"/>
                <w:lang w:eastAsia="en-US"/>
              </w:rPr>
              <w:br/>
              <w:t>Bairro Morro do Algodão,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826</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826</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lastRenderedPageBreak/>
              <w:t>23</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EMEFEBS Prof. Ricardo </w:t>
            </w:r>
            <w:proofErr w:type="spellStart"/>
            <w:r w:rsidRPr="008A0976">
              <w:rPr>
                <w:rFonts w:ascii="Arial" w:eastAsia="Calibri" w:hAnsi="Arial" w:cs="Arial"/>
                <w:lang w:eastAsia="en-US"/>
              </w:rPr>
              <w:t>Luques</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Sammarco</w:t>
            </w:r>
            <w:proofErr w:type="spellEnd"/>
            <w:r w:rsidRPr="008A0976">
              <w:rPr>
                <w:rFonts w:ascii="Arial" w:eastAsia="Calibri" w:hAnsi="Arial" w:cs="Arial"/>
                <w:lang w:eastAsia="en-US"/>
              </w:rPr>
              <w:t xml:space="preserve">  Serra</w:t>
            </w:r>
            <w:r w:rsidRPr="008A0976">
              <w:rPr>
                <w:rFonts w:ascii="Arial" w:eastAsia="Calibri" w:hAnsi="Arial" w:cs="Arial"/>
                <w:lang w:eastAsia="en-US"/>
              </w:rPr>
              <w:br/>
              <w:t xml:space="preserve">R. Aldo </w:t>
            </w:r>
            <w:proofErr w:type="spellStart"/>
            <w:r w:rsidRPr="008A0976">
              <w:rPr>
                <w:rFonts w:ascii="Arial" w:eastAsia="Calibri" w:hAnsi="Arial" w:cs="Arial"/>
                <w:lang w:eastAsia="en-US"/>
              </w:rPr>
              <w:t>Marcuci</w:t>
            </w:r>
            <w:proofErr w:type="spellEnd"/>
            <w:r w:rsidRPr="008A0976">
              <w:rPr>
                <w:rFonts w:ascii="Arial" w:eastAsia="Calibri" w:hAnsi="Arial" w:cs="Arial"/>
                <w:lang w:eastAsia="en-US"/>
              </w:rPr>
              <w:t xml:space="preserve">, 300 </w:t>
            </w:r>
            <w:r w:rsidRPr="008A0976">
              <w:rPr>
                <w:rFonts w:ascii="Arial" w:eastAsia="Calibri" w:hAnsi="Arial" w:cs="Arial"/>
                <w:lang w:eastAsia="en-US"/>
              </w:rPr>
              <w:br/>
              <w:t>Bairro Praia das Palmeiras</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650</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650</w:t>
            </w:r>
          </w:p>
        </w:tc>
      </w:tr>
      <w:tr w:rsidR="001970C0" w:rsidRPr="008A0976" w:rsidTr="0086793C">
        <w:trPr>
          <w:trHeight w:val="431"/>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24</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 Prof. Maria Aparecida </w:t>
            </w:r>
            <w:proofErr w:type="spellStart"/>
            <w:r w:rsidRPr="008A0976">
              <w:rPr>
                <w:rFonts w:ascii="Arial" w:eastAsia="Calibri" w:hAnsi="Arial" w:cs="Arial"/>
                <w:lang w:eastAsia="en-US"/>
              </w:rPr>
              <w:t>Ujio</w:t>
            </w:r>
            <w:proofErr w:type="spellEnd"/>
            <w:r w:rsidRPr="008A0976">
              <w:rPr>
                <w:rFonts w:ascii="Arial" w:eastAsia="Calibri" w:hAnsi="Arial" w:cs="Arial"/>
                <w:lang w:eastAsia="en-US"/>
              </w:rPr>
              <w:br/>
              <w:t>Av. Primeiro de Maio, 285 - Porto Novo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654</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654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25</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Prof. João Benedito Marcondes</w:t>
            </w:r>
            <w:r w:rsidRPr="008A0976">
              <w:rPr>
                <w:rFonts w:ascii="Arial" w:eastAsia="Calibri" w:hAnsi="Arial" w:cs="Arial"/>
                <w:lang w:eastAsia="en-US"/>
              </w:rPr>
              <w:br/>
              <w:t xml:space="preserve">R. Benedito Severino de Castro, 248 </w:t>
            </w:r>
            <w:r w:rsidRPr="008A0976">
              <w:rPr>
                <w:rFonts w:ascii="Arial" w:eastAsia="Calibri" w:hAnsi="Arial" w:cs="Arial"/>
                <w:lang w:eastAsia="en-US"/>
              </w:rPr>
              <w:br/>
              <w:t>Bairro Barranco Alto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157</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207</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364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26</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EMEI/EMEF Prof. Alaor Xavier Junqueira</w:t>
            </w:r>
            <w:r w:rsidRPr="008A0976">
              <w:rPr>
                <w:rFonts w:ascii="Arial" w:eastAsia="Calibri" w:hAnsi="Arial" w:cs="Arial"/>
                <w:lang w:eastAsia="en-US"/>
              </w:rPr>
              <w:br/>
              <w:t>R. José Ferreira dos Santos, 381</w:t>
            </w:r>
            <w:r w:rsidRPr="008A0976">
              <w:rPr>
                <w:rFonts w:ascii="Arial" w:eastAsia="Calibri" w:hAnsi="Arial" w:cs="Arial"/>
                <w:lang w:eastAsia="en-US"/>
              </w:rPr>
              <w:br/>
              <w:t>Bairro Travessão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520</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22</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544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27</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  Prof. </w:t>
            </w:r>
            <w:proofErr w:type="spellStart"/>
            <w:r w:rsidRPr="008A0976">
              <w:rPr>
                <w:rFonts w:ascii="Arial" w:eastAsia="Calibri" w:hAnsi="Arial" w:cs="Arial"/>
                <w:lang w:eastAsia="en-US"/>
              </w:rPr>
              <w:t>Debora</w:t>
            </w:r>
            <w:proofErr w:type="spellEnd"/>
            <w:r w:rsidRPr="008A0976">
              <w:rPr>
                <w:rFonts w:ascii="Arial" w:eastAsia="Calibri" w:hAnsi="Arial" w:cs="Arial"/>
                <w:lang w:eastAsia="en-US"/>
              </w:rPr>
              <w:t xml:space="preserve"> Valle </w:t>
            </w:r>
            <w:proofErr w:type="spellStart"/>
            <w:r w:rsidRPr="008A0976">
              <w:rPr>
                <w:rFonts w:ascii="Arial" w:eastAsia="Calibri" w:hAnsi="Arial" w:cs="Arial"/>
                <w:lang w:eastAsia="en-US"/>
              </w:rPr>
              <w:t>Pilon</w:t>
            </w:r>
            <w:proofErr w:type="spellEnd"/>
            <w:r w:rsidRPr="008A0976">
              <w:rPr>
                <w:rFonts w:ascii="Arial" w:eastAsia="Calibri" w:hAnsi="Arial" w:cs="Arial"/>
                <w:lang w:eastAsia="en-US"/>
              </w:rPr>
              <w:t xml:space="preserve"> da Silva</w:t>
            </w:r>
            <w:r w:rsidRPr="008A0976">
              <w:rPr>
                <w:rFonts w:ascii="Arial" w:eastAsia="Calibri" w:hAnsi="Arial" w:cs="Arial"/>
                <w:lang w:eastAsia="en-US"/>
              </w:rPr>
              <w:br/>
              <w:t xml:space="preserve">Av. José da Costa Pinheiro Júnior, 422 </w:t>
            </w:r>
            <w:r w:rsidRPr="008A0976">
              <w:rPr>
                <w:rFonts w:ascii="Arial" w:eastAsia="Calibri" w:hAnsi="Arial" w:cs="Arial"/>
                <w:lang w:eastAsia="en-US"/>
              </w:rPr>
              <w:br/>
              <w:t>Bairro  Travessão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280</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139</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419</w:t>
            </w:r>
          </w:p>
        </w:tc>
      </w:tr>
      <w:tr w:rsidR="001970C0" w:rsidRPr="008A0976" w:rsidTr="0086793C">
        <w:trPr>
          <w:trHeight w:val="654"/>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28</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Euclydes Ferreira</w:t>
            </w:r>
            <w:r w:rsidRPr="008A0976">
              <w:rPr>
                <w:rFonts w:ascii="Arial" w:eastAsia="Calibri" w:hAnsi="Arial" w:cs="Arial"/>
                <w:lang w:eastAsia="en-US"/>
              </w:rPr>
              <w:br/>
              <w:t xml:space="preserve">R. José Geraldo da Silva Filho, 165 </w:t>
            </w:r>
            <w:r w:rsidRPr="008A0976">
              <w:rPr>
                <w:rFonts w:ascii="Arial" w:eastAsia="Calibri" w:hAnsi="Arial" w:cs="Arial"/>
                <w:lang w:eastAsia="en-US"/>
              </w:rPr>
              <w:br/>
              <w:t>Bairro Travessão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734</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734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29</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CIEFI Prof. Edna Maria Nogueira Ferraz</w:t>
            </w:r>
            <w:r w:rsidRPr="008A0976">
              <w:rPr>
                <w:rFonts w:ascii="Arial" w:eastAsia="Calibri" w:hAnsi="Arial" w:cs="Arial"/>
                <w:lang w:eastAsia="en-US"/>
              </w:rPr>
              <w:br/>
              <w:t>R. Benedito Fortunato, 0</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Porto Novo</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615</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615</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30</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EMEF Prof. Geraldo de Lima</w:t>
            </w:r>
            <w:r w:rsidRPr="008A0976">
              <w:rPr>
                <w:rFonts w:ascii="Arial" w:eastAsia="Calibri" w:hAnsi="Arial" w:cs="Arial"/>
                <w:lang w:eastAsia="en-US"/>
              </w:rPr>
              <w:br/>
              <w:t xml:space="preserve">Av. Pedro Gonçalves Leite, nº 685  </w:t>
            </w:r>
            <w:r w:rsidRPr="008A0976">
              <w:rPr>
                <w:rFonts w:ascii="Arial" w:eastAsia="Calibri" w:hAnsi="Arial" w:cs="Arial"/>
                <w:lang w:eastAsia="en-US"/>
              </w:rPr>
              <w:br/>
              <w:t>Bairro Perequê Mirim</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507</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507</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31</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EMEI </w:t>
            </w:r>
            <w:proofErr w:type="spellStart"/>
            <w:r w:rsidRPr="008A0976">
              <w:rPr>
                <w:rFonts w:ascii="Arial" w:eastAsia="Calibri" w:hAnsi="Arial" w:cs="Arial"/>
                <w:lang w:eastAsia="en-US"/>
              </w:rPr>
              <w:t>Yasutada</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Nasu</w:t>
            </w:r>
            <w:proofErr w:type="spellEnd"/>
            <w:r w:rsidRPr="008A0976">
              <w:rPr>
                <w:rFonts w:ascii="Arial" w:eastAsia="Calibri" w:hAnsi="Arial" w:cs="Arial"/>
                <w:lang w:eastAsia="en-US"/>
              </w:rPr>
              <w:br/>
              <w:t>Av. Pedro Gonçalves Leite, 685</w:t>
            </w:r>
            <w:r w:rsidRPr="008A0976">
              <w:rPr>
                <w:rFonts w:ascii="Arial" w:eastAsia="Calibri" w:hAnsi="Arial" w:cs="Arial"/>
                <w:lang w:eastAsia="en-US"/>
              </w:rPr>
              <w:br/>
              <w:t>Bairro Perequê Mirim</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224</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224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32</w:t>
            </w: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EMEF Prof. Jane Urbano </w:t>
            </w:r>
            <w:proofErr w:type="spellStart"/>
            <w:r w:rsidRPr="008A0976">
              <w:rPr>
                <w:rFonts w:ascii="Arial" w:eastAsia="Calibri" w:hAnsi="Arial" w:cs="Arial"/>
                <w:lang w:eastAsia="en-US"/>
              </w:rPr>
              <w:t>Focesi</w:t>
            </w:r>
            <w:proofErr w:type="spellEnd"/>
            <w:r w:rsidRPr="008A0976">
              <w:rPr>
                <w:rFonts w:ascii="Arial" w:eastAsia="Calibri" w:hAnsi="Arial" w:cs="Arial"/>
                <w:lang w:eastAsia="en-US"/>
              </w:rPr>
              <w:t xml:space="preserve"> </w:t>
            </w:r>
            <w:r w:rsidRPr="008A0976">
              <w:rPr>
                <w:rFonts w:ascii="Arial" w:eastAsia="Calibri" w:hAnsi="Arial" w:cs="Arial"/>
                <w:lang w:eastAsia="en-US"/>
              </w:rPr>
              <w:br/>
              <w:t>R. São Roque, 450 </w:t>
            </w:r>
            <w:r w:rsidRPr="008A0976">
              <w:rPr>
                <w:rFonts w:ascii="Arial" w:eastAsia="Calibri" w:hAnsi="Arial" w:cs="Arial"/>
                <w:lang w:eastAsia="en-US"/>
              </w:rPr>
              <w:br/>
              <w:t>Bairro Perequê Mirim</w:t>
            </w:r>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644</w:t>
            </w:r>
          </w:p>
        </w:tc>
        <w:tc>
          <w:tcPr>
            <w:tcW w:w="1417"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644</w:t>
            </w:r>
          </w:p>
        </w:tc>
      </w:tr>
      <w:tr w:rsidR="001970C0" w:rsidRPr="008A0976" w:rsidTr="0086793C">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33</w:t>
            </w:r>
          </w:p>
          <w:p w:rsidR="001970C0" w:rsidRPr="008A0976" w:rsidRDefault="001970C0" w:rsidP="0086793C">
            <w:pPr>
              <w:jc w:val="center"/>
              <w:rPr>
                <w:rFonts w:ascii="Arial" w:eastAsia="Calibri" w:hAnsi="Arial" w:cs="Arial"/>
                <w:color w:val="000000"/>
                <w:lang w:eastAsia="en-US"/>
              </w:rPr>
            </w:pPr>
          </w:p>
        </w:tc>
        <w:tc>
          <w:tcPr>
            <w:tcW w:w="3631"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EMEI/EMEF </w:t>
            </w:r>
            <w:proofErr w:type="spellStart"/>
            <w:r w:rsidRPr="008A0976">
              <w:rPr>
                <w:rFonts w:ascii="Arial" w:eastAsia="Calibri" w:hAnsi="Arial" w:cs="Arial"/>
                <w:lang w:eastAsia="en-US"/>
              </w:rPr>
              <w:t>Masako</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Sone</w:t>
            </w:r>
            <w:proofErr w:type="spellEnd"/>
            <w:r w:rsidRPr="008A0976">
              <w:rPr>
                <w:rFonts w:ascii="Arial" w:eastAsia="Calibri" w:hAnsi="Arial" w:cs="Arial"/>
                <w:lang w:eastAsia="en-US"/>
              </w:rPr>
              <w:br/>
              <w:t>R. Abra de Dentro, S/N</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Pegorelli</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147</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45</w:t>
            </w:r>
          </w:p>
        </w:tc>
        <w:tc>
          <w:tcPr>
            <w:tcW w:w="70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192</w:t>
            </w:r>
          </w:p>
        </w:tc>
      </w:tr>
    </w:tbl>
    <w:p w:rsidR="001970C0" w:rsidRPr="008A0976" w:rsidRDefault="001970C0" w:rsidP="001970C0">
      <w:pPr>
        <w:jc w:val="center"/>
        <w:rPr>
          <w:rFonts w:ascii="Calibri" w:eastAsia="Calibri" w:hAnsi="Calibri" w:cs="Calibri"/>
          <w:sz w:val="22"/>
          <w:szCs w:val="22"/>
          <w:lang w:eastAsia="en-US"/>
        </w:rPr>
      </w:pPr>
    </w:p>
    <w:p w:rsidR="001970C0" w:rsidRPr="008A0976" w:rsidRDefault="001970C0" w:rsidP="001970C0">
      <w:pPr>
        <w:jc w:val="center"/>
        <w:rPr>
          <w:rFonts w:ascii="Calibri" w:eastAsia="Calibri" w:hAnsi="Calibri" w:cs="Calibri"/>
          <w:sz w:val="22"/>
          <w:szCs w:val="22"/>
          <w:lang w:eastAsia="en-US"/>
        </w:rPr>
      </w:pPr>
    </w:p>
    <w:p w:rsidR="001970C0" w:rsidRDefault="001970C0" w:rsidP="001970C0">
      <w:pPr>
        <w:jc w:val="center"/>
        <w:rPr>
          <w:rFonts w:ascii="Calibri" w:eastAsia="Calibri" w:hAnsi="Calibri" w:cs="Calibri"/>
          <w:sz w:val="22"/>
          <w:szCs w:val="22"/>
          <w:lang w:eastAsia="en-US"/>
        </w:rPr>
      </w:pPr>
    </w:p>
    <w:p w:rsidR="001970C0" w:rsidRPr="008A0976" w:rsidRDefault="001970C0" w:rsidP="001970C0">
      <w:pPr>
        <w:jc w:val="center"/>
        <w:rPr>
          <w:rFonts w:ascii="Calibri" w:eastAsia="Calibri" w:hAnsi="Calibri" w:cs="Calibri"/>
          <w:sz w:val="22"/>
          <w:szCs w:val="22"/>
          <w:lang w:eastAsia="en-US"/>
        </w:rPr>
      </w:pPr>
    </w:p>
    <w:p w:rsidR="001970C0" w:rsidRDefault="001970C0" w:rsidP="001970C0">
      <w:r>
        <w:br w:type="page"/>
      </w:r>
    </w:p>
    <w:tbl>
      <w:tblPr>
        <w:tblStyle w:val="Tabelacomgrade5"/>
        <w:tblW w:w="10095" w:type="dxa"/>
        <w:jc w:val="center"/>
        <w:tblLayout w:type="fixed"/>
        <w:tblLook w:val="04A0"/>
      </w:tblPr>
      <w:tblGrid>
        <w:gridCol w:w="570"/>
        <w:gridCol w:w="4345"/>
        <w:gridCol w:w="1552"/>
        <w:gridCol w:w="1199"/>
        <w:gridCol w:w="1285"/>
        <w:gridCol w:w="1144"/>
      </w:tblGrid>
      <w:tr w:rsidR="001970C0" w:rsidRPr="008A0976" w:rsidTr="0086793C">
        <w:trPr>
          <w:trHeight w:val="267"/>
          <w:jc w:val="center"/>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lastRenderedPageBreak/>
              <w:t>ID.</w:t>
            </w:r>
          </w:p>
        </w:tc>
        <w:tc>
          <w:tcPr>
            <w:tcW w:w="4345" w:type="dxa"/>
            <w:vMerge w:val="restart"/>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Nome da unidade educacional /Endereço</w:t>
            </w:r>
          </w:p>
        </w:tc>
        <w:tc>
          <w:tcPr>
            <w:tcW w:w="5180" w:type="dxa"/>
            <w:gridSpan w:val="4"/>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Alunos Matriculados</w:t>
            </w:r>
          </w:p>
        </w:tc>
      </w:tr>
      <w:tr w:rsidR="001970C0" w:rsidRPr="008A0976" w:rsidTr="0086793C">
        <w:trPr>
          <w:trHeight w:val="267"/>
          <w:jc w:val="center"/>
        </w:trPr>
        <w:tc>
          <w:tcPr>
            <w:tcW w:w="570" w:type="dxa"/>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b/>
                <w:lang w:eastAsia="en-US"/>
              </w:rPr>
            </w:pPr>
          </w:p>
        </w:tc>
        <w:tc>
          <w:tcPr>
            <w:tcW w:w="4345" w:type="dxa"/>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b/>
                <w:lang w:eastAsia="en-US"/>
              </w:rPr>
            </w:pP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CEI – até 3 Anos</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tabs>
                <w:tab w:val="left" w:pos="1090"/>
              </w:tabs>
              <w:spacing w:line="276" w:lineRule="auto"/>
              <w:jc w:val="center"/>
              <w:rPr>
                <w:rFonts w:ascii="Arial" w:hAnsi="Arial" w:cs="Arial"/>
                <w:b/>
                <w:lang w:eastAsia="en-US"/>
              </w:rPr>
            </w:pPr>
            <w:r w:rsidRPr="008A0976">
              <w:rPr>
                <w:rFonts w:ascii="Arial" w:hAnsi="Arial" w:cs="Arial"/>
                <w:b/>
                <w:lang w:eastAsia="en-US"/>
              </w:rPr>
              <w:t>EMEI– 4 á 5 parcial</w:t>
            </w:r>
          </w:p>
        </w:tc>
        <w:tc>
          <w:tcPr>
            <w:tcW w:w="128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EMEI – 4 á 5 Integral</w:t>
            </w: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jc w:val="center"/>
              <w:rPr>
                <w:rFonts w:ascii="Arial" w:hAnsi="Arial" w:cs="Arial"/>
                <w:b/>
                <w:lang w:eastAsia="en-US"/>
              </w:rPr>
            </w:pPr>
            <w:r w:rsidRPr="008A0976">
              <w:rPr>
                <w:rFonts w:ascii="Arial" w:hAnsi="Arial" w:cs="Arial"/>
                <w:b/>
                <w:lang w:eastAsia="en-US"/>
              </w:rPr>
              <w:t>Total</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 Prof. Ester Nunes de Souza</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R. Manoel Ricardo Francisco, 360 </w:t>
            </w:r>
            <w:r w:rsidRPr="008A0976">
              <w:rPr>
                <w:rFonts w:ascii="Arial" w:eastAsia="Calibri" w:hAnsi="Arial" w:cs="Arial"/>
                <w:lang w:eastAsia="en-US"/>
              </w:rPr>
              <w:br/>
              <w:t>Bairro Sertão dos Tourinhos</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220</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220</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 Prof.ª Maira Marques de Oliveira</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Rua José Jerônimo Soares S/N</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Massaguaçu</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50</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50</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3</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 Edith Castro de Moraes</w:t>
            </w:r>
          </w:p>
          <w:p w:rsidR="001970C0" w:rsidRPr="008A0976" w:rsidRDefault="001970C0" w:rsidP="0086793C">
            <w:pPr>
              <w:rPr>
                <w:rFonts w:ascii="Arial" w:eastAsia="Calibri" w:hAnsi="Arial" w:cs="Arial"/>
                <w:color w:val="1F1F1F"/>
                <w:shd w:val="clear" w:color="auto" w:fill="FFFFFF"/>
                <w:lang w:eastAsia="en-US"/>
              </w:rPr>
            </w:pPr>
            <w:r w:rsidRPr="008A0976">
              <w:rPr>
                <w:rFonts w:ascii="Arial" w:eastAsia="Calibri" w:hAnsi="Arial" w:cs="Arial"/>
                <w:color w:val="1F1F1F"/>
                <w:shd w:val="clear" w:color="auto" w:fill="FFFFFF"/>
                <w:lang w:eastAsia="en-US"/>
              </w:rPr>
              <w:t>R. Geraldo Cordeiro de Souza, 270</w:t>
            </w:r>
          </w:p>
          <w:p w:rsidR="001970C0" w:rsidRPr="008A0976" w:rsidRDefault="001970C0" w:rsidP="0086793C">
            <w:pPr>
              <w:rPr>
                <w:rFonts w:ascii="Arial" w:eastAsia="Calibri" w:hAnsi="Arial" w:cs="Arial"/>
                <w:lang w:eastAsia="en-US"/>
              </w:rPr>
            </w:pPr>
            <w:r w:rsidRPr="008A0976">
              <w:rPr>
                <w:rFonts w:ascii="Arial" w:eastAsia="Calibri" w:hAnsi="Arial" w:cs="Arial"/>
                <w:color w:val="1F1F1F"/>
                <w:shd w:val="clear" w:color="auto" w:fill="FFFFFF"/>
                <w:lang w:eastAsia="en-US"/>
              </w:rPr>
              <w:t xml:space="preserve">Bairro: Jardim </w:t>
            </w:r>
            <w:proofErr w:type="spellStart"/>
            <w:r w:rsidRPr="008A0976">
              <w:rPr>
                <w:rFonts w:ascii="Arial" w:eastAsia="Calibri" w:hAnsi="Arial" w:cs="Arial"/>
                <w:color w:val="1F1F1F"/>
                <w:shd w:val="clear" w:color="auto" w:fill="FFFFFF"/>
                <w:lang w:eastAsia="en-US"/>
              </w:rPr>
              <w:t>Capricornio</w:t>
            </w:r>
            <w:proofErr w:type="spellEnd"/>
          </w:p>
        </w:tc>
        <w:tc>
          <w:tcPr>
            <w:tcW w:w="1552"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138</w:t>
            </w: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138</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4</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Prof.Vera da Silva Santos</w:t>
            </w:r>
            <w:r w:rsidRPr="008A0976">
              <w:rPr>
                <w:rFonts w:ascii="Arial" w:eastAsia="Calibri" w:hAnsi="Arial" w:cs="Arial"/>
                <w:lang w:eastAsia="en-US"/>
              </w:rPr>
              <w:br/>
            </w:r>
            <w:proofErr w:type="spellStart"/>
            <w:r w:rsidRPr="008A0976">
              <w:rPr>
                <w:rFonts w:ascii="Arial" w:eastAsia="Calibri" w:hAnsi="Arial" w:cs="Arial"/>
                <w:lang w:eastAsia="en-US"/>
              </w:rPr>
              <w:t>R.Azaléias,</w:t>
            </w:r>
            <w:proofErr w:type="spellEnd"/>
            <w:r w:rsidRPr="008A0976">
              <w:rPr>
                <w:rFonts w:ascii="Arial" w:eastAsia="Calibri" w:hAnsi="Arial" w:cs="Arial"/>
                <w:lang w:eastAsia="en-US"/>
              </w:rPr>
              <w:t xml:space="preserve"> 418</w:t>
            </w:r>
            <w:r w:rsidRPr="008A0976">
              <w:rPr>
                <w:rFonts w:ascii="Arial" w:eastAsia="Calibri" w:hAnsi="Arial" w:cs="Arial"/>
                <w:lang w:eastAsia="en-US"/>
              </w:rPr>
              <w:br/>
              <w:t>Bairro  Portal  Fazendinha</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161</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161</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5</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Prof. Aparecida  Maria  Pires de Meneses</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Azaléias</w:t>
            </w:r>
            <w:proofErr w:type="spellEnd"/>
            <w:r w:rsidRPr="008A0976">
              <w:rPr>
                <w:rFonts w:ascii="Arial" w:eastAsia="Calibri" w:hAnsi="Arial" w:cs="Arial"/>
                <w:lang w:eastAsia="en-US"/>
              </w:rPr>
              <w:t xml:space="preserve">, 418 - </w:t>
            </w:r>
            <w:proofErr w:type="spellStart"/>
            <w:r w:rsidRPr="008A0976">
              <w:rPr>
                <w:rFonts w:ascii="Arial" w:eastAsia="Calibri" w:hAnsi="Arial" w:cs="Arial"/>
                <w:lang w:eastAsia="en-US"/>
              </w:rPr>
              <w:t>Balneario</w:t>
            </w:r>
            <w:proofErr w:type="spellEnd"/>
            <w:r w:rsidRPr="008A0976">
              <w:rPr>
                <w:rFonts w:ascii="Arial" w:eastAsia="Calibri" w:hAnsi="Arial" w:cs="Arial"/>
                <w:lang w:eastAsia="en-US"/>
              </w:rPr>
              <w:t xml:space="preserve"> Copacabana</w:t>
            </w:r>
            <w:r w:rsidRPr="008A0976">
              <w:rPr>
                <w:rFonts w:ascii="Arial" w:eastAsia="Calibri" w:hAnsi="Arial" w:cs="Arial"/>
                <w:lang w:eastAsia="en-US"/>
              </w:rPr>
              <w:br/>
              <w:t>Bairro  Olaria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152</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93</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245</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6</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Prof. M.ª Eugenia Aranha </w:t>
            </w:r>
            <w:proofErr w:type="spellStart"/>
            <w:r w:rsidRPr="008A0976">
              <w:rPr>
                <w:rFonts w:ascii="Arial" w:eastAsia="Calibri" w:hAnsi="Arial" w:cs="Arial"/>
                <w:lang w:eastAsia="en-US"/>
              </w:rPr>
              <w:t>Chodounsky</w:t>
            </w:r>
            <w:proofErr w:type="spellEnd"/>
            <w:r w:rsidRPr="008A0976">
              <w:rPr>
                <w:rFonts w:ascii="Arial" w:eastAsia="Calibri" w:hAnsi="Arial" w:cs="Arial"/>
                <w:lang w:eastAsia="en-US"/>
              </w:rPr>
              <w:br/>
              <w:t>Av. Marginal Ipiranga, 17 - Jardim Olaria</w:t>
            </w:r>
            <w:r w:rsidRPr="008A0976">
              <w:rPr>
                <w:rFonts w:ascii="Arial" w:eastAsia="Calibri" w:hAnsi="Arial" w:cs="Arial"/>
                <w:lang w:eastAsia="en-US"/>
              </w:rPr>
              <w:br/>
              <w:t>Bairro  Casa Branca</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134</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97</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231</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7</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Messias Mendes de Souza</w:t>
            </w:r>
            <w:r w:rsidRPr="008A0976">
              <w:rPr>
                <w:rFonts w:ascii="Arial" w:eastAsia="Calibri" w:hAnsi="Arial" w:cs="Arial"/>
                <w:lang w:eastAsia="en-US"/>
              </w:rPr>
              <w:br/>
              <w:t xml:space="preserve">R. José Pedro de Oliveira Barbosa, S/N </w:t>
            </w:r>
            <w:r w:rsidRPr="008A0976">
              <w:rPr>
                <w:rFonts w:ascii="Arial" w:eastAsia="Calibri" w:hAnsi="Arial" w:cs="Arial"/>
                <w:lang w:eastAsia="en-US"/>
              </w:rPr>
              <w:br/>
              <w:t>Bairro Ipiranga</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147</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93</w:t>
            </w: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240</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8</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color w:val="000000"/>
                <w:lang w:eastAsia="en-US"/>
              </w:rPr>
            </w:pPr>
            <w:r w:rsidRPr="008A0976">
              <w:rPr>
                <w:rFonts w:ascii="Arial" w:eastAsia="Calibri" w:hAnsi="Arial" w:cs="Arial"/>
                <w:color w:val="000000"/>
                <w:lang w:eastAsia="en-US"/>
              </w:rPr>
              <w:t xml:space="preserve">CEI  </w:t>
            </w:r>
            <w:proofErr w:type="spellStart"/>
            <w:r w:rsidRPr="008A0976">
              <w:rPr>
                <w:rFonts w:ascii="Arial" w:eastAsia="Calibri" w:hAnsi="Arial" w:cs="Arial"/>
                <w:color w:val="000000"/>
                <w:lang w:eastAsia="en-US"/>
              </w:rPr>
              <w:t>Sumare</w:t>
            </w:r>
            <w:proofErr w:type="spellEnd"/>
          </w:p>
          <w:p w:rsidR="001970C0" w:rsidRPr="008A0976" w:rsidRDefault="001970C0" w:rsidP="0086793C">
            <w:pPr>
              <w:rPr>
                <w:rFonts w:ascii="Arial" w:eastAsia="Calibri" w:hAnsi="Arial" w:cs="Arial"/>
                <w:color w:val="000000"/>
                <w:lang w:eastAsia="en-US"/>
              </w:rPr>
            </w:pPr>
            <w:r w:rsidRPr="008A0976">
              <w:rPr>
                <w:rFonts w:ascii="Arial" w:eastAsia="Calibri" w:hAnsi="Arial" w:cs="Arial"/>
                <w:color w:val="000000"/>
                <w:lang w:eastAsia="en-US"/>
              </w:rPr>
              <w:t>Rua: Sebastião Nepomuceno, 20-Sumaré</w:t>
            </w:r>
          </w:p>
          <w:p w:rsidR="001970C0" w:rsidRPr="008A0976" w:rsidRDefault="001970C0" w:rsidP="0086793C">
            <w:pPr>
              <w:rPr>
                <w:rFonts w:ascii="Arial" w:eastAsia="Calibri" w:hAnsi="Arial" w:cs="Arial"/>
                <w:lang w:eastAsia="en-US"/>
              </w:rPr>
            </w:pPr>
            <w:r w:rsidRPr="008A0976">
              <w:rPr>
                <w:rFonts w:ascii="Arial" w:eastAsia="Calibri" w:hAnsi="Arial" w:cs="Arial"/>
                <w:color w:val="000000"/>
                <w:lang w:eastAsia="en-US"/>
              </w:rPr>
              <w:t>Bairro: Ipiranga</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90</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61</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151</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9</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Prof. Santina </w:t>
            </w:r>
            <w:proofErr w:type="spellStart"/>
            <w:r w:rsidRPr="008A0976">
              <w:rPr>
                <w:rFonts w:ascii="Arial" w:eastAsia="Calibri" w:hAnsi="Arial" w:cs="Arial"/>
                <w:lang w:eastAsia="en-US"/>
              </w:rPr>
              <w:t>Nardi</w:t>
            </w:r>
            <w:proofErr w:type="spellEnd"/>
            <w:r w:rsidRPr="008A0976">
              <w:rPr>
                <w:rFonts w:ascii="Arial" w:eastAsia="Calibri" w:hAnsi="Arial" w:cs="Arial"/>
                <w:lang w:eastAsia="en-US"/>
              </w:rPr>
              <w:t xml:space="preserve"> Marques</w:t>
            </w:r>
            <w:r w:rsidRPr="008A0976">
              <w:rPr>
                <w:rFonts w:ascii="Arial" w:eastAsia="Calibri" w:hAnsi="Arial" w:cs="Arial"/>
                <w:lang w:eastAsia="en-US"/>
              </w:rPr>
              <w:br/>
              <w:t xml:space="preserve">R. Antônio </w:t>
            </w:r>
            <w:proofErr w:type="spellStart"/>
            <w:r w:rsidRPr="008A0976">
              <w:rPr>
                <w:rFonts w:ascii="Arial" w:eastAsia="Calibri" w:hAnsi="Arial" w:cs="Arial"/>
                <w:lang w:eastAsia="en-US"/>
              </w:rPr>
              <w:t>Nardi</w:t>
            </w:r>
            <w:proofErr w:type="spellEnd"/>
            <w:r w:rsidRPr="008A0976">
              <w:rPr>
                <w:rFonts w:ascii="Arial" w:eastAsia="Calibri" w:hAnsi="Arial" w:cs="Arial"/>
                <w:lang w:eastAsia="en-US"/>
              </w:rPr>
              <w:t xml:space="preserve">, 200 </w:t>
            </w:r>
            <w:r w:rsidRPr="008A0976">
              <w:rPr>
                <w:rFonts w:ascii="Arial" w:eastAsia="Calibri" w:hAnsi="Arial" w:cs="Arial"/>
                <w:lang w:eastAsia="en-US"/>
              </w:rPr>
              <w:br/>
              <w:t>Bairro Estrela D’Alva</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193</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75</w:t>
            </w: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268</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10</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 Ana Maria </w:t>
            </w:r>
            <w:proofErr w:type="spellStart"/>
            <w:r w:rsidRPr="008A0976">
              <w:rPr>
                <w:rFonts w:ascii="Arial" w:eastAsia="Calibri" w:hAnsi="Arial" w:cs="Arial"/>
                <w:lang w:eastAsia="en-US"/>
              </w:rPr>
              <w:t>Aulicino</w:t>
            </w:r>
            <w:proofErr w:type="spellEnd"/>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R. Manoel Amaral, Nº 30</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Bairro Jardim </w:t>
            </w:r>
            <w:proofErr w:type="spellStart"/>
            <w:r w:rsidRPr="008A0976">
              <w:rPr>
                <w:rFonts w:ascii="Arial" w:eastAsia="Calibri" w:hAnsi="Arial" w:cs="Arial"/>
                <w:lang w:eastAsia="en-US"/>
              </w:rPr>
              <w:t>California</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70</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70</w:t>
            </w:r>
          </w:p>
        </w:tc>
      </w:tr>
      <w:tr w:rsidR="001970C0" w:rsidRPr="008A0976" w:rsidTr="0086793C">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11</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 Prof. </w:t>
            </w:r>
            <w:proofErr w:type="spellStart"/>
            <w:r w:rsidRPr="008A0976">
              <w:rPr>
                <w:rFonts w:ascii="Arial" w:eastAsia="Calibri" w:hAnsi="Arial" w:cs="Arial"/>
                <w:lang w:eastAsia="en-US"/>
              </w:rPr>
              <w:t>Honorina</w:t>
            </w:r>
            <w:proofErr w:type="spellEnd"/>
            <w:r w:rsidRPr="008A0976">
              <w:rPr>
                <w:rFonts w:ascii="Arial" w:eastAsia="Calibri" w:hAnsi="Arial" w:cs="Arial"/>
                <w:lang w:eastAsia="en-US"/>
              </w:rPr>
              <w:t xml:space="preserve"> Pacheco Corrêa</w:t>
            </w:r>
            <w:r w:rsidRPr="008A0976">
              <w:rPr>
                <w:rFonts w:ascii="Arial" w:eastAsia="Calibri" w:hAnsi="Arial" w:cs="Arial"/>
                <w:lang w:eastAsia="en-US"/>
              </w:rPr>
              <w:br/>
              <w:t>Av. Américo Timóteo do Rosário, 255</w:t>
            </w:r>
            <w:r w:rsidRPr="008A0976">
              <w:rPr>
                <w:rFonts w:ascii="Arial" w:eastAsia="Calibri" w:hAnsi="Arial" w:cs="Arial"/>
                <w:lang w:eastAsia="en-US"/>
              </w:rPr>
              <w:br/>
              <w:t>Bairro  Rio do Ouro</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194</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194</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12</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xml:space="preserve">. Maria </w:t>
            </w:r>
            <w:proofErr w:type="spellStart"/>
            <w:r w:rsidRPr="008A0976">
              <w:rPr>
                <w:rFonts w:ascii="Arial" w:eastAsia="Calibri" w:hAnsi="Arial" w:cs="Arial"/>
                <w:lang w:eastAsia="en-US"/>
              </w:rPr>
              <w:t>Onicie</w:t>
            </w:r>
            <w:proofErr w:type="spellEnd"/>
            <w:r w:rsidRPr="008A0976">
              <w:rPr>
                <w:rFonts w:ascii="Arial" w:eastAsia="Calibri" w:hAnsi="Arial" w:cs="Arial"/>
                <w:lang w:eastAsia="en-US"/>
              </w:rPr>
              <w:t xml:space="preserve"> Dias Pereira</w:t>
            </w:r>
            <w:r w:rsidRPr="008A0976">
              <w:rPr>
                <w:rFonts w:ascii="Arial" w:eastAsia="Calibri" w:hAnsi="Arial" w:cs="Arial"/>
                <w:lang w:eastAsia="en-US"/>
              </w:rPr>
              <w:br/>
              <w:t xml:space="preserve">R. José </w:t>
            </w:r>
            <w:proofErr w:type="spellStart"/>
            <w:r w:rsidRPr="008A0976">
              <w:rPr>
                <w:rFonts w:ascii="Arial" w:eastAsia="Calibri" w:hAnsi="Arial" w:cs="Arial"/>
                <w:lang w:eastAsia="en-US"/>
              </w:rPr>
              <w:t>Neder</w:t>
            </w:r>
            <w:proofErr w:type="spellEnd"/>
            <w:r w:rsidRPr="008A0976">
              <w:rPr>
                <w:rFonts w:ascii="Arial" w:eastAsia="Calibri" w:hAnsi="Arial" w:cs="Arial"/>
                <w:lang w:eastAsia="en-US"/>
              </w:rPr>
              <w:t xml:space="preserve">, 100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Jaraguazinho</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114</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84</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198</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13</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Telma do Amarante Veiga  Santos</w:t>
            </w:r>
            <w:r w:rsidRPr="008A0976">
              <w:rPr>
                <w:rFonts w:ascii="Arial" w:eastAsia="Calibri" w:hAnsi="Arial" w:cs="Arial"/>
                <w:lang w:eastAsia="en-US"/>
              </w:rPr>
              <w:br/>
              <w:t xml:space="preserve">R. Maria Aparecida Oliveira Moreira, 70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131</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131</w:t>
            </w:r>
          </w:p>
        </w:tc>
      </w:tr>
      <w:tr w:rsidR="001970C0" w:rsidRPr="008A0976" w:rsidTr="0086793C">
        <w:trPr>
          <w:trHeight w:val="654"/>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14</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xml:space="preserve">. Maria Elma </w:t>
            </w:r>
            <w:proofErr w:type="spellStart"/>
            <w:r w:rsidRPr="008A0976">
              <w:rPr>
                <w:rFonts w:ascii="Arial" w:eastAsia="Calibri" w:hAnsi="Arial" w:cs="Arial"/>
                <w:lang w:eastAsia="en-US"/>
              </w:rPr>
              <w:t>Mansano</w:t>
            </w:r>
            <w:proofErr w:type="spellEnd"/>
            <w:r w:rsidRPr="008A0976">
              <w:rPr>
                <w:rFonts w:ascii="Arial" w:eastAsia="Calibri" w:hAnsi="Arial" w:cs="Arial"/>
                <w:lang w:eastAsia="en-US"/>
              </w:rPr>
              <w:br/>
              <w:t>Av. Mal. Deodoro da Fonseca, 1115</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157</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160</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317</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lastRenderedPageBreak/>
              <w:t>15</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 do Bairro Poiares</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Av. Mal. Floriano Peixoto, S/N</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Poiares</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54</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54</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16</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Severino Vitoriano dos Santos</w:t>
            </w:r>
            <w:r w:rsidRPr="008A0976">
              <w:rPr>
                <w:rFonts w:ascii="Arial" w:eastAsia="Calibri" w:hAnsi="Arial" w:cs="Arial"/>
                <w:lang w:eastAsia="en-US"/>
              </w:rPr>
              <w:br/>
              <w:t>Avenida Cardeal, 574</w:t>
            </w:r>
            <w:r w:rsidRPr="008A0976">
              <w:rPr>
                <w:rFonts w:ascii="Arial" w:eastAsia="Calibri" w:hAnsi="Arial" w:cs="Arial"/>
                <w:lang w:eastAsia="en-US"/>
              </w:rPr>
              <w:br/>
              <w:t>Bairro Jardim Gaivotas</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172</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179</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351</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17</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color w:val="000000"/>
                <w:lang w:eastAsia="en-US"/>
              </w:rPr>
              <w:t xml:space="preserve">CEI/EMEI </w:t>
            </w:r>
            <w:proofErr w:type="spellStart"/>
            <w:r w:rsidRPr="008A0976">
              <w:rPr>
                <w:rFonts w:ascii="Arial" w:eastAsia="Calibri" w:hAnsi="Arial" w:cs="Arial"/>
                <w:color w:val="000000"/>
                <w:lang w:eastAsia="en-US"/>
              </w:rPr>
              <w:t>Profª</w:t>
            </w:r>
            <w:proofErr w:type="spellEnd"/>
            <w:r w:rsidRPr="008A0976">
              <w:rPr>
                <w:rFonts w:ascii="Arial" w:eastAsia="Calibri" w:hAnsi="Arial" w:cs="Arial"/>
                <w:color w:val="000000"/>
                <w:lang w:eastAsia="en-US"/>
              </w:rPr>
              <w:t xml:space="preserve"> </w:t>
            </w:r>
            <w:proofErr w:type="spellStart"/>
            <w:r w:rsidRPr="008A0976">
              <w:rPr>
                <w:rFonts w:ascii="Arial" w:eastAsia="Calibri" w:hAnsi="Arial" w:cs="Arial"/>
                <w:color w:val="000000"/>
                <w:lang w:eastAsia="en-US"/>
              </w:rPr>
              <w:t>Josiane</w:t>
            </w:r>
            <w:proofErr w:type="spellEnd"/>
            <w:r w:rsidRPr="008A0976">
              <w:rPr>
                <w:rFonts w:ascii="Arial" w:eastAsia="Calibri" w:hAnsi="Arial" w:cs="Arial"/>
                <w:color w:val="000000"/>
                <w:lang w:eastAsia="en-US"/>
              </w:rPr>
              <w:t xml:space="preserve"> Aparecida Ramos  </w:t>
            </w:r>
            <w:r w:rsidRPr="008A0976">
              <w:rPr>
                <w:rFonts w:ascii="Arial" w:eastAsia="Calibri" w:hAnsi="Arial" w:cs="Arial"/>
                <w:color w:val="000000"/>
                <w:lang w:eastAsia="en-US"/>
              </w:rPr>
              <w:br/>
              <w:t xml:space="preserve">Av. Emílio </w:t>
            </w:r>
            <w:proofErr w:type="spellStart"/>
            <w:r w:rsidRPr="008A0976">
              <w:rPr>
                <w:rFonts w:ascii="Arial" w:eastAsia="Calibri" w:hAnsi="Arial" w:cs="Arial"/>
                <w:color w:val="000000"/>
                <w:lang w:eastAsia="en-US"/>
              </w:rPr>
              <w:t>Mansano</w:t>
            </w:r>
            <w:proofErr w:type="spellEnd"/>
            <w:r w:rsidRPr="008A0976">
              <w:rPr>
                <w:rFonts w:ascii="Arial" w:eastAsia="Calibri" w:hAnsi="Arial" w:cs="Arial"/>
                <w:color w:val="000000"/>
                <w:lang w:eastAsia="en-US"/>
              </w:rPr>
              <w:t xml:space="preserve"> </w:t>
            </w:r>
            <w:proofErr w:type="spellStart"/>
            <w:r w:rsidRPr="008A0976">
              <w:rPr>
                <w:rFonts w:ascii="Arial" w:eastAsia="Calibri" w:hAnsi="Arial" w:cs="Arial"/>
                <w:color w:val="000000"/>
                <w:lang w:eastAsia="en-US"/>
              </w:rPr>
              <w:t>Lhorente</w:t>
            </w:r>
            <w:proofErr w:type="spellEnd"/>
            <w:r w:rsidRPr="008A0976">
              <w:rPr>
                <w:rFonts w:ascii="Arial" w:eastAsia="Calibri" w:hAnsi="Arial" w:cs="Arial"/>
                <w:color w:val="000000"/>
                <w:lang w:eastAsia="en-US"/>
              </w:rPr>
              <w:t>, 670</w:t>
            </w:r>
            <w:r w:rsidRPr="008A0976">
              <w:rPr>
                <w:rFonts w:ascii="Arial" w:eastAsia="Calibri" w:hAnsi="Arial" w:cs="Arial"/>
                <w:color w:val="000000"/>
                <w:lang w:eastAsia="en-US"/>
              </w:rPr>
              <w:br/>
              <w:t>Bairro Golfinhos</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165</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199</w:t>
            </w:r>
          </w:p>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364</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18</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Prof. Maria </w:t>
            </w:r>
            <w:proofErr w:type="spellStart"/>
            <w:r w:rsidRPr="008A0976">
              <w:rPr>
                <w:rFonts w:ascii="Arial" w:eastAsia="Calibri" w:hAnsi="Arial" w:cs="Arial"/>
                <w:lang w:eastAsia="en-US"/>
              </w:rPr>
              <w:t>Carlita</w:t>
            </w:r>
            <w:proofErr w:type="spellEnd"/>
            <w:r w:rsidRPr="008A0976">
              <w:rPr>
                <w:rFonts w:ascii="Arial" w:eastAsia="Calibri" w:hAnsi="Arial" w:cs="Arial"/>
                <w:lang w:eastAsia="en-US"/>
              </w:rPr>
              <w:t xml:space="preserve"> Saraiva Guedes</w:t>
            </w:r>
            <w:r w:rsidRPr="008A0976">
              <w:rPr>
                <w:rFonts w:ascii="Arial" w:eastAsia="Calibri" w:hAnsi="Arial" w:cs="Arial"/>
                <w:lang w:eastAsia="en-US"/>
              </w:rPr>
              <w:br/>
              <w:t>R. Cinco, 75 - Morro do Algodão</w:t>
            </w:r>
            <w:r w:rsidRPr="008A0976">
              <w:rPr>
                <w:rFonts w:ascii="Arial" w:eastAsia="Calibri" w:hAnsi="Arial" w:cs="Arial"/>
                <w:lang w:eastAsia="en-US"/>
              </w:rPr>
              <w:br/>
              <w:t>Bairro  Morro do Algodão</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238</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251</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489</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19</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Prof.ª Thereza </w:t>
            </w:r>
            <w:proofErr w:type="spellStart"/>
            <w:r w:rsidRPr="008A0976">
              <w:rPr>
                <w:rFonts w:ascii="Arial" w:eastAsia="Calibri" w:hAnsi="Arial" w:cs="Arial"/>
                <w:lang w:eastAsia="en-US"/>
              </w:rPr>
              <w:t>Yanesse</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Schimidt</w:t>
            </w:r>
            <w:proofErr w:type="spellEnd"/>
            <w:r w:rsidRPr="008A0976">
              <w:rPr>
                <w:rFonts w:ascii="Arial" w:eastAsia="Calibri" w:hAnsi="Arial" w:cs="Arial"/>
                <w:lang w:eastAsia="en-US"/>
              </w:rPr>
              <w:t xml:space="preserve"> Cardozo</w:t>
            </w:r>
            <w:r w:rsidRPr="008A0976">
              <w:rPr>
                <w:rFonts w:ascii="Arial" w:eastAsia="Calibri" w:hAnsi="Arial" w:cs="Arial"/>
                <w:lang w:eastAsia="en-US"/>
              </w:rPr>
              <w:br/>
              <w:t>Av. Ezequiel da Silva Barreto nº 200</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Bairro Porto Novo</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148</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63</w:t>
            </w:r>
          </w:p>
        </w:tc>
        <w:tc>
          <w:tcPr>
            <w:tcW w:w="128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64</w:t>
            </w: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275</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20</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 João Lino da Cruz</w:t>
            </w:r>
            <w:r w:rsidRPr="008A0976">
              <w:rPr>
                <w:rFonts w:ascii="Arial" w:eastAsia="Calibri" w:hAnsi="Arial" w:cs="Arial"/>
                <w:lang w:eastAsia="en-US"/>
              </w:rPr>
              <w:br/>
              <w:t xml:space="preserve">R. Luiz Jacinto da Silva, 205 </w:t>
            </w:r>
            <w:r w:rsidRPr="008A0976">
              <w:rPr>
                <w:rFonts w:ascii="Arial" w:eastAsia="Calibri" w:hAnsi="Arial" w:cs="Arial"/>
                <w:lang w:eastAsia="en-US"/>
              </w:rPr>
              <w:br/>
              <w:t>Bairro Barranco Alto</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42</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121</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163</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21</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 Prof. Elisa </w:t>
            </w:r>
            <w:proofErr w:type="spellStart"/>
            <w:r w:rsidRPr="008A0976">
              <w:rPr>
                <w:rFonts w:ascii="Arial" w:eastAsia="Calibri" w:hAnsi="Arial" w:cs="Arial"/>
                <w:lang w:eastAsia="en-US"/>
              </w:rPr>
              <w:t>Butschkau</w:t>
            </w:r>
            <w:proofErr w:type="spellEnd"/>
            <w:r w:rsidRPr="008A0976">
              <w:rPr>
                <w:rFonts w:ascii="Arial" w:eastAsia="Calibri" w:hAnsi="Arial" w:cs="Arial"/>
                <w:lang w:eastAsia="en-US"/>
              </w:rPr>
              <w:br/>
              <w:t xml:space="preserve">Av. Manoel Severino de Castro, 720 </w:t>
            </w:r>
            <w:r w:rsidRPr="008A0976">
              <w:rPr>
                <w:rFonts w:ascii="Arial" w:eastAsia="Calibri" w:hAnsi="Arial" w:cs="Arial"/>
                <w:lang w:eastAsia="en-US"/>
              </w:rPr>
              <w:br/>
              <w:t>Bairro Barranco Alto</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75</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75</w:t>
            </w:r>
          </w:p>
        </w:tc>
      </w:tr>
      <w:tr w:rsidR="001970C0" w:rsidRPr="008A0976" w:rsidTr="0086793C">
        <w:trPr>
          <w:trHeight w:val="654"/>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22</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xml:space="preserve">. Regina Célia Santos </w:t>
            </w:r>
            <w:proofErr w:type="spellStart"/>
            <w:r w:rsidRPr="008A0976">
              <w:rPr>
                <w:rFonts w:ascii="Arial" w:eastAsia="Calibri" w:hAnsi="Arial" w:cs="Arial"/>
                <w:lang w:eastAsia="en-US"/>
              </w:rPr>
              <w:t>Chapira</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Blaustein</w:t>
            </w:r>
            <w:proofErr w:type="spellEnd"/>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R. </w:t>
            </w:r>
            <w:proofErr w:type="spellStart"/>
            <w:r w:rsidRPr="008A0976">
              <w:rPr>
                <w:rFonts w:ascii="Arial" w:eastAsia="Calibri" w:hAnsi="Arial" w:cs="Arial"/>
                <w:lang w:eastAsia="en-US"/>
              </w:rPr>
              <w:t>Jacupiranga</w:t>
            </w:r>
            <w:proofErr w:type="spellEnd"/>
            <w:r w:rsidRPr="008A0976">
              <w:rPr>
                <w:rFonts w:ascii="Arial" w:eastAsia="Calibri" w:hAnsi="Arial" w:cs="Arial"/>
                <w:lang w:eastAsia="en-US"/>
              </w:rPr>
              <w:t xml:space="preserve">, 155 </w:t>
            </w:r>
            <w:r w:rsidRPr="008A0976">
              <w:rPr>
                <w:rFonts w:ascii="Arial" w:eastAsia="Calibri" w:hAnsi="Arial" w:cs="Arial"/>
                <w:lang w:eastAsia="en-US"/>
              </w:rPr>
              <w:br/>
              <w:t>Bairro Travessão I</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120</w:t>
            </w:r>
          </w:p>
        </w:tc>
        <w:tc>
          <w:tcPr>
            <w:tcW w:w="1199"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120</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23</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Leonor Mendes de Barros</w:t>
            </w:r>
            <w:r w:rsidRPr="008A0976">
              <w:rPr>
                <w:rFonts w:ascii="Arial" w:eastAsia="Calibri" w:hAnsi="Arial" w:cs="Arial"/>
                <w:lang w:eastAsia="en-US"/>
              </w:rPr>
              <w:br/>
              <w:t xml:space="preserve">Rua João Carlos </w:t>
            </w:r>
            <w:proofErr w:type="spellStart"/>
            <w:r w:rsidRPr="008A0976">
              <w:rPr>
                <w:rFonts w:ascii="Arial" w:eastAsia="Calibri" w:hAnsi="Arial" w:cs="Arial"/>
                <w:lang w:eastAsia="en-US"/>
              </w:rPr>
              <w:t>Balio</w:t>
            </w:r>
            <w:proofErr w:type="spellEnd"/>
            <w:r w:rsidRPr="008A0976">
              <w:rPr>
                <w:rFonts w:ascii="Arial" w:eastAsia="Calibri" w:hAnsi="Arial" w:cs="Arial"/>
                <w:lang w:eastAsia="en-US"/>
              </w:rPr>
              <w:t xml:space="preserve">, 240 </w:t>
            </w:r>
            <w:r w:rsidRPr="008A0976">
              <w:rPr>
                <w:rFonts w:ascii="Arial" w:eastAsia="Calibri" w:hAnsi="Arial" w:cs="Arial"/>
                <w:lang w:eastAsia="en-US"/>
              </w:rPr>
              <w:br/>
              <w:t>Bairro Travessão II</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155</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179</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334</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24</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Stela da Silva</w:t>
            </w:r>
            <w:r w:rsidRPr="008A0976">
              <w:rPr>
                <w:rFonts w:ascii="Arial" w:eastAsia="Calibri" w:hAnsi="Arial" w:cs="Arial"/>
                <w:lang w:eastAsia="en-US"/>
              </w:rPr>
              <w:br/>
              <w:t xml:space="preserve">Rua João Carlos </w:t>
            </w:r>
            <w:proofErr w:type="spellStart"/>
            <w:r w:rsidRPr="008A0976">
              <w:rPr>
                <w:rFonts w:ascii="Arial" w:eastAsia="Calibri" w:hAnsi="Arial" w:cs="Arial"/>
                <w:lang w:eastAsia="en-US"/>
              </w:rPr>
              <w:t>Balio</w:t>
            </w:r>
            <w:proofErr w:type="spellEnd"/>
            <w:r w:rsidRPr="008A0976">
              <w:rPr>
                <w:rFonts w:ascii="Arial" w:eastAsia="Calibri" w:hAnsi="Arial" w:cs="Arial"/>
                <w:lang w:eastAsia="en-US"/>
              </w:rPr>
              <w:t xml:space="preserve">, 355 </w:t>
            </w:r>
            <w:r w:rsidRPr="008A0976">
              <w:rPr>
                <w:rFonts w:ascii="Arial" w:eastAsia="Calibri" w:hAnsi="Arial" w:cs="Arial"/>
                <w:lang w:eastAsia="en-US"/>
              </w:rPr>
              <w:br/>
              <w:t>Bairro Travessão</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121</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94</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215</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25</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Prof. Francisco Assis de Carvalho</w:t>
            </w:r>
            <w:r w:rsidRPr="008A0976">
              <w:rPr>
                <w:rFonts w:ascii="Arial" w:eastAsia="Calibri" w:hAnsi="Arial" w:cs="Arial"/>
                <w:lang w:eastAsia="en-US"/>
              </w:rPr>
              <w:br/>
              <w:t>R. José Geraldo da S. Filho,85- Travessão - Bairro Perequê Mirim</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258</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213</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471</w:t>
            </w:r>
          </w:p>
        </w:tc>
      </w:tr>
      <w:tr w:rsidR="001970C0" w:rsidRPr="008A0976" w:rsidTr="0086793C">
        <w:trPr>
          <w:trHeight w:val="431"/>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26</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Prof.ª Célia Rocha Lobo </w:t>
            </w:r>
            <w:r w:rsidRPr="008A0976">
              <w:rPr>
                <w:rFonts w:ascii="Arial" w:eastAsia="Calibri" w:hAnsi="Arial" w:cs="Arial"/>
                <w:lang w:eastAsia="en-US"/>
              </w:rPr>
              <w:br/>
              <w:t xml:space="preserve">R. Benedito Jacinto Prado, 100 </w:t>
            </w:r>
            <w:r w:rsidRPr="008A0976">
              <w:rPr>
                <w:rFonts w:ascii="Arial" w:eastAsia="Calibri" w:hAnsi="Arial" w:cs="Arial"/>
                <w:lang w:eastAsia="en-US"/>
              </w:rPr>
              <w:br/>
              <w:t>Bairro Perequê Mirim</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171</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181</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352</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27</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CEI/EMEI ADI Adriana Aparecida Cassiano</w:t>
            </w:r>
            <w:r w:rsidRPr="008A0976">
              <w:rPr>
                <w:rFonts w:ascii="Arial" w:eastAsia="Calibri" w:hAnsi="Arial" w:cs="Arial"/>
                <w:lang w:eastAsia="en-US"/>
              </w:rPr>
              <w:br/>
              <w:t xml:space="preserve">R. São Roque, 410 </w:t>
            </w:r>
            <w:r w:rsidRPr="008A0976">
              <w:rPr>
                <w:rFonts w:ascii="Arial" w:eastAsia="Calibri" w:hAnsi="Arial" w:cs="Arial"/>
                <w:lang w:eastAsia="en-US"/>
              </w:rPr>
              <w:br/>
              <w:t>Bairro Perequê Mirim</w:t>
            </w:r>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257</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195</w:t>
            </w:r>
          </w:p>
        </w:tc>
        <w:tc>
          <w:tcPr>
            <w:tcW w:w="1285" w:type="dxa"/>
            <w:tcBorders>
              <w:top w:val="single" w:sz="4" w:space="0" w:color="auto"/>
              <w:left w:val="single" w:sz="4" w:space="0" w:color="auto"/>
              <w:bottom w:val="single" w:sz="4" w:space="0" w:color="auto"/>
              <w:right w:val="single" w:sz="4" w:space="0" w:color="auto"/>
            </w:tcBorders>
            <w:vAlign w:val="center"/>
          </w:tcPr>
          <w:p w:rsidR="001970C0" w:rsidRPr="008A0976" w:rsidRDefault="001970C0" w:rsidP="0086793C">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452</w:t>
            </w:r>
          </w:p>
        </w:tc>
      </w:tr>
      <w:tr w:rsidR="001970C0" w:rsidRPr="008A0976" w:rsidTr="0086793C">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color w:val="000000"/>
                <w:lang w:eastAsia="en-US"/>
              </w:rPr>
            </w:pPr>
            <w:r w:rsidRPr="008A0976">
              <w:rPr>
                <w:rFonts w:ascii="Arial" w:eastAsia="Calibri" w:hAnsi="Arial" w:cs="Arial"/>
                <w:color w:val="000000"/>
                <w:lang w:eastAsia="en-US"/>
              </w:rPr>
              <w:t>28</w:t>
            </w:r>
          </w:p>
        </w:tc>
        <w:tc>
          <w:tcPr>
            <w:tcW w:w="434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 xml:space="preserve">CEI/EMEI Inspetora </w:t>
            </w:r>
            <w:proofErr w:type="spellStart"/>
            <w:r w:rsidRPr="008A0976">
              <w:rPr>
                <w:rFonts w:ascii="Arial" w:eastAsia="Calibri" w:hAnsi="Arial" w:cs="Arial"/>
                <w:lang w:eastAsia="en-US"/>
              </w:rPr>
              <w:t>Waldete</w:t>
            </w:r>
            <w:proofErr w:type="spellEnd"/>
            <w:r w:rsidRPr="008A0976">
              <w:rPr>
                <w:rFonts w:ascii="Arial" w:eastAsia="Calibri" w:hAnsi="Arial" w:cs="Arial"/>
                <w:lang w:eastAsia="en-US"/>
              </w:rPr>
              <w:t xml:space="preserve"> Ferreira de Souza</w:t>
            </w:r>
            <w:r w:rsidRPr="008A0976">
              <w:rPr>
                <w:rFonts w:ascii="Arial" w:eastAsia="Calibri" w:hAnsi="Arial" w:cs="Arial"/>
                <w:lang w:eastAsia="en-US"/>
              </w:rPr>
              <w:br/>
              <w:t xml:space="preserve">R. Circular, 10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Pegorelli</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106</w:t>
            </w:r>
          </w:p>
        </w:tc>
        <w:tc>
          <w:tcPr>
            <w:tcW w:w="1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55</w:t>
            </w:r>
          </w:p>
        </w:tc>
        <w:tc>
          <w:tcPr>
            <w:tcW w:w="128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49</w:t>
            </w:r>
          </w:p>
        </w:tc>
        <w:tc>
          <w:tcPr>
            <w:tcW w:w="1144"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Arial" w:eastAsia="Calibri" w:hAnsi="Arial" w:cs="Arial"/>
                <w:lang w:eastAsia="en-US"/>
              </w:rPr>
            </w:pPr>
            <w:r w:rsidRPr="008A0976">
              <w:rPr>
                <w:rFonts w:ascii="Arial" w:eastAsia="Calibri" w:hAnsi="Arial" w:cs="Arial"/>
                <w:lang w:eastAsia="en-US"/>
              </w:rPr>
              <w:t>210</w:t>
            </w:r>
          </w:p>
        </w:tc>
      </w:tr>
    </w:tbl>
    <w:p w:rsidR="001970C0" w:rsidRPr="008A0976" w:rsidRDefault="001970C0" w:rsidP="001970C0">
      <w:pPr>
        <w:jc w:val="center"/>
        <w:rPr>
          <w:rFonts w:ascii="Calibri" w:eastAsia="Calibri" w:hAnsi="Calibri" w:cs="Calibri"/>
          <w:sz w:val="22"/>
          <w:szCs w:val="22"/>
          <w:lang w:eastAsia="en-US"/>
        </w:rPr>
      </w:pPr>
    </w:p>
    <w:p w:rsidR="001970C0" w:rsidRPr="008A0976" w:rsidRDefault="001970C0" w:rsidP="001970C0">
      <w:pPr>
        <w:jc w:val="center"/>
        <w:rPr>
          <w:rFonts w:ascii="Arial" w:hAnsi="Arial" w:cs="Arial"/>
          <w:b/>
        </w:rPr>
      </w:pPr>
    </w:p>
    <w:p w:rsidR="001970C0" w:rsidRPr="008A0976" w:rsidRDefault="001970C0" w:rsidP="001970C0">
      <w:pPr>
        <w:jc w:val="center"/>
        <w:rPr>
          <w:rFonts w:ascii="Arial" w:hAnsi="Arial" w:cs="Arial"/>
          <w:b/>
        </w:rPr>
      </w:pPr>
      <w:r w:rsidRPr="008A0976">
        <w:rPr>
          <w:rFonts w:ascii="Arial" w:hAnsi="Arial" w:cs="Arial"/>
          <w:b/>
        </w:rPr>
        <w:t>OUTRAS UNIDADES EDUCACIONAIS</w:t>
      </w:r>
    </w:p>
    <w:p w:rsidR="001970C0" w:rsidRPr="008A0976" w:rsidRDefault="001970C0" w:rsidP="001970C0">
      <w:pPr>
        <w:jc w:val="center"/>
        <w:rPr>
          <w:rFonts w:ascii="Arial" w:hAnsi="Arial" w:cs="Arial"/>
          <w:b/>
          <w:sz w:val="16"/>
          <w:szCs w:val="16"/>
        </w:rPr>
      </w:pPr>
    </w:p>
    <w:tbl>
      <w:tblPr>
        <w:tblStyle w:val="Tabelacomgrade5"/>
        <w:tblW w:w="0" w:type="auto"/>
        <w:jc w:val="center"/>
        <w:tblLook w:val="04A0"/>
      </w:tblPr>
      <w:tblGrid>
        <w:gridCol w:w="525"/>
        <w:gridCol w:w="4408"/>
        <w:gridCol w:w="2199"/>
        <w:gridCol w:w="1792"/>
      </w:tblGrid>
      <w:tr w:rsidR="001970C0" w:rsidRPr="008A0976" w:rsidTr="0086793C">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b/>
                <w:lang w:eastAsia="en-US"/>
              </w:rPr>
            </w:pPr>
            <w:r w:rsidRPr="008A0976">
              <w:rPr>
                <w:rFonts w:ascii="Arial" w:hAnsi="Arial" w:cs="Arial"/>
                <w:b/>
                <w:lang w:eastAsia="en-US"/>
              </w:rPr>
              <w:t>ID.</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b/>
                <w:lang w:eastAsia="en-US"/>
              </w:rPr>
            </w:pPr>
            <w:r w:rsidRPr="008A0976">
              <w:rPr>
                <w:rFonts w:ascii="Arial" w:hAnsi="Arial" w:cs="Arial"/>
                <w:b/>
                <w:lang w:eastAsia="en-US"/>
              </w:rPr>
              <w:t>Nome da unidade educacional /Endereço</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b/>
                <w:lang w:eastAsia="en-US"/>
              </w:rPr>
            </w:pPr>
            <w:r w:rsidRPr="008A0976">
              <w:rPr>
                <w:rFonts w:ascii="Arial" w:hAnsi="Arial" w:cs="Arial"/>
                <w:b/>
                <w:lang w:eastAsia="en-US"/>
              </w:rPr>
              <w:t>Tipo de Ensino</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b/>
                <w:lang w:eastAsia="en-US"/>
              </w:rPr>
            </w:pPr>
            <w:r w:rsidRPr="008A0976">
              <w:rPr>
                <w:rFonts w:ascii="Arial" w:hAnsi="Arial" w:cs="Arial"/>
                <w:b/>
                <w:lang w:eastAsia="en-US"/>
              </w:rPr>
              <w:t>Nº alunos total</w:t>
            </w:r>
          </w:p>
        </w:tc>
      </w:tr>
      <w:tr w:rsidR="001970C0" w:rsidRPr="008A0976" w:rsidTr="0086793C">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01</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CRECHE GOLFINHOS (CONVÊNIO SOAPROC) Avenida Inácio Batista de Faria, nº 718, bairro Golfinho.</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CEI até 3 anos</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110</w:t>
            </w:r>
          </w:p>
        </w:tc>
      </w:tr>
      <w:tr w:rsidR="001970C0" w:rsidRPr="008A0976" w:rsidTr="0086793C">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02</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CRECHE MEIMEI (FILANTRÓPICA)</w:t>
            </w:r>
          </w:p>
          <w:p w:rsidR="001970C0" w:rsidRPr="008A0976" w:rsidRDefault="001970C0" w:rsidP="0086793C">
            <w:pPr>
              <w:rPr>
                <w:rFonts w:ascii="Arial" w:eastAsia="Calibri" w:hAnsi="Arial" w:cs="Arial"/>
                <w:lang w:eastAsia="en-US"/>
              </w:rPr>
            </w:pPr>
            <w:r w:rsidRPr="008A0976">
              <w:rPr>
                <w:rFonts w:ascii="Arial" w:eastAsia="Calibri" w:hAnsi="Arial" w:cs="Arial"/>
                <w:lang w:eastAsia="en-US"/>
              </w:rPr>
              <w:t>Rua Antonio Teles de Souza, nº 64, bairro Morro do Algodão,</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CEI até 3 anos</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80</w:t>
            </w:r>
          </w:p>
        </w:tc>
      </w:tr>
      <w:tr w:rsidR="001970C0" w:rsidRPr="008A0976" w:rsidTr="0086793C">
        <w:trPr>
          <w:trHeight w:val="74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03</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lang w:eastAsia="en-US"/>
              </w:rPr>
            </w:pPr>
            <w:r w:rsidRPr="008A0976">
              <w:rPr>
                <w:rFonts w:ascii="Arial" w:hAnsi="Arial" w:cs="Arial"/>
                <w:lang w:eastAsia="en-US"/>
              </w:rPr>
              <w:t>APAE</w:t>
            </w:r>
          </w:p>
          <w:p w:rsidR="001970C0" w:rsidRPr="008A0976" w:rsidRDefault="001970C0" w:rsidP="0086793C">
            <w:pPr>
              <w:rPr>
                <w:rFonts w:ascii="Arial" w:hAnsi="Arial" w:cs="Arial"/>
                <w:lang w:eastAsia="en-US"/>
              </w:rPr>
            </w:pPr>
            <w:r w:rsidRPr="008A0976">
              <w:rPr>
                <w:rFonts w:ascii="Arial" w:hAnsi="Arial" w:cs="Arial"/>
                <w:lang w:eastAsia="en-US"/>
              </w:rPr>
              <w:t xml:space="preserve">R. Antônia </w:t>
            </w:r>
            <w:proofErr w:type="spellStart"/>
            <w:r w:rsidRPr="008A0976">
              <w:rPr>
                <w:rFonts w:ascii="Arial" w:hAnsi="Arial" w:cs="Arial"/>
                <w:lang w:eastAsia="en-US"/>
              </w:rPr>
              <w:t>Neder</w:t>
            </w:r>
            <w:proofErr w:type="spellEnd"/>
            <w:r w:rsidRPr="008A0976">
              <w:rPr>
                <w:rFonts w:ascii="Arial" w:hAnsi="Arial" w:cs="Arial"/>
                <w:lang w:eastAsia="en-US"/>
              </w:rPr>
              <w:t xml:space="preserve"> Martins - Indaiá, Caraguatatuba - SP, 11665-060</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both"/>
              <w:rPr>
                <w:rFonts w:ascii="Arial" w:hAnsi="Arial" w:cs="Arial"/>
                <w:lang w:eastAsia="en-US"/>
              </w:rPr>
            </w:pPr>
            <w:r w:rsidRPr="008A0976">
              <w:rPr>
                <w:rFonts w:ascii="Arial" w:hAnsi="Arial" w:cs="Arial"/>
                <w:sz w:val="20"/>
                <w:lang w:eastAsia="en-US"/>
              </w:rPr>
              <w:t>Educação Especial, com foco na inclusão e desenvolvimento de pessoas com deficiência intelectual e múltipla.</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163</w:t>
            </w:r>
          </w:p>
        </w:tc>
      </w:tr>
      <w:tr w:rsidR="001970C0" w:rsidRPr="008A0976" w:rsidTr="0086793C">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04</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lang w:eastAsia="en-US"/>
              </w:rPr>
            </w:pPr>
            <w:r w:rsidRPr="008A0976">
              <w:rPr>
                <w:rFonts w:ascii="Arial" w:hAnsi="Arial" w:cs="Arial"/>
                <w:lang w:eastAsia="en-US"/>
              </w:rPr>
              <w:t>IF - Instituto Federal</w:t>
            </w:r>
          </w:p>
          <w:p w:rsidR="001970C0" w:rsidRPr="008A0976" w:rsidRDefault="001970C0" w:rsidP="0086793C">
            <w:pPr>
              <w:rPr>
                <w:rFonts w:ascii="Arial" w:hAnsi="Arial" w:cs="Arial"/>
                <w:color w:val="1F1F1F"/>
                <w:shd w:val="clear" w:color="auto" w:fill="FFFFFF"/>
                <w:lang w:eastAsia="en-US"/>
              </w:rPr>
            </w:pPr>
            <w:r w:rsidRPr="008A0976">
              <w:rPr>
                <w:rFonts w:ascii="Arial" w:hAnsi="Arial" w:cs="Arial"/>
                <w:color w:val="1F1F1F"/>
                <w:shd w:val="clear" w:color="auto" w:fill="FFFFFF"/>
                <w:lang w:eastAsia="en-US"/>
              </w:rPr>
              <w:t>Av. Bahia, nº 1739</w:t>
            </w:r>
          </w:p>
          <w:p w:rsidR="001970C0" w:rsidRPr="008A0976" w:rsidRDefault="001970C0" w:rsidP="0086793C">
            <w:pPr>
              <w:rPr>
                <w:rFonts w:ascii="Arial" w:hAnsi="Arial" w:cs="Arial"/>
                <w:lang w:eastAsia="en-US"/>
              </w:rPr>
            </w:pPr>
            <w:r w:rsidRPr="008A0976">
              <w:rPr>
                <w:rFonts w:ascii="Arial" w:hAnsi="Arial" w:cs="Arial"/>
                <w:color w:val="1F1F1F"/>
                <w:shd w:val="clear" w:color="auto" w:fill="FFFFFF"/>
                <w:lang w:eastAsia="en-US"/>
              </w:rPr>
              <w:t>Bairro: Indaiá,</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Ensino Médio</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200</w:t>
            </w:r>
          </w:p>
        </w:tc>
      </w:tr>
      <w:tr w:rsidR="001970C0" w:rsidRPr="008A0976" w:rsidTr="0086793C">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05</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lang w:eastAsia="en-US"/>
              </w:rPr>
            </w:pPr>
            <w:r w:rsidRPr="008A0976">
              <w:rPr>
                <w:rFonts w:ascii="Arial" w:hAnsi="Arial" w:cs="Arial"/>
                <w:lang w:eastAsia="en-US"/>
              </w:rPr>
              <w:t>CIASE – Wilson Francisco Valente</w:t>
            </w:r>
          </w:p>
          <w:p w:rsidR="001970C0" w:rsidRPr="008A0976" w:rsidRDefault="001970C0" w:rsidP="0086793C">
            <w:pPr>
              <w:rPr>
                <w:rFonts w:ascii="Arial" w:hAnsi="Arial" w:cs="Arial"/>
                <w:lang w:eastAsia="en-US"/>
              </w:rPr>
            </w:pPr>
            <w:r w:rsidRPr="008A0976">
              <w:rPr>
                <w:rFonts w:ascii="Arial" w:hAnsi="Arial" w:cs="Arial"/>
                <w:lang w:eastAsia="en-US"/>
              </w:rPr>
              <w:t>Av. Siqueira Campos, nº 705.</w:t>
            </w:r>
          </w:p>
          <w:p w:rsidR="001970C0" w:rsidRPr="008A0976" w:rsidRDefault="001970C0" w:rsidP="0086793C">
            <w:pPr>
              <w:rPr>
                <w:rFonts w:ascii="Arial" w:hAnsi="Arial" w:cs="Arial"/>
                <w:lang w:eastAsia="en-US"/>
              </w:rPr>
            </w:pPr>
            <w:r w:rsidRPr="008A0976">
              <w:rPr>
                <w:rFonts w:ascii="Arial" w:hAnsi="Arial" w:cs="Arial"/>
                <w:lang w:eastAsia="en-US"/>
              </w:rPr>
              <w:t>Bairro: Sumaré</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Centro Integrado de Ações Sócio educativas</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150</w:t>
            </w:r>
          </w:p>
        </w:tc>
      </w:tr>
      <w:tr w:rsidR="001970C0" w:rsidRPr="008A0976" w:rsidTr="0086793C">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06</w:t>
            </w:r>
          </w:p>
        </w:tc>
        <w:tc>
          <w:tcPr>
            <w:tcW w:w="4408"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rPr>
                <w:rFonts w:ascii="Arial" w:hAnsi="Arial" w:cs="Arial"/>
                <w:lang w:eastAsia="en-US"/>
              </w:rPr>
            </w:pPr>
            <w:r w:rsidRPr="008A0976">
              <w:rPr>
                <w:rFonts w:ascii="Arial" w:hAnsi="Arial" w:cs="Arial"/>
                <w:lang w:eastAsia="en-US"/>
              </w:rPr>
              <w:t xml:space="preserve">CIASE </w:t>
            </w:r>
          </w:p>
          <w:p w:rsidR="001970C0" w:rsidRPr="008A0976" w:rsidRDefault="001970C0" w:rsidP="0086793C">
            <w:pPr>
              <w:rPr>
                <w:rFonts w:ascii="Arial" w:hAnsi="Arial" w:cs="Arial"/>
                <w:lang w:eastAsia="en-US"/>
              </w:rPr>
            </w:pPr>
            <w:r w:rsidRPr="008A0976">
              <w:rPr>
                <w:rFonts w:ascii="Arial" w:hAnsi="Arial" w:cs="Arial"/>
                <w:lang w:eastAsia="en-US"/>
              </w:rPr>
              <w:t>Governador Adhemar Pereira de Barros</w:t>
            </w:r>
          </w:p>
          <w:p w:rsidR="001970C0" w:rsidRPr="008A0976" w:rsidRDefault="001970C0" w:rsidP="0086793C">
            <w:pPr>
              <w:rPr>
                <w:rFonts w:ascii="Arial" w:hAnsi="Arial" w:cs="Arial"/>
                <w:lang w:eastAsia="en-US"/>
              </w:rPr>
            </w:pPr>
            <w:r w:rsidRPr="008A0976">
              <w:rPr>
                <w:rFonts w:ascii="Arial" w:hAnsi="Arial" w:cs="Arial"/>
                <w:lang w:eastAsia="en-US"/>
              </w:rPr>
              <w:t xml:space="preserve">Rua. Henrique Maximiliano Coelho Neto, </w:t>
            </w:r>
            <w:proofErr w:type="spellStart"/>
            <w:r w:rsidRPr="008A0976">
              <w:rPr>
                <w:rFonts w:ascii="Arial" w:hAnsi="Arial" w:cs="Arial"/>
                <w:lang w:eastAsia="en-US"/>
              </w:rPr>
              <w:t>nª</w:t>
            </w:r>
            <w:proofErr w:type="spellEnd"/>
            <w:r w:rsidRPr="008A0976">
              <w:rPr>
                <w:rFonts w:ascii="Arial" w:hAnsi="Arial" w:cs="Arial"/>
                <w:lang w:eastAsia="en-US"/>
              </w:rPr>
              <w:t xml:space="preserve"> 100.</w:t>
            </w:r>
          </w:p>
          <w:p w:rsidR="001970C0" w:rsidRPr="008A0976" w:rsidRDefault="001970C0" w:rsidP="0086793C">
            <w:pPr>
              <w:rPr>
                <w:rFonts w:ascii="Arial" w:hAnsi="Arial" w:cs="Arial"/>
                <w:lang w:eastAsia="en-US"/>
              </w:rPr>
            </w:pPr>
            <w:r w:rsidRPr="008A0976">
              <w:rPr>
                <w:rFonts w:ascii="Arial" w:hAnsi="Arial" w:cs="Arial"/>
                <w:lang w:eastAsia="en-US"/>
              </w:rPr>
              <w:t>Bairro: Travessão</w:t>
            </w:r>
            <w:r w:rsidRPr="008A0976">
              <w:rPr>
                <w:rFonts w:ascii="Arial" w:hAnsi="Arial" w:cs="Arial"/>
                <w:color w:val="1F1F1F"/>
                <w:shd w:val="clear" w:color="auto" w:fill="FFFFFF"/>
                <w:lang w:eastAsia="en-US"/>
              </w:rPr>
              <w:t>.</w:t>
            </w:r>
          </w:p>
        </w:tc>
        <w:tc>
          <w:tcPr>
            <w:tcW w:w="2199"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Centro Integrado de Ações Sócio educativas</w:t>
            </w:r>
          </w:p>
        </w:tc>
        <w:tc>
          <w:tcPr>
            <w:tcW w:w="1792" w:type="dxa"/>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360" w:lineRule="auto"/>
              <w:jc w:val="center"/>
              <w:rPr>
                <w:rFonts w:ascii="Arial" w:hAnsi="Arial" w:cs="Arial"/>
                <w:lang w:eastAsia="en-US"/>
              </w:rPr>
            </w:pPr>
            <w:r w:rsidRPr="008A0976">
              <w:rPr>
                <w:rFonts w:ascii="Arial" w:hAnsi="Arial" w:cs="Arial"/>
                <w:lang w:eastAsia="en-US"/>
              </w:rPr>
              <w:t>150</w:t>
            </w:r>
          </w:p>
        </w:tc>
      </w:tr>
    </w:tbl>
    <w:p w:rsidR="001970C0" w:rsidRPr="008A0976" w:rsidRDefault="001970C0" w:rsidP="001970C0">
      <w:pPr>
        <w:jc w:val="center"/>
        <w:rPr>
          <w:rFonts w:ascii="Calibri" w:eastAsia="Calibri" w:hAnsi="Calibri" w:cs="Calibri"/>
          <w:sz w:val="22"/>
          <w:szCs w:val="22"/>
          <w:lang w:eastAsia="en-US"/>
        </w:rPr>
      </w:pPr>
    </w:p>
    <w:p w:rsidR="001970C0" w:rsidRPr="008A0976" w:rsidRDefault="001970C0" w:rsidP="001970C0">
      <w:pPr>
        <w:jc w:val="center"/>
        <w:rPr>
          <w:rFonts w:ascii="Calibri" w:eastAsia="Calibri" w:hAnsi="Calibri" w:cs="Calibri"/>
          <w:sz w:val="22"/>
          <w:szCs w:val="22"/>
          <w:lang w:eastAsia="en-US"/>
        </w:rPr>
      </w:pPr>
    </w:p>
    <w:p w:rsidR="001970C0" w:rsidRPr="008A0976" w:rsidRDefault="001970C0" w:rsidP="001970C0">
      <w:pPr>
        <w:spacing w:after="200" w:line="276" w:lineRule="auto"/>
        <w:rPr>
          <w:rFonts w:ascii="Arial" w:eastAsia="Calibri" w:hAnsi="Arial" w:cs="Arial"/>
          <w:b/>
          <w:lang w:eastAsia="en-US"/>
        </w:rPr>
      </w:pPr>
      <w:r w:rsidRPr="008A0976">
        <w:rPr>
          <w:rFonts w:ascii="Arial" w:eastAsia="Calibri" w:hAnsi="Arial" w:cs="Arial"/>
          <w:b/>
          <w:lang w:eastAsia="en-US"/>
        </w:rPr>
        <w:br w:type="page"/>
      </w:r>
    </w:p>
    <w:p w:rsidR="001970C0" w:rsidRPr="008A0976" w:rsidRDefault="001970C0" w:rsidP="001970C0">
      <w:pPr>
        <w:spacing w:line="360" w:lineRule="auto"/>
        <w:jc w:val="center"/>
        <w:rPr>
          <w:rFonts w:ascii="Arial" w:eastAsia="Calibri" w:hAnsi="Arial" w:cs="Arial"/>
          <w:b/>
          <w:lang w:eastAsia="en-US"/>
        </w:rPr>
      </w:pPr>
      <w:r w:rsidRPr="008A0976">
        <w:rPr>
          <w:rFonts w:ascii="Arial" w:eastAsia="Calibri" w:hAnsi="Arial" w:cs="Arial"/>
          <w:b/>
          <w:lang w:eastAsia="en-US"/>
        </w:rPr>
        <w:lastRenderedPageBreak/>
        <w:t>DEMANDA</w:t>
      </w:r>
    </w:p>
    <w:p w:rsidR="001970C0" w:rsidRPr="008A0976" w:rsidRDefault="001970C0" w:rsidP="001970C0">
      <w:pPr>
        <w:jc w:val="center"/>
        <w:rPr>
          <w:rFonts w:ascii="Calibri" w:eastAsia="Calibri" w:hAnsi="Calibri" w:cs="Calibri"/>
          <w:sz w:val="22"/>
          <w:szCs w:val="22"/>
          <w:lang w:eastAsia="en-US"/>
        </w:rPr>
      </w:pPr>
    </w:p>
    <w:tbl>
      <w:tblPr>
        <w:tblW w:w="7740" w:type="dxa"/>
        <w:jc w:val="center"/>
        <w:tblCellMar>
          <w:left w:w="70" w:type="dxa"/>
          <w:right w:w="70" w:type="dxa"/>
        </w:tblCellMar>
        <w:tblLook w:val="04A0"/>
      </w:tblPr>
      <w:tblGrid>
        <w:gridCol w:w="2180"/>
        <w:gridCol w:w="1660"/>
        <w:gridCol w:w="1936"/>
        <w:gridCol w:w="982"/>
        <w:gridCol w:w="982"/>
      </w:tblGrid>
      <w:tr w:rsidR="001970C0" w:rsidRPr="008A0976" w:rsidTr="0086793C">
        <w:trPr>
          <w:trHeight w:val="405"/>
          <w:jc w:val="center"/>
        </w:trPr>
        <w:tc>
          <w:tcPr>
            <w:tcW w:w="3840" w:type="dxa"/>
            <w:gridSpan w:val="2"/>
            <w:tcBorders>
              <w:top w:val="single" w:sz="4" w:space="0" w:color="auto"/>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TOTAL GERAL</w:t>
            </w:r>
          </w:p>
        </w:tc>
        <w:tc>
          <w:tcPr>
            <w:tcW w:w="1936" w:type="dxa"/>
            <w:noWrap/>
            <w:vAlign w:val="bottom"/>
            <w:hideMark/>
          </w:tcPr>
          <w:p w:rsidR="001970C0" w:rsidRPr="008A0976" w:rsidRDefault="001970C0" w:rsidP="0086793C">
            <w:pPr>
              <w:spacing w:after="200" w:line="276" w:lineRule="auto"/>
              <w:rPr>
                <w:rFonts w:ascii="Calibri" w:hAnsi="Calibri" w:cs="Calibri"/>
                <w:b/>
                <w:bCs/>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FUNDAMENTAL I</w:t>
            </w:r>
          </w:p>
        </w:tc>
        <w:tc>
          <w:tcPr>
            <w:tcW w:w="1660" w:type="dxa"/>
            <w:tcBorders>
              <w:top w:val="nil"/>
              <w:left w:val="nil"/>
              <w:bottom w:val="single" w:sz="4" w:space="0" w:color="auto"/>
              <w:right w:val="single" w:sz="4" w:space="0" w:color="auto"/>
            </w:tcBorders>
            <w:shd w:val="clear" w:color="auto" w:fill="F2DDDC"/>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8660</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FUNDAMENTAL II</w:t>
            </w:r>
          </w:p>
        </w:tc>
        <w:tc>
          <w:tcPr>
            <w:tcW w:w="1660" w:type="dxa"/>
            <w:tcBorders>
              <w:top w:val="nil"/>
              <w:left w:val="nil"/>
              <w:bottom w:val="single" w:sz="4" w:space="0" w:color="auto"/>
              <w:right w:val="single" w:sz="4" w:space="0" w:color="auto"/>
            </w:tcBorders>
            <w:shd w:val="clear" w:color="auto" w:fill="F2DDDC"/>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4991</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INFANTIL</w:t>
            </w:r>
          </w:p>
        </w:tc>
        <w:tc>
          <w:tcPr>
            <w:tcW w:w="1660" w:type="dxa"/>
            <w:tcBorders>
              <w:top w:val="nil"/>
              <w:left w:val="nil"/>
              <w:bottom w:val="single" w:sz="4" w:space="0" w:color="auto"/>
              <w:right w:val="single" w:sz="4" w:space="0" w:color="auto"/>
            </w:tcBorders>
            <w:shd w:val="clear" w:color="auto" w:fill="F2DDDC"/>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7357</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EJA</w:t>
            </w:r>
          </w:p>
        </w:tc>
        <w:tc>
          <w:tcPr>
            <w:tcW w:w="1660" w:type="dxa"/>
            <w:tcBorders>
              <w:top w:val="nil"/>
              <w:left w:val="nil"/>
              <w:bottom w:val="single" w:sz="4" w:space="0" w:color="auto"/>
              <w:right w:val="single" w:sz="4" w:space="0" w:color="auto"/>
            </w:tcBorders>
            <w:shd w:val="clear" w:color="auto" w:fill="F2DDDC"/>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101</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TOTAL</w:t>
            </w:r>
          </w:p>
        </w:tc>
        <w:tc>
          <w:tcPr>
            <w:tcW w:w="1660" w:type="dxa"/>
            <w:tcBorders>
              <w:top w:val="nil"/>
              <w:left w:val="nil"/>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21109</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APAE</w:t>
            </w:r>
          </w:p>
        </w:tc>
        <w:tc>
          <w:tcPr>
            <w:tcW w:w="1660" w:type="dxa"/>
            <w:tcBorders>
              <w:top w:val="nil"/>
              <w:left w:val="nil"/>
              <w:bottom w:val="single" w:sz="4" w:space="0" w:color="auto"/>
              <w:right w:val="single" w:sz="4" w:space="0" w:color="auto"/>
            </w:tcBorders>
            <w:shd w:val="clear" w:color="auto" w:fill="F2DDDC"/>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163</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IF</w:t>
            </w:r>
          </w:p>
        </w:tc>
        <w:tc>
          <w:tcPr>
            <w:tcW w:w="1660" w:type="dxa"/>
            <w:tcBorders>
              <w:top w:val="nil"/>
              <w:left w:val="nil"/>
              <w:bottom w:val="single" w:sz="4" w:space="0" w:color="auto"/>
              <w:right w:val="single" w:sz="4" w:space="0" w:color="auto"/>
            </w:tcBorders>
            <w:shd w:val="clear" w:color="auto" w:fill="F2DDDC"/>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200</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405"/>
          <w:jc w:val="center"/>
        </w:trPr>
        <w:tc>
          <w:tcPr>
            <w:tcW w:w="2180" w:type="dxa"/>
            <w:tcBorders>
              <w:top w:val="nil"/>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TOTAL GERAL</w:t>
            </w:r>
          </w:p>
        </w:tc>
        <w:tc>
          <w:tcPr>
            <w:tcW w:w="1660" w:type="dxa"/>
            <w:tcBorders>
              <w:top w:val="nil"/>
              <w:left w:val="nil"/>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21472</w:t>
            </w:r>
          </w:p>
        </w:tc>
        <w:tc>
          <w:tcPr>
            <w:tcW w:w="1936"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315"/>
          <w:jc w:val="center"/>
        </w:trPr>
        <w:tc>
          <w:tcPr>
            <w:tcW w:w="2180" w:type="dxa"/>
            <w:noWrap/>
            <w:vAlign w:val="bottom"/>
            <w:hideMark/>
          </w:tcPr>
          <w:p w:rsidR="001970C0" w:rsidRPr="008A0976" w:rsidRDefault="001970C0" w:rsidP="0086793C">
            <w:pPr>
              <w:spacing w:line="276" w:lineRule="auto"/>
              <w:rPr>
                <w:rFonts w:ascii="Calibri" w:eastAsia="Calibri" w:hAnsi="Calibri"/>
                <w:sz w:val="20"/>
                <w:szCs w:val="20"/>
              </w:rPr>
            </w:pPr>
          </w:p>
        </w:tc>
        <w:tc>
          <w:tcPr>
            <w:tcW w:w="1660" w:type="dxa"/>
            <w:noWrap/>
            <w:vAlign w:val="bottom"/>
            <w:hideMark/>
          </w:tcPr>
          <w:p w:rsidR="001970C0" w:rsidRPr="008A0976" w:rsidRDefault="001970C0" w:rsidP="0086793C">
            <w:pPr>
              <w:spacing w:line="276" w:lineRule="auto"/>
              <w:rPr>
                <w:rFonts w:ascii="Calibri" w:eastAsia="Calibri" w:hAnsi="Calibri"/>
                <w:sz w:val="20"/>
                <w:szCs w:val="20"/>
              </w:rPr>
            </w:pPr>
          </w:p>
        </w:tc>
        <w:tc>
          <w:tcPr>
            <w:tcW w:w="1936"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315"/>
          <w:jc w:val="center"/>
        </w:trPr>
        <w:tc>
          <w:tcPr>
            <w:tcW w:w="2180"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Etapa de Ensino</w:t>
            </w:r>
          </w:p>
        </w:tc>
        <w:tc>
          <w:tcPr>
            <w:tcW w:w="1660" w:type="dxa"/>
            <w:tcBorders>
              <w:top w:val="single" w:sz="4" w:space="0" w:color="auto"/>
              <w:left w:val="nil"/>
              <w:bottom w:val="single" w:sz="4" w:space="0" w:color="auto"/>
              <w:right w:val="single" w:sz="4" w:space="0" w:color="auto"/>
            </w:tcBorders>
            <w:shd w:val="clear" w:color="auto" w:fill="D8D8D8"/>
            <w:noWrap/>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Série</w:t>
            </w:r>
          </w:p>
        </w:tc>
        <w:tc>
          <w:tcPr>
            <w:tcW w:w="3900" w:type="dxa"/>
            <w:gridSpan w:val="3"/>
            <w:tcBorders>
              <w:top w:val="single" w:sz="4" w:space="0" w:color="auto"/>
              <w:left w:val="nil"/>
              <w:bottom w:val="single" w:sz="4" w:space="0" w:color="auto"/>
              <w:right w:val="single" w:sz="4" w:space="0" w:color="auto"/>
            </w:tcBorders>
            <w:shd w:val="clear" w:color="auto" w:fill="D8D8D8"/>
            <w:noWrap/>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Total de Matriculas</w:t>
            </w: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PARCIAL - MANHÃ</w:t>
            </w:r>
          </w:p>
        </w:tc>
      </w:tr>
      <w:tr w:rsidR="001970C0" w:rsidRPr="008A0976" w:rsidTr="0086793C">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 xml:space="preserve">FUNDAMENTAL I </w:t>
            </w: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0</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3172</w:t>
            </w:r>
          </w:p>
        </w:tc>
        <w:tc>
          <w:tcPr>
            <w:tcW w:w="982" w:type="dxa"/>
            <w:vMerge w:val="restart"/>
            <w:tcBorders>
              <w:top w:val="nil"/>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5606</w:t>
            </w: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95</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572</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1250</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1255</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 xml:space="preserve">FUNDAMENTAL II </w:t>
            </w: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6º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574</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2434</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7º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757</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8º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516</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9º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587</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PARCIAL - TARDE</w:t>
            </w:r>
          </w:p>
        </w:tc>
      </w:tr>
      <w:tr w:rsidR="001970C0" w:rsidRPr="008A0976" w:rsidTr="0086793C">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 xml:space="preserve">FUNDAMENTAL I </w:t>
            </w: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1521</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3915</w:t>
            </w:r>
          </w:p>
        </w:tc>
        <w:tc>
          <w:tcPr>
            <w:tcW w:w="982" w:type="dxa"/>
            <w:vMerge w:val="restart"/>
            <w:tcBorders>
              <w:top w:val="nil"/>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5899</w:t>
            </w: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1349</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743</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115</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187</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 xml:space="preserve">FUNDAMENTAL II </w:t>
            </w: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6º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456</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1984</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7º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330</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8º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665</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9º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533</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bl>
    <w:p w:rsidR="001970C0" w:rsidRPr="008A0976" w:rsidRDefault="001970C0" w:rsidP="001970C0">
      <w:pPr>
        <w:spacing w:after="200" w:line="276" w:lineRule="auto"/>
        <w:rPr>
          <w:rFonts w:ascii="Calibri" w:eastAsia="Calibri" w:hAnsi="Calibri"/>
          <w:sz w:val="22"/>
          <w:szCs w:val="22"/>
          <w:lang w:eastAsia="en-US"/>
        </w:rPr>
      </w:pPr>
      <w:r w:rsidRPr="008A0976">
        <w:rPr>
          <w:rFonts w:ascii="Calibri" w:eastAsia="Calibri" w:hAnsi="Calibri"/>
          <w:sz w:val="22"/>
          <w:szCs w:val="22"/>
          <w:lang w:eastAsia="en-US"/>
        </w:rPr>
        <w:br w:type="page"/>
      </w:r>
    </w:p>
    <w:tbl>
      <w:tblPr>
        <w:tblW w:w="7740" w:type="dxa"/>
        <w:jc w:val="center"/>
        <w:tblCellMar>
          <w:left w:w="70" w:type="dxa"/>
          <w:right w:w="70" w:type="dxa"/>
        </w:tblCellMar>
        <w:tblLook w:val="04A0"/>
      </w:tblPr>
      <w:tblGrid>
        <w:gridCol w:w="2180"/>
        <w:gridCol w:w="1660"/>
        <w:gridCol w:w="1936"/>
        <w:gridCol w:w="982"/>
        <w:gridCol w:w="982"/>
      </w:tblGrid>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lastRenderedPageBreak/>
              <w:t>INTEGRAL</w:t>
            </w:r>
          </w:p>
        </w:tc>
      </w:tr>
      <w:tr w:rsidR="001970C0" w:rsidRPr="008A0976" w:rsidTr="0086793C">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 xml:space="preserve">FUNDAMENTAL I </w:t>
            </w: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164</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1573</w:t>
            </w:r>
          </w:p>
        </w:tc>
        <w:tc>
          <w:tcPr>
            <w:tcW w:w="982" w:type="dxa"/>
            <w:vMerge w:val="restart"/>
            <w:tcBorders>
              <w:top w:val="nil"/>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2146</w:t>
            </w: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161</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388</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439</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5º ANO</w:t>
            </w:r>
          </w:p>
        </w:tc>
        <w:tc>
          <w:tcPr>
            <w:tcW w:w="1936" w:type="dxa"/>
            <w:tcBorders>
              <w:top w:val="nil"/>
              <w:left w:val="nil"/>
              <w:bottom w:val="single" w:sz="4" w:space="0" w:color="auto"/>
              <w:right w:val="single" w:sz="4" w:space="0" w:color="auto"/>
            </w:tcBorders>
            <w:shd w:val="clear" w:color="auto" w:fill="FDE9D9"/>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421</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2180" w:type="dxa"/>
            <w:vMerge w:val="restart"/>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 xml:space="preserve">FUNDAMENTAL II </w:t>
            </w:r>
          </w:p>
        </w:tc>
        <w:tc>
          <w:tcPr>
            <w:tcW w:w="1660" w:type="dxa"/>
            <w:tcBorders>
              <w:top w:val="single" w:sz="4" w:space="0" w:color="auto"/>
              <w:left w:val="single" w:sz="4" w:space="0" w:color="auto"/>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6º ANO</w:t>
            </w:r>
          </w:p>
        </w:tc>
        <w:tc>
          <w:tcPr>
            <w:tcW w:w="1936" w:type="dxa"/>
            <w:tcBorders>
              <w:top w:val="single" w:sz="4" w:space="0" w:color="auto"/>
              <w:left w:val="single" w:sz="4" w:space="0" w:color="auto"/>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130</w:t>
            </w:r>
          </w:p>
        </w:tc>
        <w:tc>
          <w:tcPr>
            <w:tcW w:w="982" w:type="dxa"/>
            <w:vMerge w:val="restart"/>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573</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single" w:sz="4" w:space="0" w:color="auto"/>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7º ANO</w:t>
            </w:r>
          </w:p>
        </w:tc>
        <w:tc>
          <w:tcPr>
            <w:tcW w:w="1936" w:type="dxa"/>
            <w:tcBorders>
              <w:top w:val="single" w:sz="4" w:space="0" w:color="auto"/>
              <w:left w:val="single" w:sz="4" w:space="0" w:color="auto"/>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143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single" w:sz="4" w:space="0" w:color="auto"/>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8º ANO</w:t>
            </w:r>
          </w:p>
        </w:tc>
        <w:tc>
          <w:tcPr>
            <w:tcW w:w="1936" w:type="dxa"/>
            <w:tcBorders>
              <w:top w:val="single" w:sz="4" w:space="0" w:color="auto"/>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139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single" w:sz="4" w:space="0" w:color="auto"/>
              <w:bottom w:val="single" w:sz="4" w:space="0" w:color="auto"/>
              <w:right w:val="single" w:sz="4" w:space="0" w:color="auto"/>
            </w:tcBorders>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9º ANO</w:t>
            </w:r>
          </w:p>
        </w:tc>
        <w:tc>
          <w:tcPr>
            <w:tcW w:w="1936" w:type="dxa"/>
            <w:tcBorders>
              <w:top w:val="nil"/>
              <w:left w:val="nil"/>
              <w:bottom w:val="single" w:sz="4" w:space="0" w:color="auto"/>
              <w:right w:val="single" w:sz="4" w:space="0" w:color="auto"/>
            </w:tcBorders>
            <w:shd w:val="clear" w:color="auto" w:fill="DBE5F1"/>
            <w:noWrap/>
            <w:vAlign w:val="bottom"/>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161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2180" w:type="dxa"/>
            <w:tcBorders>
              <w:top w:val="single" w:sz="4" w:space="0" w:color="auto"/>
              <w:left w:val="nil"/>
              <w:bottom w:val="nil"/>
              <w:right w:val="nil"/>
            </w:tcBorders>
            <w:vAlign w:val="center"/>
            <w:hideMark/>
          </w:tcPr>
          <w:p w:rsidR="001970C0" w:rsidRPr="008A0976" w:rsidRDefault="001970C0" w:rsidP="0086793C">
            <w:pPr>
              <w:spacing w:after="200" w:line="276" w:lineRule="auto"/>
              <w:rPr>
                <w:rFonts w:ascii="Calibri" w:hAnsi="Calibri" w:cs="Calibri"/>
                <w:color w:val="000000"/>
                <w:sz w:val="20"/>
                <w:szCs w:val="20"/>
              </w:rPr>
            </w:pPr>
          </w:p>
        </w:tc>
        <w:tc>
          <w:tcPr>
            <w:tcW w:w="1660" w:type="dxa"/>
            <w:noWrap/>
            <w:vAlign w:val="bottom"/>
            <w:hideMark/>
          </w:tcPr>
          <w:p w:rsidR="001970C0" w:rsidRPr="008A0976" w:rsidRDefault="001970C0" w:rsidP="0086793C">
            <w:pPr>
              <w:spacing w:line="276" w:lineRule="auto"/>
              <w:rPr>
                <w:rFonts w:ascii="Calibri" w:eastAsia="Calibri" w:hAnsi="Calibri"/>
                <w:sz w:val="20"/>
                <w:szCs w:val="20"/>
              </w:rPr>
            </w:pPr>
          </w:p>
        </w:tc>
        <w:tc>
          <w:tcPr>
            <w:tcW w:w="1936"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000000"/>
            </w:tcBorders>
            <w:shd w:val="clear" w:color="auto" w:fill="D8D8D8"/>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 xml:space="preserve"> TOTAL INFANTIL - INTEGRAL</w:t>
            </w:r>
          </w:p>
        </w:tc>
      </w:tr>
      <w:tr w:rsidR="001970C0" w:rsidRPr="008A0976" w:rsidTr="0086793C">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CEI</w:t>
            </w: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B1</w:t>
            </w:r>
          </w:p>
        </w:tc>
        <w:tc>
          <w:tcPr>
            <w:tcW w:w="1936" w:type="dxa"/>
            <w:tcBorders>
              <w:top w:val="nil"/>
              <w:left w:val="nil"/>
              <w:bottom w:val="single" w:sz="4" w:space="0" w:color="auto"/>
              <w:right w:val="single" w:sz="4" w:space="0" w:color="auto"/>
            </w:tcBorders>
            <w:shd w:val="clear" w:color="auto" w:fill="FDE9D9"/>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494</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4085</w:t>
            </w:r>
          </w:p>
        </w:tc>
        <w:tc>
          <w:tcPr>
            <w:tcW w:w="982" w:type="dxa"/>
            <w:vMerge w:val="restart"/>
            <w:tcBorders>
              <w:top w:val="nil"/>
              <w:left w:val="single" w:sz="4" w:space="0" w:color="auto"/>
              <w:bottom w:val="single" w:sz="4" w:space="0" w:color="000000"/>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4571</w:t>
            </w:r>
          </w:p>
        </w:tc>
      </w:tr>
      <w:tr w:rsidR="001970C0" w:rsidRPr="008A0976" w:rsidTr="0086793C">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B2</w:t>
            </w:r>
          </w:p>
        </w:tc>
        <w:tc>
          <w:tcPr>
            <w:tcW w:w="1936" w:type="dxa"/>
            <w:tcBorders>
              <w:top w:val="nil"/>
              <w:left w:val="nil"/>
              <w:bottom w:val="single" w:sz="4" w:space="0" w:color="auto"/>
              <w:right w:val="single" w:sz="4" w:space="0" w:color="auto"/>
            </w:tcBorders>
            <w:shd w:val="clear" w:color="auto" w:fill="FDE9D9"/>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956</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M1</w:t>
            </w:r>
          </w:p>
        </w:tc>
        <w:tc>
          <w:tcPr>
            <w:tcW w:w="1936" w:type="dxa"/>
            <w:tcBorders>
              <w:top w:val="nil"/>
              <w:left w:val="nil"/>
              <w:bottom w:val="single" w:sz="4" w:space="0" w:color="auto"/>
              <w:right w:val="single" w:sz="4" w:space="0" w:color="auto"/>
            </w:tcBorders>
            <w:shd w:val="clear" w:color="auto" w:fill="FDE9D9"/>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1284</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M2</w:t>
            </w:r>
          </w:p>
        </w:tc>
        <w:tc>
          <w:tcPr>
            <w:tcW w:w="1936" w:type="dxa"/>
            <w:tcBorders>
              <w:top w:val="nil"/>
              <w:left w:val="nil"/>
              <w:bottom w:val="single" w:sz="4" w:space="0" w:color="auto"/>
              <w:right w:val="single" w:sz="4" w:space="0" w:color="auto"/>
            </w:tcBorders>
            <w:shd w:val="clear" w:color="auto" w:fill="FDE9D9"/>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1351</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EMEI</w:t>
            </w: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1ª FASE</w:t>
            </w:r>
          </w:p>
        </w:tc>
        <w:tc>
          <w:tcPr>
            <w:tcW w:w="1936" w:type="dxa"/>
            <w:tcBorders>
              <w:top w:val="nil"/>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295</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486</w:t>
            </w:r>
          </w:p>
        </w:tc>
        <w:tc>
          <w:tcPr>
            <w:tcW w:w="0" w:type="auto"/>
            <w:vMerge/>
            <w:tcBorders>
              <w:top w:val="nil"/>
              <w:left w:val="single" w:sz="4" w:space="0" w:color="auto"/>
              <w:bottom w:val="single" w:sz="4" w:space="0" w:color="000000"/>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2ª FASE</w:t>
            </w:r>
          </w:p>
        </w:tc>
        <w:tc>
          <w:tcPr>
            <w:tcW w:w="1936" w:type="dxa"/>
            <w:tcBorders>
              <w:top w:val="nil"/>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191</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000000"/>
            </w:tcBorders>
            <w:shd w:val="clear" w:color="auto" w:fill="D8D8D8"/>
            <w:noWrap/>
            <w:vAlign w:val="bottom"/>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PARCIAL</w:t>
            </w:r>
          </w:p>
        </w:tc>
      </w:tr>
      <w:tr w:rsidR="001970C0" w:rsidRPr="008A0976" w:rsidTr="0086793C">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EMEI</w:t>
            </w: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1ª FASE</w:t>
            </w:r>
          </w:p>
        </w:tc>
        <w:tc>
          <w:tcPr>
            <w:tcW w:w="1936" w:type="dxa"/>
            <w:tcBorders>
              <w:top w:val="nil"/>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1269</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2786</w:t>
            </w:r>
          </w:p>
        </w:tc>
        <w:tc>
          <w:tcPr>
            <w:tcW w:w="982" w:type="dxa"/>
            <w:vMerge w:val="restart"/>
            <w:tcBorders>
              <w:top w:val="nil"/>
              <w:left w:val="single" w:sz="4" w:space="0" w:color="auto"/>
              <w:bottom w:val="single" w:sz="4" w:space="0" w:color="000000"/>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2786</w:t>
            </w:r>
          </w:p>
        </w:tc>
      </w:tr>
      <w:tr w:rsidR="001970C0" w:rsidRPr="008A0976" w:rsidTr="0086793C">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2ª FASE</w:t>
            </w:r>
          </w:p>
        </w:tc>
        <w:tc>
          <w:tcPr>
            <w:tcW w:w="1936" w:type="dxa"/>
            <w:tcBorders>
              <w:top w:val="nil"/>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1517</w:t>
            </w:r>
          </w:p>
        </w:tc>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15"/>
          <w:jc w:val="center"/>
        </w:trPr>
        <w:tc>
          <w:tcPr>
            <w:tcW w:w="2180" w:type="dxa"/>
            <w:noWrap/>
            <w:vAlign w:val="bottom"/>
            <w:hideMark/>
          </w:tcPr>
          <w:p w:rsidR="001970C0" w:rsidRPr="008A0976" w:rsidRDefault="001970C0" w:rsidP="0086793C">
            <w:pPr>
              <w:spacing w:after="200" w:line="276" w:lineRule="auto"/>
              <w:rPr>
                <w:rFonts w:ascii="Calibri" w:hAnsi="Calibri" w:cs="Calibri"/>
                <w:color w:val="000000"/>
                <w:sz w:val="20"/>
                <w:szCs w:val="20"/>
              </w:rPr>
            </w:pPr>
          </w:p>
        </w:tc>
        <w:tc>
          <w:tcPr>
            <w:tcW w:w="1660" w:type="dxa"/>
            <w:noWrap/>
            <w:vAlign w:val="bottom"/>
            <w:hideMark/>
          </w:tcPr>
          <w:p w:rsidR="001970C0" w:rsidRPr="008A0976" w:rsidRDefault="001970C0" w:rsidP="0086793C">
            <w:pPr>
              <w:spacing w:line="276" w:lineRule="auto"/>
              <w:rPr>
                <w:rFonts w:ascii="Calibri" w:eastAsia="Calibri" w:hAnsi="Calibri"/>
                <w:sz w:val="20"/>
                <w:szCs w:val="20"/>
              </w:rPr>
            </w:pPr>
          </w:p>
        </w:tc>
        <w:tc>
          <w:tcPr>
            <w:tcW w:w="1936"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c>
          <w:tcPr>
            <w:tcW w:w="982" w:type="dxa"/>
            <w:noWrap/>
            <w:vAlign w:val="bottom"/>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TOTAIS EJA</w:t>
            </w:r>
          </w:p>
        </w:tc>
      </w:tr>
      <w:tr w:rsidR="001970C0" w:rsidRPr="008A0976" w:rsidTr="0086793C">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EJA</w:t>
            </w: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EJA I</w:t>
            </w:r>
          </w:p>
        </w:tc>
        <w:tc>
          <w:tcPr>
            <w:tcW w:w="1936" w:type="dxa"/>
            <w:tcBorders>
              <w:top w:val="nil"/>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46</w:t>
            </w:r>
          </w:p>
        </w:tc>
        <w:tc>
          <w:tcPr>
            <w:tcW w:w="1964" w:type="dxa"/>
            <w:gridSpan w:val="2"/>
            <w:vMerge w:val="restart"/>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101</w:t>
            </w:r>
          </w:p>
        </w:tc>
      </w:tr>
      <w:tr w:rsidR="001970C0" w:rsidRPr="008A0976" w:rsidTr="0086793C">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rPr>
            </w:pPr>
            <w:r w:rsidRPr="008A0976">
              <w:rPr>
                <w:rFonts w:ascii="Calibri" w:hAnsi="Calibri" w:cs="Calibri"/>
                <w:color w:val="000000"/>
                <w:sz w:val="20"/>
              </w:rPr>
              <w:t>EJA II</w:t>
            </w:r>
          </w:p>
        </w:tc>
        <w:tc>
          <w:tcPr>
            <w:tcW w:w="1936" w:type="dxa"/>
            <w:tcBorders>
              <w:top w:val="nil"/>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55</w:t>
            </w:r>
          </w:p>
        </w:tc>
        <w:tc>
          <w:tcPr>
            <w:tcW w:w="0" w:type="auto"/>
            <w:gridSpan w:val="2"/>
            <w:vMerge/>
            <w:tcBorders>
              <w:top w:val="nil"/>
              <w:left w:val="nil"/>
              <w:bottom w:val="single" w:sz="4" w:space="0" w:color="auto"/>
              <w:right w:val="single" w:sz="4" w:space="0" w:color="auto"/>
            </w:tcBorders>
            <w:vAlign w:val="center"/>
            <w:hideMark/>
          </w:tcPr>
          <w:p w:rsidR="001970C0" w:rsidRPr="008A0976" w:rsidRDefault="001970C0" w:rsidP="0086793C">
            <w:pPr>
              <w:spacing w:line="276" w:lineRule="auto"/>
              <w:rPr>
                <w:rFonts w:ascii="Calibri" w:hAnsi="Calibri" w:cs="Calibri"/>
                <w:color w:val="000000"/>
                <w:sz w:val="20"/>
                <w:szCs w:val="20"/>
              </w:rPr>
            </w:pPr>
          </w:p>
        </w:tc>
      </w:tr>
      <w:tr w:rsidR="001970C0" w:rsidRPr="008A0976" w:rsidTr="0086793C">
        <w:trPr>
          <w:trHeight w:val="300"/>
          <w:jc w:val="center"/>
        </w:trPr>
        <w:tc>
          <w:tcPr>
            <w:tcW w:w="2180" w:type="dxa"/>
            <w:vAlign w:val="center"/>
            <w:hideMark/>
          </w:tcPr>
          <w:p w:rsidR="001970C0" w:rsidRPr="008A0976" w:rsidRDefault="001970C0" w:rsidP="0086793C">
            <w:pPr>
              <w:spacing w:after="200" w:line="276" w:lineRule="auto"/>
              <w:rPr>
                <w:rFonts w:ascii="Calibri" w:hAnsi="Calibri" w:cs="Calibri"/>
                <w:color w:val="000000"/>
                <w:sz w:val="20"/>
                <w:szCs w:val="20"/>
              </w:rPr>
            </w:pPr>
          </w:p>
        </w:tc>
        <w:tc>
          <w:tcPr>
            <w:tcW w:w="1660" w:type="dxa"/>
            <w:vAlign w:val="center"/>
            <w:hideMark/>
          </w:tcPr>
          <w:p w:rsidR="001970C0" w:rsidRPr="008A0976" w:rsidRDefault="001970C0" w:rsidP="0086793C">
            <w:pPr>
              <w:spacing w:line="276" w:lineRule="auto"/>
              <w:rPr>
                <w:rFonts w:ascii="Calibri" w:eastAsia="Calibri" w:hAnsi="Calibri"/>
                <w:sz w:val="20"/>
                <w:szCs w:val="20"/>
              </w:rPr>
            </w:pPr>
          </w:p>
        </w:tc>
        <w:tc>
          <w:tcPr>
            <w:tcW w:w="1936" w:type="dxa"/>
            <w:vAlign w:val="center"/>
            <w:hideMark/>
          </w:tcPr>
          <w:p w:rsidR="001970C0" w:rsidRPr="008A0976" w:rsidRDefault="001970C0" w:rsidP="0086793C">
            <w:pPr>
              <w:spacing w:line="276" w:lineRule="auto"/>
              <w:rPr>
                <w:rFonts w:ascii="Calibri" w:eastAsia="Calibri" w:hAnsi="Calibri"/>
                <w:sz w:val="20"/>
                <w:szCs w:val="20"/>
              </w:rPr>
            </w:pPr>
          </w:p>
        </w:tc>
        <w:tc>
          <w:tcPr>
            <w:tcW w:w="982" w:type="dxa"/>
            <w:noWrap/>
            <w:vAlign w:val="center"/>
            <w:hideMark/>
          </w:tcPr>
          <w:p w:rsidR="001970C0" w:rsidRPr="008A0976" w:rsidRDefault="001970C0" w:rsidP="0086793C">
            <w:pPr>
              <w:spacing w:line="276" w:lineRule="auto"/>
              <w:rPr>
                <w:rFonts w:ascii="Calibri" w:eastAsia="Calibri" w:hAnsi="Calibri"/>
                <w:sz w:val="20"/>
                <w:szCs w:val="20"/>
              </w:rPr>
            </w:pPr>
          </w:p>
        </w:tc>
        <w:tc>
          <w:tcPr>
            <w:tcW w:w="982" w:type="dxa"/>
            <w:noWrap/>
            <w:vAlign w:val="center"/>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TOTAIS APAE</w:t>
            </w:r>
          </w:p>
        </w:tc>
      </w:tr>
      <w:tr w:rsidR="001970C0" w:rsidRPr="008A0976" w:rsidTr="0086793C">
        <w:trPr>
          <w:trHeight w:val="610"/>
          <w:jc w:val="center"/>
        </w:trPr>
        <w:tc>
          <w:tcPr>
            <w:tcW w:w="2180" w:type="dxa"/>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APAE</w:t>
            </w:r>
          </w:p>
        </w:tc>
        <w:tc>
          <w:tcPr>
            <w:tcW w:w="1660" w:type="dxa"/>
            <w:tcBorders>
              <w:top w:val="single" w:sz="4" w:space="0" w:color="auto"/>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APAE</w:t>
            </w:r>
          </w:p>
        </w:tc>
        <w:tc>
          <w:tcPr>
            <w:tcW w:w="1936" w:type="dxa"/>
            <w:tcBorders>
              <w:top w:val="single" w:sz="4" w:space="0" w:color="auto"/>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163</w:t>
            </w:r>
          </w:p>
        </w:tc>
        <w:tc>
          <w:tcPr>
            <w:tcW w:w="1964"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163</w:t>
            </w:r>
          </w:p>
        </w:tc>
      </w:tr>
      <w:tr w:rsidR="001970C0" w:rsidRPr="008A0976" w:rsidTr="0086793C">
        <w:trPr>
          <w:trHeight w:val="300"/>
          <w:jc w:val="center"/>
        </w:trPr>
        <w:tc>
          <w:tcPr>
            <w:tcW w:w="2180" w:type="dxa"/>
            <w:vAlign w:val="center"/>
            <w:hideMark/>
          </w:tcPr>
          <w:p w:rsidR="001970C0" w:rsidRPr="008A0976" w:rsidRDefault="001970C0" w:rsidP="0086793C">
            <w:pPr>
              <w:spacing w:after="200" w:line="276" w:lineRule="auto"/>
              <w:rPr>
                <w:rFonts w:ascii="Calibri" w:hAnsi="Calibri" w:cs="Calibri"/>
                <w:color w:val="000000"/>
                <w:sz w:val="20"/>
                <w:szCs w:val="20"/>
              </w:rPr>
            </w:pPr>
          </w:p>
        </w:tc>
        <w:tc>
          <w:tcPr>
            <w:tcW w:w="1660" w:type="dxa"/>
            <w:vAlign w:val="center"/>
            <w:hideMark/>
          </w:tcPr>
          <w:p w:rsidR="001970C0" w:rsidRPr="008A0976" w:rsidRDefault="001970C0" w:rsidP="0086793C">
            <w:pPr>
              <w:spacing w:line="276" w:lineRule="auto"/>
              <w:rPr>
                <w:rFonts w:ascii="Calibri" w:eastAsia="Calibri" w:hAnsi="Calibri"/>
                <w:sz w:val="20"/>
                <w:szCs w:val="20"/>
              </w:rPr>
            </w:pPr>
          </w:p>
        </w:tc>
        <w:tc>
          <w:tcPr>
            <w:tcW w:w="1936" w:type="dxa"/>
            <w:vAlign w:val="center"/>
            <w:hideMark/>
          </w:tcPr>
          <w:p w:rsidR="001970C0" w:rsidRPr="008A0976" w:rsidRDefault="001970C0" w:rsidP="0086793C">
            <w:pPr>
              <w:spacing w:line="276" w:lineRule="auto"/>
              <w:rPr>
                <w:rFonts w:ascii="Calibri" w:eastAsia="Calibri" w:hAnsi="Calibri"/>
                <w:sz w:val="20"/>
                <w:szCs w:val="20"/>
              </w:rPr>
            </w:pPr>
          </w:p>
        </w:tc>
        <w:tc>
          <w:tcPr>
            <w:tcW w:w="982" w:type="dxa"/>
            <w:noWrap/>
            <w:vAlign w:val="center"/>
            <w:hideMark/>
          </w:tcPr>
          <w:p w:rsidR="001970C0" w:rsidRPr="008A0976" w:rsidRDefault="001970C0" w:rsidP="0086793C">
            <w:pPr>
              <w:spacing w:line="276" w:lineRule="auto"/>
              <w:rPr>
                <w:rFonts w:ascii="Calibri" w:eastAsia="Calibri" w:hAnsi="Calibri"/>
                <w:sz w:val="20"/>
                <w:szCs w:val="20"/>
              </w:rPr>
            </w:pPr>
          </w:p>
        </w:tc>
        <w:tc>
          <w:tcPr>
            <w:tcW w:w="982" w:type="dxa"/>
            <w:noWrap/>
            <w:vAlign w:val="center"/>
            <w:hideMark/>
          </w:tcPr>
          <w:p w:rsidR="001970C0" w:rsidRPr="008A0976" w:rsidRDefault="001970C0" w:rsidP="0086793C">
            <w:pPr>
              <w:spacing w:line="276" w:lineRule="auto"/>
              <w:rPr>
                <w:rFonts w:ascii="Calibri" w:eastAsia="Calibri" w:hAnsi="Calibri"/>
                <w:sz w:val="20"/>
                <w:szCs w:val="20"/>
              </w:rPr>
            </w:pPr>
          </w:p>
        </w:tc>
      </w:tr>
      <w:tr w:rsidR="001970C0" w:rsidRPr="008A0976" w:rsidTr="0086793C">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rsidR="001970C0" w:rsidRPr="008A0976" w:rsidRDefault="001970C0" w:rsidP="0086793C">
            <w:pPr>
              <w:jc w:val="center"/>
              <w:rPr>
                <w:rFonts w:ascii="Calibri" w:hAnsi="Calibri" w:cs="Calibri"/>
                <w:b/>
                <w:bCs/>
                <w:color w:val="000000"/>
                <w:sz w:val="20"/>
                <w:szCs w:val="20"/>
              </w:rPr>
            </w:pPr>
            <w:r w:rsidRPr="008A0976">
              <w:rPr>
                <w:rFonts w:ascii="Calibri" w:hAnsi="Calibri" w:cs="Calibri"/>
                <w:b/>
                <w:bCs/>
                <w:color w:val="000000"/>
                <w:sz w:val="20"/>
                <w:szCs w:val="20"/>
              </w:rPr>
              <w:t>TOTAL INSTITUTO FEDERAL</w:t>
            </w:r>
          </w:p>
        </w:tc>
      </w:tr>
      <w:tr w:rsidR="001970C0" w:rsidRPr="008A0976" w:rsidTr="0086793C">
        <w:trPr>
          <w:trHeight w:val="610"/>
          <w:jc w:val="center"/>
        </w:trPr>
        <w:tc>
          <w:tcPr>
            <w:tcW w:w="2180" w:type="dxa"/>
            <w:tcBorders>
              <w:top w:val="nil"/>
              <w:left w:val="single" w:sz="4" w:space="0" w:color="auto"/>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IF</w:t>
            </w:r>
          </w:p>
        </w:tc>
        <w:tc>
          <w:tcPr>
            <w:tcW w:w="1660" w:type="dxa"/>
            <w:tcBorders>
              <w:top w:val="single" w:sz="4" w:space="0" w:color="auto"/>
              <w:left w:val="nil"/>
              <w:bottom w:val="single" w:sz="4" w:space="0" w:color="auto"/>
              <w:right w:val="single" w:sz="4" w:space="0" w:color="auto"/>
            </w:tcBorders>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ENSINO MEDIO</w:t>
            </w:r>
          </w:p>
        </w:tc>
        <w:tc>
          <w:tcPr>
            <w:tcW w:w="1936" w:type="dxa"/>
            <w:tcBorders>
              <w:top w:val="single" w:sz="4" w:space="0" w:color="auto"/>
              <w:left w:val="nil"/>
              <w:bottom w:val="single" w:sz="4" w:space="0" w:color="auto"/>
              <w:right w:val="single" w:sz="4" w:space="0" w:color="auto"/>
            </w:tcBorders>
            <w:shd w:val="clear" w:color="auto" w:fill="DBE5F1"/>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200</w:t>
            </w:r>
          </w:p>
        </w:tc>
        <w:tc>
          <w:tcPr>
            <w:tcW w:w="1964"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1970C0" w:rsidRPr="008A0976" w:rsidRDefault="001970C0" w:rsidP="0086793C">
            <w:pPr>
              <w:jc w:val="center"/>
              <w:rPr>
                <w:rFonts w:ascii="Calibri" w:hAnsi="Calibri" w:cs="Calibri"/>
                <w:color w:val="000000"/>
                <w:sz w:val="20"/>
                <w:szCs w:val="20"/>
              </w:rPr>
            </w:pPr>
            <w:r w:rsidRPr="008A0976">
              <w:rPr>
                <w:rFonts w:ascii="Calibri" w:hAnsi="Calibri" w:cs="Calibri"/>
                <w:color w:val="000000"/>
                <w:sz w:val="20"/>
                <w:szCs w:val="20"/>
              </w:rPr>
              <w:t>200</w:t>
            </w:r>
          </w:p>
        </w:tc>
      </w:tr>
    </w:tbl>
    <w:p w:rsidR="001970C0" w:rsidRDefault="001970C0" w:rsidP="001970C0">
      <w:pPr>
        <w:pStyle w:val="PargrafodaLista"/>
        <w:spacing w:line="360" w:lineRule="auto"/>
        <w:ind w:left="435"/>
        <w:rPr>
          <w:rFonts w:ascii="Arial" w:hAnsi="Arial" w:cs="Arial"/>
        </w:rPr>
      </w:pPr>
    </w:p>
    <w:p w:rsidR="001970C0" w:rsidRPr="00EF28DD" w:rsidRDefault="001970C0" w:rsidP="001970C0">
      <w:pPr>
        <w:pStyle w:val="PargrafodaLista"/>
        <w:spacing w:line="360" w:lineRule="auto"/>
        <w:ind w:left="435"/>
        <w:rPr>
          <w:rFonts w:ascii="Arial" w:hAnsi="Arial" w:cs="Arial"/>
        </w:rPr>
      </w:pPr>
    </w:p>
    <w:p w:rsidR="00795CFF" w:rsidRPr="00B14861" w:rsidRDefault="00795CFF" w:rsidP="0035088C">
      <w:pPr>
        <w:rPr>
          <w:rFonts w:ascii="Arial" w:hAnsi="Arial" w:cs="Arial"/>
        </w:rPr>
      </w:pPr>
    </w:p>
    <w:p w:rsidR="00795CFF" w:rsidRPr="00B14861" w:rsidRDefault="00795CFF">
      <w:pPr>
        <w:spacing w:after="200" w:line="276" w:lineRule="auto"/>
        <w:rPr>
          <w:rFonts w:ascii="Arial" w:hAnsi="Arial" w:cs="Arial"/>
        </w:rPr>
      </w:pPr>
      <w:r w:rsidRPr="00B14861">
        <w:rPr>
          <w:rFonts w:ascii="Arial" w:hAnsi="Arial" w:cs="Arial"/>
        </w:rPr>
        <w:br w:type="page"/>
      </w: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Pr>
              <w:rStyle w:val="Estilo17"/>
              <w:rFonts w:eastAsia="Arial Unicode MS" w:cs="Arial"/>
              <w:b/>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1)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2)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lastRenderedPageBreak/>
        <w:t>3)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4)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5) Não possui funcionários, dirigentes ou acionistas detentores do controle do estabelecimento participante desta licitação, com qualquer vínculo direto ou indireto 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6</w:t>
      </w:r>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7</w:t>
      </w:r>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B14861" w:rsidRDefault="00CE1CAC"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8</w:t>
      </w:r>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853D5A" w:rsidP="00A82F79">
      <w:pPr>
        <w:pStyle w:val="Ttulo2"/>
        <w:spacing w:line="360" w:lineRule="auto"/>
        <w:rPr>
          <w:rFonts w:eastAsia="Arial Unicode MS" w:cs="Arial"/>
          <w:b w:val="0"/>
        </w:rPr>
      </w:pPr>
      <w:r w:rsidRPr="00B14861">
        <w:rPr>
          <w:rFonts w:eastAsia="Arial Unicode MS" w:cs="Arial"/>
          <w:b w:val="0"/>
        </w:rPr>
        <w:br w:type="column"/>
      </w:r>
      <w:r w:rsidR="00522BDA"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0111DE" w:rsidRPr="00B14861" w:rsidRDefault="000111DE" w:rsidP="00640248">
      <w:pPr>
        <w:spacing w:line="276" w:lineRule="auto"/>
        <w:jc w:val="center"/>
        <w:rPr>
          <w:rFonts w:ascii="Arial" w:eastAsia="Arial Unicode MS" w:hAnsi="Arial" w:cs="Arial"/>
          <w:b/>
          <w:bCs/>
          <w:caps/>
        </w:rPr>
      </w:pPr>
    </w:p>
    <w:p w:rsidR="000111DE" w:rsidRPr="00B14861" w:rsidRDefault="000111DE" w:rsidP="00640248">
      <w:pPr>
        <w:spacing w:line="276" w:lineRule="auto"/>
        <w:jc w:val="center"/>
        <w:rPr>
          <w:rFonts w:ascii="Arial" w:eastAsia="Arial Unicode MS" w:hAnsi="Arial" w:cs="Arial"/>
          <w:b/>
          <w:color w:val="000000"/>
        </w:rPr>
      </w:pPr>
    </w:p>
    <w:p w:rsidR="00522BDA" w:rsidRPr="00B14861" w:rsidRDefault="00522BDA" w:rsidP="00640248">
      <w:pPr>
        <w:spacing w:line="276"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B14861" w:rsidRDefault="00522BDA" w:rsidP="00640248">
      <w:pPr>
        <w:spacing w:line="276" w:lineRule="auto"/>
        <w:jc w:val="both"/>
        <w:rPr>
          <w:rFonts w:ascii="Arial" w:eastAsia="Arial Unicode MS" w:hAnsi="Arial" w:cs="Arial"/>
          <w:b/>
          <w:color w:val="000000"/>
        </w:rPr>
      </w:pPr>
    </w:p>
    <w:p w:rsidR="00522BDA" w:rsidRPr="00B14861" w:rsidRDefault="00522BDA" w:rsidP="00640248">
      <w:pPr>
        <w:tabs>
          <w:tab w:val="left" w:pos="720"/>
        </w:tabs>
        <w:spacing w:line="276"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522BDA"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ÁREA DE LICITAÇÃO</w:t>
      </w:r>
    </w:p>
    <w:p w:rsidR="00522BDA" w:rsidRPr="00B14861" w:rsidRDefault="007920E1"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B14861" w:rsidRDefault="000111DE" w:rsidP="00640248">
      <w:pPr>
        <w:spacing w:line="276" w:lineRule="auto"/>
        <w:jc w:val="both"/>
        <w:rPr>
          <w:rFonts w:ascii="Arial" w:eastAsia="Arial Unicode MS" w:hAnsi="Arial" w:cs="Arial"/>
          <w:b/>
          <w:color w:val="000000"/>
        </w:rPr>
      </w:pPr>
    </w:p>
    <w:p w:rsidR="00522BDA" w:rsidRPr="00B14861" w:rsidRDefault="00522BDA" w:rsidP="00640248">
      <w:pPr>
        <w:spacing w:line="276"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Pr>
              <w:rStyle w:val="Estilo17"/>
              <w:rFonts w:eastAsia="Arial Unicode MS" w:cs="Arial"/>
              <w:b/>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Termo de Referência (Anexo I)</w:t>
      </w:r>
      <w:r w:rsidRPr="00B14861">
        <w:rPr>
          <w:rFonts w:ascii="Arial" w:eastAsia="Arial Unicode MS" w:hAnsi="Arial" w:cs="Arial"/>
          <w:color w:val="000000"/>
        </w:rPr>
        <w:t>, do Edital.</w:t>
      </w:r>
    </w:p>
    <w:p w:rsidR="00522BDA" w:rsidRPr="00B14861" w:rsidRDefault="00522BDA" w:rsidP="00640248">
      <w:pPr>
        <w:spacing w:line="276" w:lineRule="auto"/>
        <w:rPr>
          <w:rFonts w:ascii="Arial" w:eastAsia="Arial Unicode MS" w:hAnsi="Arial" w:cs="Arial"/>
          <w:b/>
        </w:rPr>
      </w:pPr>
    </w:p>
    <w:p w:rsidR="00522BDA" w:rsidRPr="00B14861" w:rsidRDefault="00522BDA" w:rsidP="00640248">
      <w:pPr>
        <w:spacing w:line="276"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640248">
      <w:pPr>
        <w:spacing w:line="276" w:lineRule="auto"/>
        <w:jc w:val="center"/>
        <w:rPr>
          <w:rFonts w:ascii="Arial" w:eastAsia="Arial Unicode MS" w:hAnsi="Arial" w:cs="Arial"/>
          <w:color w:val="000000"/>
        </w:rPr>
      </w:pPr>
    </w:p>
    <w:p w:rsidR="00522BDA" w:rsidRPr="00B14861" w:rsidRDefault="00522BDA"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B14861" w:rsidRDefault="00522BDA" w:rsidP="00640248">
      <w:pPr>
        <w:spacing w:line="276" w:lineRule="auto"/>
        <w:jc w:val="both"/>
        <w:rPr>
          <w:rFonts w:ascii="Arial" w:eastAsia="Arial Unicode MS" w:hAnsi="Arial" w:cs="Arial"/>
          <w:color w:val="000000"/>
        </w:rPr>
      </w:pPr>
    </w:p>
    <w:p w:rsidR="00522BDA" w:rsidRPr="00B14861" w:rsidRDefault="00522BDA"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B14861" w:rsidRDefault="00522BDA" w:rsidP="00640248">
      <w:pPr>
        <w:spacing w:line="276" w:lineRule="auto"/>
        <w:jc w:val="both"/>
        <w:rPr>
          <w:rFonts w:ascii="Arial" w:eastAsia="Arial Unicode MS" w:hAnsi="Arial" w:cs="Arial"/>
          <w:color w:val="000000"/>
        </w:rPr>
      </w:pPr>
    </w:p>
    <w:p w:rsidR="00522BDA" w:rsidRPr="00B14861" w:rsidRDefault="00522BDA" w:rsidP="00640248">
      <w:pPr>
        <w:spacing w:line="276"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640248">
      <w:pPr>
        <w:spacing w:line="276" w:lineRule="auto"/>
        <w:jc w:val="both"/>
        <w:rPr>
          <w:rFonts w:ascii="Arial" w:eastAsia="Arial Unicode MS" w:hAnsi="Arial" w:cs="Arial"/>
          <w:color w:val="000000"/>
        </w:rPr>
      </w:pPr>
    </w:p>
    <w:p w:rsidR="00522BDA" w:rsidRPr="00B14861" w:rsidRDefault="00522BDA" w:rsidP="00640248">
      <w:pPr>
        <w:spacing w:line="276"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9C4541" w:rsidRPr="00B14861" w:rsidRDefault="00853D5A" w:rsidP="00896330">
      <w:pPr>
        <w:spacing w:line="360" w:lineRule="auto"/>
        <w:jc w:val="center"/>
        <w:rPr>
          <w:rFonts w:ascii="Arial" w:eastAsia="Arial Unicode MS" w:hAnsi="Arial" w:cs="Arial"/>
          <w:color w:val="000000"/>
        </w:rPr>
      </w:pPr>
      <w:r w:rsidRPr="00B14861">
        <w:rPr>
          <w:rFonts w:ascii="Arial" w:eastAsia="Arial Unicode MS" w:hAnsi="Arial" w:cs="Arial"/>
          <w:b/>
          <w:color w:val="000000"/>
        </w:rPr>
        <w:br w:type="column"/>
      </w:r>
    </w:p>
    <w:p w:rsidR="009C4541" w:rsidRPr="00B14861" w:rsidRDefault="009C4541" w:rsidP="009C4541">
      <w:pPr>
        <w:pStyle w:val="Ttulo2"/>
        <w:spacing w:line="360" w:lineRule="auto"/>
        <w:rPr>
          <w:rFonts w:eastAsia="Arial Unicode MS" w:cs="Arial"/>
          <w:szCs w:val="24"/>
        </w:rPr>
      </w:pPr>
      <w:r w:rsidRPr="00B14861">
        <w:rPr>
          <w:rFonts w:eastAsia="Arial Unicode MS" w:cs="Arial"/>
          <w:szCs w:val="24"/>
        </w:rPr>
        <w:t>ANEXO V</w:t>
      </w:r>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ELETRONICO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 xml:space="preserve">Empresa..................................................................(nome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A82F79">
        <w:rPr>
          <w:rFonts w:ascii="Arial" w:eastAsia="Arial Unicode MS" w:hAnsi="Arial" w:cs="Arial"/>
        </w:rPr>
        <w:t>5</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277635" w:rsidRPr="00B14861" w:rsidRDefault="00277635"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t>ANEXO V</w:t>
      </w:r>
      <w:r w:rsidR="009C4541"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4B32B2">
      <w:pPr>
        <w:spacing w:line="276"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4B32B2">
      <w:pPr>
        <w:spacing w:line="276"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4B32B2">
      <w:pPr>
        <w:spacing w:line="276"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4B32B2">
      <w:pPr>
        <w:spacing w:line="276"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4B32B2">
      <w:pPr>
        <w:spacing w:line="276"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B14861" w:rsidRDefault="00522BDA" w:rsidP="004B32B2">
      <w:pPr>
        <w:tabs>
          <w:tab w:val="center" w:pos="4961"/>
        </w:tabs>
        <w:spacing w:line="276" w:lineRule="auto"/>
        <w:jc w:val="both"/>
        <w:rPr>
          <w:rFonts w:ascii="Arial" w:eastAsia="Arial Unicode MS" w:hAnsi="Arial" w:cs="Arial"/>
          <w:b/>
        </w:rPr>
      </w:pPr>
    </w:p>
    <w:p w:rsidR="00522BDA" w:rsidRPr="00B14861" w:rsidRDefault="00522BDA" w:rsidP="004B32B2">
      <w:pPr>
        <w:tabs>
          <w:tab w:val="center" w:pos="4961"/>
        </w:tabs>
        <w:spacing w:line="276"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4B32B2">
      <w:pPr>
        <w:spacing w:line="276"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4B32B2">
      <w:pPr>
        <w:spacing w:line="276"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B14861" w:rsidRDefault="00522BDA" w:rsidP="004B32B2">
      <w:pPr>
        <w:spacing w:line="276" w:lineRule="auto"/>
        <w:jc w:val="both"/>
        <w:rPr>
          <w:rFonts w:ascii="Arial" w:eastAsia="Arial Unicode MS" w:hAnsi="Arial" w:cs="Arial"/>
          <w:b/>
        </w:rPr>
      </w:pPr>
    </w:p>
    <w:p w:rsidR="00522BDA" w:rsidRPr="00B14861" w:rsidRDefault="00522BDA" w:rsidP="004B32B2">
      <w:pPr>
        <w:spacing w:line="276"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4B32B2">
      <w:pPr>
        <w:spacing w:line="276"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4B32B2">
      <w:pPr>
        <w:spacing w:line="276"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4B32B2">
      <w:pPr>
        <w:spacing w:line="276"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4B32B2">
      <w:pPr>
        <w:spacing w:line="276"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4B32B2">
      <w:pPr>
        <w:spacing w:line="276"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4B32B2">
      <w:pPr>
        <w:spacing w:line="276"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4B32B2">
      <w:pPr>
        <w:spacing w:line="276" w:lineRule="auto"/>
        <w:jc w:val="both"/>
        <w:rPr>
          <w:rFonts w:ascii="Arial" w:eastAsia="Calibri" w:hAnsi="Arial" w:cs="Arial"/>
          <w:lang w:eastAsia="en-US"/>
        </w:rPr>
      </w:pPr>
      <w:r w:rsidRPr="00B14861">
        <w:rPr>
          <w:rFonts w:ascii="Arial" w:eastAsia="Calibri" w:hAnsi="Arial" w:cs="Arial"/>
          <w:lang w:eastAsia="en-US"/>
        </w:rPr>
        <w:t xml:space="preserve">Telefone: (____)_____________________ </w:t>
      </w:r>
    </w:p>
    <w:p w:rsidR="00522BDA" w:rsidRPr="00B14861" w:rsidRDefault="00522BDA" w:rsidP="004B32B2">
      <w:pPr>
        <w:spacing w:line="276" w:lineRule="auto"/>
        <w:jc w:val="both"/>
        <w:rPr>
          <w:rFonts w:ascii="Arial" w:eastAsia="Arial Unicode MS" w:hAnsi="Arial" w:cs="Arial"/>
          <w:b/>
        </w:rPr>
      </w:pPr>
      <w:r w:rsidRPr="00B14861">
        <w:rPr>
          <w:rFonts w:ascii="Arial" w:eastAsia="Calibri" w:hAnsi="Arial" w:cs="Arial"/>
          <w:lang w:eastAsia="en-US"/>
        </w:rPr>
        <w:t>Celular: (____)___________________</w:t>
      </w:r>
    </w:p>
    <w:p w:rsidR="00522BDA" w:rsidRPr="00B14861" w:rsidRDefault="00522BDA" w:rsidP="00522BDA">
      <w:pPr>
        <w:spacing w:line="360" w:lineRule="auto"/>
        <w:jc w:val="both"/>
        <w:rPr>
          <w:rFonts w:ascii="Arial" w:eastAsia="Arial Unicode MS" w:hAnsi="Arial" w:cs="Arial"/>
          <w:b/>
        </w:rPr>
      </w:pPr>
    </w:p>
    <w:p w:rsidR="00522BDA" w:rsidRPr="00B14861" w:rsidRDefault="00CE7D9B" w:rsidP="00522BDA">
      <w:pPr>
        <w:spacing w:line="360" w:lineRule="auto"/>
        <w:jc w:val="both"/>
        <w:rPr>
          <w:rFonts w:ascii="Arial" w:eastAsia="Arial Unicode MS" w:hAnsi="Arial" w:cs="Arial"/>
        </w:rPr>
      </w:pPr>
      <w:r>
        <w:rPr>
          <w:rFonts w:ascii="Arial" w:eastAsia="Arial Unicode MS" w:hAnsi="Arial" w:cs="Arial"/>
        </w:rPr>
        <w:t>Objeto:</w:t>
      </w:r>
      <w:r w:rsidR="00522BDA" w:rsidRPr="00B1486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Pr>
              <w:rStyle w:val="Estilo17"/>
              <w:rFonts w:eastAsia="Arial Unicode MS" w:cs="Arial"/>
              <w:b/>
              <w:color w:val="auto"/>
            </w:rPr>
            <w:t xml:space="preserve">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w:t>
          </w:r>
          <w:r w:rsidR="00D60ED9">
            <w:rPr>
              <w:rStyle w:val="Estilo17"/>
              <w:rFonts w:eastAsia="Arial Unicode MS" w:cs="Arial"/>
              <w:b/>
              <w:color w:val="auto"/>
            </w:rPr>
            <w:lastRenderedPageBreak/>
            <w:t>REFEIÇÕES FORNECIDAS À REDE MUNICIPAL DE ENSINO, PELO PERÍODO DE 12 (DOZE) MESES</w:t>
          </w:r>
        </w:sdtContent>
      </w:sdt>
      <w:r>
        <w:rPr>
          <w:rFonts w:ascii="Arial" w:hAnsi="Arial" w:cs="Arial"/>
          <w:b/>
        </w:rPr>
        <w:t>.</w:t>
      </w:r>
    </w:p>
    <w:p w:rsidR="00D10620" w:rsidRPr="00CE7D9B" w:rsidRDefault="00D10620" w:rsidP="00380DED">
      <w:pPr>
        <w:spacing w:line="360" w:lineRule="auto"/>
        <w:jc w:val="both"/>
        <w:rPr>
          <w:rFonts w:ascii="Arial" w:eastAsia="Arial Unicode MS" w:hAnsi="Arial" w:cs="Arial"/>
        </w:rPr>
      </w:pPr>
    </w:p>
    <w:p w:rsidR="00CE7D9B" w:rsidRPr="00CE7D9B" w:rsidRDefault="00CE7D9B" w:rsidP="00CE7D9B">
      <w:pPr>
        <w:spacing w:line="360" w:lineRule="auto"/>
        <w:jc w:val="both"/>
        <w:rPr>
          <w:rFonts w:ascii="Arial" w:eastAsia="Arial Unicode MS" w:hAnsi="Arial" w:cs="Arial"/>
        </w:rPr>
      </w:pPr>
      <w:r w:rsidRPr="00CE7D9B">
        <w:rPr>
          <w:rFonts w:ascii="Arial" w:eastAsia="Arial Unicode MS" w:hAnsi="Arial" w:cs="Arial"/>
        </w:rPr>
        <w:t xml:space="preserve">A empresa contratada deverá preparar e distribuir refeições nas unidades escolares da rede pública do Município de Caraguatatuba, para atendimento ao Programa Nacional de Alimentação Escolar (PNAE), em conformidade com </w:t>
      </w:r>
      <w:r>
        <w:rPr>
          <w:rFonts w:ascii="Arial" w:eastAsia="Arial Unicode MS" w:hAnsi="Arial" w:cs="Arial"/>
        </w:rPr>
        <w:t>o</w:t>
      </w:r>
      <w:r w:rsidRPr="00CE7D9B">
        <w:rPr>
          <w:rFonts w:ascii="Arial" w:eastAsia="Arial Unicode MS" w:hAnsi="Arial" w:cs="Arial"/>
        </w:rPr>
        <w:t xml:space="preserve"> Termo de Referência</w:t>
      </w:r>
      <w:r>
        <w:rPr>
          <w:rFonts w:ascii="Arial" w:eastAsia="Arial Unicode MS" w:hAnsi="Arial" w:cs="Arial"/>
        </w:rPr>
        <w:t xml:space="preserve"> (Anexo II)</w:t>
      </w:r>
      <w:r w:rsidRPr="00CE7D9B">
        <w:rPr>
          <w:rFonts w:ascii="Arial" w:eastAsia="Arial Unicode MS" w:hAnsi="Arial" w:cs="Arial"/>
        </w:rPr>
        <w:t>, seus Anexos e com os padrões nutricionais e dispositivos legais higiênico-sanitários vigentes.</w:t>
      </w:r>
    </w:p>
    <w:p w:rsidR="00CE7D9B" w:rsidRDefault="00CE7D9B" w:rsidP="00CE7D9B">
      <w:pPr>
        <w:spacing w:line="360" w:lineRule="auto"/>
        <w:jc w:val="both"/>
        <w:rPr>
          <w:rFonts w:eastAsia="Arial Unicode MS"/>
          <w:color w:val="0070C0"/>
        </w:rPr>
      </w:pPr>
      <w:r w:rsidRPr="00CE7D9B">
        <w:rPr>
          <w:rFonts w:ascii="Arial" w:eastAsia="Arial Unicode MS" w:hAnsi="Arial" w:cs="Arial"/>
        </w:rPr>
        <w:t xml:space="preserve">Para atendimento do objeto, a empresa contratada deverá fornecer mão de obra paramentada (uniformes e equipamentos de proteção individual- </w:t>
      </w:r>
      <w:proofErr w:type="spellStart"/>
      <w:r w:rsidRPr="00CE7D9B">
        <w:rPr>
          <w:rFonts w:ascii="Arial" w:eastAsia="Arial Unicode MS" w:hAnsi="Arial" w:cs="Arial"/>
        </w:rPr>
        <w:t>EPI's</w:t>
      </w:r>
      <w:proofErr w:type="spellEnd"/>
      <w:r w:rsidRPr="00CE7D9B">
        <w:rPr>
          <w:rFonts w:ascii="Arial" w:eastAsia="Arial Unicode MS" w:hAnsi="Arial" w:cs="Arial"/>
        </w:rPr>
        <w:t>), gêneros alimentícios, gás de cozinha, material de limpeza e higienização e materiais descartáveis. A empresa contratada deverá também fornecer utensílios e equipamentos, além de realizar manutenção (corretiva e preventiva) e reposição por depreciação. A mão de obra deverá ser capacitada e supervisionada por nutricionistas.</w:t>
      </w:r>
    </w:p>
    <w:p w:rsidR="004B32B2" w:rsidRDefault="004B32B2" w:rsidP="00522BDA">
      <w:pPr>
        <w:spacing w:line="360" w:lineRule="auto"/>
        <w:jc w:val="both"/>
        <w:rPr>
          <w:rFonts w:ascii="Arial" w:eastAsia="Arial Unicode MS" w:hAnsi="Arial" w:cs="Arial"/>
          <w:b/>
        </w:rPr>
      </w:pPr>
    </w:p>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4B32B2" w:rsidRDefault="004B32B2" w:rsidP="00522BDA">
      <w:pPr>
        <w:spacing w:line="360" w:lineRule="auto"/>
        <w:jc w:val="both"/>
        <w:rPr>
          <w:rFonts w:ascii="Arial" w:eastAsia="Arial Unicode MS" w:hAnsi="Arial" w:cs="Arial"/>
        </w:rPr>
      </w:pPr>
    </w:p>
    <w:p w:rsidR="00522BDA"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4B32B2" w:rsidRDefault="004B32B2" w:rsidP="00522BDA">
      <w:pPr>
        <w:spacing w:line="360" w:lineRule="auto"/>
        <w:jc w:val="both"/>
        <w:rPr>
          <w:rFonts w:ascii="Arial" w:eastAsia="Arial Unicode MS" w:hAnsi="Arial" w:cs="Arial"/>
        </w:rPr>
      </w:pPr>
    </w:p>
    <w:p w:rsidR="004B32B2" w:rsidRPr="004B32B2" w:rsidRDefault="004B32B2" w:rsidP="00522BDA">
      <w:pPr>
        <w:spacing w:line="360" w:lineRule="auto"/>
        <w:jc w:val="both"/>
        <w:rPr>
          <w:rFonts w:ascii="Arial" w:eastAsia="Arial Unicode MS" w:hAnsi="Arial" w:cs="Arial"/>
          <w:b/>
        </w:rPr>
      </w:pPr>
      <w:r w:rsidRPr="004B32B2">
        <w:rPr>
          <w:rFonts w:ascii="Arial" w:eastAsia="Arial Unicode MS" w:hAnsi="Arial" w:cs="Arial"/>
          <w:b/>
        </w:rPr>
        <w:t>Composição dos custos:</w:t>
      </w:r>
    </w:p>
    <w:p w:rsidR="004B32B2" w:rsidRDefault="004B32B2">
      <w:pPr>
        <w:spacing w:after="200" w:line="276" w:lineRule="auto"/>
        <w:rPr>
          <w:rFonts w:ascii="Arial" w:eastAsia="Arial Unicode MS" w:hAnsi="Arial" w:cs="Arial"/>
        </w:rPr>
        <w:sectPr w:rsidR="004B32B2" w:rsidSect="00A82F79">
          <w:headerReference w:type="even" r:id="rId30"/>
          <w:headerReference w:type="default" r:id="rId31"/>
          <w:footerReference w:type="default" r:id="rId32"/>
          <w:headerReference w:type="first" r:id="rId33"/>
          <w:pgSz w:w="11906" w:h="16838"/>
          <w:pgMar w:top="2096" w:right="1134" w:bottom="1701" w:left="1701" w:header="709" w:footer="1113" w:gutter="0"/>
          <w:cols w:space="708"/>
          <w:docGrid w:linePitch="360"/>
        </w:sectPr>
      </w:pPr>
      <w:r>
        <w:rPr>
          <w:rFonts w:ascii="Arial" w:eastAsia="Arial Unicode MS" w:hAnsi="Arial" w:cs="Arial"/>
        </w:rPr>
        <w:br w:type="page"/>
      </w:r>
    </w:p>
    <w:tbl>
      <w:tblPr>
        <w:tblW w:w="16071" w:type="dxa"/>
        <w:jc w:val="center"/>
        <w:tblCellMar>
          <w:left w:w="70" w:type="dxa"/>
          <w:right w:w="70" w:type="dxa"/>
        </w:tblCellMar>
        <w:tblLook w:val="04A0"/>
      </w:tblPr>
      <w:tblGrid>
        <w:gridCol w:w="431"/>
        <w:gridCol w:w="2504"/>
        <w:gridCol w:w="318"/>
        <w:gridCol w:w="798"/>
        <w:gridCol w:w="318"/>
        <w:gridCol w:w="433"/>
        <w:gridCol w:w="318"/>
        <w:gridCol w:w="263"/>
        <w:gridCol w:w="318"/>
        <w:gridCol w:w="266"/>
        <w:gridCol w:w="319"/>
        <w:gridCol w:w="326"/>
        <w:gridCol w:w="319"/>
        <w:gridCol w:w="698"/>
        <w:gridCol w:w="319"/>
        <w:gridCol w:w="998"/>
        <w:gridCol w:w="1122"/>
        <w:gridCol w:w="317"/>
        <w:gridCol w:w="1122"/>
        <w:gridCol w:w="315"/>
        <w:gridCol w:w="1031"/>
        <w:gridCol w:w="314"/>
        <w:gridCol w:w="1132"/>
        <w:gridCol w:w="314"/>
        <w:gridCol w:w="1133"/>
        <w:gridCol w:w="314"/>
        <w:gridCol w:w="11"/>
      </w:tblGrid>
      <w:tr w:rsidR="004B32B2" w:rsidTr="004B32B2">
        <w:trPr>
          <w:trHeight w:val="386"/>
          <w:jc w:val="center"/>
        </w:trPr>
        <w:tc>
          <w:tcPr>
            <w:tcW w:w="16071" w:type="dxa"/>
            <w:gridSpan w:val="27"/>
            <w:tcBorders>
              <w:top w:val="single" w:sz="4" w:space="0" w:color="auto"/>
              <w:left w:val="single" w:sz="4" w:space="0" w:color="auto"/>
              <w:bottom w:val="single" w:sz="4" w:space="0" w:color="auto"/>
              <w:right w:val="single" w:sz="4" w:space="0" w:color="auto"/>
            </w:tcBorders>
            <w:shd w:val="clear" w:color="000000" w:fill="B8CCE4"/>
            <w:vAlign w:val="center"/>
            <w:hideMark/>
          </w:tcPr>
          <w:p w:rsidR="004B32B2" w:rsidRDefault="004B32B2" w:rsidP="00640248">
            <w:pPr>
              <w:jc w:val="center"/>
              <w:rPr>
                <w:rFonts w:ascii="Arial" w:hAnsi="Arial" w:cs="Arial"/>
                <w:b/>
                <w:bCs/>
                <w:color w:val="000000"/>
              </w:rPr>
            </w:pPr>
            <w:r>
              <w:rPr>
                <w:rFonts w:ascii="Arial" w:hAnsi="Arial" w:cs="Arial"/>
                <w:b/>
                <w:bCs/>
                <w:color w:val="000000"/>
              </w:rPr>
              <w:lastRenderedPageBreak/>
              <w:t>QUANTITATIVOS E VALORES DE REFEIÇÕES POR DIA / VALOR PARA 240 DIAS LETIVOS</w:t>
            </w:r>
          </w:p>
        </w:tc>
      </w:tr>
      <w:tr w:rsidR="004B32B2" w:rsidTr="004B32B2">
        <w:trPr>
          <w:gridAfter w:val="1"/>
          <w:wAfter w:w="11" w:type="dxa"/>
          <w:cantSplit/>
          <w:trHeight w:val="1621"/>
          <w:jc w:val="center"/>
        </w:trPr>
        <w:tc>
          <w:tcPr>
            <w:tcW w:w="429" w:type="dxa"/>
            <w:vMerge w:val="restart"/>
            <w:tcBorders>
              <w:top w:val="nil"/>
              <w:left w:val="single" w:sz="4" w:space="0" w:color="auto"/>
              <w:bottom w:val="single" w:sz="4" w:space="0" w:color="auto"/>
              <w:right w:val="single" w:sz="4" w:space="0" w:color="auto"/>
            </w:tcBorders>
            <w:shd w:val="clear" w:color="000000" w:fill="B8CCE4"/>
            <w:textDirection w:val="btLr"/>
            <w:vAlign w:val="center"/>
            <w:hideMark/>
          </w:tcPr>
          <w:p w:rsidR="004B32B2" w:rsidRDefault="004B32B2" w:rsidP="00640248">
            <w:pPr>
              <w:jc w:val="center"/>
              <w:rPr>
                <w:rFonts w:ascii="Arial" w:hAnsi="Arial" w:cs="Arial"/>
                <w:b/>
                <w:bCs/>
                <w:color w:val="000000"/>
              </w:rPr>
            </w:pPr>
            <w:r>
              <w:rPr>
                <w:rFonts w:ascii="Arial" w:hAnsi="Arial" w:cs="Arial"/>
                <w:b/>
                <w:bCs/>
                <w:color w:val="000000"/>
              </w:rPr>
              <w:t>CARDÁPIO</w:t>
            </w:r>
          </w:p>
        </w:tc>
        <w:tc>
          <w:tcPr>
            <w:tcW w:w="2822"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ENSINO</w:t>
            </w:r>
          </w:p>
        </w:tc>
        <w:tc>
          <w:tcPr>
            <w:tcW w:w="1086"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TIPO DE REFEIÇÃO</w:t>
            </w:r>
          </w:p>
        </w:tc>
        <w:tc>
          <w:tcPr>
            <w:tcW w:w="751"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Alunos Atendidos</w:t>
            </w:r>
          </w:p>
        </w:tc>
        <w:tc>
          <w:tcPr>
            <w:tcW w:w="581"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Refeição Dia/Aluno Por TIPO DE REFEIÇÃO</w:t>
            </w:r>
          </w:p>
        </w:tc>
        <w:tc>
          <w:tcPr>
            <w:tcW w:w="584"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Refeição Dia Por Aluno</w:t>
            </w:r>
          </w:p>
        </w:tc>
        <w:tc>
          <w:tcPr>
            <w:tcW w:w="645"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Refeição Dia Por TIPO DE REFEIÇÃO</w:t>
            </w:r>
          </w:p>
        </w:tc>
        <w:tc>
          <w:tcPr>
            <w:tcW w:w="1017"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Insumos Por Refeição</w:t>
            </w:r>
          </w:p>
        </w:tc>
        <w:tc>
          <w:tcPr>
            <w:tcW w:w="997"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Insumos Por Dia</w:t>
            </w:r>
          </w:p>
        </w:tc>
        <w:tc>
          <w:tcPr>
            <w:tcW w:w="1439"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Mão De Obra Por Refeição</w:t>
            </w:r>
          </w:p>
        </w:tc>
        <w:tc>
          <w:tcPr>
            <w:tcW w:w="1439"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Mão De Obra Por Dia</w:t>
            </w:r>
          </w:p>
        </w:tc>
        <w:tc>
          <w:tcPr>
            <w:tcW w:w="1355"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VALOR Insumos + Mão De Obra Por Refeição</w:t>
            </w:r>
          </w:p>
        </w:tc>
        <w:tc>
          <w:tcPr>
            <w:tcW w:w="1457"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VALOR Insumos + Mão De Obra Por Dia</w:t>
            </w:r>
          </w:p>
        </w:tc>
        <w:tc>
          <w:tcPr>
            <w:tcW w:w="1458" w:type="dxa"/>
            <w:gridSpan w:val="2"/>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VALOR Para 240 Dias Letivos</w:t>
            </w: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 Á 05 MESES E 29 DIAS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751" w:type="dxa"/>
            <w:gridSpan w:val="2"/>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494</w:t>
            </w: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w:t>
            </w: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494</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 Á 05 MESES E 29 DIAS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494</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 Á 05 MESES E 29 DIAS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494</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 Á 05 MESES E 29 DIAS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494</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CEI- 06 Á 12 MESES</w:t>
            </w:r>
          </w:p>
        </w:tc>
        <w:tc>
          <w:tcPr>
            <w:tcW w:w="1086"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751" w:type="dxa"/>
            <w:gridSpan w:val="2"/>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956</w:t>
            </w:r>
          </w:p>
        </w:tc>
        <w:tc>
          <w:tcPr>
            <w:tcW w:w="581"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w:t>
            </w:r>
          </w:p>
        </w:tc>
        <w:tc>
          <w:tcPr>
            <w:tcW w:w="64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956</w:t>
            </w:r>
          </w:p>
        </w:tc>
        <w:tc>
          <w:tcPr>
            <w:tcW w:w="101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CEI- 06 Á 12 MESES</w:t>
            </w:r>
          </w:p>
        </w:tc>
        <w:tc>
          <w:tcPr>
            <w:tcW w:w="1086"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COLAÇÃO</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956</w:t>
            </w:r>
          </w:p>
        </w:tc>
        <w:tc>
          <w:tcPr>
            <w:tcW w:w="101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CEI- 06 Á 12 MESES</w:t>
            </w:r>
          </w:p>
        </w:tc>
        <w:tc>
          <w:tcPr>
            <w:tcW w:w="1086"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956</w:t>
            </w:r>
          </w:p>
        </w:tc>
        <w:tc>
          <w:tcPr>
            <w:tcW w:w="101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CEI- 06 Á 12 MESES</w:t>
            </w:r>
          </w:p>
        </w:tc>
        <w:tc>
          <w:tcPr>
            <w:tcW w:w="1086"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956</w:t>
            </w:r>
          </w:p>
        </w:tc>
        <w:tc>
          <w:tcPr>
            <w:tcW w:w="101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CEI- 06 Á 12 MESES</w:t>
            </w:r>
          </w:p>
        </w:tc>
        <w:tc>
          <w:tcPr>
            <w:tcW w:w="1086"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956</w:t>
            </w:r>
          </w:p>
        </w:tc>
        <w:tc>
          <w:tcPr>
            <w:tcW w:w="101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CEI- 01 Á 03 ANOS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751" w:type="dxa"/>
            <w:gridSpan w:val="2"/>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2635</w:t>
            </w: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w:t>
            </w: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2635</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CEI- 01 Á 03 ANOS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2635</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CEI- 01 Á 03 ANOS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2635</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1"/>
          <w:wAfter w:w="11" w:type="dxa"/>
          <w:trHeight w:val="255"/>
          <w:jc w:val="center"/>
        </w:trPr>
        <w:tc>
          <w:tcPr>
            <w:tcW w:w="42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822"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CEI- 01 Á 03 ANOS</w:t>
            </w:r>
          </w:p>
        </w:tc>
        <w:tc>
          <w:tcPr>
            <w:tcW w:w="1086"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751"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81"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84"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2635</w:t>
            </w:r>
          </w:p>
        </w:tc>
        <w:tc>
          <w:tcPr>
            <w:tcW w:w="101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99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3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35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c>
          <w:tcPr>
            <w:tcW w:w="1458"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rPr>
                <w:rFonts w:ascii="Arial" w:hAnsi="Arial" w:cs="Arial"/>
                <w:color w:val="000000"/>
                <w:sz w:val="18"/>
                <w:szCs w:val="18"/>
              </w:rPr>
            </w:pPr>
          </w:p>
        </w:tc>
      </w:tr>
      <w:tr w:rsidR="004B32B2" w:rsidTr="004B32B2">
        <w:trPr>
          <w:gridAfter w:val="2"/>
          <w:wAfter w:w="328" w:type="dxa"/>
          <w:trHeight w:val="229"/>
          <w:jc w:val="center"/>
        </w:trPr>
        <w:tc>
          <w:tcPr>
            <w:tcW w:w="429" w:type="dxa"/>
            <w:tcBorders>
              <w:top w:val="nil"/>
              <w:left w:val="nil"/>
              <w:bottom w:val="nil"/>
              <w:right w:val="nil"/>
            </w:tcBorders>
            <w:textDirection w:val="btLr"/>
            <w:vAlign w:val="center"/>
            <w:hideMark/>
          </w:tcPr>
          <w:p w:rsidR="004B32B2" w:rsidRDefault="004B32B2" w:rsidP="00640248">
            <w:pPr>
              <w:jc w:val="center"/>
              <w:rPr>
                <w:rFonts w:ascii="Arial" w:hAnsi="Arial" w:cs="Arial"/>
                <w:b/>
                <w:bCs/>
                <w:color w:val="000000"/>
              </w:rPr>
            </w:pPr>
          </w:p>
        </w:tc>
        <w:tc>
          <w:tcPr>
            <w:tcW w:w="2504" w:type="dxa"/>
            <w:tcBorders>
              <w:top w:val="nil"/>
              <w:left w:val="nil"/>
              <w:bottom w:val="nil"/>
              <w:right w:val="nil"/>
            </w:tcBorders>
            <w:vAlign w:val="center"/>
            <w:hideMark/>
          </w:tcPr>
          <w:p w:rsidR="004B32B2" w:rsidRDefault="004B32B2" w:rsidP="00640248">
            <w:pPr>
              <w:jc w:val="center"/>
              <w:rPr>
                <w:rFonts w:ascii="Arial" w:hAnsi="Arial" w:cs="Arial"/>
                <w:color w:val="000000"/>
                <w:sz w:val="16"/>
                <w:szCs w:val="16"/>
              </w:rPr>
            </w:pPr>
          </w:p>
        </w:tc>
        <w:tc>
          <w:tcPr>
            <w:tcW w:w="1086"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16"/>
                <w:szCs w:val="16"/>
              </w:rPr>
            </w:pPr>
          </w:p>
        </w:tc>
        <w:tc>
          <w:tcPr>
            <w:tcW w:w="751"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581"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584"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645"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1017"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315"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122" w:type="dxa"/>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439"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355"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457"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458"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r>
      <w:tr w:rsidR="004B32B2" w:rsidTr="004B32B2">
        <w:trPr>
          <w:gridAfter w:val="2"/>
          <w:wAfter w:w="327" w:type="dxa"/>
          <w:trHeight w:val="386"/>
          <w:jc w:val="center"/>
        </w:trPr>
        <w:tc>
          <w:tcPr>
            <w:tcW w:w="8913" w:type="dxa"/>
            <w:gridSpan w:val="16"/>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4B32B2" w:rsidRDefault="004B32B2" w:rsidP="00640248">
            <w:pPr>
              <w:jc w:val="center"/>
              <w:rPr>
                <w:rFonts w:ascii="Arial" w:hAnsi="Arial" w:cs="Arial"/>
                <w:b/>
                <w:bCs/>
                <w:color w:val="000000"/>
              </w:rPr>
            </w:pPr>
            <w:r>
              <w:rPr>
                <w:rFonts w:ascii="Arial" w:hAnsi="Arial" w:cs="Arial"/>
                <w:b/>
                <w:bCs/>
                <w:color w:val="000000"/>
              </w:rPr>
              <w:t>QUANTITATIVOS E VALORES TOTAIS DE REFEIÇÕES – 240 DIAS LETIVOS</w:t>
            </w:r>
          </w:p>
        </w:tc>
        <w:tc>
          <w:tcPr>
            <w:tcW w:w="1122" w:type="dxa"/>
            <w:tcBorders>
              <w:top w:val="nil"/>
              <w:left w:val="nil"/>
              <w:bottom w:val="nil"/>
              <w:right w:val="nil"/>
            </w:tcBorders>
            <w:noWrap/>
            <w:vAlign w:val="center"/>
            <w:hideMark/>
          </w:tcPr>
          <w:p w:rsidR="004B32B2" w:rsidRDefault="004B32B2" w:rsidP="00640248">
            <w:pPr>
              <w:jc w:val="center"/>
              <w:rPr>
                <w:rFonts w:ascii="Arial" w:hAnsi="Arial" w:cs="Arial"/>
                <w:b/>
                <w:bCs/>
                <w:color w:val="000000"/>
              </w:rPr>
            </w:pPr>
          </w:p>
        </w:tc>
        <w:tc>
          <w:tcPr>
            <w:tcW w:w="1439" w:type="dxa"/>
            <w:gridSpan w:val="2"/>
            <w:tcBorders>
              <w:top w:val="nil"/>
              <w:left w:val="nil"/>
              <w:bottom w:val="nil"/>
              <w:right w:val="nil"/>
            </w:tcBorders>
            <w:noWrap/>
            <w:vAlign w:val="center"/>
            <w:hideMark/>
          </w:tcPr>
          <w:p w:rsidR="004B32B2" w:rsidRDefault="004B32B2" w:rsidP="00640248">
            <w:pPr>
              <w:jc w:val="center"/>
              <w:rPr>
                <w:rFonts w:ascii="Arial" w:hAnsi="Arial" w:cs="Arial"/>
                <w:b/>
                <w:bCs/>
                <w:color w:val="000000"/>
              </w:rPr>
            </w:pPr>
          </w:p>
        </w:tc>
        <w:tc>
          <w:tcPr>
            <w:tcW w:w="1355"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7"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8"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4B32B2">
        <w:trPr>
          <w:gridAfter w:val="2"/>
          <w:wAfter w:w="326" w:type="dxa"/>
          <w:trHeight w:val="253"/>
          <w:jc w:val="center"/>
        </w:trPr>
        <w:tc>
          <w:tcPr>
            <w:tcW w:w="6254" w:type="dxa"/>
            <w:gridSpan w:val="11"/>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TOTAL Quant. Alunos Atendidos</w:t>
            </w:r>
          </w:p>
        </w:tc>
        <w:tc>
          <w:tcPr>
            <w:tcW w:w="2660"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b/>
                <w:bCs/>
                <w:color w:val="000000"/>
              </w:rPr>
            </w:pPr>
            <w:r>
              <w:rPr>
                <w:rFonts w:ascii="Arial" w:hAnsi="Arial" w:cs="Arial"/>
                <w:b/>
                <w:bCs/>
                <w:color w:val="000000"/>
              </w:rPr>
              <w:t>4085</w:t>
            </w:r>
          </w:p>
        </w:tc>
        <w:tc>
          <w:tcPr>
            <w:tcW w:w="1122" w:type="dxa"/>
            <w:tcBorders>
              <w:top w:val="nil"/>
              <w:left w:val="nil"/>
              <w:bottom w:val="nil"/>
              <w:right w:val="nil"/>
            </w:tcBorders>
            <w:vAlign w:val="center"/>
            <w:hideMark/>
          </w:tcPr>
          <w:p w:rsidR="004B32B2" w:rsidRDefault="004B32B2" w:rsidP="00640248">
            <w:pPr>
              <w:rPr>
                <w:rFonts w:ascii="Arial" w:hAnsi="Arial" w:cs="Arial"/>
                <w:color w:val="000000"/>
              </w:rPr>
            </w:pPr>
          </w:p>
        </w:tc>
        <w:tc>
          <w:tcPr>
            <w:tcW w:w="1439" w:type="dxa"/>
            <w:gridSpan w:val="2"/>
            <w:tcBorders>
              <w:top w:val="nil"/>
              <w:left w:val="nil"/>
              <w:bottom w:val="nil"/>
              <w:right w:val="nil"/>
            </w:tcBorders>
            <w:vAlign w:val="center"/>
            <w:hideMark/>
          </w:tcPr>
          <w:p w:rsidR="004B32B2" w:rsidRDefault="004B32B2" w:rsidP="00640248">
            <w:pPr>
              <w:jc w:val="center"/>
              <w:rPr>
                <w:rFonts w:ascii="Arial" w:hAnsi="Arial" w:cs="Arial"/>
                <w:b/>
                <w:bCs/>
                <w:color w:val="000000"/>
              </w:rPr>
            </w:pPr>
          </w:p>
        </w:tc>
        <w:tc>
          <w:tcPr>
            <w:tcW w:w="1355"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7"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8"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4B32B2">
        <w:trPr>
          <w:gridAfter w:val="2"/>
          <w:wAfter w:w="326" w:type="dxa"/>
          <w:trHeight w:val="253"/>
          <w:jc w:val="center"/>
        </w:trPr>
        <w:tc>
          <w:tcPr>
            <w:tcW w:w="6254" w:type="dxa"/>
            <w:gridSpan w:val="11"/>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TOTAL Quant. Refeição Dia Por TIPO DE REFEIÇÃO</w:t>
            </w:r>
          </w:p>
        </w:tc>
        <w:tc>
          <w:tcPr>
            <w:tcW w:w="2660"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b/>
                <w:bCs/>
                <w:color w:val="000000"/>
              </w:rPr>
            </w:pPr>
            <w:r>
              <w:rPr>
                <w:rFonts w:ascii="Arial" w:hAnsi="Arial" w:cs="Arial"/>
                <w:b/>
                <w:bCs/>
                <w:color w:val="000000"/>
              </w:rPr>
              <w:t>17296</w:t>
            </w:r>
          </w:p>
        </w:tc>
        <w:tc>
          <w:tcPr>
            <w:tcW w:w="1122" w:type="dxa"/>
            <w:tcBorders>
              <w:top w:val="nil"/>
              <w:left w:val="nil"/>
              <w:bottom w:val="nil"/>
              <w:right w:val="nil"/>
            </w:tcBorders>
            <w:vAlign w:val="center"/>
            <w:hideMark/>
          </w:tcPr>
          <w:p w:rsidR="004B32B2" w:rsidRDefault="004B32B2" w:rsidP="00640248">
            <w:pPr>
              <w:rPr>
                <w:rFonts w:ascii="Arial" w:hAnsi="Arial" w:cs="Arial"/>
                <w:color w:val="000000"/>
              </w:rPr>
            </w:pPr>
          </w:p>
        </w:tc>
        <w:tc>
          <w:tcPr>
            <w:tcW w:w="1439" w:type="dxa"/>
            <w:gridSpan w:val="2"/>
            <w:tcBorders>
              <w:top w:val="nil"/>
              <w:left w:val="nil"/>
              <w:bottom w:val="nil"/>
              <w:right w:val="nil"/>
            </w:tcBorders>
            <w:vAlign w:val="center"/>
            <w:hideMark/>
          </w:tcPr>
          <w:p w:rsidR="004B32B2" w:rsidRDefault="004B32B2" w:rsidP="00640248">
            <w:pPr>
              <w:jc w:val="center"/>
              <w:rPr>
                <w:rFonts w:ascii="Arial" w:hAnsi="Arial" w:cs="Arial"/>
                <w:b/>
                <w:bCs/>
                <w:color w:val="000000"/>
              </w:rPr>
            </w:pPr>
          </w:p>
        </w:tc>
        <w:tc>
          <w:tcPr>
            <w:tcW w:w="1355"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7"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8"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4B32B2">
        <w:trPr>
          <w:gridAfter w:val="2"/>
          <w:wAfter w:w="326" w:type="dxa"/>
          <w:trHeight w:val="253"/>
          <w:jc w:val="center"/>
        </w:trPr>
        <w:tc>
          <w:tcPr>
            <w:tcW w:w="6254" w:type="dxa"/>
            <w:gridSpan w:val="11"/>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VALOR TOTAL Insumos + Mão De Obra Por Dia</w:t>
            </w:r>
          </w:p>
        </w:tc>
        <w:tc>
          <w:tcPr>
            <w:tcW w:w="2660"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rPr>
                <w:rFonts w:ascii="Arial" w:hAnsi="Arial" w:cs="Arial"/>
                <w:b/>
                <w:bCs/>
                <w:color w:val="000000"/>
              </w:rPr>
            </w:pPr>
            <w:r>
              <w:rPr>
                <w:rFonts w:ascii="Arial" w:hAnsi="Arial" w:cs="Arial"/>
                <w:b/>
                <w:bCs/>
                <w:color w:val="000000"/>
              </w:rPr>
              <w:t xml:space="preserve"> R$ </w:t>
            </w:r>
          </w:p>
        </w:tc>
        <w:tc>
          <w:tcPr>
            <w:tcW w:w="1122" w:type="dxa"/>
            <w:tcBorders>
              <w:top w:val="nil"/>
              <w:left w:val="nil"/>
              <w:bottom w:val="nil"/>
              <w:right w:val="nil"/>
            </w:tcBorders>
            <w:vAlign w:val="center"/>
            <w:hideMark/>
          </w:tcPr>
          <w:p w:rsidR="004B32B2" w:rsidRDefault="004B32B2" w:rsidP="00640248">
            <w:pPr>
              <w:rPr>
                <w:rFonts w:ascii="Arial" w:hAnsi="Arial" w:cs="Arial"/>
                <w:color w:val="000000"/>
              </w:rPr>
            </w:pPr>
          </w:p>
        </w:tc>
        <w:tc>
          <w:tcPr>
            <w:tcW w:w="1439" w:type="dxa"/>
            <w:gridSpan w:val="2"/>
            <w:tcBorders>
              <w:top w:val="nil"/>
              <w:left w:val="nil"/>
              <w:bottom w:val="nil"/>
              <w:right w:val="nil"/>
            </w:tcBorders>
            <w:vAlign w:val="center"/>
            <w:hideMark/>
          </w:tcPr>
          <w:p w:rsidR="004B32B2" w:rsidRDefault="004B32B2" w:rsidP="00640248">
            <w:pPr>
              <w:rPr>
                <w:rFonts w:ascii="Arial" w:hAnsi="Arial" w:cs="Arial"/>
                <w:b/>
                <w:bCs/>
                <w:color w:val="000000"/>
              </w:rPr>
            </w:pPr>
          </w:p>
        </w:tc>
        <w:tc>
          <w:tcPr>
            <w:tcW w:w="1355"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7"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8"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4B32B2">
        <w:trPr>
          <w:gridAfter w:val="2"/>
          <w:wAfter w:w="326" w:type="dxa"/>
          <w:trHeight w:val="253"/>
          <w:jc w:val="center"/>
        </w:trPr>
        <w:tc>
          <w:tcPr>
            <w:tcW w:w="6254" w:type="dxa"/>
            <w:gridSpan w:val="11"/>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VALOR TOTAL Para 240 Dias Letivos</w:t>
            </w:r>
          </w:p>
        </w:tc>
        <w:tc>
          <w:tcPr>
            <w:tcW w:w="2660"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rPr>
                <w:rFonts w:ascii="Arial" w:hAnsi="Arial" w:cs="Arial"/>
                <w:b/>
                <w:bCs/>
                <w:color w:val="000000"/>
              </w:rPr>
            </w:pPr>
            <w:r>
              <w:rPr>
                <w:rFonts w:ascii="Arial" w:hAnsi="Arial" w:cs="Arial"/>
                <w:b/>
                <w:bCs/>
                <w:color w:val="000000"/>
              </w:rPr>
              <w:t xml:space="preserve"> R$ </w:t>
            </w:r>
          </w:p>
        </w:tc>
        <w:tc>
          <w:tcPr>
            <w:tcW w:w="1122" w:type="dxa"/>
            <w:tcBorders>
              <w:top w:val="nil"/>
              <w:left w:val="nil"/>
              <w:bottom w:val="nil"/>
              <w:right w:val="nil"/>
            </w:tcBorders>
            <w:vAlign w:val="center"/>
            <w:hideMark/>
          </w:tcPr>
          <w:p w:rsidR="004B32B2" w:rsidRDefault="004B32B2" w:rsidP="00640248">
            <w:pPr>
              <w:rPr>
                <w:rFonts w:ascii="Arial" w:hAnsi="Arial" w:cs="Arial"/>
                <w:color w:val="000000"/>
              </w:rPr>
            </w:pPr>
          </w:p>
        </w:tc>
        <w:tc>
          <w:tcPr>
            <w:tcW w:w="1439" w:type="dxa"/>
            <w:gridSpan w:val="2"/>
            <w:tcBorders>
              <w:top w:val="nil"/>
              <w:left w:val="nil"/>
              <w:bottom w:val="nil"/>
              <w:right w:val="nil"/>
            </w:tcBorders>
            <w:vAlign w:val="center"/>
            <w:hideMark/>
          </w:tcPr>
          <w:p w:rsidR="004B32B2" w:rsidRDefault="004B32B2" w:rsidP="00640248">
            <w:pPr>
              <w:rPr>
                <w:rFonts w:ascii="Arial" w:hAnsi="Arial" w:cs="Arial"/>
                <w:b/>
                <w:bCs/>
                <w:color w:val="000000"/>
              </w:rPr>
            </w:pPr>
          </w:p>
        </w:tc>
        <w:tc>
          <w:tcPr>
            <w:tcW w:w="1355"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7"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58"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r>
    </w:tbl>
    <w:p w:rsidR="004B32B2" w:rsidRPr="008A0976" w:rsidRDefault="004B32B2" w:rsidP="004B32B2">
      <w:pPr>
        <w:kinsoku w:val="0"/>
        <w:overflowPunct w:val="0"/>
        <w:spacing w:before="50" w:line="276" w:lineRule="auto"/>
        <w:rPr>
          <w:rFonts w:ascii="Calibri" w:eastAsia="Calibri" w:hAnsi="Calibri"/>
          <w:b/>
          <w:bCs/>
          <w:sz w:val="22"/>
          <w:szCs w:val="22"/>
          <w:lang w:eastAsia="en-US"/>
        </w:rPr>
      </w:pPr>
    </w:p>
    <w:p w:rsidR="004B32B2" w:rsidRDefault="004B32B2" w:rsidP="004B32B2">
      <w:pPr>
        <w:kinsoku w:val="0"/>
        <w:overflowPunct w:val="0"/>
        <w:spacing w:before="50" w:line="276" w:lineRule="auto"/>
        <w:rPr>
          <w:rFonts w:ascii="Calibri" w:eastAsia="Calibri" w:hAnsi="Calibri"/>
          <w:b/>
          <w:bCs/>
          <w:sz w:val="22"/>
          <w:szCs w:val="22"/>
          <w:lang w:eastAsia="en-US"/>
        </w:rPr>
      </w:pPr>
    </w:p>
    <w:tbl>
      <w:tblPr>
        <w:tblW w:w="16496" w:type="dxa"/>
        <w:jc w:val="center"/>
        <w:tblInd w:w="877" w:type="dxa"/>
        <w:tblCellMar>
          <w:left w:w="70" w:type="dxa"/>
          <w:right w:w="70" w:type="dxa"/>
        </w:tblCellMar>
        <w:tblLook w:val="04A0"/>
      </w:tblPr>
      <w:tblGrid>
        <w:gridCol w:w="449"/>
        <w:gridCol w:w="2928"/>
        <w:gridCol w:w="1135"/>
        <w:gridCol w:w="934"/>
        <w:gridCol w:w="593"/>
        <w:gridCol w:w="592"/>
        <w:gridCol w:w="668"/>
        <w:gridCol w:w="1017"/>
        <w:gridCol w:w="989"/>
        <w:gridCol w:w="1493"/>
        <w:gridCol w:w="1491"/>
        <w:gridCol w:w="1338"/>
        <w:gridCol w:w="1432"/>
        <w:gridCol w:w="1437"/>
      </w:tblGrid>
      <w:tr w:rsidR="004B32B2" w:rsidTr="00361433">
        <w:trPr>
          <w:trHeight w:val="486"/>
          <w:jc w:val="center"/>
        </w:trPr>
        <w:tc>
          <w:tcPr>
            <w:tcW w:w="16496" w:type="dxa"/>
            <w:gridSpan w:val="14"/>
            <w:tcBorders>
              <w:top w:val="single" w:sz="4" w:space="0" w:color="auto"/>
              <w:left w:val="single" w:sz="4" w:space="0" w:color="auto"/>
              <w:bottom w:val="single" w:sz="4" w:space="0" w:color="auto"/>
              <w:right w:val="single" w:sz="4" w:space="0" w:color="auto"/>
            </w:tcBorders>
            <w:shd w:val="clear" w:color="000000" w:fill="B8CCE4"/>
            <w:vAlign w:val="center"/>
            <w:hideMark/>
          </w:tcPr>
          <w:p w:rsidR="004B32B2" w:rsidRDefault="004B32B2" w:rsidP="00640248">
            <w:pPr>
              <w:jc w:val="center"/>
              <w:rPr>
                <w:rFonts w:ascii="Arial" w:hAnsi="Arial" w:cs="Arial"/>
                <w:b/>
                <w:bCs/>
                <w:color w:val="000000"/>
              </w:rPr>
            </w:pPr>
            <w:r>
              <w:rPr>
                <w:rFonts w:ascii="Arial" w:hAnsi="Arial" w:cs="Arial"/>
                <w:b/>
                <w:bCs/>
                <w:color w:val="000000"/>
              </w:rPr>
              <w:lastRenderedPageBreak/>
              <w:t>QUANTITATIVOS E VALORES DE REFEIÇÕES POR DIA / VALOR PARA 200 DIAS LETIVOS</w:t>
            </w:r>
          </w:p>
        </w:tc>
      </w:tr>
      <w:tr w:rsidR="004B32B2" w:rsidTr="00361433">
        <w:trPr>
          <w:cantSplit/>
          <w:trHeight w:val="1663"/>
          <w:jc w:val="center"/>
        </w:trPr>
        <w:tc>
          <w:tcPr>
            <w:tcW w:w="449" w:type="dxa"/>
            <w:vMerge w:val="restart"/>
            <w:tcBorders>
              <w:top w:val="nil"/>
              <w:left w:val="single" w:sz="4" w:space="0" w:color="auto"/>
              <w:bottom w:val="single" w:sz="4" w:space="0" w:color="auto"/>
              <w:right w:val="single" w:sz="4" w:space="0" w:color="auto"/>
            </w:tcBorders>
            <w:shd w:val="clear" w:color="000000" w:fill="B8CCE4"/>
            <w:textDirection w:val="btLr"/>
            <w:vAlign w:val="center"/>
            <w:hideMark/>
          </w:tcPr>
          <w:p w:rsidR="004B32B2" w:rsidRDefault="004B32B2" w:rsidP="00640248">
            <w:pPr>
              <w:jc w:val="center"/>
              <w:rPr>
                <w:rFonts w:ascii="Arial" w:hAnsi="Arial" w:cs="Arial"/>
                <w:b/>
                <w:bCs/>
                <w:color w:val="000000"/>
              </w:rPr>
            </w:pPr>
            <w:r>
              <w:rPr>
                <w:rFonts w:ascii="Arial" w:hAnsi="Arial" w:cs="Arial"/>
                <w:b/>
                <w:bCs/>
                <w:color w:val="000000"/>
              </w:rPr>
              <w:t>CARDÁPIO</w:t>
            </w:r>
          </w:p>
        </w:tc>
        <w:tc>
          <w:tcPr>
            <w:tcW w:w="292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ENSINO</w:t>
            </w:r>
          </w:p>
        </w:tc>
        <w:tc>
          <w:tcPr>
            <w:tcW w:w="1135"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TIPO DE REFEIÇÃO</w:t>
            </w:r>
          </w:p>
        </w:tc>
        <w:tc>
          <w:tcPr>
            <w:tcW w:w="934"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Alunos Atendidos</w:t>
            </w:r>
          </w:p>
        </w:tc>
        <w:tc>
          <w:tcPr>
            <w:tcW w:w="593"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Refeição Dia/Aluno Por TIPO DE REFEIÇÃO</w:t>
            </w:r>
          </w:p>
        </w:tc>
        <w:tc>
          <w:tcPr>
            <w:tcW w:w="592"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Refeição Dia Por Aluno</w:t>
            </w:r>
          </w:p>
        </w:tc>
        <w:tc>
          <w:tcPr>
            <w:tcW w:w="668"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Quant. Refeição Dia Por TIPO DE REFEIÇÃO</w:t>
            </w:r>
          </w:p>
        </w:tc>
        <w:tc>
          <w:tcPr>
            <w:tcW w:w="1017"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Insumos Por Refeição</w:t>
            </w:r>
          </w:p>
        </w:tc>
        <w:tc>
          <w:tcPr>
            <w:tcW w:w="989"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Insumos Por Dia</w:t>
            </w:r>
          </w:p>
        </w:tc>
        <w:tc>
          <w:tcPr>
            <w:tcW w:w="1493"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Mão De Obra Por Refeição</w:t>
            </w:r>
          </w:p>
        </w:tc>
        <w:tc>
          <w:tcPr>
            <w:tcW w:w="1491"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 xml:space="preserve">VALOR </w:t>
            </w:r>
            <w:r>
              <w:rPr>
                <w:rFonts w:ascii="Arial" w:hAnsi="Arial" w:cs="Arial"/>
                <w:b/>
                <w:bCs/>
                <w:color w:val="000000"/>
                <w:sz w:val="20"/>
                <w:szCs w:val="20"/>
              </w:rPr>
              <w:br/>
              <w:t>Mão De Obra Por Dia</w:t>
            </w:r>
          </w:p>
        </w:tc>
        <w:tc>
          <w:tcPr>
            <w:tcW w:w="1338"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VALOR Insumos + Mão De Obra Por Refeição</w:t>
            </w:r>
          </w:p>
        </w:tc>
        <w:tc>
          <w:tcPr>
            <w:tcW w:w="1432"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VALOR Insumos + Mão De Obra Por Dia</w:t>
            </w:r>
          </w:p>
        </w:tc>
        <w:tc>
          <w:tcPr>
            <w:tcW w:w="1437" w:type="dxa"/>
            <w:tcBorders>
              <w:top w:val="nil"/>
              <w:left w:val="nil"/>
              <w:bottom w:val="single" w:sz="4" w:space="0" w:color="auto"/>
              <w:right w:val="single" w:sz="4" w:space="0" w:color="auto"/>
            </w:tcBorders>
            <w:textDirection w:val="tbRl"/>
            <w:vAlign w:val="center"/>
            <w:hideMark/>
          </w:tcPr>
          <w:p w:rsidR="004B32B2" w:rsidRDefault="004B32B2" w:rsidP="00640248">
            <w:pPr>
              <w:jc w:val="center"/>
              <w:rPr>
                <w:rFonts w:ascii="Arial" w:hAnsi="Arial" w:cs="Arial"/>
                <w:b/>
                <w:bCs/>
                <w:color w:val="000000"/>
                <w:sz w:val="20"/>
                <w:szCs w:val="20"/>
              </w:rPr>
            </w:pPr>
            <w:r>
              <w:rPr>
                <w:rFonts w:ascii="Arial" w:hAnsi="Arial" w:cs="Arial"/>
                <w:b/>
                <w:bCs/>
                <w:color w:val="000000"/>
                <w:sz w:val="20"/>
                <w:szCs w:val="20"/>
              </w:rPr>
              <w:t>VALOR Para 200 Dias Letivos</w:t>
            </w: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INTEGRAL</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34" w:type="dxa"/>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486</w:t>
            </w: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w:t>
            </w: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486</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INTEGRAL</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486</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INTEGRAL</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486</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INTEGRAL</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486</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MANHÃ</w:t>
            </w:r>
          </w:p>
        </w:tc>
        <w:tc>
          <w:tcPr>
            <w:tcW w:w="1135"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34" w:type="dxa"/>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1393</w:t>
            </w:r>
          </w:p>
        </w:tc>
        <w:tc>
          <w:tcPr>
            <w:tcW w:w="5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w:t>
            </w:r>
          </w:p>
        </w:tc>
        <w:tc>
          <w:tcPr>
            <w:tcW w:w="66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1393</w:t>
            </w:r>
          </w:p>
        </w:tc>
        <w:tc>
          <w:tcPr>
            <w:tcW w:w="101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MANHÃ</w:t>
            </w:r>
          </w:p>
        </w:tc>
        <w:tc>
          <w:tcPr>
            <w:tcW w:w="1135"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1393</w:t>
            </w:r>
          </w:p>
        </w:tc>
        <w:tc>
          <w:tcPr>
            <w:tcW w:w="101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TARDE</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34" w:type="dxa"/>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1393</w:t>
            </w: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w:t>
            </w: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1393</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EMEI- 04 A 05 ANOS - TARDE</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1393</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INTEGRAL</w:t>
            </w:r>
          </w:p>
        </w:tc>
        <w:tc>
          <w:tcPr>
            <w:tcW w:w="1135"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34" w:type="dxa"/>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2146</w:t>
            </w:r>
          </w:p>
        </w:tc>
        <w:tc>
          <w:tcPr>
            <w:tcW w:w="5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w:t>
            </w:r>
          </w:p>
        </w:tc>
        <w:tc>
          <w:tcPr>
            <w:tcW w:w="66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2146</w:t>
            </w:r>
          </w:p>
        </w:tc>
        <w:tc>
          <w:tcPr>
            <w:tcW w:w="101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INTEGRAL</w:t>
            </w:r>
          </w:p>
        </w:tc>
        <w:tc>
          <w:tcPr>
            <w:tcW w:w="1135"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2146</w:t>
            </w:r>
          </w:p>
        </w:tc>
        <w:tc>
          <w:tcPr>
            <w:tcW w:w="101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INTEGRAL</w:t>
            </w:r>
          </w:p>
        </w:tc>
        <w:tc>
          <w:tcPr>
            <w:tcW w:w="1135"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2146</w:t>
            </w:r>
          </w:p>
        </w:tc>
        <w:tc>
          <w:tcPr>
            <w:tcW w:w="101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INTEGRAL</w:t>
            </w:r>
          </w:p>
        </w:tc>
        <w:tc>
          <w:tcPr>
            <w:tcW w:w="1135"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2146</w:t>
            </w:r>
          </w:p>
        </w:tc>
        <w:tc>
          <w:tcPr>
            <w:tcW w:w="101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MANHÃ</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34" w:type="dxa"/>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5753</w:t>
            </w: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w:t>
            </w: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5753</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MANHÃ</w:t>
            </w:r>
          </w:p>
        </w:tc>
        <w:tc>
          <w:tcPr>
            <w:tcW w:w="1135"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934"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5753</w:t>
            </w:r>
          </w:p>
        </w:tc>
        <w:tc>
          <w:tcPr>
            <w:tcW w:w="101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89"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3"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91"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3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2"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37"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TARDE</w:t>
            </w:r>
          </w:p>
        </w:tc>
        <w:tc>
          <w:tcPr>
            <w:tcW w:w="1135"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34" w:type="dxa"/>
            <w:vMerge w:val="restart"/>
            <w:tcBorders>
              <w:top w:val="single" w:sz="4" w:space="0" w:color="auto"/>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5752</w:t>
            </w:r>
          </w:p>
        </w:tc>
        <w:tc>
          <w:tcPr>
            <w:tcW w:w="593"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val="restart"/>
            <w:tcBorders>
              <w:top w:val="single" w:sz="4" w:space="0" w:color="auto"/>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w:t>
            </w:r>
          </w:p>
        </w:tc>
        <w:tc>
          <w:tcPr>
            <w:tcW w:w="668"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5752</w:t>
            </w:r>
          </w:p>
        </w:tc>
        <w:tc>
          <w:tcPr>
            <w:tcW w:w="1017"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361433">
        <w:trPr>
          <w:trHeight w:val="262"/>
          <w:jc w:val="center"/>
        </w:trPr>
        <w:tc>
          <w:tcPr>
            <w:tcW w:w="449" w:type="dxa"/>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b/>
                <w:bCs/>
                <w:color w:val="000000"/>
              </w:rPr>
            </w:pPr>
          </w:p>
        </w:tc>
        <w:tc>
          <w:tcPr>
            <w:tcW w:w="2928" w:type="dxa"/>
            <w:tcBorders>
              <w:top w:val="single" w:sz="4" w:space="0" w:color="auto"/>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EMEF- 06 A 15 ANOS - TARDE</w:t>
            </w:r>
          </w:p>
        </w:tc>
        <w:tc>
          <w:tcPr>
            <w:tcW w:w="1135"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93"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92" w:type="dxa"/>
            <w:vMerge/>
            <w:tcBorders>
              <w:top w:val="single" w:sz="4" w:space="0" w:color="auto"/>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68"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5752</w:t>
            </w:r>
          </w:p>
        </w:tc>
        <w:tc>
          <w:tcPr>
            <w:tcW w:w="1017"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89"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3"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91"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38"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2"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37"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bl>
    <w:p w:rsidR="004B32B2" w:rsidRDefault="004B32B2" w:rsidP="004B32B2">
      <w:r>
        <w:br w:type="page"/>
      </w:r>
    </w:p>
    <w:tbl>
      <w:tblPr>
        <w:tblW w:w="15979" w:type="dxa"/>
        <w:jc w:val="center"/>
        <w:tblCellMar>
          <w:left w:w="70" w:type="dxa"/>
          <w:right w:w="70" w:type="dxa"/>
        </w:tblCellMar>
        <w:tblLook w:val="04A0"/>
      </w:tblPr>
      <w:tblGrid>
        <w:gridCol w:w="435"/>
        <w:gridCol w:w="2623"/>
        <w:gridCol w:w="212"/>
        <w:gridCol w:w="887"/>
        <w:gridCol w:w="212"/>
        <w:gridCol w:w="749"/>
        <w:gridCol w:w="158"/>
        <w:gridCol w:w="416"/>
        <w:gridCol w:w="158"/>
        <w:gridCol w:w="415"/>
        <w:gridCol w:w="158"/>
        <w:gridCol w:w="35"/>
        <w:gridCol w:w="612"/>
        <w:gridCol w:w="827"/>
        <w:gridCol w:w="158"/>
        <w:gridCol w:w="958"/>
        <w:gridCol w:w="54"/>
        <w:gridCol w:w="1235"/>
        <w:gridCol w:w="54"/>
        <w:gridCol w:w="103"/>
        <w:gridCol w:w="1289"/>
        <w:gridCol w:w="54"/>
        <w:gridCol w:w="99"/>
        <w:gridCol w:w="1133"/>
        <w:gridCol w:w="54"/>
        <w:gridCol w:w="104"/>
        <w:gridCol w:w="1224"/>
        <w:gridCol w:w="54"/>
        <w:gridCol w:w="104"/>
        <w:gridCol w:w="1224"/>
        <w:gridCol w:w="54"/>
        <w:gridCol w:w="127"/>
      </w:tblGrid>
      <w:tr w:rsidR="004B32B2" w:rsidTr="00640248">
        <w:trPr>
          <w:trHeight w:val="312"/>
          <w:jc w:val="center"/>
        </w:trPr>
        <w:tc>
          <w:tcPr>
            <w:tcW w:w="435" w:type="dxa"/>
            <w:vMerge w:val="restart"/>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CIASES - MANHÃ</w:t>
            </w:r>
          </w:p>
        </w:tc>
        <w:tc>
          <w:tcPr>
            <w:tcW w:w="1099" w:type="dxa"/>
            <w:gridSpan w:val="2"/>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07" w:type="dxa"/>
            <w:gridSpan w:val="2"/>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CONTRA</w:t>
            </w:r>
            <w:r>
              <w:rPr>
                <w:rFonts w:ascii="Arial" w:hAnsi="Arial" w:cs="Arial"/>
                <w:color w:val="000000"/>
                <w:sz w:val="18"/>
                <w:szCs w:val="18"/>
              </w:rPr>
              <w:br/>
              <w:t>TURNO</w:t>
            </w:r>
          </w:p>
        </w:tc>
        <w:tc>
          <w:tcPr>
            <w:tcW w:w="574" w:type="dxa"/>
            <w:gridSpan w:val="2"/>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647" w:type="dxa"/>
            <w:gridSpan w:val="2"/>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170</w:t>
            </w:r>
          </w:p>
        </w:tc>
        <w:tc>
          <w:tcPr>
            <w:tcW w:w="985" w:type="dxa"/>
            <w:gridSpan w:val="2"/>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58" w:type="dxa"/>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2" w:type="dxa"/>
            <w:gridSpan w:val="3"/>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05" w:type="dxa"/>
            <w:gridSpan w:val="3"/>
            <w:tcBorders>
              <w:top w:val="single" w:sz="4" w:space="0" w:color="auto"/>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single" w:sz="4" w:space="0" w:color="auto"/>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CIASES - TARDE</w:t>
            </w:r>
          </w:p>
        </w:tc>
        <w:tc>
          <w:tcPr>
            <w:tcW w:w="1099" w:type="dxa"/>
            <w:gridSpan w:val="2"/>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07" w:type="dxa"/>
            <w:gridSpan w:val="2"/>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CONTRA</w:t>
            </w:r>
            <w:r>
              <w:rPr>
                <w:rFonts w:ascii="Arial" w:hAnsi="Arial" w:cs="Arial"/>
                <w:color w:val="000000"/>
                <w:sz w:val="18"/>
                <w:szCs w:val="18"/>
              </w:rPr>
              <w:br/>
              <w:t>TURNO</w:t>
            </w:r>
          </w:p>
        </w:tc>
        <w:tc>
          <w:tcPr>
            <w:tcW w:w="574" w:type="dxa"/>
            <w:gridSpan w:val="2"/>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647" w:type="dxa"/>
            <w:gridSpan w:val="2"/>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385</w:t>
            </w:r>
          </w:p>
        </w:tc>
        <w:tc>
          <w:tcPr>
            <w:tcW w:w="985" w:type="dxa"/>
            <w:gridSpan w:val="2"/>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EJA</w:t>
            </w:r>
          </w:p>
        </w:tc>
        <w:tc>
          <w:tcPr>
            <w:tcW w:w="109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0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101</w:t>
            </w:r>
          </w:p>
        </w:tc>
        <w:tc>
          <w:tcPr>
            <w:tcW w:w="574"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64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101</w:t>
            </w:r>
          </w:p>
        </w:tc>
        <w:tc>
          <w:tcPr>
            <w:tcW w:w="98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APAE - MANHÃ</w:t>
            </w:r>
          </w:p>
        </w:tc>
        <w:tc>
          <w:tcPr>
            <w:tcW w:w="1099"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07" w:type="dxa"/>
            <w:gridSpan w:val="2"/>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82</w:t>
            </w:r>
          </w:p>
        </w:tc>
        <w:tc>
          <w:tcPr>
            <w:tcW w:w="574"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vMerge w:val="restart"/>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w:t>
            </w:r>
          </w:p>
        </w:tc>
        <w:tc>
          <w:tcPr>
            <w:tcW w:w="647"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82</w:t>
            </w:r>
          </w:p>
        </w:tc>
        <w:tc>
          <w:tcPr>
            <w:tcW w:w="98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APAE - MANHÃ</w:t>
            </w:r>
          </w:p>
        </w:tc>
        <w:tc>
          <w:tcPr>
            <w:tcW w:w="1099"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907"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74"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7"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82</w:t>
            </w:r>
          </w:p>
        </w:tc>
        <w:tc>
          <w:tcPr>
            <w:tcW w:w="98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APAE - TARDE</w:t>
            </w:r>
          </w:p>
        </w:tc>
        <w:tc>
          <w:tcPr>
            <w:tcW w:w="109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07" w:type="dxa"/>
            <w:gridSpan w:val="2"/>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81</w:t>
            </w:r>
          </w:p>
        </w:tc>
        <w:tc>
          <w:tcPr>
            <w:tcW w:w="574"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vMerge w:val="restart"/>
            <w:tcBorders>
              <w:top w:val="nil"/>
              <w:left w:val="single" w:sz="4" w:space="0" w:color="auto"/>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w:t>
            </w:r>
          </w:p>
        </w:tc>
        <w:tc>
          <w:tcPr>
            <w:tcW w:w="64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81</w:t>
            </w:r>
          </w:p>
        </w:tc>
        <w:tc>
          <w:tcPr>
            <w:tcW w:w="98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shd w:val="clear" w:color="000000" w:fill="D8D8D8"/>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APAE - TARDE</w:t>
            </w:r>
          </w:p>
        </w:tc>
        <w:tc>
          <w:tcPr>
            <w:tcW w:w="1099"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07"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74"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vMerge/>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7"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81</w:t>
            </w:r>
          </w:p>
        </w:tc>
        <w:tc>
          <w:tcPr>
            <w:tcW w:w="985" w:type="dxa"/>
            <w:gridSpan w:val="2"/>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nil"/>
              <w:left w:val="nil"/>
              <w:bottom w:val="single" w:sz="4" w:space="0" w:color="auto"/>
              <w:right w:val="single" w:sz="4" w:space="0" w:color="auto"/>
            </w:tcBorders>
            <w:shd w:val="clear" w:color="000000" w:fill="D8D8D8"/>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 xml:space="preserve">INSTITUTO FEDERAL </w:t>
            </w:r>
          </w:p>
        </w:tc>
        <w:tc>
          <w:tcPr>
            <w:tcW w:w="1099"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DESJEJUM</w:t>
            </w:r>
          </w:p>
        </w:tc>
        <w:tc>
          <w:tcPr>
            <w:tcW w:w="907" w:type="dxa"/>
            <w:gridSpan w:val="2"/>
            <w:vMerge w:val="restart"/>
            <w:tcBorders>
              <w:top w:val="nil"/>
              <w:left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200</w:t>
            </w:r>
          </w:p>
        </w:tc>
        <w:tc>
          <w:tcPr>
            <w:tcW w:w="574"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nil"/>
              <w:left w:val="single" w:sz="4" w:space="0" w:color="auto"/>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4</w:t>
            </w:r>
          </w:p>
        </w:tc>
        <w:tc>
          <w:tcPr>
            <w:tcW w:w="647"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120</w:t>
            </w:r>
          </w:p>
        </w:tc>
        <w:tc>
          <w:tcPr>
            <w:tcW w:w="98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3"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99"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 xml:space="preserve">INSTITUTO FEDERAL </w:t>
            </w:r>
          </w:p>
        </w:tc>
        <w:tc>
          <w:tcPr>
            <w:tcW w:w="1099"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ALMOÇO</w:t>
            </w:r>
          </w:p>
        </w:tc>
        <w:tc>
          <w:tcPr>
            <w:tcW w:w="907" w:type="dxa"/>
            <w:gridSpan w:val="2"/>
            <w:vMerge/>
            <w:tcBorders>
              <w:left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74"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7"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120</w:t>
            </w:r>
          </w:p>
        </w:tc>
        <w:tc>
          <w:tcPr>
            <w:tcW w:w="98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05"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 xml:space="preserve">INSTITUTO FEDERAL </w:t>
            </w:r>
          </w:p>
        </w:tc>
        <w:tc>
          <w:tcPr>
            <w:tcW w:w="1099"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LANCHE DA TARDE</w:t>
            </w:r>
          </w:p>
        </w:tc>
        <w:tc>
          <w:tcPr>
            <w:tcW w:w="907" w:type="dxa"/>
            <w:gridSpan w:val="2"/>
            <w:vMerge/>
            <w:tcBorders>
              <w:left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74"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7"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320</w:t>
            </w:r>
          </w:p>
        </w:tc>
        <w:tc>
          <w:tcPr>
            <w:tcW w:w="98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05"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trHeight w:val="312"/>
          <w:jc w:val="center"/>
        </w:trPr>
        <w:tc>
          <w:tcPr>
            <w:tcW w:w="435" w:type="dxa"/>
            <w:vMerge/>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4B32B2" w:rsidRDefault="004B32B2" w:rsidP="00640248">
            <w:pPr>
              <w:rPr>
                <w:rFonts w:ascii="Arial" w:hAnsi="Arial" w:cs="Arial"/>
                <w:b/>
                <w:bCs/>
                <w:color w:val="000000"/>
              </w:rPr>
            </w:pPr>
          </w:p>
        </w:tc>
        <w:tc>
          <w:tcPr>
            <w:tcW w:w="2835" w:type="dxa"/>
            <w:gridSpan w:val="2"/>
            <w:tcBorders>
              <w:top w:val="nil"/>
              <w:left w:val="nil"/>
              <w:bottom w:val="single" w:sz="4" w:space="0" w:color="auto"/>
              <w:right w:val="single" w:sz="4" w:space="0" w:color="auto"/>
            </w:tcBorders>
            <w:noWrap/>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 xml:space="preserve">INSTITUTO FEDERAL </w:t>
            </w:r>
          </w:p>
        </w:tc>
        <w:tc>
          <w:tcPr>
            <w:tcW w:w="1099"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JANTAR</w:t>
            </w:r>
          </w:p>
        </w:tc>
        <w:tc>
          <w:tcPr>
            <w:tcW w:w="907" w:type="dxa"/>
            <w:gridSpan w:val="2"/>
            <w:vMerge/>
            <w:tcBorders>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574"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1</w:t>
            </w:r>
          </w:p>
        </w:tc>
        <w:tc>
          <w:tcPr>
            <w:tcW w:w="573" w:type="dxa"/>
            <w:gridSpan w:val="2"/>
            <w:tcBorders>
              <w:top w:val="nil"/>
              <w:left w:val="single" w:sz="4" w:space="0" w:color="auto"/>
              <w:bottom w:val="single" w:sz="4" w:space="0" w:color="auto"/>
              <w:right w:val="single" w:sz="4" w:space="0" w:color="auto"/>
            </w:tcBorders>
            <w:vAlign w:val="center"/>
            <w:hideMark/>
          </w:tcPr>
          <w:p w:rsidR="004B32B2" w:rsidRDefault="004B32B2" w:rsidP="00640248">
            <w:pPr>
              <w:rPr>
                <w:rFonts w:ascii="Arial" w:hAnsi="Arial" w:cs="Arial"/>
                <w:color w:val="000000"/>
                <w:sz w:val="18"/>
                <w:szCs w:val="18"/>
              </w:rPr>
            </w:pPr>
          </w:p>
        </w:tc>
        <w:tc>
          <w:tcPr>
            <w:tcW w:w="647"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r>
              <w:rPr>
                <w:rFonts w:ascii="Arial" w:hAnsi="Arial" w:cs="Arial"/>
                <w:color w:val="000000"/>
                <w:sz w:val="18"/>
                <w:szCs w:val="18"/>
              </w:rPr>
              <w:t>80</w:t>
            </w:r>
          </w:p>
        </w:tc>
        <w:tc>
          <w:tcPr>
            <w:tcW w:w="985" w:type="dxa"/>
            <w:gridSpan w:val="2"/>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958" w:type="dxa"/>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6" w:type="dxa"/>
            <w:gridSpan w:val="4"/>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4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291"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382"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c>
          <w:tcPr>
            <w:tcW w:w="1405" w:type="dxa"/>
            <w:gridSpan w:val="3"/>
            <w:tcBorders>
              <w:top w:val="nil"/>
              <w:left w:val="nil"/>
              <w:bottom w:val="single" w:sz="4" w:space="0" w:color="auto"/>
              <w:right w:val="single" w:sz="4" w:space="0" w:color="auto"/>
            </w:tcBorders>
            <w:vAlign w:val="center"/>
            <w:hideMark/>
          </w:tcPr>
          <w:p w:rsidR="004B32B2" w:rsidRDefault="004B32B2" w:rsidP="00640248">
            <w:pPr>
              <w:jc w:val="center"/>
              <w:rPr>
                <w:rFonts w:ascii="Arial" w:hAnsi="Arial" w:cs="Arial"/>
                <w:color w:val="000000"/>
                <w:sz w:val="18"/>
                <w:szCs w:val="18"/>
              </w:rPr>
            </w:pPr>
          </w:p>
        </w:tc>
      </w:tr>
      <w:tr w:rsidR="004B32B2" w:rsidTr="00640248">
        <w:trPr>
          <w:gridAfter w:val="2"/>
          <w:wAfter w:w="180" w:type="dxa"/>
          <w:trHeight w:val="345"/>
          <w:jc w:val="center"/>
        </w:trPr>
        <w:tc>
          <w:tcPr>
            <w:tcW w:w="435" w:type="dxa"/>
            <w:tcBorders>
              <w:top w:val="nil"/>
              <w:left w:val="nil"/>
              <w:bottom w:val="nil"/>
              <w:right w:val="nil"/>
            </w:tcBorders>
            <w:textDirection w:val="btLr"/>
            <w:vAlign w:val="center"/>
            <w:hideMark/>
          </w:tcPr>
          <w:p w:rsidR="004B32B2" w:rsidRDefault="004B32B2" w:rsidP="00640248">
            <w:pPr>
              <w:jc w:val="center"/>
              <w:rPr>
                <w:rFonts w:ascii="Arial" w:hAnsi="Arial" w:cs="Arial"/>
                <w:b/>
                <w:bCs/>
                <w:color w:val="000000"/>
              </w:rPr>
            </w:pPr>
          </w:p>
        </w:tc>
        <w:tc>
          <w:tcPr>
            <w:tcW w:w="2623" w:type="dxa"/>
            <w:tcBorders>
              <w:top w:val="nil"/>
              <w:left w:val="nil"/>
              <w:bottom w:val="nil"/>
              <w:right w:val="nil"/>
            </w:tcBorders>
            <w:vAlign w:val="center"/>
            <w:hideMark/>
          </w:tcPr>
          <w:p w:rsidR="004B32B2" w:rsidRDefault="004B32B2" w:rsidP="00640248">
            <w:pPr>
              <w:jc w:val="center"/>
              <w:rPr>
                <w:rFonts w:ascii="Arial" w:hAnsi="Arial" w:cs="Arial"/>
                <w:color w:val="000000"/>
                <w:sz w:val="16"/>
                <w:szCs w:val="16"/>
              </w:rPr>
            </w:pPr>
          </w:p>
        </w:tc>
        <w:tc>
          <w:tcPr>
            <w:tcW w:w="1099"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16"/>
                <w:szCs w:val="16"/>
              </w:rPr>
            </w:pPr>
          </w:p>
        </w:tc>
        <w:tc>
          <w:tcPr>
            <w:tcW w:w="961"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574"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573"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193" w:type="dxa"/>
            <w:gridSpan w:val="2"/>
            <w:tcBorders>
              <w:top w:val="nil"/>
              <w:left w:val="nil"/>
              <w:bottom w:val="nil"/>
              <w:right w:val="nil"/>
            </w:tcBorders>
            <w:vAlign w:val="center"/>
            <w:hideMark/>
          </w:tcPr>
          <w:p w:rsidR="004B32B2" w:rsidRDefault="004B32B2" w:rsidP="00640248">
            <w:pPr>
              <w:jc w:val="center"/>
              <w:rPr>
                <w:rFonts w:ascii="Arial" w:hAnsi="Arial" w:cs="Arial"/>
                <w:color w:val="000000"/>
                <w:sz w:val="20"/>
                <w:szCs w:val="20"/>
              </w:rPr>
            </w:pPr>
          </w:p>
        </w:tc>
        <w:tc>
          <w:tcPr>
            <w:tcW w:w="1439"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116"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289" w:type="dxa"/>
            <w:gridSpan w:val="2"/>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446" w:type="dxa"/>
            <w:gridSpan w:val="3"/>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287" w:type="dxa"/>
            <w:gridSpan w:val="3"/>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382" w:type="dxa"/>
            <w:gridSpan w:val="3"/>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c>
          <w:tcPr>
            <w:tcW w:w="1382" w:type="dxa"/>
            <w:gridSpan w:val="3"/>
            <w:tcBorders>
              <w:top w:val="nil"/>
              <w:left w:val="nil"/>
              <w:bottom w:val="nil"/>
              <w:right w:val="nil"/>
            </w:tcBorders>
            <w:textDirection w:val="tbRl"/>
            <w:vAlign w:val="center"/>
            <w:hideMark/>
          </w:tcPr>
          <w:p w:rsidR="004B32B2" w:rsidRDefault="004B32B2" w:rsidP="00640248">
            <w:pPr>
              <w:jc w:val="center"/>
              <w:rPr>
                <w:rFonts w:ascii="Arial" w:hAnsi="Arial" w:cs="Arial"/>
                <w:b/>
                <w:bCs/>
                <w:color w:val="000000"/>
                <w:sz w:val="16"/>
                <w:szCs w:val="16"/>
              </w:rPr>
            </w:pPr>
          </w:p>
        </w:tc>
      </w:tr>
      <w:tr w:rsidR="004B32B2" w:rsidTr="00640248">
        <w:trPr>
          <w:gridAfter w:val="1"/>
          <w:wAfter w:w="126" w:type="dxa"/>
          <w:trHeight w:val="580"/>
          <w:jc w:val="center"/>
        </w:trPr>
        <w:tc>
          <w:tcPr>
            <w:tcW w:w="9067" w:type="dxa"/>
            <w:gridSpan w:val="17"/>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4B32B2" w:rsidRDefault="004B32B2" w:rsidP="00640248">
            <w:pPr>
              <w:jc w:val="center"/>
              <w:rPr>
                <w:rFonts w:ascii="Arial" w:hAnsi="Arial" w:cs="Arial"/>
                <w:b/>
                <w:bCs/>
                <w:color w:val="000000"/>
              </w:rPr>
            </w:pPr>
            <w:r>
              <w:rPr>
                <w:rFonts w:ascii="Arial" w:hAnsi="Arial" w:cs="Arial"/>
                <w:b/>
                <w:bCs/>
                <w:color w:val="000000"/>
              </w:rPr>
              <w:t>QUANTITATIVOS E VALORES TOTAIS DE REFEIÇÕES – 200 DIAS LETIVOS</w:t>
            </w:r>
          </w:p>
        </w:tc>
        <w:tc>
          <w:tcPr>
            <w:tcW w:w="1289" w:type="dxa"/>
            <w:gridSpan w:val="2"/>
            <w:tcBorders>
              <w:top w:val="nil"/>
              <w:left w:val="nil"/>
              <w:bottom w:val="nil"/>
              <w:right w:val="nil"/>
            </w:tcBorders>
            <w:noWrap/>
            <w:vAlign w:val="center"/>
            <w:hideMark/>
          </w:tcPr>
          <w:p w:rsidR="004B32B2" w:rsidRDefault="004B32B2" w:rsidP="00640248">
            <w:pPr>
              <w:jc w:val="center"/>
              <w:rPr>
                <w:rFonts w:ascii="Arial" w:hAnsi="Arial" w:cs="Arial"/>
                <w:b/>
                <w:bCs/>
                <w:color w:val="000000"/>
              </w:rPr>
            </w:pPr>
          </w:p>
        </w:tc>
        <w:tc>
          <w:tcPr>
            <w:tcW w:w="1446" w:type="dxa"/>
            <w:gridSpan w:val="3"/>
            <w:tcBorders>
              <w:top w:val="nil"/>
              <w:left w:val="nil"/>
              <w:bottom w:val="nil"/>
              <w:right w:val="nil"/>
            </w:tcBorders>
            <w:noWrap/>
            <w:vAlign w:val="center"/>
            <w:hideMark/>
          </w:tcPr>
          <w:p w:rsidR="004B32B2" w:rsidRDefault="004B32B2" w:rsidP="00640248">
            <w:pPr>
              <w:jc w:val="center"/>
              <w:rPr>
                <w:rFonts w:ascii="Arial" w:hAnsi="Arial" w:cs="Arial"/>
                <w:b/>
                <w:bCs/>
                <w:color w:val="000000"/>
              </w:rPr>
            </w:pPr>
          </w:p>
        </w:tc>
        <w:tc>
          <w:tcPr>
            <w:tcW w:w="1287"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640248">
        <w:trPr>
          <w:gridAfter w:val="1"/>
          <w:wAfter w:w="126" w:type="dxa"/>
          <w:trHeight w:val="381"/>
          <w:jc w:val="center"/>
        </w:trPr>
        <w:tc>
          <w:tcPr>
            <w:tcW w:w="6458" w:type="dxa"/>
            <w:gridSpan w:val="12"/>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TOTAL Quant. Alunos Atendidos</w:t>
            </w:r>
          </w:p>
        </w:tc>
        <w:tc>
          <w:tcPr>
            <w:tcW w:w="2609"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b/>
                <w:bCs/>
                <w:color w:val="000000"/>
              </w:rPr>
            </w:pPr>
            <w:r>
              <w:rPr>
                <w:rFonts w:ascii="Arial" w:hAnsi="Arial" w:cs="Arial"/>
                <w:b/>
                <w:bCs/>
                <w:color w:val="000000"/>
              </w:rPr>
              <w:t>17387</w:t>
            </w:r>
          </w:p>
        </w:tc>
        <w:tc>
          <w:tcPr>
            <w:tcW w:w="1289"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46" w:type="dxa"/>
            <w:gridSpan w:val="3"/>
            <w:tcBorders>
              <w:top w:val="nil"/>
              <w:left w:val="nil"/>
              <w:bottom w:val="nil"/>
              <w:right w:val="nil"/>
            </w:tcBorders>
            <w:vAlign w:val="center"/>
            <w:hideMark/>
          </w:tcPr>
          <w:p w:rsidR="004B32B2" w:rsidRDefault="004B32B2" w:rsidP="00640248">
            <w:pPr>
              <w:jc w:val="center"/>
              <w:rPr>
                <w:rFonts w:ascii="Arial" w:hAnsi="Arial" w:cs="Arial"/>
                <w:b/>
                <w:bCs/>
                <w:color w:val="000000"/>
              </w:rPr>
            </w:pPr>
          </w:p>
        </w:tc>
        <w:tc>
          <w:tcPr>
            <w:tcW w:w="1287"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640248">
        <w:trPr>
          <w:gridAfter w:val="1"/>
          <w:wAfter w:w="126" w:type="dxa"/>
          <w:trHeight w:val="381"/>
          <w:jc w:val="center"/>
        </w:trPr>
        <w:tc>
          <w:tcPr>
            <w:tcW w:w="6458" w:type="dxa"/>
            <w:gridSpan w:val="12"/>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TOTAL Quant. Refeição Dia Por TIPO DE REFEIÇÃO</w:t>
            </w:r>
          </w:p>
        </w:tc>
        <w:tc>
          <w:tcPr>
            <w:tcW w:w="2609"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jc w:val="center"/>
              <w:rPr>
                <w:rFonts w:ascii="Arial" w:hAnsi="Arial" w:cs="Arial"/>
                <w:b/>
                <w:bCs/>
                <w:color w:val="000000"/>
              </w:rPr>
            </w:pPr>
            <w:r>
              <w:rPr>
                <w:rFonts w:ascii="Arial" w:hAnsi="Arial" w:cs="Arial"/>
                <w:b/>
                <w:bCs/>
                <w:color w:val="000000"/>
              </w:rPr>
              <w:t>40732</w:t>
            </w:r>
          </w:p>
        </w:tc>
        <w:tc>
          <w:tcPr>
            <w:tcW w:w="1289"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46" w:type="dxa"/>
            <w:gridSpan w:val="3"/>
            <w:tcBorders>
              <w:top w:val="nil"/>
              <w:left w:val="nil"/>
              <w:bottom w:val="nil"/>
              <w:right w:val="nil"/>
            </w:tcBorders>
            <w:vAlign w:val="center"/>
            <w:hideMark/>
          </w:tcPr>
          <w:p w:rsidR="004B32B2" w:rsidRDefault="004B32B2" w:rsidP="00640248">
            <w:pPr>
              <w:jc w:val="center"/>
              <w:rPr>
                <w:rFonts w:ascii="Arial" w:hAnsi="Arial" w:cs="Arial"/>
                <w:b/>
                <w:bCs/>
                <w:color w:val="000000"/>
              </w:rPr>
            </w:pPr>
          </w:p>
        </w:tc>
        <w:tc>
          <w:tcPr>
            <w:tcW w:w="1287"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640248">
        <w:trPr>
          <w:gridAfter w:val="1"/>
          <w:wAfter w:w="126" w:type="dxa"/>
          <w:trHeight w:val="381"/>
          <w:jc w:val="center"/>
        </w:trPr>
        <w:tc>
          <w:tcPr>
            <w:tcW w:w="6458" w:type="dxa"/>
            <w:gridSpan w:val="12"/>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VALOR TOTAL Insumos + Mão De Obra Por Dia</w:t>
            </w:r>
          </w:p>
        </w:tc>
        <w:tc>
          <w:tcPr>
            <w:tcW w:w="2609"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jc w:val="both"/>
              <w:rPr>
                <w:rFonts w:ascii="Arial" w:hAnsi="Arial" w:cs="Arial"/>
                <w:b/>
                <w:bCs/>
                <w:color w:val="000000"/>
              </w:rPr>
            </w:pPr>
            <w:r>
              <w:rPr>
                <w:rFonts w:ascii="Arial" w:hAnsi="Arial" w:cs="Arial"/>
                <w:b/>
                <w:bCs/>
                <w:color w:val="000000"/>
              </w:rPr>
              <w:t xml:space="preserve"> R$   </w:t>
            </w:r>
          </w:p>
        </w:tc>
        <w:tc>
          <w:tcPr>
            <w:tcW w:w="1289"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46" w:type="dxa"/>
            <w:gridSpan w:val="3"/>
            <w:tcBorders>
              <w:top w:val="nil"/>
              <w:left w:val="nil"/>
              <w:bottom w:val="nil"/>
              <w:right w:val="nil"/>
            </w:tcBorders>
            <w:vAlign w:val="center"/>
            <w:hideMark/>
          </w:tcPr>
          <w:p w:rsidR="004B32B2" w:rsidRDefault="004B32B2" w:rsidP="00640248">
            <w:pPr>
              <w:rPr>
                <w:rFonts w:ascii="Arial" w:hAnsi="Arial" w:cs="Arial"/>
                <w:b/>
                <w:bCs/>
                <w:color w:val="000000"/>
              </w:rPr>
            </w:pPr>
          </w:p>
        </w:tc>
        <w:tc>
          <w:tcPr>
            <w:tcW w:w="1287"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r>
      <w:tr w:rsidR="004B32B2" w:rsidTr="00640248">
        <w:trPr>
          <w:gridAfter w:val="1"/>
          <w:wAfter w:w="126" w:type="dxa"/>
          <w:trHeight w:val="381"/>
          <w:jc w:val="center"/>
        </w:trPr>
        <w:tc>
          <w:tcPr>
            <w:tcW w:w="6458" w:type="dxa"/>
            <w:gridSpan w:val="12"/>
            <w:tcBorders>
              <w:top w:val="single" w:sz="4" w:space="0" w:color="auto"/>
              <w:left w:val="single" w:sz="4" w:space="0" w:color="auto"/>
              <w:bottom w:val="single" w:sz="4" w:space="0" w:color="auto"/>
              <w:right w:val="single" w:sz="4" w:space="0" w:color="auto"/>
            </w:tcBorders>
            <w:noWrap/>
            <w:vAlign w:val="center"/>
            <w:hideMark/>
          </w:tcPr>
          <w:p w:rsidR="004B32B2" w:rsidRDefault="004B32B2" w:rsidP="00640248">
            <w:pPr>
              <w:jc w:val="right"/>
              <w:rPr>
                <w:rFonts w:ascii="Arial" w:hAnsi="Arial" w:cs="Arial"/>
                <w:b/>
                <w:bCs/>
                <w:color w:val="000000"/>
                <w:sz w:val="20"/>
                <w:szCs w:val="20"/>
              </w:rPr>
            </w:pPr>
            <w:r>
              <w:rPr>
                <w:rFonts w:ascii="Arial" w:hAnsi="Arial" w:cs="Arial"/>
                <w:b/>
                <w:bCs/>
                <w:color w:val="000000"/>
                <w:sz w:val="20"/>
                <w:szCs w:val="20"/>
              </w:rPr>
              <w:t>VALOR TOTAL Para 200 Dias Letivos</w:t>
            </w:r>
          </w:p>
        </w:tc>
        <w:tc>
          <w:tcPr>
            <w:tcW w:w="2609" w:type="dxa"/>
            <w:gridSpan w:val="5"/>
            <w:tcBorders>
              <w:top w:val="single" w:sz="4" w:space="0" w:color="auto"/>
              <w:left w:val="nil"/>
              <w:bottom w:val="single" w:sz="4" w:space="0" w:color="auto"/>
              <w:right w:val="single" w:sz="4" w:space="0" w:color="auto"/>
            </w:tcBorders>
            <w:vAlign w:val="center"/>
            <w:hideMark/>
          </w:tcPr>
          <w:p w:rsidR="004B32B2" w:rsidRDefault="004B32B2" w:rsidP="00640248">
            <w:pPr>
              <w:jc w:val="both"/>
              <w:rPr>
                <w:rFonts w:ascii="Arial" w:hAnsi="Arial" w:cs="Arial"/>
                <w:b/>
                <w:bCs/>
                <w:color w:val="000000"/>
              </w:rPr>
            </w:pPr>
            <w:r>
              <w:rPr>
                <w:rFonts w:ascii="Arial" w:hAnsi="Arial" w:cs="Arial"/>
                <w:b/>
                <w:bCs/>
                <w:color w:val="000000"/>
              </w:rPr>
              <w:t xml:space="preserve"> R$   </w:t>
            </w:r>
          </w:p>
        </w:tc>
        <w:tc>
          <w:tcPr>
            <w:tcW w:w="1289" w:type="dxa"/>
            <w:gridSpan w:val="2"/>
            <w:tcBorders>
              <w:top w:val="nil"/>
              <w:left w:val="nil"/>
              <w:bottom w:val="nil"/>
              <w:right w:val="nil"/>
            </w:tcBorders>
            <w:vAlign w:val="center"/>
            <w:hideMark/>
          </w:tcPr>
          <w:p w:rsidR="004B32B2" w:rsidRDefault="004B32B2" w:rsidP="00640248">
            <w:pPr>
              <w:rPr>
                <w:rFonts w:ascii="Arial" w:hAnsi="Arial" w:cs="Arial"/>
                <w:color w:val="000000"/>
              </w:rPr>
            </w:pPr>
          </w:p>
        </w:tc>
        <w:tc>
          <w:tcPr>
            <w:tcW w:w="1446" w:type="dxa"/>
            <w:gridSpan w:val="3"/>
            <w:tcBorders>
              <w:top w:val="nil"/>
              <w:left w:val="nil"/>
              <w:bottom w:val="nil"/>
              <w:right w:val="nil"/>
            </w:tcBorders>
            <w:vAlign w:val="center"/>
            <w:hideMark/>
          </w:tcPr>
          <w:p w:rsidR="004B32B2" w:rsidRDefault="004B32B2" w:rsidP="00640248">
            <w:pPr>
              <w:rPr>
                <w:rFonts w:ascii="Arial" w:hAnsi="Arial" w:cs="Arial"/>
                <w:b/>
                <w:bCs/>
                <w:color w:val="000000"/>
              </w:rPr>
            </w:pPr>
          </w:p>
        </w:tc>
        <w:tc>
          <w:tcPr>
            <w:tcW w:w="1287"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c>
          <w:tcPr>
            <w:tcW w:w="1382" w:type="dxa"/>
            <w:gridSpan w:val="3"/>
            <w:tcBorders>
              <w:top w:val="nil"/>
              <w:left w:val="nil"/>
              <w:bottom w:val="nil"/>
              <w:right w:val="nil"/>
            </w:tcBorders>
            <w:vAlign w:val="center"/>
            <w:hideMark/>
          </w:tcPr>
          <w:p w:rsidR="004B32B2" w:rsidRDefault="004B32B2" w:rsidP="00640248">
            <w:pPr>
              <w:rPr>
                <w:rFonts w:ascii="Arial" w:hAnsi="Arial" w:cs="Arial"/>
                <w:color w:val="000000"/>
              </w:rPr>
            </w:pPr>
          </w:p>
        </w:tc>
      </w:tr>
    </w:tbl>
    <w:p w:rsidR="004B32B2" w:rsidRDefault="004B32B2" w:rsidP="004B32B2">
      <w:pPr>
        <w:kinsoku w:val="0"/>
        <w:overflowPunct w:val="0"/>
        <w:spacing w:before="50" w:line="276" w:lineRule="auto"/>
        <w:rPr>
          <w:rFonts w:ascii="Calibri" w:eastAsia="Calibri" w:hAnsi="Calibri"/>
          <w:b/>
          <w:bCs/>
          <w:sz w:val="22"/>
          <w:szCs w:val="22"/>
          <w:lang w:eastAsia="en-US"/>
        </w:rPr>
      </w:pPr>
    </w:p>
    <w:p w:rsidR="004B32B2" w:rsidRDefault="004B32B2" w:rsidP="004B32B2">
      <w:pPr>
        <w:kinsoku w:val="0"/>
        <w:overflowPunct w:val="0"/>
        <w:spacing w:before="50" w:line="276" w:lineRule="auto"/>
        <w:rPr>
          <w:rFonts w:ascii="Calibri" w:eastAsia="Calibri" w:hAnsi="Calibri"/>
          <w:b/>
          <w:bCs/>
          <w:sz w:val="22"/>
          <w:szCs w:val="22"/>
          <w:lang w:eastAsia="en-US"/>
        </w:rPr>
      </w:pPr>
      <w:r>
        <w:rPr>
          <w:rFonts w:ascii="Calibri" w:eastAsia="Calibri" w:hAnsi="Calibri"/>
          <w:b/>
          <w:bCs/>
          <w:sz w:val="22"/>
          <w:szCs w:val="22"/>
          <w:lang w:eastAsia="en-US"/>
        </w:rPr>
        <w:t>Declarações: Conforme E</w:t>
      </w:r>
      <w:r w:rsidRPr="008A0976">
        <w:rPr>
          <w:rFonts w:ascii="Calibri" w:eastAsia="Calibri" w:hAnsi="Calibri"/>
          <w:b/>
          <w:bCs/>
          <w:sz w:val="22"/>
          <w:szCs w:val="22"/>
          <w:lang w:eastAsia="en-US"/>
        </w:rPr>
        <w:t>dital</w:t>
      </w:r>
      <w:r>
        <w:rPr>
          <w:rFonts w:ascii="Calibri" w:eastAsia="Calibri" w:hAnsi="Calibri"/>
          <w:b/>
          <w:bCs/>
          <w:sz w:val="22"/>
          <w:szCs w:val="22"/>
          <w:lang w:eastAsia="en-US"/>
        </w:rPr>
        <w:t>.</w:t>
      </w:r>
    </w:p>
    <w:p w:rsidR="004B32B2" w:rsidRDefault="004B32B2" w:rsidP="004B32B2">
      <w:pPr>
        <w:kinsoku w:val="0"/>
        <w:overflowPunct w:val="0"/>
        <w:spacing w:before="50" w:line="276" w:lineRule="auto"/>
        <w:rPr>
          <w:rFonts w:ascii="Calibri" w:eastAsia="Calibri" w:hAnsi="Calibri"/>
          <w:b/>
          <w:bCs/>
          <w:sz w:val="22"/>
          <w:szCs w:val="22"/>
          <w:lang w:eastAsia="en-US"/>
        </w:rPr>
      </w:pPr>
    </w:p>
    <w:p w:rsidR="004B32B2" w:rsidRDefault="004B32B2" w:rsidP="00D66E31">
      <w:pPr>
        <w:spacing w:line="360" w:lineRule="auto"/>
        <w:jc w:val="center"/>
        <w:rPr>
          <w:rFonts w:ascii="Arial" w:eastAsia="Arial Unicode MS" w:hAnsi="Arial" w:cs="Arial"/>
        </w:rPr>
      </w:pPr>
    </w:p>
    <w:p w:rsidR="004B32B2" w:rsidRDefault="00D66E31" w:rsidP="00D66E31">
      <w:pPr>
        <w:spacing w:line="360" w:lineRule="auto"/>
        <w:jc w:val="center"/>
        <w:rPr>
          <w:rFonts w:ascii="Arial" w:eastAsia="Arial Unicode MS" w:hAnsi="Arial" w:cs="Arial"/>
        </w:rPr>
        <w:sectPr w:rsidR="004B32B2" w:rsidSect="004B32B2">
          <w:pgSz w:w="16838" w:h="11906" w:orient="landscape"/>
          <w:pgMar w:top="1701" w:right="2096" w:bottom="1134" w:left="1701" w:header="709" w:footer="1113" w:gutter="0"/>
          <w:cols w:space="708"/>
          <w:docGrid w:linePitch="360"/>
        </w:sectPr>
      </w:pPr>
      <w:r w:rsidRPr="00B14861">
        <w:rPr>
          <w:rFonts w:ascii="Arial" w:eastAsia="Arial Unicode MS" w:hAnsi="Arial" w:cs="Arial"/>
        </w:rPr>
        <w:t>_________________________________</w:t>
      </w:r>
    </w:p>
    <w:p w:rsidR="00D66E31" w:rsidRPr="00B14861" w:rsidRDefault="00D66E31" w:rsidP="00D66E31">
      <w:pPr>
        <w:spacing w:line="360" w:lineRule="auto"/>
        <w:jc w:val="center"/>
        <w:rPr>
          <w:rFonts w:ascii="Arial" w:eastAsia="Arial Unicode MS"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50"/>
        <w:gridCol w:w="2437"/>
        <w:gridCol w:w="1947"/>
        <w:gridCol w:w="886"/>
        <w:gridCol w:w="873"/>
        <w:gridCol w:w="1061"/>
        <w:gridCol w:w="1057"/>
      </w:tblGrid>
      <w:tr w:rsidR="004B32B2" w:rsidRPr="008A0976" w:rsidTr="00640248">
        <w:trPr>
          <w:trHeight w:val="225"/>
        </w:trPr>
        <w:tc>
          <w:tcPr>
            <w:tcW w:w="4426" w:type="pct"/>
            <w:gridSpan w:val="6"/>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DESPESAS OPERACIONAIS</w:t>
            </w:r>
          </w:p>
        </w:tc>
        <w:tc>
          <w:tcPr>
            <w:tcW w:w="574" w:type="pct"/>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VALOR (12 MESES)</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noWrap/>
            <w:vAlign w:val="bottom"/>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FFFFFF"/>
            <w:noWrap/>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TOTAL DESPESAS 12 MESES</w:t>
            </w:r>
          </w:p>
        </w:tc>
        <w:tc>
          <w:tcPr>
            <w:tcW w:w="574" w:type="pct"/>
            <w:shd w:val="clear" w:color="auto" w:fill="BFBFBF"/>
            <w:vAlign w:val="center"/>
            <w:hideMark/>
          </w:tcPr>
          <w:p w:rsidR="004B32B2" w:rsidRPr="008A0976" w:rsidRDefault="004B32B2" w:rsidP="00640248">
            <w:pPr>
              <w:spacing w:after="200" w:line="276" w:lineRule="auto"/>
              <w:rPr>
                <w:rFonts w:ascii="Calibri" w:eastAsia="Calibri" w:hAnsi="Calibri"/>
                <w:b/>
                <w:bCs/>
                <w:sz w:val="16"/>
                <w:szCs w:val="16"/>
                <w:lang w:eastAsia="en-US"/>
              </w:rPr>
            </w:pPr>
            <w:r w:rsidRPr="008A0976">
              <w:rPr>
                <w:rFonts w:ascii="Calibri" w:eastAsia="Calibri" w:hAnsi="Calibri"/>
                <w:b/>
                <w:bCs/>
                <w:sz w:val="16"/>
                <w:szCs w:val="16"/>
                <w:lang w:eastAsia="en-US"/>
              </w:rPr>
              <w:t xml:space="preserve"> R$                           -   </w:t>
            </w:r>
          </w:p>
        </w:tc>
      </w:tr>
      <w:tr w:rsidR="004B32B2" w:rsidRPr="008A0976" w:rsidTr="00640248">
        <w:trPr>
          <w:trHeight w:val="225"/>
        </w:trPr>
        <w:tc>
          <w:tcPr>
            <w:tcW w:w="515"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1323"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1057"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481"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474"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6"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4426" w:type="pct"/>
            <w:gridSpan w:val="6"/>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TOTAL CARDÁPIO + DESPESAS OPERACIONAIS</w:t>
            </w:r>
          </w:p>
        </w:tc>
        <w:tc>
          <w:tcPr>
            <w:tcW w:w="574" w:type="pct"/>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 xml:space="preserve"> R$                           -   </w:t>
            </w:r>
          </w:p>
        </w:tc>
      </w:tr>
      <w:tr w:rsidR="004B32B2" w:rsidRPr="008A0976" w:rsidTr="00640248">
        <w:trPr>
          <w:trHeight w:val="225"/>
        </w:trPr>
        <w:tc>
          <w:tcPr>
            <w:tcW w:w="51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1323"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1057"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481"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4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6"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INVESTIMENTO EQUIPAMENTOS E UTENSÍLIOS</w:t>
            </w:r>
          </w:p>
        </w:tc>
        <w:tc>
          <w:tcPr>
            <w:tcW w:w="576" w:type="pct"/>
            <w:shd w:val="clear" w:color="auto" w:fill="BFBFBF"/>
            <w:noWrap/>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w:t>
            </w:r>
          </w:p>
        </w:tc>
        <w:tc>
          <w:tcPr>
            <w:tcW w:w="574" w:type="pct"/>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VALOR (12 MESES)</w:t>
            </w:r>
          </w:p>
        </w:tc>
      </w:tr>
      <w:tr w:rsidR="004B32B2" w:rsidRPr="008A0976" w:rsidTr="00640248">
        <w:trPr>
          <w:trHeight w:val="225"/>
        </w:trPr>
        <w:tc>
          <w:tcPr>
            <w:tcW w:w="3850" w:type="pct"/>
            <w:gridSpan w:val="5"/>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lastRenderedPageBreak/>
              <w:t>Investimento em Equipamento</w:t>
            </w:r>
          </w:p>
        </w:tc>
        <w:tc>
          <w:tcPr>
            <w:tcW w:w="576" w:type="pct"/>
            <w:shd w:val="clear" w:color="auto" w:fill="FFFFFF"/>
            <w:noWrap/>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Investimento em Utensílios</w:t>
            </w:r>
          </w:p>
        </w:tc>
        <w:tc>
          <w:tcPr>
            <w:tcW w:w="576" w:type="pct"/>
            <w:shd w:val="clear" w:color="auto" w:fill="FFFFFF"/>
            <w:noWrap/>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Investimento Diversos</w:t>
            </w:r>
          </w:p>
        </w:tc>
        <w:tc>
          <w:tcPr>
            <w:tcW w:w="576" w:type="pct"/>
            <w:shd w:val="clear" w:color="auto" w:fill="FFFFFF"/>
            <w:noWrap/>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TRIBUTOS</w:t>
            </w:r>
          </w:p>
        </w:tc>
        <w:tc>
          <w:tcPr>
            <w:tcW w:w="576" w:type="pct"/>
            <w:shd w:val="clear" w:color="auto" w:fill="BFBFBF"/>
            <w:noWrap/>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w:t>
            </w:r>
          </w:p>
        </w:tc>
        <w:tc>
          <w:tcPr>
            <w:tcW w:w="574" w:type="pct"/>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VALOR (12 MESES)</w:t>
            </w:r>
          </w:p>
        </w:tc>
      </w:tr>
      <w:tr w:rsidR="004B32B2" w:rsidRPr="008A0976" w:rsidTr="00640248">
        <w:trPr>
          <w:trHeight w:val="225"/>
        </w:trPr>
        <w:tc>
          <w:tcPr>
            <w:tcW w:w="3850" w:type="pct"/>
            <w:gridSpan w:val="5"/>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6" w:type="pct"/>
            <w:shd w:val="clear" w:color="auto" w:fill="FFFFFF"/>
            <w:noWrap/>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6" w:type="pct"/>
            <w:shd w:val="clear" w:color="auto" w:fill="FFFFFF"/>
            <w:noWrap/>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FFFFFF"/>
            <w:vAlign w:val="center"/>
            <w:hideMark/>
          </w:tcPr>
          <w:p w:rsidR="004B32B2" w:rsidRPr="008A0976" w:rsidRDefault="004B32B2" w:rsidP="00640248">
            <w:pPr>
              <w:spacing w:after="200" w:line="276" w:lineRule="auto"/>
              <w:rPr>
                <w:rFonts w:ascii="Calibri" w:eastAsia="Calibri" w:hAnsi="Calibri"/>
                <w:sz w:val="16"/>
                <w:szCs w:val="16"/>
                <w:lang w:eastAsia="en-US"/>
              </w:rPr>
            </w:pPr>
            <w:r w:rsidRPr="008A0976">
              <w:rPr>
                <w:rFonts w:ascii="Calibri" w:eastAsia="Calibri" w:hAnsi="Calibri"/>
                <w:sz w:val="16"/>
                <w:szCs w:val="16"/>
                <w:lang w:eastAsia="en-US"/>
              </w:rPr>
              <w:t> </w:t>
            </w:r>
          </w:p>
        </w:tc>
        <w:tc>
          <w:tcPr>
            <w:tcW w:w="576" w:type="pct"/>
            <w:shd w:val="clear" w:color="auto" w:fill="FFFFFF"/>
            <w:noWrap/>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16"/>
                <w:szCs w:val="16"/>
                <w:lang w:eastAsia="en-US"/>
              </w:rPr>
            </w:pPr>
            <w:r w:rsidRPr="008A0976">
              <w:rPr>
                <w:rFonts w:ascii="Calibri" w:eastAsia="Calibri" w:hAnsi="Calibri"/>
                <w:sz w:val="16"/>
                <w:szCs w:val="16"/>
                <w:lang w:eastAsia="en-US"/>
              </w:rPr>
              <w:t> </w:t>
            </w:r>
          </w:p>
        </w:tc>
      </w:tr>
      <w:tr w:rsidR="004B32B2" w:rsidRPr="008A0976" w:rsidTr="00640248">
        <w:trPr>
          <w:trHeight w:val="225"/>
        </w:trPr>
        <w:tc>
          <w:tcPr>
            <w:tcW w:w="3850" w:type="pct"/>
            <w:gridSpan w:val="5"/>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TOTAL TRIBUTOS</w:t>
            </w:r>
          </w:p>
        </w:tc>
        <w:tc>
          <w:tcPr>
            <w:tcW w:w="576" w:type="pct"/>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 </w:t>
            </w:r>
          </w:p>
        </w:tc>
        <w:tc>
          <w:tcPr>
            <w:tcW w:w="574" w:type="pct"/>
            <w:shd w:val="clear" w:color="auto" w:fill="BFBFB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 </w:t>
            </w:r>
          </w:p>
        </w:tc>
      </w:tr>
      <w:tr w:rsidR="004B32B2" w:rsidRPr="008A0976" w:rsidTr="00640248">
        <w:trPr>
          <w:trHeight w:val="225"/>
        </w:trPr>
        <w:tc>
          <w:tcPr>
            <w:tcW w:w="4426" w:type="pct"/>
            <w:gridSpan w:val="6"/>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VALOR TOTAL SERVIÇOS + DESPESAS GERAIS + INVETIMENTO + TRIBUTOS EM  (30 MESES)</w:t>
            </w:r>
          </w:p>
        </w:tc>
        <w:tc>
          <w:tcPr>
            <w:tcW w:w="574" w:type="pct"/>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16"/>
                <w:szCs w:val="16"/>
                <w:lang w:eastAsia="en-US"/>
              </w:rPr>
            </w:pPr>
            <w:r w:rsidRPr="008A0976">
              <w:rPr>
                <w:rFonts w:ascii="Calibri" w:eastAsia="Calibri" w:hAnsi="Calibri"/>
                <w:b/>
                <w:bCs/>
                <w:sz w:val="16"/>
                <w:szCs w:val="16"/>
                <w:lang w:eastAsia="en-US"/>
              </w:rPr>
              <w:t> </w:t>
            </w:r>
          </w:p>
        </w:tc>
      </w:tr>
    </w:tbl>
    <w:p w:rsidR="004B32B2" w:rsidRPr="008A0976" w:rsidRDefault="004B32B2" w:rsidP="004B32B2">
      <w:pPr>
        <w:spacing w:after="200" w:line="276" w:lineRule="auto"/>
        <w:jc w:val="center"/>
        <w:outlineLvl w:val="0"/>
        <w:rPr>
          <w:rFonts w:ascii="Calibri" w:eastAsia="Calibri" w:hAnsi="Calibri"/>
          <w:b/>
          <w:iCs/>
          <w:lang w:eastAsia="en-US"/>
        </w:rPr>
      </w:pPr>
    </w:p>
    <w:p w:rsidR="004B32B2" w:rsidRPr="008A0976" w:rsidRDefault="004B32B2" w:rsidP="004B32B2">
      <w:pPr>
        <w:spacing w:after="200" w:line="276" w:lineRule="auto"/>
        <w:jc w:val="center"/>
        <w:outlineLvl w:val="0"/>
        <w:rPr>
          <w:rFonts w:ascii="Calibri" w:eastAsia="Calibri" w:hAnsi="Calibri"/>
          <w:b/>
          <w:iCs/>
          <w:lang w:eastAsia="en-US"/>
        </w:rPr>
      </w:pPr>
      <w:r w:rsidRPr="008A0976">
        <w:rPr>
          <w:rFonts w:ascii="Calibri" w:eastAsia="Calibri" w:hAnsi="Calibri"/>
          <w:b/>
          <w:iCs/>
          <w:lang w:eastAsia="en-US"/>
        </w:rPr>
        <w:t>Mão de obra</w:t>
      </w:r>
    </w:p>
    <w:tbl>
      <w:tblPr>
        <w:tblW w:w="5000" w:type="pct"/>
        <w:tblCellMar>
          <w:left w:w="70" w:type="dxa"/>
          <w:right w:w="70" w:type="dxa"/>
        </w:tblCellMar>
        <w:tblLook w:val="04A0"/>
      </w:tblPr>
      <w:tblGrid>
        <w:gridCol w:w="1152"/>
        <w:gridCol w:w="233"/>
        <w:gridCol w:w="919"/>
        <w:gridCol w:w="1151"/>
        <w:gridCol w:w="1151"/>
        <w:gridCol w:w="1151"/>
        <w:gridCol w:w="1151"/>
        <w:gridCol w:w="481"/>
        <w:gridCol w:w="671"/>
        <w:gridCol w:w="184"/>
        <w:gridCol w:w="967"/>
      </w:tblGrid>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Discriminação dos Serviços</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A</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Data de apresentação da proposta</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B</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Município</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C</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Ano do Acordo, Convenção ou Dissídio Coletivo</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D</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Nº de meses de execução contratual</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Identificação do Serviço</w:t>
            </w:r>
          </w:p>
        </w:tc>
      </w:tr>
      <w:tr w:rsidR="004B32B2" w:rsidRPr="008A0976" w:rsidTr="00640248">
        <w:trPr>
          <w:trHeight w:val="510"/>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Tipo de Serviço</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Quantidade total a contratar (em função da unidade de medida)</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Unidade de Medida</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xml:space="preserve">Dados para composição dos custos referentes à </w:t>
            </w:r>
            <w:proofErr w:type="spellStart"/>
            <w:r w:rsidRPr="008A0976">
              <w:rPr>
                <w:rFonts w:ascii="Calibri" w:eastAsia="Calibri" w:hAnsi="Calibri"/>
                <w:b/>
                <w:bCs/>
                <w:sz w:val="20"/>
                <w:szCs w:val="20"/>
                <w:lang w:eastAsia="en-US"/>
              </w:rPr>
              <w:t>mão-de-obra</w:t>
            </w:r>
            <w:proofErr w:type="spellEnd"/>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1</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Tipo de serviço (mesmo serviço com características distintas)</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2</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Classificação Brasileira de Ocupações (CBO)</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3</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xml:space="preserve">Salário Mínimo Regional ou </w:t>
            </w:r>
            <w:proofErr w:type="spellStart"/>
            <w:r w:rsidRPr="008A0976">
              <w:rPr>
                <w:rFonts w:ascii="Calibri" w:eastAsia="Calibri" w:hAnsi="Calibri"/>
                <w:sz w:val="20"/>
                <w:szCs w:val="20"/>
                <w:lang w:eastAsia="en-US"/>
              </w:rPr>
              <w:t>Minimo</w:t>
            </w:r>
            <w:proofErr w:type="spellEnd"/>
            <w:r w:rsidRPr="008A0976">
              <w:rPr>
                <w:rFonts w:ascii="Calibri" w:eastAsia="Calibri" w:hAnsi="Calibri"/>
                <w:sz w:val="20"/>
                <w:szCs w:val="20"/>
                <w:lang w:eastAsia="en-US"/>
              </w:rPr>
              <w:t xml:space="preserve"> Federal Vigente</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lastRenderedPageBreak/>
              <w:t>4</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Salário Nominativo da Categoria Profissional</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5</w:t>
            </w:r>
          </w:p>
        </w:tc>
        <w:tc>
          <w:tcPr>
            <w:tcW w:w="3724" w:type="pct"/>
            <w:gridSpan w:val="8"/>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Categoria profissional (vinculada à execução contratual)</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6</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Data base da categoria (dia/mês/ano)</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7</w:t>
            </w:r>
          </w:p>
        </w:tc>
        <w:tc>
          <w:tcPr>
            <w:tcW w:w="3724" w:type="pct"/>
            <w:gridSpan w:val="8"/>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Carga Horária</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MÓDULO 1 - COMPOSIÇÃO DA REMUNERAÇÃO</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1</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Composição da Remuneração</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Salário Base</w:t>
            </w:r>
          </w:p>
        </w:tc>
        <w:tc>
          <w:tcPr>
            <w:tcW w:w="464" w:type="pct"/>
            <w:gridSpan w:val="2"/>
            <w:tcBorders>
              <w:top w:val="nil"/>
              <w:left w:val="nil"/>
              <w:bottom w:val="single" w:sz="4" w:space="0" w:color="auto"/>
              <w:right w:val="single" w:sz="4" w:space="0" w:color="auto"/>
            </w:tcBorders>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Adicional Insalubridade</w:t>
            </w:r>
          </w:p>
        </w:tc>
        <w:tc>
          <w:tcPr>
            <w:tcW w:w="464" w:type="pct"/>
            <w:gridSpan w:val="2"/>
            <w:tcBorders>
              <w:top w:val="nil"/>
              <w:left w:val="nil"/>
              <w:bottom w:val="single" w:sz="4" w:space="0" w:color="auto"/>
              <w:right w:val="single" w:sz="4" w:space="0" w:color="auto"/>
            </w:tcBorders>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E</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Adicional Periculosidade</w:t>
            </w:r>
          </w:p>
        </w:tc>
        <w:tc>
          <w:tcPr>
            <w:tcW w:w="464" w:type="pct"/>
            <w:gridSpan w:val="2"/>
            <w:tcBorders>
              <w:top w:val="nil"/>
              <w:left w:val="nil"/>
              <w:bottom w:val="single" w:sz="4" w:space="0" w:color="auto"/>
              <w:right w:val="single" w:sz="4" w:space="0" w:color="auto"/>
            </w:tcBorders>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F</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Adicional Noturno</w:t>
            </w:r>
          </w:p>
        </w:tc>
        <w:tc>
          <w:tcPr>
            <w:tcW w:w="464" w:type="pct"/>
            <w:gridSpan w:val="2"/>
            <w:tcBorders>
              <w:top w:val="nil"/>
              <w:left w:val="nil"/>
              <w:bottom w:val="single" w:sz="4" w:space="0" w:color="auto"/>
              <w:right w:val="single" w:sz="4" w:space="0" w:color="auto"/>
            </w:tcBorders>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G</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Adicional de Hora Reduzida</w:t>
            </w:r>
          </w:p>
        </w:tc>
        <w:tc>
          <w:tcPr>
            <w:tcW w:w="464" w:type="pct"/>
            <w:gridSpan w:val="2"/>
            <w:tcBorders>
              <w:top w:val="nil"/>
              <w:left w:val="nil"/>
              <w:bottom w:val="single" w:sz="4" w:space="0" w:color="auto"/>
              <w:right w:val="single" w:sz="4" w:space="0" w:color="auto"/>
            </w:tcBorders>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H</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Outros (especificar)</w:t>
            </w:r>
          </w:p>
        </w:tc>
        <w:tc>
          <w:tcPr>
            <w:tcW w:w="464" w:type="pct"/>
            <w:gridSpan w:val="2"/>
            <w:tcBorders>
              <w:top w:val="nil"/>
              <w:left w:val="nil"/>
              <w:bottom w:val="single" w:sz="4" w:space="0" w:color="auto"/>
              <w:right w:val="single" w:sz="4" w:space="0" w:color="auto"/>
            </w:tcBorders>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DO MÓDULO 1</w:t>
            </w:r>
          </w:p>
        </w:tc>
        <w:tc>
          <w:tcPr>
            <w:tcW w:w="464" w:type="pct"/>
            <w:gridSpan w:val="2"/>
            <w:tcBorders>
              <w:top w:val="nil"/>
              <w:left w:val="nil"/>
              <w:bottom w:val="single" w:sz="4" w:space="0" w:color="auto"/>
              <w:right w:val="single" w:sz="4" w:space="0" w:color="auto"/>
            </w:tcBorders>
            <w:shd w:val="clear" w:color="auto" w:fill="DDEBF7"/>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MÓDULO 2 – ENCARGOS E BENEFÍCIOS ANUAIS, MENSAIS E DIÁRIOS</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2.1</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13º (décimo terceiro) Salário, Férias e Adicional de Férias</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13º (</w:t>
            </w:r>
            <w:proofErr w:type="spellStart"/>
            <w:r w:rsidRPr="008A0976">
              <w:rPr>
                <w:rFonts w:ascii="Calibri" w:eastAsia="Calibri" w:hAnsi="Calibri"/>
                <w:sz w:val="20"/>
                <w:szCs w:val="20"/>
                <w:lang w:eastAsia="en-US"/>
              </w:rPr>
              <w:t>Décimo-terceiro</w:t>
            </w:r>
            <w:proofErr w:type="spellEnd"/>
            <w:r w:rsidRPr="008A0976">
              <w:rPr>
                <w:rFonts w:ascii="Calibri" w:eastAsia="Calibri" w:hAnsi="Calibri"/>
                <w:sz w:val="20"/>
                <w:szCs w:val="20"/>
                <w:lang w:eastAsia="en-US"/>
              </w:rPr>
              <w:t>) salário</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Adicional de Férias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SUBMÓDULO 2.1</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2.2</w:t>
            </w:r>
          </w:p>
        </w:tc>
        <w:tc>
          <w:tcPr>
            <w:tcW w:w="3260" w:type="pct"/>
            <w:gridSpan w:val="6"/>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GPS, FGTS e Outras Contribuições</w:t>
            </w:r>
          </w:p>
        </w:tc>
        <w:tc>
          <w:tcPr>
            <w:tcW w:w="464" w:type="pct"/>
            <w:gridSpan w:val="2"/>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INSS</w:t>
            </w:r>
          </w:p>
        </w:tc>
        <w:tc>
          <w:tcPr>
            <w:tcW w:w="464" w:type="pct"/>
            <w:gridSpan w:val="2"/>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Salário Educação</w:t>
            </w:r>
          </w:p>
        </w:tc>
        <w:tc>
          <w:tcPr>
            <w:tcW w:w="464" w:type="pct"/>
            <w:gridSpan w:val="2"/>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lastRenderedPageBreak/>
              <w:t>C</w:t>
            </w:r>
          </w:p>
        </w:tc>
        <w:tc>
          <w:tcPr>
            <w:tcW w:w="3260" w:type="pct"/>
            <w:gridSpan w:val="6"/>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SAT (Seguro Acidente de Trabalho) (RAT x FAP)</w:t>
            </w:r>
          </w:p>
        </w:tc>
        <w:tc>
          <w:tcPr>
            <w:tcW w:w="464" w:type="pct"/>
            <w:gridSpan w:val="2"/>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w:t>
            </w:r>
          </w:p>
        </w:tc>
        <w:tc>
          <w:tcPr>
            <w:tcW w:w="326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SESC ou SESI</w:t>
            </w:r>
          </w:p>
        </w:tc>
        <w:tc>
          <w:tcPr>
            <w:tcW w:w="46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E</w:t>
            </w:r>
          </w:p>
        </w:tc>
        <w:tc>
          <w:tcPr>
            <w:tcW w:w="3260" w:type="pct"/>
            <w:gridSpan w:val="6"/>
            <w:tcBorders>
              <w:top w:val="single" w:sz="4" w:space="0" w:color="auto"/>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SENAI - SENAC</w:t>
            </w:r>
          </w:p>
        </w:tc>
        <w:tc>
          <w:tcPr>
            <w:tcW w:w="464" w:type="pct"/>
            <w:gridSpan w:val="2"/>
            <w:tcBorders>
              <w:top w:val="single" w:sz="4" w:space="0" w:color="auto"/>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single" w:sz="4" w:space="0" w:color="auto"/>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F</w:t>
            </w:r>
          </w:p>
        </w:tc>
        <w:tc>
          <w:tcPr>
            <w:tcW w:w="3260" w:type="pct"/>
            <w:gridSpan w:val="6"/>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SEBRAE</w:t>
            </w:r>
          </w:p>
        </w:tc>
        <w:tc>
          <w:tcPr>
            <w:tcW w:w="464" w:type="pct"/>
            <w:gridSpan w:val="2"/>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G</w:t>
            </w:r>
          </w:p>
        </w:tc>
        <w:tc>
          <w:tcPr>
            <w:tcW w:w="326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INCRA</w:t>
            </w:r>
          </w:p>
        </w:tc>
        <w:tc>
          <w:tcPr>
            <w:tcW w:w="46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H</w:t>
            </w:r>
          </w:p>
        </w:tc>
        <w:tc>
          <w:tcPr>
            <w:tcW w:w="3260" w:type="pct"/>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FGTS</w:t>
            </w:r>
          </w:p>
        </w:tc>
        <w:tc>
          <w:tcPr>
            <w:tcW w:w="46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SUBMÓDULO 2.2</w:t>
            </w:r>
          </w:p>
        </w:tc>
        <w:tc>
          <w:tcPr>
            <w:tcW w:w="464" w:type="pct"/>
            <w:gridSpan w:val="2"/>
            <w:tcBorders>
              <w:top w:val="single" w:sz="4" w:space="0" w:color="auto"/>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single" w:sz="4" w:space="0" w:color="auto"/>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2.3</w:t>
            </w:r>
          </w:p>
        </w:tc>
        <w:tc>
          <w:tcPr>
            <w:tcW w:w="3260" w:type="pct"/>
            <w:gridSpan w:val="6"/>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Benefícios Mensais e Diários</w:t>
            </w:r>
          </w:p>
        </w:tc>
        <w:tc>
          <w:tcPr>
            <w:tcW w:w="464" w:type="pct"/>
            <w:gridSpan w:val="2"/>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Transporte</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Auxílio-Refeição/Alimentação</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Assistência Médica e Familiar</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Seguro de Vida</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E</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Outros (especificar)</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SUBMÓDULO 2.3</w:t>
            </w:r>
          </w:p>
        </w:tc>
        <w:tc>
          <w:tcPr>
            <w:tcW w:w="464" w:type="pct"/>
            <w:gridSpan w:val="2"/>
            <w:tcBorders>
              <w:top w:val="nil"/>
              <w:left w:val="nil"/>
              <w:bottom w:val="single" w:sz="4" w:space="0" w:color="auto"/>
              <w:right w:val="single" w:sz="4" w:space="0" w:color="auto"/>
            </w:tcBorders>
            <w:shd w:val="clear" w:color="auto" w:fill="DDEBF7"/>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jc w:val="right"/>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QUADRO-RESUMO DO MÓDULO 2 - ENCARGOS, BENEFÍCIOS ANUAIS, MENSAIS E DIÁRIOS</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w:t>
            </w:r>
          </w:p>
        </w:tc>
        <w:tc>
          <w:tcPr>
            <w:tcW w:w="3724" w:type="pct"/>
            <w:gridSpan w:val="8"/>
            <w:tcBorders>
              <w:top w:val="single" w:sz="4" w:space="0" w:color="auto"/>
              <w:left w:val="nil"/>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Encargos, Benefícios Anuais, Mensais e Diários</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2.1</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13º Salário, Férias e Adicional de Férias</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2.2</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GPS, FGTS e Outras Contribuições</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2.3</w:t>
            </w:r>
          </w:p>
        </w:tc>
        <w:tc>
          <w:tcPr>
            <w:tcW w:w="3724" w:type="pct"/>
            <w:gridSpan w:val="8"/>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Benefícios Mensais e Diários</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475" w:type="pct"/>
            <w:gridSpan w:val="10"/>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DO MÓDULO 2</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noWrap/>
            <w:vAlign w:val="bottom"/>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70"/>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MÓDULO 3 – PROVISÃO PARA RESCISÃO</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3</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Provisão para Rescisão</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xml:space="preserve">VALOR </w:t>
            </w:r>
            <w:r w:rsidRPr="008A0976">
              <w:rPr>
                <w:rFonts w:ascii="Calibri" w:eastAsia="Calibri" w:hAnsi="Calibri"/>
                <w:b/>
                <w:bCs/>
                <w:sz w:val="20"/>
                <w:szCs w:val="20"/>
                <w:lang w:eastAsia="en-US"/>
              </w:rPr>
              <w:lastRenderedPageBreak/>
              <w:t>(R$)</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lastRenderedPageBreak/>
              <w:t>A</w:t>
            </w:r>
          </w:p>
        </w:tc>
        <w:tc>
          <w:tcPr>
            <w:tcW w:w="3260" w:type="pct"/>
            <w:gridSpan w:val="6"/>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Aviso Prévio Indenizado</w:t>
            </w:r>
          </w:p>
        </w:tc>
        <w:tc>
          <w:tcPr>
            <w:tcW w:w="464"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right"/>
              <w:rPr>
                <w:rFonts w:ascii="Calibri" w:eastAsia="Calibri" w:hAnsi="Calibri"/>
                <w:sz w:val="16"/>
                <w:szCs w:val="16"/>
                <w:lang w:eastAsia="en-US"/>
              </w:rPr>
            </w:pPr>
            <w:r w:rsidRPr="008A0976">
              <w:rPr>
                <w:rFonts w:ascii="Calibri" w:eastAsia="Calibri" w:hAnsi="Calibri"/>
                <w:sz w:val="16"/>
                <w:szCs w:val="16"/>
                <w:lang w:eastAsia="en-US"/>
              </w:rPr>
              <w:t> </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Incidência do FGTS sobre Aviso Prévio Indenizado</w:t>
            </w:r>
          </w:p>
        </w:tc>
        <w:tc>
          <w:tcPr>
            <w:tcW w:w="464"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right"/>
              <w:rPr>
                <w:rFonts w:ascii="Calibri" w:eastAsia="Calibri" w:hAnsi="Calibri"/>
                <w:sz w:val="16"/>
                <w:szCs w:val="16"/>
                <w:lang w:eastAsia="en-US"/>
              </w:rPr>
            </w:pPr>
            <w:r w:rsidRPr="008A0976">
              <w:rPr>
                <w:rFonts w:ascii="Calibri" w:eastAsia="Calibri" w:hAnsi="Calibri"/>
                <w:sz w:val="16"/>
                <w:szCs w:val="16"/>
                <w:lang w:eastAsia="en-US"/>
              </w:rPr>
              <w:t> </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w:t>
            </w:r>
          </w:p>
        </w:tc>
        <w:tc>
          <w:tcPr>
            <w:tcW w:w="3260" w:type="pct"/>
            <w:gridSpan w:val="6"/>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Multa do FGTS do Aviso Prévio Indenizado</w:t>
            </w:r>
          </w:p>
        </w:tc>
        <w:tc>
          <w:tcPr>
            <w:tcW w:w="464" w:type="pct"/>
            <w:gridSpan w:val="2"/>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right"/>
              <w:rPr>
                <w:rFonts w:ascii="Calibri" w:eastAsia="Calibri" w:hAnsi="Calibri"/>
                <w:sz w:val="16"/>
                <w:szCs w:val="16"/>
                <w:lang w:eastAsia="en-US"/>
              </w:rPr>
            </w:pPr>
            <w:r w:rsidRPr="008A0976">
              <w:rPr>
                <w:rFonts w:ascii="Calibri" w:eastAsia="Calibri" w:hAnsi="Calibri"/>
                <w:sz w:val="16"/>
                <w:szCs w:val="16"/>
                <w:lang w:eastAsia="en-US"/>
              </w:rPr>
              <w:t> </w:t>
            </w:r>
          </w:p>
        </w:tc>
        <w:tc>
          <w:tcPr>
            <w:tcW w:w="525" w:type="pct"/>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Aviso Prévio Trabalhado</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right"/>
              <w:rPr>
                <w:rFonts w:ascii="Calibri" w:eastAsia="Calibri" w:hAnsi="Calibri"/>
                <w:sz w:val="16"/>
                <w:szCs w:val="16"/>
                <w:lang w:eastAsia="en-US"/>
              </w:rPr>
            </w:pPr>
            <w:r w:rsidRPr="008A0976">
              <w:rPr>
                <w:rFonts w:ascii="Calibri" w:eastAsia="Calibri" w:hAnsi="Calibri"/>
                <w:sz w:val="16"/>
                <w:szCs w:val="16"/>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E</w:t>
            </w:r>
          </w:p>
        </w:tc>
        <w:tc>
          <w:tcPr>
            <w:tcW w:w="3260" w:type="pct"/>
            <w:gridSpan w:val="6"/>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Incidência de GPS, FGTS e Outras Contribuições sobre Aviso Prévio Trabalhado</w:t>
            </w:r>
          </w:p>
        </w:tc>
        <w:tc>
          <w:tcPr>
            <w:tcW w:w="464"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right"/>
              <w:rPr>
                <w:rFonts w:ascii="Calibri" w:eastAsia="Calibri" w:hAnsi="Calibri"/>
                <w:sz w:val="16"/>
                <w:szCs w:val="16"/>
                <w:lang w:eastAsia="en-US"/>
              </w:rPr>
            </w:pPr>
            <w:r w:rsidRPr="008A0976">
              <w:rPr>
                <w:rFonts w:ascii="Calibri" w:eastAsia="Calibri" w:hAnsi="Calibri"/>
                <w:sz w:val="16"/>
                <w:szCs w:val="16"/>
                <w:lang w:eastAsia="en-US"/>
              </w:rPr>
              <w:t> </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F</w:t>
            </w:r>
          </w:p>
        </w:tc>
        <w:tc>
          <w:tcPr>
            <w:tcW w:w="3260" w:type="pct"/>
            <w:gridSpan w:val="6"/>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Multa do FGTS do Aviso Prévio Trabalhado</w:t>
            </w:r>
          </w:p>
        </w:tc>
        <w:tc>
          <w:tcPr>
            <w:tcW w:w="464" w:type="pct"/>
            <w:gridSpan w:val="2"/>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right"/>
              <w:rPr>
                <w:rFonts w:ascii="Calibri" w:eastAsia="Calibri" w:hAnsi="Calibri"/>
                <w:sz w:val="16"/>
                <w:szCs w:val="16"/>
                <w:lang w:eastAsia="en-US"/>
              </w:rPr>
            </w:pPr>
            <w:r w:rsidRPr="008A0976">
              <w:rPr>
                <w:rFonts w:ascii="Calibri" w:eastAsia="Calibri" w:hAnsi="Calibri"/>
                <w:sz w:val="16"/>
                <w:szCs w:val="16"/>
                <w:lang w:eastAsia="en-US"/>
              </w:rPr>
              <w:t> </w:t>
            </w:r>
          </w:p>
        </w:tc>
        <w:tc>
          <w:tcPr>
            <w:tcW w:w="525" w:type="pct"/>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DO MÓDULO 3</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right"/>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MÓDULO 4 – CUSTO DE REPOSIÇÃO DO PROFISSIONAL AUSENTE</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4.1</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Substituto nas Ausências Legais</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Férias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Ausências Legais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Licença-Paternidade</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Ausência por acidente de trabalho</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E</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Afastamento Maternidade</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F</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Outros ausências (especificar)</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SUBMÓDULO 4.1</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4.2</w:t>
            </w:r>
          </w:p>
        </w:tc>
        <w:tc>
          <w:tcPr>
            <w:tcW w:w="3260" w:type="pct"/>
            <w:gridSpan w:val="6"/>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Substituto na Intrajornada</w:t>
            </w:r>
          </w:p>
        </w:tc>
        <w:tc>
          <w:tcPr>
            <w:tcW w:w="464" w:type="pct"/>
            <w:gridSpan w:val="2"/>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cobertura de Intervalo para repouso ou alimentação</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SUBMÓDULO 4.2</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83"/>
        </w:trPr>
        <w:tc>
          <w:tcPr>
            <w:tcW w:w="625" w:type="pct"/>
            <w:shd w:val="clear" w:color="auto" w:fill="FFFFFF"/>
            <w:vAlign w:val="center"/>
            <w:hideMark/>
          </w:tcPr>
          <w:p w:rsidR="004B32B2" w:rsidRPr="008A0976" w:rsidRDefault="004B32B2" w:rsidP="00640248">
            <w:pPr>
              <w:spacing w:after="200" w:line="276" w:lineRule="auto"/>
              <w:rPr>
                <w:rFonts w:ascii="Calibri" w:eastAsia="Calibri" w:hAnsi="Calibri"/>
                <w:b/>
                <w:bCs/>
                <w:sz w:val="20"/>
                <w:szCs w:val="20"/>
                <w:lang w:eastAsia="en-US"/>
              </w:rPr>
            </w:pPr>
          </w:p>
        </w:tc>
        <w:tc>
          <w:tcPr>
            <w:tcW w:w="625" w:type="pct"/>
            <w:gridSpan w:val="2"/>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gridSpan w:val="2"/>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6" w:type="pct"/>
            <w:gridSpan w:val="2"/>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QUADRO-RESUMO DO MÓDULO 4 - CUSTO DE REPOSIÇÃO DO PROFISSIONAL AUSENTE</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lastRenderedPageBreak/>
              <w:t>4</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Custo de Reposição do Profissional Ausente</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4.1</w:t>
            </w:r>
          </w:p>
        </w:tc>
        <w:tc>
          <w:tcPr>
            <w:tcW w:w="3260" w:type="pct"/>
            <w:gridSpan w:val="6"/>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nas Ausências Legais (total submodulo 4.1)</w:t>
            </w:r>
          </w:p>
        </w:tc>
        <w:tc>
          <w:tcPr>
            <w:tcW w:w="464"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4.2</w:t>
            </w:r>
          </w:p>
        </w:tc>
        <w:tc>
          <w:tcPr>
            <w:tcW w:w="3260" w:type="pct"/>
            <w:gridSpan w:val="6"/>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Substituto na Intrajornada</w:t>
            </w:r>
          </w:p>
        </w:tc>
        <w:tc>
          <w:tcPr>
            <w:tcW w:w="464" w:type="pct"/>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DO MÓDULO 4</w:t>
            </w:r>
          </w:p>
        </w:tc>
        <w:tc>
          <w:tcPr>
            <w:tcW w:w="464" w:type="pct"/>
            <w:gridSpan w:val="2"/>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single" w:sz="4" w:space="0" w:color="auto"/>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MÓDULO 5 – INSUMOS DIVERSOS</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5</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Insumos Diversos</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Uniformes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Materiais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Equipamentos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D</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Outros a Especificar</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DO MÓDULO 5</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3260" w:type="pct"/>
            <w:gridSpan w:val="6"/>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464" w:type="pct"/>
            <w:gridSpan w:val="2"/>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5000" w:type="pct"/>
            <w:gridSpan w:val="11"/>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MÓDULO 6 – CUSTOS INDIRETOS, TRIBUTOS E LUCRO</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6</w:t>
            </w:r>
          </w:p>
        </w:tc>
        <w:tc>
          <w:tcPr>
            <w:tcW w:w="3260" w:type="pct"/>
            <w:gridSpan w:val="6"/>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Custos Indiretos, Tributos e Lucro</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A</w:t>
            </w:r>
          </w:p>
        </w:tc>
        <w:tc>
          <w:tcPr>
            <w:tcW w:w="3260" w:type="pct"/>
            <w:gridSpan w:val="6"/>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Custos Indiretos</w:t>
            </w:r>
          </w:p>
        </w:tc>
        <w:tc>
          <w:tcPr>
            <w:tcW w:w="464" w:type="pct"/>
            <w:gridSpan w:val="2"/>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B</w:t>
            </w:r>
          </w:p>
        </w:tc>
        <w:tc>
          <w:tcPr>
            <w:tcW w:w="3260" w:type="pct"/>
            <w:gridSpan w:val="6"/>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Lucro</w:t>
            </w:r>
          </w:p>
        </w:tc>
        <w:tc>
          <w:tcPr>
            <w:tcW w:w="464" w:type="pct"/>
            <w:gridSpan w:val="2"/>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TRIBUTOS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C.1</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PIS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C.2</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COFINS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gridSpan w:val="2"/>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C.3</w:t>
            </w:r>
          </w:p>
        </w:tc>
        <w:tc>
          <w:tcPr>
            <w:tcW w:w="3260" w:type="pct"/>
            <w:gridSpan w:val="6"/>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ISS</w:t>
            </w:r>
          </w:p>
        </w:tc>
        <w:tc>
          <w:tcPr>
            <w:tcW w:w="464" w:type="pct"/>
            <w:gridSpan w:val="2"/>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011" w:type="pct"/>
            <w:gridSpan w:val="8"/>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rPr>
                <w:rFonts w:ascii="Calibri" w:eastAsia="Calibri" w:hAnsi="Calibri"/>
                <w:b/>
                <w:bCs/>
                <w:sz w:val="20"/>
                <w:szCs w:val="20"/>
                <w:lang w:eastAsia="en-US"/>
              </w:rPr>
            </w:pPr>
            <w:r w:rsidRPr="008A0976">
              <w:rPr>
                <w:rFonts w:ascii="Calibri" w:eastAsia="Calibri" w:hAnsi="Calibri"/>
                <w:b/>
                <w:bCs/>
                <w:sz w:val="20"/>
                <w:szCs w:val="20"/>
                <w:lang w:eastAsia="en-US"/>
              </w:rPr>
              <w:t>TOTAL DO MÓDULO 6</w:t>
            </w:r>
          </w:p>
        </w:tc>
        <w:tc>
          <w:tcPr>
            <w:tcW w:w="464" w:type="pct"/>
            <w:gridSpan w:val="2"/>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27"/>
        </w:trPr>
        <w:tc>
          <w:tcPr>
            <w:tcW w:w="6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625" w:type="pct"/>
            <w:gridSpan w:val="2"/>
            <w:shd w:val="clear" w:color="auto" w:fill="FFFFFF"/>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 </w:t>
            </w:r>
          </w:p>
        </w:tc>
        <w:tc>
          <w:tcPr>
            <w:tcW w:w="6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625" w:type="pct"/>
            <w:shd w:val="clear" w:color="auto" w:fill="FFFFFF"/>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c>
          <w:tcPr>
            <w:tcW w:w="625" w:type="pct"/>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5" w:type="pct"/>
            <w:gridSpan w:val="2"/>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c>
          <w:tcPr>
            <w:tcW w:w="626" w:type="pct"/>
            <w:gridSpan w:val="2"/>
            <w:shd w:val="clear" w:color="auto" w:fill="FFFFFF"/>
            <w:vAlign w:val="center"/>
          </w:tcPr>
          <w:p w:rsidR="004B32B2" w:rsidRPr="008A0976" w:rsidRDefault="004B32B2" w:rsidP="00640248">
            <w:pPr>
              <w:spacing w:after="200" w:line="276" w:lineRule="auto"/>
              <w:jc w:val="center"/>
              <w:rPr>
                <w:rFonts w:ascii="Calibri" w:eastAsia="Calibri" w:hAnsi="Calibri"/>
                <w:sz w:val="20"/>
                <w:szCs w:val="20"/>
                <w:lang w:eastAsia="en-US"/>
              </w:rPr>
            </w:pPr>
          </w:p>
        </w:tc>
      </w:tr>
    </w:tbl>
    <w:p w:rsidR="004B32B2" w:rsidRDefault="004B32B2" w:rsidP="004B32B2">
      <w:r>
        <w:br w:type="page"/>
      </w:r>
    </w:p>
    <w:tbl>
      <w:tblPr>
        <w:tblW w:w="5000" w:type="pct"/>
        <w:tblCellMar>
          <w:left w:w="70" w:type="dxa"/>
          <w:right w:w="70" w:type="dxa"/>
        </w:tblCellMar>
        <w:tblLook w:val="04A0"/>
      </w:tblPr>
      <w:tblGrid>
        <w:gridCol w:w="1384"/>
        <w:gridCol w:w="6860"/>
        <w:gridCol w:w="967"/>
      </w:tblGrid>
      <w:tr w:rsidR="004B32B2" w:rsidRPr="008A0976" w:rsidTr="00640248">
        <w:trPr>
          <w:trHeight w:val="255"/>
        </w:trPr>
        <w:tc>
          <w:tcPr>
            <w:tcW w:w="5000" w:type="pct"/>
            <w:gridSpan w:val="3"/>
            <w:tcBorders>
              <w:top w:val="single" w:sz="4" w:space="0" w:color="auto"/>
              <w:left w:val="single" w:sz="4" w:space="0" w:color="auto"/>
              <w:bottom w:val="single" w:sz="4" w:space="0" w:color="auto"/>
              <w:right w:val="single" w:sz="4" w:space="0" w:color="auto"/>
            </w:tcBorders>
            <w:shd w:val="clear" w:color="auto" w:fill="234061"/>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lastRenderedPageBreak/>
              <w:t>QUADRO RESUMO DO CUSTO POR EMPREGADO</w:t>
            </w:r>
          </w:p>
        </w:tc>
      </w:tr>
      <w:tr w:rsidR="004B32B2" w:rsidRPr="008A0976" w:rsidTr="00640248">
        <w:trPr>
          <w:trHeight w:val="255"/>
        </w:trPr>
        <w:tc>
          <w:tcPr>
            <w:tcW w:w="4475" w:type="pct"/>
            <w:gridSpan w:val="2"/>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proofErr w:type="spellStart"/>
            <w:r w:rsidRPr="008A0976">
              <w:rPr>
                <w:rFonts w:ascii="Calibri" w:eastAsia="Calibri" w:hAnsi="Calibri"/>
                <w:b/>
                <w:bCs/>
                <w:sz w:val="20"/>
                <w:szCs w:val="20"/>
                <w:lang w:eastAsia="en-US"/>
              </w:rPr>
              <w:t>Mão-de-Obra</w:t>
            </w:r>
            <w:proofErr w:type="spellEnd"/>
            <w:r w:rsidRPr="008A0976">
              <w:rPr>
                <w:rFonts w:ascii="Calibri" w:eastAsia="Calibri" w:hAnsi="Calibri"/>
                <w:b/>
                <w:bCs/>
                <w:sz w:val="20"/>
                <w:szCs w:val="20"/>
                <w:lang w:eastAsia="en-US"/>
              </w:rPr>
              <w:t xml:space="preserve"> vinculada à execução contratual (valor por empregado)</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VALOR (R$)</w:t>
            </w:r>
          </w:p>
        </w:tc>
      </w:tr>
      <w:tr w:rsidR="004B32B2" w:rsidRPr="008A0976" w:rsidTr="00640248">
        <w:trPr>
          <w:trHeight w:val="255"/>
        </w:trPr>
        <w:tc>
          <w:tcPr>
            <w:tcW w:w="751"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A</w:t>
            </w:r>
          </w:p>
        </w:tc>
        <w:tc>
          <w:tcPr>
            <w:tcW w:w="3724"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MÓDULO 1 - COMPOSIÇÃO DA REMUNERAÇÃO</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B</w:t>
            </w:r>
          </w:p>
        </w:tc>
        <w:tc>
          <w:tcPr>
            <w:tcW w:w="3724" w:type="pct"/>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MÓDULO 2 – ENCARGOS E BENEFÍCIOS ANUAIS, MENSAIS E DIÁRIOS</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C</w:t>
            </w:r>
          </w:p>
        </w:tc>
        <w:tc>
          <w:tcPr>
            <w:tcW w:w="3724" w:type="pct"/>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MÓDULO 3 – PROVISÃO PARA RESCISÃO</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D</w:t>
            </w:r>
          </w:p>
        </w:tc>
        <w:tc>
          <w:tcPr>
            <w:tcW w:w="3724" w:type="pct"/>
            <w:tcBorders>
              <w:top w:val="single" w:sz="4" w:space="0" w:color="auto"/>
              <w:left w:val="nil"/>
              <w:bottom w:val="single" w:sz="4" w:space="0" w:color="auto"/>
              <w:right w:val="single" w:sz="4" w:space="0" w:color="000000"/>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MÓDULO 4 – CUSTO DE REPOSIÇÃO DO PROFISSIONAL AUSENTE</w:t>
            </w:r>
          </w:p>
        </w:tc>
        <w:tc>
          <w:tcPr>
            <w:tcW w:w="525" w:type="pct"/>
            <w:tcBorders>
              <w:top w:val="nil"/>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751"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E</w:t>
            </w:r>
          </w:p>
        </w:tc>
        <w:tc>
          <w:tcPr>
            <w:tcW w:w="3724"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MÓDULO 5 – INSUMOS DIVERSOS</w:t>
            </w:r>
          </w:p>
        </w:tc>
        <w:tc>
          <w:tcPr>
            <w:tcW w:w="525"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475" w:type="pct"/>
            <w:gridSpan w:val="2"/>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Subtotal (A + B + C + D + E)</w:t>
            </w:r>
          </w:p>
        </w:tc>
        <w:tc>
          <w:tcPr>
            <w:tcW w:w="525" w:type="pct"/>
            <w:tcBorders>
              <w:top w:val="single" w:sz="4" w:space="0" w:color="auto"/>
              <w:left w:val="single" w:sz="4" w:space="0" w:color="auto"/>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r w:rsidR="004B32B2" w:rsidRPr="008A0976" w:rsidTr="00640248">
        <w:trPr>
          <w:trHeight w:val="255"/>
        </w:trPr>
        <w:tc>
          <w:tcPr>
            <w:tcW w:w="751" w:type="pc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F</w:t>
            </w:r>
          </w:p>
        </w:tc>
        <w:tc>
          <w:tcPr>
            <w:tcW w:w="3724" w:type="pct"/>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rPr>
                <w:rFonts w:ascii="Calibri" w:eastAsia="Calibri" w:hAnsi="Calibri"/>
                <w:sz w:val="20"/>
                <w:szCs w:val="20"/>
                <w:lang w:eastAsia="en-US"/>
              </w:rPr>
            </w:pPr>
            <w:r w:rsidRPr="008A0976">
              <w:rPr>
                <w:rFonts w:ascii="Calibri" w:eastAsia="Calibri" w:hAnsi="Calibri"/>
                <w:sz w:val="20"/>
                <w:szCs w:val="20"/>
                <w:lang w:eastAsia="en-US"/>
              </w:rPr>
              <w:t>MÓDULO 6 – CUSTOS INDIRETOS, TRIBUTOS E LUCRO </w:t>
            </w:r>
          </w:p>
        </w:tc>
        <w:tc>
          <w:tcPr>
            <w:tcW w:w="525" w:type="pct"/>
            <w:tcBorders>
              <w:top w:val="single" w:sz="4" w:space="0" w:color="auto"/>
              <w:left w:val="nil"/>
              <w:bottom w:val="single" w:sz="4" w:space="0" w:color="auto"/>
              <w:right w:val="single" w:sz="4" w:space="0" w:color="auto"/>
            </w:tcBorders>
            <w:vAlign w:val="center"/>
            <w:hideMark/>
          </w:tcPr>
          <w:p w:rsidR="004B32B2" w:rsidRPr="008A0976" w:rsidRDefault="004B32B2" w:rsidP="00640248">
            <w:pPr>
              <w:spacing w:after="200" w:line="276" w:lineRule="auto"/>
              <w:jc w:val="center"/>
              <w:rPr>
                <w:rFonts w:ascii="Calibri" w:eastAsia="Calibri" w:hAnsi="Calibri"/>
                <w:sz w:val="20"/>
                <w:szCs w:val="20"/>
                <w:lang w:eastAsia="en-US"/>
              </w:rPr>
            </w:pPr>
            <w:r w:rsidRPr="008A0976">
              <w:rPr>
                <w:rFonts w:ascii="Calibri" w:eastAsia="Calibri" w:hAnsi="Calibri"/>
                <w:sz w:val="20"/>
                <w:szCs w:val="20"/>
                <w:lang w:eastAsia="en-US"/>
              </w:rPr>
              <w:t> </w:t>
            </w:r>
          </w:p>
        </w:tc>
      </w:tr>
      <w:tr w:rsidR="004B32B2" w:rsidRPr="008A0976" w:rsidTr="00640248">
        <w:trPr>
          <w:trHeight w:val="255"/>
        </w:trPr>
        <w:tc>
          <w:tcPr>
            <w:tcW w:w="4475" w:type="pct"/>
            <w:gridSpan w:val="2"/>
            <w:tcBorders>
              <w:top w:val="single" w:sz="4" w:space="0" w:color="auto"/>
              <w:left w:val="single" w:sz="4" w:space="0" w:color="auto"/>
              <w:bottom w:val="single" w:sz="4" w:space="0" w:color="auto"/>
              <w:right w:val="single" w:sz="4" w:space="0" w:color="000000"/>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PREÇO TOTAL POR EMPREGADO</w:t>
            </w:r>
          </w:p>
        </w:tc>
        <w:tc>
          <w:tcPr>
            <w:tcW w:w="525" w:type="pct"/>
            <w:tcBorders>
              <w:top w:val="nil"/>
              <w:left w:val="nil"/>
              <w:bottom w:val="single" w:sz="4" w:space="0" w:color="auto"/>
              <w:right w:val="single" w:sz="4" w:space="0" w:color="auto"/>
            </w:tcBorders>
            <w:shd w:val="clear" w:color="auto" w:fill="DCE6F0"/>
            <w:vAlign w:val="center"/>
            <w:hideMark/>
          </w:tcPr>
          <w:p w:rsidR="004B32B2" w:rsidRPr="008A0976" w:rsidRDefault="004B32B2" w:rsidP="00640248">
            <w:pPr>
              <w:spacing w:after="200" w:line="276" w:lineRule="auto"/>
              <w:jc w:val="center"/>
              <w:rPr>
                <w:rFonts w:ascii="Calibri" w:eastAsia="Calibri" w:hAnsi="Calibri"/>
                <w:b/>
                <w:bCs/>
                <w:sz w:val="20"/>
                <w:szCs w:val="20"/>
                <w:lang w:eastAsia="en-US"/>
              </w:rPr>
            </w:pPr>
            <w:r w:rsidRPr="008A0976">
              <w:rPr>
                <w:rFonts w:ascii="Calibri" w:eastAsia="Calibri" w:hAnsi="Calibri"/>
                <w:b/>
                <w:bCs/>
                <w:sz w:val="20"/>
                <w:szCs w:val="20"/>
                <w:lang w:eastAsia="en-US"/>
              </w:rPr>
              <w:t> </w:t>
            </w:r>
          </w:p>
        </w:tc>
      </w:tr>
    </w:tbl>
    <w:p w:rsidR="004B32B2" w:rsidRPr="008A0976" w:rsidRDefault="004B32B2" w:rsidP="004B32B2">
      <w:pPr>
        <w:tabs>
          <w:tab w:val="left" w:pos="4547"/>
        </w:tabs>
        <w:kinsoku w:val="0"/>
        <w:overflowPunct w:val="0"/>
        <w:spacing w:before="92" w:after="23" w:line="276" w:lineRule="auto"/>
        <w:jc w:val="both"/>
        <w:rPr>
          <w:rFonts w:ascii="Calibri" w:eastAsia="Calibri" w:hAnsi="Calibri"/>
          <w:sz w:val="22"/>
          <w:szCs w:val="22"/>
          <w:lang w:eastAsia="en-US"/>
        </w:rPr>
      </w:pPr>
      <w:r w:rsidRPr="008A0976">
        <w:rPr>
          <w:rFonts w:ascii="Calibri" w:eastAsia="Calibri" w:hAnsi="Calibri"/>
          <w:sz w:val="22"/>
          <w:szCs w:val="22"/>
          <w:lang w:eastAsia="en-US"/>
        </w:rPr>
        <w:t>OBS: Deverá ser apresentado memória de cálculo de todos os itens que compõe a planilha de custo da mão de obra, bem descrevendo leis e formas de cálculo, deverá a vencedora também juntar a convecção coletiva de trabalho pertinente, sob pena de desclassificação da proposta.</w:t>
      </w:r>
    </w:p>
    <w:p w:rsidR="004B32B2" w:rsidRPr="008A0976" w:rsidRDefault="004B32B2" w:rsidP="004B32B2">
      <w:pPr>
        <w:keepNext/>
        <w:keepLines/>
        <w:tabs>
          <w:tab w:val="left" w:pos="708"/>
        </w:tabs>
        <w:spacing w:before="480" w:after="120" w:line="276" w:lineRule="auto"/>
        <w:jc w:val="center"/>
        <w:outlineLvl w:val="0"/>
        <w:rPr>
          <w:rFonts w:ascii="Arial" w:eastAsia="MS Gothic" w:hAnsi="Arial" w:cs="Arial"/>
          <w:b/>
          <w:color w:val="000000"/>
          <w:sz w:val="20"/>
          <w:szCs w:val="20"/>
        </w:rPr>
      </w:pPr>
    </w:p>
    <w:p w:rsidR="004B32B2" w:rsidRPr="008A0976" w:rsidRDefault="004B32B2" w:rsidP="004B32B2">
      <w:pPr>
        <w:keepNext/>
        <w:keepLines/>
        <w:tabs>
          <w:tab w:val="left" w:pos="708"/>
        </w:tabs>
        <w:spacing w:before="480" w:after="120" w:line="276" w:lineRule="auto"/>
        <w:jc w:val="center"/>
        <w:outlineLvl w:val="0"/>
        <w:rPr>
          <w:rFonts w:ascii="Arial" w:eastAsia="MS Gothic" w:hAnsi="Arial" w:cs="Arial"/>
          <w:b/>
          <w:color w:val="000000"/>
          <w:sz w:val="20"/>
          <w:szCs w:val="20"/>
        </w:rPr>
      </w:pPr>
    </w:p>
    <w:p w:rsidR="004B32B2" w:rsidRPr="008A0976" w:rsidRDefault="004B32B2" w:rsidP="004B32B2">
      <w:pPr>
        <w:keepNext/>
        <w:keepLines/>
        <w:tabs>
          <w:tab w:val="left" w:pos="708"/>
        </w:tabs>
        <w:spacing w:before="480" w:after="120" w:line="276" w:lineRule="auto"/>
        <w:jc w:val="center"/>
        <w:outlineLvl w:val="0"/>
        <w:rPr>
          <w:rFonts w:ascii="Arial" w:eastAsia="MS Gothic" w:hAnsi="Arial" w:cs="Arial"/>
          <w:b/>
          <w:color w:val="000000"/>
          <w:sz w:val="20"/>
          <w:szCs w:val="20"/>
        </w:rPr>
      </w:pPr>
    </w:p>
    <w:p w:rsidR="004B32B2" w:rsidRPr="008A0976" w:rsidRDefault="004B32B2" w:rsidP="004B32B2">
      <w:pPr>
        <w:keepNext/>
        <w:keepLines/>
        <w:tabs>
          <w:tab w:val="left" w:pos="708"/>
        </w:tabs>
        <w:spacing w:before="480" w:after="120" w:line="276" w:lineRule="auto"/>
        <w:jc w:val="center"/>
        <w:outlineLvl w:val="0"/>
        <w:rPr>
          <w:rFonts w:ascii="Arial" w:eastAsia="MS Gothic" w:hAnsi="Arial" w:cs="Arial"/>
          <w:b/>
          <w:color w:val="000000"/>
          <w:sz w:val="20"/>
          <w:szCs w:val="20"/>
        </w:rPr>
      </w:pPr>
    </w:p>
    <w:p w:rsidR="004B32B2" w:rsidRPr="008A0976" w:rsidRDefault="004B32B2" w:rsidP="004B32B2">
      <w:pPr>
        <w:spacing w:after="200" w:line="276" w:lineRule="auto"/>
        <w:rPr>
          <w:rFonts w:ascii="Arial" w:eastAsia="Calibri" w:hAnsi="Arial" w:cs="Arial"/>
          <w:b/>
          <w:bCs/>
          <w:lang w:eastAsia="en-US"/>
        </w:rPr>
      </w:pPr>
    </w:p>
    <w:p w:rsidR="004B32B2" w:rsidRDefault="004B32B2" w:rsidP="004B32B2">
      <w:pPr>
        <w:spacing w:after="200" w:line="276" w:lineRule="auto"/>
        <w:rPr>
          <w:rFonts w:ascii="Arial" w:eastAsia="Arial Unicode MS" w:hAnsi="Arial" w:cs="Arial"/>
          <w:b/>
          <w:color w:val="000000"/>
        </w:rPr>
      </w:pPr>
    </w:p>
    <w:p w:rsidR="004B32B2" w:rsidRDefault="004B32B2" w:rsidP="004B32B2">
      <w:pPr>
        <w:spacing w:after="200" w:line="276" w:lineRule="auto"/>
        <w:rPr>
          <w:rFonts w:ascii="Arial" w:eastAsia="Arial Unicode MS" w:hAnsi="Arial" w:cs="Arial"/>
          <w:b/>
          <w:color w:val="000000"/>
        </w:rPr>
      </w:pPr>
      <w:r>
        <w:rPr>
          <w:rFonts w:ascii="Arial" w:eastAsia="Arial Unicode MS" w:hAnsi="Arial" w:cs="Arial"/>
          <w:b/>
          <w:color w:val="000000"/>
        </w:rPr>
        <w:br w:type="page"/>
      </w:r>
    </w:p>
    <w:p w:rsidR="004B32B2" w:rsidRPr="00B07B86" w:rsidRDefault="004B32B2" w:rsidP="004B32B2">
      <w:pPr>
        <w:pStyle w:val="Nivel1"/>
        <w:numPr>
          <w:ilvl w:val="0"/>
          <w:numId w:val="0"/>
        </w:numPr>
        <w:tabs>
          <w:tab w:val="left" w:pos="708"/>
          <w:tab w:val="left" w:pos="2556"/>
        </w:tabs>
        <w:jc w:val="center"/>
        <w:rPr>
          <w:rFonts w:eastAsia="MS Gothic"/>
          <w:spacing w:val="-2"/>
          <w:sz w:val="36"/>
        </w:rPr>
      </w:pPr>
      <w:r w:rsidRPr="00B07B86">
        <w:rPr>
          <w:rFonts w:eastAsia="MS Gothic"/>
          <w:sz w:val="24"/>
          <w:szCs w:val="22"/>
        </w:rPr>
        <w:lastRenderedPageBreak/>
        <w:t>ANEXO II.X – LISTAGEM</w:t>
      </w:r>
      <w:r w:rsidRPr="00B07B86">
        <w:rPr>
          <w:rFonts w:eastAsia="MS Gothic"/>
          <w:spacing w:val="-4"/>
          <w:sz w:val="24"/>
          <w:szCs w:val="22"/>
        </w:rPr>
        <w:t xml:space="preserve"> </w:t>
      </w:r>
      <w:r w:rsidRPr="00B07B86">
        <w:rPr>
          <w:rFonts w:eastAsia="MS Gothic"/>
          <w:sz w:val="24"/>
          <w:szCs w:val="22"/>
        </w:rPr>
        <w:t>DAS</w:t>
      </w:r>
      <w:r w:rsidRPr="00B07B86">
        <w:rPr>
          <w:rFonts w:eastAsia="MS Gothic"/>
          <w:spacing w:val="-5"/>
          <w:sz w:val="24"/>
          <w:szCs w:val="22"/>
        </w:rPr>
        <w:t xml:space="preserve"> </w:t>
      </w:r>
      <w:r w:rsidRPr="00B07B86">
        <w:rPr>
          <w:rFonts w:eastAsia="MS Gothic"/>
          <w:sz w:val="24"/>
          <w:szCs w:val="22"/>
        </w:rPr>
        <w:t>UNIDADES</w:t>
      </w:r>
      <w:r w:rsidRPr="00B07B86">
        <w:rPr>
          <w:rFonts w:eastAsia="MS Gothic"/>
          <w:spacing w:val="-4"/>
          <w:sz w:val="24"/>
          <w:szCs w:val="22"/>
        </w:rPr>
        <w:t xml:space="preserve"> </w:t>
      </w:r>
      <w:r w:rsidRPr="00B07B86">
        <w:rPr>
          <w:rFonts w:eastAsia="MS Gothic"/>
          <w:sz w:val="24"/>
          <w:szCs w:val="22"/>
        </w:rPr>
        <w:t>EDUCACIONAIS</w:t>
      </w:r>
      <w:r w:rsidRPr="00B07B86">
        <w:rPr>
          <w:rFonts w:eastAsia="MS Gothic"/>
          <w:spacing w:val="-5"/>
          <w:sz w:val="24"/>
          <w:szCs w:val="22"/>
        </w:rPr>
        <w:t xml:space="preserve"> </w:t>
      </w:r>
      <w:r w:rsidRPr="00B07B86">
        <w:rPr>
          <w:rFonts w:eastAsia="MS Gothic"/>
          <w:sz w:val="24"/>
          <w:szCs w:val="22"/>
        </w:rPr>
        <w:t>E</w:t>
      </w:r>
      <w:r w:rsidRPr="00B07B86">
        <w:rPr>
          <w:rFonts w:eastAsia="MS Gothic"/>
          <w:spacing w:val="-2"/>
          <w:sz w:val="24"/>
          <w:szCs w:val="22"/>
        </w:rPr>
        <w:t xml:space="preserve"> ENDEREÇOS, NUMEROS DE ALUNOS MATRICULADOS, TIPO DE ENSINO</w:t>
      </w:r>
    </w:p>
    <w:p w:rsidR="004B32B2" w:rsidRPr="008A0976" w:rsidRDefault="004B32B2" w:rsidP="004B32B2">
      <w:pPr>
        <w:widowControl w:val="0"/>
        <w:autoSpaceDE w:val="0"/>
        <w:autoSpaceDN w:val="0"/>
        <w:outlineLvl w:val="4"/>
        <w:rPr>
          <w:rFonts w:ascii="Arial" w:eastAsia="Arial" w:hAnsi="Arial" w:cs="Arial"/>
          <w:b/>
          <w:bCs/>
          <w:sz w:val="20"/>
          <w:szCs w:val="20"/>
          <w:lang w:val="pt-PT" w:eastAsia="en-US"/>
        </w:rPr>
      </w:pPr>
    </w:p>
    <w:tbl>
      <w:tblPr>
        <w:tblStyle w:val="Tabelacomgrade5"/>
        <w:tblW w:w="10020" w:type="dxa"/>
        <w:jc w:val="center"/>
        <w:tblLayout w:type="fixed"/>
        <w:tblLook w:val="04A0"/>
      </w:tblPr>
      <w:tblGrid>
        <w:gridCol w:w="571"/>
        <w:gridCol w:w="3631"/>
        <w:gridCol w:w="1141"/>
        <w:gridCol w:w="1409"/>
        <w:gridCol w:w="1417"/>
        <w:gridCol w:w="709"/>
        <w:gridCol w:w="1135"/>
        <w:gridCol w:w="7"/>
      </w:tblGrid>
      <w:tr w:rsidR="004B32B2" w:rsidRPr="008A0976" w:rsidTr="00640248">
        <w:trPr>
          <w:gridAfter w:val="1"/>
          <w:wAfter w:w="7" w:type="dxa"/>
          <w:trHeight w:val="267"/>
          <w:jc w:val="center"/>
        </w:trPr>
        <w:tc>
          <w:tcPr>
            <w:tcW w:w="571" w:type="dxa"/>
            <w:vMerge w:val="restar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ID.</w:t>
            </w:r>
          </w:p>
        </w:tc>
        <w:tc>
          <w:tcPr>
            <w:tcW w:w="3631" w:type="dxa"/>
            <w:vMerge w:val="restar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Nome da unidade educacional /Endereço</w:t>
            </w:r>
          </w:p>
        </w:tc>
        <w:tc>
          <w:tcPr>
            <w:tcW w:w="5811" w:type="dxa"/>
            <w:gridSpan w:val="5"/>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Alunos Matriculados</w:t>
            </w:r>
          </w:p>
        </w:tc>
      </w:tr>
      <w:tr w:rsidR="004B32B2" w:rsidRPr="008A0976" w:rsidTr="00640248">
        <w:trPr>
          <w:trHeight w:val="267"/>
          <w:jc w:val="center"/>
        </w:trPr>
        <w:tc>
          <w:tcPr>
            <w:tcW w:w="571" w:type="dxa"/>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b/>
                <w:lang w:eastAsia="en-US"/>
              </w:rPr>
            </w:pPr>
          </w:p>
        </w:tc>
        <w:tc>
          <w:tcPr>
            <w:tcW w:w="3631" w:type="dxa"/>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b/>
                <w:lang w:eastAsia="en-US"/>
              </w:rPr>
            </w:pP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 xml:space="preserve">Infantil </w:t>
            </w:r>
            <w:proofErr w:type="spellStart"/>
            <w:r w:rsidRPr="008A0976">
              <w:rPr>
                <w:rFonts w:ascii="Arial" w:hAnsi="Arial" w:cs="Arial"/>
                <w:b/>
                <w:lang w:eastAsia="en-US"/>
              </w:rPr>
              <w:t>emei</w:t>
            </w:r>
            <w:proofErr w:type="spellEnd"/>
            <w:r w:rsidRPr="008A0976">
              <w:rPr>
                <w:rFonts w:ascii="Arial" w:hAnsi="Arial" w:cs="Arial"/>
                <w:b/>
                <w:lang w:eastAsia="en-US"/>
              </w:rPr>
              <w:t xml:space="preserve"> – 4 á 5 Anos</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Fundamental – Parcial - 6 á 9 Anos</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Fundamental – Integral - 6 á 9 Anos</w:t>
            </w:r>
          </w:p>
        </w:tc>
        <w:tc>
          <w:tcPr>
            <w:tcW w:w="7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EJA</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Total</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Pedro João de Oliveira</w:t>
            </w:r>
            <w:r w:rsidRPr="008A0976">
              <w:rPr>
                <w:rFonts w:ascii="Arial" w:eastAsia="Calibri" w:hAnsi="Arial" w:cs="Arial"/>
                <w:lang w:eastAsia="en-US"/>
              </w:rPr>
              <w:br/>
              <w:t xml:space="preserve">R. Benedito Serrado, nº 130 </w:t>
            </w:r>
            <w:r w:rsidRPr="008A0976">
              <w:rPr>
                <w:rFonts w:ascii="Arial" w:eastAsia="Calibri" w:hAnsi="Arial" w:cs="Arial"/>
                <w:lang w:eastAsia="en-US"/>
              </w:rPr>
              <w:br/>
              <w:t>Bairro Tabatinga</w:t>
            </w: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45</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170</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215</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Benedito Inácio Soares</w:t>
            </w:r>
            <w:r w:rsidRPr="008A0976">
              <w:rPr>
                <w:rFonts w:ascii="Arial" w:eastAsia="Calibri" w:hAnsi="Arial" w:cs="Arial"/>
                <w:lang w:eastAsia="en-US"/>
              </w:rPr>
              <w:br/>
              <w:t xml:space="preserve">Av. Regina Margarete Passos, 400 </w:t>
            </w:r>
            <w:r w:rsidRPr="008A0976">
              <w:rPr>
                <w:rFonts w:ascii="Arial" w:eastAsia="Calibri" w:hAnsi="Arial" w:cs="Arial"/>
                <w:lang w:eastAsia="en-US"/>
              </w:rPr>
              <w:br/>
              <w:t>Bairro Massaguaçu</w:t>
            </w: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216</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525</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741</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3</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 Prof. Antonia Antunes </w:t>
            </w:r>
            <w:proofErr w:type="spellStart"/>
            <w:r w:rsidRPr="008A0976">
              <w:rPr>
                <w:rFonts w:ascii="Arial" w:eastAsia="Calibri" w:hAnsi="Arial" w:cs="Arial"/>
                <w:lang w:eastAsia="en-US"/>
              </w:rPr>
              <w:t>Arouca</w:t>
            </w:r>
            <w:proofErr w:type="spellEnd"/>
            <w:r w:rsidRPr="008A0976">
              <w:rPr>
                <w:rFonts w:ascii="Arial" w:eastAsia="Calibri" w:hAnsi="Arial" w:cs="Arial"/>
                <w:lang w:eastAsia="en-US"/>
              </w:rPr>
              <w:br/>
              <w:t xml:space="preserve">R. Itália </w:t>
            </w:r>
            <w:proofErr w:type="spellStart"/>
            <w:r w:rsidRPr="008A0976">
              <w:rPr>
                <w:rFonts w:ascii="Arial" w:eastAsia="Calibri" w:hAnsi="Arial" w:cs="Arial"/>
                <w:lang w:eastAsia="en-US"/>
              </w:rPr>
              <w:t>Baffi</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Magni</w:t>
            </w:r>
            <w:proofErr w:type="spellEnd"/>
            <w:r w:rsidRPr="008A0976">
              <w:rPr>
                <w:rFonts w:ascii="Arial" w:eastAsia="Calibri" w:hAnsi="Arial" w:cs="Arial"/>
                <w:lang w:eastAsia="en-US"/>
              </w:rPr>
              <w:t xml:space="preserve">, nº 581 </w:t>
            </w:r>
            <w:r w:rsidRPr="008A0976">
              <w:rPr>
                <w:rFonts w:ascii="Arial" w:eastAsia="Calibri" w:hAnsi="Arial" w:cs="Arial"/>
                <w:lang w:eastAsia="en-US"/>
              </w:rPr>
              <w:br/>
              <w:t>Bairro Massaguaçu</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636</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636</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4</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Mª Thereza de Souza Castro</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Seishi</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Yoshimoto</w:t>
            </w:r>
            <w:proofErr w:type="spellEnd"/>
            <w:r w:rsidRPr="008A0976">
              <w:rPr>
                <w:rFonts w:ascii="Arial" w:eastAsia="Calibri" w:hAnsi="Arial" w:cs="Arial"/>
                <w:lang w:eastAsia="en-US"/>
              </w:rPr>
              <w:t xml:space="preserve">, nº120  </w:t>
            </w:r>
            <w:r w:rsidRPr="008A0976">
              <w:rPr>
                <w:rFonts w:ascii="Arial" w:eastAsia="Calibri" w:hAnsi="Arial" w:cs="Arial"/>
                <w:lang w:eastAsia="en-US"/>
              </w:rPr>
              <w:br/>
              <w:t xml:space="preserve"> Bairro </w:t>
            </w:r>
            <w:proofErr w:type="spellStart"/>
            <w:r w:rsidRPr="008A0976">
              <w:rPr>
                <w:rFonts w:ascii="Arial" w:eastAsia="Calibri" w:hAnsi="Arial" w:cs="Arial"/>
                <w:lang w:eastAsia="en-US"/>
              </w:rPr>
              <w:t>Jetuba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311</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311</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5</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   Prof. </w:t>
            </w:r>
            <w:proofErr w:type="spellStart"/>
            <w:r w:rsidRPr="008A0976">
              <w:rPr>
                <w:rFonts w:ascii="Arial" w:eastAsia="Calibri" w:hAnsi="Arial" w:cs="Arial"/>
                <w:lang w:eastAsia="en-US"/>
              </w:rPr>
              <w:t>Auracy</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Mansano</w:t>
            </w:r>
            <w:proofErr w:type="spellEnd"/>
            <w:r w:rsidRPr="008A0976">
              <w:rPr>
                <w:rFonts w:ascii="Arial" w:eastAsia="Calibri" w:hAnsi="Arial" w:cs="Arial"/>
                <w:lang w:eastAsia="en-US"/>
              </w:rPr>
              <w:br/>
              <w:t>R. Gabriel Fagundes da Rosa, nº 305</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Jetuba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331</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331</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6</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Oswaldo Ferreira</w:t>
            </w:r>
            <w:r w:rsidRPr="008A0976">
              <w:rPr>
                <w:rFonts w:ascii="Arial" w:eastAsia="Calibri" w:hAnsi="Arial" w:cs="Arial"/>
                <w:lang w:eastAsia="en-US"/>
              </w:rPr>
              <w:br/>
              <w:t xml:space="preserve">R. Benedito Antônio de Oliveira Barbosa, nº 190 </w:t>
            </w:r>
            <w:r w:rsidRPr="008A0976">
              <w:rPr>
                <w:rFonts w:ascii="Arial" w:eastAsia="Calibri" w:hAnsi="Arial" w:cs="Arial"/>
                <w:lang w:eastAsia="en-US"/>
              </w:rPr>
              <w:br/>
            </w:r>
            <w:proofErr w:type="spellStart"/>
            <w:r w:rsidRPr="008A0976">
              <w:rPr>
                <w:rFonts w:ascii="Arial" w:eastAsia="Calibri" w:hAnsi="Arial" w:cs="Arial"/>
                <w:lang w:eastAsia="en-US"/>
              </w:rPr>
              <w:t>BairroJardim</w:t>
            </w:r>
            <w:proofErr w:type="spellEnd"/>
            <w:r w:rsidRPr="008A0976">
              <w:rPr>
                <w:rFonts w:ascii="Arial" w:eastAsia="Calibri" w:hAnsi="Arial" w:cs="Arial"/>
                <w:lang w:eastAsia="en-US"/>
              </w:rPr>
              <w:t xml:space="preserve"> Olaria</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291</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493</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7</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Luiz Silvar do Prado</w:t>
            </w:r>
            <w:r w:rsidRPr="008A0976">
              <w:rPr>
                <w:rFonts w:ascii="Arial" w:eastAsia="Calibri" w:hAnsi="Arial" w:cs="Arial"/>
                <w:lang w:eastAsia="en-US"/>
              </w:rPr>
              <w:br/>
              <w:t>R. José Pedro de Oliveira Barbosa, 805</w:t>
            </w:r>
            <w:r w:rsidRPr="008A0976">
              <w:rPr>
                <w:rFonts w:ascii="Arial" w:eastAsia="Calibri" w:hAnsi="Arial" w:cs="Arial"/>
                <w:lang w:eastAsia="en-US"/>
              </w:rPr>
              <w:br/>
              <w:t>Bairro Casa Branca</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379</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379</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8</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EMEI/EMEF João </w:t>
            </w:r>
            <w:proofErr w:type="spellStart"/>
            <w:r w:rsidRPr="008A0976">
              <w:rPr>
                <w:rFonts w:ascii="Arial" w:eastAsia="Calibri" w:hAnsi="Arial" w:cs="Arial"/>
                <w:lang w:eastAsia="en-US"/>
              </w:rPr>
              <w:t>Thimóteo</w:t>
            </w:r>
            <w:proofErr w:type="spellEnd"/>
            <w:r w:rsidRPr="008A0976">
              <w:rPr>
                <w:rFonts w:ascii="Arial" w:eastAsia="Calibri" w:hAnsi="Arial" w:cs="Arial"/>
                <w:lang w:eastAsia="en-US"/>
              </w:rPr>
              <w:t xml:space="preserve"> do Rosário </w:t>
            </w:r>
            <w:r w:rsidRPr="008A0976">
              <w:rPr>
                <w:rFonts w:ascii="Arial" w:eastAsia="Calibri" w:hAnsi="Arial" w:cs="Arial"/>
                <w:lang w:eastAsia="en-US"/>
              </w:rPr>
              <w:br/>
              <w:t xml:space="preserve">Av. Antônio Francisco Paschoal </w:t>
            </w:r>
            <w:proofErr w:type="spellStart"/>
            <w:r w:rsidRPr="008A0976">
              <w:rPr>
                <w:rFonts w:ascii="Arial" w:eastAsia="Calibri" w:hAnsi="Arial" w:cs="Arial"/>
                <w:lang w:eastAsia="en-US"/>
              </w:rPr>
              <w:t>Peliciari</w:t>
            </w:r>
            <w:proofErr w:type="spellEnd"/>
            <w:r w:rsidRPr="008A0976">
              <w:rPr>
                <w:rFonts w:ascii="Arial" w:eastAsia="Calibri" w:hAnsi="Arial" w:cs="Arial"/>
                <w:lang w:eastAsia="en-US"/>
              </w:rPr>
              <w:t>, nº 1985</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Cidade Jardim</w:t>
            </w: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15</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61</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76</w:t>
            </w:r>
          </w:p>
        </w:tc>
      </w:tr>
      <w:tr w:rsidR="004B32B2" w:rsidRPr="008A0976" w:rsidTr="00640248">
        <w:trPr>
          <w:trHeight w:val="12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9</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Luiz Ribeiro Muniz</w:t>
            </w:r>
            <w:r w:rsidRPr="008A0976">
              <w:rPr>
                <w:rFonts w:ascii="Arial" w:eastAsia="Calibri" w:hAnsi="Arial" w:cs="Arial"/>
                <w:lang w:eastAsia="en-US"/>
              </w:rPr>
              <w:br/>
              <w:t xml:space="preserve">R. Analândia, nº 355 </w:t>
            </w:r>
            <w:r w:rsidRPr="008A0976">
              <w:rPr>
                <w:rFonts w:ascii="Arial" w:eastAsia="Calibri" w:hAnsi="Arial" w:cs="Arial"/>
                <w:lang w:eastAsia="en-US"/>
              </w:rPr>
              <w:br/>
              <w:t>Bairro Martim de Sá</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447</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447</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10</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CIEFI Prof. Adolfina Leonor S. dos Santos</w:t>
            </w:r>
            <w:r w:rsidRPr="008A0976">
              <w:rPr>
                <w:rFonts w:ascii="Arial" w:eastAsia="Calibri" w:hAnsi="Arial" w:cs="Arial"/>
                <w:lang w:eastAsia="en-US"/>
              </w:rPr>
              <w:br/>
              <w:t xml:space="preserve">Av. Siqueira Campos nº 1.257 </w:t>
            </w:r>
            <w:r w:rsidRPr="008A0976">
              <w:rPr>
                <w:rFonts w:ascii="Arial" w:eastAsia="Calibri" w:hAnsi="Arial" w:cs="Arial"/>
                <w:lang w:eastAsia="en-US"/>
              </w:rPr>
              <w:br/>
              <w:t>Bairro Sumaré</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204</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307</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511</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lastRenderedPageBreak/>
              <w:t>11</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CIEFI  Prof. Antonia Ribeiro da Silva</w:t>
            </w:r>
            <w:r w:rsidRPr="008A0976">
              <w:rPr>
                <w:rFonts w:ascii="Arial" w:eastAsia="Calibri" w:hAnsi="Arial" w:cs="Arial"/>
                <w:lang w:eastAsia="en-US"/>
              </w:rPr>
              <w:br/>
            </w:r>
            <w:proofErr w:type="spellStart"/>
            <w:r w:rsidRPr="008A0976">
              <w:rPr>
                <w:rFonts w:ascii="Arial" w:eastAsia="Calibri" w:hAnsi="Arial" w:cs="Arial"/>
                <w:lang w:eastAsia="en-US"/>
              </w:rPr>
              <w:t>Av</w:t>
            </w:r>
            <w:proofErr w:type="spellEnd"/>
            <w:r w:rsidRPr="008A0976">
              <w:rPr>
                <w:rFonts w:ascii="Arial" w:eastAsia="Calibri" w:hAnsi="Arial" w:cs="Arial"/>
                <w:lang w:eastAsia="en-US"/>
              </w:rPr>
              <w:t xml:space="preserve"> - R. </w:t>
            </w:r>
            <w:proofErr w:type="spellStart"/>
            <w:r w:rsidRPr="008A0976">
              <w:rPr>
                <w:rFonts w:ascii="Arial" w:eastAsia="Calibri" w:hAnsi="Arial" w:cs="Arial"/>
                <w:lang w:eastAsia="en-US"/>
              </w:rPr>
              <w:t>Alcídes</w:t>
            </w:r>
            <w:proofErr w:type="spellEnd"/>
            <w:r w:rsidRPr="008A0976">
              <w:rPr>
                <w:rFonts w:ascii="Arial" w:eastAsia="Calibri" w:hAnsi="Arial" w:cs="Arial"/>
                <w:lang w:eastAsia="en-US"/>
              </w:rPr>
              <w:t xml:space="preserve"> Alves Pereira, nº 140</w:t>
            </w:r>
            <w:r w:rsidRPr="008A0976">
              <w:rPr>
                <w:rFonts w:ascii="Arial" w:eastAsia="Calibri" w:hAnsi="Arial" w:cs="Arial"/>
                <w:lang w:eastAsia="en-US"/>
              </w:rPr>
              <w:br/>
              <w:t xml:space="preserve">Bairro  Jardim </w:t>
            </w:r>
            <w:proofErr w:type="spellStart"/>
            <w:r w:rsidRPr="008A0976">
              <w:rPr>
                <w:rFonts w:ascii="Arial" w:eastAsia="Calibri" w:hAnsi="Arial" w:cs="Arial"/>
                <w:lang w:eastAsia="en-US"/>
              </w:rPr>
              <w:t>California</w:t>
            </w:r>
            <w:proofErr w:type="spellEnd"/>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67</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288</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355</w:t>
            </w:r>
          </w:p>
        </w:tc>
      </w:tr>
      <w:tr w:rsidR="004B32B2" w:rsidRPr="008A0976" w:rsidTr="00640248">
        <w:trPr>
          <w:trHeight w:val="654"/>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12</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Antonio de Freitas Avelar</w:t>
            </w:r>
            <w:r w:rsidRPr="008A0976">
              <w:rPr>
                <w:rFonts w:ascii="Arial" w:eastAsia="Calibri" w:hAnsi="Arial" w:cs="Arial"/>
                <w:lang w:eastAsia="en-US"/>
              </w:rPr>
              <w:br/>
              <w:t>R. João Marcello, nº 302</w:t>
            </w:r>
            <w:r w:rsidRPr="008A0976">
              <w:rPr>
                <w:rFonts w:ascii="Arial" w:eastAsia="Calibri" w:hAnsi="Arial" w:cs="Arial"/>
                <w:lang w:eastAsia="en-US"/>
              </w:rPr>
              <w:br/>
              <w:t xml:space="preserve"> Estrela Dalva</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565</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79</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644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13</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EMEI/EMEF Prof. Aida de Almeida  Castro  </w:t>
            </w:r>
            <w:proofErr w:type="spellStart"/>
            <w:r w:rsidRPr="008A0976">
              <w:rPr>
                <w:rFonts w:ascii="Arial" w:eastAsia="Calibri" w:hAnsi="Arial" w:cs="Arial"/>
                <w:lang w:eastAsia="en-US"/>
              </w:rPr>
              <w:t>Grazioli</w:t>
            </w:r>
            <w:proofErr w:type="spellEnd"/>
            <w:r w:rsidRPr="008A0976">
              <w:rPr>
                <w:rFonts w:ascii="Arial" w:eastAsia="Calibri" w:hAnsi="Arial" w:cs="Arial"/>
                <w:lang w:eastAsia="en-US"/>
              </w:rPr>
              <w:br/>
              <w:t xml:space="preserve">R. Francisco Ribeiro, 80 </w:t>
            </w:r>
            <w:r w:rsidRPr="008A0976">
              <w:rPr>
                <w:rFonts w:ascii="Arial" w:eastAsia="Calibri" w:hAnsi="Arial" w:cs="Arial"/>
                <w:lang w:eastAsia="en-US"/>
              </w:rPr>
              <w:br/>
              <w:t>Bairro Rio do Ouro</w:t>
            </w: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121</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317</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438</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14</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Bernardo Ferreira Louzada</w:t>
            </w:r>
            <w:r w:rsidRPr="008A0976">
              <w:rPr>
                <w:rFonts w:ascii="Arial" w:eastAsia="Calibri" w:hAnsi="Arial" w:cs="Arial"/>
                <w:lang w:eastAsia="en-US"/>
              </w:rPr>
              <w:br/>
              <w:t>R. Horto Florestal</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Bairro:Rio do Ouro</w:t>
            </w: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24</w:t>
            </w: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89</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113</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15</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Jorge Passos</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Oziel</w:t>
            </w:r>
            <w:proofErr w:type="spellEnd"/>
            <w:r w:rsidRPr="008A0976">
              <w:rPr>
                <w:rFonts w:ascii="Arial" w:eastAsia="Calibri" w:hAnsi="Arial" w:cs="Arial"/>
                <w:lang w:eastAsia="en-US"/>
              </w:rPr>
              <w:t xml:space="preserve"> Egidio De Faria, S/N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Jaraguazinho</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215</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215</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16</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Dr. Carlos de Almeida Rodrigues</w:t>
            </w:r>
            <w:r w:rsidRPr="008A0976">
              <w:rPr>
                <w:rFonts w:ascii="Arial" w:eastAsia="Calibri" w:hAnsi="Arial" w:cs="Arial"/>
                <w:lang w:eastAsia="en-US"/>
              </w:rPr>
              <w:br/>
              <w:t>Av. Pernambuco, 1.10</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Indaiá</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473</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473</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17</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 Maria de Lourdes Lucarelli Perez</w:t>
            </w:r>
            <w:r w:rsidRPr="008A0976">
              <w:rPr>
                <w:rFonts w:ascii="Arial" w:eastAsia="Calibri" w:hAnsi="Arial" w:cs="Arial"/>
                <w:lang w:eastAsia="en-US"/>
              </w:rPr>
              <w:br/>
              <w:t xml:space="preserve">Av. Santa Catarina, 455 </w:t>
            </w:r>
            <w:r w:rsidRPr="008A0976">
              <w:rPr>
                <w:rFonts w:ascii="Arial" w:eastAsia="Calibri" w:hAnsi="Arial" w:cs="Arial"/>
                <w:lang w:eastAsia="en-US"/>
              </w:rPr>
              <w:br/>
              <w:t>Bairro  Indaiá</w:t>
            </w:r>
          </w:p>
        </w:tc>
        <w:tc>
          <w:tcPr>
            <w:tcW w:w="114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141</w:t>
            </w:r>
          </w:p>
        </w:tc>
        <w:tc>
          <w:tcPr>
            <w:tcW w:w="14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141</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18</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Prof. Lúcio Jacinto dos Santos</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Denilza</w:t>
            </w:r>
            <w:proofErr w:type="spellEnd"/>
            <w:r w:rsidRPr="008A0976">
              <w:rPr>
                <w:rFonts w:ascii="Arial" w:eastAsia="Calibri" w:hAnsi="Arial" w:cs="Arial"/>
                <w:lang w:eastAsia="en-US"/>
              </w:rPr>
              <w:t xml:space="preserve"> Sebastiana dos Santos, 75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351</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351</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19</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Maria Aparecida de Carvalho</w:t>
            </w:r>
            <w:r w:rsidRPr="008A0976">
              <w:rPr>
                <w:rFonts w:ascii="Arial" w:eastAsia="Calibri" w:hAnsi="Arial" w:cs="Arial"/>
                <w:lang w:eastAsia="en-US"/>
              </w:rPr>
              <w:br/>
              <w:t xml:space="preserve">Av. Mal. Deodoro da Fonseca, 1.155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338</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338</w:t>
            </w:r>
          </w:p>
        </w:tc>
      </w:tr>
      <w:tr w:rsidR="004B32B2" w:rsidRPr="008A0976" w:rsidTr="00640248">
        <w:trPr>
          <w:trHeight w:val="654"/>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20</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EMEI/EMEF Prof. João Baptista </w:t>
            </w:r>
            <w:proofErr w:type="spellStart"/>
            <w:r w:rsidRPr="008A0976">
              <w:rPr>
                <w:rFonts w:ascii="Arial" w:eastAsia="Calibri" w:hAnsi="Arial" w:cs="Arial"/>
                <w:lang w:eastAsia="en-US"/>
              </w:rPr>
              <w:t>Gardelin</w:t>
            </w:r>
            <w:proofErr w:type="spellEnd"/>
            <w:r w:rsidRPr="008A0976">
              <w:rPr>
                <w:rFonts w:ascii="Arial" w:eastAsia="Calibri" w:hAnsi="Arial" w:cs="Arial"/>
                <w:lang w:eastAsia="en-US"/>
              </w:rPr>
              <w:br/>
              <w:t>R. Joaquim José da Silva Xavier, 180</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Poiares</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412</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412</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21</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Maria Moraes de Oliveira</w:t>
            </w:r>
            <w:r w:rsidRPr="008A0976">
              <w:rPr>
                <w:rFonts w:ascii="Arial" w:eastAsia="Calibri" w:hAnsi="Arial" w:cs="Arial"/>
                <w:lang w:eastAsia="en-US"/>
              </w:rPr>
              <w:br/>
              <w:t xml:space="preserve">R. Pica Pau, 495 </w:t>
            </w:r>
            <w:r w:rsidRPr="008A0976">
              <w:rPr>
                <w:rFonts w:ascii="Arial" w:eastAsia="Calibri" w:hAnsi="Arial" w:cs="Arial"/>
                <w:lang w:eastAsia="en-US"/>
              </w:rPr>
              <w:br/>
              <w:t>Bairro Jardim Gaivotas</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390</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390</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22</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Carlos Altero Ortega</w:t>
            </w:r>
            <w:r w:rsidRPr="008A0976">
              <w:rPr>
                <w:rFonts w:ascii="Arial" w:eastAsia="Calibri" w:hAnsi="Arial" w:cs="Arial"/>
                <w:lang w:eastAsia="en-US"/>
              </w:rPr>
              <w:br/>
              <w:t xml:space="preserve">R. Sete, 15 </w:t>
            </w:r>
            <w:r w:rsidRPr="008A0976">
              <w:rPr>
                <w:rFonts w:ascii="Arial" w:eastAsia="Calibri" w:hAnsi="Arial" w:cs="Arial"/>
                <w:lang w:eastAsia="en-US"/>
              </w:rPr>
              <w:br/>
              <w:t>Bairro Morro do Algodão,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826</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826</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lastRenderedPageBreak/>
              <w:t>23</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EMEFEBS Prof. Ricardo </w:t>
            </w:r>
            <w:proofErr w:type="spellStart"/>
            <w:r w:rsidRPr="008A0976">
              <w:rPr>
                <w:rFonts w:ascii="Arial" w:eastAsia="Calibri" w:hAnsi="Arial" w:cs="Arial"/>
                <w:lang w:eastAsia="en-US"/>
              </w:rPr>
              <w:t>Luques</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Sammarco</w:t>
            </w:r>
            <w:proofErr w:type="spellEnd"/>
            <w:r w:rsidRPr="008A0976">
              <w:rPr>
                <w:rFonts w:ascii="Arial" w:eastAsia="Calibri" w:hAnsi="Arial" w:cs="Arial"/>
                <w:lang w:eastAsia="en-US"/>
              </w:rPr>
              <w:t xml:space="preserve">  Serra</w:t>
            </w:r>
            <w:r w:rsidRPr="008A0976">
              <w:rPr>
                <w:rFonts w:ascii="Arial" w:eastAsia="Calibri" w:hAnsi="Arial" w:cs="Arial"/>
                <w:lang w:eastAsia="en-US"/>
              </w:rPr>
              <w:br/>
              <w:t xml:space="preserve">R. Aldo </w:t>
            </w:r>
            <w:proofErr w:type="spellStart"/>
            <w:r w:rsidRPr="008A0976">
              <w:rPr>
                <w:rFonts w:ascii="Arial" w:eastAsia="Calibri" w:hAnsi="Arial" w:cs="Arial"/>
                <w:lang w:eastAsia="en-US"/>
              </w:rPr>
              <w:t>Marcuci</w:t>
            </w:r>
            <w:proofErr w:type="spellEnd"/>
            <w:r w:rsidRPr="008A0976">
              <w:rPr>
                <w:rFonts w:ascii="Arial" w:eastAsia="Calibri" w:hAnsi="Arial" w:cs="Arial"/>
                <w:lang w:eastAsia="en-US"/>
              </w:rPr>
              <w:t xml:space="preserve">, 300 </w:t>
            </w:r>
            <w:r w:rsidRPr="008A0976">
              <w:rPr>
                <w:rFonts w:ascii="Arial" w:eastAsia="Calibri" w:hAnsi="Arial" w:cs="Arial"/>
                <w:lang w:eastAsia="en-US"/>
              </w:rPr>
              <w:br/>
              <w:t>Bairro Praia das Palmeiras</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650</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650</w:t>
            </w:r>
          </w:p>
        </w:tc>
      </w:tr>
      <w:tr w:rsidR="004B32B2" w:rsidRPr="008A0976" w:rsidTr="00640248">
        <w:trPr>
          <w:trHeight w:val="431"/>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24</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 Prof. Maria Aparecida </w:t>
            </w:r>
            <w:proofErr w:type="spellStart"/>
            <w:r w:rsidRPr="008A0976">
              <w:rPr>
                <w:rFonts w:ascii="Arial" w:eastAsia="Calibri" w:hAnsi="Arial" w:cs="Arial"/>
                <w:lang w:eastAsia="en-US"/>
              </w:rPr>
              <w:t>Ujio</w:t>
            </w:r>
            <w:proofErr w:type="spellEnd"/>
            <w:r w:rsidRPr="008A0976">
              <w:rPr>
                <w:rFonts w:ascii="Arial" w:eastAsia="Calibri" w:hAnsi="Arial" w:cs="Arial"/>
                <w:lang w:eastAsia="en-US"/>
              </w:rPr>
              <w:br/>
              <w:t>Av. Primeiro de Maio, 285 - Porto Novo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654</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654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25</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Prof. João Benedito Marcondes</w:t>
            </w:r>
            <w:r w:rsidRPr="008A0976">
              <w:rPr>
                <w:rFonts w:ascii="Arial" w:eastAsia="Calibri" w:hAnsi="Arial" w:cs="Arial"/>
                <w:lang w:eastAsia="en-US"/>
              </w:rPr>
              <w:br/>
              <w:t xml:space="preserve">R. Benedito Severino de Castro, 248 </w:t>
            </w:r>
            <w:r w:rsidRPr="008A0976">
              <w:rPr>
                <w:rFonts w:ascii="Arial" w:eastAsia="Calibri" w:hAnsi="Arial" w:cs="Arial"/>
                <w:lang w:eastAsia="en-US"/>
              </w:rPr>
              <w:br/>
              <w:t>Bairro Barranco Alto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157</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207</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364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26</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EMEI/EMEF Prof. Alaor Xavier Junqueira</w:t>
            </w:r>
            <w:r w:rsidRPr="008A0976">
              <w:rPr>
                <w:rFonts w:ascii="Arial" w:eastAsia="Calibri" w:hAnsi="Arial" w:cs="Arial"/>
                <w:lang w:eastAsia="en-US"/>
              </w:rPr>
              <w:br/>
              <w:t>R. José Ferreira dos Santos, 381</w:t>
            </w:r>
            <w:r w:rsidRPr="008A0976">
              <w:rPr>
                <w:rFonts w:ascii="Arial" w:eastAsia="Calibri" w:hAnsi="Arial" w:cs="Arial"/>
                <w:lang w:eastAsia="en-US"/>
              </w:rPr>
              <w:br/>
              <w:t>Bairro Travessão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520</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22</w:t>
            </w: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544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27</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  Prof. </w:t>
            </w:r>
            <w:proofErr w:type="spellStart"/>
            <w:r w:rsidRPr="008A0976">
              <w:rPr>
                <w:rFonts w:ascii="Arial" w:eastAsia="Calibri" w:hAnsi="Arial" w:cs="Arial"/>
                <w:lang w:eastAsia="en-US"/>
              </w:rPr>
              <w:t>Debora</w:t>
            </w:r>
            <w:proofErr w:type="spellEnd"/>
            <w:r w:rsidRPr="008A0976">
              <w:rPr>
                <w:rFonts w:ascii="Arial" w:eastAsia="Calibri" w:hAnsi="Arial" w:cs="Arial"/>
                <w:lang w:eastAsia="en-US"/>
              </w:rPr>
              <w:t xml:space="preserve"> Valle </w:t>
            </w:r>
            <w:proofErr w:type="spellStart"/>
            <w:r w:rsidRPr="008A0976">
              <w:rPr>
                <w:rFonts w:ascii="Arial" w:eastAsia="Calibri" w:hAnsi="Arial" w:cs="Arial"/>
                <w:lang w:eastAsia="en-US"/>
              </w:rPr>
              <w:t>Pilon</w:t>
            </w:r>
            <w:proofErr w:type="spellEnd"/>
            <w:r w:rsidRPr="008A0976">
              <w:rPr>
                <w:rFonts w:ascii="Arial" w:eastAsia="Calibri" w:hAnsi="Arial" w:cs="Arial"/>
                <w:lang w:eastAsia="en-US"/>
              </w:rPr>
              <w:t xml:space="preserve"> da Silva</w:t>
            </w:r>
            <w:r w:rsidRPr="008A0976">
              <w:rPr>
                <w:rFonts w:ascii="Arial" w:eastAsia="Calibri" w:hAnsi="Arial" w:cs="Arial"/>
                <w:lang w:eastAsia="en-US"/>
              </w:rPr>
              <w:br/>
              <w:t xml:space="preserve">Av. José da Costa Pinheiro Júnior, 422 </w:t>
            </w:r>
            <w:r w:rsidRPr="008A0976">
              <w:rPr>
                <w:rFonts w:ascii="Arial" w:eastAsia="Calibri" w:hAnsi="Arial" w:cs="Arial"/>
                <w:lang w:eastAsia="en-US"/>
              </w:rPr>
              <w:br/>
              <w:t>Bairro  Travessão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280</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139</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419</w:t>
            </w:r>
          </w:p>
        </w:tc>
      </w:tr>
      <w:tr w:rsidR="004B32B2" w:rsidRPr="008A0976" w:rsidTr="00640248">
        <w:trPr>
          <w:trHeight w:val="654"/>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28</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Euclydes Ferreira</w:t>
            </w:r>
            <w:r w:rsidRPr="008A0976">
              <w:rPr>
                <w:rFonts w:ascii="Arial" w:eastAsia="Calibri" w:hAnsi="Arial" w:cs="Arial"/>
                <w:lang w:eastAsia="en-US"/>
              </w:rPr>
              <w:br/>
              <w:t xml:space="preserve">R. José Geraldo da Silva Filho, 165 </w:t>
            </w:r>
            <w:r w:rsidRPr="008A0976">
              <w:rPr>
                <w:rFonts w:ascii="Arial" w:eastAsia="Calibri" w:hAnsi="Arial" w:cs="Arial"/>
                <w:lang w:eastAsia="en-US"/>
              </w:rPr>
              <w:br/>
              <w:t>Bairro Travessão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734</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734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29</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CIEFI Prof. Edna Maria Nogueira Ferraz</w:t>
            </w:r>
            <w:r w:rsidRPr="008A0976">
              <w:rPr>
                <w:rFonts w:ascii="Arial" w:eastAsia="Calibri" w:hAnsi="Arial" w:cs="Arial"/>
                <w:lang w:eastAsia="en-US"/>
              </w:rPr>
              <w:br/>
              <w:t>R. Benedito Fortunato, 0</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Porto Novo</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615</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615</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30</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EMEF Prof. Geraldo de Lima</w:t>
            </w:r>
            <w:r w:rsidRPr="008A0976">
              <w:rPr>
                <w:rFonts w:ascii="Arial" w:eastAsia="Calibri" w:hAnsi="Arial" w:cs="Arial"/>
                <w:lang w:eastAsia="en-US"/>
              </w:rPr>
              <w:br/>
              <w:t xml:space="preserve">Av. Pedro Gonçalves Leite, nº 685  </w:t>
            </w:r>
            <w:r w:rsidRPr="008A0976">
              <w:rPr>
                <w:rFonts w:ascii="Arial" w:eastAsia="Calibri" w:hAnsi="Arial" w:cs="Arial"/>
                <w:lang w:eastAsia="en-US"/>
              </w:rPr>
              <w:br/>
              <w:t>Bairro Perequê Mirim</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507</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507</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31</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EMEI </w:t>
            </w:r>
            <w:proofErr w:type="spellStart"/>
            <w:r w:rsidRPr="008A0976">
              <w:rPr>
                <w:rFonts w:ascii="Arial" w:eastAsia="Calibri" w:hAnsi="Arial" w:cs="Arial"/>
                <w:lang w:eastAsia="en-US"/>
              </w:rPr>
              <w:t>Yasutada</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Nasu</w:t>
            </w:r>
            <w:proofErr w:type="spellEnd"/>
            <w:r w:rsidRPr="008A0976">
              <w:rPr>
                <w:rFonts w:ascii="Arial" w:eastAsia="Calibri" w:hAnsi="Arial" w:cs="Arial"/>
                <w:lang w:eastAsia="en-US"/>
              </w:rPr>
              <w:br/>
              <w:t>Av. Pedro Gonçalves Leite, 685</w:t>
            </w:r>
            <w:r w:rsidRPr="008A0976">
              <w:rPr>
                <w:rFonts w:ascii="Arial" w:eastAsia="Calibri" w:hAnsi="Arial" w:cs="Arial"/>
                <w:lang w:eastAsia="en-US"/>
              </w:rPr>
              <w:br/>
              <w:t>Bairro Perequê Mirim</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224</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224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32</w:t>
            </w: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EMEF Prof. Jane Urbano </w:t>
            </w:r>
            <w:proofErr w:type="spellStart"/>
            <w:r w:rsidRPr="008A0976">
              <w:rPr>
                <w:rFonts w:ascii="Arial" w:eastAsia="Calibri" w:hAnsi="Arial" w:cs="Arial"/>
                <w:lang w:eastAsia="en-US"/>
              </w:rPr>
              <w:t>Focesi</w:t>
            </w:r>
            <w:proofErr w:type="spellEnd"/>
            <w:r w:rsidRPr="008A0976">
              <w:rPr>
                <w:rFonts w:ascii="Arial" w:eastAsia="Calibri" w:hAnsi="Arial" w:cs="Arial"/>
                <w:lang w:eastAsia="en-US"/>
              </w:rPr>
              <w:t xml:space="preserve"> </w:t>
            </w:r>
            <w:r w:rsidRPr="008A0976">
              <w:rPr>
                <w:rFonts w:ascii="Arial" w:eastAsia="Calibri" w:hAnsi="Arial" w:cs="Arial"/>
                <w:lang w:eastAsia="en-US"/>
              </w:rPr>
              <w:br/>
              <w:t>R. São Roque, 450 </w:t>
            </w:r>
            <w:r w:rsidRPr="008A0976">
              <w:rPr>
                <w:rFonts w:ascii="Arial" w:eastAsia="Calibri" w:hAnsi="Arial" w:cs="Arial"/>
                <w:lang w:eastAsia="en-US"/>
              </w:rPr>
              <w:br/>
              <w:t>Bairro Perequê Mirim</w:t>
            </w:r>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644</w:t>
            </w:r>
          </w:p>
        </w:tc>
        <w:tc>
          <w:tcPr>
            <w:tcW w:w="1417"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644</w:t>
            </w:r>
          </w:p>
        </w:tc>
      </w:tr>
      <w:tr w:rsidR="004B32B2" w:rsidRPr="008A0976" w:rsidTr="00640248">
        <w:trPr>
          <w:trHeight w:val="638"/>
          <w:jc w:val="center"/>
        </w:trPr>
        <w:tc>
          <w:tcPr>
            <w:tcW w:w="57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33</w:t>
            </w:r>
          </w:p>
          <w:p w:rsidR="004B32B2" w:rsidRPr="008A0976" w:rsidRDefault="004B32B2" w:rsidP="00640248">
            <w:pPr>
              <w:jc w:val="center"/>
              <w:rPr>
                <w:rFonts w:ascii="Arial" w:eastAsia="Calibri" w:hAnsi="Arial" w:cs="Arial"/>
                <w:color w:val="000000"/>
                <w:lang w:eastAsia="en-US"/>
              </w:rPr>
            </w:pPr>
          </w:p>
        </w:tc>
        <w:tc>
          <w:tcPr>
            <w:tcW w:w="3631"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EMEI/EMEF </w:t>
            </w:r>
            <w:proofErr w:type="spellStart"/>
            <w:r w:rsidRPr="008A0976">
              <w:rPr>
                <w:rFonts w:ascii="Arial" w:eastAsia="Calibri" w:hAnsi="Arial" w:cs="Arial"/>
                <w:lang w:eastAsia="en-US"/>
              </w:rPr>
              <w:t>Masako</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Sone</w:t>
            </w:r>
            <w:proofErr w:type="spellEnd"/>
            <w:r w:rsidRPr="008A0976">
              <w:rPr>
                <w:rFonts w:ascii="Arial" w:eastAsia="Calibri" w:hAnsi="Arial" w:cs="Arial"/>
                <w:lang w:eastAsia="en-US"/>
              </w:rPr>
              <w:br/>
              <w:t>R. Abra de Dentro, S/N</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Pegorelli</w:t>
            </w:r>
            <w:proofErr w:type="spellEnd"/>
          </w:p>
        </w:tc>
        <w:tc>
          <w:tcPr>
            <w:tcW w:w="1141"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40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147</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45</w:t>
            </w:r>
          </w:p>
        </w:tc>
        <w:tc>
          <w:tcPr>
            <w:tcW w:w="70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2" w:type="dxa"/>
            <w:gridSpan w:val="2"/>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192</w:t>
            </w:r>
          </w:p>
        </w:tc>
      </w:tr>
    </w:tbl>
    <w:p w:rsidR="004B32B2" w:rsidRPr="008A0976" w:rsidRDefault="004B32B2" w:rsidP="004B32B2">
      <w:pPr>
        <w:jc w:val="center"/>
        <w:rPr>
          <w:rFonts w:ascii="Calibri" w:eastAsia="Calibri" w:hAnsi="Calibri" w:cs="Calibri"/>
          <w:sz w:val="22"/>
          <w:szCs w:val="22"/>
          <w:lang w:eastAsia="en-US"/>
        </w:rPr>
      </w:pPr>
    </w:p>
    <w:p w:rsidR="004B32B2" w:rsidRPr="008A0976" w:rsidRDefault="004B32B2" w:rsidP="004B32B2">
      <w:pPr>
        <w:jc w:val="center"/>
        <w:rPr>
          <w:rFonts w:ascii="Calibri" w:eastAsia="Calibri" w:hAnsi="Calibri" w:cs="Calibri"/>
          <w:sz w:val="22"/>
          <w:szCs w:val="22"/>
          <w:lang w:eastAsia="en-US"/>
        </w:rPr>
      </w:pPr>
    </w:p>
    <w:p w:rsidR="004B32B2" w:rsidRDefault="004B32B2" w:rsidP="004B32B2">
      <w:pPr>
        <w:jc w:val="center"/>
        <w:rPr>
          <w:rFonts w:ascii="Calibri" w:eastAsia="Calibri" w:hAnsi="Calibri" w:cs="Calibri"/>
          <w:sz w:val="22"/>
          <w:szCs w:val="22"/>
          <w:lang w:eastAsia="en-US"/>
        </w:rPr>
      </w:pPr>
    </w:p>
    <w:p w:rsidR="004B32B2" w:rsidRPr="008A0976" w:rsidRDefault="004B32B2" w:rsidP="004B32B2">
      <w:pPr>
        <w:jc w:val="center"/>
        <w:rPr>
          <w:rFonts w:ascii="Calibri" w:eastAsia="Calibri" w:hAnsi="Calibri" w:cs="Calibri"/>
          <w:sz w:val="22"/>
          <w:szCs w:val="22"/>
          <w:lang w:eastAsia="en-US"/>
        </w:rPr>
      </w:pPr>
    </w:p>
    <w:p w:rsidR="004B32B2" w:rsidRDefault="004B32B2" w:rsidP="004B32B2">
      <w:r>
        <w:br w:type="page"/>
      </w:r>
    </w:p>
    <w:tbl>
      <w:tblPr>
        <w:tblStyle w:val="Tabelacomgrade5"/>
        <w:tblW w:w="10095" w:type="dxa"/>
        <w:jc w:val="center"/>
        <w:tblLayout w:type="fixed"/>
        <w:tblLook w:val="04A0"/>
      </w:tblPr>
      <w:tblGrid>
        <w:gridCol w:w="570"/>
        <w:gridCol w:w="4345"/>
        <w:gridCol w:w="1552"/>
        <w:gridCol w:w="1199"/>
        <w:gridCol w:w="1285"/>
        <w:gridCol w:w="1144"/>
      </w:tblGrid>
      <w:tr w:rsidR="004B32B2" w:rsidRPr="008A0976" w:rsidTr="00640248">
        <w:trPr>
          <w:trHeight w:val="267"/>
          <w:jc w:val="center"/>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lastRenderedPageBreak/>
              <w:t>ID.</w:t>
            </w:r>
          </w:p>
        </w:tc>
        <w:tc>
          <w:tcPr>
            <w:tcW w:w="4345" w:type="dxa"/>
            <w:vMerge w:val="restar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Nome da unidade educacional /Endereço</w:t>
            </w:r>
          </w:p>
        </w:tc>
        <w:tc>
          <w:tcPr>
            <w:tcW w:w="5180" w:type="dxa"/>
            <w:gridSpan w:val="4"/>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Alunos Matriculados</w:t>
            </w:r>
          </w:p>
        </w:tc>
      </w:tr>
      <w:tr w:rsidR="004B32B2" w:rsidRPr="008A0976" w:rsidTr="00640248">
        <w:trPr>
          <w:trHeight w:val="267"/>
          <w:jc w:val="center"/>
        </w:trPr>
        <w:tc>
          <w:tcPr>
            <w:tcW w:w="570" w:type="dxa"/>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b/>
                <w:lang w:eastAsia="en-US"/>
              </w:rPr>
            </w:pPr>
          </w:p>
        </w:tc>
        <w:tc>
          <w:tcPr>
            <w:tcW w:w="4345" w:type="dxa"/>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b/>
                <w:lang w:eastAsia="en-US"/>
              </w:rPr>
            </w:pP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CEI – até 3 Anos</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tabs>
                <w:tab w:val="left" w:pos="1090"/>
              </w:tabs>
              <w:spacing w:line="276" w:lineRule="auto"/>
              <w:jc w:val="center"/>
              <w:rPr>
                <w:rFonts w:ascii="Arial" w:hAnsi="Arial" w:cs="Arial"/>
                <w:b/>
                <w:lang w:eastAsia="en-US"/>
              </w:rPr>
            </w:pPr>
            <w:r w:rsidRPr="008A0976">
              <w:rPr>
                <w:rFonts w:ascii="Arial" w:hAnsi="Arial" w:cs="Arial"/>
                <w:b/>
                <w:lang w:eastAsia="en-US"/>
              </w:rPr>
              <w:t>EMEI– 4 á 5 parcial</w:t>
            </w:r>
          </w:p>
        </w:tc>
        <w:tc>
          <w:tcPr>
            <w:tcW w:w="128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EMEI – 4 á 5 Integral</w:t>
            </w: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jc w:val="center"/>
              <w:rPr>
                <w:rFonts w:ascii="Arial" w:hAnsi="Arial" w:cs="Arial"/>
                <w:b/>
                <w:lang w:eastAsia="en-US"/>
              </w:rPr>
            </w:pPr>
            <w:r w:rsidRPr="008A0976">
              <w:rPr>
                <w:rFonts w:ascii="Arial" w:hAnsi="Arial" w:cs="Arial"/>
                <w:b/>
                <w:lang w:eastAsia="en-US"/>
              </w:rPr>
              <w:t>Total</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 Prof. Ester Nunes de Souza</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R. Manoel Ricardo Francisco, 360 </w:t>
            </w:r>
            <w:r w:rsidRPr="008A0976">
              <w:rPr>
                <w:rFonts w:ascii="Arial" w:eastAsia="Calibri" w:hAnsi="Arial" w:cs="Arial"/>
                <w:lang w:eastAsia="en-US"/>
              </w:rPr>
              <w:br/>
              <w:t>Bairro Sertão dos Tourinhos</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220</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220</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 Prof.ª Maira Marques de Oliveira</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Rua José Jerônimo Soares S/N</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Massaguaçu</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50</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50</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3</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 Edith Castro de Moraes</w:t>
            </w:r>
          </w:p>
          <w:p w:rsidR="004B32B2" w:rsidRPr="008A0976" w:rsidRDefault="004B32B2" w:rsidP="00640248">
            <w:pPr>
              <w:rPr>
                <w:rFonts w:ascii="Arial" w:eastAsia="Calibri" w:hAnsi="Arial" w:cs="Arial"/>
                <w:color w:val="1F1F1F"/>
                <w:shd w:val="clear" w:color="auto" w:fill="FFFFFF"/>
                <w:lang w:eastAsia="en-US"/>
              </w:rPr>
            </w:pPr>
            <w:r w:rsidRPr="008A0976">
              <w:rPr>
                <w:rFonts w:ascii="Arial" w:eastAsia="Calibri" w:hAnsi="Arial" w:cs="Arial"/>
                <w:color w:val="1F1F1F"/>
                <w:shd w:val="clear" w:color="auto" w:fill="FFFFFF"/>
                <w:lang w:eastAsia="en-US"/>
              </w:rPr>
              <w:t>R. Geraldo Cordeiro de Souza, 270</w:t>
            </w:r>
          </w:p>
          <w:p w:rsidR="004B32B2" w:rsidRPr="008A0976" w:rsidRDefault="004B32B2" w:rsidP="00640248">
            <w:pPr>
              <w:rPr>
                <w:rFonts w:ascii="Arial" w:eastAsia="Calibri" w:hAnsi="Arial" w:cs="Arial"/>
                <w:lang w:eastAsia="en-US"/>
              </w:rPr>
            </w:pPr>
            <w:r w:rsidRPr="008A0976">
              <w:rPr>
                <w:rFonts w:ascii="Arial" w:eastAsia="Calibri" w:hAnsi="Arial" w:cs="Arial"/>
                <w:color w:val="1F1F1F"/>
                <w:shd w:val="clear" w:color="auto" w:fill="FFFFFF"/>
                <w:lang w:eastAsia="en-US"/>
              </w:rPr>
              <w:t xml:space="preserve">Bairro: Jardim </w:t>
            </w:r>
            <w:proofErr w:type="spellStart"/>
            <w:r w:rsidRPr="008A0976">
              <w:rPr>
                <w:rFonts w:ascii="Arial" w:eastAsia="Calibri" w:hAnsi="Arial" w:cs="Arial"/>
                <w:color w:val="1F1F1F"/>
                <w:shd w:val="clear" w:color="auto" w:fill="FFFFFF"/>
                <w:lang w:eastAsia="en-US"/>
              </w:rPr>
              <w:t>Capricornio</w:t>
            </w:r>
            <w:proofErr w:type="spellEnd"/>
          </w:p>
        </w:tc>
        <w:tc>
          <w:tcPr>
            <w:tcW w:w="1552"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138</w:t>
            </w: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138</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4</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Prof.Vera da Silva Santos</w:t>
            </w:r>
            <w:r w:rsidRPr="008A0976">
              <w:rPr>
                <w:rFonts w:ascii="Arial" w:eastAsia="Calibri" w:hAnsi="Arial" w:cs="Arial"/>
                <w:lang w:eastAsia="en-US"/>
              </w:rPr>
              <w:br/>
            </w:r>
            <w:proofErr w:type="spellStart"/>
            <w:r w:rsidRPr="008A0976">
              <w:rPr>
                <w:rFonts w:ascii="Arial" w:eastAsia="Calibri" w:hAnsi="Arial" w:cs="Arial"/>
                <w:lang w:eastAsia="en-US"/>
              </w:rPr>
              <w:t>R.Azaléias,</w:t>
            </w:r>
            <w:proofErr w:type="spellEnd"/>
            <w:r w:rsidRPr="008A0976">
              <w:rPr>
                <w:rFonts w:ascii="Arial" w:eastAsia="Calibri" w:hAnsi="Arial" w:cs="Arial"/>
                <w:lang w:eastAsia="en-US"/>
              </w:rPr>
              <w:t xml:space="preserve"> 418</w:t>
            </w:r>
            <w:r w:rsidRPr="008A0976">
              <w:rPr>
                <w:rFonts w:ascii="Arial" w:eastAsia="Calibri" w:hAnsi="Arial" w:cs="Arial"/>
                <w:lang w:eastAsia="en-US"/>
              </w:rPr>
              <w:br/>
              <w:t>Bairro  Portal  Fazendinha</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161</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161</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5</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Prof. Aparecida  Maria  Pires de Meneses</w:t>
            </w:r>
            <w:r w:rsidRPr="008A0976">
              <w:rPr>
                <w:rFonts w:ascii="Arial" w:eastAsia="Calibri" w:hAnsi="Arial" w:cs="Arial"/>
                <w:lang w:eastAsia="en-US"/>
              </w:rPr>
              <w:br/>
              <w:t xml:space="preserve">R. </w:t>
            </w:r>
            <w:proofErr w:type="spellStart"/>
            <w:r w:rsidRPr="008A0976">
              <w:rPr>
                <w:rFonts w:ascii="Arial" w:eastAsia="Calibri" w:hAnsi="Arial" w:cs="Arial"/>
                <w:lang w:eastAsia="en-US"/>
              </w:rPr>
              <w:t>Azaléias</w:t>
            </w:r>
            <w:proofErr w:type="spellEnd"/>
            <w:r w:rsidRPr="008A0976">
              <w:rPr>
                <w:rFonts w:ascii="Arial" w:eastAsia="Calibri" w:hAnsi="Arial" w:cs="Arial"/>
                <w:lang w:eastAsia="en-US"/>
              </w:rPr>
              <w:t xml:space="preserve">, 418 - </w:t>
            </w:r>
            <w:proofErr w:type="spellStart"/>
            <w:r w:rsidRPr="008A0976">
              <w:rPr>
                <w:rFonts w:ascii="Arial" w:eastAsia="Calibri" w:hAnsi="Arial" w:cs="Arial"/>
                <w:lang w:eastAsia="en-US"/>
              </w:rPr>
              <w:t>Balneario</w:t>
            </w:r>
            <w:proofErr w:type="spellEnd"/>
            <w:r w:rsidRPr="008A0976">
              <w:rPr>
                <w:rFonts w:ascii="Arial" w:eastAsia="Calibri" w:hAnsi="Arial" w:cs="Arial"/>
                <w:lang w:eastAsia="en-US"/>
              </w:rPr>
              <w:t xml:space="preserve"> Copacabana</w:t>
            </w:r>
            <w:r w:rsidRPr="008A0976">
              <w:rPr>
                <w:rFonts w:ascii="Arial" w:eastAsia="Calibri" w:hAnsi="Arial" w:cs="Arial"/>
                <w:lang w:eastAsia="en-US"/>
              </w:rPr>
              <w:br/>
              <w:t>Bairro  Olaria</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152</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93</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245</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6</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Prof. M.ª Eugenia Aranha </w:t>
            </w:r>
            <w:proofErr w:type="spellStart"/>
            <w:r w:rsidRPr="008A0976">
              <w:rPr>
                <w:rFonts w:ascii="Arial" w:eastAsia="Calibri" w:hAnsi="Arial" w:cs="Arial"/>
                <w:lang w:eastAsia="en-US"/>
              </w:rPr>
              <w:t>Chodounsky</w:t>
            </w:r>
            <w:proofErr w:type="spellEnd"/>
            <w:r w:rsidRPr="008A0976">
              <w:rPr>
                <w:rFonts w:ascii="Arial" w:eastAsia="Calibri" w:hAnsi="Arial" w:cs="Arial"/>
                <w:lang w:eastAsia="en-US"/>
              </w:rPr>
              <w:br/>
              <w:t>Av. Marginal Ipiranga, 17 - Jardim Olaria</w:t>
            </w:r>
            <w:r w:rsidRPr="008A0976">
              <w:rPr>
                <w:rFonts w:ascii="Arial" w:eastAsia="Calibri" w:hAnsi="Arial" w:cs="Arial"/>
                <w:lang w:eastAsia="en-US"/>
              </w:rPr>
              <w:br/>
              <w:t>Bairro  Casa Branca</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134</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97</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231</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7</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Messias Mendes de Souza</w:t>
            </w:r>
            <w:r w:rsidRPr="008A0976">
              <w:rPr>
                <w:rFonts w:ascii="Arial" w:eastAsia="Calibri" w:hAnsi="Arial" w:cs="Arial"/>
                <w:lang w:eastAsia="en-US"/>
              </w:rPr>
              <w:br/>
              <w:t xml:space="preserve">R. José Pedro de Oliveira Barbosa, S/N </w:t>
            </w:r>
            <w:r w:rsidRPr="008A0976">
              <w:rPr>
                <w:rFonts w:ascii="Arial" w:eastAsia="Calibri" w:hAnsi="Arial" w:cs="Arial"/>
                <w:lang w:eastAsia="en-US"/>
              </w:rPr>
              <w:br/>
              <w:t>Bairro Ipiranga</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147</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93</w:t>
            </w: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240</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8</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color w:val="000000"/>
                <w:lang w:eastAsia="en-US"/>
              </w:rPr>
            </w:pPr>
            <w:r w:rsidRPr="008A0976">
              <w:rPr>
                <w:rFonts w:ascii="Arial" w:eastAsia="Calibri" w:hAnsi="Arial" w:cs="Arial"/>
                <w:color w:val="000000"/>
                <w:lang w:eastAsia="en-US"/>
              </w:rPr>
              <w:t xml:space="preserve">CEI  </w:t>
            </w:r>
            <w:proofErr w:type="spellStart"/>
            <w:r w:rsidRPr="008A0976">
              <w:rPr>
                <w:rFonts w:ascii="Arial" w:eastAsia="Calibri" w:hAnsi="Arial" w:cs="Arial"/>
                <w:color w:val="000000"/>
                <w:lang w:eastAsia="en-US"/>
              </w:rPr>
              <w:t>Sumare</w:t>
            </w:r>
            <w:proofErr w:type="spellEnd"/>
          </w:p>
          <w:p w:rsidR="004B32B2" w:rsidRPr="008A0976" w:rsidRDefault="004B32B2" w:rsidP="00640248">
            <w:pPr>
              <w:rPr>
                <w:rFonts w:ascii="Arial" w:eastAsia="Calibri" w:hAnsi="Arial" w:cs="Arial"/>
                <w:color w:val="000000"/>
                <w:lang w:eastAsia="en-US"/>
              </w:rPr>
            </w:pPr>
            <w:r w:rsidRPr="008A0976">
              <w:rPr>
                <w:rFonts w:ascii="Arial" w:eastAsia="Calibri" w:hAnsi="Arial" w:cs="Arial"/>
                <w:color w:val="000000"/>
                <w:lang w:eastAsia="en-US"/>
              </w:rPr>
              <w:t>Rua: Sebastião Nepomuceno, 20-Sumaré</w:t>
            </w:r>
          </w:p>
          <w:p w:rsidR="004B32B2" w:rsidRPr="008A0976" w:rsidRDefault="004B32B2" w:rsidP="00640248">
            <w:pPr>
              <w:rPr>
                <w:rFonts w:ascii="Arial" w:eastAsia="Calibri" w:hAnsi="Arial" w:cs="Arial"/>
                <w:lang w:eastAsia="en-US"/>
              </w:rPr>
            </w:pPr>
            <w:r w:rsidRPr="008A0976">
              <w:rPr>
                <w:rFonts w:ascii="Arial" w:eastAsia="Calibri" w:hAnsi="Arial" w:cs="Arial"/>
                <w:color w:val="000000"/>
                <w:lang w:eastAsia="en-US"/>
              </w:rPr>
              <w:t>Bairro: Ipiranga</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90</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61</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151</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9</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Prof. Santina </w:t>
            </w:r>
            <w:proofErr w:type="spellStart"/>
            <w:r w:rsidRPr="008A0976">
              <w:rPr>
                <w:rFonts w:ascii="Arial" w:eastAsia="Calibri" w:hAnsi="Arial" w:cs="Arial"/>
                <w:lang w:eastAsia="en-US"/>
              </w:rPr>
              <w:t>Nardi</w:t>
            </w:r>
            <w:proofErr w:type="spellEnd"/>
            <w:r w:rsidRPr="008A0976">
              <w:rPr>
                <w:rFonts w:ascii="Arial" w:eastAsia="Calibri" w:hAnsi="Arial" w:cs="Arial"/>
                <w:lang w:eastAsia="en-US"/>
              </w:rPr>
              <w:t xml:space="preserve"> Marques</w:t>
            </w:r>
            <w:r w:rsidRPr="008A0976">
              <w:rPr>
                <w:rFonts w:ascii="Arial" w:eastAsia="Calibri" w:hAnsi="Arial" w:cs="Arial"/>
                <w:lang w:eastAsia="en-US"/>
              </w:rPr>
              <w:br/>
              <w:t xml:space="preserve">R. Antônio </w:t>
            </w:r>
            <w:proofErr w:type="spellStart"/>
            <w:r w:rsidRPr="008A0976">
              <w:rPr>
                <w:rFonts w:ascii="Arial" w:eastAsia="Calibri" w:hAnsi="Arial" w:cs="Arial"/>
                <w:lang w:eastAsia="en-US"/>
              </w:rPr>
              <w:t>Nardi</w:t>
            </w:r>
            <w:proofErr w:type="spellEnd"/>
            <w:r w:rsidRPr="008A0976">
              <w:rPr>
                <w:rFonts w:ascii="Arial" w:eastAsia="Calibri" w:hAnsi="Arial" w:cs="Arial"/>
                <w:lang w:eastAsia="en-US"/>
              </w:rPr>
              <w:t xml:space="preserve">, 200 </w:t>
            </w:r>
            <w:r w:rsidRPr="008A0976">
              <w:rPr>
                <w:rFonts w:ascii="Arial" w:eastAsia="Calibri" w:hAnsi="Arial" w:cs="Arial"/>
                <w:lang w:eastAsia="en-US"/>
              </w:rPr>
              <w:br/>
              <w:t>Bairro Estrela D’Alva</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193</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75</w:t>
            </w: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268</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10</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 Ana Maria </w:t>
            </w:r>
            <w:proofErr w:type="spellStart"/>
            <w:r w:rsidRPr="008A0976">
              <w:rPr>
                <w:rFonts w:ascii="Arial" w:eastAsia="Calibri" w:hAnsi="Arial" w:cs="Arial"/>
                <w:lang w:eastAsia="en-US"/>
              </w:rPr>
              <w:t>Aulicino</w:t>
            </w:r>
            <w:proofErr w:type="spellEnd"/>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R. Manoel Amaral, Nº 30</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Bairro Jardim </w:t>
            </w:r>
            <w:proofErr w:type="spellStart"/>
            <w:r w:rsidRPr="008A0976">
              <w:rPr>
                <w:rFonts w:ascii="Arial" w:eastAsia="Calibri" w:hAnsi="Arial" w:cs="Arial"/>
                <w:lang w:eastAsia="en-US"/>
              </w:rPr>
              <w:t>California</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70</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70</w:t>
            </w:r>
          </w:p>
        </w:tc>
      </w:tr>
      <w:tr w:rsidR="004B32B2" w:rsidRPr="008A0976" w:rsidTr="00640248">
        <w:trPr>
          <w:trHeight w:val="123"/>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11</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 Prof. </w:t>
            </w:r>
            <w:proofErr w:type="spellStart"/>
            <w:r w:rsidRPr="008A0976">
              <w:rPr>
                <w:rFonts w:ascii="Arial" w:eastAsia="Calibri" w:hAnsi="Arial" w:cs="Arial"/>
                <w:lang w:eastAsia="en-US"/>
              </w:rPr>
              <w:t>Honorina</w:t>
            </w:r>
            <w:proofErr w:type="spellEnd"/>
            <w:r w:rsidRPr="008A0976">
              <w:rPr>
                <w:rFonts w:ascii="Arial" w:eastAsia="Calibri" w:hAnsi="Arial" w:cs="Arial"/>
                <w:lang w:eastAsia="en-US"/>
              </w:rPr>
              <w:t xml:space="preserve"> Pacheco Corrêa</w:t>
            </w:r>
            <w:r w:rsidRPr="008A0976">
              <w:rPr>
                <w:rFonts w:ascii="Arial" w:eastAsia="Calibri" w:hAnsi="Arial" w:cs="Arial"/>
                <w:lang w:eastAsia="en-US"/>
              </w:rPr>
              <w:br/>
              <w:t>Av. Américo Timóteo do Rosário, 255</w:t>
            </w:r>
            <w:r w:rsidRPr="008A0976">
              <w:rPr>
                <w:rFonts w:ascii="Arial" w:eastAsia="Calibri" w:hAnsi="Arial" w:cs="Arial"/>
                <w:lang w:eastAsia="en-US"/>
              </w:rPr>
              <w:br/>
              <w:t>Bairro  Rio do Ouro</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194</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194</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12</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xml:space="preserve">. Maria </w:t>
            </w:r>
            <w:proofErr w:type="spellStart"/>
            <w:r w:rsidRPr="008A0976">
              <w:rPr>
                <w:rFonts w:ascii="Arial" w:eastAsia="Calibri" w:hAnsi="Arial" w:cs="Arial"/>
                <w:lang w:eastAsia="en-US"/>
              </w:rPr>
              <w:t>Onicie</w:t>
            </w:r>
            <w:proofErr w:type="spellEnd"/>
            <w:r w:rsidRPr="008A0976">
              <w:rPr>
                <w:rFonts w:ascii="Arial" w:eastAsia="Calibri" w:hAnsi="Arial" w:cs="Arial"/>
                <w:lang w:eastAsia="en-US"/>
              </w:rPr>
              <w:t xml:space="preserve"> Dias Pereira</w:t>
            </w:r>
            <w:r w:rsidRPr="008A0976">
              <w:rPr>
                <w:rFonts w:ascii="Arial" w:eastAsia="Calibri" w:hAnsi="Arial" w:cs="Arial"/>
                <w:lang w:eastAsia="en-US"/>
              </w:rPr>
              <w:br/>
              <w:t xml:space="preserve">R. José </w:t>
            </w:r>
            <w:proofErr w:type="spellStart"/>
            <w:r w:rsidRPr="008A0976">
              <w:rPr>
                <w:rFonts w:ascii="Arial" w:eastAsia="Calibri" w:hAnsi="Arial" w:cs="Arial"/>
                <w:lang w:eastAsia="en-US"/>
              </w:rPr>
              <w:t>Neder</w:t>
            </w:r>
            <w:proofErr w:type="spellEnd"/>
            <w:r w:rsidRPr="008A0976">
              <w:rPr>
                <w:rFonts w:ascii="Arial" w:eastAsia="Calibri" w:hAnsi="Arial" w:cs="Arial"/>
                <w:lang w:eastAsia="en-US"/>
              </w:rPr>
              <w:t xml:space="preserve">, 100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Jaraguazinho</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114</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84</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198</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13</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Telma do Amarante Veiga  Santos</w:t>
            </w:r>
            <w:r w:rsidRPr="008A0976">
              <w:rPr>
                <w:rFonts w:ascii="Arial" w:eastAsia="Calibri" w:hAnsi="Arial" w:cs="Arial"/>
                <w:lang w:eastAsia="en-US"/>
              </w:rPr>
              <w:br/>
              <w:t xml:space="preserve">R. Maria Aparecida Oliveira Moreira, 70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131</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131</w:t>
            </w:r>
          </w:p>
        </w:tc>
      </w:tr>
      <w:tr w:rsidR="004B32B2" w:rsidRPr="008A0976" w:rsidTr="00640248">
        <w:trPr>
          <w:trHeight w:val="654"/>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14</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xml:space="preserve">. Maria Elma </w:t>
            </w:r>
            <w:proofErr w:type="spellStart"/>
            <w:r w:rsidRPr="008A0976">
              <w:rPr>
                <w:rFonts w:ascii="Arial" w:eastAsia="Calibri" w:hAnsi="Arial" w:cs="Arial"/>
                <w:lang w:eastAsia="en-US"/>
              </w:rPr>
              <w:t>Mansano</w:t>
            </w:r>
            <w:proofErr w:type="spellEnd"/>
            <w:r w:rsidRPr="008A0976">
              <w:rPr>
                <w:rFonts w:ascii="Arial" w:eastAsia="Calibri" w:hAnsi="Arial" w:cs="Arial"/>
                <w:lang w:eastAsia="en-US"/>
              </w:rPr>
              <w:br/>
              <w:t>Av. Mal. Deodoro da Fonseca, 1115</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Tinga</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157</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160</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317</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lastRenderedPageBreak/>
              <w:t>15</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 do Bairro Poiares</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Av. Mal. Floriano Peixoto, S/N</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Poiares</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54</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54</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16</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Severino Vitoriano dos Santos</w:t>
            </w:r>
            <w:r w:rsidRPr="008A0976">
              <w:rPr>
                <w:rFonts w:ascii="Arial" w:eastAsia="Calibri" w:hAnsi="Arial" w:cs="Arial"/>
                <w:lang w:eastAsia="en-US"/>
              </w:rPr>
              <w:br/>
              <w:t>Avenida Cardeal, 574</w:t>
            </w:r>
            <w:r w:rsidRPr="008A0976">
              <w:rPr>
                <w:rFonts w:ascii="Arial" w:eastAsia="Calibri" w:hAnsi="Arial" w:cs="Arial"/>
                <w:lang w:eastAsia="en-US"/>
              </w:rPr>
              <w:br/>
              <w:t>Bairro Jardim Gaivotas</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172</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179</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351</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17</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color w:val="000000"/>
                <w:lang w:eastAsia="en-US"/>
              </w:rPr>
              <w:t xml:space="preserve">CEI/EMEI </w:t>
            </w:r>
            <w:proofErr w:type="spellStart"/>
            <w:r w:rsidRPr="008A0976">
              <w:rPr>
                <w:rFonts w:ascii="Arial" w:eastAsia="Calibri" w:hAnsi="Arial" w:cs="Arial"/>
                <w:color w:val="000000"/>
                <w:lang w:eastAsia="en-US"/>
              </w:rPr>
              <w:t>Profª</w:t>
            </w:r>
            <w:proofErr w:type="spellEnd"/>
            <w:r w:rsidRPr="008A0976">
              <w:rPr>
                <w:rFonts w:ascii="Arial" w:eastAsia="Calibri" w:hAnsi="Arial" w:cs="Arial"/>
                <w:color w:val="000000"/>
                <w:lang w:eastAsia="en-US"/>
              </w:rPr>
              <w:t xml:space="preserve"> </w:t>
            </w:r>
            <w:proofErr w:type="spellStart"/>
            <w:r w:rsidRPr="008A0976">
              <w:rPr>
                <w:rFonts w:ascii="Arial" w:eastAsia="Calibri" w:hAnsi="Arial" w:cs="Arial"/>
                <w:color w:val="000000"/>
                <w:lang w:eastAsia="en-US"/>
              </w:rPr>
              <w:t>Josiane</w:t>
            </w:r>
            <w:proofErr w:type="spellEnd"/>
            <w:r w:rsidRPr="008A0976">
              <w:rPr>
                <w:rFonts w:ascii="Arial" w:eastAsia="Calibri" w:hAnsi="Arial" w:cs="Arial"/>
                <w:color w:val="000000"/>
                <w:lang w:eastAsia="en-US"/>
              </w:rPr>
              <w:t xml:space="preserve"> Aparecida Ramos  </w:t>
            </w:r>
            <w:r w:rsidRPr="008A0976">
              <w:rPr>
                <w:rFonts w:ascii="Arial" w:eastAsia="Calibri" w:hAnsi="Arial" w:cs="Arial"/>
                <w:color w:val="000000"/>
                <w:lang w:eastAsia="en-US"/>
              </w:rPr>
              <w:br/>
              <w:t xml:space="preserve">Av. Emílio </w:t>
            </w:r>
            <w:proofErr w:type="spellStart"/>
            <w:r w:rsidRPr="008A0976">
              <w:rPr>
                <w:rFonts w:ascii="Arial" w:eastAsia="Calibri" w:hAnsi="Arial" w:cs="Arial"/>
                <w:color w:val="000000"/>
                <w:lang w:eastAsia="en-US"/>
              </w:rPr>
              <w:t>Mansano</w:t>
            </w:r>
            <w:proofErr w:type="spellEnd"/>
            <w:r w:rsidRPr="008A0976">
              <w:rPr>
                <w:rFonts w:ascii="Arial" w:eastAsia="Calibri" w:hAnsi="Arial" w:cs="Arial"/>
                <w:color w:val="000000"/>
                <w:lang w:eastAsia="en-US"/>
              </w:rPr>
              <w:t xml:space="preserve"> </w:t>
            </w:r>
            <w:proofErr w:type="spellStart"/>
            <w:r w:rsidRPr="008A0976">
              <w:rPr>
                <w:rFonts w:ascii="Arial" w:eastAsia="Calibri" w:hAnsi="Arial" w:cs="Arial"/>
                <w:color w:val="000000"/>
                <w:lang w:eastAsia="en-US"/>
              </w:rPr>
              <w:t>Lhorente</w:t>
            </w:r>
            <w:proofErr w:type="spellEnd"/>
            <w:r w:rsidRPr="008A0976">
              <w:rPr>
                <w:rFonts w:ascii="Arial" w:eastAsia="Calibri" w:hAnsi="Arial" w:cs="Arial"/>
                <w:color w:val="000000"/>
                <w:lang w:eastAsia="en-US"/>
              </w:rPr>
              <w:t>, 670</w:t>
            </w:r>
            <w:r w:rsidRPr="008A0976">
              <w:rPr>
                <w:rFonts w:ascii="Arial" w:eastAsia="Calibri" w:hAnsi="Arial" w:cs="Arial"/>
                <w:color w:val="000000"/>
                <w:lang w:eastAsia="en-US"/>
              </w:rPr>
              <w:br/>
              <w:t>Bairro Golfinhos</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165</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199</w:t>
            </w:r>
          </w:p>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364</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18</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Prof. Maria </w:t>
            </w:r>
            <w:proofErr w:type="spellStart"/>
            <w:r w:rsidRPr="008A0976">
              <w:rPr>
                <w:rFonts w:ascii="Arial" w:eastAsia="Calibri" w:hAnsi="Arial" w:cs="Arial"/>
                <w:lang w:eastAsia="en-US"/>
              </w:rPr>
              <w:t>Carlita</w:t>
            </w:r>
            <w:proofErr w:type="spellEnd"/>
            <w:r w:rsidRPr="008A0976">
              <w:rPr>
                <w:rFonts w:ascii="Arial" w:eastAsia="Calibri" w:hAnsi="Arial" w:cs="Arial"/>
                <w:lang w:eastAsia="en-US"/>
              </w:rPr>
              <w:t xml:space="preserve"> Saraiva Guedes</w:t>
            </w:r>
            <w:r w:rsidRPr="008A0976">
              <w:rPr>
                <w:rFonts w:ascii="Arial" w:eastAsia="Calibri" w:hAnsi="Arial" w:cs="Arial"/>
                <w:lang w:eastAsia="en-US"/>
              </w:rPr>
              <w:br/>
              <w:t>R. Cinco, 75 - Morro do Algodão</w:t>
            </w:r>
            <w:r w:rsidRPr="008A0976">
              <w:rPr>
                <w:rFonts w:ascii="Arial" w:eastAsia="Calibri" w:hAnsi="Arial" w:cs="Arial"/>
                <w:lang w:eastAsia="en-US"/>
              </w:rPr>
              <w:br/>
              <w:t>Bairro  Morro do Algodão</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238</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251</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489</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19</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Prof.ª Thereza </w:t>
            </w:r>
            <w:proofErr w:type="spellStart"/>
            <w:r w:rsidRPr="008A0976">
              <w:rPr>
                <w:rFonts w:ascii="Arial" w:eastAsia="Calibri" w:hAnsi="Arial" w:cs="Arial"/>
                <w:lang w:eastAsia="en-US"/>
              </w:rPr>
              <w:t>Yanesse</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Schimidt</w:t>
            </w:r>
            <w:proofErr w:type="spellEnd"/>
            <w:r w:rsidRPr="008A0976">
              <w:rPr>
                <w:rFonts w:ascii="Arial" w:eastAsia="Calibri" w:hAnsi="Arial" w:cs="Arial"/>
                <w:lang w:eastAsia="en-US"/>
              </w:rPr>
              <w:t xml:space="preserve"> Cardozo</w:t>
            </w:r>
            <w:r w:rsidRPr="008A0976">
              <w:rPr>
                <w:rFonts w:ascii="Arial" w:eastAsia="Calibri" w:hAnsi="Arial" w:cs="Arial"/>
                <w:lang w:eastAsia="en-US"/>
              </w:rPr>
              <w:br/>
              <w:t>Av. Ezequiel da Silva Barreto nº 200</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Bairro Porto Novo</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148</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63</w:t>
            </w:r>
          </w:p>
        </w:tc>
        <w:tc>
          <w:tcPr>
            <w:tcW w:w="128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64</w:t>
            </w: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275</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20</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 João Lino da Cruz</w:t>
            </w:r>
            <w:r w:rsidRPr="008A0976">
              <w:rPr>
                <w:rFonts w:ascii="Arial" w:eastAsia="Calibri" w:hAnsi="Arial" w:cs="Arial"/>
                <w:lang w:eastAsia="en-US"/>
              </w:rPr>
              <w:br/>
              <w:t xml:space="preserve">R. Luiz Jacinto da Silva, 205 </w:t>
            </w:r>
            <w:r w:rsidRPr="008A0976">
              <w:rPr>
                <w:rFonts w:ascii="Arial" w:eastAsia="Calibri" w:hAnsi="Arial" w:cs="Arial"/>
                <w:lang w:eastAsia="en-US"/>
              </w:rPr>
              <w:br/>
              <w:t>Bairro Barranco Alto</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42</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121</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163</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21</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 Prof. Elisa </w:t>
            </w:r>
            <w:proofErr w:type="spellStart"/>
            <w:r w:rsidRPr="008A0976">
              <w:rPr>
                <w:rFonts w:ascii="Arial" w:eastAsia="Calibri" w:hAnsi="Arial" w:cs="Arial"/>
                <w:lang w:eastAsia="en-US"/>
              </w:rPr>
              <w:t>Butschkau</w:t>
            </w:r>
            <w:proofErr w:type="spellEnd"/>
            <w:r w:rsidRPr="008A0976">
              <w:rPr>
                <w:rFonts w:ascii="Arial" w:eastAsia="Calibri" w:hAnsi="Arial" w:cs="Arial"/>
                <w:lang w:eastAsia="en-US"/>
              </w:rPr>
              <w:br/>
              <w:t xml:space="preserve">Av. Manoel Severino de Castro, 720 </w:t>
            </w:r>
            <w:r w:rsidRPr="008A0976">
              <w:rPr>
                <w:rFonts w:ascii="Arial" w:eastAsia="Calibri" w:hAnsi="Arial" w:cs="Arial"/>
                <w:lang w:eastAsia="en-US"/>
              </w:rPr>
              <w:br/>
              <w:t>Bairro Barranco Alto</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75</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75</w:t>
            </w:r>
          </w:p>
        </w:tc>
      </w:tr>
      <w:tr w:rsidR="004B32B2" w:rsidRPr="008A0976" w:rsidTr="00640248">
        <w:trPr>
          <w:trHeight w:val="654"/>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22</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 </w:t>
            </w:r>
            <w:proofErr w:type="spellStart"/>
            <w:r w:rsidRPr="008A0976">
              <w:rPr>
                <w:rFonts w:ascii="Arial" w:eastAsia="Calibri" w:hAnsi="Arial" w:cs="Arial"/>
                <w:lang w:eastAsia="en-US"/>
              </w:rPr>
              <w:t>Profª</w:t>
            </w:r>
            <w:proofErr w:type="spellEnd"/>
            <w:r w:rsidRPr="008A0976">
              <w:rPr>
                <w:rFonts w:ascii="Arial" w:eastAsia="Calibri" w:hAnsi="Arial" w:cs="Arial"/>
                <w:lang w:eastAsia="en-US"/>
              </w:rPr>
              <w:t xml:space="preserve">. Regina Célia Santos </w:t>
            </w:r>
            <w:proofErr w:type="spellStart"/>
            <w:r w:rsidRPr="008A0976">
              <w:rPr>
                <w:rFonts w:ascii="Arial" w:eastAsia="Calibri" w:hAnsi="Arial" w:cs="Arial"/>
                <w:lang w:eastAsia="en-US"/>
              </w:rPr>
              <w:t>Chapira</w:t>
            </w:r>
            <w:proofErr w:type="spellEnd"/>
            <w:r w:rsidRPr="008A0976">
              <w:rPr>
                <w:rFonts w:ascii="Arial" w:eastAsia="Calibri" w:hAnsi="Arial" w:cs="Arial"/>
                <w:lang w:eastAsia="en-US"/>
              </w:rPr>
              <w:t xml:space="preserve"> </w:t>
            </w:r>
            <w:proofErr w:type="spellStart"/>
            <w:r w:rsidRPr="008A0976">
              <w:rPr>
                <w:rFonts w:ascii="Arial" w:eastAsia="Calibri" w:hAnsi="Arial" w:cs="Arial"/>
                <w:lang w:eastAsia="en-US"/>
              </w:rPr>
              <w:t>Blaustein</w:t>
            </w:r>
            <w:proofErr w:type="spellEnd"/>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R. </w:t>
            </w:r>
            <w:proofErr w:type="spellStart"/>
            <w:r w:rsidRPr="008A0976">
              <w:rPr>
                <w:rFonts w:ascii="Arial" w:eastAsia="Calibri" w:hAnsi="Arial" w:cs="Arial"/>
                <w:lang w:eastAsia="en-US"/>
              </w:rPr>
              <w:t>Jacupiranga</w:t>
            </w:r>
            <w:proofErr w:type="spellEnd"/>
            <w:r w:rsidRPr="008A0976">
              <w:rPr>
                <w:rFonts w:ascii="Arial" w:eastAsia="Calibri" w:hAnsi="Arial" w:cs="Arial"/>
                <w:lang w:eastAsia="en-US"/>
              </w:rPr>
              <w:t xml:space="preserve">, 155 </w:t>
            </w:r>
            <w:r w:rsidRPr="008A0976">
              <w:rPr>
                <w:rFonts w:ascii="Arial" w:eastAsia="Calibri" w:hAnsi="Arial" w:cs="Arial"/>
                <w:lang w:eastAsia="en-US"/>
              </w:rPr>
              <w:br/>
              <w:t>Bairro Travessão I</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120</w:t>
            </w:r>
          </w:p>
        </w:tc>
        <w:tc>
          <w:tcPr>
            <w:tcW w:w="1199"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120</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23</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Leonor Mendes de Barros</w:t>
            </w:r>
            <w:r w:rsidRPr="008A0976">
              <w:rPr>
                <w:rFonts w:ascii="Arial" w:eastAsia="Calibri" w:hAnsi="Arial" w:cs="Arial"/>
                <w:lang w:eastAsia="en-US"/>
              </w:rPr>
              <w:br/>
              <w:t xml:space="preserve">Rua João Carlos </w:t>
            </w:r>
            <w:proofErr w:type="spellStart"/>
            <w:r w:rsidRPr="008A0976">
              <w:rPr>
                <w:rFonts w:ascii="Arial" w:eastAsia="Calibri" w:hAnsi="Arial" w:cs="Arial"/>
                <w:lang w:eastAsia="en-US"/>
              </w:rPr>
              <w:t>Balio</w:t>
            </w:r>
            <w:proofErr w:type="spellEnd"/>
            <w:r w:rsidRPr="008A0976">
              <w:rPr>
                <w:rFonts w:ascii="Arial" w:eastAsia="Calibri" w:hAnsi="Arial" w:cs="Arial"/>
                <w:lang w:eastAsia="en-US"/>
              </w:rPr>
              <w:t xml:space="preserve">, 240 </w:t>
            </w:r>
            <w:r w:rsidRPr="008A0976">
              <w:rPr>
                <w:rFonts w:ascii="Arial" w:eastAsia="Calibri" w:hAnsi="Arial" w:cs="Arial"/>
                <w:lang w:eastAsia="en-US"/>
              </w:rPr>
              <w:br/>
              <w:t>Bairro Travessão II</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155</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179</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334</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24</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Stela da Silva</w:t>
            </w:r>
            <w:r w:rsidRPr="008A0976">
              <w:rPr>
                <w:rFonts w:ascii="Arial" w:eastAsia="Calibri" w:hAnsi="Arial" w:cs="Arial"/>
                <w:lang w:eastAsia="en-US"/>
              </w:rPr>
              <w:br/>
              <w:t xml:space="preserve">Rua João Carlos </w:t>
            </w:r>
            <w:proofErr w:type="spellStart"/>
            <w:r w:rsidRPr="008A0976">
              <w:rPr>
                <w:rFonts w:ascii="Arial" w:eastAsia="Calibri" w:hAnsi="Arial" w:cs="Arial"/>
                <w:lang w:eastAsia="en-US"/>
              </w:rPr>
              <w:t>Balio</w:t>
            </w:r>
            <w:proofErr w:type="spellEnd"/>
            <w:r w:rsidRPr="008A0976">
              <w:rPr>
                <w:rFonts w:ascii="Arial" w:eastAsia="Calibri" w:hAnsi="Arial" w:cs="Arial"/>
                <w:lang w:eastAsia="en-US"/>
              </w:rPr>
              <w:t xml:space="preserve">, 355 </w:t>
            </w:r>
            <w:r w:rsidRPr="008A0976">
              <w:rPr>
                <w:rFonts w:ascii="Arial" w:eastAsia="Calibri" w:hAnsi="Arial" w:cs="Arial"/>
                <w:lang w:eastAsia="en-US"/>
              </w:rPr>
              <w:br/>
              <w:t>Bairro Travessão</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121</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94</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215</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25</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Prof. Francisco Assis de Carvalho</w:t>
            </w:r>
            <w:r w:rsidRPr="008A0976">
              <w:rPr>
                <w:rFonts w:ascii="Arial" w:eastAsia="Calibri" w:hAnsi="Arial" w:cs="Arial"/>
                <w:lang w:eastAsia="en-US"/>
              </w:rPr>
              <w:br/>
              <w:t>R. José Geraldo da S. Filho,85- Travessão - Bairro Perequê Mirim</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258</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213</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471</w:t>
            </w:r>
          </w:p>
        </w:tc>
      </w:tr>
      <w:tr w:rsidR="004B32B2" w:rsidRPr="008A0976" w:rsidTr="00640248">
        <w:trPr>
          <w:trHeight w:val="431"/>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26</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Prof.ª Célia Rocha Lobo </w:t>
            </w:r>
            <w:r w:rsidRPr="008A0976">
              <w:rPr>
                <w:rFonts w:ascii="Arial" w:eastAsia="Calibri" w:hAnsi="Arial" w:cs="Arial"/>
                <w:lang w:eastAsia="en-US"/>
              </w:rPr>
              <w:br/>
              <w:t xml:space="preserve">R. Benedito Jacinto Prado, 100 </w:t>
            </w:r>
            <w:r w:rsidRPr="008A0976">
              <w:rPr>
                <w:rFonts w:ascii="Arial" w:eastAsia="Calibri" w:hAnsi="Arial" w:cs="Arial"/>
                <w:lang w:eastAsia="en-US"/>
              </w:rPr>
              <w:br/>
              <w:t>Bairro Perequê Mirim</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171</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181</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352</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27</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CEI/EMEI ADI Adriana Aparecida Cassiano</w:t>
            </w:r>
            <w:r w:rsidRPr="008A0976">
              <w:rPr>
                <w:rFonts w:ascii="Arial" w:eastAsia="Calibri" w:hAnsi="Arial" w:cs="Arial"/>
                <w:lang w:eastAsia="en-US"/>
              </w:rPr>
              <w:br/>
              <w:t xml:space="preserve">R. São Roque, 410 </w:t>
            </w:r>
            <w:r w:rsidRPr="008A0976">
              <w:rPr>
                <w:rFonts w:ascii="Arial" w:eastAsia="Calibri" w:hAnsi="Arial" w:cs="Arial"/>
                <w:lang w:eastAsia="en-US"/>
              </w:rPr>
              <w:br/>
              <w:t>Bairro Perequê Mirim</w:t>
            </w:r>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257</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195</w:t>
            </w:r>
          </w:p>
        </w:tc>
        <w:tc>
          <w:tcPr>
            <w:tcW w:w="1285" w:type="dxa"/>
            <w:tcBorders>
              <w:top w:val="single" w:sz="4" w:space="0" w:color="auto"/>
              <w:left w:val="single" w:sz="4" w:space="0" w:color="auto"/>
              <w:bottom w:val="single" w:sz="4" w:space="0" w:color="auto"/>
              <w:right w:val="single" w:sz="4" w:space="0" w:color="auto"/>
            </w:tcBorders>
            <w:vAlign w:val="center"/>
          </w:tcPr>
          <w:p w:rsidR="004B32B2" w:rsidRPr="008A0976" w:rsidRDefault="004B32B2" w:rsidP="00640248">
            <w:pPr>
              <w:jc w:val="center"/>
              <w:rPr>
                <w:rFonts w:ascii="Arial" w:eastAsia="Calibri" w:hAnsi="Arial" w:cs="Arial"/>
                <w:lang w:eastAsia="en-US"/>
              </w:rPr>
            </w:pP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452</w:t>
            </w:r>
          </w:p>
        </w:tc>
      </w:tr>
      <w:tr w:rsidR="004B32B2" w:rsidRPr="008A0976" w:rsidTr="00640248">
        <w:trPr>
          <w:trHeight w:val="638"/>
          <w:jc w:val="center"/>
        </w:trPr>
        <w:tc>
          <w:tcPr>
            <w:tcW w:w="570"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color w:val="000000"/>
                <w:lang w:eastAsia="en-US"/>
              </w:rPr>
            </w:pPr>
            <w:r w:rsidRPr="008A0976">
              <w:rPr>
                <w:rFonts w:ascii="Arial" w:eastAsia="Calibri" w:hAnsi="Arial" w:cs="Arial"/>
                <w:color w:val="000000"/>
                <w:lang w:eastAsia="en-US"/>
              </w:rPr>
              <w:t>28</w:t>
            </w:r>
          </w:p>
        </w:tc>
        <w:tc>
          <w:tcPr>
            <w:tcW w:w="434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 xml:space="preserve">CEI/EMEI Inspetora </w:t>
            </w:r>
            <w:proofErr w:type="spellStart"/>
            <w:r w:rsidRPr="008A0976">
              <w:rPr>
                <w:rFonts w:ascii="Arial" w:eastAsia="Calibri" w:hAnsi="Arial" w:cs="Arial"/>
                <w:lang w:eastAsia="en-US"/>
              </w:rPr>
              <w:t>Waldete</w:t>
            </w:r>
            <w:proofErr w:type="spellEnd"/>
            <w:r w:rsidRPr="008A0976">
              <w:rPr>
                <w:rFonts w:ascii="Arial" w:eastAsia="Calibri" w:hAnsi="Arial" w:cs="Arial"/>
                <w:lang w:eastAsia="en-US"/>
              </w:rPr>
              <w:t xml:space="preserve"> Ferreira de Souza</w:t>
            </w:r>
            <w:r w:rsidRPr="008A0976">
              <w:rPr>
                <w:rFonts w:ascii="Arial" w:eastAsia="Calibri" w:hAnsi="Arial" w:cs="Arial"/>
                <w:lang w:eastAsia="en-US"/>
              </w:rPr>
              <w:br/>
              <w:t xml:space="preserve">R. Circular, 10 </w:t>
            </w:r>
            <w:r w:rsidRPr="008A0976">
              <w:rPr>
                <w:rFonts w:ascii="Arial" w:eastAsia="Calibri" w:hAnsi="Arial" w:cs="Arial"/>
                <w:lang w:eastAsia="en-US"/>
              </w:rPr>
              <w:br/>
              <w:t xml:space="preserve">Bairro </w:t>
            </w:r>
            <w:proofErr w:type="spellStart"/>
            <w:r w:rsidRPr="008A0976">
              <w:rPr>
                <w:rFonts w:ascii="Arial" w:eastAsia="Calibri" w:hAnsi="Arial" w:cs="Arial"/>
                <w:lang w:eastAsia="en-US"/>
              </w:rPr>
              <w:t>Pegorelli</w:t>
            </w:r>
            <w:proofErr w:type="spellEnd"/>
          </w:p>
        </w:tc>
        <w:tc>
          <w:tcPr>
            <w:tcW w:w="155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106</w:t>
            </w:r>
          </w:p>
        </w:tc>
        <w:tc>
          <w:tcPr>
            <w:tcW w:w="1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55</w:t>
            </w:r>
          </w:p>
        </w:tc>
        <w:tc>
          <w:tcPr>
            <w:tcW w:w="128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49</w:t>
            </w:r>
          </w:p>
        </w:tc>
        <w:tc>
          <w:tcPr>
            <w:tcW w:w="1144"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Arial" w:eastAsia="Calibri" w:hAnsi="Arial" w:cs="Arial"/>
                <w:lang w:eastAsia="en-US"/>
              </w:rPr>
            </w:pPr>
            <w:r w:rsidRPr="008A0976">
              <w:rPr>
                <w:rFonts w:ascii="Arial" w:eastAsia="Calibri" w:hAnsi="Arial" w:cs="Arial"/>
                <w:lang w:eastAsia="en-US"/>
              </w:rPr>
              <w:t>210</w:t>
            </w:r>
          </w:p>
        </w:tc>
      </w:tr>
    </w:tbl>
    <w:p w:rsidR="004B32B2" w:rsidRPr="008A0976" w:rsidRDefault="004B32B2" w:rsidP="004B32B2">
      <w:pPr>
        <w:jc w:val="center"/>
        <w:rPr>
          <w:rFonts w:ascii="Calibri" w:eastAsia="Calibri" w:hAnsi="Calibri" w:cs="Calibri"/>
          <w:sz w:val="22"/>
          <w:szCs w:val="22"/>
          <w:lang w:eastAsia="en-US"/>
        </w:rPr>
      </w:pPr>
    </w:p>
    <w:p w:rsidR="004B32B2" w:rsidRPr="008A0976" w:rsidRDefault="004B32B2" w:rsidP="004B32B2">
      <w:pPr>
        <w:jc w:val="center"/>
        <w:rPr>
          <w:rFonts w:ascii="Arial" w:hAnsi="Arial" w:cs="Arial"/>
          <w:b/>
        </w:rPr>
      </w:pPr>
    </w:p>
    <w:p w:rsidR="004B32B2" w:rsidRPr="008A0976" w:rsidRDefault="004B32B2" w:rsidP="004B32B2">
      <w:pPr>
        <w:jc w:val="center"/>
        <w:rPr>
          <w:rFonts w:ascii="Arial" w:hAnsi="Arial" w:cs="Arial"/>
          <w:b/>
        </w:rPr>
      </w:pPr>
      <w:r w:rsidRPr="008A0976">
        <w:rPr>
          <w:rFonts w:ascii="Arial" w:hAnsi="Arial" w:cs="Arial"/>
          <w:b/>
        </w:rPr>
        <w:t>OUTRAS UNIDADES EDUCACIONAIS</w:t>
      </w:r>
    </w:p>
    <w:p w:rsidR="004B32B2" w:rsidRPr="008A0976" w:rsidRDefault="004B32B2" w:rsidP="004B32B2">
      <w:pPr>
        <w:jc w:val="center"/>
        <w:rPr>
          <w:rFonts w:ascii="Arial" w:hAnsi="Arial" w:cs="Arial"/>
          <w:b/>
          <w:sz w:val="16"/>
          <w:szCs w:val="16"/>
        </w:rPr>
      </w:pPr>
    </w:p>
    <w:tbl>
      <w:tblPr>
        <w:tblStyle w:val="Tabelacomgrade5"/>
        <w:tblW w:w="0" w:type="auto"/>
        <w:jc w:val="center"/>
        <w:tblLook w:val="04A0"/>
      </w:tblPr>
      <w:tblGrid>
        <w:gridCol w:w="525"/>
        <w:gridCol w:w="4408"/>
        <w:gridCol w:w="2199"/>
        <w:gridCol w:w="1792"/>
      </w:tblGrid>
      <w:tr w:rsidR="004B32B2" w:rsidRPr="008A0976" w:rsidTr="00640248">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b/>
                <w:lang w:eastAsia="en-US"/>
              </w:rPr>
            </w:pPr>
            <w:r w:rsidRPr="008A0976">
              <w:rPr>
                <w:rFonts w:ascii="Arial" w:hAnsi="Arial" w:cs="Arial"/>
                <w:b/>
                <w:lang w:eastAsia="en-US"/>
              </w:rPr>
              <w:t>ID.</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b/>
                <w:lang w:eastAsia="en-US"/>
              </w:rPr>
            </w:pPr>
            <w:r w:rsidRPr="008A0976">
              <w:rPr>
                <w:rFonts w:ascii="Arial" w:hAnsi="Arial" w:cs="Arial"/>
                <w:b/>
                <w:lang w:eastAsia="en-US"/>
              </w:rPr>
              <w:t>Nome da unidade educacional /Endereço</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b/>
                <w:lang w:eastAsia="en-US"/>
              </w:rPr>
            </w:pPr>
            <w:r w:rsidRPr="008A0976">
              <w:rPr>
                <w:rFonts w:ascii="Arial" w:hAnsi="Arial" w:cs="Arial"/>
                <w:b/>
                <w:lang w:eastAsia="en-US"/>
              </w:rPr>
              <w:t>Tipo de Ensino</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b/>
                <w:lang w:eastAsia="en-US"/>
              </w:rPr>
            </w:pPr>
            <w:r w:rsidRPr="008A0976">
              <w:rPr>
                <w:rFonts w:ascii="Arial" w:hAnsi="Arial" w:cs="Arial"/>
                <w:b/>
                <w:lang w:eastAsia="en-US"/>
              </w:rPr>
              <w:t>Nº alunos total</w:t>
            </w:r>
          </w:p>
        </w:tc>
      </w:tr>
      <w:tr w:rsidR="004B32B2" w:rsidRPr="008A0976" w:rsidTr="00640248">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01</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CRECHE GOLFINHOS (CONVÊNIO SOAPROC) Avenida Inácio Batista de Faria, nº 718, bairro Golfinho.</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CEI até 3 anos</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110</w:t>
            </w:r>
          </w:p>
        </w:tc>
      </w:tr>
      <w:tr w:rsidR="004B32B2" w:rsidRPr="008A0976" w:rsidTr="00640248">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02</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CRECHE MEIMEI (FILANTRÓPICA)</w:t>
            </w:r>
          </w:p>
          <w:p w:rsidR="004B32B2" w:rsidRPr="008A0976" w:rsidRDefault="004B32B2" w:rsidP="00640248">
            <w:pPr>
              <w:rPr>
                <w:rFonts w:ascii="Arial" w:eastAsia="Calibri" w:hAnsi="Arial" w:cs="Arial"/>
                <w:lang w:eastAsia="en-US"/>
              </w:rPr>
            </w:pPr>
            <w:r w:rsidRPr="008A0976">
              <w:rPr>
                <w:rFonts w:ascii="Arial" w:eastAsia="Calibri" w:hAnsi="Arial" w:cs="Arial"/>
                <w:lang w:eastAsia="en-US"/>
              </w:rPr>
              <w:t>Rua Antonio Teles de Souza, nº 64, bairro Morro do Algodão,</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CEI até 3 anos</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80</w:t>
            </w:r>
          </w:p>
        </w:tc>
      </w:tr>
      <w:tr w:rsidR="004B32B2" w:rsidRPr="008A0976" w:rsidTr="00640248">
        <w:trPr>
          <w:trHeight w:val="74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03</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lang w:eastAsia="en-US"/>
              </w:rPr>
            </w:pPr>
            <w:r w:rsidRPr="008A0976">
              <w:rPr>
                <w:rFonts w:ascii="Arial" w:hAnsi="Arial" w:cs="Arial"/>
                <w:lang w:eastAsia="en-US"/>
              </w:rPr>
              <w:t>APAE</w:t>
            </w:r>
          </w:p>
          <w:p w:rsidR="004B32B2" w:rsidRPr="008A0976" w:rsidRDefault="004B32B2" w:rsidP="00640248">
            <w:pPr>
              <w:rPr>
                <w:rFonts w:ascii="Arial" w:hAnsi="Arial" w:cs="Arial"/>
                <w:lang w:eastAsia="en-US"/>
              </w:rPr>
            </w:pPr>
            <w:r w:rsidRPr="008A0976">
              <w:rPr>
                <w:rFonts w:ascii="Arial" w:hAnsi="Arial" w:cs="Arial"/>
                <w:lang w:eastAsia="en-US"/>
              </w:rPr>
              <w:t xml:space="preserve">R. Antônia </w:t>
            </w:r>
            <w:proofErr w:type="spellStart"/>
            <w:r w:rsidRPr="008A0976">
              <w:rPr>
                <w:rFonts w:ascii="Arial" w:hAnsi="Arial" w:cs="Arial"/>
                <w:lang w:eastAsia="en-US"/>
              </w:rPr>
              <w:t>Neder</w:t>
            </w:r>
            <w:proofErr w:type="spellEnd"/>
            <w:r w:rsidRPr="008A0976">
              <w:rPr>
                <w:rFonts w:ascii="Arial" w:hAnsi="Arial" w:cs="Arial"/>
                <w:lang w:eastAsia="en-US"/>
              </w:rPr>
              <w:t xml:space="preserve"> Martins - Indaiá, Caraguatatuba - SP, 11665-060</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both"/>
              <w:rPr>
                <w:rFonts w:ascii="Arial" w:hAnsi="Arial" w:cs="Arial"/>
                <w:lang w:eastAsia="en-US"/>
              </w:rPr>
            </w:pPr>
            <w:r w:rsidRPr="008A0976">
              <w:rPr>
                <w:rFonts w:ascii="Arial" w:hAnsi="Arial" w:cs="Arial"/>
                <w:sz w:val="20"/>
                <w:lang w:eastAsia="en-US"/>
              </w:rPr>
              <w:t>Educação Especial, com foco na inclusão e desenvolvimento de pessoas com deficiência intelectual e múltipla.</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163</w:t>
            </w:r>
          </w:p>
        </w:tc>
      </w:tr>
      <w:tr w:rsidR="004B32B2" w:rsidRPr="008A0976" w:rsidTr="00640248">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04</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lang w:eastAsia="en-US"/>
              </w:rPr>
            </w:pPr>
            <w:r w:rsidRPr="008A0976">
              <w:rPr>
                <w:rFonts w:ascii="Arial" w:hAnsi="Arial" w:cs="Arial"/>
                <w:lang w:eastAsia="en-US"/>
              </w:rPr>
              <w:t>IF - Instituto Federal</w:t>
            </w:r>
          </w:p>
          <w:p w:rsidR="004B32B2" w:rsidRPr="008A0976" w:rsidRDefault="004B32B2" w:rsidP="00640248">
            <w:pPr>
              <w:rPr>
                <w:rFonts w:ascii="Arial" w:hAnsi="Arial" w:cs="Arial"/>
                <w:color w:val="1F1F1F"/>
                <w:shd w:val="clear" w:color="auto" w:fill="FFFFFF"/>
                <w:lang w:eastAsia="en-US"/>
              </w:rPr>
            </w:pPr>
            <w:r w:rsidRPr="008A0976">
              <w:rPr>
                <w:rFonts w:ascii="Arial" w:hAnsi="Arial" w:cs="Arial"/>
                <w:color w:val="1F1F1F"/>
                <w:shd w:val="clear" w:color="auto" w:fill="FFFFFF"/>
                <w:lang w:eastAsia="en-US"/>
              </w:rPr>
              <w:t>Av. Bahia, nº 1739</w:t>
            </w:r>
          </w:p>
          <w:p w:rsidR="004B32B2" w:rsidRPr="008A0976" w:rsidRDefault="004B32B2" w:rsidP="00640248">
            <w:pPr>
              <w:rPr>
                <w:rFonts w:ascii="Arial" w:hAnsi="Arial" w:cs="Arial"/>
                <w:lang w:eastAsia="en-US"/>
              </w:rPr>
            </w:pPr>
            <w:r w:rsidRPr="008A0976">
              <w:rPr>
                <w:rFonts w:ascii="Arial" w:hAnsi="Arial" w:cs="Arial"/>
                <w:color w:val="1F1F1F"/>
                <w:shd w:val="clear" w:color="auto" w:fill="FFFFFF"/>
                <w:lang w:eastAsia="en-US"/>
              </w:rPr>
              <w:t>Bairro: Indaiá,</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Ensino Médio</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200</w:t>
            </w:r>
          </w:p>
        </w:tc>
      </w:tr>
      <w:tr w:rsidR="004B32B2" w:rsidRPr="008A0976" w:rsidTr="00640248">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05</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lang w:eastAsia="en-US"/>
              </w:rPr>
            </w:pPr>
            <w:r w:rsidRPr="008A0976">
              <w:rPr>
                <w:rFonts w:ascii="Arial" w:hAnsi="Arial" w:cs="Arial"/>
                <w:lang w:eastAsia="en-US"/>
              </w:rPr>
              <w:t>CIASE – Wilson Francisco Valente</w:t>
            </w:r>
          </w:p>
          <w:p w:rsidR="004B32B2" w:rsidRPr="008A0976" w:rsidRDefault="004B32B2" w:rsidP="00640248">
            <w:pPr>
              <w:rPr>
                <w:rFonts w:ascii="Arial" w:hAnsi="Arial" w:cs="Arial"/>
                <w:lang w:eastAsia="en-US"/>
              </w:rPr>
            </w:pPr>
            <w:r w:rsidRPr="008A0976">
              <w:rPr>
                <w:rFonts w:ascii="Arial" w:hAnsi="Arial" w:cs="Arial"/>
                <w:lang w:eastAsia="en-US"/>
              </w:rPr>
              <w:t>Av. Siqueira Campos, nº 705.</w:t>
            </w:r>
          </w:p>
          <w:p w:rsidR="004B32B2" w:rsidRPr="008A0976" w:rsidRDefault="004B32B2" w:rsidP="00640248">
            <w:pPr>
              <w:rPr>
                <w:rFonts w:ascii="Arial" w:hAnsi="Arial" w:cs="Arial"/>
                <w:lang w:eastAsia="en-US"/>
              </w:rPr>
            </w:pPr>
            <w:r w:rsidRPr="008A0976">
              <w:rPr>
                <w:rFonts w:ascii="Arial" w:hAnsi="Arial" w:cs="Arial"/>
                <w:lang w:eastAsia="en-US"/>
              </w:rPr>
              <w:t>Bairro: Sumaré</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Centro Integrado de Ações Sócio educativas</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150</w:t>
            </w:r>
          </w:p>
        </w:tc>
      </w:tr>
      <w:tr w:rsidR="004B32B2" w:rsidRPr="008A0976" w:rsidTr="00640248">
        <w:trPr>
          <w:trHeight w:val="16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06</w:t>
            </w:r>
          </w:p>
        </w:tc>
        <w:tc>
          <w:tcPr>
            <w:tcW w:w="4408"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rPr>
                <w:rFonts w:ascii="Arial" w:hAnsi="Arial" w:cs="Arial"/>
                <w:lang w:eastAsia="en-US"/>
              </w:rPr>
            </w:pPr>
            <w:r w:rsidRPr="008A0976">
              <w:rPr>
                <w:rFonts w:ascii="Arial" w:hAnsi="Arial" w:cs="Arial"/>
                <w:lang w:eastAsia="en-US"/>
              </w:rPr>
              <w:t xml:space="preserve">CIASE </w:t>
            </w:r>
          </w:p>
          <w:p w:rsidR="004B32B2" w:rsidRPr="008A0976" w:rsidRDefault="004B32B2" w:rsidP="00640248">
            <w:pPr>
              <w:rPr>
                <w:rFonts w:ascii="Arial" w:hAnsi="Arial" w:cs="Arial"/>
                <w:lang w:eastAsia="en-US"/>
              </w:rPr>
            </w:pPr>
            <w:r w:rsidRPr="008A0976">
              <w:rPr>
                <w:rFonts w:ascii="Arial" w:hAnsi="Arial" w:cs="Arial"/>
                <w:lang w:eastAsia="en-US"/>
              </w:rPr>
              <w:t>Governador Adhemar Pereira de Barros</w:t>
            </w:r>
          </w:p>
          <w:p w:rsidR="004B32B2" w:rsidRPr="008A0976" w:rsidRDefault="004B32B2" w:rsidP="00640248">
            <w:pPr>
              <w:rPr>
                <w:rFonts w:ascii="Arial" w:hAnsi="Arial" w:cs="Arial"/>
                <w:lang w:eastAsia="en-US"/>
              </w:rPr>
            </w:pPr>
            <w:r w:rsidRPr="008A0976">
              <w:rPr>
                <w:rFonts w:ascii="Arial" w:hAnsi="Arial" w:cs="Arial"/>
                <w:lang w:eastAsia="en-US"/>
              </w:rPr>
              <w:t xml:space="preserve">Rua. Henrique Maximiliano Coelho Neto, </w:t>
            </w:r>
            <w:proofErr w:type="spellStart"/>
            <w:r w:rsidRPr="008A0976">
              <w:rPr>
                <w:rFonts w:ascii="Arial" w:hAnsi="Arial" w:cs="Arial"/>
                <w:lang w:eastAsia="en-US"/>
              </w:rPr>
              <w:t>nª</w:t>
            </w:r>
            <w:proofErr w:type="spellEnd"/>
            <w:r w:rsidRPr="008A0976">
              <w:rPr>
                <w:rFonts w:ascii="Arial" w:hAnsi="Arial" w:cs="Arial"/>
                <w:lang w:eastAsia="en-US"/>
              </w:rPr>
              <w:t xml:space="preserve"> 100.</w:t>
            </w:r>
          </w:p>
          <w:p w:rsidR="004B32B2" w:rsidRPr="008A0976" w:rsidRDefault="004B32B2" w:rsidP="00640248">
            <w:pPr>
              <w:rPr>
                <w:rFonts w:ascii="Arial" w:hAnsi="Arial" w:cs="Arial"/>
                <w:lang w:eastAsia="en-US"/>
              </w:rPr>
            </w:pPr>
            <w:r w:rsidRPr="008A0976">
              <w:rPr>
                <w:rFonts w:ascii="Arial" w:hAnsi="Arial" w:cs="Arial"/>
                <w:lang w:eastAsia="en-US"/>
              </w:rPr>
              <w:t>Bairro: Travessão</w:t>
            </w:r>
            <w:r w:rsidRPr="008A0976">
              <w:rPr>
                <w:rFonts w:ascii="Arial" w:hAnsi="Arial" w:cs="Arial"/>
                <w:color w:val="1F1F1F"/>
                <w:shd w:val="clear" w:color="auto" w:fill="FFFFFF"/>
                <w:lang w:eastAsia="en-US"/>
              </w:rPr>
              <w:t>.</w:t>
            </w:r>
          </w:p>
        </w:tc>
        <w:tc>
          <w:tcPr>
            <w:tcW w:w="2199"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Centro Integrado de Ações Sócio educativas</w:t>
            </w:r>
          </w:p>
        </w:tc>
        <w:tc>
          <w:tcPr>
            <w:tcW w:w="1792" w:type="dxa"/>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360" w:lineRule="auto"/>
              <w:jc w:val="center"/>
              <w:rPr>
                <w:rFonts w:ascii="Arial" w:hAnsi="Arial" w:cs="Arial"/>
                <w:lang w:eastAsia="en-US"/>
              </w:rPr>
            </w:pPr>
            <w:r w:rsidRPr="008A0976">
              <w:rPr>
                <w:rFonts w:ascii="Arial" w:hAnsi="Arial" w:cs="Arial"/>
                <w:lang w:eastAsia="en-US"/>
              </w:rPr>
              <w:t>150</w:t>
            </w:r>
          </w:p>
        </w:tc>
      </w:tr>
    </w:tbl>
    <w:p w:rsidR="004B32B2" w:rsidRPr="008A0976" w:rsidRDefault="004B32B2" w:rsidP="004B32B2">
      <w:pPr>
        <w:jc w:val="center"/>
        <w:rPr>
          <w:rFonts w:ascii="Calibri" w:eastAsia="Calibri" w:hAnsi="Calibri" w:cs="Calibri"/>
          <w:sz w:val="22"/>
          <w:szCs w:val="22"/>
          <w:lang w:eastAsia="en-US"/>
        </w:rPr>
      </w:pPr>
    </w:p>
    <w:p w:rsidR="004B32B2" w:rsidRPr="008A0976" w:rsidRDefault="004B32B2" w:rsidP="004B32B2">
      <w:pPr>
        <w:jc w:val="center"/>
        <w:rPr>
          <w:rFonts w:ascii="Calibri" w:eastAsia="Calibri" w:hAnsi="Calibri" w:cs="Calibri"/>
          <w:sz w:val="22"/>
          <w:szCs w:val="22"/>
          <w:lang w:eastAsia="en-US"/>
        </w:rPr>
      </w:pPr>
    </w:p>
    <w:p w:rsidR="004B32B2" w:rsidRPr="008A0976" w:rsidRDefault="004B32B2" w:rsidP="004B32B2">
      <w:pPr>
        <w:spacing w:after="200" w:line="276" w:lineRule="auto"/>
        <w:rPr>
          <w:rFonts w:ascii="Arial" w:eastAsia="Calibri" w:hAnsi="Arial" w:cs="Arial"/>
          <w:b/>
          <w:lang w:eastAsia="en-US"/>
        </w:rPr>
      </w:pPr>
      <w:r w:rsidRPr="008A0976">
        <w:rPr>
          <w:rFonts w:ascii="Arial" w:eastAsia="Calibri" w:hAnsi="Arial" w:cs="Arial"/>
          <w:b/>
          <w:lang w:eastAsia="en-US"/>
        </w:rPr>
        <w:br w:type="page"/>
      </w:r>
    </w:p>
    <w:p w:rsidR="004B32B2" w:rsidRPr="008A0976" w:rsidRDefault="004B32B2" w:rsidP="004B32B2">
      <w:pPr>
        <w:spacing w:line="360" w:lineRule="auto"/>
        <w:jc w:val="center"/>
        <w:rPr>
          <w:rFonts w:ascii="Arial" w:eastAsia="Calibri" w:hAnsi="Arial" w:cs="Arial"/>
          <w:b/>
          <w:lang w:eastAsia="en-US"/>
        </w:rPr>
      </w:pPr>
      <w:r w:rsidRPr="008A0976">
        <w:rPr>
          <w:rFonts w:ascii="Arial" w:eastAsia="Calibri" w:hAnsi="Arial" w:cs="Arial"/>
          <w:b/>
          <w:lang w:eastAsia="en-US"/>
        </w:rPr>
        <w:lastRenderedPageBreak/>
        <w:t>DEMANDA</w:t>
      </w:r>
    </w:p>
    <w:p w:rsidR="004B32B2" w:rsidRPr="008A0976" w:rsidRDefault="004B32B2" w:rsidP="004B32B2">
      <w:pPr>
        <w:jc w:val="center"/>
        <w:rPr>
          <w:rFonts w:ascii="Calibri" w:eastAsia="Calibri" w:hAnsi="Calibri" w:cs="Calibri"/>
          <w:sz w:val="22"/>
          <w:szCs w:val="22"/>
          <w:lang w:eastAsia="en-US"/>
        </w:rPr>
      </w:pPr>
    </w:p>
    <w:tbl>
      <w:tblPr>
        <w:tblW w:w="7740" w:type="dxa"/>
        <w:jc w:val="center"/>
        <w:tblCellMar>
          <w:left w:w="70" w:type="dxa"/>
          <w:right w:w="70" w:type="dxa"/>
        </w:tblCellMar>
        <w:tblLook w:val="04A0"/>
      </w:tblPr>
      <w:tblGrid>
        <w:gridCol w:w="2180"/>
        <w:gridCol w:w="1660"/>
        <w:gridCol w:w="1936"/>
        <w:gridCol w:w="982"/>
        <w:gridCol w:w="982"/>
      </w:tblGrid>
      <w:tr w:rsidR="004B32B2" w:rsidRPr="008A0976" w:rsidTr="00640248">
        <w:trPr>
          <w:trHeight w:val="405"/>
          <w:jc w:val="center"/>
        </w:trPr>
        <w:tc>
          <w:tcPr>
            <w:tcW w:w="3840" w:type="dxa"/>
            <w:gridSpan w:val="2"/>
            <w:tcBorders>
              <w:top w:val="single" w:sz="4" w:space="0" w:color="auto"/>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TOTAL GERAL</w:t>
            </w:r>
          </w:p>
        </w:tc>
        <w:tc>
          <w:tcPr>
            <w:tcW w:w="1936" w:type="dxa"/>
            <w:noWrap/>
            <w:vAlign w:val="bottom"/>
            <w:hideMark/>
          </w:tcPr>
          <w:p w:rsidR="004B32B2" w:rsidRPr="008A0976" w:rsidRDefault="004B32B2" w:rsidP="00640248">
            <w:pPr>
              <w:spacing w:after="200" w:line="276" w:lineRule="auto"/>
              <w:rPr>
                <w:rFonts w:ascii="Calibri" w:hAnsi="Calibri" w:cs="Calibri"/>
                <w:b/>
                <w:bCs/>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FUNDAMENTAL I</w:t>
            </w:r>
          </w:p>
        </w:tc>
        <w:tc>
          <w:tcPr>
            <w:tcW w:w="1660" w:type="dxa"/>
            <w:tcBorders>
              <w:top w:val="nil"/>
              <w:left w:val="nil"/>
              <w:bottom w:val="single" w:sz="4" w:space="0" w:color="auto"/>
              <w:right w:val="single" w:sz="4" w:space="0" w:color="auto"/>
            </w:tcBorders>
            <w:shd w:val="clear" w:color="auto" w:fill="F2DDDC"/>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8660</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FUNDAMENTAL II</w:t>
            </w:r>
          </w:p>
        </w:tc>
        <w:tc>
          <w:tcPr>
            <w:tcW w:w="1660" w:type="dxa"/>
            <w:tcBorders>
              <w:top w:val="nil"/>
              <w:left w:val="nil"/>
              <w:bottom w:val="single" w:sz="4" w:space="0" w:color="auto"/>
              <w:right w:val="single" w:sz="4" w:space="0" w:color="auto"/>
            </w:tcBorders>
            <w:shd w:val="clear" w:color="auto" w:fill="F2DDDC"/>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4991</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INFANTIL</w:t>
            </w:r>
          </w:p>
        </w:tc>
        <w:tc>
          <w:tcPr>
            <w:tcW w:w="1660" w:type="dxa"/>
            <w:tcBorders>
              <w:top w:val="nil"/>
              <w:left w:val="nil"/>
              <w:bottom w:val="single" w:sz="4" w:space="0" w:color="auto"/>
              <w:right w:val="single" w:sz="4" w:space="0" w:color="auto"/>
            </w:tcBorders>
            <w:shd w:val="clear" w:color="auto" w:fill="F2DDDC"/>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7357</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EJA</w:t>
            </w:r>
          </w:p>
        </w:tc>
        <w:tc>
          <w:tcPr>
            <w:tcW w:w="1660" w:type="dxa"/>
            <w:tcBorders>
              <w:top w:val="nil"/>
              <w:left w:val="nil"/>
              <w:bottom w:val="single" w:sz="4" w:space="0" w:color="auto"/>
              <w:right w:val="single" w:sz="4" w:space="0" w:color="auto"/>
            </w:tcBorders>
            <w:shd w:val="clear" w:color="auto" w:fill="F2DDDC"/>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101</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TOTAL</w:t>
            </w:r>
          </w:p>
        </w:tc>
        <w:tc>
          <w:tcPr>
            <w:tcW w:w="1660" w:type="dxa"/>
            <w:tcBorders>
              <w:top w:val="nil"/>
              <w:left w:val="nil"/>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21109</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APAE</w:t>
            </w:r>
          </w:p>
        </w:tc>
        <w:tc>
          <w:tcPr>
            <w:tcW w:w="1660" w:type="dxa"/>
            <w:tcBorders>
              <w:top w:val="nil"/>
              <w:left w:val="nil"/>
              <w:bottom w:val="single" w:sz="4" w:space="0" w:color="auto"/>
              <w:right w:val="single" w:sz="4" w:space="0" w:color="auto"/>
            </w:tcBorders>
            <w:shd w:val="clear" w:color="auto" w:fill="F2DDDC"/>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163</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IF</w:t>
            </w:r>
          </w:p>
        </w:tc>
        <w:tc>
          <w:tcPr>
            <w:tcW w:w="1660" w:type="dxa"/>
            <w:tcBorders>
              <w:top w:val="nil"/>
              <w:left w:val="nil"/>
              <w:bottom w:val="single" w:sz="4" w:space="0" w:color="auto"/>
              <w:right w:val="single" w:sz="4" w:space="0" w:color="auto"/>
            </w:tcBorders>
            <w:shd w:val="clear" w:color="auto" w:fill="F2DDDC"/>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200</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405"/>
          <w:jc w:val="center"/>
        </w:trPr>
        <w:tc>
          <w:tcPr>
            <w:tcW w:w="2180" w:type="dxa"/>
            <w:tcBorders>
              <w:top w:val="nil"/>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TOTAL GERAL</w:t>
            </w:r>
          </w:p>
        </w:tc>
        <w:tc>
          <w:tcPr>
            <w:tcW w:w="1660" w:type="dxa"/>
            <w:tcBorders>
              <w:top w:val="nil"/>
              <w:left w:val="nil"/>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21472</w:t>
            </w:r>
          </w:p>
        </w:tc>
        <w:tc>
          <w:tcPr>
            <w:tcW w:w="1936"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315"/>
          <w:jc w:val="center"/>
        </w:trPr>
        <w:tc>
          <w:tcPr>
            <w:tcW w:w="2180" w:type="dxa"/>
            <w:noWrap/>
            <w:vAlign w:val="bottom"/>
            <w:hideMark/>
          </w:tcPr>
          <w:p w:rsidR="004B32B2" w:rsidRPr="008A0976" w:rsidRDefault="004B32B2" w:rsidP="00640248">
            <w:pPr>
              <w:spacing w:line="276" w:lineRule="auto"/>
              <w:rPr>
                <w:rFonts w:ascii="Calibri" w:eastAsia="Calibri" w:hAnsi="Calibri"/>
                <w:sz w:val="20"/>
                <w:szCs w:val="20"/>
              </w:rPr>
            </w:pPr>
          </w:p>
        </w:tc>
        <w:tc>
          <w:tcPr>
            <w:tcW w:w="1660" w:type="dxa"/>
            <w:noWrap/>
            <w:vAlign w:val="bottom"/>
            <w:hideMark/>
          </w:tcPr>
          <w:p w:rsidR="004B32B2" w:rsidRPr="008A0976" w:rsidRDefault="004B32B2" w:rsidP="00640248">
            <w:pPr>
              <w:spacing w:line="276" w:lineRule="auto"/>
              <w:rPr>
                <w:rFonts w:ascii="Calibri" w:eastAsia="Calibri" w:hAnsi="Calibri"/>
                <w:sz w:val="20"/>
                <w:szCs w:val="20"/>
              </w:rPr>
            </w:pPr>
          </w:p>
        </w:tc>
        <w:tc>
          <w:tcPr>
            <w:tcW w:w="1936"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315"/>
          <w:jc w:val="center"/>
        </w:trPr>
        <w:tc>
          <w:tcPr>
            <w:tcW w:w="2180"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Etapa de Ensino</w:t>
            </w:r>
          </w:p>
        </w:tc>
        <w:tc>
          <w:tcPr>
            <w:tcW w:w="1660" w:type="dxa"/>
            <w:tcBorders>
              <w:top w:val="single" w:sz="4" w:space="0" w:color="auto"/>
              <w:left w:val="nil"/>
              <w:bottom w:val="single" w:sz="4" w:space="0" w:color="auto"/>
              <w:right w:val="single" w:sz="4" w:space="0" w:color="auto"/>
            </w:tcBorders>
            <w:shd w:val="clear" w:color="auto" w:fill="D8D8D8"/>
            <w:noWrap/>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Série</w:t>
            </w:r>
          </w:p>
        </w:tc>
        <w:tc>
          <w:tcPr>
            <w:tcW w:w="3900" w:type="dxa"/>
            <w:gridSpan w:val="3"/>
            <w:tcBorders>
              <w:top w:val="single" w:sz="4" w:space="0" w:color="auto"/>
              <w:left w:val="nil"/>
              <w:bottom w:val="single" w:sz="4" w:space="0" w:color="auto"/>
              <w:right w:val="single" w:sz="4" w:space="0" w:color="auto"/>
            </w:tcBorders>
            <w:shd w:val="clear" w:color="auto" w:fill="D8D8D8"/>
            <w:noWrap/>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Total de Matriculas</w:t>
            </w: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PARCIAL - MANHÃ</w:t>
            </w:r>
          </w:p>
        </w:tc>
      </w:tr>
      <w:tr w:rsidR="004B32B2" w:rsidRPr="008A0976" w:rsidTr="00640248">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 xml:space="preserve">FUNDAMENTAL I </w:t>
            </w: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0</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3172</w:t>
            </w:r>
          </w:p>
        </w:tc>
        <w:tc>
          <w:tcPr>
            <w:tcW w:w="982" w:type="dxa"/>
            <w:vMerge w:val="restart"/>
            <w:tcBorders>
              <w:top w:val="nil"/>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5606</w:t>
            </w: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95</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572</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1250</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1255</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 xml:space="preserve">FUNDAMENTAL II </w:t>
            </w: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6º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574</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2434</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7º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757</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8º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516</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9º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587</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PARCIAL - TARDE</w:t>
            </w:r>
          </w:p>
        </w:tc>
      </w:tr>
      <w:tr w:rsidR="004B32B2" w:rsidRPr="008A0976" w:rsidTr="00640248">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 xml:space="preserve">FUNDAMENTAL I </w:t>
            </w: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1521</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3915</w:t>
            </w:r>
          </w:p>
        </w:tc>
        <w:tc>
          <w:tcPr>
            <w:tcW w:w="982" w:type="dxa"/>
            <w:vMerge w:val="restart"/>
            <w:tcBorders>
              <w:top w:val="nil"/>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5899</w:t>
            </w: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1349</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743</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115</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187</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 xml:space="preserve">FUNDAMENTAL II </w:t>
            </w: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6º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456</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1984</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7º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330</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8º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665</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9º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533</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bl>
    <w:p w:rsidR="004B32B2" w:rsidRPr="008A0976" w:rsidRDefault="004B32B2" w:rsidP="004B32B2">
      <w:pPr>
        <w:spacing w:after="200" w:line="276" w:lineRule="auto"/>
        <w:rPr>
          <w:rFonts w:ascii="Calibri" w:eastAsia="Calibri" w:hAnsi="Calibri"/>
          <w:sz w:val="22"/>
          <w:szCs w:val="22"/>
          <w:lang w:eastAsia="en-US"/>
        </w:rPr>
      </w:pPr>
      <w:r w:rsidRPr="008A0976">
        <w:rPr>
          <w:rFonts w:ascii="Calibri" w:eastAsia="Calibri" w:hAnsi="Calibri"/>
          <w:sz w:val="22"/>
          <w:szCs w:val="22"/>
          <w:lang w:eastAsia="en-US"/>
        </w:rPr>
        <w:br w:type="page"/>
      </w:r>
    </w:p>
    <w:tbl>
      <w:tblPr>
        <w:tblW w:w="7740" w:type="dxa"/>
        <w:jc w:val="center"/>
        <w:tblCellMar>
          <w:left w:w="70" w:type="dxa"/>
          <w:right w:w="70" w:type="dxa"/>
        </w:tblCellMar>
        <w:tblLook w:val="04A0"/>
      </w:tblPr>
      <w:tblGrid>
        <w:gridCol w:w="2180"/>
        <w:gridCol w:w="1660"/>
        <w:gridCol w:w="1936"/>
        <w:gridCol w:w="982"/>
        <w:gridCol w:w="982"/>
      </w:tblGrid>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noWrap/>
            <w:vAlign w:val="bottom"/>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lastRenderedPageBreak/>
              <w:t>INTEGRAL</w:t>
            </w:r>
          </w:p>
        </w:tc>
      </w:tr>
      <w:tr w:rsidR="004B32B2" w:rsidRPr="008A0976" w:rsidTr="00640248">
        <w:trPr>
          <w:trHeight w:val="315"/>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 xml:space="preserve">FUNDAMENTAL I </w:t>
            </w: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164</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1573</w:t>
            </w:r>
          </w:p>
        </w:tc>
        <w:tc>
          <w:tcPr>
            <w:tcW w:w="982" w:type="dxa"/>
            <w:vMerge w:val="restart"/>
            <w:tcBorders>
              <w:top w:val="nil"/>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2146</w:t>
            </w: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161</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388</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439</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5º ANO</w:t>
            </w:r>
          </w:p>
        </w:tc>
        <w:tc>
          <w:tcPr>
            <w:tcW w:w="1936" w:type="dxa"/>
            <w:tcBorders>
              <w:top w:val="nil"/>
              <w:left w:val="nil"/>
              <w:bottom w:val="single" w:sz="4" w:space="0" w:color="auto"/>
              <w:right w:val="single" w:sz="4" w:space="0" w:color="auto"/>
            </w:tcBorders>
            <w:shd w:val="clear" w:color="auto" w:fill="FDE9D9"/>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421</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2180" w:type="dxa"/>
            <w:vMerge w:val="restart"/>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 xml:space="preserve">FUNDAMENTAL II </w:t>
            </w:r>
          </w:p>
        </w:tc>
        <w:tc>
          <w:tcPr>
            <w:tcW w:w="1660" w:type="dxa"/>
            <w:tcBorders>
              <w:top w:val="single" w:sz="4" w:space="0" w:color="auto"/>
              <w:left w:val="single" w:sz="4" w:space="0" w:color="auto"/>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6º ANO</w:t>
            </w:r>
          </w:p>
        </w:tc>
        <w:tc>
          <w:tcPr>
            <w:tcW w:w="1936" w:type="dxa"/>
            <w:tcBorders>
              <w:top w:val="single" w:sz="4" w:space="0" w:color="auto"/>
              <w:left w:val="single" w:sz="4" w:space="0" w:color="auto"/>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130</w:t>
            </w:r>
          </w:p>
        </w:tc>
        <w:tc>
          <w:tcPr>
            <w:tcW w:w="982" w:type="dxa"/>
            <w:vMerge w:val="restart"/>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573</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single" w:sz="4" w:space="0" w:color="auto"/>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7º ANO</w:t>
            </w:r>
          </w:p>
        </w:tc>
        <w:tc>
          <w:tcPr>
            <w:tcW w:w="1936" w:type="dxa"/>
            <w:tcBorders>
              <w:top w:val="single" w:sz="4" w:space="0" w:color="auto"/>
              <w:left w:val="single" w:sz="4" w:space="0" w:color="auto"/>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143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single" w:sz="4" w:space="0" w:color="auto"/>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8º ANO</w:t>
            </w:r>
          </w:p>
        </w:tc>
        <w:tc>
          <w:tcPr>
            <w:tcW w:w="1936" w:type="dxa"/>
            <w:tcBorders>
              <w:top w:val="single" w:sz="4" w:space="0" w:color="auto"/>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139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single" w:sz="4" w:space="0" w:color="auto"/>
              <w:bottom w:val="single" w:sz="4" w:space="0" w:color="auto"/>
              <w:right w:val="single" w:sz="4" w:space="0" w:color="auto"/>
            </w:tcBorders>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9º ANO</w:t>
            </w:r>
          </w:p>
        </w:tc>
        <w:tc>
          <w:tcPr>
            <w:tcW w:w="1936" w:type="dxa"/>
            <w:tcBorders>
              <w:top w:val="nil"/>
              <w:left w:val="nil"/>
              <w:bottom w:val="single" w:sz="4" w:space="0" w:color="auto"/>
              <w:right w:val="single" w:sz="4" w:space="0" w:color="auto"/>
            </w:tcBorders>
            <w:shd w:val="clear" w:color="auto" w:fill="DBE5F1"/>
            <w:noWrap/>
            <w:vAlign w:val="bottom"/>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161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2180" w:type="dxa"/>
            <w:tcBorders>
              <w:top w:val="single" w:sz="4" w:space="0" w:color="auto"/>
              <w:left w:val="nil"/>
              <w:bottom w:val="nil"/>
              <w:right w:val="nil"/>
            </w:tcBorders>
            <w:vAlign w:val="center"/>
            <w:hideMark/>
          </w:tcPr>
          <w:p w:rsidR="004B32B2" w:rsidRPr="008A0976" w:rsidRDefault="004B32B2" w:rsidP="00640248">
            <w:pPr>
              <w:spacing w:after="200" w:line="276" w:lineRule="auto"/>
              <w:rPr>
                <w:rFonts w:ascii="Calibri" w:hAnsi="Calibri" w:cs="Calibri"/>
                <w:color w:val="000000"/>
                <w:sz w:val="20"/>
                <w:szCs w:val="20"/>
              </w:rPr>
            </w:pPr>
          </w:p>
        </w:tc>
        <w:tc>
          <w:tcPr>
            <w:tcW w:w="1660" w:type="dxa"/>
            <w:noWrap/>
            <w:vAlign w:val="bottom"/>
            <w:hideMark/>
          </w:tcPr>
          <w:p w:rsidR="004B32B2" w:rsidRPr="008A0976" w:rsidRDefault="004B32B2" w:rsidP="00640248">
            <w:pPr>
              <w:spacing w:line="276" w:lineRule="auto"/>
              <w:rPr>
                <w:rFonts w:ascii="Calibri" w:eastAsia="Calibri" w:hAnsi="Calibri"/>
                <w:sz w:val="20"/>
                <w:szCs w:val="20"/>
              </w:rPr>
            </w:pPr>
          </w:p>
        </w:tc>
        <w:tc>
          <w:tcPr>
            <w:tcW w:w="1936"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000000"/>
            </w:tcBorders>
            <w:shd w:val="clear" w:color="auto" w:fill="D8D8D8"/>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 xml:space="preserve"> TOTAL INFANTIL - INTEGRAL</w:t>
            </w:r>
          </w:p>
        </w:tc>
      </w:tr>
      <w:tr w:rsidR="004B32B2" w:rsidRPr="008A0976" w:rsidTr="00640248">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CEI</w:t>
            </w: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B1</w:t>
            </w:r>
          </w:p>
        </w:tc>
        <w:tc>
          <w:tcPr>
            <w:tcW w:w="1936" w:type="dxa"/>
            <w:tcBorders>
              <w:top w:val="nil"/>
              <w:left w:val="nil"/>
              <w:bottom w:val="single" w:sz="4" w:space="0" w:color="auto"/>
              <w:right w:val="single" w:sz="4" w:space="0" w:color="auto"/>
            </w:tcBorders>
            <w:shd w:val="clear" w:color="auto" w:fill="FDE9D9"/>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494</w:t>
            </w:r>
          </w:p>
        </w:tc>
        <w:tc>
          <w:tcPr>
            <w:tcW w:w="982" w:type="dxa"/>
            <w:vMerge w:val="restart"/>
            <w:tcBorders>
              <w:top w:val="nil"/>
              <w:left w:val="single" w:sz="4" w:space="0" w:color="auto"/>
              <w:bottom w:val="single" w:sz="4" w:space="0" w:color="auto"/>
              <w:right w:val="single" w:sz="4" w:space="0" w:color="auto"/>
            </w:tcBorders>
            <w:shd w:val="clear" w:color="auto" w:fill="FDE9D9"/>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4085</w:t>
            </w:r>
          </w:p>
        </w:tc>
        <w:tc>
          <w:tcPr>
            <w:tcW w:w="982" w:type="dxa"/>
            <w:vMerge w:val="restart"/>
            <w:tcBorders>
              <w:top w:val="nil"/>
              <w:left w:val="single" w:sz="4" w:space="0" w:color="auto"/>
              <w:bottom w:val="single" w:sz="4" w:space="0" w:color="000000"/>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4571</w:t>
            </w:r>
          </w:p>
        </w:tc>
      </w:tr>
      <w:tr w:rsidR="004B32B2" w:rsidRPr="008A0976" w:rsidTr="00640248">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B2</w:t>
            </w:r>
          </w:p>
        </w:tc>
        <w:tc>
          <w:tcPr>
            <w:tcW w:w="1936" w:type="dxa"/>
            <w:tcBorders>
              <w:top w:val="nil"/>
              <w:left w:val="nil"/>
              <w:bottom w:val="single" w:sz="4" w:space="0" w:color="auto"/>
              <w:right w:val="single" w:sz="4" w:space="0" w:color="auto"/>
            </w:tcBorders>
            <w:shd w:val="clear" w:color="auto" w:fill="FDE9D9"/>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956</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M1</w:t>
            </w:r>
          </w:p>
        </w:tc>
        <w:tc>
          <w:tcPr>
            <w:tcW w:w="1936" w:type="dxa"/>
            <w:tcBorders>
              <w:top w:val="nil"/>
              <w:left w:val="nil"/>
              <w:bottom w:val="single" w:sz="4" w:space="0" w:color="auto"/>
              <w:right w:val="single" w:sz="4" w:space="0" w:color="auto"/>
            </w:tcBorders>
            <w:shd w:val="clear" w:color="auto" w:fill="FDE9D9"/>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1284</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M2</w:t>
            </w:r>
          </w:p>
        </w:tc>
        <w:tc>
          <w:tcPr>
            <w:tcW w:w="1936" w:type="dxa"/>
            <w:tcBorders>
              <w:top w:val="nil"/>
              <w:left w:val="nil"/>
              <w:bottom w:val="single" w:sz="4" w:space="0" w:color="auto"/>
              <w:right w:val="single" w:sz="4" w:space="0" w:color="auto"/>
            </w:tcBorders>
            <w:shd w:val="clear" w:color="auto" w:fill="FDE9D9"/>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1351</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EMEI</w:t>
            </w: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1ª FASE</w:t>
            </w:r>
          </w:p>
        </w:tc>
        <w:tc>
          <w:tcPr>
            <w:tcW w:w="1936" w:type="dxa"/>
            <w:tcBorders>
              <w:top w:val="nil"/>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295</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486</w:t>
            </w:r>
          </w:p>
        </w:tc>
        <w:tc>
          <w:tcPr>
            <w:tcW w:w="0" w:type="auto"/>
            <w:vMerge/>
            <w:tcBorders>
              <w:top w:val="nil"/>
              <w:left w:val="single" w:sz="4" w:space="0" w:color="auto"/>
              <w:bottom w:val="single" w:sz="4" w:space="0" w:color="000000"/>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2ª FASE</w:t>
            </w:r>
          </w:p>
        </w:tc>
        <w:tc>
          <w:tcPr>
            <w:tcW w:w="1936" w:type="dxa"/>
            <w:tcBorders>
              <w:top w:val="nil"/>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191</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000000"/>
            </w:tcBorders>
            <w:shd w:val="clear" w:color="auto" w:fill="D8D8D8"/>
            <w:noWrap/>
            <w:vAlign w:val="bottom"/>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PARCIAL</w:t>
            </w:r>
          </w:p>
        </w:tc>
      </w:tr>
      <w:tr w:rsidR="004B32B2" w:rsidRPr="008A0976" w:rsidTr="00640248">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EMEI</w:t>
            </w: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1ª FASE</w:t>
            </w:r>
          </w:p>
        </w:tc>
        <w:tc>
          <w:tcPr>
            <w:tcW w:w="1936" w:type="dxa"/>
            <w:tcBorders>
              <w:top w:val="nil"/>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1269</w:t>
            </w:r>
          </w:p>
        </w:tc>
        <w:tc>
          <w:tcPr>
            <w:tcW w:w="982" w:type="dxa"/>
            <w:vMerge w:val="restart"/>
            <w:tcBorders>
              <w:top w:val="nil"/>
              <w:left w:val="single" w:sz="4" w:space="0" w:color="auto"/>
              <w:bottom w:val="single" w:sz="4" w:space="0" w:color="auto"/>
              <w:right w:val="single" w:sz="4" w:space="0" w:color="auto"/>
            </w:tcBorders>
            <w:shd w:val="clear" w:color="auto" w:fill="DBE5F1"/>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2786</w:t>
            </w:r>
          </w:p>
        </w:tc>
        <w:tc>
          <w:tcPr>
            <w:tcW w:w="982" w:type="dxa"/>
            <w:vMerge w:val="restart"/>
            <w:tcBorders>
              <w:top w:val="nil"/>
              <w:left w:val="single" w:sz="4" w:space="0" w:color="auto"/>
              <w:bottom w:val="single" w:sz="4" w:space="0" w:color="000000"/>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2786</w:t>
            </w:r>
          </w:p>
        </w:tc>
      </w:tr>
      <w:tr w:rsidR="004B32B2" w:rsidRPr="008A0976" w:rsidTr="00640248">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2ª FASE</w:t>
            </w:r>
          </w:p>
        </w:tc>
        <w:tc>
          <w:tcPr>
            <w:tcW w:w="1936" w:type="dxa"/>
            <w:tcBorders>
              <w:top w:val="nil"/>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1517</w:t>
            </w:r>
          </w:p>
        </w:tc>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15"/>
          <w:jc w:val="center"/>
        </w:trPr>
        <w:tc>
          <w:tcPr>
            <w:tcW w:w="2180" w:type="dxa"/>
            <w:noWrap/>
            <w:vAlign w:val="bottom"/>
            <w:hideMark/>
          </w:tcPr>
          <w:p w:rsidR="004B32B2" w:rsidRPr="008A0976" w:rsidRDefault="004B32B2" w:rsidP="00640248">
            <w:pPr>
              <w:spacing w:after="200" w:line="276" w:lineRule="auto"/>
              <w:rPr>
                <w:rFonts w:ascii="Calibri" w:hAnsi="Calibri" w:cs="Calibri"/>
                <w:color w:val="000000"/>
                <w:sz w:val="20"/>
                <w:szCs w:val="20"/>
              </w:rPr>
            </w:pPr>
          </w:p>
        </w:tc>
        <w:tc>
          <w:tcPr>
            <w:tcW w:w="1660" w:type="dxa"/>
            <w:noWrap/>
            <w:vAlign w:val="bottom"/>
            <w:hideMark/>
          </w:tcPr>
          <w:p w:rsidR="004B32B2" w:rsidRPr="008A0976" w:rsidRDefault="004B32B2" w:rsidP="00640248">
            <w:pPr>
              <w:spacing w:line="276" w:lineRule="auto"/>
              <w:rPr>
                <w:rFonts w:ascii="Calibri" w:eastAsia="Calibri" w:hAnsi="Calibri"/>
                <w:sz w:val="20"/>
                <w:szCs w:val="20"/>
              </w:rPr>
            </w:pPr>
          </w:p>
        </w:tc>
        <w:tc>
          <w:tcPr>
            <w:tcW w:w="1936"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c>
          <w:tcPr>
            <w:tcW w:w="982" w:type="dxa"/>
            <w:noWrap/>
            <w:vAlign w:val="bottom"/>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TOTAIS EJA</w:t>
            </w:r>
          </w:p>
        </w:tc>
      </w:tr>
      <w:tr w:rsidR="004B32B2" w:rsidRPr="008A0976" w:rsidTr="00640248">
        <w:trPr>
          <w:trHeight w:val="300"/>
          <w:jc w:val="center"/>
        </w:trPr>
        <w:tc>
          <w:tcPr>
            <w:tcW w:w="2180" w:type="dxa"/>
            <w:vMerge w:val="restart"/>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EJA</w:t>
            </w: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EJA I</w:t>
            </w:r>
          </w:p>
        </w:tc>
        <w:tc>
          <w:tcPr>
            <w:tcW w:w="1936" w:type="dxa"/>
            <w:tcBorders>
              <w:top w:val="nil"/>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46</w:t>
            </w:r>
          </w:p>
        </w:tc>
        <w:tc>
          <w:tcPr>
            <w:tcW w:w="1964" w:type="dxa"/>
            <w:gridSpan w:val="2"/>
            <w:vMerge w:val="restart"/>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101</w:t>
            </w:r>
          </w:p>
        </w:tc>
      </w:tr>
      <w:tr w:rsidR="004B32B2" w:rsidRPr="008A0976" w:rsidTr="00640248">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c>
          <w:tcPr>
            <w:tcW w:w="1660" w:type="dxa"/>
            <w:tcBorders>
              <w:top w:val="nil"/>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rPr>
            </w:pPr>
            <w:r w:rsidRPr="008A0976">
              <w:rPr>
                <w:rFonts w:ascii="Calibri" w:hAnsi="Calibri" w:cs="Calibri"/>
                <w:color w:val="000000"/>
                <w:sz w:val="20"/>
              </w:rPr>
              <w:t>EJA II</w:t>
            </w:r>
          </w:p>
        </w:tc>
        <w:tc>
          <w:tcPr>
            <w:tcW w:w="1936" w:type="dxa"/>
            <w:tcBorders>
              <w:top w:val="nil"/>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55</w:t>
            </w:r>
          </w:p>
        </w:tc>
        <w:tc>
          <w:tcPr>
            <w:tcW w:w="0" w:type="auto"/>
            <w:gridSpan w:val="2"/>
            <w:vMerge/>
            <w:tcBorders>
              <w:top w:val="nil"/>
              <w:left w:val="nil"/>
              <w:bottom w:val="single" w:sz="4" w:space="0" w:color="auto"/>
              <w:right w:val="single" w:sz="4" w:space="0" w:color="auto"/>
            </w:tcBorders>
            <w:vAlign w:val="center"/>
            <w:hideMark/>
          </w:tcPr>
          <w:p w:rsidR="004B32B2" w:rsidRPr="008A0976" w:rsidRDefault="004B32B2" w:rsidP="00640248">
            <w:pPr>
              <w:spacing w:line="276" w:lineRule="auto"/>
              <w:rPr>
                <w:rFonts w:ascii="Calibri" w:hAnsi="Calibri" w:cs="Calibri"/>
                <w:color w:val="000000"/>
                <w:sz w:val="20"/>
                <w:szCs w:val="20"/>
              </w:rPr>
            </w:pPr>
          </w:p>
        </w:tc>
      </w:tr>
      <w:tr w:rsidR="004B32B2" w:rsidRPr="008A0976" w:rsidTr="00640248">
        <w:trPr>
          <w:trHeight w:val="300"/>
          <w:jc w:val="center"/>
        </w:trPr>
        <w:tc>
          <w:tcPr>
            <w:tcW w:w="2180" w:type="dxa"/>
            <w:vAlign w:val="center"/>
            <w:hideMark/>
          </w:tcPr>
          <w:p w:rsidR="004B32B2" w:rsidRPr="008A0976" w:rsidRDefault="004B32B2" w:rsidP="00640248">
            <w:pPr>
              <w:spacing w:after="200" w:line="276" w:lineRule="auto"/>
              <w:rPr>
                <w:rFonts w:ascii="Calibri" w:hAnsi="Calibri" w:cs="Calibri"/>
                <w:color w:val="000000"/>
                <w:sz w:val="20"/>
                <w:szCs w:val="20"/>
              </w:rPr>
            </w:pPr>
          </w:p>
        </w:tc>
        <w:tc>
          <w:tcPr>
            <w:tcW w:w="1660" w:type="dxa"/>
            <w:vAlign w:val="center"/>
            <w:hideMark/>
          </w:tcPr>
          <w:p w:rsidR="004B32B2" w:rsidRPr="008A0976" w:rsidRDefault="004B32B2" w:rsidP="00640248">
            <w:pPr>
              <w:spacing w:line="276" w:lineRule="auto"/>
              <w:rPr>
                <w:rFonts w:ascii="Calibri" w:eastAsia="Calibri" w:hAnsi="Calibri"/>
                <w:sz w:val="20"/>
                <w:szCs w:val="20"/>
              </w:rPr>
            </w:pPr>
          </w:p>
        </w:tc>
        <w:tc>
          <w:tcPr>
            <w:tcW w:w="1936" w:type="dxa"/>
            <w:vAlign w:val="center"/>
            <w:hideMark/>
          </w:tcPr>
          <w:p w:rsidR="004B32B2" w:rsidRPr="008A0976" w:rsidRDefault="004B32B2" w:rsidP="00640248">
            <w:pPr>
              <w:spacing w:line="276" w:lineRule="auto"/>
              <w:rPr>
                <w:rFonts w:ascii="Calibri" w:eastAsia="Calibri" w:hAnsi="Calibri"/>
                <w:sz w:val="20"/>
                <w:szCs w:val="20"/>
              </w:rPr>
            </w:pPr>
          </w:p>
        </w:tc>
        <w:tc>
          <w:tcPr>
            <w:tcW w:w="982" w:type="dxa"/>
            <w:noWrap/>
            <w:vAlign w:val="center"/>
            <w:hideMark/>
          </w:tcPr>
          <w:p w:rsidR="004B32B2" w:rsidRPr="008A0976" w:rsidRDefault="004B32B2" w:rsidP="00640248">
            <w:pPr>
              <w:spacing w:line="276" w:lineRule="auto"/>
              <w:rPr>
                <w:rFonts w:ascii="Calibri" w:eastAsia="Calibri" w:hAnsi="Calibri"/>
                <w:sz w:val="20"/>
                <w:szCs w:val="20"/>
              </w:rPr>
            </w:pPr>
          </w:p>
        </w:tc>
        <w:tc>
          <w:tcPr>
            <w:tcW w:w="982" w:type="dxa"/>
            <w:noWrap/>
            <w:vAlign w:val="center"/>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TOTAIS APAE</w:t>
            </w:r>
          </w:p>
        </w:tc>
      </w:tr>
      <w:tr w:rsidR="004B32B2" w:rsidRPr="008A0976" w:rsidTr="00640248">
        <w:trPr>
          <w:trHeight w:val="610"/>
          <w:jc w:val="center"/>
        </w:trPr>
        <w:tc>
          <w:tcPr>
            <w:tcW w:w="2180" w:type="dxa"/>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APAE</w:t>
            </w:r>
          </w:p>
        </w:tc>
        <w:tc>
          <w:tcPr>
            <w:tcW w:w="1660" w:type="dxa"/>
            <w:tcBorders>
              <w:top w:val="single" w:sz="4" w:space="0" w:color="auto"/>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APAE</w:t>
            </w:r>
          </w:p>
        </w:tc>
        <w:tc>
          <w:tcPr>
            <w:tcW w:w="1936" w:type="dxa"/>
            <w:tcBorders>
              <w:top w:val="single" w:sz="4" w:space="0" w:color="auto"/>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163</w:t>
            </w:r>
          </w:p>
        </w:tc>
        <w:tc>
          <w:tcPr>
            <w:tcW w:w="1964"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163</w:t>
            </w:r>
          </w:p>
        </w:tc>
      </w:tr>
      <w:tr w:rsidR="004B32B2" w:rsidRPr="008A0976" w:rsidTr="00640248">
        <w:trPr>
          <w:trHeight w:val="300"/>
          <w:jc w:val="center"/>
        </w:trPr>
        <w:tc>
          <w:tcPr>
            <w:tcW w:w="2180" w:type="dxa"/>
            <w:vAlign w:val="center"/>
            <w:hideMark/>
          </w:tcPr>
          <w:p w:rsidR="004B32B2" w:rsidRPr="008A0976" w:rsidRDefault="004B32B2" w:rsidP="00640248">
            <w:pPr>
              <w:spacing w:after="200" w:line="276" w:lineRule="auto"/>
              <w:rPr>
                <w:rFonts w:ascii="Calibri" w:hAnsi="Calibri" w:cs="Calibri"/>
                <w:color w:val="000000"/>
                <w:sz w:val="20"/>
                <w:szCs w:val="20"/>
              </w:rPr>
            </w:pPr>
          </w:p>
        </w:tc>
        <w:tc>
          <w:tcPr>
            <w:tcW w:w="1660" w:type="dxa"/>
            <w:vAlign w:val="center"/>
            <w:hideMark/>
          </w:tcPr>
          <w:p w:rsidR="004B32B2" w:rsidRPr="008A0976" w:rsidRDefault="004B32B2" w:rsidP="00640248">
            <w:pPr>
              <w:spacing w:line="276" w:lineRule="auto"/>
              <w:rPr>
                <w:rFonts w:ascii="Calibri" w:eastAsia="Calibri" w:hAnsi="Calibri"/>
                <w:sz w:val="20"/>
                <w:szCs w:val="20"/>
              </w:rPr>
            </w:pPr>
          </w:p>
        </w:tc>
        <w:tc>
          <w:tcPr>
            <w:tcW w:w="1936" w:type="dxa"/>
            <w:vAlign w:val="center"/>
            <w:hideMark/>
          </w:tcPr>
          <w:p w:rsidR="004B32B2" w:rsidRPr="008A0976" w:rsidRDefault="004B32B2" w:rsidP="00640248">
            <w:pPr>
              <w:spacing w:line="276" w:lineRule="auto"/>
              <w:rPr>
                <w:rFonts w:ascii="Calibri" w:eastAsia="Calibri" w:hAnsi="Calibri"/>
                <w:sz w:val="20"/>
                <w:szCs w:val="20"/>
              </w:rPr>
            </w:pPr>
          </w:p>
        </w:tc>
        <w:tc>
          <w:tcPr>
            <w:tcW w:w="982" w:type="dxa"/>
            <w:noWrap/>
            <w:vAlign w:val="center"/>
            <w:hideMark/>
          </w:tcPr>
          <w:p w:rsidR="004B32B2" w:rsidRPr="008A0976" w:rsidRDefault="004B32B2" w:rsidP="00640248">
            <w:pPr>
              <w:spacing w:line="276" w:lineRule="auto"/>
              <w:rPr>
                <w:rFonts w:ascii="Calibri" w:eastAsia="Calibri" w:hAnsi="Calibri"/>
                <w:sz w:val="20"/>
                <w:szCs w:val="20"/>
              </w:rPr>
            </w:pPr>
          </w:p>
        </w:tc>
        <w:tc>
          <w:tcPr>
            <w:tcW w:w="982" w:type="dxa"/>
            <w:noWrap/>
            <w:vAlign w:val="center"/>
            <w:hideMark/>
          </w:tcPr>
          <w:p w:rsidR="004B32B2" w:rsidRPr="008A0976" w:rsidRDefault="004B32B2" w:rsidP="00640248">
            <w:pPr>
              <w:spacing w:line="276" w:lineRule="auto"/>
              <w:rPr>
                <w:rFonts w:ascii="Calibri" w:eastAsia="Calibri" w:hAnsi="Calibri"/>
                <w:sz w:val="20"/>
                <w:szCs w:val="20"/>
              </w:rPr>
            </w:pPr>
          </w:p>
        </w:tc>
      </w:tr>
      <w:tr w:rsidR="004B32B2" w:rsidRPr="008A0976" w:rsidTr="00640248">
        <w:trPr>
          <w:trHeight w:val="315"/>
          <w:jc w:val="center"/>
        </w:trPr>
        <w:tc>
          <w:tcPr>
            <w:tcW w:w="7740" w:type="dxa"/>
            <w:gridSpan w:val="5"/>
            <w:tcBorders>
              <w:top w:val="single" w:sz="4" w:space="0" w:color="auto"/>
              <w:left w:val="single" w:sz="4" w:space="0" w:color="auto"/>
              <w:bottom w:val="single" w:sz="4" w:space="0" w:color="auto"/>
              <w:right w:val="single" w:sz="4" w:space="0" w:color="auto"/>
            </w:tcBorders>
            <w:shd w:val="clear" w:color="auto" w:fill="D8D8D8"/>
            <w:vAlign w:val="center"/>
            <w:hideMark/>
          </w:tcPr>
          <w:p w:rsidR="004B32B2" w:rsidRPr="008A0976" w:rsidRDefault="004B32B2" w:rsidP="00640248">
            <w:pPr>
              <w:jc w:val="center"/>
              <w:rPr>
                <w:rFonts w:ascii="Calibri" w:hAnsi="Calibri" w:cs="Calibri"/>
                <w:b/>
                <w:bCs/>
                <w:color w:val="000000"/>
                <w:sz w:val="20"/>
                <w:szCs w:val="20"/>
              </w:rPr>
            </w:pPr>
            <w:r w:rsidRPr="008A0976">
              <w:rPr>
                <w:rFonts w:ascii="Calibri" w:hAnsi="Calibri" w:cs="Calibri"/>
                <w:b/>
                <w:bCs/>
                <w:color w:val="000000"/>
                <w:sz w:val="20"/>
                <w:szCs w:val="20"/>
              </w:rPr>
              <w:t>TOTAL INSTITUTO FEDERAL</w:t>
            </w:r>
          </w:p>
        </w:tc>
      </w:tr>
      <w:tr w:rsidR="004B32B2" w:rsidRPr="008A0976" w:rsidTr="00640248">
        <w:trPr>
          <w:trHeight w:val="610"/>
          <w:jc w:val="center"/>
        </w:trPr>
        <w:tc>
          <w:tcPr>
            <w:tcW w:w="2180" w:type="dxa"/>
            <w:tcBorders>
              <w:top w:val="nil"/>
              <w:left w:val="single" w:sz="4" w:space="0" w:color="auto"/>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IF</w:t>
            </w:r>
          </w:p>
        </w:tc>
        <w:tc>
          <w:tcPr>
            <w:tcW w:w="1660" w:type="dxa"/>
            <w:tcBorders>
              <w:top w:val="single" w:sz="4" w:space="0" w:color="auto"/>
              <w:left w:val="nil"/>
              <w:bottom w:val="single" w:sz="4" w:space="0" w:color="auto"/>
              <w:right w:val="single" w:sz="4" w:space="0" w:color="auto"/>
            </w:tcBorders>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ENSINO MEDIO</w:t>
            </w:r>
          </w:p>
        </w:tc>
        <w:tc>
          <w:tcPr>
            <w:tcW w:w="1936" w:type="dxa"/>
            <w:tcBorders>
              <w:top w:val="single" w:sz="4" w:space="0" w:color="auto"/>
              <w:left w:val="nil"/>
              <w:bottom w:val="single" w:sz="4" w:space="0" w:color="auto"/>
              <w:right w:val="single" w:sz="4" w:space="0" w:color="auto"/>
            </w:tcBorders>
            <w:shd w:val="clear" w:color="auto" w:fill="DBE5F1"/>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200</w:t>
            </w:r>
          </w:p>
        </w:tc>
        <w:tc>
          <w:tcPr>
            <w:tcW w:w="1964"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4B32B2" w:rsidRPr="008A0976" w:rsidRDefault="004B32B2" w:rsidP="00640248">
            <w:pPr>
              <w:jc w:val="center"/>
              <w:rPr>
                <w:rFonts w:ascii="Calibri" w:hAnsi="Calibri" w:cs="Calibri"/>
                <w:color w:val="000000"/>
                <w:sz w:val="20"/>
                <w:szCs w:val="20"/>
              </w:rPr>
            </w:pPr>
            <w:r w:rsidRPr="008A0976">
              <w:rPr>
                <w:rFonts w:ascii="Calibri" w:hAnsi="Calibri" w:cs="Calibri"/>
                <w:color w:val="000000"/>
                <w:sz w:val="20"/>
                <w:szCs w:val="20"/>
              </w:rPr>
              <w:t>200</w:t>
            </w:r>
          </w:p>
        </w:tc>
      </w:tr>
    </w:tbl>
    <w:p w:rsidR="004B32B2" w:rsidRDefault="004B32B2" w:rsidP="004B32B2">
      <w:pPr>
        <w:pStyle w:val="PargrafodaLista"/>
        <w:spacing w:line="360" w:lineRule="auto"/>
        <w:ind w:left="435"/>
        <w:rPr>
          <w:rFonts w:ascii="Arial" w:hAnsi="Arial" w:cs="Arial"/>
        </w:rPr>
      </w:pPr>
    </w:p>
    <w:p w:rsidR="004B32B2" w:rsidRPr="00EF28DD" w:rsidRDefault="004B32B2" w:rsidP="004B32B2">
      <w:pPr>
        <w:pStyle w:val="PargrafodaLista"/>
        <w:spacing w:line="360" w:lineRule="auto"/>
        <w:ind w:left="435"/>
        <w:rPr>
          <w:rFonts w:ascii="Arial" w:hAnsi="Arial" w:cs="Arial"/>
        </w:rPr>
      </w:pPr>
    </w:p>
    <w:p w:rsidR="004B32B2" w:rsidRDefault="004B32B2">
      <w:pPr>
        <w:spacing w:after="200" w:line="276" w:lineRule="auto"/>
        <w:rPr>
          <w:rFonts w:ascii="Arial" w:eastAsia="Arial Unicode MS" w:hAnsi="Arial" w:cs="Arial"/>
          <w:b/>
        </w:rPr>
      </w:pPr>
      <w:r>
        <w:rPr>
          <w:rFonts w:ascii="Arial" w:eastAsia="Arial Unicode MS" w:hAnsi="Arial" w:cs="Arial"/>
          <w:b/>
        </w:rPr>
        <w:br w:type="page"/>
      </w:r>
    </w:p>
    <w:p w:rsidR="004B32B2" w:rsidRDefault="004B32B2">
      <w:pPr>
        <w:spacing w:after="200" w:line="276" w:lineRule="auto"/>
        <w:rPr>
          <w:rFonts w:ascii="Arial" w:eastAsia="Arial Unicode MS" w:hAnsi="Arial" w:cs="Arial"/>
          <w:b/>
        </w:rPr>
      </w:pPr>
    </w:p>
    <w:p w:rsidR="00A7635A" w:rsidRPr="00B14861" w:rsidRDefault="00896330" w:rsidP="00A7635A">
      <w:pPr>
        <w:spacing w:line="360" w:lineRule="auto"/>
        <w:jc w:val="center"/>
        <w:rPr>
          <w:rFonts w:ascii="Arial" w:eastAsia="Arial Unicode MS" w:hAnsi="Arial" w:cs="Arial"/>
          <w:b/>
          <w:bCs/>
          <w:sz w:val="16"/>
          <w:szCs w:val="16"/>
        </w:rPr>
      </w:pPr>
      <w:r>
        <w:rPr>
          <w:rFonts w:ascii="Arial" w:eastAsia="Arial Unicode MS" w:hAnsi="Arial" w:cs="Arial"/>
          <w:b/>
        </w:rPr>
        <w:t>ANEXO VII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242A82" w:rsidRPr="00B14861">
        <w:rPr>
          <w:rFonts w:ascii="Arial" w:eastAsia="Arial Unicode MS" w:hAnsi="Arial" w:cs="Arial"/>
          <w:b/>
          <w:bCs/>
        </w:rPr>
        <w:fldChar w:fldCharType="begin">
          <w:ffData>
            <w:name w:val="Texto40"/>
            <w:enabled/>
            <w:calcOnExit w:val="0"/>
            <w:textInput/>
          </w:ffData>
        </w:fldChar>
      </w:r>
      <w:bookmarkStart w:id="9" w:name="Texto40"/>
      <w:r w:rsidRPr="00B14861">
        <w:rPr>
          <w:rFonts w:ascii="Arial" w:eastAsia="Arial Unicode MS" w:hAnsi="Arial" w:cs="Arial"/>
          <w:b/>
          <w:bCs/>
        </w:rPr>
        <w:instrText xml:space="preserve"> FORMTEXT </w:instrText>
      </w:r>
      <w:r w:rsidR="00242A82" w:rsidRPr="00B14861">
        <w:rPr>
          <w:rFonts w:ascii="Arial" w:eastAsia="Arial Unicode MS" w:hAnsi="Arial" w:cs="Arial"/>
          <w:b/>
          <w:bCs/>
        </w:rPr>
      </w:r>
      <w:r w:rsidR="00242A82"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242A82" w:rsidRPr="00B14861">
        <w:rPr>
          <w:rFonts w:ascii="Arial" w:eastAsia="Arial Unicode MS" w:hAnsi="Arial" w:cs="Arial"/>
          <w:b/>
          <w:bCs/>
        </w:rPr>
        <w:fldChar w:fldCharType="end"/>
      </w:r>
      <w:bookmarkEnd w:id="9"/>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46C1B">
        <w:rPr>
          <w:rFonts w:ascii="Arial" w:eastAsia="Arial Unicode MS" w:hAnsi="Arial" w:cs="Arial"/>
        </w:rPr>
        <w:t>2.232 de 06 de maio de 2025</w:t>
      </w:r>
      <w:r w:rsidRPr="00B14861">
        <w:rPr>
          <w:rFonts w:ascii="Arial" w:eastAsia="Arial Unicode MS" w:hAnsi="Arial" w:cs="Arial"/>
        </w:rPr>
        <w:t xml:space="preserve">, ora representada pelo(a)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E2189E">
            <w:rPr>
              <w:rStyle w:val="Estilo14"/>
              <w:rFonts w:eastAsia="Arial Unicode MS" w:cs="Arial"/>
              <w:bCs/>
              <w:color w:val="auto"/>
            </w:rPr>
            <w:t>Secretária Municipal Adjunta de Educação</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E2189E">
            <w:rPr>
              <w:rStyle w:val="Estilo1"/>
              <w:rFonts w:eastAsia="Arial Unicode MS" w:cs="Arial"/>
            </w:rPr>
            <w:t>ROSIMEIRE SIMÕES ALVES</w:t>
          </w:r>
        </w:sdtContent>
      </w:sdt>
      <w:r w:rsidRPr="00B14861">
        <w:rPr>
          <w:rFonts w:ascii="Arial" w:eastAsia="Arial Unicode MS" w:hAnsi="Arial" w:cs="Arial"/>
        </w:rPr>
        <w:t xml:space="preserve">, brasileiro(a), portador(a) da Cédula de Identidade RG nº </w:t>
      </w:r>
      <w:sdt>
        <w:sdtPr>
          <w:rPr>
            <w:rStyle w:val="ARIAL12semnegrito"/>
            <w:rFonts w:eastAsia="Arial Unicode MS"/>
          </w:rPr>
          <w:alias w:val="RG SECRETÁRIO"/>
          <w:tag w:val="RG SECRETÁRIO"/>
          <w:id w:val="877359169"/>
          <w:placeholder>
            <w:docPart w:val="8EA4C0D725574654A5901794EDBE8BA3"/>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Cs/>
            <w:color w:val="0070C0"/>
          </w:rPr>
        </w:sdtEndPr>
        <w:sdtContent>
          <w:r w:rsidR="005B628E" w:rsidRPr="00B14861">
            <w:rPr>
              <w:rStyle w:val="TextodoEspaoReservado"/>
              <w:rFonts w:ascii="Arial" w:eastAsiaTheme="minorHAnsi" w:hAnsi="Arial" w:cs="Arial"/>
            </w:rPr>
            <w:t>[RG SECRETÁRIO]</w:t>
          </w:r>
        </w:sdtContent>
      </w:sdt>
      <w:r w:rsidRPr="00B14861">
        <w:rPr>
          <w:rFonts w:ascii="Arial" w:eastAsia="Arial Unicode MS" w:hAnsi="Arial" w:cs="Arial"/>
        </w:rPr>
        <w:t xml:space="preserve"> e do CPF/MF nº</w:t>
      </w:r>
      <w:r w:rsidR="005B628E" w:rsidRPr="00B14861">
        <w:rPr>
          <w:rStyle w:val="Ttulo1Char"/>
        </w:rPr>
        <w:t xml:space="preserve"> </w:t>
      </w:r>
      <w:sdt>
        <w:sdtPr>
          <w:rPr>
            <w:rStyle w:val="ARIAL120"/>
            <w:b w:val="0"/>
          </w:rPr>
          <w:alias w:val="CPF DO SECRETÁRIO"/>
          <w:tag w:val="CPF DO SECRETÁRIO"/>
          <w:id w:val="877359635"/>
          <w:placeholder>
            <w:docPart w:val="AD1C631B064848B7936FE1BDC6A8E746"/>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FF0D98" w:rsidRPr="00FB60F7">
            <w:rPr>
              <w:rStyle w:val="TextodoEspaoReservado"/>
            </w:rPr>
            <w:t>[Status]</w:t>
          </w:r>
        </w:sdtContent>
      </w:sdt>
      <w:r w:rsidRPr="00B14861">
        <w:rPr>
          <w:rFonts w:ascii="Arial" w:eastAsia="Arial Unicode MS" w:hAnsi="Arial" w:cs="Arial"/>
        </w:rPr>
        <w:t xml:space="preserve">, 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242A82" w:rsidRPr="00B14861">
        <w:rPr>
          <w:rFonts w:ascii="Arial" w:eastAsia="Arial Unicode MS" w:hAnsi="Arial" w:cs="Arial"/>
        </w:rPr>
        <w:fldChar w:fldCharType="begin">
          <w:ffData>
            <w:name w:val="Texto136"/>
            <w:enabled/>
            <w:calcOnExit w:val="0"/>
            <w:textInput/>
          </w:ffData>
        </w:fldChar>
      </w:r>
      <w:bookmarkStart w:id="10" w:name="Texto136"/>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0"/>
      <w:r w:rsidRPr="00B14861">
        <w:rPr>
          <w:rFonts w:ascii="Arial" w:eastAsia="Arial Unicode MS" w:hAnsi="Arial" w:cs="Arial"/>
        </w:rPr>
        <w:t xml:space="preserve">, com sede à Rua/Avenida </w:t>
      </w:r>
      <w:r w:rsidR="00242A82" w:rsidRPr="00B14861">
        <w:rPr>
          <w:rFonts w:ascii="Arial" w:eastAsia="Arial Unicode MS" w:hAnsi="Arial" w:cs="Arial"/>
        </w:rPr>
        <w:fldChar w:fldCharType="begin">
          <w:ffData>
            <w:name w:val="Texto137"/>
            <w:enabled/>
            <w:calcOnExit w:val="0"/>
            <w:textInput/>
          </w:ffData>
        </w:fldChar>
      </w:r>
      <w:bookmarkStart w:id="11" w:name="Texto137"/>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1"/>
      <w:r w:rsidRPr="00B14861">
        <w:rPr>
          <w:rFonts w:ascii="Arial" w:eastAsia="Arial Unicode MS" w:hAnsi="Arial" w:cs="Arial"/>
        </w:rPr>
        <w:t xml:space="preserve">, nº </w:t>
      </w:r>
      <w:r w:rsidR="00242A82" w:rsidRPr="00B14861">
        <w:rPr>
          <w:rFonts w:ascii="Arial" w:eastAsia="Arial Unicode MS" w:hAnsi="Arial" w:cs="Arial"/>
        </w:rPr>
        <w:fldChar w:fldCharType="begin">
          <w:ffData>
            <w:name w:val="Texto138"/>
            <w:enabled/>
            <w:calcOnExit w:val="0"/>
            <w:textInput/>
          </w:ffData>
        </w:fldChar>
      </w:r>
      <w:bookmarkStart w:id="12" w:name="Texto138"/>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2"/>
      <w:r w:rsidRPr="00B14861">
        <w:rPr>
          <w:rFonts w:ascii="Arial" w:eastAsia="Arial Unicode MS" w:hAnsi="Arial" w:cs="Arial"/>
        </w:rPr>
        <w:t xml:space="preserve">, bairro </w:t>
      </w:r>
      <w:r w:rsidR="00242A82" w:rsidRPr="00B14861">
        <w:rPr>
          <w:rFonts w:ascii="Arial" w:eastAsia="Arial Unicode MS" w:hAnsi="Arial" w:cs="Arial"/>
        </w:rPr>
        <w:fldChar w:fldCharType="begin">
          <w:ffData>
            <w:name w:val="Texto139"/>
            <w:enabled/>
            <w:calcOnExit w:val="0"/>
            <w:textInput/>
          </w:ffData>
        </w:fldChar>
      </w:r>
      <w:bookmarkStart w:id="13" w:name="Texto139"/>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3"/>
      <w:r w:rsidRPr="00B14861">
        <w:rPr>
          <w:rFonts w:ascii="Arial" w:eastAsia="Arial Unicode MS" w:hAnsi="Arial" w:cs="Arial"/>
        </w:rPr>
        <w:t xml:space="preserve">, município de </w:t>
      </w:r>
      <w:r w:rsidR="00242A82" w:rsidRPr="00B14861">
        <w:rPr>
          <w:rFonts w:ascii="Arial" w:eastAsia="Arial Unicode MS" w:hAnsi="Arial" w:cs="Arial"/>
        </w:rPr>
        <w:fldChar w:fldCharType="begin">
          <w:ffData>
            <w:name w:val="Texto140"/>
            <w:enabled/>
            <w:calcOnExit w:val="0"/>
            <w:textInput/>
          </w:ffData>
        </w:fldChar>
      </w:r>
      <w:bookmarkStart w:id="14" w:name="Texto140"/>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4"/>
      <w:r w:rsidRPr="00B14861">
        <w:rPr>
          <w:rFonts w:ascii="Arial" w:eastAsia="Arial Unicode MS" w:hAnsi="Arial" w:cs="Arial"/>
        </w:rPr>
        <w:t xml:space="preserve"> - estado </w:t>
      </w:r>
      <w:r w:rsidR="00242A82" w:rsidRPr="00B14861">
        <w:rPr>
          <w:rFonts w:ascii="Arial" w:eastAsia="Arial Unicode MS" w:hAnsi="Arial" w:cs="Arial"/>
        </w:rPr>
        <w:fldChar w:fldCharType="begin">
          <w:ffData>
            <w:name w:val="Texto141"/>
            <w:enabled/>
            <w:calcOnExit w:val="0"/>
            <w:textInput/>
          </w:ffData>
        </w:fldChar>
      </w:r>
      <w:bookmarkStart w:id="15" w:name="Texto141"/>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5"/>
      <w:r w:rsidRPr="00B14861">
        <w:rPr>
          <w:rFonts w:ascii="Arial" w:eastAsia="Arial Unicode MS" w:hAnsi="Arial" w:cs="Arial"/>
        </w:rPr>
        <w:t xml:space="preserve">, inscrita no CNPJ/MF sob nº </w:t>
      </w:r>
      <w:r w:rsidR="00242A82" w:rsidRPr="00B14861">
        <w:rPr>
          <w:rFonts w:ascii="Arial" w:eastAsia="Arial Unicode MS" w:hAnsi="Arial" w:cs="Arial"/>
        </w:rPr>
        <w:fldChar w:fldCharType="begin">
          <w:ffData>
            <w:name w:val="Texto142"/>
            <w:enabled/>
            <w:calcOnExit w:val="0"/>
            <w:textInput/>
          </w:ffData>
        </w:fldChar>
      </w:r>
      <w:bookmarkStart w:id="16" w:name="Texto142"/>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6"/>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Sr. </w:t>
      </w:r>
      <w:r w:rsidR="00242A82" w:rsidRPr="00B14861">
        <w:rPr>
          <w:rFonts w:ascii="Arial" w:eastAsia="Arial Unicode MS" w:hAnsi="Arial" w:cs="Arial"/>
        </w:rPr>
        <w:fldChar w:fldCharType="begin">
          <w:ffData>
            <w:name w:val="Texto143"/>
            <w:enabled/>
            <w:calcOnExit w:val="0"/>
            <w:textInput/>
          </w:ffData>
        </w:fldChar>
      </w:r>
      <w:bookmarkStart w:id="17" w:name="Texto143"/>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7"/>
      <w:r w:rsidRPr="00B14861">
        <w:rPr>
          <w:rFonts w:ascii="Arial" w:eastAsia="Arial Unicode MS" w:hAnsi="Arial" w:cs="Arial"/>
        </w:rPr>
        <w:t xml:space="preserve">, portador da Cédula de Identidade RG nº </w:t>
      </w:r>
      <w:r w:rsidR="00242A82" w:rsidRPr="00B14861">
        <w:rPr>
          <w:rFonts w:ascii="Arial" w:eastAsia="Arial Unicode MS" w:hAnsi="Arial" w:cs="Arial"/>
        </w:rPr>
        <w:fldChar w:fldCharType="begin">
          <w:ffData>
            <w:name w:val="Texto144"/>
            <w:enabled/>
            <w:calcOnExit w:val="0"/>
            <w:textInput/>
          </w:ffData>
        </w:fldChar>
      </w:r>
      <w:bookmarkStart w:id="18" w:name="Texto144"/>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8"/>
      <w:r w:rsidRPr="00B14861">
        <w:rPr>
          <w:rFonts w:ascii="Arial" w:eastAsia="Arial Unicode MS" w:hAnsi="Arial" w:cs="Arial"/>
        </w:rPr>
        <w:t xml:space="preserve"> e do CPF/MF nº </w:t>
      </w:r>
      <w:r w:rsidR="00242A82" w:rsidRPr="00B14861">
        <w:rPr>
          <w:rFonts w:ascii="Arial" w:eastAsia="Arial Unicode MS" w:hAnsi="Arial" w:cs="Arial"/>
        </w:rPr>
        <w:fldChar w:fldCharType="begin">
          <w:ffData>
            <w:name w:val="Texto145"/>
            <w:enabled/>
            <w:calcOnExit w:val="0"/>
            <w:textInput/>
          </w:ffData>
        </w:fldChar>
      </w:r>
      <w:bookmarkStart w:id="19" w:name="Texto145"/>
      <w:r w:rsidRPr="00B14861">
        <w:rPr>
          <w:rFonts w:ascii="Arial" w:eastAsia="Arial Unicode MS" w:hAnsi="Arial" w:cs="Arial"/>
        </w:rPr>
        <w:instrText xml:space="preserve"> FORMTEXT </w:instrText>
      </w:r>
      <w:r w:rsidR="00242A82" w:rsidRPr="00B14861">
        <w:rPr>
          <w:rFonts w:ascii="Arial" w:eastAsia="Arial Unicode MS" w:hAnsi="Arial" w:cs="Arial"/>
        </w:rPr>
      </w:r>
      <w:r w:rsidR="00242A82"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242A82" w:rsidRPr="00B14861">
        <w:rPr>
          <w:rFonts w:ascii="Arial" w:eastAsia="Arial Unicode MS" w:hAnsi="Arial" w:cs="Arial"/>
        </w:rPr>
        <w:fldChar w:fldCharType="end"/>
      </w:r>
      <w:bookmarkEnd w:id="19"/>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xml:space="preserve">, de 01/04/2021, pelo Decretos Municipais </w:t>
      </w:r>
      <w:r w:rsidRPr="00B14861">
        <w:rPr>
          <w:rFonts w:ascii="Arial" w:eastAsia="Arial Unicode MS" w:hAnsi="Arial" w:cs="Arial"/>
          <w:b/>
        </w:rPr>
        <w:t>nº 1.789</w:t>
      </w:r>
      <w:r w:rsidRPr="00B14861">
        <w:rPr>
          <w:rFonts w:ascii="Arial" w:eastAsia="Arial Unicode MS" w:hAnsi="Arial" w:cs="Arial"/>
        </w:rPr>
        <w:t xml:space="preserve"> de 11/04/23</w:t>
      </w:r>
      <w:r w:rsidR="00654504">
        <w:rPr>
          <w:rFonts w:ascii="Arial" w:eastAsia="Arial Unicode MS" w:hAnsi="Arial" w:cs="Arial"/>
        </w:rPr>
        <w:t xml:space="preserve"> e </w:t>
      </w:r>
      <w:r w:rsidR="00654504" w:rsidRPr="00654504">
        <w:rPr>
          <w:rFonts w:ascii="Arial" w:eastAsia="Arial Unicode MS" w:hAnsi="Arial" w:cs="Arial"/>
          <w:b/>
        </w:rPr>
        <w:t>2.273</w:t>
      </w:r>
      <w:r w:rsidR="00654504">
        <w:rPr>
          <w:rFonts w:ascii="Arial" w:eastAsia="Arial Unicode MS" w:hAnsi="Arial" w:cs="Arial"/>
        </w:rPr>
        <w:t xml:space="preserve"> de 17/07/2025</w:t>
      </w:r>
      <w:r w:rsidRPr="00B14861">
        <w:rPr>
          <w:rFonts w:ascii="Arial" w:eastAsia="Arial Unicode MS" w:hAnsi="Arial" w:cs="Arial"/>
        </w:rPr>
        <w:t>.</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pPr>
        <w:pStyle w:val="PargrafodaLista"/>
        <w:numPr>
          <w:ilvl w:val="1"/>
          <w:numId w:val="5"/>
        </w:numPr>
        <w:spacing w:line="360" w:lineRule="auto"/>
        <w:ind w:left="0" w:firstLine="0"/>
        <w:jc w:val="both"/>
        <w:rPr>
          <w:rFonts w:ascii="Arial" w:eastAsia="Arial Unicode MS" w:hAnsi="Arial" w:cs="Arial"/>
        </w:rPr>
      </w:pPr>
      <w:r w:rsidRPr="00B14861">
        <w:rPr>
          <w:rFonts w:ascii="Arial" w:eastAsia="Arial Unicode MS" w:hAnsi="Arial" w:cs="Arial"/>
          <w:bCs/>
        </w:rPr>
        <w:t>–</w:t>
      </w:r>
      <w:r w:rsidRPr="00B14861">
        <w:rPr>
          <w:rFonts w:ascii="Arial" w:eastAsia="Arial Unicode MS" w:hAnsi="Arial" w:cs="Arial"/>
          <w:b/>
          <w:bCs/>
        </w:rPr>
        <w:t xml:space="preserve"> </w:t>
      </w:r>
      <w:r w:rsidRPr="00B14861">
        <w:rPr>
          <w:rFonts w:ascii="Arial" w:eastAsia="Arial Unicode MS" w:hAnsi="Arial" w:cs="Arial"/>
          <w:bCs/>
        </w:rPr>
        <w:t>É objeto do presente Contrato</w:t>
      </w:r>
      <w:r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Pr>
              <w:rStyle w:val="Estilo17"/>
              <w:rFonts w:eastAsia="Arial Unicode MS" w:cs="Arial"/>
              <w:b/>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w:t>
      </w:r>
      <w:r w:rsidR="00066615">
        <w:rPr>
          <w:rFonts w:ascii="Arial" w:eastAsia="Arial Unicode MS" w:hAnsi="Arial" w:cs="Arial"/>
        </w:rPr>
        <w:t xml:space="preserve"> necessidade, de acordo com os valores distribuídos na </w:t>
      </w:r>
      <w:r w:rsidRPr="00B14861">
        <w:rPr>
          <w:rFonts w:ascii="Arial" w:eastAsia="Arial Unicode MS" w:hAnsi="Arial" w:cs="Arial"/>
        </w:rPr>
        <w:t xml:space="preserve">proposta </w:t>
      </w:r>
      <w:r w:rsidR="00066615">
        <w:rPr>
          <w:rFonts w:ascii="Arial" w:eastAsia="Arial Unicode MS" w:hAnsi="Arial" w:cs="Arial"/>
        </w:rPr>
        <w:t>atualizada (Anexo VI)</w:t>
      </w:r>
    </w:p>
    <w:p w:rsidR="00A7635A" w:rsidRPr="00B14861" w:rsidRDefault="00A7635A" w:rsidP="00A7635A">
      <w:pPr>
        <w:spacing w:line="360" w:lineRule="auto"/>
        <w:jc w:val="both"/>
        <w:rPr>
          <w:rFonts w:ascii="Arial" w:eastAsia="Arial Unicode MS" w:hAnsi="Arial" w:cs="Arial"/>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Conforme Termo de Referência (</w:t>
      </w:r>
      <w:r w:rsidR="00D10620" w:rsidRPr="00B14861">
        <w:rPr>
          <w:rFonts w:eastAsia="Times New Roman" w:cs="Arial"/>
          <w:szCs w:val="24"/>
          <w:lang w:eastAsia="pt-BR"/>
        </w:rPr>
        <w:t xml:space="preserve">Anexo </w:t>
      </w:r>
      <w:r w:rsidRPr="00B14861">
        <w:rPr>
          <w:rFonts w:eastAsia="Times New Roman" w:cs="Arial"/>
          <w:szCs w:val="24"/>
          <w:lang w:eastAsia="pt-BR"/>
        </w:rPr>
        <w:t>I</w:t>
      </w:r>
      <w:r w:rsidR="00FB1775" w:rsidRPr="00B14861">
        <w:rPr>
          <w:rFonts w:eastAsia="Times New Roman" w:cs="Arial"/>
          <w:szCs w:val="24"/>
          <w:lang w:eastAsia="pt-BR"/>
        </w:rPr>
        <w:t>I</w:t>
      </w:r>
      <w:r w:rsidRPr="00B14861">
        <w:rPr>
          <w:rFonts w:eastAsia="Times New Roman" w:cs="Arial"/>
          <w:szCs w:val="24"/>
          <w:lang w:eastAsia="pt-BR"/>
        </w:rPr>
        <w:t>);</w:t>
      </w:r>
    </w:p>
    <w:p w:rsidR="003A54F6" w:rsidRPr="00B14861" w:rsidRDefault="00A7635A" w:rsidP="003A54F6">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O(s) serviço(s) será(</w:t>
      </w:r>
      <w:proofErr w:type="spellStart"/>
      <w:r w:rsidRPr="00B14861">
        <w:rPr>
          <w:rFonts w:eastAsia="Times New Roman" w:cs="Arial"/>
          <w:szCs w:val="24"/>
          <w:lang w:eastAsia="pt-BR"/>
        </w:rPr>
        <w:t>ão</w:t>
      </w:r>
      <w:proofErr w:type="spellEnd"/>
      <w:r w:rsidRPr="00B14861">
        <w:rPr>
          <w:rFonts w:eastAsia="Times New Roman" w:cs="Arial"/>
          <w:szCs w:val="24"/>
          <w:lang w:eastAsia="pt-BR"/>
        </w:rPr>
        <w:t xml:space="preserve">) </w:t>
      </w:r>
      <w:r w:rsidR="003A54F6">
        <w:rPr>
          <w:rFonts w:eastAsia="Times New Roman" w:cs="Arial"/>
          <w:szCs w:val="24"/>
          <w:lang w:eastAsia="pt-BR"/>
        </w:rPr>
        <w:t>executados</w:t>
      </w:r>
      <w:r w:rsidRPr="00B14861">
        <w:rPr>
          <w:rFonts w:eastAsia="Times New Roman" w:cs="Arial"/>
          <w:szCs w:val="24"/>
          <w:lang w:eastAsia="pt-BR"/>
        </w:rPr>
        <w:t xml:space="preserve">(s) </w:t>
      </w:r>
      <w:r w:rsidR="003A54F6">
        <w:rPr>
          <w:rFonts w:eastAsia="Times New Roman" w:cs="Arial"/>
          <w:szCs w:val="24"/>
          <w:lang w:eastAsia="pt-BR"/>
        </w:rPr>
        <w:t xml:space="preserve">nos prazos estabelecidos no Item 7 do </w:t>
      </w:r>
      <w:r w:rsidR="003A54F6" w:rsidRPr="00B14861">
        <w:rPr>
          <w:rFonts w:eastAsia="Times New Roman" w:cs="Arial"/>
          <w:szCs w:val="24"/>
          <w:lang w:eastAsia="pt-BR"/>
        </w:rPr>
        <w:t>Termo de Referência (Anexo II);</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pPr>
        <w:pStyle w:val="Arial12"/>
        <w:numPr>
          <w:ilvl w:val="1"/>
          <w:numId w:val="6"/>
        </w:numPr>
        <w:ind w:left="0" w:firstLine="0"/>
        <w:rPr>
          <w:rFonts w:eastAsia="Times New Roman" w:cs="Arial"/>
          <w:szCs w:val="24"/>
          <w:lang w:eastAsia="pt-BR"/>
        </w:rPr>
      </w:pPr>
      <w:r w:rsidRPr="00B14861">
        <w:rPr>
          <w:rFonts w:cs="Arial"/>
          <w:szCs w:val="24"/>
        </w:rPr>
        <w:t>O recebimento do(s) serviço(s)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lastRenderedPageBreak/>
        <w:t xml:space="preserve">O serviço recusado será considerado como não prestado e os custos de reparação, e, ou, </w:t>
      </w:r>
      <w:proofErr w:type="spellStart"/>
      <w:r w:rsidRPr="00B14861">
        <w:rPr>
          <w:rFonts w:eastAsia="Times New Roman" w:cs="Arial"/>
          <w:szCs w:val="24"/>
          <w:lang w:eastAsia="pt-BR"/>
        </w:rPr>
        <w:t>refazimento</w:t>
      </w:r>
      <w:proofErr w:type="spellEnd"/>
      <w:r w:rsidRPr="00B14861">
        <w:rPr>
          <w:rFonts w:eastAsia="Times New Roman" w:cs="Arial"/>
          <w:szCs w:val="24"/>
          <w:lang w:eastAsia="pt-BR"/>
        </w:rPr>
        <w:t>, bem como quaisquer outras despesas decorrentes, correrão por conta da licitante;</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Deverão ser prestados de acordo com as especificações, quantidades e unidades constantes no quadro de especificações;</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Caso a CONTRATADA não cumprir o prazo de entrega sem justificativa formal aceita pela CONTRATANTE, decairá seu direito de execução, sujeitando-se as penalidades previstas em lei;</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Não será possível o recebimento do objeto prestado que, no ato da entrega, não estiverem acompanhados da sua respectiva Nota Fiscal;</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Pr="00B14861">
        <w:rPr>
          <w:rFonts w:eastAsia="Times New Roman" w:cs="Arial"/>
          <w:szCs w:val="24"/>
          <w:lang w:eastAsia="pt-BR"/>
        </w:rPr>
        <w:t>;</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B14861" w:rsidRDefault="00A7635A">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PROVISORIAMENTE, para efeito de posterior verificação do(s) objeto(s) entregue(s) com as especificações constantes no Termo de Referência (Anexo I</w:t>
      </w:r>
      <w:r w:rsidR="00FB1775" w:rsidRPr="00B14861">
        <w:rPr>
          <w:rFonts w:eastAsia="Times New Roman" w:cs="Arial"/>
          <w:szCs w:val="24"/>
          <w:lang w:eastAsia="pt-BR"/>
        </w:rPr>
        <w:t>I</w:t>
      </w:r>
      <w:r w:rsidRPr="00B14861">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após a verificação da qualidade e quantidade do(s)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w:t>
      </w:r>
      <w:r w:rsidR="00401422">
        <w:rPr>
          <w:rFonts w:eastAsia="Times New Roman" w:cs="Arial"/>
          <w:szCs w:val="24"/>
          <w:lang w:eastAsia="pt-BR"/>
        </w:rPr>
        <w:t>I</w:t>
      </w:r>
      <w:r w:rsidRPr="00B14861">
        <w:rPr>
          <w:rFonts w:eastAsia="Times New Roman" w:cs="Arial"/>
          <w:szCs w:val="24"/>
          <w:lang w:eastAsia="pt-BR"/>
        </w:rPr>
        <w:t>I),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lastRenderedPageBreak/>
        <w:t xml:space="preserve"> Encaminhar formalmente a demanda, de acordo com os critérios estabelecidos no Termo de Referência</w:t>
      </w:r>
      <w:r w:rsidR="00401422">
        <w:rPr>
          <w:rFonts w:ascii="Arial" w:hAnsi="Arial" w:cs="Arial"/>
          <w:color w:val="000000"/>
        </w:rPr>
        <w:t xml:space="preserve"> (Anexo II)</w:t>
      </w:r>
      <w:r w:rsidRPr="00B14861">
        <w:rPr>
          <w:rFonts w:ascii="Arial" w:hAnsi="Arial" w:cs="Arial"/>
          <w:color w:val="000000"/>
        </w:rPr>
        <w:t>;</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 conforme inspeções realizadas;</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 xml:space="preserve">Notificar a CONTRATADA, sobre imperfeições, falhas ou irregularidades constatadas no objeto entregue, para que sejam adotadas as medidas corretivas necessárias; </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regulamentares e contratuais cabíveis;</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 a entrega do objeto contratado;</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contrato;</w:t>
      </w:r>
    </w:p>
    <w:p w:rsidR="00A7635A" w:rsidRPr="00B14861" w:rsidRDefault="00A7635A">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Entregar o objeto deste contrato de acordo com as condições e prazos fixados no Termo de Referência</w:t>
      </w:r>
      <w:r w:rsidR="00401422">
        <w:rPr>
          <w:rFonts w:ascii="Arial" w:hAnsi="Arial" w:cs="Arial"/>
          <w:color w:val="000000"/>
          <w:lang w:eastAsia="en-US"/>
        </w:rPr>
        <w:t xml:space="preserve"> (Anexo II)</w:t>
      </w:r>
      <w:r w:rsidRPr="00B14861">
        <w:rPr>
          <w:rFonts w:ascii="Arial" w:hAnsi="Arial" w:cs="Arial"/>
          <w:color w:val="000000"/>
          <w:lang w:eastAsia="en-US"/>
        </w:rPr>
        <w:t>;</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resultantes da execução do contrato;</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qualificação exigidas para a contratação;</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resultantes da execução do contrato;</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lastRenderedPageBreak/>
        <w:t xml:space="preserve"> A CONTRATADA obriga-se a realizar a entrega do(s) serviço(s) conforme Termo de Referência, por ocasião da emissão da Autorização de Serviço (AS), no horário de das 08h00 às 16h00 de segunda à sexta-feira;</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à terceiros.</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B14861" w:rsidRDefault="00A7635A">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242A82"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242A82" w:rsidRPr="00B14861">
        <w:rPr>
          <w:rFonts w:ascii="Arial" w:eastAsia="Arial Unicode MS" w:hAnsi="Arial" w:cs="Arial"/>
          <w:b/>
          <w:color w:val="000000"/>
        </w:rPr>
      </w:r>
      <w:r w:rsidR="00242A82"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242A82"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242A82"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242A82" w:rsidRPr="00B14861">
        <w:rPr>
          <w:rFonts w:ascii="Arial" w:eastAsia="Arial Unicode MS" w:hAnsi="Arial" w:cs="Arial"/>
          <w:b/>
          <w:color w:val="000000"/>
        </w:rPr>
      </w:r>
      <w:r w:rsidR="00242A82"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242A82" w:rsidRPr="00B14861">
        <w:rPr>
          <w:rFonts w:ascii="Arial" w:eastAsia="Arial Unicode MS" w:hAnsi="Arial" w:cs="Arial"/>
          <w:b/>
          <w:color w:val="000000"/>
        </w:rPr>
        <w:fldChar w:fldCharType="end"/>
      </w:r>
      <w:r w:rsidRPr="00B14861">
        <w:rPr>
          <w:rFonts w:ascii="Arial" w:eastAsia="Arial Unicode MS" w:hAnsi="Arial" w:cs="Arial"/>
          <w:b/>
          <w:color w:val="000000"/>
        </w:rPr>
        <w:t>);</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Pr="00B14861">
        <w:rPr>
          <w:rFonts w:ascii="Arial" w:eastAsia="Arial Unicode MS" w:hAnsi="Arial" w:cs="Arial"/>
        </w:rPr>
        <w:t>;</w:t>
      </w:r>
    </w:p>
    <w:p w:rsidR="00375563" w:rsidRPr="00B14861" w:rsidRDefault="00375563">
      <w:pPr>
        <w:pStyle w:val="PargrafodaLista"/>
        <w:numPr>
          <w:ilvl w:val="1"/>
          <w:numId w:val="12"/>
        </w:numPr>
        <w:spacing w:line="360" w:lineRule="auto"/>
        <w:ind w:left="0" w:firstLine="0"/>
        <w:jc w:val="both"/>
        <w:rPr>
          <w:rFonts w:ascii="Arial" w:eastAsia="Arial Unicode MS" w:hAnsi="Arial" w:cs="Arial"/>
        </w:rPr>
      </w:pPr>
      <w:r w:rsidRPr="00B1486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w:t>
      </w:r>
      <w:r w:rsidRPr="00B14861">
        <w:rPr>
          <w:rFonts w:ascii="Arial" w:eastAsia="Arial Unicode MS" w:hAnsi="Arial" w:cs="Arial"/>
        </w:rPr>
        <w:lastRenderedPageBreak/>
        <w:t>termos da Instrução Normativa RFB nº 1.234 de 11 de janeiro de 2012, e alterações promovidas pela Instrução Normativa RFB nº2.145 de 26 de junho de 2023.</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Os pagamentos devidos em decorrência das obrigações assumidas, serão efetuados em conformidade com as condições estabelecidas no Anexo VI – Modelo de Proposta Comercial, devendo corresponder ao(s) serviço(s) efetivamente entregue ou executado; </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Pr="00B14861">
        <w:rPr>
          <w:rFonts w:ascii="Arial" w:eastAsia="Arial Unicode MS" w:hAnsi="Arial" w:cs="Arial"/>
        </w:rPr>
        <w:t xml:space="preserve"> </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A7635A" w:rsidRPr="00B14861" w:rsidRDefault="00A7635A">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Os preços dos produtos não serão reajustados nos primeiros 12 (doze) meses;</w:t>
      </w:r>
    </w:p>
    <w:p w:rsidR="00A7635A" w:rsidRPr="00B14861" w:rsidRDefault="00567B86">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567B86">
        <w:rPr>
          <w:rFonts w:ascii="Arial" w:eastAsia="Arial Unicode MS" w:hAnsi="Arial" w:cs="Arial"/>
        </w:rPr>
        <w:t xml:space="preserve">Em havendo prorrogação de prazo contratual e após, transcorridos os 12 (doze) meses iniciais, os preços contratados poderão sofrer reajustes, utilizando-se como parâmetro do cálculo a data do orçamento estimado, e tendo como base, índice de correção o INPC (Índice Nacional de Preços ao Consumidor), ou outro que </w:t>
      </w:r>
      <w:r w:rsidRPr="00567B86">
        <w:rPr>
          <w:rFonts w:ascii="Arial" w:eastAsia="Arial Unicode MS" w:hAnsi="Arial" w:cs="Arial"/>
        </w:rPr>
        <w:lastRenderedPageBreak/>
        <w:t>o vier substituí-lo, com base na Lei nº 10.192, de 14 de fevereiro de 2001, em atendimento ao art. 92, V, § 3º da Lei Federal nº 14.133/2021.</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A7635A" w:rsidRDefault="00A7635A">
      <w:pPr>
        <w:pStyle w:val="PargrafodaLista"/>
        <w:numPr>
          <w:ilvl w:val="1"/>
          <w:numId w:val="15"/>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242A82" w:rsidRPr="00B14861">
        <w:rPr>
          <w:rFonts w:ascii="Arial" w:eastAsia="Arial Unicode MS" w:hAnsi="Arial" w:cs="Arial"/>
          <w:b/>
          <w:color w:val="000000"/>
          <w:kern w:val="28"/>
          <w:position w:val="6"/>
        </w:rPr>
        <w:fldChar w:fldCharType="begin">
          <w:ffData>
            <w:name w:val="Texto211"/>
            <w:enabled/>
            <w:calcOnExit w:val="0"/>
            <w:textInput/>
          </w:ffData>
        </w:fldChar>
      </w:r>
      <w:bookmarkStart w:id="20" w:name="Texto211"/>
      <w:r w:rsidRPr="00B14861">
        <w:rPr>
          <w:rFonts w:ascii="Arial" w:eastAsia="Arial Unicode MS" w:hAnsi="Arial" w:cs="Arial"/>
          <w:b/>
          <w:color w:val="000000"/>
          <w:kern w:val="28"/>
          <w:position w:val="6"/>
        </w:rPr>
        <w:instrText xml:space="preserve"> FORMTEXT </w:instrText>
      </w:r>
      <w:r w:rsidR="00242A82" w:rsidRPr="00B14861">
        <w:rPr>
          <w:rFonts w:ascii="Arial" w:eastAsia="Arial Unicode MS" w:hAnsi="Arial" w:cs="Arial"/>
          <w:b/>
          <w:color w:val="000000"/>
          <w:kern w:val="28"/>
          <w:position w:val="6"/>
        </w:rPr>
      </w:r>
      <w:r w:rsidR="00242A82"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242A82" w:rsidRPr="00B14861">
        <w:rPr>
          <w:rFonts w:ascii="Arial" w:eastAsia="Arial Unicode MS" w:hAnsi="Arial" w:cs="Arial"/>
          <w:b/>
          <w:color w:val="000000"/>
          <w:kern w:val="28"/>
          <w:position w:val="6"/>
        </w:rPr>
        <w:fldChar w:fldCharType="end"/>
      </w:r>
      <w:bookmarkEnd w:id="20"/>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242A82" w:rsidRPr="00B14861">
        <w:rPr>
          <w:rFonts w:ascii="Arial" w:eastAsia="Arial Unicode MS" w:hAnsi="Arial" w:cs="Arial"/>
          <w:b/>
          <w:color w:val="000000"/>
          <w:kern w:val="28"/>
          <w:position w:val="6"/>
        </w:rPr>
        <w:fldChar w:fldCharType="begin">
          <w:ffData>
            <w:name w:val="Texto212"/>
            <w:enabled/>
            <w:calcOnExit w:val="0"/>
            <w:textInput/>
          </w:ffData>
        </w:fldChar>
      </w:r>
      <w:bookmarkStart w:id="21" w:name="Texto212"/>
      <w:r w:rsidRPr="00B14861">
        <w:rPr>
          <w:rFonts w:ascii="Arial" w:eastAsia="Arial Unicode MS" w:hAnsi="Arial" w:cs="Arial"/>
          <w:b/>
          <w:color w:val="000000"/>
          <w:kern w:val="28"/>
          <w:position w:val="6"/>
        </w:rPr>
        <w:instrText xml:space="preserve"> FORMTEXT </w:instrText>
      </w:r>
      <w:r w:rsidR="00242A82" w:rsidRPr="00B14861">
        <w:rPr>
          <w:rFonts w:ascii="Arial" w:eastAsia="Arial Unicode MS" w:hAnsi="Arial" w:cs="Arial"/>
          <w:b/>
          <w:color w:val="000000"/>
          <w:kern w:val="28"/>
          <w:position w:val="6"/>
        </w:rPr>
      </w:r>
      <w:r w:rsidR="00242A82"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242A82" w:rsidRPr="00B14861">
        <w:rPr>
          <w:rFonts w:ascii="Arial" w:eastAsia="Arial Unicode MS" w:hAnsi="Arial" w:cs="Arial"/>
          <w:b/>
          <w:color w:val="000000"/>
          <w:kern w:val="28"/>
          <w:position w:val="6"/>
        </w:rPr>
        <w:fldChar w:fldCharType="end"/>
      </w:r>
      <w:bookmarkEnd w:id="21"/>
      <w:r w:rsidRPr="00B14861">
        <w:rPr>
          <w:rFonts w:ascii="Arial" w:eastAsia="Arial Unicode MS" w:hAnsi="Arial" w:cs="Arial"/>
          <w:color w:val="000000"/>
          <w:kern w:val="28"/>
          <w:position w:val="6"/>
        </w:rPr>
        <w:t>), que correrá por conta da seguinte dotação orçamentária:</w:t>
      </w:r>
    </w:p>
    <w:p w:rsidR="00896330" w:rsidRPr="00B14861" w:rsidRDefault="00896330" w:rsidP="00896330">
      <w:pPr>
        <w:pStyle w:val="PargrafodaLista"/>
        <w:spacing w:line="360" w:lineRule="auto"/>
        <w:ind w:left="0"/>
        <w:jc w:val="both"/>
        <w:rPr>
          <w:rFonts w:ascii="Arial" w:eastAsia="Arial Unicode MS" w:hAnsi="Arial" w:cs="Arial"/>
          <w:color w:val="000000"/>
          <w:kern w:val="28"/>
          <w:position w:val="6"/>
        </w:rPr>
      </w:pPr>
    </w:p>
    <w:tbl>
      <w:tblPr>
        <w:tblStyle w:val="TableNormal"/>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3A54F6" w:rsidRPr="00DC3631" w:rsidTr="003A54F6">
        <w:trPr>
          <w:trHeight w:val="288"/>
          <w:jc w:val="center"/>
        </w:trPr>
        <w:tc>
          <w:tcPr>
            <w:tcW w:w="1672" w:type="dxa"/>
            <w:shd w:val="clear" w:color="auto" w:fill="BFBFBF" w:themeFill="background1" w:themeFillShade="BF"/>
            <w:vAlign w:val="center"/>
          </w:tcPr>
          <w:p w:rsidR="003A54F6" w:rsidRPr="003A54F6" w:rsidRDefault="003A54F6" w:rsidP="003A54F6">
            <w:pPr>
              <w:pStyle w:val="TableParagraph"/>
              <w:spacing w:line="360" w:lineRule="auto"/>
              <w:ind w:right="2"/>
              <w:jc w:val="center"/>
              <w:rPr>
                <w:rFonts w:ascii="Arial" w:hAnsi="Arial" w:cs="Arial"/>
                <w:b/>
                <w:sz w:val="24"/>
                <w:szCs w:val="24"/>
              </w:rPr>
            </w:pPr>
            <w:r w:rsidRPr="003A54F6">
              <w:rPr>
                <w:rFonts w:ascii="Arial" w:hAnsi="Arial" w:cs="Arial"/>
                <w:b/>
                <w:spacing w:val="-2"/>
                <w:sz w:val="24"/>
                <w:szCs w:val="24"/>
              </w:rPr>
              <w:t>FICHA</w:t>
            </w:r>
          </w:p>
        </w:tc>
        <w:tc>
          <w:tcPr>
            <w:tcW w:w="5669" w:type="dxa"/>
            <w:shd w:val="clear" w:color="auto" w:fill="BFBFBF" w:themeFill="background1" w:themeFillShade="BF"/>
            <w:vAlign w:val="center"/>
          </w:tcPr>
          <w:p w:rsidR="003A54F6" w:rsidRPr="003A54F6" w:rsidRDefault="003A54F6" w:rsidP="003A54F6">
            <w:pPr>
              <w:pStyle w:val="TableParagraph"/>
              <w:spacing w:line="360" w:lineRule="auto"/>
              <w:ind w:right="2"/>
              <w:jc w:val="center"/>
              <w:rPr>
                <w:rFonts w:ascii="Arial" w:hAnsi="Arial" w:cs="Arial"/>
                <w:b/>
                <w:sz w:val="24"/>
                <w:szCs w:val="24"/>
              </w:rPr>
            </w:pPr>
            <w:r w:rsidRPr="003A54F6">
              <w:rPr>
                <w:rFonts w:ascii="Arial" w:hAnsi="Arial" w:cs="Arial"/>
                <w:b/>
                <w:spacing w:val="-2"/>
                <w:sz w:val="24"/>
                <w:szCs w:val="24"/>
              </w:rPr>
              <w:t>DOTAÇÃO</w:t>
            </w:r>
          </w:p>
        </w:tc>
        <w:tc>
          <w:tcPr>
            <w:tcW w:w="1672" w:type="dxa"/>
            <w:shd w:val="clear" w:color="auto" w:fill="BFBFBF" w:themeFill="background1" w:themeFillShade="BF"/>
            <w:vAlign w:val="center"/>
          </w:tcPr>
          <w:p w:rsidR="003A54F6" w:rsidRPr="003A54F6" w:rsidRDefault="003A54F6" w:rsidP="003A54F6">
            <w:pPr>
              <w:pStyle w:val="TableParagraph"/>
              <w:spacing w:line="360" w:lineRule="auto"/>
              <w:ind w:right="2"/>
              <w:jc w:val="center"/>
              <w:rPr>
                <w:rFonts w:ascii="Arial" w:hAnsi="Arial" w:cs="Arial"/>
                <w:b/>
                <w:sz w:val="24"/>
                <w:szCs w:val="24"/>
              </w:rPr>
            </w:pPr>
            <w:r w:rsidRPr="003A54F6">
              <w:rPr>
                <w:rFonts w:ascii="Arial" w:hAnsi="Arial" w:cs="Arial"/>
                <w:b/>
                <w:spacing w:val="-2"/>
                <w:sz w:val="24"/>
                <w:szCs w:val="24"/>
              </w:rPr>
              <w:t>FONTE</w:t>
            </w:r>
          </w:p>
        </w:tc>
      </w:tr>
      <w:tr w:rsidR="003A54F6" w:rsidRPr="00421596" w:rsidTr="003A54F6">
        <w:trPr>
          <w:trHeight w:val="313"/>
          <w:jc w:val="center"/>
        </w:trPr>
        <w:tc>
          <w:tcPr>
            <w:tcW w:w="1672" w:type="dxa"/>
          </w:tcPr>
          <w:p w:rsidR="003A54F6" w:rsidRPr="003A54F6" w:rsidRDefault="003A54F6" w:rsidP="003A54F6">
            <w:pPr>
              <w:tabs>
                <w:tab w:val="left" w:pos="56"/>
              </w:tabs>
              <w:spacing w:line="360" w:lineRule="auto"/>
              <w:ind w:right="-1" w:firstLine="426"/>
              <w:jc w:val="both"/>
              <w:rPr>
                <w:rFonts w:ascii="Arial" w:hAnsi="Arial" w:cs="Arial"/>
                <w:b/>
                <w:sz w:val="24"/>
                <w:szCs w:val="24"/>
              </w:rPr>
            </w:pPr>
            <w:r w:rsidRPr="003A54F6">
              <w:rPr>
                <w:rFonts w:ascii="Arial" w:hAnsi="Arial" w:cs="Arial"/>
                <w:b/>
                <w:sz w:val="24"/>
                <w:szCs w:val="24"/>
              </w:rPr>
              <w:t>284</w:t>
            </w:r>
          </w:p>
        </w:tc>
        <w:tc>
          <w:tcPr>
            <w:tcW w:w="5669" w:type="dxa"/>
          </w:tcPr>
          <w:p w:rsidR="003A54F6" w:rsidRPr="003A54F6" w:rsidRDefault="003A54F6" w:rsidP="003A54F6">
            <w:pPr>
              <w:spacing w:line="360" w:lineRule="auto"/>
              <w:ind w:right="-1" w:firstLine="176"/>
              <w:jc w:val="both"/>
              <w:rPr>
                <w:rFonts w:ascii="Arial" w:hAnsi="Arial" w:cs="Arial"/>
                <w:b/>
                <w:sz w:val="24"/>
                <w:szCs w:val="24"/>
              </w:rPr>
            </w:pPr>
            <w:r w:rsidRPr="003A54F6">
              <w:rPr>
                <w:rFonts w:ascii="Arial" w:hAnsi="Arial" w:cs="Arial"/>
                <w:b/>
                <w:sz w:val="24"/>
                <w:szCs w:val="24"/>
              </w:rPr>
              <w:t>02.10.02.12.306.150.2289.39039.01.1100000</w:t>
            </w:r>
          </w:p>
        </w:tc>
        <w:tc>
          <w:tcPr>
            <w:tcW w:w="1672" w:type="dxa"/>
            <w:vAlign w:val="center"/>
          </w:tcPr>
          <w:p w:rsidR="003A54F6" w:rsidRPr="003A54F6" w:rsidRDefault="003A54F6" w:rsidP="003A54F6">
            <w:pPr>
              <w:pStyle w:val="TableParagraph"/>
              <w:spacing w:line="360" w:lineRule="auto"/>
              <w:ind w:right="2"/>
              <w:jc w:val="center"/>
              <w:rPr>
                <w:rFonts w:ascii="Arial" w:hAnsi="Arial" w:cs="Arial"/>
                <w:b/>
                <w:sz w:val="24"/>
                <w:szCs w:val="24"/>
              </w:rPr>
            </w:pPr>
            <w:r w:rsidRPr="003A54F6">
              <w:rPr>
                <w:rFonts w:ascii="Arial" w:hAnsi="Arial" w:cs="Arial"/>
                <w:b/>
                <w:spacing w:val="-5"/>
                <w:sz w:val="24"/>
                <w:szCs w:val="24"/>
              </w:rPr>
              <w:t>01</w:t>
            </w:r>
          </w:p>
        </w:tc>
      </w:tr>
      <w:tr w:rsidR="003A54F6" w:rsidRPr="00421596" w:rsidTr="003A54F6">
        <w:trPr>
          <w:trHeight w:val="313"/>
          <w:jc w:val="center"/>
        </w:trPr>
        <w:tc>
          <w:tcPr>
            <w:tcW w:w="1672" w:type="dxa"/>
          </w:tcPr>
          <w:p w:rsidR="003A54F6" w:rsidRPr="003A54F6" w:rsidRDefault="003A54F6" w:rsidP="003A54F6">
            <w:pPr>
              <w:spacing w:line="360" w:lineRule="auto"/>
              <w:ind w:right="-1" w:firstLine="426"/>
              <w:jc w:val="both"/>
              <w:rPr>
                <w:rFonts w:ascii="Arial" w:hAnsi="Arial" w:cs="Arial"/>
                <w:b/>
                <w:sz w:val="24"/>
                <w:szCs w:val="24"/>
              </w:rPr>
            </w:pPr>
            <w:r w:rsidRPr="003A54F6">
              <w:rPr>
                <w:rFonts w:ascii="Arial" w:hAnsi="Arial" w:cs="Arial"/>
                <w:b/>
                <w:sz w:val="24"/>
                <w:szCs w:val="24"/>
              </w:rPr>
              <w:t>380</w:t>
            </w:r>
          </w:p>
        </w:tc>
        <w:tc>
          <w:tcPr>
            <w:tcW w:w="5669" w:type="dxa"/>
          </w:tcPr>
          <w:p w:rsidR="003A54F6" w:rsidRPr="003A54F6" w:rsidRDefault="003A54F6" w:rsidP="003A54F6">
            <w:pPr>
              <w:spacing w:line="360" w:lineRule="auto"/>
              <w:ind w:right="-1" w:firstLine="176"/>
              <w:jc w:val="both"/>
              <w:rPr>
                <w:rFonts w:ascii="Arial" w:hAnsi="Arial" w:cs="Arial"/>
                <w:b/>
                <w:sz w:val="24"/>
                <w:szCs w:val="24"/>
              </w:rPr>
            </w:pPr>
            <w:r w:rsidRPr="003A54F6">
              <w:rPr>
                <w:rFonts w:ascii="Arial" w:hAnsi="Arial" w:cs="Arial"/>
                <w:b/>
                <w:sz w:val="24"/>
                <w:szCs w:val="24"/>
              </w:rPr>
              <w:t>02.10.10.12.306.150.2386.339039.05.2000002</w:t>
            </w:r>
          </w:p>
        </w:tc>
        <w:tc>
          <w:tcPr>
            <w:tcW w:w="1672" w:type="dxa"/>
            <w:vAlign w:val="center"/>
          </w:tcPr>
          <w:p w:rsidR="003A54F6" w:rsidRPr="003A54F6" w:rsidRDefault="003A54F6" w:rsidP="003A54F6">
            <w:pPr>
              <w:pStyle w:val="TableParagraph"/>
              <w:spacing w:line="360" w:lineRule="auto"/>
              <w:ind w:right="2"/>
              <w:jc w:val="center"/>
              <w:rPr>
                <w:rFonts w:ascii="Arial" w:hAnsi="Arial" w:cs="Arial"/>
                <w:b/>
                <w:spacing w:val="-5"/>
                <w:sz w:val="24"/>
                <w:szCs w:val="24"/>
              </w:rPr>
            </w:pPr>
            <w:r w:rsidRPr="003A54F6">
              <w:rPr>
                <w:rFonts w:ascii="Arial" w:hAnsi="Arial" w:cs="Arial"/>
                <w:b/>
                <w:spacing w:val="-5"/>
                <w:sz w:val="24"/>
                <w:szCs w:val="24"/>
              </w:rPr>
              <w:t>05</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B14861" w:rsidRDefault="00A7635A">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O prazo de vigência do presente Contrato será de 12 (doze) meses a partir da data da sua assinatura, podendo ser prorrogado por termo aditivo;</w:t>
      </w:r>
    </w:p>
    <w:p w:rsidR="00A7635A" w:rsidRPr="00B14861" w:rsidRDefault="00A7635A">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A7635A" w:rsidRPr="00B14861" w:rsidRDefault="00A7635A">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896330">
            <w:rPr>
              <w:rStyle w:val="Estilo27"/>
              <w:rFonts w:eastAsia="Arial Unicode MS" w:cs="Arial"/>
            </w:rPr>
            <w:t>GARANTIA</w:t>
          </w:r>
        </w:sdtContent>
      </w:sdt>
      <w:r w:rsidRPr="00B14861">
        <w:rPr>
          <w:rFonts w:ascii="Arial" w:hAnsi="Arial" w:cs="Arial"/>
        </w:rPr>
        <w:t xml:space="preserve"> </w:t>
      </w:r>
    </w:p>
    <w:p w:rsidR="00567B86" w:rsidRDefault="00A7635A" w:rsidP="00567B86">
      <w:pPr>
        <w:pStyle w:val="PargrafodaLista"/>
        <w:numPr>
          <w:ilvl w:val="1"/>
          <w:numId w:val="17"/>
        </w:numPr>
        <w:spacing w:line="360" w:lineRule="auto"/>
        <w:ind w:left="0" w:firstLine="0"/>
        <w:jc w:val="both"/>
        <w:rPr>
          <w:rFonts w:ascii="Arial" w:hAnsi="Arial" w:cs="Arial"/>
        </w:rPr>
      </w:pPr>
      <w:r w:rsidRPr="00567B86">
        <w:rPr>
          <w:rFonts w:ascii="Arial" w:hAnsi="Arial" w:cs="Arial"/>
        </w:rPr>
        <w:t xml:space="preserve"> </w:t>
      </w:r>
      <w:r w:rsidR="00567B86" w:rsidRPr="00567B86">
        <w:rPr>
          <w:rFonts w:ascii="Arial" w:hAnsi="Arial" w:cs="Arial"/>
        </w:rPr>
        <w:t>Entende-se por garantia o estrito cumprimento ao Termo de Referência (anexo II) do edital, entregando qualidade, conformidade técnica e desempenho compatíveis com as especificações estabelecidas</w:t>
      </w:r>
      <w:r w:rsidR="00567B86">
        <w:rPr>
          <w:rFonts w:ascii="Arial" w:hAnsi="Arial" w:cs="Arial"/>
        </w:rPr>
        <w:t>.</w:t>
      </w:r>
    </w:p>
    <w:p w:rsidR="00A7635A" w:rsidRPr="00567B86" w:rsidRDefault="00A7635A" w:rsidP="00567B86">
      <w:pPr>
        <w:pStyle w:val="PargrafodaLista"/>
        <w:numPr>
          <w:ilvl w:val="1"/>
          <w:numId w:val="17"/>
        </w:numPr>
        <w:spacing w:line="360" w:lineRule="auto"/>
        <w:ind w:left="0" w:firstLine="0"/>
        <w:jc w:val="both"/>
        <w:rPr>
          <w:rFonts w:ascii="Arial" w:hAnsi="Arial" w:cs="Arial"/>
        </w:rPr>
      </w:pPr>
      <w:r w:rsidRPr="00567B86">
        <w:rPr>
          <w:rFonts w:ascii="Arial" w:hAnsi="Arial" w:cs="Arial"/>
        </w:rPr>
        <w:t xml:space="preserve">Em caso de </w:t>
      </w:r>
      <w:proofErr w:type="spellStart"/>
      <w:r w:rsidRPr="00567B86">
        <w:rPr>
          <w:rFonts w:ascii="Arial" w:hAnsi="Arial" w:cs="Arial"/>
        </w:rPr>
        <w:t>refazimento</w:t>
      </w:r>
      <w:proofErr w:type="spellEnd"/>
      <w:r w:rsidRPr="00567B86">
        <w:rPr>
          <w:rFonts w:ascii="Arial" w:hAnsi="Arial" w:cs="Arial"/>
        </w:rPr>
        <w:t xml:space="preserve">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Content>
          <w:r w:rsidRPr="00567B86">
            <w:rPr>
              <w:rFonts w:ascii="Arial" w:hAnsi="Arial" w:cs="Arial"/>
              <w:b/>
            </w:rPr>
            <w:t>garantia</w:t>
          </w:r>
        </w:sdtContent>
      </w:sdt>
      <w:r w:rsidRPr="00567B86">
        <w:rPr>
          <w:rFonts w:ascii="Arial" w:hAnsi="Arial" w:cs="Arial"/>
        </w:rPr>
        <w:t xml:space="preserve"> originalmente dado ao objeto refeito, a contar da data em que ocorrer a substituição. </w:t>
      </w:r>
    </w:p>
    <w:p w:rsidR="00A7635A" w:rsidRPr="00B14861" w:rsidRDefault="00A7635A">
      <w:pPr>
        <w:pStyle w:val="PargrafodaLista"/>
        <w:numPr>
          <w:ilvl w:val="1"/>
          <w:numId w:val="17"/>
        </w:numPr>
        <w:spacing w:line="360" w:lineRule="auto"/>
        <w:ind w:left="0" w:firstLine="0"/>
        <w:jc w:val="both"/>
        <w:rPr>
          <w:rFonts w:ascii="Arial" w:hAnsi="Arial" w:cs="Arial"/>
        </w:rPr>
      </w:pPr>
      <w:r w:rsidRPr="00B14861">
        <w:rPr>
          <w:rFonts w:ascii="Arial" w:hAnsi="Arial" w:cs="Arial"/>
        </w:rPr>
        <w:lastRenderedPageBreak/>
        <w:t>A ocorrência de qualquer defeito, coberto pela garantia, implicará na obrigação, por parte da CONTRATADA, da correção do problema, sem ônus para a CONTRATANTE, podendo ser prorrogado pela compromitente, mediante solicitação.</w:t>
      </w:r>
    </w:p>
    <w:p w:rsidR="00A7635A" w:rsidRPr="00B14861" w:rsidRDefault="00A7635A">
      <w:pPr>
        <w:pStyle w:val="PargrafodaLista"/>
        <w:numPr>
          <w:ilvl w:val="1"/>
          <w:numId w:val="17"/>
        </w:numPr>
        <w:spacing w:line="360" w:lineRule="auto"/>
        <w:ind w:left="0" w:firstLine="0"/>
        <w:jc w:val="both"/>
        <w:rPr>
          <w:rFonts w:ascii="Arial" w:eastAsia="Arial Unicode MS" w:hAnsi="Arial" w:cs="Arial"/>
          <w:b/>
          <w:bCs/>
          <w:color w:val="000000"/>
        </w:rPr>
      </w:pPr>
      <w:r w:rsidRPr="00B14861">
        <w:rPr>
          <w:rFonts w:ascii="Arial" w:hAnsi="Arial" w:cs="Arial"/>
        </w:rPr>
        <w:t xml:space="preserve">Nos casos onde forem constatadas falhas, vícios aparentes ou ocultos durante a utilização normal do objeto licitado, o fornecedor fica obrigado a substituir </w:t>
      </w:r>
      <w:r w:rsidR="00F47EB0">
        <w:rPr>
          <w:rFonts w:ascii="Arial" w:hAnsi="Arial" w:cs="Arial"/>
        </w:rPr>
        <w:t xml:space="preserve">imediatamente </w:t>
      </w:r>
      <w:r w:rsidRPr="00B14861">
        <w:rPr>
          <w:rFonts w:ascii="Arial" w:hAnsi="Arial" w:cs="Arial"/>
        </w:rPr>
        <w:t xml:space="preserve">o objeto que comprovadamente tenha revelado defeito, por item equivalente, assim considerando aquele que apresentar características técnicas iguais ou superiores aos substituídos.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r w:rsidRPr="00B14861">
        <w:rPr>
          <w:rFonts w:ascii="Arial" w:eastAsia="Arial Unicode MS" w:hAnsi="Arial" w:cs="Arial"/>
          <w:b/>
          <w:bCs/>
          <w:color w:val="000000"/>
        </w:rPr>
        <w:t>CLÁUSULA DÉCIMA – DIREITOS, OBRIGAÇÕES E PENALIDADES</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10.1 - Ficam assegurados, à CONTRATANTE, os direitos previstos no artigo 115, da Lei Federal nº 14.133/21, ficando certo que a inexecução total ou parcial do Termo, por parte da CONTRATADA, poderá ensejar a sua rescisão;</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10.2 - Com fundamento nos artigos </w:t>
      </w:r>
      <w:r w:rsidRPr="00B14861">
        <w:rPr>
          <w:rFonts w:ascii="Arial" w:hAnsi="Arial" w:cs="Arial"/>
          <w:color w:val="000000" w:themeColor="text1"/>
        </w:rPr>
        <w:t xml:space="preserve">155 e 156 da Lei Federal n. 14.133/21 </w:t>
      </w:r>
      <w:r w:rsidRPr="00B14861">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896330" w:rsidRDefault="00E403B0" w:rsidP="00E403B0">
      <w:pPr>
        <w:pStyle w:val="PargrafodaLista"/>
        <w:spacing w:line="360" w:lineRule="auto"/>
        <w:ind w:left="1560"/>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w:t>
      </w:r>
      <w:r w:rsidRPr="00896330">
        <w:rPr>
          <w:rFonts w:ascii="Arial" w:hAnsi="Arial" w:cs="Arial"/>
        </w:rPr>
        <w:t xml:space="preserve">documentação falsa, fraudar a licitação ou praticar ato fraudulento na execução </w:t>
      </w:r>
      <w:r w:rsidR="005104FE" w:rsidRPr="00896330">
        <w:rPr>
          <w:rFonts w:ascii="Arial" w:eastAsia="Arial Unicode MS" w:hAnsi="Arial" w:cs="Arial"/>
        </w:rPr>
        <w:t>do Contrato</w:t>
      </w:r>
      <w:r w:rsidRPr="00896330">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E403B0">
      <w:pPr>
        <w:pStyle w:val="PargrafodaLista"/>
        <w:spacing w:line="360" w:lineRule="auto"/>
        <w:ind w:left="1560"/>
        <w:jc w:val="both"/>
        <w:rPr>
          <w:rFonts w:ascii="Arial" w:eastAsia="Arial Unicode MS" w:hAnsi="Arial" w:cs="Arial"/>
          <w:b/>
        </w:rPr>
      </w:pPr>
      <w:r w:rsidRPr="00896330">
        <w:rPr>
          <w:rFonts w:ascii="Arial" w:hAnsi="Arial" w:cs="Arial"/>
        </w:rPr>
        <w:t>II -</w:t>
      </w:r>
      <w:r w:rsidR="00A7635A" w:rsidRPr="00896330">
        <w:rPr>
          <w:rFonts w:ascii="Arial" w:hAnsi="Arial" w:cs="Arial"/>
        </w:rPr>
        <w:t xml:space="preserve"> </w:t>
      </w:r>
      <w:r w:rsidRPr="00896330">
        <w:rPr>
          <w:rFonts w:ascii="Arial" w:hAnsi="Arial" w:cs="Arial"/>
        </w:rPr>
        <w:t xml:space="preserve">Impedimento de até 03 (três) anos para licitar ou contratar no âmbito da Administração Pública do Município de Caraguatatuba: dar causa à inexecução parcial </w:t>
      </w:r>
      <w:r w:rsidR="005104FE" w:rsidRPr="00896330">
        <w:rPr>
          <w:rFonts w:ascii="Arial" w:hAnsi="Arial" w:cs="Arial"/>
        </w:rPr>
        <w:t>do Contrato</w:t>
      </w:r>
      <w:r w:rsidRPr="00896330">
        <w:rPr>
          <w:rFonts w:ascii="Arial" w:hAnsi="Arial" w:cs="Arial"/>
        </w:rPr>
        <w:t xml:space="preserve"> que cause grave dano à Administração, ao funcionamento dos serviços públicos ou ao interesse coletivo; dar causa à inexecução total da</w:t>
      </w:r>
      <w:r w:rsidRPr="00B14861">
        <w:rPr>
          <w:rFonts w:ascii="Arial" w:hAnsi="Arial" w:cs="Arial"/>
        </w:rPr>
        <w:t xml:space="preserve"> Ata de Registro de </w:t>
      </w:r>
      <w:r w:rsidRPr="00B14861">
        <w:rPr>
          <w:rFonts w:ascii="Arial" w:hAnsi="Arial" w:cs="Arial"/>
        </w:rPr>
        <w:lastRenderedPageBreak/>
        <w:t xml:space="preserve">Preços; deixar de entregar a documentação exigida para o certame; não manter a proposta, salvo em decorrência de fato superveniente devidamente justificado; não assinar </w:t>
      </w:r>
      <w:r w:rsidRPr="00B14861">
        <w:rPr>
          <w:rFonts w:ascii="Arial" w:eastAsia="Arial Unicode MS" w:hAnsi="Arial" w:cs="Arial"/>
        </w:rPr>
        <w:t>a Ata de Registro de Preços ou não entregar a documentação exigida para celebrar o Registro de Preços,</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10.3 - As importâncias correspondentes às multas que forem impostas à CONTRATADA incidirão sempre sobre os valores residuais do Contrato;</w:t>
      </w:r>
    </w:p>
    <w:p w:rsidR="00A7635A" w:rsidRPr="00B14861" w:rsidRDefault="00A7635A" w:rsidP="00A7635A">
      <w:pPr>
        <w:spacing w:line="360" w:lineRule="auto"/>
        <w:jc w:val="both"/>
        <w:outlineLvl w:val="8"/>
        <w:rPr>
          <w:rFonts w:ascii="Arial" w:hAnsi="Arial" w:cs="Arial"/>
        </w:rPr>
      </w:pPr>
      <w:r w:rsidRPr="00B14861">
        <w:rPr>
          <w:rFonts w:ascii="Arial" w:hAnsi="Arial" w:cs="Arial"/>
        </w:rPr>
        <w:t>Não havendo pagamento a fazer à CONTRATADA, serão as multas e outros débitos inscritos na Dívida Ativa para cobrança executiva;</w:t>
      </w:r>
    </w:p>
    <w:p w:rsidR="00A7635A" w:rsidRPr="00B14861" w:rsidRDefault="00A7635A" w:rsidP="00A7635A">
      <w:pPr>
        <w:spacing w:line="360" w:lineRule="auto"/>
        <w:jc w:val="both"/>
        <w:outlineLvl w:val="8"/>
        <w:rPr>
          <w:rFonts w:ascii="Arial" w:hAnsi="Arial" w:cs="Arial"/>
        </w:rPr>
      </w:pPr>
      <w:r w:rsidRPr="00B14861">
        <w:rPr>
          <w:rFonts w:ascii="Arial" w:hAnsi="Arial" w:cs="Arial"/>
        </w:rPr>
        <w:t>10.4 - 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20% (vinte por cento) do valor da Autorização de Fornecimento (AF).</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parcial</w:t>
      </w:r>
      <w:r w:rsidRPr="00B14861">
        <w:rPr>
          <w:rFonts w:ascii="Arial" w:hAnsi="Arial" w:cs="Arial"/>
        </w:rPr>
        <w:t xml:space="preserve"> do ajuste será aplicada multa equivalente a 10% (dez por cento) do valor da Autorização de Fornecimento (AF);</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 objeto sujeitará a empresa vencedora à multa de mora de 0,5% (cinco décimos percentuais) do valor da Autorização de Fornecimento por dia de atraso, até o 15° (décimo quinto) dia, após o que, poderá ser considerada inexecução total ou parcial do ajuste, conforme o momento da autorização de fornecimento;</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lastRenderedPageBreak/>
        <w:t xml:space="preserve">O </w:t>
      </w:r>
      <w:r w:rsidRPr="00B14861">
        <w:rPr>
          <w:rFonts w:ascii="Arial" w:hAnsi="Arial" w:cs="Arial"/>
          <w:b/>
        </w:rPr>
        <w:t>descumprimento do prazo</w:t>
      </w:r>
      <w:r w:rsidRPr="00B14861">
        <w:rPr>
          <w:rFonts w:ascii="Arial" w:hAnsi="Arial" w:cs="Arial"/>
        </w:rPr>
        <w:t xml:space="preserve">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não observância das quantidades solicitadas pela Administração na Autorização de Fornecimento sujeitará a empresa vencedora a multa no valor de 10% (dez por cento) do valor da Autorização de Fornecimento, sem prejuízo das demais sanções aplicáveis;</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Para aplicação das penalidades descritas acima, será instaurado procedimento administrativo específico, sendo assegurado o direito ao contraditório e ampla defesa, com todos os meios a eles inerentes;</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As multas são independentes e não eximem a CONTRATADA da plena execução do objeto contratado;</w:t>
      </w:r>
    </w:p>
    <w:p w:rsidR="00A7635A" w:rsidRPr="00B14861" w:rsidRDefault="00A7635A">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FISCALIZAÇÃO, OUTRAS OBRIGAÇÕES E RESPONSABILIDADES</w:t>
      </w:r>
    </w:p>
    <w:p w:rsidR="00C1625C" w:rsidRPr="00C1625C" w:rsidRDefault="00A7635A" w:rsidP="00C1625C">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sidRPr="00C1625C">
        <w:rPr>
          <w:rFonts w:ascii="Arial" w:eastAsia="Arial Unicode MS" w:hAnsi="Arial" w:cs="Arial"/>
          <w:kern w:val="3"/>
          <w:position w:val="6"/>
        </w:rPr>
        <w:t>Fica designado como Gestor do presente Contrato o</w:t>
      </w:r>
      <w:r w:rsidR="00C1625C" w:rsidRPr="00C1625C">
        <w:rPr>
          <w:rFonts w:ascii="Arial" w:eastAsia="Arial Unicode MS" w:hAnsi="Arial" w:cs="Arial"/>
          <w:kern w:val="3"/>
          <w:position w:val="6"/>
        </w:rPr>
        <w:t xml:space="preserve"> servidor </w:t>
      </w:r>
      <w:r w:rsidR="00C1625C" w:rsidRPr="00C1625C">
        <w:rPr>
          <w:rFonts w:ascii="Arial" w:eastAsia="Arial Unicode MS" w:hAnsi="Arial" w:cs="Arial"/>
          <w:kern w:val="3"/>
          <w:position w:val="6"/>
        </w:rPr>
        <w:t>Paulo Pereira da Costa Junior</w:t>
      </w:r>
      <w:r w:rsidR="00C1625C" w:rsidRPr="00C1625C">
        <w:rPr>
          <w:rFonts w:ascii="Arial" w:eastAsia="Arial Unicode MS" w:hAnsi="Arial" w:cs="Arial"/>
          <w:kern w:val="3"/>
          <w:position w:val="6"/>
        </w:rPr>
        <w:t xml:space="preserve">, </w:t>
      </w:r>
      <w:r w:rsidR="00C1625C" w:rsidRPr="00C1625C">
        <w:rPr>
          <w:rFonts w:ascii="Arial" w:eastAsia="Arial Unicode MS" w:hAnsi="Arial" w:cs="Arial"/>
          <w:kern w:val="3"/>
          <w:position w:val="6"/>
        </w:rPr>
        <w:t>Matrícula: 16.244</w:t>
      </w:r>
      <w:r w:rsidR="00C1625C" w:rsidRPr="00C1625C">
        <w:rPr>
          <w:rFonts w:ascii="Arial" w:eastAsia="Arial Unicode MS" w:hAnsi="Arial" w:cs="Arial"/>
          <w:kern w:val="3"/>
          <w:position w:val="6"/>
        </w:rPr>
        <w:t>,</w:t>
      </w:r>
      <w:r w:rsidR="00C1625C">
        <w:rPr>
          <w:rFonts w:ascii="Arial" w:eastAsia="Arial Unicode MS" w:hAnsi="Arial" w:cs="Arial"/>
          <w:kern w:val="3"/>
          <w:position w:val="6"/>
        </w:rPr>
        <w:t xml:space="preserve"> </w:t>
      </w:r>
      <w:r w:rsidR="00C1625C" w:rsidRPr="00C1625C">
        <w:rPr>
          <w:rFonts w:ascii="Arial" w:eastAsia="Arial Unicode MS" w:hAnsi="Arial" w:cs="Arial"/>
          <w:kern w:val="3"/>
          <w:position w:val="6"/>
        </w:rPr>
        <w:t>Cargo: Auxiliar de Desenvolvimento Infantil</w:t>
      </w:r>
      <w:r w:rsidR="00C1625C">
        <w:rPr>
          <w:rFonts w:ascii="Arial" w:eastAsia="Arial Unicode MS" w:hAnsi="Arial" w:cs="Arial"/>
          <w:kern w:val="3"/>
          <w:position w:val="6"/>
        </w:rPr>
        <w:t>.</w:t>
      </w:r>
    </w:p>
    <w:p w:rsidR="00A7635A" w:rsidRPr="00B14861" w:rsidRDefault="00A7635A">
      <w:pPr>
        <w:pStyle w:val="PargrafodaLista"/>
        <w:numPr>
          <w:ilvl w:val="1"/>
          <w:numId w:val="18"/>
        </w:numPr>
        <w:spacing w:after="240" w:line="360" w:lineRule="auto"/>
        <w:ind w:left="0" w:firstLine="0"/>
        <w:jc w:val="both"/>
        <w:rPr>
          <w:rFonts w:ascii="Arial" w:hAnsi="Arial" w:cs="Arial"/>
        </w:rPr>
      </w:pPr>
      <w:r w:rsidRPr="00B14861">
        <w:rPr>
          <w:rFonts w:ascii="Arial" w:hAnsi="Arial" w:cs="Arial"/>
        </w:rPr>
        <w:lastRenderedPageBreak/>
        <w:t>Fica designado o servidor</w:t>
      </w:r>
      <w:r w:rsidR="00F601B1">
        <w:rPr>
          <w:rFonts w:ascii="Arial" w:hAnsi="Arial" w:cs="Arial"/>
        </w:rPr>
        <w:t xml:space="preserve"> </w:t>
      </w:r>
      <w:r w:rsidR="00C1625C">
        <w:rPr>
          <w:rFonts w:ascii="TimesNewRoman,Bold" w:eastAsiaTheme="minorHAnsi" w:hAnsi="TimesNewRoman,Bold" w:cs="TimesNewRoman,Bold"/>
          <w:b/>
          <w:bCs/>
          <w:lang w:eastAsia="en-US"/>
        </w:rPr>
        <w:t xml:space="preserve">Andrea </w:t>
      </w:r>
      <w:proofErr w:type="spellStart"/>
      <w:r w:rsidR="00C1625C">
        <w:rPr>
          <w:rFonts w:ascii="TimesNewRoman,Bold" w:eastAsiaTheme="minorHAnsi" w:hAnsi="TimesNewRoman,Bold" w:cs="TimesNewRoman,Bold"/>
          <w:b/>
          <w:bCs/>
          <w:lang w:eastAsia="en-US"/>
        </w:rPr>
        <w:t>Mosiejko</w:t>
      </w:r>
      <w:proofErr w:type="spellEnd"/>
      <w:r w:rsidR="00F601B1" w:rsidRPr="00F601B1">
        <w:rPr>
          <w:rFonts w:ascii="Arial" w:hAnsi="Arial" w:cs="Arial"/>
        </w:rPr>
        <w:t xml:space="preserve">, cargo: </w:t>
      </w:r>
      <w:r w:rsidR="00C1625C">
        <w:rPr>
          <w:rFonts w:ascii="TimesNewRoman,Bold" w:eastAsiaTheme="minorHAnsi" w:hAnsi="TimesNewRoman,Bold" w:cs="TimesNewRoman,Bold"/>
          <w:b/>
          <w:bCs/>
          <w:lang w:eastAsia="en-US"/>
        </w:rPr>
        <w:t>Nutricionista</w:t>
      </w:r>
      <w:r w:rsidR="00F601B1" w:rsidRPr="00F601B1">
        <w:rPr>
          <w:rFonts w:ascii="Arial" w:hAnsi="Arial" w:cs="Arial"/>
        </w:rPr>
        <w:t>, matrí</w:t>
      </w:r>
      <w:r w:rsidR="00F601B1">
        <w:rPr>
          <w:rFonts w:ascii="Arial" w:hAnsi="Arial" w:cs="Arial"/>
        </w:rPr>
        <w:t xml:space="preserve">cula </w:t>
      </w:r>
      <w:r w:rsidR="00C1625C">
        <w:rPr>
          <w:rFonts w:ascii="TimesNewRoman,Bold" w:eastAsiaTheme="minorHAnsi" w:hAnsi="TimesNewRoman,Bold" w:cs="TimesNewRoman,Bold"/>
          <w:b/>
          <w:bCs/>
          <w:lang w:eastAsia="en-US"/>
        </w:rPr>
        <w:t>8.926</w:t>
      </w:r>
      <w:r w:rsidR="00F601B1">
        <w:rPr>
          <w:rFonts w:ascii="Arial" w:hAnsi="Arial" w:cs="Arial"/>
        </w:rPr>
        <w:t xml:space="preserve">, </w:t>
      </w:r>
      <w:r w:rsidRPr="00B14861">
        <w:rPr>
          <w:rFonts w:ascii="Arial" w:hAnsi="Arial" w:cs="Arial"/>
        </w:rPr>
        <w:t>Fiscal do presente Contrato, que representará a Secretaria perante a CONTRATADA e zelará pela boa execução do objeto pactuado, exercendo as atividades de orientação, fiscalização e controle.</w:t>
      </w: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Rege-se o presente contrato com fundamento na Lei nº 14.133/2021 e Decreto Municipal nº 1.789/2023;</w:t>
      </w:r>
    </w:p>
    <w:p w:rsidR="00575F9F" w:rsidRPr="00B14861" w:rsidRDefault="00575F9F">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Nos termos do inciso II do artigo 135 do Decreto Municipal nº 1.789/2023 -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A7635A" w:rsidRPr="00B14861" w:rsidRDefault="00A7635A">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p>
    <w:p w:rsidR="00A7635A" w:rsidRPr="00B14861" w:rsidRDefault="00A7635A">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14.1 -</w:t>
      </w:r>
      <w:r w:rsidRPr="00B14861">
        <w:rPr>
          <w:rFonts w:ascii="Arial" w:eastAsia="Arial Unicode MS" w:hAnsi="Arial" w:cs="Arial"/>
          <w:color w:val="000000"/>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14.2 .</w:t>
      </w:r>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Escolher um item.</w:t>
          </w:r>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242A82"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E2189E">
            <w:rPr>
              <w:rStyle w:val="Estilo1"/>
              <w:rFonts w:eastAsia="Arial Unicode MS" w:cs="Arial"/>
            </w:rPr>
            <w:t>ROSIMEIRE SIMÕES ALVES</w:t>
          </w:r>
        </w:sdtContent>
      </w:sdt>
    </w:p>
    <w:p w:rsidR="00A7635A" w:rsidRPr="00B14861" w:rsidRDefault="00242A82"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E2189E">
            <w:rPr>
              <w:rStyle w:val="Estilo14"/>
              <w:rFonts w:eastAsia="Arial Unicode MS" w:cs="Arial"/>
              <w:bCs/>
              <w:color w:val="auto"/>
            </w:rPr>
            <w:t>Secretária Municipal Adjunta de Educação</w:t>
          </w:r>
        </w:sdtContent>
      </w:sdt>
    </w:p>
    <w:p w:rsidR="00A7635A" w:rsidRPr="00B14861" w:rsidRDefault="00A7635A"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242A82"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242A82"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242A82" w:rsidRPr="00B14861">
        <w:rPr>
          <w:rFonts w:ascii="Arial" w:hAnsi="Arial" w:cs="Arial"/>
          <w:b/>
          <w:color w:val="000000"/>
        </w:rPr>
      </w:r>
      <w:r w:rsidR="00242A82"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242A82"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00896330">
        <w:rPr>
          <w:rFonts w:ascii="Arial" w:eastAsia="Arial Unicode MS" w:hAnsi="Arial" w:cs="Arial"/>
          <w:b/>
          <w:color w:val="000000"/>
        </w:rPr>
        <w:lastRenderedPageBreak/>
        <w:t>ANEXO VIII</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242A82"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242A82" w:rsidRPr="00B14861">
        <w:rPr>
          <w:rFonts w:ascii="Arial" w:eastAsia="Arial Unicode MS" w:hAnsi="Arial" w:cs="Arial"/>
          <w:b/>
          <w:bCs/>
        </w:rPr>
      </w:r>
      <w:r w:rsidR="00242A82"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242A82" w:rsidRPr="00B14861">
        <w:rPr>
          <w:rFonts w:ascii="Arial" w:eastAsia="Arial Unicode MS" w:hAnsi="Arial" w:cs="Arial"/>
          <w:b/>
          <w:bCs/>
        </w:rPr>
        <w:fldChar w:fldCharType="end"/>
      </w:r>
      <w:r w:rsidRPr="00B14861">
        <w:rPr>
          <w:rFonts w:ascii="Arial" w:eastAsia="Arial Unicode MS" w:hAnsi="Arial" w:cs="Arial"/>
          <w:b/>
          <w:bCs/>
        </w:rPr>
        <w:t>/</w:t>
      </w:r>
      <w:r w:rsidR="00242A82"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242A82" w:rsidRPr="00B14861">
        <w:rPr>
          <w:rFonts w:ascii="Arial" w:eastAsia="Arial Unicode MS" w:hAnsi="Arial" w:cs="Arial"/>
          <w:b/>
          <w:bCs/>
        </w:rPr>
      </w:r>
      <w:r w:rsidR="00242A82"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242A82"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Pr>
              <w:rStyle w:val="Estilo17"/>
              <w:rFonts w:eastAsia="Arial Unicode MS" w:cs="Arial"/>
              <w:b/>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no Termo de Referência (Anexo 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a) O ajuste acima referido estará sujeito a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 xml:space="preserve">b) Poderemos ter acesso ao processo, tendo vista e extraindo cópias das manifestações de interesse, Despachos e Decisões, mediante regular </w:t>
      </w:r>
      <w:r w:rsidRPr="00B14861">
        <w:rPr>
          <w:rFonts w:ascii="Arial" w:hAnsi="Arial" w:cs="Arial"/>
        </w:rPr>
        <w:lastRenderedPageBreak/>
        <w:t>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B14861" w:rsidRDefault="00A7635A" w:rsidP="00A7635A">
      <w:pPr>
        <w:spacing w:line="360" w:lineRule="auto"/>
        <w:rPr>
          <w:rFonts w:ascii="Arial" w:eastAsia="Calibri" w:hAnsi="Arial" w:cs="Arial"/>
          <w:b/>
        </w:rPr>
      </w:pPr>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showingPlcHd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Pr="00B14861">
            <w:rPr>
              <w:rStyle w:val="TextodoEspaoReservado"/>
              <w:rFonts w:ascii="Arial" w:eastAsiaTheme="minorEastAsia" w:hAnsi="Arial" w:cs="Arial"/>
              <w:sz w:val="22"/>
              <w:szCs w:val="22"/>
            </w:rPr>
            <w:t>Escolher um item.</w:t>
          </w:r>
        </w:sdtContent>
      </w:sdt>
      <w:r w:rsidRPr="00B14861">
        <w:rPr>
          <w:rFonts w:ascii="Arial" w:hAnsi="Arial" w:cs="Arial"/>
        </w:rPr>
        <w:t xml:space="preserve">                              </w:t>
      </w:r>
    </w:p>
    <w:p w:rsidR="00A7635A" w:rsidRPr="00B14861" w:rsidRDefault="00A7635A" w:rsidP="00A7635A">
      <w:pPr>
        <w:spacing w:line="360" w:lineRule="auto"/>
        <w:rPr>
          <w:rFonts w:ascii="Arial" w:eastAsia="Calibri"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946C1B">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E2189E">
            <w:rPr>
              <w:rFonts w:ascii="Arial" w:hAnsi="Arial" w:cs="Arial"/>
              <w:b/>
            </w:rPr>
            <w:t>ROSIMEIRE SIMÕES ALVES</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E2189E">
            <w:rPr>
              <w:rStyle w:val="Estilo14"/>
              <w:rFonts w:eastAsia="Arial Unicode MS" w:cs="Arial"/>
              <w:bCs/>
              <w:color w:val="auto"/>
            </w:rPr>
            <w:t>Secretária Municipal Adjunta de Educação</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FF0D98" w:rsidRPr="00FB60F7">
            <w:rPr>
              <w:rStyle w:val="TextodoEspaoReservado"/>
            </w:rPr>
            <w:t>[Status]</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242A82"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242A82" w:rsidRPr="00B14861">
        <w:rPr>
          <w:rFonts w:ascii="Arial" w:eastAsia="Arial Unicode MS" w:hAnsi="Arial" w:cs="Arial"/>
          <w:b/>
          <w:bCs/>
        </w:rPr>
      </w:r>
      <w:r w:rsidR="00242A82"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242A82"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lastRenderedPageBreak/>
        <w:t>Cargo</w:t>
      </w:r>
      <w:r w:rsidRPr="00B14861">
        <w:rPr>
          <w:rFonts w:ascii="Arial" w:hAnsi="Arial" w:cs="Arial"/>
        </w:rPr>
        <w:tab/>
        <w:t xml:space="preserve">: </w:t>
      </w:r>
      <w:r w:rsidR="00242A82"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242A82" w:rsidRPr="00B14861">
        <w:rPr>
          <w:rFonts w:ascii="Arial" w:hAnsi="Arial" w:cs="Arial"/>
        </w:rPr>
      </w:r>
      <w:r w:rsidR="00242A82"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242A82"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242A82" w:rsidRPr="00B14861">
        <w:rPr>
          <w:rFonts w:ascii="Arial" w:hAnsi="Arial" w:cs="Arial"/>
        </w:rPr>
      </w:r>
      <w:r w:rsidR="00242A82"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E2189E">
            <w:rPr>
              <w:rFonts w:ascii="Arial" w:hAnsi="Arial" w:cs="Arial"/>
              <w:b/>
            </w:rPr>
            <w:t>ROSIMEIRE SIMÕES ALVES</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E2189E">
            <w:rPr>
              <w:rStyle w:val="Estilo14"/>
              <w:rFonts w:eastAsia="Arial Unicode MS" w:cs="Arial"/>
              <w:bCs/>
              <w:color w:val="auto"/>
            </w:rPr>
            <w:t>Secretária Municipal Adjunta de Educação</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FF0D98" w:rsidRPr="00FB60F7">
            <w:rPr>
              <w:rStyle w:val="TextodoEspaoReservado"/>
            </w:rPr>
            <w:t>[Status]</w:t>
          </w:r>
        </w:sdtContent>
      </w:sdt>
    </w:p>
    <w:p w:rsidR="00A7635A" w:rsidRPr="00B14861" w:rsidRDefault="00A7635A" w:rsidP="00C63766">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r w:rsidRPr="00B14861">
        <w:rPr>
          <w:rFonts w:ascii="Arial" w:eastAsia="Arial" w:hAnsi="Arial" w:cs="Arial"/>
          <w:b/>
          <w:u w:val="thick"/>
        </w:rPr>
        <w:t>GESTOR(ES) DO CONTRATO:</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C1625C">
        <w:rPr>
          <w:rFonts w:ascii="TimesNewRoman,Bold" w:eastAsiaTheme="minorHAnsi" w:hAnsi="TimesNewRoman,Bold" w:cs="TimesNewRoman,Bold"/>
          <w:b/>
          <w:bCs/>
          <w:lang w:eastAsia="en-US"/>
        </w:rPr>
        <w:t>Paulo Pereira da Costa Junior</w:t>
      </w:r>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C1625C">
        <w:rPr>
          <w:rFonts w:ascii="Arial" w:hAnsi="Arial" w:cs="Arial"/>
        </w:rPr>
        <w:t xml:space="preserve"> </w:t>
      </w:r>
      <w:r w:rsidR="00C1625C">
        <w:rPr>
          <w:rFonts w:ascii="TimesNewRoman,Bold" w:eastAsiaTheme="minorHAnsi" w:hAnsi="TimesNewRoman,Bold" w:cs="TimesNewRoman,Bold"/>
          <w:b/>
          <w:bCs/>
          <w:lang w:eastAsia="en-US"/>
        </w:rPr>
        <w:t>Auxiliar de Desenvolvimento Infantil</w:t>
      </w:r>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r w:rsidR="00C1625C">
        <w:rPr>
          <w:rFonts w:ascii="TimesNewRoman,Bold" w:eastAsiaTheme="minorHAnsi" w:hAnsi="TimesNewRoman,Bold" w:cs="TimesNewRoman,Bold"/>
          <w:b/>
          <w:bCs/>
          <w:lang w:eastAsia="en-US"/>
        </w:rPr>
        <w:t>355.967.848-00</w:t>
      </w:r>
    </w:p>
    <w:p w:rsidR="00A7635A" w:rsidRPr="00B14861" w:rsidRDefault="00C63766" w:rsidP="00C63766">
      <w:pPr>
        <w:spacing w:line="360" w:lineRule="auto"/>
        <w:rPr>
          <w:rFonts w:ascii="Arial" w:hAnsi="Arial" w:cs="Arial"/>
        </w:rPr>
      </w:pPr>
      <w:r w:rsidRPr="00B14861">
        <w:rPr>
          <w:rFonts w:ascii="Arial" w:hAnsi="Arial" w:cs="Arial"/>
        </w:rPr>
        <w:t xml:space="preserve"> </w:t>
      </w:r>
      <w:r w:rsidR="00A7635A"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widowControl w:val="0"/>
        <w:autoSpaceDE w:val="0"/>
        <w:autoSpaceDN w:val="0"/>
        <w:ind w:right="57"/>
        <w:rPr>
          <w:rFonts w:ascii="Arial" w:eastAsia="Arial" w:hAnsi="Arial" w:cs="Arial"/>
          <w:b/>
        </w:rPr>
      </w:pPr>
      <w:r w:rsidRPr="00B14861">
        <w:rPr>
          <w:rFonts w:ascii="Arial" w:eastAsia="Arial" w:hAnsi="Arial" w:cs="Arial"/>
          <w:b/>
          <w:u w:val="thick"/>
        </w:rPr>
        <w:t>DEMAIS RESPONSÁVEIS:</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242A82" w:rsidRPr="00B14861">
        <w:rPr>
          <w:rFonts w:ascii="Arial" w:hAnsi="Arial" w:cs="Arial"/>
          <w:b/>
        </w:rPr>
        <w:fldChar w:fldCharType="begin">
          <w:ffData>
            <w:name w:val="Texto47"/>
            <w:enabled/>
            <w:calcOnExit w:val="0"/>
            <w:textInput/>
          </w:ffData>
        </w:fldChar>
      </w:r>
      <w:r w:rsidRPr="00B14861">
        <w:rPr>
          <w:rFonts w:ascii="Arial" w:hAnsi="Arial" w:cs="Arial"/>
          <w:b/>
        </w:rPr>
        <w:instrText xml:space="preserve"> FORMTEXT </w:instrText>
      </w:r>
      <w:r w:rsidR="00242A82" w:rsidRPr="00B14861">
        <w:rPr>
          <w:rFonts w:ascii="Arial" w:hAnsi="Arial" w:cs="Arial"/>
          <w:b/>
        </w:rPr>
      </w:r>
      <w:r w:rsidR="00242A82" w:rsidRPr="00B14861">
        <w:rPr>
          <w:rFonts w:ascii="Arial" w:hAnsi="Arial" w:cs="Arial"/>
          <w:b/>
        </w:rPr>
        <w:fldChar w:fldCharType="separate"/>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00242A82" w:rsidRPr="00B14861">
        <w:rPr>
          <w:rFonts w:ascii="Arial" w:hAnsi="Arial" w:cs="Arial"/>
          <w:b/>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242A82"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242A82" w:rsidRPr="00B14861">
        <w:rPr>
          <w:rFonts w:ascii="Arial" w:hAnsi="Arial" w:cs="Arial"/>
        </w:rPr>
      </w:r>
      <w:r w:rsidR="00242A82"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242A82"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242A82" w:rsidRPr="00B14861">
        <w:rPr>
          <w:rFonts w:ascii="Arial" w:hAnsi="Arial" w:cs="Arial"/>
        </w:rPr>
      </w:r>
      <w:r w:rsidR="00242A82"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r w:rsidR="00896330">
        <w:rPr>
          <w:rFonts w:ascii="Arial" w:hAnsi="Arial" w:cs="Arial"/>
          <w:b/>
        </w:rPr>
        <w:t>I</w:t>
      </w:r>
      <w:r w:rsidRPr="00B14861">
        <w:rPr>
          <w:rFonts w:ascii="Arial" w:hAnsi="Arial" w:cs="Arial"/>
          <w:b/>
        </w:rPr>
        <w:t>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242A82"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242A82" w:rsidRPr="00B14861">
        <w:rPr>
          <w:rFonts w:ascii="Arial" w:eastAsia="Arial Unicode MS" w:hAnsi="Arial" w:cs="Arial"/>
          <w:b/>
          <w:bCs/>
        </w:rPr>
      </w:r>
      <w:r w:rsidR="00242A82"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242A82" w:rsidRPr="00B14861">
        <w:rPr>
          <w:rFonts w:ascii="Arial" w:eastAsia="Arial Unicode MS" w:hAnsi="Arial" w:cs="Arial"/>
          <w:b/>
          <w:bCs/>
        </w:rPr>
        <w:fldChar w:fldCharType="end"/>
      </w:r>
      <w:r w:rsidRPr="00B14861">
        <w:rPr>
          <w:rFonts w:ascii="Arial" w:eastAsia="Arial Unicode MS" w:hAnsi="Arial" w:cs="Arial"/>
          <w:b/>
          <w:bCs/>
        </w:rPr>
        <w:t>/</w:t>
      </w:r>
      <w:r w:rsidR="00242A82"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242A82" w:rsidRPr="00B14861">
        <w:rPr>
          <w:rFonts w:ascii="Arial" w:eastAsia="Arial Unicode MS" w:hAnsi="Arial" w:cs="Arial"/>
          <w:b/>
          <w:bCs/>
        </w:rPr>
      </w:r>
      <w:r w:rsidR="00242A82"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242A82"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showingPlcHd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Pr="00B14861">
            <w:rPr>
              <w:rStyle w:val="TextodoEspaoReservado"/>
              <w:rFonts w:ascii="Arial" w:hAnsi="Arial" w:cs="Arial"/>
            </w:rPr>
            <w:t>Escolher um item.</w:t>
          </w:r>
        </w:sdtContent>
      </w:sdt>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242A82" w:rsidRPr="00B14861">
        <w:rPr>
          <w:rFonts w:ascii="Arial" w:hAnsi="Arial" w:cs="Arial"/>
        </w:rPr>
        <w:fldChar w:fldCharType="begin">
          <w:ffData>
            <w:name w:val="Texto49"/>
            <w:enabled/>
            <w:calcOnExit w:val="0"/>
            <w:textInput/>
          </w:ffData>
        </w:fldChar>
      </w:r>
      <w:bookmarkStart w:id="22" w:name="Texto49"/>
      <w:r w:rsidRPr="00B14861">
        <w:rPr>
          <w:rFonts w:ascii="Arial" w:hAnsi="Arial" w:cs="Arial"/>
        </w:rPr>
        <w:instrText xml:space="preserve"> FORMTEXT </w:instrText>
      </w:r>
      <w:r w:rsidR="00242A82" w:rsidRPr="00B14861">
        <w:rPr>
          <w:rFonts w:ascii="Arial" w:hAnsi="Arial" w:cs="Arial"/>
        </w:rPr>
      </w:r>
      <w:r w:rsidR="00242A82"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rPr>
        <w:fldChar w:fldCharType="end"/>
      </w:r>
      <w:bookmarkEnd w:id="22"/>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242A82"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242A82" w:rsidRPr="00B14861">
        <w:rPr>
          <w:rFonts w:ascii="Arial" w:hAnsi="Arial" w:cs="Arial"/>
          <w:b/>
        </w:rPr>
      </w:r>
      <w:r w:rsidR="00242A82"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b/>
        </w:rPr>
        <w:fldChar w:fldCharType="end"/>
      </w:r>
      <w:r w:rsidRPr="00B14861">
        <w:rPr>
          <w:rFonts w:ascii="Arial" w:hAnsi="Arial" w:cs="Arial"/>
          <w:b/>
        </w:rPr>
        <w:t xml:space="preserve"> (</w:t>
      </w:r>
      <w:r w:rsidR="00242A82"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242A82" w:rsidRPr="00B14861">
        <w:rPr>
          <w:rFonts w:ascii="Arial" w:hAnsi="Arial" w:cs="Arial"/>
          <w:b/>
        </w:rPr>
      </w:r>
      <w:r w:rsidR="00242A82"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242A82"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Pr>
              <w:rStyle w:val="Estilo17"/>
              <w:rFonts w:eastAsia="Arial Unicode MS" w:cs="Arial"/>
              <w:b/>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O município designa</w:t>
      </w:r>
      <w:r w:rsidR="00C63766" w:rsidRPr="00B14861">
        <w:rPr>
          <w:rFonts w:ascii="Arial" w:hAnsi="Arial" w:cs="Arial"/>
        </w:rPr>
        <w:t>do(a)</w:t>
      </w:r>
      <w:r w:rsidRPr="00B14861">
        <w:rPr>
          <w:rFonts w:ascii="Arial" w:hAnsi="Arial" w:cs="Arial"/>
        </w:rPr>
        <w:t xml:space="preserve"> como Fiscal do contrato o</w:t>
      </w:r>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 xml:space="preserve">(a) </w:t>
      </w:r>
      <w:sdt>
        <w:sdtPr>
          <w:rPr>
            <w:rStyle w:val="ARIAL120"/>
            <w:rFonts w:cs="Arial"/>
          </w:rPr>
          <w:alias w:val="FISCAL"/>
          <w:tag w:val="FISCAL"/>
          <w:id w:val="877359162"/>
          <w:placeholder>
            <w:docPart w:val="9CE6F3DEACBB4545A1FE16C5D8F75C49"/>
          </w:placeholder>
          <w:showingPlcHd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C63766" w:rsidRPr="00B14861">
            <w:rPr>
              <w:rStyle w:val="ARIAL12semnegrito"/>
              <w:rFonts w:eastAsiaTheme="minorHAnsi"/>
            </w:rPr>
            <w:t>[NOME FISCAL]</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showingPlcHdr/>
          <w:dataBinding w:prefixMappings="xmlns:ns0='http://schemas.openxmlformats.org/officeDocument/2006/extended-properties' " w:xpath="/ns0:Properties[1]/ns0:Manager[1]" w:storeItemID="{6668398D-A668-4E3E-A5EB-62B293D839F1}"/>
          <w:text/>
        </w:sdtPr>
        <w:sdtContent>
          <w:r w:rsidR="00C63766" w:rsidRPr="00B14861">
            <w:rPr>
              <w:rStyle w:val="TextodoEspaoReservado"/>
              <w:rFonts w:eastAsiaTheme="minorHAnsi"/>
            </w:rPr>
            <w:t>[</w:t>
          </w:r>
          <w:r w:rsidR="00C63766" w:rsidRPr="00B14861">
            <w:rPr>
              <w:rStyle w:val="TextodoEspaoReservado"/>
              <w:rFonts w:ascii="Arial" w:eastAsiaTheme="minorHAnsi" w:hAnsi="Arial" w:cs="Arial"/>
            </w:rPr>
            <w:t>MATRÍCULA</w:t>
          </w:r>
          <w:r w:rsidR="00C63766" w:rsidRPr="00B14861">
            <w:rPr>
              <w:rStyle w:val="TextodoEspaoReservado"/>
              <w:rFonts w:eastAsiaTheme="minorHAnsi"/>
            </w:rPr>
            <w:t>]</w:t>
          </w:r>
        </w:sdtContent>
      </w:sdt>
      <w:r w:rsidRPr="00B14861">
        <w:rPr>
          <w:rFonts w:ascii="Arial" w:hAnsi="Arial" w:cs="Arial"/>
        </w:rPr>
        <w:t xml:space="preserve">, para o acompanhamento formal nos aspectos administrativos, procedimentais e contábeis e para executar o acompanhamento e fiscalização das execuções do objeto, devendo registrar todas as ocorrências e as </w:t>
      </w:r>
      <w:r w:rsidRPr="00B14861">
        <w:rPr>
          <w:rFonts w:ascii="Arial" w:hAnsi="Arial" w:cs="Arial"/>
        </w:rPr>
        <w:lastRenderedPageBreak/>
        <w:t>deficiências verificadas em relatório, cuja cópia será encaminhada à Contratada, objetivando a correção das irregularidades apontadas, no prazo que for estabelecido ainda:</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Anotar de forma organizada, em registro próprio e em ordem cronológica, todas as ocorrências relacionadas com execução do Contrato conforme o disposto no art. 117 da Lei n° 14.133 de 2021;</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Exigir que a CONTRATADA substitua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pPr>
        <w:pStyle w:val="PargrafodaLista"/>
        <w:numPr>
          <w:ilvl w:val="0"/>
          <w:numId w:val="20"/>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à administração eventual subcontratação da execução, sem previsão editalícia ou sem conhecimento da Administração;</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Verificar, por intermédio do preposto da CONTRATADA, a utilização pelos empregados da empresa dos equipamentos de proteção individual exigidos pela </w:t>
      </w:r>
      <w:r w:rsidRPr="00B14861">
        <w:rPr>
          <w:rFonts w:ascii="Arial" w:hAnsi="Arial" w:cs="Arial"/>
        </w:rPr>
        <w:lastRenderedPageBreak/>
        <w:t>legislação pertinente, exigindo daquele a interdição do acesso ao local de trabalho, e na hipótese de descumprimento, comunicar a administração para promoção do possível processo punitivo contratual;</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Zelar para que a CONTRATADA registre as ocorrências referidas no item anterior no Diário de obra, com vista a compor o processo e servir como documento para dirimir dúvidas e embasar informações acerca de eventuais reivindicações futuras.</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A7635A" w:rsidRPr="00B14861" w:rsidRDefault="00A7635A">
      <w:pPr>
        <w:pStyle w:val="PargrafodaLista"/>
        <w:numPr>
          <w:ilvl w:val="0"/>
          <w:numId w:val="20"/>
        </w:numPr>
        <w:tabs>
          <w:tab w:val="left" w:pos="426"/>
        </w:tabs>
        <w:spacing w:before="240" w:line="276"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B14861" w:rsidRDefault="00A7635A" w:rsidP="00C63766">
      <w:pPr>
        <w:spacing w:line="360" w:lineRule="auto"/>
        <w:jc w:val="both"/>
        <w:rPr>
          <w:rFonts w:ascii="Arial" w:eastAsia="Arial Unicode MS" w:hAnsi="Arial"/>
          <w:b/>
        </w:rPr>
      </w:pPr>
      <w:r w:rsidRPr="00B14861">
        <w:rPr>
          <w:rFonts w:ascii="Arial" w:hAnsi="Arial" w:cs="Arial"/>
        </w:rPr>
        <w:t>Na ausência do</w:t>
      </w:r>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(a)</w:t>
      </w:r>
      <w:r w:rsidRPr="00B14861">
        <w:rPr>
          <w:rFonts w:ascii="Arial" w:hAnsi="Arial" w:cs="Arial"/>
        </w:rPr>
        <w:t xml:space="preserve"> supra designado</w:t>
      </w:r>
      <w:r w:rsidR="00C63766" w:rsidRPr="00B14861">
        <w:rPr>
          <w:rFonts w:ascii="Arial" w:hAnsi="Arial" w:cs="Arial"/>
        </w:rPr>
        <w:t>(a)</w:t>
      </w:r>
      <w:r w:rsidRPr="00B14861">
        <w:rPr>
          <w:rFonts w:ascii="Arial" w:hAnsi="Arial" w:cs="Arial"/>
        </w:rPr>
        <w:t>, fica designado</w:t>
      </w:r>
      <w:r w:rsidR="00C63766" w:rsidRPr="00B14861">
        <w:rPr>
          <w:rFonts w:ascii="Arial" w:hAnsi="Arial" w:cs="Arial"/>
        </w:rPr>
        <w:t>(a) como suplente o(a)</w:t>
      </w:r>
      <w:r w:rsidRPr="00B14861">
        <w:rPr>
          <w:rFonts w:ascii="Arial" w:hAnsi="Arial" w:cs="Arial"/>
        </w:rPr>
        <w:t xml:space="preserve"> servidor</w:t>
      </w:r>
      <w:r w:rsidR="00C63766" w:rsidRPr="00B14861">
        <w:rPr>
          <w:rFonts w:ascii="Arial" w:hAnsi="Arial" w:cs="Arial"/>
        </w:rPr>
        <w:t>(</w:t>
      </w:r>
      <w:r w:rsidRPr="00B14861">
        <w:rPr>
          <w:rFonts w:ascii="Arial" w:hAnsi="Arial" w:cs="Arial"/>
        </w:rPr>
        <w:t>a</w:t>
      </w:r>
      <w:r w:rsidR="00C63766" w:rsidRPr="00B14861">
        <w:rPr>
          <w:rFonts w:ascii="Arial" w:hAnsi="Arial" w:cs="Arial"/>
        </w:rPr>
        <w:t>)</w:t>
      </w:r>
      <w:r w:rsidRPr="00B14861">
        <w:rPr>
          <w:rFonts w:ascii="Arial" w:hAnsi="Arial" w:cs="Arial"/>
        </w:rPr>
        <w:t xml:space="preserve"> </w:t>
      </w:r>
      <w:sdt>
        <w:sdtPr>
          <w:rPr>
            <w:rStyle w:val="ARIAL120"/>
          </w:rPr>
          <w:alias w:val="FISCAL SUPLENTE"/>
          <w:tag w:val="FISCAL SUPLENTE"/>
          <w:id w:val="877359617"/>
          <w:placeholder>
            <w:docPart w:val="CE85526CD3BA43C38EE0DF6144C429A7"/>
          </w:placeholder>
          <w:showingPlcHdr/>
          <w:text/>
        </w:sdtPr>
        <w:sdtEndPr>
          <w:rPr>
            <w:rStyle w:val="ARIAL12semnegrito"/>
            <w:rFonts w:eastAsia="Times New Roman"/>
            <w:b w:val="0"/>
          </w:rPr>
        </w:sdtEndPr>
        <w:sdtContent>
          <w:r w:rsidR="00C63766" w:rsidRPr="00B14861">
            <w:rPr>
              <w:rStyle w:val="TextodoEspaoReservado"/>
              <w:rFonts w:ascii="Arial" w:hAnsi="Arial" w:cs="Arial"/>
            </w:rPr>
            <w:t>FISCAL SUPLENTE</w:t>
          </w:r>
          <w:r w:rsidR="00C63766" w:rsidRPr="00B14861">
            <w:rPr>
              <w:rStyle w:val="TextodoEspaoReservado"/>
            </w:rPr>
            <w:t>.</w:t>
          </w:r>
        </w:sdtContent>
      </w:sdt>
      <w:r w:rsidRPr="00B14861">
        <w:rPr>
          <w:rFonts w:ascii="Arial" w:hAnsi="Arial" w:cs="Arial"/>
        </w:rPr>
        <w:t>, matrícula</w:t>
      </w:r>
      <w:r w:rsidR="00C63766" w:rsidRPr="00B14861">
        <w:rPr>
          <w:rFonts w:ascii="Arial" w:hAnsi="Arial" w:cs="Arial"/>
        </w:rPr>
        <w:t xml:space="preserve"> </w:t>
      </w:r>
      <w:sdt>
        <w:sdtPr>
          <w:rPr>
            <w:rStyle w:val="ARIAL120"/>
          </w:rPr>
          <w:alias w:val="MATRÍCULA SUPLENTE"/>
          <w:tag w:val="FISCAL SUPLENTE"/>
          <w:id w:val="877359620"/>
          <w:placeholder>
            <w:docPart w:val="35F23AFC529C4435851C4635A1CD350D"/>
          </w:placeholder>
          <w:showingPlcHdr/>
          <w:text/>
        </w:sdtPr>
        <w:sdtEndPr>
          <w:rPr>
            <w:rStyle w:val="ARIAL12semnegrito"/>
            <w:rFonts w:eastAsia="Times New Roman"/>
            <w:b w:val="0"/>
          </w:rPr>
        </w:sdtEndPr>
        <w:sdtContent>
          <w:r w:rsidR="00C63766" w:rsidRPr="00B14861">
            <w:rPr>
              <w:rStyle w:val="ARIAL120"/>
            </w:rPr>
            <w:t>MATRÍCULA</w:t>
          </w:r>
        </w:sdtContent>
      </w:sdt>
      <w:r w:rsidRPr="00B14861">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t>E, assim, após ciência da designação, o presente instrumento de 02 (duas) vias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82F79">
            <w:rPr>
              <w:rStyle w:val="ARIAL12semnegrito"/>
              <w:rFonts w:cs="Arial"/>
            </w:rPr>
            <w:t>______ de ____________________ de _________</w:t>
          </w:r>
        </w:sdtContent>
      </w:sdt>
    </w:p>
    <w:p w:rsidR="00A7635A" w:rsidRDefault="00A7635A" w:rsidP="00A7635A">
      <w:pPr>
        <w:spacing w:before="240"/>
        <w:rPr>
          <w:rStyle w:val="Estilo1"/>
          <w:rFonts w:eastAsia="Arial Unicode MS" w:cs="Arial"/>
        </w:rPr>
      </w:pPr>
    </w:p>
    <w:p w:rsidR="00A82F79" w:rsidRPr="00B14861" w:rsidRDefault="00A82F79" w:rsidP="00A7635A">
      <w:pPr>
        <w:spacing w:before="240"/>
        <w:rPr>
          <w:rStyle w:val="Estilo1"/>
          <w:rFonts w:eastAsia="Arial Unicode MS" w:cs="Arial"/>
        </w:rPr>
      </w:pPr>
    </w:p>
    <w:p w:rsidR="00A7635A" w:rsidRPr="00B14861" w:rsidRDefault="00242A82"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E2189E">
            <w:rPr>
              <w:rStyle w:val="Estilo1"/>
              <w:rFonts w:eastAsia="Arial Unicode MS" w:cs="Arial"/>
            </w:rPr>
            <w:t>ROSIMEIRE SIMÕES ALVES</w:t>
          </w:r>
        </w:sdtContent>
      </w:sdt>
    </w:p>
    <w:p w:rsidR="00A7635A" w:rsidRPr="00B14861" w:rsidRDefault="00242A82"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E2189E">
            <w:rPr>
              <w:rStyle w:val="Estilo14"/>
              <w:rFonts w:eastAsia="Arial Unicode MS" w:cs="Arial"/>
              <w:bCs/>
              <w:color w:val="auto"/>
            </w:rPr>
            <w:t>Secretária Municipal Adjunta de Educação</w:t>
          </w:r>
        </w:sdtContent>
      </w:sdt>
    </w:p>
    <w:p w:rsidR="00A82F79" w:rsidRDefault="00A82F79"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showingPlcHd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C63766" w:rsidRPr="00B14861">
            <w:rPr>
              <w:rStyle w:val="ARIAL12semnegrito"/>
              <w:rFonts w:eastAsiaTheme="minorHAnsi"/>
            </w:rPr>
            <w:t>[NOME FISCAL]</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showingPlcHdr/>
          <w:dataBinding w:prefixMappings="xmlns:ns0='http://schemas.openxmlformats.org/officeDocument/2006/extended-properties' " w:xpath="/ns0:Properties[1]/ns0:Manager[1]" w:storeItemID="{6668398D-A668-4E3E-A5EB-62B293D839F1}"/>
          <w:text/>
        </w:sdtPr>
        <w:sdtContent>
          <w:r w:rsidR="00C63766" w:rsidRPr="00B14861">
            <w:rPr>
              <w:rStyle w:val="TextodoEspaoReservado"/>
              <w:rFonts w:eastAsiaTheme="minorHAnsi"/>
            </w:rPr>
            <w:t>[</w:t>
          </w:r>
          <w:r w:rsidR="00C63766" w:rsidRPr="00B14861">
            <w:rPr>
              <w:rStyle w:val="TextodoEspaoReservado"/>
              <w:rFonts w:ascii="Arial" w:eastAsiaTheme="minorHAnsi" w:hAnsi="Arial" w:cs="Arial"/>
            </w:rPr>
            <w:t>MATRÍCULA</w:t>
          </w:r>
          <w:r w:rsidR="00C63766" w:rsidRPr="00B14861">
            <w:rPr>
              <w:rStyle w:val="TextodoEspaoReservado"/>
              <w:rFonts w:eastAsiaTheme="minorHAnsi"/>
            </w:rPr>
            <w:t>]</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Default="00A7635A" w:rsidP="00E86B92">
      <w:pPr>
        <w:spacing w:line="360" w:lineRule="auto"/>
        <w:ind w:left="426"/>
        <w:jc w:val="center"/>
        <w:rPr>
          <w:rFonts w:ascii="Arial" w:hAnsi="Arial" w:cs="Arial"/>
        </w:rPr>
      </w:pPr>
      <w:r w:rsidRPr="00B14861">
        <w:rPr>
          <w:rFonts w:ascii="Arial" w:hAnsi="Arial" w:cs="Arial"/>
        </w:rPr>
        <w:t>Assinatura do Fiscal</w:t>
      </w: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Pr="00623AE8" w:rsidRDefault="00946C1B" w:rsidP="00946C1B">
      <w:pPr>
        <w:spacing w:line="360" w:lineRule="auto"/>
        <w:jc w:val="center"/>
        <w:rPr>
          <w:rFonts w:ascii="Arial" w:hAnsi="Arial" w:cs="Arial"/>
          <w:b/>
        </w:rPr>
      </w:pPr>
      <w:r w:rsidRPr="00623AE8">
        <w:rPr>
          <w:rFonts w:ascii="Arial" w:hAnsi="Arial" w:cs="Arial"/>
          <w:b/>
        </w:rPr>
        <w:lastRenderedPageBreak/>
        <w:t>ANEXO X</w:t>
      </w:r>
    </w:p>
    <w:p w:rsidR="00946C1B" w:rsidRPr="00623AE8" w:rsidRDefault="00946C1B" w:rsidP="00946C1B">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9C0F98239341400AAC299A2795E5903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CC5740">
            <w:rPr>
              <w:rStyle w:val="Estilo43"/>
              <w:rFonts w:cs="Arial"/>
            </w:rPr>
            <w:t>123/2025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73F2B897DD9E494DA20E87ECCBC418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45790">
            <w:rPr>
              <w:rStyle w:val="Estilo40"/>
              <w:rFonts w:cs="Arial"/>
            </w:rPr>
            <w:t>54.280/2025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A5051C2D195B43B88FF28FDF29F7F1F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45790">
            <w:rPr>
              <w:rStyle w:val="Estilo41"/>
              <w:rFonts w:cs="Arial"/>
            </w:rPr>
            <w:t>1283/2025</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88EA82D0890A4420B619C5870127EF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94BCE">
            <w:rPr>
              <w:rStyle w:val="Estilo42"/>
              <w:rFonts w:cs="Arial"/>
            </w:rPr>
            <w:t>157/2025</w:t>
          </w:r>
        </w:sdtContent>
      </w:sdt>
    </w:p>
    <w:p w:rsidR="00946C1B" w:rsidRPr="00623AE8" w:rsidRDefault="00946C1B" w:rsidP="00946C1B">
      <w:pPr>
        <w:spacing w:line="360" w:lineRule="auto"/>
        <w:jc w:val="center"/>
        <w:rPr>
          <w:rFonts w:ascii="Arial" w:hAnsi="Arial" w:cs="Arial"/>
          <w:b/>
        </w:rPr>
      </w:pP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946C1B" w:rsidRPr="00623AE8" w:rsidRDefault="00946C1B" w:rsidP="00946C1B">
      <w:pPr>
        <w:spacing w:line="360" w:lineRule="auto"/>
        <w:jc w:val="both"/>
        <w:rPr>
          <w:rFonts w:ascii="Arial" w:eastAsia="Arial Unicode MS" w:hAnsi="Arial" w:cs="Arial"/>
        </w:rPr>
      </w:pPr>
    </w:p>
    <w:p w:rsidR="00946C1B" w:rsidRPr="00516E90" w:rsidRDefault="00946C1B" w:rsidP="00946C1B">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color w:val="auto"/>
          </w:rPr>
          <w:alias w:val="DESCREVER OBJETO"/>
          <w:tag w:val="DESCREVER OBJETO"/>
          <w:id w:val="33698667"/>
          <w:placeholder>
            <w:docPart w:val="6A302E7461C749588E8361C8C7B1159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D60ED9" w:rsidRPr="00516E90">
            <w:rPr>
              <w:rStyle w:val="Estilo17"/>
              <w:rFonts w:eastAsia="Arial Unicode MS" w:cs="Arial"/>
              <w:color w:val="auto"/>
            </w:rPr>
            <w:t>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w:t>
          </w:r>
        </w:sdtContent>
      </w:sdt>
      <w:r w:rsidRPr="00516E90">
        <w:rPr>
          <w:rFonts w:ascii="Arial" w:hAnsi="Arial" w:cs="Arial"/>
        </w:rPr>
        <w:t>,</w:t>
      </w:r>
      <w:r w:rsidRPr="00516E90">
        <w:rPr>
          <w:rFonts w:ascii="Arial" w:eastAsia="Arial Unicode MS" w:hAnsi="Arial" w:cs="Arial"/>
        </w:rPr>
        <w:t xml:space="preserve"> de acordo com as especificações constantes no ANEXO II, do presente Edital.</w:t>
      </w:r>
    </w:p>
    <w:p w:rsidR="00946C1B" w:rsidRPr="00516E90" w:rsidRDefault="00946C1B" w:rsidP="00946C1B">
      <w:pPr>
        <w:spacing w:line="360" w:lineRule="auto"/>
        <w:rPr>
          <w:rFonts w:ascii="Arial" w:eastAsia="Arial Unicode MS" w:hAnsi="Arial" w:cs="Arial"/>
          <w:b/>
        </w:rPr>
      </w:pPr>
    </w:p>
    <w:p w:rsidR="00946C1B" w:rsidRPr="00516E90" w:rsidRDefault="00946C1B" w:rsidP="00946C1B">
      <w:pPr>
        <w:spacing w:line="360" w:lineRule="auto"/>
        <w:jc w:val="center"/>
        <w:rPr>
          <w:rFonts w:ascii="Arial" w:eastAsia="Arial Unicode MS" w:hAnsi="Arial" w:cs="Arial"/>
          <w:b/>
        </w:rPr>
      </w:pPr>
      <w:r w:rsidRPr="00516E90">
        <w:rPr>
          <w:rFonts w:ascii="Arial" w:eastAsia="Arial Unicode MS" w:hAnsi="Arial" w:cs="Arial"/>
          <w:b/>
        </w:rPr>
        <w:t>DECLARAÇÃO</w:t>
      </w:r>
    </w:p>
    <w:p w:rsidR="00946C1B" w:rsidRPr="006C0125" w:rsidRDefault="00946C1B" w:rsidP="00946C1B">
      <w:pPr>
        <w:spacing w:line="360" w:lineRule="auto"/>
        <w:ind w:firstLine="1418"/>
        <w:jc w:val="both"/>
        <w:rPr>
          <w:rFonts w:ascii="Arial" w:eastAsia="Arial Unicode MS" w:hAnsi="Arial" w:cs="Arial"/>
        </w:rPr>
      </w:pPr>
      <w:r w:rsidRPr="00516E90">
        <w:rPr>
          <w:rFonts w:ascii="Arial" w:eastAsia="Arial Unicode MS" w:hAnsi="Arial" w:cs="Arial"/>
        </w:rPr>
        <w:t>Empresa..................................................................(</w:t>
      </w:r>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946C1B" w:rsidRPr="006C0125" w:rsidRDefault="00946C1B" w:rsidP="00946C1B">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946C1B" w:rsidRPr="00623AE8" w:rsidRDefault="00946C1B" w:rsidP="00946C1B">
      <w:pPr>
        <w:spacing w:line="360" w:lineRule="auto"/>
        <w:ind w:firstLine="1418"/>
        <w:jc w:val="both"/>
        <w:rPr>
          <w:rFonts w:ascii="Arial" w:eastAsia="Arial Unicode MS" w:hAnsi="Arial" w:cs="Arial"/>
        </w:rPr>
      </w:pPr>
    </w:p>
    <w:p w:rsidR="00946C1B" w:rsidRPr="00623AE8"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2025.</w:t>
      </w:r>
    </w:p>
    <w:p w:rsidR="00946C1B"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946C1B" w:rsidRPr="00623AE8" w:rsidRDefault="00946C1B" w:rsidP="00946C1B">
      <w:pPr>
        <w:spacing w:line="360" w:lineRule="auto"/>
        <w:rPr>
          <w:rFonts w:ascii="Arial" w:eastAsia="Arial Unicode MS" w:hAnsi="Arial" w:cs="Arial"/>
        </w:rPr>
      </w:pP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OBS.:</w:t>
      </w: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946C1B" w:rsidRPr="006451EA" w:rsidRDefault="00946C1B" w:rsidP="00946C1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946C1B" w:rsidRPr="006451EA" w:rsidSect="00A82F79">
      <w:pgSz w:w="11906" w:h="16838"/>
      <w:pgMar w:top="2096" w:right="1134" w:bottom="1701" w:left="1701" w:header="709" w:footer="1113"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29DF64" w15:done="0"/>
  <w15:commentEx w15:paraId="736BDE42" w15:done="0"/>
  <w15:commentEx w15:paraId="0C3A8F81" w15:done="0"/>
  <w15:commentEx w15:paraId="3D9FEF5A" w15:done="0"/>
  <w15:commentEx w15:paraId="3BAE1EF8" w15:done="0"/>
  <w15:commentEx w15:paraId="21E6F0AE" w15:done="0"/>
  <w15:commentEx w15:paraId="33ABFBDC" w15:done="0"/>
  <w15:commentEx w15:paraId="67E9E6AF" w15:done="0"/>
  <w15:commentEx w15:paraId="1343B785" w15:done="0"/>
  <w15:commentEx w15:paraId="27E42B08" w15:done="0"/>
  <w15:commentEx w15:paraId="775390D8" w15:done="0"/>
  <w15:commentEx w15:paraId="5BE89E7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29DF64" w16cid:durableId="4E5E2E30"/>
  <w16cid:commentId w16cid:paraId="736BDE42" w16cid:durableId="3D1DF452"/>
  <w16cid:commentId w16cid:paraId="0C3A8F81" w16cid:durableId="3BD2E1A3"/>
  <w16cid:commentId w16cid:paraId="3D9FEF5A" w16cid:durableId="7F4787A5"/>
  <w16cid:commentId w16cid:paraId="3BAE1EF8" w16cid:durableId="7DAF9433"/>
  <w16cid:commentId w16cid:paraId="21E6F0AE" w16cid:durableId="6FBFEBEC"/>
  <w16cid:commentId w16cid:paraId="33ABFBDC" w16cid:durableId="1DAD89C2"/>
  <w16cid:commentId w16cid:paraId="67E9E6AF" w16cid:durableId="26140141"/>
  <w16cid:commentId w16cid:paraId="1343B785" w16cid:durableId="4997F9A0"/>
  <w16cid:commentId w16cid:paraId="27E42B08" w16cid:durableId="470D7AE0"/>
  <w16cid:commentId w16cid:paraId="775390D8" w16cid:durableId="4E2EB6BD"/>
  <w16cid:commentId w16cid:paraId="5BE89E7C" w16cid:durableId="1A450B4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B86" w:rsidRDefault="00567B86" w:rsidP="005F4A3A">
      <w:r>
        <w:separator/>
      </w:r>
    </w:p>
  </w:endnote>
  <w:endnote w:type="continuationSeparator" w:id="0">
    <w:p w:rsidR="00567B86" w:rsidRDefault="00567B86"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CIDFont+F1">
    <w:altName w:val="Times New Roman"/>
    <w:charset w:val="00"/>
    <w:family w:val="auto"/>
    <w:pitch w:val="default"/>
    <w:sig w:usb0="00000000" w:usb1="00000000" w:usb2="00000000" w:usb3="00000000" w:csb0="00000000" w:csb1="00000000"/>
  </w:font>
  <w:font w:name="Bahnschrift SemiBold SemiConden">
    <w:altName w:val="Segoe UI"/>
    <w:charset w:val="00"/>
    <w:family w:val="swiss"/>
    <w:pitch w:val="variable"/>
    <w:sig w:usb0="A00002C7" w:usb1="00000002" w:usb2="00000000" w:usb3="00000000" w:csb0="0000019F" w:csb1="00000000"/>
  </w:font>
  <w:font w:name="TimesNewRoman,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Rodap"/>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86893302"/>
      <w:docPartObj>
        <w:docPartGallery w:val="Page Numbers (Bottom of Page)"/>
        <w:docPartUnique/>
      </w:docPartObj>
    </w:sdtPr>
    <w:sdtContent>
      <w:sdt>
        <w:sdtPr>
          <w:rPr>
            <w:rFonts w:ascii="Arial" w:hAnsi="Arial" w:cs="Arial"/>
          </w:rPr>
          <w:id w:val="86893303"/>
          <w:docPartObj>
            <w:docPartGallery w:val="Page Numbers (Top of Page)"/>
            <w:docPartUnique/>
          </w:docPartObj>
        </w:sdtPr>
        <w:sdtContent>
          <w:p w:rsidR="00567B86" w:rsidRPr="00E86B92" w:rsidRDefault="00567B86"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00242A82" w:rsidRPr="00A82F79">
              <w:rPr>
                <w:rFonts w:ascii="Arial" w:hAnsi="Arial" w:cs="Arial"/>
                <w:b/>
                <w:sz w:val="18"/>
              </w:rPr>
              <w:fldChar w:fldCharType="begin"/>
            </w:r>
            <w:r w:rsidRPr="00A82F79">
              <w:rPr>
                <w:rFonts w:ascii="Arial" w:hAnsi="Arial" w:cs="Arial"/>
                <w:b/>
                <w:sz w:val="18"/>
              </w:rPr>
              <w:instrText>PAGE</w:instrText>
            </w:r>
            <w:r w:rsidR="00242A82" w:rsidRPr="00A82F79">
              <w:rPr>
                <w:rFonts w:ascii="Arial" w:hAnsi="Arial" w:cs="Arial"/>
                <w:b/>
                <w:sz w:val="18"/>
              </w:rPr>
              <w:fldChar w:fldCharType="separate"/>
            </w:r>
            <w:r w:rsidR="00C1625C">
              <w:rPr>
                <w:rFonts w:ascii="Arial" w:hAnsi="Arial" w:cs="Arial"/>
                <w:b/>
                <w:noProof/>
                <w:sz w:val="18"/>
              </w:rPr>
              <w:t>378</w:t>
            </w:r>
            <w:r w:rsidR="00242A82" w:rsidRPr="00A82F79">
              <w:rPr>
                <w:rFonts w:ascii="Arial" w:hAnsi="Arial" w:cs="Arial"/>
                <w:b/>
                <w:sz w:val="18"/>
              </w:rPr>
              <w:fldChar w:fldCharType="end"/>
            </w:r>
            <w:r w:rsidRPr="00A82F79">
              <w:rPr>
                <w:rFonts w:ascii="Arial" w:hAnsi="Arial" w:cs="Arial"/>
                <w:sz w:val="18"/>
              </w:rPr>
              <w:t xml:space="preserve"> de </w:t>
            </w:r>
            <w:r w:rsidR="00242A82" w:rsidRPr="00A82F79">
              <w:rPr>
                <w:rFonts w:ascii="Arial" w:hAnsi="Arial" w:cs="Arial"/>
                <w:b/>
                <w:sz w:val="18"/>
              </w:rPr>
              <w:fldChar w:fldCharType="begin"/>
            </w:r>
            <w:r w:rsidRPr="00A82F79">
              <w:rPr>
                <w:rFonts w:ascii="Arial" w:hAnsi="Arial" w:cs="Arial"/>
                <w:b/>
                <w:sz w:val="18"/>
              </w:rPr>
              <w:instrText>NUMPAGES</w:instrText>
            </w:r>
            <w:r w:rsidR="00242A82" w:rsidRPr="00A82F79">
              <w:rPr>
                <w:rFonts w:ascii="Arial" w:hAnsi="Arial" w:cs="Arial"/>
                <w:b/>
                <w:sz w:val="18"/>
              </w:rPr>
              <w:fldChar w:fldCharType="separate"/>
            </w:r>
            <w:r w:rsidR="00C1625C">
              <w:rPr>
                <w:rFonts w:ascii="Arial" w:hAnsi="Arial" w:cs="Arial"/>
                <w:b/>
                <w:noProof/>
                <w:sz w:val="18"/>
              </w:rPr>
              <w:t>379</w:t>
            </w:r>
            <w:r w:rsidR="00242A82" w:rsidRPr="00A82F79">
              <w:rPr>
                <w:rFonts w:ascii="Arial" w:hAnsi="Arial" w:cs="Arial"/>
                <w:b/>
                <w:sz w:val="18"/>
              </w:rPr>
              <w:fldChar w:fldCharType="end"/>
            </w:r>
          </w:p>
        </w:sdtContent>
      </w:sdt>
    </w:sdtContent>
  </w:sdt>
  <w:p w:rsidR="00567B86" w:rsidRDefault="00567B8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B86" w:rsidRDefault="00567B86" w:rsidP="005F4A3A">
      <w:r>
        <w:separator/>
      </w:r>
    </w:p>
  </w:footnote>
  <w:footnote w:type="continuationSeparator" w:id="0">
    <w:p w:rsidR="00567B86" w:rsidRDefault="00567B86"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r w:rsidRPr="00A2705A">
      <w:rPr>
        <w:noProof/>
      </w:rPr>
      <w:drawing>
        <wp:anchor distT="0" distB="0" distL="114300" distR="114300" simplePos="0" relativeHeight="251651584" behindDoc="1" locked="0" layoutInCell="1" allowOverlap="1">
          <wp:simplePos x="0" y="0"/>
          <wp:positionH relativeFrom="margin">
            <wp:posOffset>-1084835</wp:posOffset>
          </wp:positionH>
          <wp:positionV relativeFrom="margin">
            <wp:posOffset>-1330960</wp:posOffset>
          </wp:positionV>
          <wp:extent cx="7593033" cy="10723418"/>
          <wp:effectExtent l="19050" t="0" r="7917" b="0"/>
          <wp:wrapNone/>
          <wp:docPr id="1" name="Imagem 0" descr="timbreSed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Seduc.png"/>
                  <pic:cNvPicPr/>
                </pic:nvPicPr>
                <pic:blipFill>
                  <a:blip r:embed="rId1"/>
                  <a:stretch>
                    <a:fillRect/>
                  </a:stretch>
                </pic:blipFill>
                <pic:spPr>
                  <a:xfrm>
                    <a:off x="0" y="0"/>
                    <a:ext cx="7593033" cy="10723418"/>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r w:rsidRPr="00CC529F">
      <w:rPr>
        <w:noProof/>
      </w:rPr>
      <w:drawing>
        <wp:anchor distT="0" distB="0" distL="114300" distR="114300" simplePos="0" relativeHeight="251655680" behindDoc="1" locked="0" layoutInCell="1" allowOverlap="1">
          <wp:simplePos x="0" y="0"/>
          <wp:positionH relativeFrom="margin">
            <wp:posOffset>-1084835</wp:posOffset>
          </wp:positionH>
          <wp:positionV relativeFrom="margin">
            <wp:posOffset>-1330960</wp:posOffset>
          </wp:positionV>
          <wp:extent cx="7597923" cy="10723418"/>
          <wp:effectExtent l="19050" t="0" r="3027" b="0"/>
          <wp:wrapNone/>
          <wp:docPr id="5" name="Imagem 0" descr="timbreSed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Seduc.png"/>
                  <pic:cNvPicPr/>
                </pic:nvPicPr>
                <pic:blipFill>
                  <a:blip r:embed="rId1"/>
                  <a:stretch>
                    <a:fillRect/>
                  </a:stretch>
                </pic:blipFill>
                <pic:spPr>
                  <a:xfrm>
                    <a:off x="0" y="0"/>
                    <a:ext cx="7597923" cy="10723418"/>
                  </a:xfrm>
                  <a:prstGeom prst="rect">
                    <a:avLst/>
                  </a:prstGeom>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r>
      <w:rPr>
        <w:noProof/>
      </w:rPr>
      <w:drawing>
        <wp:anchor distT="0" distB="0" distL="114300" distR="114300" simplePos="0" relativeHeight="251663872" behindDoc="1" locked="0" layoutInCell="1" allowOverlap="1">
          <wp:simplePos x="0" y="0"/>
          <wp:positionH relativeFrom="column">
            <wp:posOffset>-1089660</wp:posOffset>
          </wp:positionH>
          <wp:positionV relativeFrom="paragraph">
            <wp:posOffset>0</wp:posOffset>
          </wp:positionV>
          <wp:extent cx="10734675" cy="7591425"/>
          <wp:effectExtent l="19050" t="0" r="9525" b="0"/>
          <wp:wrapNone/>
          <wp:docPr id="14" name="Imagem 2" descr="Design sem n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ign sem nome"/>
                  <pic:cNvPicPr>
                    <a:picLocks noChangeAspect="1" noChangeArrowheads="1"/>
                  </pic:cNvPicPr>
                </pic:nvPicPr>
                <pic:blipFill>
                  <a:blip r:embed="rId1"/>
                  <a:srcRect/>
                  <a:stretch>
                    <a:fillRect/>
                  </a:stretch>
                </pic:blipFill>
                <pic:spPr bwMode="auto">
                  <a:xfrm>
                    <a:off x="0" y="0"/>
                    <a:ext cx="10734675" cy="7591425"/>
                  </a:xfrm>
                  <a:prstGeom prst="rect">
                    <a:avLst/>
                  </a:prstGeom>
                  <a:noFill/>
                </pic:spPr>
              </pic:pic>
            </a:graphicData>
          </a:graphic>
        </wp:anchor>
      </w:drawing>
    </w:r>
    <w:r w:rsidRPr="0098444B">
      <w:rPr>
        <w:noProof/>
      </w:rPr>
      <w:drawing>
        <wp:anchor distT="0" distB="0" distL="114300" distR="114300" simplePos="0" relativeHeight="251659776" behindDoc="1" locked="0" layoutInCell="1" allowOverlap="1">
          <wp:simplePos x="0" y="0"/>
          <wp:positionH relativeFrom="column">
            <wp:posOffset>1205865</wp:posOffset>
          </wp:positionH>
          <wp:positionV relativeFrom="paragraph">
            <wp:posOffset>10534650</wp:posOffset>
          </wp:positionV>
          <wp:extent cx="10734675" cy="7591425"/>
          <wp:effectExtent l="19050" t="0" r="9525" b="0"/>
          <wp:wrapNone/>
          <wp:docPr id="11" name="Imagem 1" descr="Design sem n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sem nome"/>
                  <pic:cNvPicPr>
                    <a:picLocks noChangeAspect="1" noChangeArrowheads="1"/>
                  </pic:cNvPicPr>
                </pic:nvPicPr>
                <pic:blipFill>
                  <a:blip r:embed="rId1"/>
                  <a:srcRect/>
                  <a:stretch>
                    <a:fillRect/>
                  </a:stretch>
                </pic:blipFill>
                <pic:spPr bwMode="auto">
                  <a:xfrm>
                    <a:off x="0" y="0"/>
                    <a:ext cx="10734675" cy="7591425"/>
                  </a:xfrm>
                  <a:prstGeom prst="rect">
                    <a:avLst/>
                  </a:prstGeom>
                  <a:noFill/>
                </pic:spPr>
              </pic:pic>
            </a:graphicData>
          </a:graphic>
        </wp:anchor>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r w:rsidRPr="00CC529F">
      <w:rPr>
        <w:noProof/>
      </w:rPr>
      <w:drawing>
        <wp:anchor distT="0" distB="0" distL="114300" distR="114300" simplePos="0" relativeHeight="251657728" behindDoc="1" locked="0" layoutInCell="1" allowOverlap="1">
          <wp:simplePos x="0" y="0"/>
          <wp:positionH relativeFrom="margin">
            <wp:posOffset>-1080135</wp:posOffset>
          </wp:positionH>
          <wp:positionV relativeFrom="margin">
            <wp:posOffset>-1252855</wp:posOffset>
          </wp:positionV>
          <wp:extent cx="7598410" cy="10725150"/>
          <wp:effectExtent l="19050" t="0" r="2540" b="0"/>
          <wp:wrapNone/>
          <wp:docPr id="7" name="Imagem 0" descr="timbreSed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Seduc.png"/>
                  <pic:cNvPicPr/>
                </pic:nvPicPr>
                <pic:blipFill>
                  <a:blip r:embed="rId1"/>
                  <a:stretch>
                    <a:fillRect/>
                  </a:stretch>
                </pic:blipFill>
                <pic:spPr>
                  <a:xfrm>
                    <a:off x="0" y="0"/>
                    <a:ext cx="7598410" cy="10725150"/>
                  </a:xfrm>
                  <a:prstGeom prst="rect">
                    <a:avLst/>
                  </a:prstGeom>
                </pic:spPr>
              </pic:pic>
            </a:graphicData>
          </a:graphic>
        </wp:anchor>
      </w:drawing>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16E90">
    <w:pPr>
      <w:pStyle w:val="Cabealho"/>
    </w:pPr>
    <w:r w:rsidRPr="00516E90">
      <w:rPr>
        <w:noProof/>
      </w:rPr>
      <w:drawing>
        <wp:anchor distT="0" distB="0" distL="114300" distR="114300" simplePos="0" relativeHeight="251665920" behindDoc="1" locked="0" layoutInCell="1" allowOverlap="1">
          <wp:simplePos x="0" y="0"/>
          <wp:positionH relativeFrom="margin">
            <wp:posOffset>-1061085</wp:posOffset>
          </wp:positionH>
          <wp:positionV relativeFrom="margin">
            <wp:posOffset>-1379086</wp:posOffset>
          </wp:positionV>
          <wp:extent cx="7582368" cy="10732168"/>
          <wp:effectExtent l="19050" t="0" r="2540" b="0"/>
          <wp:wrapNone/>
          <wp:docPr id="2" name="Imagem 0" descr="timbreSed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Seduc.png"/>
                  <pic:cNvPicPr/>
                </pic:nvPicPr>
                <pic:blipFill>
                  <a:blip r:embed="rId1"/>
                  <a:stretch>
                    <a:fillRect/>
                  </a:stretch>
                </pic:blipFill>
                <pic:spPr>
                  <a:xfrm>
                    <a:off x="0" y="0"/>
                    <a:ext cx="7598410" cy="10725150"/>
                  </a:xfrm>
                  <a:prstGeom prst="rect">
                    <a:avLst/>
                  </a:prstGeom>
                </pic:spPr>
              </pic:pic>
            </a:graphicData>
          </a:graphic>
        </wp:anchor>
      </w:drawing>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86" w:rsidRDefault="00567B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03F2B8A"/>
    <w:multiLevelType w:val="hybridMultilevel"/>
    <w:tmpl w:val="54107A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2C42474C">
      <w:start w:val="1"/>
      <w:numFmt w:val="lowerLetter"/>
      <w:lvlText w:val="%3)"/>
      <w:lvlJc w:val="lef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68605B2"/>
    <w:multiLevelType w:val="hybridMultilevel"/>
    <w:tmpl w:val="8018C17A"/>
    <w:lvl w:ilvl="0" w:tplc="65C0DA8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E8401E2"/>
    <w:multiLevelType w:val="multilevel"/>
    <w:tmpl w:val="97FE6422"/>
    <w:lvl w:ilvl="0">
      <w:start w:val="4"/>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99B1348"/>
    <w:multiLevelType w:val="multilevel"/>
    <w:tmpl w:val="BDD2D5A6"/>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2348" w:hanging="504"/>
      </w:pPr>
      <w:rPr>
        <w:rFonts w:hint="default"/>
        <w:b/>
        <w:strike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0E5D98"/>
    <w:multiLevelType w:val="hybridMultilevel"/>
    <w:tmpl w:val="AC805D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5C100D"/>
    <w:multiLevelType w:val="multilevel"/>
    <w:tmpl w:val="7742AF92"/>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8D41510"/>
    <w:multiLevelType w:val="hybridMultilevel"/>
    <w:tmpl w:val="90709D32"/>
    <w:lvl w:ilvl="0" w:tplc="17768BAE">
      <w:numFmt w:val="bullet"/>
      <w:lvlText w:val="•"/>
      <w:lvlJc w:val="left"/>
      <w:pPr>
        <w:ind w:left="720" w:hanging="360"/>
      </w:pPr>
      <w:rPr>
        <w:rFonts w:hint="default"/>
        <w:b/>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D2A53A1"/>
    <w:multiLevelType w:val="multilevel"/>
    <w:tmpl w:val="88EA10A2"/>
    <w:lvl w:ilvl="0">
      <w:start w:val="10"/>
      <w:numFmt w:val="decimal"/>
      <w:lvlText w:val="%1"/>
      <w:lvlJc w:val="left"/>
      <w:pPr>
        <w:ind w:left="855" w:hanging="855"/>
      </w:pPr>
      <w:rPr>
        <w:rFonts w:hint="default"/>
      </w:rPr>
    </w:lvl>
    <w:lvl w:ilvl="1">
      <w:start w:val="2"/>
      <w:numFmt w:val="decimal"/>
      <w:lvlText w:val="%1.%2"/>
      <w:lvlJc w:val="left"/>
      <w:pPr>
        <w:ind w:left="1215" w:hanging="855"/>
      </w:pPr>
      <w:rPr>
        <w:rFonts w:hint="default"/>
        <w:b/>
      </w:rPr>
    </w:lvl>
    <w:lvl w:ilvl="2">
      <w:start w:val="1"/>
      <w:numFmt w:val="decimal"/>
      <w:lvlText w:val="%1.%2.%3"/>
      <w:lvlJc w:val="left"/>
      <w:pPr>
        <w:ind w:left="1575" w:hanging="855"/>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5117F04"/>
    <w:multiLevelType w:val="hybridMultilevel"/>
    <w:tmpl w:val="088C2D70"/>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35D57A50"/>
    <w:multiLevelType w:val="multilevel"/>
    <w:tmpl w:val="0854D4B4"/>
    <w:lvl w:ilvl="0">
      <w:start w:val="6"/>
      <w:numFmt w:val="decimal"/>
      <w:lvlText w:val="%1."/>
      <w:lvlJc w:val="left"/>
      <w:pPr>
        <w:ind w:left="360" w:hanging="360"/>
      </w:pPr>
    </w:lvl>
    <w:lvl w:ilvl="1">
      <w:start w:val="1"/>
      <w:numFmt w:val="decimal"/>
      <w:lvlText w:val="%1.%2"/>
      <w:lvlJc w:val="left"/>
      <w:pPr>
        <w:ind w:left="644" w:hanging="360"/>
      </w:pPr>
      <w:rPr>
        <w:b/>
        <w:i w:val="0"/>
      </w:rPr>
    </w:lvl>
    <w:lvl w:ilvl="2">
      <w:start w:val="1"/>
      <w:numFmt w:val="decimal"/>
      <w:lvlText w:val="%1.%2.%3"/>
      <w:lvlJc w:val="left"/>
      <w:pPr>
        <w:ind w:left="1440" w:hanging="720"/>
      </w:pPr>
      <w:rPr>
        <w:b/>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4">
    <w:nsid w:val="36E534C2"/>
    <w:multiLevelType w:val="multilevel"/>
    <w:tmpl w:val="AF76F2E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i w:val="0"/>
        <w:sz w:val="24"/>
        <w:szCs w:val="24"/>
      </w:rPr>
    </w:lvl>
    <w:lvl w:ilvl="2">
      <w:start w:val="1"/>
      <w:numFmt w:val="decimalZero"/>
      <w:lvlText w:val="%1.%2.%3"/>
      <w:lvlJc w:val="left"/>
      <w:pPr>
        <w:ind w:left="1440" w:hanging="720"/>
      </w:pPr>
      <w:rPr>
        <w:rFonts w:hint="default"/>
        <w:sz w:val="24"/>
        <w:szCs w:val="24"/>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26">
    <w:nsid w:val="40B11191"/>
    <w:multiLevelType w:val="hybridMultilevel"/>
    <w:tmpl w:val="80B62994"/>
    <w:lvl w:ilvl="0" w:tplc="8B888860">
      <w:start w:val="1"/>
      <w:numFmt w:val="decimal"/>
      <w:lvlText w:val="1.%1."/>
      <w:lvlJc w:val="left"/>
      <w:pPr>
        <w:ind w:left="720" w:hanging="360"/>
      </w:pPr>
      <w:rPr>
        <w:b/>
        <w:sz w:val="24"/>
      </w:rPr>
    </w:lvl>
    <w:lvl w:ilvl="1" w:tplc="1E1A333E">
      <w:start w:val="1"/>
      <w:numFmt w:val="decimal"/>
      <w:lvlText w:val="2.%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nsid w:val="45C01E1B"/>
    <w:multiLevelType w:val="hybridMultilevel"/>
    <w:tmpl w:val="8800009A"/>
    <w:lvl w:ilvl="0" w:tplc="773EE428">
      <w:start w:val="1"/>
      <w:numFmt w:val="lowerLetter"/>
      <w:lvlText w:val="%1."/>
      <w:lvlJc w:val="left"/>
      <w:pPr>
        <w:ind w:left="1065" w:hanging="705"/>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CA21B1E"/>
    <w:multiLevelType w:val="hybridMultilevel"/>
    <w:tmpl w:val="A740F70C"/>
    <w:lvl w:ilvl="0" w:tplc="446070CC">
      <w:start w:val="1"/>
      <w:numFmt w:val="upperRoman"/>
      <w:lvlText w:val="%1."/>
      <w:lvlJc w:val="left"/>
      <w:pPr>
        <w:ind w:left="720" w:hanging="360"/>
      </w:pPr>
      <w:rPr>
        <w:b/>
      </w:rPr>
    </w:lvl>
    <w:lvl w:ilvl="1" w:tplc="1E1A333E">
      <w:start w:val="1"/>
      <w:numFmt w:val="decimal"/>
      <w:lvlText w:val="2.%2."/>
      <w:lvlJc w:val="left"/>
      <w:pPr>
        <w:ind w:left="1440" w:hanging="360"/>
      </w:pPr>
      <w:rPr>
        <w:b/>
      </w:rPr>
    </w:lvl>
    <w:lvl w:ilvl="2" w:tplc="4C1EAC1C">
      <w:start w:val="11"/>
      <w:numFmt w:val="decimal"/>
      <w:lvlText w:val="%3."/>
      <w:lvlJc w:val="left"/>
      <w:pPr>
        <w:ind w:left="2340" w:hanging="360"/>
      </w:pPr>
      <w:rPr>
        <w:rFonts w:eastAsia="Times New Roman"/>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1">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4003F19"/>
    <w:multiLevelType w:val="hybridMultilevel"/>
    <w:tmpl w:val="C248D2E8"/>
    <w:lvl w:ilvl="0" w:tplc="0ADC1D48">
      <w:start w:val="1"/>
      <w:numFmt w:val="bullet"/>
      <w:lvlText w:val=""/>
      <w:lvlJc w:val="left"/>
      <w:pPr>
        <w:ind w:left="792" w:hanging="360"/>
      </w:pPr>
      <w:rPr>
        <w:rFonts w:ascii="Symbol" w:hAnsi="Symbol" w:hint="default"/>
      </w:rPr>
    </w:lvl>
    <w:lvl w:ilvl="1" w:tplc="04160019" w:tentative="1">
      <w:start w:val="1"/>
      <w:numFmt w:val="bullet"/>
      <w:lvlText w:val="o"/>
      <w:lvlJc w:val="left"/>
      <w:pPr>
        <w:ind w:left="1512" w:hanging="360"/>
      </w:pPr>
      <w:rPr>
        <w:rFonts w:ascii="Courier New" w:hAnsi="Courier New" w:cs="Courier New" w:hint="default"/>
      </w:rPr>
    </w:lvl>
    <w:lvl w:ilvl="2" w:tplc="0416001B" w:tentative="1">
      <w:start w:val="1"/>
      <w:numFmt w:val="bullet"/>
      <w:lvlText w:val=""/>
      <w:lvlJc w:val="left"/>
      <w:pPr>
        <w:ind w:left="2232" w:hanging="360"/>
      </w:pPr>
      <w:rPr>
        <w:rFonts w:ascii="Wingdings" w:hAnsi="Wingdings" w:hint="default"/>
      </w:rPr>
    </w:lvl>
    <w:lvl w:ilvl="3" w:tplc="0416000F" w:tentative="1">
      <w:start w:val="1"/>
      <w:numFmt w:val="bullet"/>
      <w:lvlText w:val=""/>
      <w:lvlJc w:val="left"/>
      <w:pPr>
        <w:ind w:left="2952" w:hanging="360"/>
      </w:pPr>
      <w:rPr>
        <w:rFonts w:ascii="Symbol" w:hAnsi="Symbol" w:hint="default"/>
      </w:rPr>
    </w:lvl>
    <w:lvl w:ilvl="4" w:tplc="04160019" w:tentative="1">
      <w:start w:val="1"/>
      <w:numFmt w:val="bullet"/>
      <w:lvlText w:val="o"/>
      <w:lvlJc w:val="left"/>
      <w:pPr>
        <w:ind w:left="3672" w:hanging="360"/>
      </w:pPr>
      <w:rPr>
        <w:rFonts w:ascii="Courier New" w:hAnsi="Courier New" w:cs="Courier New" w:hint="default"/>
      </w:rPr>
    </w:lvl>
    <w:lvl w:ilvl="5" w:tplc="0416001B" w:tentative="1">
      <w:start w:val="1"/>
      <w:numFmt w:val="bullet"/>
      <w:lvlText w:val=""/>
      <w:lvlJc w:val="left"/>
      <w:pPr>
        <w:ind w:left="4392" w:hanging="360"/>
      </w:pPr>
      <w:rPr>
        <w:rFonts w:ascii="Wingdings" w:hAnsi="Wingdings" w:hint="default"/>
      </w:rPr>
    </w:lvl>
    <w:lvl w:ilvl="6" w:tplc="0416000F" w:tentative="1">
      <w:start w:val="1"/>
      <w:numFmt w:val="bullet"/>
      <w:lvlText w:val=""/>
      <w:lvlJc w:val="left"/>
      <w:pPr>
        <w:ind w:left="5112" w:hanging="360"/>
      </w:pPr>
      <w:rPr>
        <w:rFonts w:ascii="Symbol" w:hAnsi="Symbol" w:hint="default"/>
      </w:rPr>
    </w:lvl>
    <w:lvl w:ilvl="7" w:tplc="04160019" w:tentative="1">
      <w:start w:val="1"/>
      <w:numFmt w:val="bullet"/>
      <w:lvlText w:val="o"/>
      <w:lvlJc w:val="left"/>
      <w:pPr>
        <w:ind w:left="5832" w:hanging="360"/>
      </w:pPr>
      <w:rPr>
        <w:rFonts w:ascii="Courier New" w:hAnsi="Courier New" w:cs="Courier New" w:hint="default"/>
      </w:rPr>
    </w:lvl>
    <w:lvl w:ilvl="8" w:tplc="0416001B" w:tentative="1">
      <w:start w:val="1"/>
      <w:numFmt w:val="bullet"/>
      <w:lvlText w:val=""/>
      <w:lvlJc w:val="left"/>
      <w:pPr>
        <w:ind w:left="6552" w:hanging="360"/>
      </w:pPr>
      <w:rPr>
        <w:rFonts w:ascii="Wingdings" w:hAnsi="Wingdings" w:hint="default"/>
      </w:rPr>
    </w:lvl>
  </w:abstractNum>
  <w:abstractNum w:abstractNumId="33">
    <w:nsid w:val="58AF0397"/>
    <w:multiLevelType w:val="multilevel"/>
    <w:tmpl w:val="4840398C"/>
    <w:lvl w:ilvl="0">
      <w:start w:val="11"/>
      <w:numFmt w:val="decimal"/>
      <w:lvlText w:val="%1."/>
      <w:lvlJc w:val="left"/>
      <w:pPr>
        <w:ind w:left="465" w:hanging="465"/>
      </w:pPr>
      <w:rPr>
        <w:rFonts w:hint="default"/>
      </w:rPr>
    </w:lvl>
    <w:lvl w:ilvl="1">
      <w:start w:val="1"/>
      <w:numFmt w:val="decimal"/>
      <w:lvlText w:val="%1.%2"/>
      <w:lvlJc w:val="left"/>
      <w:pPr>
        <w:ind w:left="825" w:hanging="465"/>
      </w:pPr>
      <w:rPr>
        <w:rFonts w:hint="default"/>
        <w:b/>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BF76919"/>
    <w:multiLevelType w:val="multilevel"/>
    <w:tmpl w:val="76B20E2C"/>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color w:val="auto"/>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36">
    <w:nsid w:val="5E3B5049"/>
    <w:multiLevelType w:val="hybridMultilevel"/>
    <w:tmpl w:val="9F54CD10"/>
    <w:lvl w:ilvl="0" w:tplc="773EE428">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8">
    <w:nsid w:val="61DD361E"/>
    <w:multiLevelType w:val="multilevel"/>
    <w:tmpl w:val="4C2C95D2"/>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702" w:firstLine="0"/>
      </w:pPr>
      <w:rPr>
        <w:rFonts w:ascii="Arial" w:hAnsi="Arial" w:cs="Arial"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6519499B"/>
    <w:multiLevelType w:val="hybridMultilevel"/>
    <w:tmpl w:val="F6A6E0B0"/>
    <w:lvl w:ilvl="0" w:tplc="04160001">
      <w:start w:val="1"/>
      <w:numFmt w:val="lowerLetter"/>
      <w:pStyle w:val="Nivel01"/>
      <w:lvlText w:val="%1)"/>
      <w:lvlJc w:val="left"/>
      <w:pPr>
        <w:ind w:left="720" w:hanging="360"/>
      </w:pPr>
    </w:lvl>
    <w:lvl w:ilvl="1" w:tplc="04160003" w:tentative="1">
      <w:start w:val="1"/>
      <w:numFmt w:val="lowerLetter"/>
      <w:pStyle w:val="Nivel2-Opcional"/>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0">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1">
    <w:nsid w:val="6B3115E9"/>
    <w:multiLevelType w:val="hybridMultilevel"/>
    <w:tmpl w:val="5B08D1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1D97158"/>
    <w:multiLevelType w:val="hybridMultilevel"/>
    <w:tmpl w:val="1F7E7E7A"/>
    <w:lvl w:ilvl="0" w:tplc="7F18262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4DC60BA"/>
    <w:multiLevelType w:val="multilevel"/>
    <w:tmpl w:val="B6D8EEB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nsid w:val="779D1FA3"/>
    <w:multiLevelType w:val="hybridMultilevel"/>
    <w:tmpl w:val="F51492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A6C537A"/>
    <w:multiLevelType w:val="multilevel"/>
    <w:tmpl w:val="482C333C"/>
    <w:lvl w:ilvl="0">
      <w:start w:val="1"/>
      <w:numFmt w:val="decimal"/>
      <w:lvlText w:val="%1."/>
      <w:lvlJc w:val="left"/>
      <w:pPr>
        <w:ind w:left="450" w:hanging="450"/>
      </w:pPr>
      <w:rPr>
        <w:color w:val="auto"/>
      </w:rPr>
    </w:lvl>
    <w:lvl w:ilvl="1">
      <w:start w:val="1"/>
      <w:numFmt w:val="decimal"/>
      <w:lvlText w:val="%1.%2."/>
      <w:lvlJc w:val="left"/>
      <w:pPr>
        <w:ind w:left="1080" w:hanging="720"/>
      </w:pPr>
      <w:rPr>
        <w:rFonts w:ascii="Arial" w:hAnsi="Arial" w:cs="Arial" w:hint="default"/>
        <w:b/>
      </w:rPr>
    </w:lvl>
    <w:lvl w:ilvl="2">
      <w:start w:val="1"/>
      <w:numFmt w:val="decimal"/>
      <w:lvlText w:val="%1.%2.%3."/>
      <w:lvlJc w:val="left"/>
      <w:pPr>
        <w:ind w:left="1440" w:hanging="720"/>
      </w:pPr>
      <w:rPr>
        <w:b/>
        <w:bCs/>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1"/>
  </w:num>
  <w:num w:numId="3">
    <w:abstractNumId w:val="16"/>
  </w:num>
  <w:num w:numId="4">
    <w:abstractNumId w:val="37"/>
  </w:num>
  <w:num w:numId="5">
    <w:abstractNumId w:val="9"/>
  </w:num>
  <w:num w:numId="6">
    <w:abstractNumId w:val="43"/>
  </w:num>
  <w:num w:numId="7">
    <w:abstractNumId w:val="34"/>
  </w:num>
  <w:num w:numId="8">
    <w:abstractNumId w:val="8"/>
  </w:num>
  <w:num w:numId="9">
    <w:abstractNumId w:val="31"/>
  </w:num>
  <w:num w:numId="10">
    <w:abstractNumId w:val="25"/>
  </w:num>
  <w:num w:numId="11">
    <w:abstractNumId w:val="6"/>
  </w:num>
  <w:num w:numId="12">
    <w:abstractNumId w:val="15"/>
  </w:num>
  <w:num w:numId="13">
    <w:abstractNumId w:val="48"/>
  </w:num>
  <w:num w:numId="14">
    <w:abstractNumId w:val="19"/>
  </w:num>
  <w:num w:numId="15">
    <w:abstractNumId w:val="21"/>
  </w:num>
  <w:num w:numId="16">
    <w:abstractNumId w:val="49"/>
  </w:num>
  <w:num w:numId="17">
    <w:abstractNumId w:val="30"/>
  </w:num>
  <w:num w:numId="18">
    <w:abstractNumId w:val="3"/>
  </w:num>
  <w:num w:numId="19">
    <w:abstractNumId w:val="0"/>
  </w:num>
  <w:num w:numId="20">
    <w:abstractNumId w:val="14"/>
  </w:num>
  <w:num w:numId="21">
    <w:abstractNumId w:val="40"/>
  </w:num>
  <w:num w:numId="22">
    <w:abstractNumId w:val="42"/>
  </w:num>
  <w:num w:numId="23">
    <w:abstractNumId w:val="44"/>
  </w:num>
  <w:num w:numId="24">
    <w:abstractNumId w:val="18"/>
  </w:num>
  <w:num w:numId="25">
    <w:abstractNumId w:val="10"/>
  </w:num>
  <w:num w:numId="26">
    <w:abstractNumId w:val="7"/>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lvlOverride w:ilvl="1">
      <w:startOverride w:val="1"/>
    </w:lvlOverride>
    <w:lvlOverride w:ilvl="2"/>
    <w:lvlOverride w:ilvl="3"/>
    <w:lvlOverride w:ilvl="4"/>
    <w:lvlOverride w:ilvl="5"/>
    <w:lvlOverride w:ilvl="6"/>
    <w:lvlOverride w:ilvl="7"/>
    <w:lvlOverride w:ilvl="8"/>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32"/>
  </w:num>
  <w:num w:numId="35">
    <w:abstractNumId w:val="38"/>
  </w:num>
  <w:num w:numId="36">
    <w:abstractNumId w:val="13"/>
  </w:num>
  <w:num w:numId="37">
    <w:abstractNumId w:val="39"/>
  </w:num>
  <w:num w:numId="38">
    <w:abstractNumId w:val="35"/>
  </w:num>
  <w:num w:numId="39">
    <w:abstractNumId w:val="24"/>
  </w:num>
  <w:num w:numId="40">
    <w:abstractNumId w:val="20"/>
  </w:num>
  <w:num w:numId="41">
    <w:abstractNumId w:val="23"/>
  </w:num>
  <w:num w:numId="42">
    <w:abstractNumId w:val="33"/>
  </w:num>
  <w:num w:numId="43">
    <w:abstractNumId w:val="29"/>
  </w:num>
  <w:num w:numId="44">
    <w:abstractNumId w:val="17"/>
  </w:num>
  <w:num w:numId="45">
    <w:abstractNumId w:val="4"/>
  </w:num>
  <w:num w:numId="46">
    <w:abstractNumId w:val="22"/>
  </w:num>
  <w:num w:numId="47">
    <w:abstractNumId w:val="12"/>
  </w:num>
  <w:num w:numId="48">
    <w:abstractNumId w:val="2"/>
  </w:num>
  <w:num w:numId="49">
    <w:abstractNumId w:val="5"/>
  </w:num>
  <w:num w:numId="50">
    <w:abstractNumId w:val="47"/>
  </w:num>
  <w:num w:numId="51">
    <w:abstractNumId w:val="46"/>
  </w:num>
  <w:num w:numId="52">
    <w:abstractNumId w:val="4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GrammaticalErrors/>
  <w:proofState w:spelling="clean"/>
  <w:documentProtection w:edit="forms" w:enforcement="0"/>
  <w:defaultTabStop w:val="709"/>
  <w:hyphenationZone w:val="425"/>
  <w:drawingGridHorizontalSpacing w:val="120"/>
  <w:displayHorizontalDrawingGridEvery w:val="2"/>
  <w:characterSpacingControl w:val="doNotCompress"/>
  <w:hdrShapeDefaults>
    <o:shapedefaults v:ext="edit" spidmax="2052"/>
  </w:hdrShapeDefaults>
  <w:footnotePr>
    <w:footnote w:id="-1"/>
    <w:footnote w:id="0"/>
  </w:footnotePr>
  <w:endnotePr>
    <w:endnote w:id="-1"/>
    <w:endnote w:id="0"/>
  </w:endnotePr>
  <w:compat/>
  <w:rsids>
    <w:rsidRoot w:val="00A40B55"/>
    <w:rsid w:val="000111DE"/>
    <w:rsid w:val="00011326"/>
    <w:rsid w:val="00011D38"/>
    <w:rsid w:val="00011DE3"/>
    <w:rsid w:val="000124E0"/>
    <w:rsid w:val="000135EE"/>
    <w:rsid w:val="00014EE0"/>
    <w:rsid w:val="0001582E"/>
    <w:rsid w:val="00016629"/>
    <w:rsid w:val="0003678B"/>
    <w:rsid w:val="000379F1"/>
    <w:rsid w:val="00043927"/>
    <w:rsid w:val="00044751"/>
    <w:rsid w:val="00047AE1"/>
    <w:rsid w:val="0005167F"/>
    <w:rsid w:val="00055A1E"/>
    <w:rsid w:val="000575F2"/>
    <w:rsid w:val="00057975"/>
    <w:rsid w:val="00057BF0"/>
    <w:rsid w:val="00060EBC"/>
    <w:rsid w:val="00063651"/>
    <w:rsid w:val="00066615"/>
    <w:rsid w:val="00075B2A"/>
    <w:rsid w:val="00087A66"/>
    <w:rsid w:val="000902AB"/>
    <w:rsid w:val="00091600"/>
    <w:rsid w:val="000A0BBF"/>
    <w:rsid w:val="000A27CD"/>
    <w:rsid w:val="000A424D"/>
    <w:rsid w:val="000A42C9"/>
    <w:rsid w:val="000A6177"/>
    <w:rsid w:val="000B1936"/>
    <w:rsid w:val="000B78BA"/>
    <w:rsid w:val="000B7B2B"/>
    <w:rsid w:val="000C0214"/>
    <w:rsid w:val="000C2EBC"/>
    <w:rsid w:val="000C37F8"/>
    <w:rsid w:val="000C38D2"/>
    <w:rsid w:val="000C7256"/>
    <w:rsid w:val="000D0E76"/>
    <w:rsid w:val="000D311F"/>
    <w:rsid w:val="000D5967"/>
    <w:rsid w:val="000D6AA9"/>
    <w:rsid w:val="000E69CD"/>
    <w:rsid w:val="000F0296"/>
    <w:rsid w:val="000F2AC1"/>
    <w:rsid w:val="000F38D6"/>
    <w:rsid w:val="000F77AA"/>
    <w:rsid w:val="000F7B3B"/>
    <w:rsid w:val="000F7E3A"/>
    <w:rsid w:val="00100101"/>
    <w:rsid w:val="00103B7B"/>
    <w:rsid w:val="0010654F"/>
    <w:rsid w:val="001111FB"/>
    <w:rsid w:val="001139E6"/>
    <w:rsid w:val="00122A66"/>
    <w:rsid w:val="00122D72"/>
    <w:rsid w:val="00126588"/>
    <w:rsid w:val="00130391"/>
    <w:rsid w:val="00141107"/>
    <w:rsid w:val="00144799"/>
    <w:rsid w:val="00145892"/>
    <w:rsid w:val="00152EA4"/>
    <w:rsid w:val="00160EAE"/>
    <w:rsid w:val="001669C1"/>
    <w:rsid w:val="00166EB5"/>
    <w:rsid w:val="00171C75"/>
    <w:rsid w:val="00177F40"/>
    <w:rsid w:val="001806CE"/>
    <w:rsid w:val="00181703"/>
    <w:rsid w:val="0018175C"/>
    <w:rsid w:val="0018315B"/>
    <w:rsid w:val="0018386C"/>
    <w:rsid w:val="00186E5F"/>
    <w:rsid w:val="00192D78"/>
    <w:rsid w:val="00196AF8"/>
    <w:rsid w:val="001970C0"/>
    <w:rsid w:val="001A1A24"/>
    <w:rsid w:val="001A6B33"/>
    <w:rsid w:val="001B095D"/>
    <w:rsid w:val="001B159B"/>
    <w:rsid w:val="001B1AD1"/>
    <w:rsid w:val="001B4E57"/>
    <w:rsid w:val="001B5A2F"/>
    <w:rsid w:val="001C0047"/>
    <w:rsid w:val="001C54EF"/>
    <w:rsid w:val="001C63F0"/>
    <w:rsid w:val="001C6B51"/>
    <w:rsid w:val="001E0E98"/>
    <w:rsid w:val="001E2230"/>
    <w:rsid w:val="001E2A45"/>
    <w:rsid w:val="001F024C"/>
    <w:rsid w:val="001F64BB"/>
    <w:rsid w:val="001F6BA5"/>
    <w:rsid w:val="00201880"/>
    <w:rsid w:val="00203171"/>
    <w:rsid w:val="00207A60"/>
    <w:rsid w:val="002131FB"/>
    <w:rsid w:val="00215884"/>
    <w:rsid w:val="00220E97"/>
    <w:rsid w:val="00223DED"/>
    <w:rsid w:val="00226F20"/>
    <w:rsid w:val="002279C9"/>
    <w:rsid w:val="00232600"/>
    <w:rsid w:val="0023729F"/>
    <w:rsid w:val="00242A82"/>
    <w:rsid w:val="0024341B"/>
    <w:rsid w:val="00245CB9"/>
    <w:rsid w:val="002504F9"/>
    <w:rsid w:val="002571ED"/>
    <w:rsid w:val="00257EFB"/>
    <w:rsid w:val="00261998"/>
    <w:rsid w:val="00261AD8"/>
    <w:rsid w:val="0026235D"/>
    <w:rsid w:val="00267F65"/>
    <w:rsid w:val="002739E4"/>
    <w:rsid w:val="002744BD"/>
    <w:rsid w:val="00277635"/>
    <w:rsid w:val="00277B6B"/>
    <w:rsid w:val="00280E39"/>
    <w:rsid w:val="002828B1"/>
    <w:rsid w:val="00285F6B"/>
    <w:rsid w:val="002A3076"/>
    <w:rsid w:val="002A4719"/>
    <w:rsid w:val="002A6D65"/>
    <w:rsid w:val="002B0587"/>
    <w:rsid w:val="002B4BC0"/>
    <w:rsid w:val="002B56FB"/>
    <w:rsid w:val="002C0C64"/>
    <w:rsid w:val="002C1E11"/>
    <w:rsid w:val="002C2F58"/>
    <w:rsid w:val="002C3667"/>
    <w:rsid w:val="002C3D93"/>
    <w:rsid w:val="002C70F0"/>
    <w:rsid w:val="002D0456"/>
    <w:rsid w:val="002D1C79"/>
    <w:rsid w:val="002D1DA3"/>
    <w:rsid w:val="002D488A"/>
    <w:rsid w:val="002E25AE"/>
    <w:rsid w:val="002E3D8D"/>
    <w:rsid w:val="002F0386"/>
    <w:rsid w:val="002F04A2"/>
    <w:rsid w:val="002F2E02"/>
    <w:rsid w:val="002F35EF"/>
    <w:rsid w:val="002F3F10"/>
    <w:rsid w:val="002F4845"/>
    <w:rsid w:val="002F4EB3"/>
    <w:rsid w:val="002F6E31"/>
    <w:rsid w:val="00301705"/>
    <w:rsid w:val="003021B6"/>
    <w:rsid w:val="00304196"/>
    <w:rsid w:val="003136CA"/>
    <w:rsid w:val="0031556F"/>
    <w:rsid w:val="003166AC"/>
    <w:rsid w:val="0032009E"/>
    <w:rsid w:val="00327762"/>
    <w:rsid w:val="00330C77"/>
    <w:rsid w:val="0034223D"/>
    <w:rsid w:val="00346F26"/>
    <w:rsid w:val="0035088C"/>
    <w:rsid w:val="00350F49"/>
    <w:rsid w:val="0035327D"/>
    <w:rsid w:val="0035438A"/>
    <w:rsid w:val="00356140"/>
    <w:rsid w:val="003567C1"/>
    <w:rsid w:val="00361433"/>
    <w:rsid w:val="003622B3"/>
    <w:rsid w:val="003715D1"/>
    <w:rsid w:val="00375468"/>
    <w:rsid w:val="00375563"/>
    <w:rsid w:val="00377B67"/>
    <w:rsid w:val="00380DED"/>
    <w:rsid w:val="00380E3E"/>
    <w:rsid w:val="0038104F"/>
    <w:rsid w:val="003828DA"/>
    <w:rsid w:val="00382924"/>
    <w:rsid w:val="00387891"/>
    <w:rsid w:val="003916A6"/>
    <w:rsid w:val="00392701"/>
    <w:rsid w:val="003939EC"/>
    <w:rsid w:val="0039556E"/>
    <w:rsid w:val="0039695F"/>
    <w:rsid w:val="003A361D"/>
    <w:rsid w:val="003A54F6"/>
    <w:rsid w:val="003A7967"/>
    <w:rsid w:val="003B192A"/>
    <w:rsid w:val="003B38D3"/>
    <w:rsid w:val="003B4E7A"/>
    <w:rsid w:val="003B75C2"/>
    <w:rsid w:val="003C4EF1"/>
    <w:rsid w:val="003C5613"/>
    <w:rsid w:val="003C5731"/>
    <w:rsid w:val="003D5629"/>
    <w:rsid w:val="003D6AEE"/>
    <w:rsid w:val="003E504B"/>
    <w:rsid w:val="003E5DC5"/>
    <w:rsid w:val="003F6FA9"/>
    <w:rsid w:val="003F7305"/>
    <w:rsid w:val="00401422"/>
    <w:rsid w:val="004159D7"/>
    <w:rsid w:val="00415D94"/>
    <w:rsid w:val="004208BB"/>
    <w:rsid w:val="00424207"/>
    <w:rsid w:val="00424CCA"/>
    <w:rsid w:val="004334BE"/>
    <w:rsid w:val="00433BF1"/>
    <w:rsid w:val="00436FD6"/>
    <w:rsid w:val="00437080"/>
    <w:rsid w:val="004370E5"/>
    <w:rsid w:val="00437904"/>
    <w:rsid w:val="00440427"/>
    <w:rsid w:val="004420D7"/>
    <w:rsid w:val="00444DC0"/>
    <w:rsid w:val="004534FC"/>
    <w:rsid w:val="0045378F"/>
    <w:rsid w:val="00455382"/>
    <w:rsid w:val="004611D9"/>
    <w:rsid w:val="0046139C"/>
    <w:rsid w:val="00461AA6"/>
    <w:rsid w:val="004651DB"/>
    <w:rsid w:val="004669E2"/>
    <w:rsid w:val="00466DC6"/>
    <w:rsid w:val="0047346C"/>
    <w:rsid w:val="00474310"/>
    <w:rsid w:val="00480677"/>
    <w:rsid w:val="00481DE1"/>
    <w:rsid w:val="00492ED1"/>
    <w:rsid w:val="0049382D"/>
    <w:rsid w:val="004A274C"/>
    <w:rsid w:val="004A5B34"/>
    <w:rsid w:val="004A7FDE"/>
    <w:rsid w:val="004B05B9"/>
    <w:rsid w:val="004B32B2"/>
    <w:rsid w:val="004B3340"/>
    <w:rsid w:val="004B4343"/>
    <w:rsid w:val="004C34B4"/>
    <w:rsid w:val="004C6B13"/>
    <w:rsid w:val="004C7BF5"/>
    <w:rsid w:val="004D0EE9"/>
    <w:rsid w:val="004D76F2"/>
    <w:rsid w:val="004E2F46"/>
    <w:rsid w:val="004E53A0"/>
    <w:rsid w:val="004E63BC"/>
    <w:rsid w:val="004F184E"/>
    <w:rsid w:val="004F2EAC"/>
    <w:rsid w:val="004F3255"/>
    <w:rsid w:val="00501C6D"/>
    <w:rsid w:val="00507452"/>
    <w:rsid w:val="00507560"/>
    <w:rsid w:val="005104FE"/>
    <w:rsid w:val="00513884"/>
    <w:rsid w:val="00513A0D"/>
    <w:rsid w:val="00516E90"/>
    <w:rsid w:val="005204C3"/>
    <w:rsid w:val="00522BDA"/>
    <w:rsid w:val="00524868"/>
    <w:rsid w:val="00535E05"/>
    <w:rsid w:val="00537078"/>
    <w:rsid w:val="005377D4"/>
    <w:rsid w:val="00540006"/>
    <w:rsid w:val="0054232F"/>
    <w:rsid w:val="005475FE"/>
    <w:rsid w:val="005478D6"/>
    <w:rsid w:val="005552EC"/>
    <w:rsid w:val="00567B86"/>
    <w:rsid w:val="00571713"/>
    <w:rsid w:val="00575F9F"/>
    <w:rsid w:val="005822F7"/>
    <w:rsid w:val="00586A4F"/>
    <w:rsid w:val="00597B9E"/>
    <w:rsid w:val="005A016C"/>
    <w:rsid w:val="005A3200"/>
    <w:rsid w:val="005A3773"/>
    <w:rsid w:val="005A4063"/>
    <w:rsid w:val="005A558B"/>
    <w:rsid w:val="005B1877"/>
    <w:rsid w:val="005B1CE2"/>
    <w:rsid w:val="005B2007"/>
    <w:rsid w:val="005B628E"/>
    <w:rsid w:val="005B68FE"/>
    <w:rsid w:val="005C3B79"/>
    <w:rsid w:val="005C6D10"/>
    <w:rsid w:val="005C6D1D"/>
    <w:rsid w:val="005D0417"/>
    <w:rsid w:val="005D1C72"/>
    <w:rsid w:val="005D44DD"/>
    <w:rsid w:val="005D63D8"/>
    <w:rsid w:val="005E2F6D"/>
    <w:rsid w:val="005E45F9"/>
    <w:rsid w:val="005F1913"/>
    <w:rsid w:val="005F4A3A"/>
    <w:rsid w:val="00601667"/>
    <w:rsid w:val="006044CD"/>
    <w:rsid w:val="00605F2E"/>
    <w:rsid w:val="00607547"/>
    <w:rsid w:val="006237B9"/>
    <w:rsid w:val="006260AA"/>
    <w:rsid w:val="00630572"/>
    <w:rsid w:val="00633E7F"/>
    <w:rsid w:val="00640248"/>
    <w:rsid w:val="006402A7"/>
    <w:rsid w:val="00642645"/>
    <w:rsid w:val="00645104"/>
    <w:rsid w:val="006451EA"/>
    <w:rsid w:val="006474E7"/>
    <w:rsid w:val="006510D0"/>
    <w:rsid w:val="006514F2"/>
    <w:rsid w:val="00654504"/>
    <w:rsid w:val="00654871"/>
    <w:rsid w:val="00661639"/>
    <w:rsid w:val="006641B9"/>
    <w:rsid w:val="00667A03"/>
    <w:rsid w:val="00676AB7"/>
    <w:rsid w:val="006813ED"/>
    <w:rsid w:val="00681489"/>
    <w:rsid w:val="00683C99"/>
    <w:rsid w:val="006904A7"/>
    <w:rsid w:val="006904F2"/>
    <w:rsid w:val="006935D6"/>
    <w:rsid w:val="006A7CE1"/>
    <w:rsid w:val="006B0872"/>
    <w:rsid w:val="006C288C"/>
    <w:rsid w:val="006C2913"/>
    <w:rsid w:val="006C54BB"/>
    <w:rsid w:val="006C71B9"/>
    <w:rsid w:val="006D53F4"/>
    <w:rsid w:val="006D74CB"/>
    <w:rsid w:val="006D7B6D"/>
    <w:rsid w:val="006E2587"/>
    <w:rsid w:val="006E2E58"/>
    <w:rsid w:val="006E4EAB"/>
    <w:rsid w:val="006F0B9A"/>
    <w:rsid w:val="006F186D"/>
    <w:rsid w:val="006F2698"/>
    <w:rsid w:val="00701674"/>
    <w:rsid w:val="00705DD3"/>
    <w:rsid w:val="00707141"/>
    <w:rsid w:val="0071341B"/>
    <w:rsid w:val="00713783"/>
    <w:rsid w:val="007206C1"/>
    <w:rsid w:val="00732CC1"/>
    <w:rsid w:val="00732EF4"/>
    <w:rsid w:val="00733330"/>
    <w:rsid w:val="00735186"/>
    <w:rsid w:val="00743938"/>
    <w:rsid w:val="007444EE"/>
    <w:rsid w:val="0074630C"/>
    <w:rsid w:val="007534A5"/>
    <w:rsid w:val="00756189"/>
    <w:rsid w:val="00757533"/>
    <w:rsid w:val="0075756D"/>
    <w:rsid w:val="007613EB"/>
    <w:rsid w:val="007660A4"/>
    <w:rsid w:val="00770A6B"/>
    <w:rsid w:val="007748F7"/>
    <w:rsid w:val="0077581C"/>
    <w:rsid w:val="007868F8"/>
    <w:rsid w:val="007920E1"/>
    <w:rsid w:val="00792694"/>
    <w:rsid w:val="0079356A"/>
    <w:rsid w:val="0079528E"/>
    <w:rsid w:val="00795CFF"/>
    <w:rsid w:val="00796240"/>
    <w:rsid w:val="0079694E"/>
    <w:rsid w:val="007979F9"/>
    <w:rsid w:val="007B075B"/>
    <w:rsid w:val="007B1D25"/>
    <w:rsid w:val="007B4CC5"/>
    <w:rsid w:val="007B7091"/>
    <w:rsid w:val="007B7DB0"/>
    <w:rsid w:val="007C08A8"/>
    <w:rsid w:val="007D02AD"/>
    <w:rsid w:val="007D1BF0"/>
    <w:rsid w:val="007D271B"/>
    <w:rsid w:val="007D2CA3"/>
    <w:rsid w:val="007D3B6E"/>
    <w:rsid w:val="007D3FDA"/>
    <w:rsid w:val="007D47F3"/>
    <w:rsid w:val="007D5EBA"/>
    <w:rsid w:val="007E2312"/>
    <w:rsid w:val="007F1B6F"/>
    <w:rsid w:val="007F2E4E"/>
    <w:rsid w:val="0080140C"/>
    <w:rsid w:val="00802A8A"/>
    <w:rsid w:val="00804132"/>
    <w:rsid w:val="00804C10"/>
    <w:rsid w:val="008130B6"/>
    <w:rsid w:val="00814C0A"/>
    <w:rsid w:val="00815955"/>
    <w:rsid w:val="008169F5"/>
    <w:rsid w:val="00817A77"/>
    <w:rsid w:val="008279E9"/>
    <w:rsid w:val="00831ED2"/>
    <w:rsid w:val="00835AB3"/>
    <w:rsid w:val="00840AE0"/>
    <w:rsid w:val="00842028"/>
    <w:rsid w:val="00844655"/>
    <w:rsid w:val="00844A35"/>
    <w:rsid w:val="008475CE"/>
    <w:rsid w:val="0085099C"/>
    <w:rsid w:val="00850D79"/>
    <w:rsid w:val="00852055"/>
    <w:rsid w:val="00853D5A"/>
    <w:rsid w:val="0086087D"/>
    <w:rsid w:val="00861597"/>
    <w:rsid w:val="00863542"/>
    <w:rsid w:val="00866E90"/>
    <w:rsid w:val="0086793C"/>
    <w:rsid w:val="0087004B"/>
    <w:rsid w:val="00875D67"/>
    <w:rsid w:val="008761E2"/>
    <w:rsid w:val="00881334"/>
    <w:rsid w:val="00883E68"/>
    <w:rsid w:val="00884B58"/>
    <w:rsid w:val="0089462E"/>
    <w:rsid w:val="00896330"/>
    <w:rsid w:val="008979A9"/>
    <w:rsid w:val="008A6794"/>
    <w:rsid w:val="008B0D20"/>
    <w:rsid w:val="008B31D9"/>
    <w:rsid w:val="008B417F"/>
    <w:rsid w:val="008B52EC"/>
    <w:rsid w:val="008B5331"/>
    <w:rsid w:val="008B5E73"/>
    <w:rsid w:val="008B6CB6"/>
    <w:rsid w:val="008B7AA0"/>
    <w:rsid w:val="008C4656"/>
    <w:rsid w:val="008D23FC"/>
    <w:rsid w:val="008D29AD"/>
    <w:rsid w:val="008D437A"/>
    <w:rsid w:val="008D5848"/>
    <w:rsid w:val="008D5B76"/>
    <w:rsid w:val="008D776A"/>
    <w:rsid w:val="008D7801"/>
    <w:rsid w:val="008E1FD3"/>
    <w:rsid w:val="008E331D"/>
    <w:rsid w:val="008E4B36"/>
    <w:rsid w:val="008E5496"/>
    <w:rsid w:val="008F049A"/>
    <w:rsid w:val="008F3E99"/>
    <w:rsid w:val="008F6D61"/>
    <w:rsid w:val="008F7EA5"/>
    <w:rsid w:val="00900C08"/>
    <w:rsid w:val="009012F8"/>
    <w:rsid w:val="00903D45"/>
    <w:rsid w:val="009100D2"/>
    <w:rsid w:val="00915C5B"/>
    <w:rsid w:val="0091664D"/>
    <w:rsid w:val="00917EA0"/>
    <w:rsid w:val="00921A7A"/>
    <w:rsid w:val="00921C17"/>
    <w:rsid w:val="0092570C"/>
    <w:rsid w:val="00926663"/>
    <w:rsid w:val="009271A8"/>
    <w:rsid w:val="009309F7"/>
    <w:rsid w:val="009328FA"/>
    <w:rsid w:val="009349FD"/>
    <w:rsid w:val="009418DA"/>
    <w:rsid w:val="00941947"/>
    <w:rsid w:val="00944FD7"/>
    <w:rsid w:val="00945790"/>
    <w:rsid w:val="00946C1B"/>
    <w:rsid w:val="00950725"/>
    <w:rsid w:val="0095468F"/>
    <w:rsid w:val="00962864"/>
    <w:rsid w:val="00962A00"/>
    <w:rsid w:val="00962C61"/>
    <w:rsid w:val="00967E3D"/>
    <w:rsid w:val="009747EC"/>
    <w:rsid w:val="00975743"/>
    <w:rsid w:val="00983679"/>
    <w:rsid w:val="0098450F"/>
    <w:rsid w:val="00984DE5"/>
    <w:rsid w:val="00991317"/>
    <w:rsid w:val="00994BCE"/>
    <w:rsid w:val="0099729B"/>
    <w:rsid w:val="009A04EC"/>
    <w:rsid w:val="009A09BC"/>
    <w:rsid w:val="009B15B9"/>
    <w:rsid w:val="009B63B8"/>
    <w:rsid w:val="009C198B"/>
    <w:rsid w:val="009C4541"/>
    <w:rsid w:val="009D26A5"/>
    <w:rsid w:val="009E30A6"/>
    <w:rsid w:val="009E6A38"/>
    <w:rsid w:val="009E713A"/>
    <w:rsid w:val="009F261B"/>
    <w:rsid w:val="009F3C81"/>
    <w:rsid w:val="00A024E8"/>
    <w:rsid w:val="00A02B91"/>
    <w:rsid w:val="00A04A39"/>
    <w:rsid w:val="00A06FE4"/>
    <w:rsid w:val="00A20464"/>
    <w:rsid w:val="00A20522"/>
    <w:rsid w:val="00A20F36"/>
    <w:rsid w:val="00A21ADB"/>
    <w:rsid w:val="00A25F8F"/>
    <w:rsid w:val="00A27C78"/>
    <w:rsid w:val="00A33C96"/>
    <w:rsid w:val="00A36D13"/>
    <w:rsid w:val="00A40B55"/>
    <w:rsid w:val="00A44481"/>
    <w:rsid w:val="00A45E54"/>
    <w:rsid w:val="00A46F04"/>
    <w:rsid w:val="00A5198C"/>
    <w:rsid w:val="00A53E28"/>
    <w:rsid w:val="00A53EA7"/>
    <w:rsid w:val="00A56F7E"/>
    <w:rsid w:val="00A6192B"/>
    <w:rsid w:val="00A66FDE"/>
    <w:rsid w:val="00A7010F"/>
    <w:rsid w:val="00A72A28"/>
    <w:rsid w:val="00A74EB0"/>
    <w:rsid w:val="00A756A4"/>
    <w:rsid w:val="00A7635A"/>
    <w:rsid w:val="00A776B0"/>
    <w:rsid w:val="00A81BA4"/>
    <w:rsid w:val="00A826C4"/>
    <w:rsid w:val="00A82F79"/>
    <w:rsid w:val="00A95DA5"/>
    <w:rsid w:val="00A97FC6"/>
    <w:rsid w:val="00AA4C51"/>
    <w:rsid w:val="00AC094F"/>
    <w:rsid w:val="00AC61ED"/>
    <w:rsid w:val="00AC7512"/>
    <w:rsid w:val="00AD1426"/>
    <w:rsid w:val="00AD63E2"/>
    <w:rsid w:val="00AD75B4"/>
    <w:rsid w:val="00AD7F50"/>
    <w:rsid w:val="00AF17F3"/>
    <w:rsid w:val="00AF40B1"/>
    <w:rsid w:val="00B001B5"/>
    <w:rsid w:val="00B01410"/>
    <w:rsid w:val="00B015F3"/>
    <w:rsid w:val="00B04470"/>
    <w:rsid w:val="00B07006"/>
    <w:rsid w:val="00B10C3F"/>
    <w:rsid w:val="00B12EA4"/>
    <w:rsid w:val="00B14861"/>
    <w:rsid w:val="00B16224"/>
    <w:rsid w:val="00B204A6"/>
    <w:rsid w:val="00B2369C"/>
    <w:rsid w:val="00B3006D"/>
    <w:rsid w:val="00B30C0F"/>
    <w:rsid w:val="00B32C80"/>
    <w:rsid w:val="00B34058"/>
    <w:rsid w:val="00B35CB0"/>
    <w:rsid w:val="00B41AE0"/>
    <w:rsid w:val="00B473FB"/>
    <w:rsid w:val="00B53A6B"/>
    <w:rsid w:val="00B561FA"/>
    <w:rsid w:val="00B57D15"/>
    <w:rsid w:val="00B72724"/>
    <w:rsid w:val="00B803B3"/>
    <w:rsid w:val="00B839C5"/>
    <w:rsid w:val="00B85B6E"/>
    <w:rsid w:val="00B9430A"/>
    <w:rsid w:val="00BA1275"/>
    <w:rsid w:val="00BA5BA2"/>
    <w:rsid w:val="00BA5F20"/>
    <w:rsid w:val="00BA7A46"/>
    <w:rsid w:val="00BA7C44"/>
    <w:rsid w:val="00BC1636"/>
    <w:rsid w:val="00BC45B8"/>
    <w:rsid w:val="00BD3B70"/>
    <w:rsid w:val="00BD3CB2"/>
    <w:rsid w:val="00BD53B5"/>
    <w:rsid w:val="00BD5A5A"/>
    <w:rsid w:val="00BD7AB9"/>
    <w:rsid w:val="00BE269D"/>
    <w:rsid w:val="00BE5FD2"/>
    <w:rsid w:val="00BE68CF"/>
    <w:rsid w:val="00BE78D7"/>
    <w:rsid w:val="00BF5E82"/>
    <w:rsid w:val="00C040C8"/>
    <w:rsid w:val="00C04F5E"/>
    <w:rsid w:val="00C0502C"/>
    <w:rsid w:val="00C06B6D"/>
    <w:rsid w:val="00C07DC4"/>
    <w:rsid w:val="00C13A8F"/>
    <w:rsid w:val="00C16028"/>
    <w:rsid w:val="00C16102"/>
    <w:rsid w:val="00C1625C"/>
    <w:rsid w:val="00C2279B"/>
    <w:rsid w:val="00C25110"/>
    <w:rsid w:val="00C2768C"/>
    <w:rsid w:val="00C30DE6"/>
    <w:rsid w:val="00C344E6"/>
    <w:rsid w:val="00C35DEA"/>
    <w:rsid w:val="00C45B31"/>
    <w:rsid w:val="00C52F8E"/>
    <w:rsid w:val="00C53282"/>
    <w:rsid w:val="00C53D18"/>
    <w:rsid w:val="00C56B0D"/>
    <w:rsid w:val="00C63766"/>
    <w:rsid w:val="00C64B84"/>
    <w:rsid w:val="00C6747A"/>
    <w:rsid w:val="00C73875"/>
    <w:rsid w:val="00C849F5"/>
    <w:rsid w:val="00C84A03"/>
    <w:rsid w:val="00C908CC"/>
    <w:rsid w:val="00C91A24"/>
    <w:rsid w:val="00C93854"/>
    <w:rsid w:val="00CA543C"/>
    <w:rsid w:val="00CA5F41"/>
    <w:rsid w:val="00CA7BC1"/>
    <w:rsid w:val="00CB2BF1"/>
    <w:rsid w:val="00CB3C50"/>
    <w:rsid w:val="00CB6EBE"/>
    <w:rsid w:val="00CC24F6"/>
    <w:rsid w:val="00CC406D"/>
    <w:rsid w:val="00CC4B65"/>
    <w:rsid w:val="00CC5740"/>
    <w:rsid w:val="00CC65FC"/>
    <w:rsid w:val="00CD3987"/>
    <w:rsid w:val="00CE1CAC"/>
    <w:rsid w:val="00CE2E54"/>
    <w:rsid w:val="00CE49BF"/>
    <w:rsid w:val="00CE5C2D"/>
    <w:rsid w:val="00CE7D9B"/>
    <w:rsid w:val="00D01828"/>
    <w:rsid w:val="00D077BC"/>
    <w:rsid w:val="00D10620"/>
    <w:rsid w:val="00D11B11"/>
    <w:rsid w:val="00D131E1"/>
    <w:rsid w:val="00D1378F"/>
    <w:rsid w:val="00D14F29"/>
    <w:rsid w:val="00D16CE5"/>
    <w:rsid w:val="00D21DB4"/>
    <w:rsid w:val="00D25378"/>
    <w:rsid w:val="00D30553"/>
    <w:rsid w:val="00D3099D"/>
    <w:rsid w:val="00D30A65"/>
    <w:rsid w:val="00D31335"/>
    <w:rsid w:val="00D33A6D"/>
    <w:rsid w:val="00D34CD5"/>
    <w:rsid w:val="00D40507"/>
    <w:rsid w:val="00D40B92"/>
    <w:rsid w:val="00D44935"/>
    <w:rsid w:val="00D44C4E"/>
    <w:rsid w:val="00D4555E"/>
    <w:rsid w:val="00D4634B"/>
    <w:rsid w:val="00D4790B"/>
    <w:rsid w:val="00D51C78"/>
    <w:rsid w:val="00D60ED9"/>
    <w:rsid w:val="00D61C2D"/>
    <w:rsid w:val="00D66E31"/>
    <w:rsid w:val="00D7109A"/>
    <w:rsid w:val="00D720DD"/>
    <w:rsid w:val="00D7273D"/>
    <w:rsid w:val="00D739A1"/>
    <w:rsid w:val="00D75DF8"/>
    <w:rsid w:val="00D76E36"/>
    <w:rsid w:val="00D82171"/>
    <w:rsid w:val="00D8248F"/>
    <w:rsid w:val="00D838C0"/>
    <w:rsid w:val="00D85313"/>
    <w:rsid w:val="00D87A18"/>
    <w:rsid w:val="00D87B54"/>
    <w:rsid w:val="00D87E1E"/>
    <w:rsid w:val="00D90D43"/>
    <w:rsid w:val="00D91DF4"/>
    <w:rsid w:val="00DB09FF"/>
    <w:rsid w:val="00DB16B1"/>
    <w:rsid w:val="00DC0EEE"/>
    <w:rsid w:val="00DC1331"/>
    <w:rsid w:val="00DC1935"/>
    <w:rsid w:val="00DC3E9A"/>
    <w:rsid w:val="00DC55A6"/>
    <w:rsid w:val="00DC6CAD"/>
    <w:rsid w:val="00DE31A7"/>
    <w:rsid w:val="00DE4535"/>
    <w:rsid w:val="00DE72D6"/>
    <w:rsid w:val="00DF27E1"/>
    <w:rsid w:val="00DF29CB"/>
    <w:rsid w:val="00E0172F"/>
    <w:rsid w:val="00E05280"/>
    <w:rsid w:val="00E060E6"/>
    <w:rsid w:val="00E0781B"/>
    <w:rsid w:val="00E13C18"/>
    <w:rsid w:val="00E15CD3"/>
    <w:rsid w:val="00E17B28"/>
    <w:rsid w:val="00E2189E"/>
    <w:rsid w:val="00E21B88"/>
    <w:rsid w:val="00E2392C"/>
    <w:rsid w:val="00E245DB"/>
    <w:rsid w:val="00E255FE"/>
    <w:rsid w:val="00E268D2"/>
    <w:rsid w:val="00E27200"/>
    <w:rsid w:val="00E31BEF"/>
    <w:rsid w:val="00E403B0"/>
    <w:rsid w:val="00E5424C"/>
    <w:rsid w:val="00E55269"/>
    <w:rsid w:val="00E60582"/>
    <w:rsid w:val="00E63710"/>
    <w:rsid w:val="00E63AD1"/>
    <w:rsid w:val="00E64A55"/>
    <w:rsid w:val="00E64CC5"/>
    <w:rsid w:val="00E668FC"/>
    <w:rsid w:val="00E72FE6"/>
    <w:rsid w:val="00E76D3E"/>
    <w:rsid w:val="00E84836"/>
    <w:rsid w:val="00E84D99"/>
    <w:rsid w:val="00E8586C"/>
    <w:rsid w:val="00E860DE"/>
    <w:rsid w:val="00E86B92"/>
    <w:rsid w:val="00E86CC7"/>
    <w:rsid w:val="00E963C9"/>
    <w:rsid w:val="00EB1F43"/>
    <w:rsid w:val="00EB5284"/>
    <w:rsid w:val="00EC0CB5"/>
    <w:rsid w:val="00EC0CFB"/>
    <w:rsid w:val="00EC0E68"/>
    <w:rsid w:val="00EC1A82"/>
    <w:rsid w:val="00ED7A66"/>
    <w:rsid w:val="00EE10D2"/>
    <w:rsid w:val="00EE10DC"/>
    <w:rsid w:val="00EE777D"/>
    <w:rsid w:val="00EF0363"/>
    <w:rsid w:val="00F070FE"/>
    <w:rsid w:val="00F072F6"/>
    <w:rsid w:val="00F13599"/>
    <w:rsid w:val="00F178A9"/>
    <w:rsid w:val="00F23567"/>
    <w:rsid w:val="00F2489B"/>
    <w:rsid w:val="00F27391"/>
    <w:rsid w:val="00F303ED"/>
    <w:rsid w:val="00F33546"/>
    <w:rsid w:val="00F43AC9"/>
    <w:rsid w:val="00F44974"/>
    <w:rsid w:val="00F47EB0"/>
    <w:rsid w:val="00F51177"/>
    <w:rsid w:val="00F5221C"/>
    <w:rsid w:val="00F54A44"/>
    <w:rsid w:val="00F5766B"/>
    <w:rsid w:val="00F601B1"/>
    <w:rsid w:val="00F60DBD"/>
    <w:rsid w:val="00F623A0"/>
    <w:rsid w:val="00F636B1"/>
    <w:rsid w:val="00F65366"/>
    <w:rsid w:val="00F70C0A"/>
    <w:rsid w:val="00F7560E"/>
    <w:rsid w:val="00F96121"/>
    <w:rsid w:val="00F97BCA"/>
    <w:rsid w:val="00FA1D3B"/>
    <w:rsid w:val="00FA5A50"/>
    <w:rsid w:val="00FB1775"/>
    <w:rsid w:val="00FB4207"/>
    <w:rsid w:val="00FB4802"/>
    <w:rsid w:val="00FB694D"/>
    <w:rsid w:val="00FC1972"/>
    <w:rsid w:val="00FC2937"/>
    <w:rsid w:val="00FC2DF8"/>
    <w:rsid w:val="00FD5356"/>
    <w:rsid w:val="00FD6328"/>
    <w:rsid w:val="00FE1094"/>
    <w:rsid w:val="00FE5FF5"/>
    <w:rsid w:val="00FF0D98"/>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List Bullet 2" w:uiPriority="0"/>
    <w:lsdException w:name="Title" w:semiHidden="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1"/>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1"/>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1"/>
    <w:unhideWhenUsed/>
    <w:qFormat/>
    <w:rsid w:val="00522BDA"/>
    <w:pPr>
      <w:keepNext/>
      <w:jc w:val="center"/>
      <w:outlineLvl w:val="3"/>
    </w:pPr>
    <w:rPr>
      <w:b/>
      <w:color w:val="000000"/>
      <w:sz w:val="72"/>
      <w:szCs w:val="20"/>
    </w:rPr>
  </w:style>
  <w:style w:type="paragraph" w:styleId="Ttulo5">
    <w:name w:val="heading 5"/>
    <w:basedOn w:val="Normal"/>
    <w:next w:val="Normal"/>
    <w:link w:val="Ttulo5Char"/>
    <w:uiPriority w:val="1"/>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1"/>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qFormat/>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qFormat/>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1"/>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1"/>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uiPriority w:val="1"/>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qFormat/>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uiPriority w:val="1"/>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nhideWhenUsed/>
    <w:qFormat/>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qFormat/>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link w:val="DefaultChar"/>
    <w:qForma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7"/>
      </w:numPr>
    </w:pPr>
  </w:style>
  <w:style w:type="numbering" w:customStyle="1" w:styleId="Estilo4">
    <w:name w:val="Estilo4"/>
    <w:uiPriority w:val="99"/>
    <w:rsid w:val="008B417F"/>
    <w:pPr>
      <w:numPr>
        <w:numId w:val="8"/>
      </w:numPr>
    </w:pPr>
  </w:style>
  <w:style w:type="numbering" w:customStyle="1" w:styleId="Estilo5">
    <w:name w:val="Estilo5"/>
    <w:uiPriority w:val="99"/>
    <w:rsid w:val="008B417F"/>
    <w:pPr>
      <w:numPr>
        <w:numId w:val="9"/>
      </w:numPr>
    </w:pPr>
  </w:style>
  <w:style w:type="numbering" w:customStyle="1" w:styleId="Estilo11">
    <w:name w:val="Estilo11"/>
    <w:uiPriority w:val="99"/>
    <w:rsid w:val="00E963C9"/>
    <w:pPr>
      <w:numPr>
        <w:numId w:val="13"/>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9"/>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character" w:styleId="Refdecomentrio">
    <w:name w:val="annotation reference"/>
    <w:basedOn w:val="Fontepargpadro"/>
    <w:uiPriority w:val="99"/>
    <w:semiHidden/>
    <w:unhideWhenUsed/>
    <w:rsid w:val="00D60ED9"/>
    <w:rPr>
      <w:sz w:val="16"/>
      <w:szCs w:val="16"/>
    </w:rPr>
  </w:style>
  <w:style w:type="paragraph" w:styleId="Reviso">
    <w:name w:val="Revision"/>
    <w:hidden/>
    <w:uiPriority w:val="99"/>
    <w:semiHidden/>
    <w:rsid w:val="00896330"/>
    <w:pPr>
      <w:spacing w:after="0"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0214"/>
    <w:rPr>
      <w:b/>
      <w:bCs/>
    </w:rPr>
  </w:style>
  <w:style w:type="character" w:customStyle="1" w:styleId="TextodecomentrioChar1">
    <w:name w:val="Texto de comentário Char1"/>
    <w:basedOn w:val="Fontepargpadro"/>
    <w:uiPriority w:val="99"/>
    <w:semiHidden/>
    <w:rsid w:val="001970C0"/>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semiHidden/>
    <w:rsid w:val="001970C0"/>
    <w:rPr>
      <w:rFonts w:ascii="Times New Roman" w:eastAsia="Times New Roman" w:hAnsi="Times New Roman" w:cs="Times New Roman"/>
      <w:sz w:val="24"/>
      <w:szCs w:val="24"/>
      <w:lang w:eastAsia="pt-BR"/>
    </w:rPr>
  </w:style>
  <w:style w:type="character" w:customStyle="1" w:styleId="Corpodetexto2Char1">
    <w:name w:val="Corpo de texto 2 Char1"/>
    <w:basedOn w:val="Fontepargpadro"/>
    <w:uiPriority w:val="99"/>
    <w:semiHidden/>
    <w:rsid w:val="001970C0"/>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uiPriority w:val="99"/>
    <w:semiHidden/>
    <w:rsid w:val="001970C0"/>
    <w:rPr>
      <w:rFonts w:ascii="Times New Roman" w:eastAsia="Times New Roman" w:hAnsi="Times New Roman" w:cs="Times New Roman"/>
      <w:sz w:val="16"/>
      <w:szCs w:val="16"/>
      <w:lang w:eastAsia="pt-BR"/>
    </w:rPr>
  </w:style>
  <w:style w:type="character" w:customStyle="1" w:styleId="Recuodecorpodetexto2Char1">
    <w:name w:val="Recuo de corpo de texto 2 Char1"/>
    <w:basedOn w:val="Fontepargpadro"/>
    <w:uiPriority w:val="99"/>
    <w:semiHidden/>
    <w:rsid w:val="001970C0"/>
    <w:rPr>
      <w:rFonts w:ascii="Times New Roman" w:eastAsia="Times New Roman" w:hAnsi="Times New Roman" w:cs="Times New Roman"/>
      <w:sz w:val="24"/>
      <w:szCs w:val="24"/>
      <w:lang w:eastAsia="pt-BR"/>
    </w:rPr>
  </w:style>
  <w:style w:type="character" w:customStyle="1" w:styleId="Recuodecorpodetexto3Char1">
    <w:name w:val="Recuo de corpo de texto 3 Char1"/>
    <w:basedOn w:val="Fontepargpadro"/>
    <w:uiPriority w:val="99"/>
    <w:semiHidden/>
    <w:rsid w:val="001970C0"/>
    <w:rPr>
      <w:rFonts w:ascii="Times New Roman" w:eastAsia="Times New Roman" w:hAnsi="Times New Roman" w:cs="Times New Roman"/>
      <w:sz w:val="16"/>
      <w:szCs w:val="16"/>
      <w:lang w:eastAsia="pt-BR"/>
    </w:rPr>
  </w:style>
  <w:style w:type="character" w:customStyle="1" w:styleId="AssuntodocomentrioChar1">
    <w:name w:val="Assunto do comentário Char1"/>
    <w:basedOn w:val="TextodecomentrioChar1"/>
    <w:uiPriority w:val="99"/>
    <w:semiHidden/>
    <w:rsid w:val="001970C0"/>
    <w:rPr>
      <w:rFonts w:ascii="Times New Roman" w:eastAsia="Times New Roman" w:hAnsi="Times New Roman" w:cs="Times New Roman"/>
      <w:b/>
      <w:bCs/>
      <w:sz w:val="20"/>
      <w:szCs w:val="20"/>
      <w:lang w:eastAsia="pt-BR"/>
    </w:rPr>
  </w:style>
  <w:style w:type="paragraph" w:customStyle="1" w:styleId="Ttulo21">
    <w:name w:val="Título 21"/>
    <w:basedOn w:val="Normal"/>
    <w:uiPriority w:val="1"/>
    <w:qFormat/>
    <w:rsid w:val="001970C0"/>
    <w:pPr>
      <w:widowControl w:val="0"/>
      <w:autoSpaceDE w:val="0"/>
      <w:autoSpaceDN w:val="0"/>
      <w:ind w:left="570"/>
      <w:outlineLvl w:val="2"/>
    </w:pPr>
    <w:rPr>
      <w:rFonts w:ascii="Arial" w:eastAsia="Arial" w:hAnsi="Arial" w:cs="Arial"/>
      <w:b/>
      <w:bCs/>
      <w:lang w:val="pt-PT" w:eastAsia="en-US"/>
    </w:rPr>
  </w:style>
  <w:style w:type="table" w:customStyle="1" w:styleId="Tabelacomgrade2">
    <w:name w:val="Tabela com grade2"/>
    <w:basedOn w:val="Tabelanormal"/>
    <w:next w:val="Tabelacomgrade"/>
    <w:uiPriority w:val="59"/>
    <w:rsid w:val="001970C0"/>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1970C0"/>
  </w:style>
  <w:style w:type="paragraph" w:customStyle="1" w:styleId="Nivel10">
    <w:name w:val="Nivel 1"/>
    <w:basedOn w:val="Normal"/>
    <w:qFormat/>
    <w:rsid w:val="001970C0"/>
    <w:pPr>
      <w:numPr>
        <w:numId w:val="33"/>
      </w:numPr>
      <w:spacing w:after="200" w:line="276" w:lineRule="auto"/>
      <w:ind w:left="0" w:firstLine="0"/>
    </w:pPr>
    <w:rPr>
      <w:rFonts w:ascii="Calibri" w:eastAsia="Calibri" w:hAnsi="Calibri"/>
      <w:sz w:val="22"/>
      <w:szCs w:val="22"/>
      <w:lang w:eastAsia="en-US"/>
    </w:rPr>
  </w:style>
  <w:style w:type="paragraph" w:customStyle="1" w:styleId="Nivel2">
    <w:name w:val="Nivel 2"/>
    <w:basedOn w:val="Normal"/>
    <w:qFormat/>
    <w:rsid w:val="001970C0"/>
    <w:pPr>
      <w:numPr>
        <w:ilvl w:val="1"/>
        <w:numId w:val="33"/>
      </w:numPr>
      <w:spacing w:after="200" w:line="276" w:lineRule="auto"/>
      <w:ind w:left="0" w:firstLine="0"/>
    </w:pPr>
    <w:rPr>
      <w:rFonts w:ascii="Calibri" w:eastAsia="Calibri" w:hAnsi="Calibri"/>
      <w:sz w:val="22"/>
      <w:szCs w:val="22"/>
      <w:lang w:eastAsia="en-US"/>
    </w:rPr>
  </w:style>
  <w:style w:type="paragraph" w:customStyle="1" w:styleId="Nivel3">
    <w:name w:val="Nivel 3"/>
    <w:basedOn w:val="Normal"/>
    <w:qFormat/>
    <w:rsid w:val="001970C0"/>
    <w:pPr>
      <w:numPr>
        <w:ilvl w:val="2"/>
        <w:numId w:val="33"/>
      </w:numPr>
      <w:spacing w:after="200" w:line="276" w:lineRule="auto"/>
      <w:ind w:left="0" w:firstLine="0"/>
    </w:pPr>
    <w:rPr>
      <w:rFonts w:ascii="Calibri" w:eastAsia="Calibri" w:hAnsi="Calibri"/>
      <w:sz w:val="22"/>
      <w:szCs w:val="22"/>
      <w:lang w:eastAsia="en-US"/>
    </w:rPr>
  </w:style>
  <w:style w:type="paragraph" w:customStyle="1" w:styleId="Nivel4">
    <w:name w:val="Nivel 4"/>
    <w:basedOn w:val="Normal"/>
    <w:qFormat/>
    <w:rsid w:val="001970C0"/>
    <w:pPr>
      <w:numPr>
        <w:ilvl w:val="3"/>
        <w:numId w:val="33"/>
      </w:numPr>
      <w:spacing w:after="200" w:line="276" w:lineRule="auto"/>
      <w:ind w:left="0" w:firstLine="0"/>
    </w:pPr>
    <w:rPr>
      <w:rFonts w:ascii="Calibri" w:eastAsia="Calibri" w:hAnsi="Calibri"/>
      <w:sz w:val="22"/>
      <w:szCs w:val="22"/>
      <w:lang w:eastAsia="en-US"/>
    </w:rPr>
  </w:style>
  <w:style w:type="paragraph" w:customStyle="1" w:styleId="Nivel5">
    <w:name w:val="Nivel 5"/>
    <w:basedOn w:val="Normal"/>
    <w:qFormat/>
    <w:rsid w:val="001970C0"/>
    <w:pPr>
      <w:numPr>
        <w:ilvl w:val="4"/>
        <w:numId w:val="33"/>
      </w:numPr>
      <w:spacing w:after="200" w:line="276" w:lineRule="auto"/>
      <w:ind w:left="0" w:firstLine="0"/>
    </w:pPr>
    <w:rPr>
      <w:rFonts w:ascii="Calibri" w:eastAsia="Calibri" w:hAnsi="Calibri"/>
      <w:sz w:val="22"/>
      <w:szCs w:val="22"/>
      <w:lang w:eastAsia="en-US"/>
    </w:rPr>
  </w:style>
  <w:style w:type="character" w:customStyle="1" w:styleId="fontstyle01">
    <w:name w:val="fontstyle01"/>
    <w:basedOn w:val="Fontepargpadro"/>
    <w:rsid w:val="001970C0"/>
    <w:rPr>
      <w:rFonts w:ascii="CIDFont+F1" w:hAnsi="CIDFont+F1" w:hint="default"/>
      <w:b w:val="0"/>
      <w:bCs w:val="0"/>
      <w:i w:val="0"/>
      <w:iCs w:val="0"/>
      <w:color w:val="000000"/>
    </w:rPr>
  </w:style>
  <w:style w:type="paragraph" w:styleId="Textodenotaderodap">
    <w:name w:val="footnote text"/>
    <w:basedOn w:val="Normal"/>
    <w:link w:val="TextodenotaderodapChar"/>
    <w:uiPriority w:val="99"/>
    <w:semiHidden/>
    <w:unhideWhenUsed/>
    <w:rsid w:val="001970C0"/>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semiHidden/>
    <w:rsid w:val="001970C0"/>
    <w:rPr>
      <w:rFonts w:ascii="Calibri" w:eastAsia="Calibri" w:hAnsi="Calibri" w:cs="Times New Roman"/>
      <w:sz w:val="20"/>
      <w:szCs w:val="20"/>
    </w:rPr>
  </w:style>
  <w:style w:type="character" w:styleId="Refdenotaderodap">
    <w:name w:val="footnote reference"/>
    <w:basedOn w:val="Fontepargpadro"/>
    <w:uiPriority w:val="99"/>
    <w:semiHidden/>
    <w:unhideWhenUsed/>
    <w:rsid w:val="001970C0"/>
    <w:rPr>
      <w:vertAlign w:val="superscript"/>
    </w:rPr>
  </w:style>
  <w:style w:type="table" w:customStyle="1" w:styleId="Tabelacomgrade1">
    <w:name w:val="Tabela com grade1"/>
    <w:basedOn w:val="Tabelanormal"/>
    <w:next w:val="Tabelacomgrade"/>
    <w:uiPriority w:val="59"/>
    <w:rsid w:val="001970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1970C0"/>
    <w:pPr>
      <w:keepLines/>
      <w:numPr>
        <w:numId w:val="35"/>
      </w:numPr>
      <w:tabs>
        <w:tab w:val="left" w:pos="567"/>
      </w:tabs>
      <w:spacing w:after="0"/>
      <w:ind w:left="0" w:firstLine="0"/>
      <w:jc w:val="both"/>
    </w:pPr>
    <w:rPr>
      <w:rFonts w:ascii="Arial" w:eastAsiaTheme="majorEastAsia" w:hAnsi="Arial"/>
      <w:color w:val="365F91" w:themeColor="accent1" w:themeShade="BF"/>
      <w:kern w:val="0"/>
      <w:sz w:val="20"/>
      <w:szCs w:val="20"/>
    </w:rPr>
  </w:style>
  <w:style w:type="paragraph" w:customStyle="1" w:styleId="Nvel2-Red">
    <w:name w:val="Nível 2 -Red"/>
    <w:basedOn w:val="Nivel2"/>
    <w:qFormat/>
    <w:rsid w:val="001970C0"/>
    <w:pPr>
      <w:numPr>
        <w:ilvl w:val="0"/>
        <w:numId w:val="0"/>
      </w:numPr>
      <w:suppressAutoHyphens/>
      <w:spacing w:before="120" w:after="120"/>
      <w:ind w:left="502" w:hanging="360"/>
      <w:jc w:val="both"/>
    </w:pPr>
    <w:rPr>
      <w:rFonts w:ascii="Arial" w:eastAsia="Times New Roman" w:hAnsi="Arial" w:cs="Arial"/>
      <w:i/>
      <w:iCs/>
      <w:color w:val="FF0000"/>
      <w:sz w:val="20"/>
      <w:szCs w:val="20"/>
      <w:lang w:eastAsia="pt-BR"/>
    </w:rPr>
  </w:style>
  <w:style w:type="paragraph" w:customStyle="1" w:styleId="Nivel1">
    <w:name w:val="Nivel1"/>
    <w:basedOn w:val="Ttulo1"/>
    <w:next w:val="Normal"/>
    <w:qFormat/>
    <w:rsid w:val="001970C0"/>
    <w:pPr>
      <w:keepLines/>
      <w:numPr>
        <w:numId w:val="36"/>
      </w:numPr>
      <w:spacing w:before="480" w:after="120" w:line="276" w:lineRule="auto"/>
      <w:ind w:left="0" w:firstLine="0"/>
      <w:jc w:val="both"/>
    </w:pPr>
    <w:rPr>
      <w:rFonts w:ascii="Arial" w:eastAsiaTheme="majorEastAsia" w:hAnsi="Arial" w:cs="Arial"/>
      <w:bCs w:val="0"/>
      <w:color w:val="000000"/>
      <w:kern w:val="0"/>
      <w:lang w:eastAsia="en-US"/>
    </w:rPr>
  </w:style>
  <w:style w:type="paragraph" w:customStyle="1" w:styleId="Nivel01">
    <w:name w:val="Nivel 01"/>
    <w:basedOn w:val="Normal"/>
    <w:next w:val="Normal"/>
    <w:autoRedefine/>
    <w:qFormat/>
    <w:rsid w:val="001970C0"/>
    <w:pPr>
      <w:numPr>
        <w:numId w:val="37"/>
      </w:numPr>
      <w:spacing w:before="120" w:after="120" w:line="276" w:lineRule="auto"/>
      <w:ind w:left="0" w:firstLine="0"/>
      <w:jc w:val="both"/>
      <w:outlineLvl w:val="0"/>
    </w:pPr>
    <w:rPr>
      <w:rFonts w:ascii="Arial" w:eastAsia="Arial" w:hAnsi="Arial" w:cs="Arial"/>
      <w:b/>
      <w:iCs/>
      <w:sz w:val="20"/>
      <w:szCs w:val="20"/>
    </w:rPr>
  </w:style>
  <w:style w:type="paragraph" w:customStyle="1" w:styleId="Nivel2-Opcional">
    <w:name w:val="Nivel 2-Opcional"/>
    <w:basedOn w:val="Normal"/>
    <w:autoRedefine/>
    <w:rsid w:val="001970C0"/>
    <w:pPr>
      <w:numPr>
        <w:ilvl w:val="1"/>
        <w:numId w:val="37"/>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vel4-R">
    <w:name w:val="Nível 4-R"/>
    <w:basedOn w:val="Nvel3-Opcional"/>
    <w:autoRedefine/>
    <w:qFormat/>
    <w:rsid w:val="001970C0"/>
    <w:pPr>
      <w:numPr>
        <w:ilvl w:val="0"/>
        <w:numId w:val="0"/>
      </w:numPr>
      <w:ind w:left="567"/>
    </w:pPr>
    <w:rPr>
      <w:rFonts w:cs="Arial"/>
      <w:bCs/>
      <w:szCs w:val="20"/>
    </w:rPr>
  </w:style>
  <w:style w:type="paragraph" w:customStyle="1" w:styleId="Nvel3-Opcional">
    <w:name w:val="Nível 3-Opcional"/>
    <w:basedOn w:val="Nivel3"/>
    <w:link w:val="Nvel3-OpcionalChar"/>
    <w:qFormat/>
    <w:rsid w:val="001970C0"/>
    <w:pPr>
      <w:spacing w:before="120" w:after="120"/>
      <w:ind w:left="284"/>
      <w:jc w:val="both"/>
    </w:pPr>
    <w:rPr>
      <w:rFonts w:ascii="Arial" w:eastAsiaTheme="minorEastAsia" w:hAnsi="Arial" w:cs="Tahoma"/>
      <w:i/>
      <w:color w:val="FF0000"/>
      <w:sz w:val="20"/>
      <w:szCs w:val="24"/>
      <w:lang w:eastAsia="pt-BR"/>
    </w:rPr>
  </w:style>
  <w:style w:type="character" w:customStyle="1" w:styleId="Nvel3-OpcionalChar">
    <w:name w:val="Nível 3-Opcional Char"/>
    <w:basedOn w:val="Fontepargpadro"/>
    <w:link w:val="Nvel3-Opcional"/>
    <w:rsid w:val="001970C0"/>
    <w:rPr>
      <w:rFonts w:ascii="Arial" w:eastAsiaTheme="minorEastAsia" w:hAnsi="Arial" w:cs="Tahoma"/>
      <w:i/>
      <w:color w:val="FF0000"/>
      <w:sz w:val="20"/>
      <w:szCs w:val="24"/>
      <w:lang w:eastAsia="pt-BR"/>
    </w:rPr>
  </w:style>
  <w:style w:type="character" w:customStyle="1" w:styleId="normaltextrun">
    <w:name w:val="normaltextrun"/>
    <w:basedOn w:val="Fontepargpadro"/>
    <w:rsid w:val="001970C0"/>
  </w:style>
  <w:style w:type="character" w:customStyle="1" w:styleId="DefaultChar">
    <w:name w:val="Default Char"/>
    <w:link w:val="Default"/>
    <w:rsid w:val="001970C0"/>
    <w:rPr>
      <w:rFonts w:ascii="Times New Roman" w:eastAsia="Times New Roman" w:hAnsi="Times New Roman" w:cs="Times New Roman"/>
      <w:color w:val="000000"/>
      <w:sz w:val="24"/>
      <w:szCs w:val="24"/>
      <w:lang w:eastAsia="pt-BR"/>
    </w:rPr>
  </w:style>
  <w:style w:type="table" w:customStyle="1" w:styleId="TableNormal">
    <w:name w:val="Table Normal"/>
    <w:uiPriority w:val="2"/>
    <w:semiHidden/>
    <w:unhideWhenUsed/>
    <w:qFormat/>
    <w:rsid w:val="001970C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1970C0"/>
  </w:style>
  <w:style w:type="paragraph" w:customStyle="1" w:styleId="msonormal0">
    <w:name w:val="msonormal"/>
    <w:basedOn w:val="Normal"/>
    <w:qFormat/>
    <w:rsid w:val="001970C0"/>
    <w:pPr>
      <w:spacing w:before="100" w:beforeAutospacing="1" w:after="100" w:afterAutospacing="1"/>
    </w:pPr>
  </w:style>
  <w:style w:type="paragraph" w:customStyle="1" w:styleId="Ttulo41">
    <w:name w:val="Título 41"/>
    <w:basedOn w:val="Normal"/>
    <w:uiPriority w:val="1"/>
    <w:qFormat/>
    <w:rsid w:val="001970C0"/>
    <w:pPr>
      <w:widowControl w:val="0"/>
      <w:autoSpaceDE w:val="0"/>
      <w:autoSpaceDN w:val="0"/>
      <w:ind w:left="176"/>
      <w:outlineLvl w:val="4"/>
    </w:pPr>
    <w:rPr>
      <w:rFonts w:ascii="Arial" w:eastAsia="Arial" w:hAnsi="Arial" w:cs="Arial"/>
      <w:b/>
      <w:bCs/>
      <w:sz w:val="20"/>
      <w:szCs w:val="20"/>
      <w:lang w:val="pt-PT" w:eastAsia="en-US"/>
    </w:rPr>
  </w:style>
  <w:style w:type="paragraph" w:customStyle="1" w:styleId="xl65">
    <w:name w:val="xl65"/>
    <w:basedOn w:val="Normal"/>
    <w:qFormat/>
    <w:rsid w:val="001970C0"/>
    <w:pPr>
      <w:shd w:val="clear" w:color="auto" w:fill="FFFFFF"/>
      <w:spacing w:before="100" w:beforeAutospacing="1" w:after="100" w:afterAutospacing="1"/>
      <w:jc w:val="center"/>
    </w:pPr>
    <w:rPr>
      <w:rFonts w:ascii="Arial" w:hAnsi="Arial" w:cs="Arial"/>
      <w:color w:val="000000"/>
      <w:sz w:val="16"/>
      <w:szCs w:val="16"/>
    </w:rPr>
  </w:style>
  <w:style w:type="paragraph" w:customStyle="1" w:styleId="xl66">
    <w:name w:val="xl66"/>
    <w:basedOn w:val="Normal"/>
    <w:qFormat/>
    <w:rsid w:val="001970C0"/>
    <w:pPr>
      <w:shd w:val="clear" w:color="auto" w:fill="FFFFFF"/>
      <w:spacing w:before="100" w:beforeAutospacing="1" w:after="100" w:afterAutospacing="1"/>
    </w:pPr>
    <w:rPr>
      <w:rFonts w:ascii="Arial" w:hAnsi="Arial" w:cs="Arial"/>
      <w:color w:val="000000"/>
      <w:sz w:val="16"/>
      <w:szCs w:val="16"/>
    </w:rPr>
  </w:style>
  <w:style w:type="paragraph" w:customStyle="1" w:styleId="xl67">
    <w:name w:val="xl67"/>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68">
    <w:name w:val="xl68"/>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69">
    <w:name w:val="xl69"/>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70">
    <w:name w:val="xl70"/>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71">
    <w:name w:val="xl71"/>
    <w:basedOn w:val="Normal"/>
    <w:qFormat/>
    <w:rsid w:val="001970C0"/>
    <w:pPr>
      <w:shd w:val="clear" w:color="auto" w:fill="FFFFFF"/>
      <w:spacing w:before="100" w:beforeAutospacing="1" w:after="100" w:afterAutospacing="1"/>
    </w:pPr>
    <w:rPr>
      <w:rFonts w:ascii="Arial" w:hAnsi="Arial" w:cs="Arial"/>
      <w:color w:val="000000"/>
      <w:sz w:val="16"/>
      <w:szCs w:val="16"/>
    </w:rPr>
  </w:style>
  <w:style w:type="paragraph" w:customStyle="1" w:styleId="xl72">
    <w:name w:val="xl72"/>
    <w:basedOn w:val="Normal"/>
    <w:qFormat/>
    <w:rsid w:val="001970C0"/>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73">
    <w:name w:val="xl73"/>
    <w:basedOn w:val="Normal"/>
    <w:qFormat/>
    <w:rsid w:val="001970C0"/>
    <w:pPr>
      <w:pBdr>
        <w:top w:val="single" w:sz="4" w:space="0" w:color="auto"/>
        <w:bottom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74">
    <w:name w:val="xl74"/>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75">
    <w:name w:val="xl75"/>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76">
    <w:name w:val="xl76"/>
    <w:basedOn w:val="Normal"/>
    <w:qFormat/>
    <w:rsid w:val="001970C0"/>
    <w:pPr>
      <w:shd w:val="clear" w:color="auto" w:fill="FFFFFF"/>
      <w:spacing w:before="100" w:beforeAutospacing="1" w:after="100" w:afterAutospacing="1"/>
    </w:pPr>
    <w:rPr>
      <w:rFonts w:ascii="Arial" w:hAnsi="Arial" w:cs="Arial"/>
      <w:b/>
      <w:bCs/>
      <w:color w:val="000000"/>
      <w:sz w:val="16"/>
      <w:szCs w:val="16"/>
    </w:rPr>
  </w:style>
  <w:style w:type="paragraph" w:customStyle="1" w:styleId="xl77">
    <w:name w:val="xl77"/>
    <w:basedOn w:val="Normal"/>
    <w:qFormat/>
    <w:rsid w:val="001970C0"/>
    <w:pPr>
      <w:shd w:val="clear" w:color="auto" w:fill="FFFFFF"/>
      <w:spacing w:before="100" w:beforeAutospacing="1" w:after="100" w:afterAutospacing="1"/>
    </w:pPr>
    <w:rPr>
      <w:rFonts w:ascii="Arial" w:hAnsi="Arial" w:cs="Arial"/>
      <w:b/>
      <w:bCs/>
      <w:color w:val="000000"/>
      <w:sz w:val="16"/>
      <w:szCs w:val="16"/>
    </w:rPr>
  </w:style>
  <w:style w:type="paragraph" w:customStyle="1" w:styleId="xl78">
    <w:name w:val="xl78"/>
    <w:basedOn w:val="Normal"/>
    <w:qFormat/>
    <w:rsid w:val="001970C0"/>
    <w:pPr>
      <w:pBdr>
        <w:left w:val="single" w:sz="8" w:space="0" w:color="auto"/>
        <w:bottom w:val="single" w:sz="8" w:space="0" w:color="auto"/>
      </w:pBdr>
      <w:shd w:val="clear" w:color="auto" w:fill="000000"/>
      <w:spacing w:before="100" w:beforeAutospacing="1" w:after="100" w:afterAutospacing="1"/>
    </w:pPr>
    <w:rPr>
      <w:rFonts w:ascii="Arial" w:hAnsi="Arial" w:cs="Arial"/>
      <w:b/>
      <w:bCs/>
      <w:color w:val="FFFFFF"/>
      <w:sz w:val="16"/>
      <w:szCs w:val="16"/>
    </w:rPr>
  </w:style>
  <w:style w:type="paragraph" w:customStyle="1" w:styleId="xl79">
    <w:name w:val="xl79"/>
    <w:basedOn w:val="Normal"/>
    <w:qFormat/>
    <w:rsid w:val="001970C0"/>
    <w:pPr>
      <w:pBdr>
        <w:bottom w:val="single" w:sz="8" w:space="0" w:color="auto"/>
      </w:pBdr>
      <w:shd w:val="clear" w:color="auto" w:fill="000000"/>
      <w:spacing w:before="100" w:beforeAutospacing="1" w:after="100" w:afterAutospacing="1"/>
    </w:pPr>
    <w:rPr>
      <w:rFonts w:ascii="Arial" w:hAnsi="Arial" w:cs="Arial"/>
      <w:b/>
      <w:bCs/>
      <w:color w:val="FFFFFF"/>
      <w:sz w:val="16"/>
      <w:szCs w:val="16"/>
    </w:rPr>
  </w:style>
  <w:style w:type="paragraph" w:customStyle="1" w:styleId="xl80">
    <w:name w:val="xl80"/>
    <w:basedOn w:val="Normal"/>
    <w:qFormat/>
    <w:rsid w:val="001970C0"/>
    <w:pPr>
      <w:pBdr>
        <w:bottom w:val="single" w:sz="8" w:space="0" w:color="auto"/>
      </w:pBdr>
      <w:shd w:val="clear" w:color="auto" w:fill="000000"/>
      <w:spacing w:before="100" w:beforeAutospacing="1" w:after="100" w:afterAutospacing="1"/>
      <w:ind w:firstLineChars="300" w:firstLine="300"/>
    </w:pPr>
    <w:rPr>
      <w:rFonts w:ascii="Arial" w:hAnsi="Arial" w:cs="Arial"/>
      <w:color w:val="FFFFFF"/>
      <w:sz w:val="16"/>
      <w:szCs w:val="16"/>
    </w:rPr>
  </w:style>
  <w:style w:type="paragraph" w:customStyle="1" w:styleId="xl81">
    <w:name w:val="xl81"/>
    <w:basedOn w:val="Normal"/>
    <w:qFormat/>
    <w:rsid w:val="001970C0"/>
    <w:pPr>
      <w:pBdr>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82">
    <w:name w:val="xl82"/>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83">
    <w:name w:val="xl83"/>
    <w:basedOn w:val="Normal"/>
    <w:qFormat/>
    <w:rsid w:val="001970C0"/>
    <w:pPr>
      <w:pBdr>
        <w:top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84">
    <w:name w:val="xl84"/>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85">
    <w:name w:val="xl85"/>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86">
    <w:name w:val="xl86"/>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87">
    <w:name w:val="xl87"/>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88">
    <w:name w:val="xl88"/>
    <w:basedOn w:val="Normal"/>
    <w:qFormat/>
    <w:rsid w:val="001970C0"/>
    <w:pPr>
      <w:pBdr>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89">
    <w:name w:val="xl89"/>
    <w:basedOn w:val="Normal"/>
    <w:qFormat/>
    <w:rsid w:val="001970C0"/>
    <w:pPr>
      <w:pBdr>
        <w:bottom w:val="single" w:sz="8"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90">
    <w:name w:val="xl90"/>
    <w:basedOn w:val="Normal"/>
    <w:qFormat/>
    <w:rsid w:val="001970C0"/>
    <w:pPr>
      <w:pBdr>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qFormat/>
    <w:rsid w:val="001970C0"/>
    <w:pPr>
      <w:pBdr>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92">
    <w:name w:val="xl92"/>
    <w:basedOn w:val="Normal"/>
    <w:qFormat/>
    <w:rsid w:val="001970C0"/>
    <w:pPr>
      <w:pBdr>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93">
    <w:name w:val="xl93"/>
    <w:basedOn w:val="Normal"/>
    <w:qFormat/>
    <w:rsid w:val="001970C0"/>
    <w:pPr>
      <w:pBdr>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94">
    <w:name w:val="xl94"/>
    <w:basedOn w:val="Normal"/>
    <w:qFormat/>
    <w:rsid w:val="001970C0"/>
    <w:pPr>
      <w:pBdr>
        <w:bottom w:val="single" w:sz="8" w:space="0" w:color="auto"/>
        <w:right w:val="single" w:sz="4" w:space="0" w:color="auto"/>
      </w:pBdr>
      <w:shd w:val="clear" w:color="auto" w:fill="000000"/>
      <w:spacing w:before="100" w:beforeAutospacing="1" w:after="100" w:afterAutospacing="1"/>
    </w:pPr>
    <w:rPr>
      <w:rFonts w:ascii="Arial" w:hAnsi="Arial" w:cs="Arial"/>
      <w:b/>
      <w:bCs/>
      <w:color w:val="FFFFFF"/>
      <w:sz w:val="16"/>
      <w:szCs w:val="16"/>
    </w:rPr>
  </w:style>
  <w:style w:type="paragraph" w:customStyle="1" w:styleId="xl95">
    <w:name w:val="xl95"/>
    <w:basedOn w:val="Normal"/>
    <w:qFormat/>
    <w:rsid w:val="001970C0"/>
    <w:pPr>
      <w:pBdr>
        <w:left w:val="single" w:sz="4" w:space="0" w:color="auto"/>
        <w:bottom w:val="single" w:sz="8" w:space="0" w:color="auto"/>
        <w:right w:val="single" w:sz="4" w:space="0" w:color="auto"/>
      </w:pBdr>
      <w:shd w:val="clear" w:color="auto" w:fill="000000"/>
      <w:spacing w:before="100" w:beforeAutospacing="1" w:after="100" w:afterAutospacing="1"/>
      <w:jc w:val="center"/>
    </w:pPr>
    <w:rPr>
      <w:rFonts w:ascii="Arial" w:hAnsi="Arial" w:cs="Arial"/>
      <w:b/>
      <w:bCs/>
      <w:color w:val="FFFFFF"/>
      <w:sz w:val="16"/>
      <w:szCs w:val="16"/>
    </w:rPr>
  </w:style>
  <w:style w:type="paragraph" w:customStyle="1" w:styleId="xl96">
    <w:name w:val="xl96"/>
    <w:basedOn w:val="Normal"/>
    <w:qFormat/>
    <w:rsid w:val="001970C0"/>
    <w:pPr>
      <w:pBdr>
        <w:left w:val="single" w:sz="4" w:space="0" w:color="auto"/>
        <w:bottom w:val="single" w:sz="8" w:space="0" w:color="auto"/>
        <w:right w:val="single" w:sz="4" w:space="0" w:color="auto"/>
      </w:pBdr>
      <w:shd w:val="clear" w:color="auto" w:fill="000000"/>
      <w:spacing w:before="100" w:beforeAutospacing="1" w:after="100" w:afterAutospacing="1"/>
    </w:pPr>
    <w:rPr>
      <w:rFonts w:ascii="Arial" w:hAnsi="Arial" w:cs="Arial"/>
      <w:color w:val="FFFFFF"/>
      <w:sz w:val="16"/>
      <w:szCs w:val="16"/>
    </w:rPr>
  </w:style>
  <w:style w:type="paragraph" w:customStyle="1" w:styleId="xl97">
    <w:name w:val="xl97"/>
    <w:basedOn w:val="Normal"/>
    <w:qFormat/>
    <w:rsid w:val="001970C0"/>
    <w:pPr>
      <w:pBdr>
        <w:left w:val="single" w:sz="4" w:space="0" w:color="auto"/>
        <w:bottom w:val="single" w:sz="8" w:space="0" w:color="auto"/>
        <w:right w:val="single" w:sz="4" w:space="0" w:color="auto"/>
      </w:pBdr>
      <w:shd w:val="clear" w:color="auto" w:fill="000000"/>
      <w:spacing w:before="100" w:beforeAutospacing="1" w:after="100" w:afterAutospacing="1"/>
      <w:jc w:val="center"/>
    </w:pPr>
    <w:rPr>
      <w:rFonts w:ascii="Arial" w:hAnsi="Arial" w:cs="Arial"/>
      <w:b/>
      <w:bCs/>
      <w:color w:val="FFFFFF"/>
      <w:sz w:val="16"/>
      <w:szCs w:val="16"/>
    </w:rPr>
  </w:style>
  <w:style w:type="paragraph" w:customStyle="1" w:styleId="xl98">
    <w:name w:val="xl98"/>
    <w:basedOn w:val="Normal"/>
    <w:qFormat/>
    <w:rsid w:val="001970C0"/>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99">
    <w:name w:val="xl99"/>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100">
    <w:name w:val="xl100"/>
    <w:basedOn w:val="Normal"/>
    <w:qFormat/>
    <w:rsid w:val="001970C0"/>
    <w:pPr>
      <w:pBdr>
        <w:bottom w:val="single" w:sz="8" w:space="0" w:color="auto"/>
        <w:right w:val="single" w:sz="8" w:space="0" w:color="auto"/>
      </w:pBdr>
      <w:shd w:val="clear" w:color="auto" w:fill="000000"/>
      <w:spacing w:before="100" w:beforeAutospacing="1" w:after="100" w:afterAutospacing="1"/>
      <w:ind w:firstLineChars="300" w:firstLine="300"/>
    </w:pPr>
    <w:rPr>
      <w:rFonts w:ascii="Arial" w:hAnsi="Arial" w:cs="Arial"/>
      <w:color w:val="FFFFFF"/>
      <w:sz w:val="16"/>
      <w:szCs w:val="16"/>
    </w:rPr>
  </w:style>
  <w:style w:type="paragraph" w:customStyle="1" w:styleId="xl101">
    <w:name w:val="xl101"/>
    <w:basedOn w:val="Normal"/>
    <w:qFormat/>
    <w:rsid w:val="001970C0"/>
    <w:pPr>
      <w:pBdr>
        <w:left w:val="single" w:sz="4" w:space="0" w:color="auto"/>
        <w:bottom w:val="single" w:sz="8" w:space="0" w:color="auto"/>
        <w:right w:val="single" w:sz="8" w:space="0" w:color="auto"/>
      </w:pBdr>
      <w:shd w:val="clear" w:color="auto" w:fill="000000"/>
      <w:spacing w:before="100" w:beforeAutospacing="1" w:after="100" w:afterAutospacing="1"/>
      <w:jc w:val="center"/>
    </w:pPr>
    <w:rPr>
      <w:rFonts w:ascii="Arial" w:hAnsi="Arial" w:cs="Arial"/>
      <w:b/>
      <w:bCs/>
      <w:color w:val="FFFFFF"/>
      <w:sz w:val="16"/>
      <w:szCs w:val="16"/>
    </w:rPr>
  </w:style>
  <w:style w:type="paragraph" w:customStyle="1" w:styleId="xl102">
    <w:name w:val="xl102"/>
    <w:basedOn w:val="Normal"/>
    <w:qFormat/>
    <w:rsid w:val="001970C0"/>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03">
    <w:name w:val="xl103"/>
    <w:basedOn w:val="Normal"/>
    <w:qFormat/>
    <w:rsid w:val="001970C0"/>
    <w:pPr>
      <w:pBdr>
        <w:left w:val="single" w:sz="8" w:space="0" w:color="auto"/>
        <w:bottom w:val="single" w:sz="8" w:space="0" w:color="auto"/>
      </w:pBdr>
      <w:shd w:val="clear" w:color="auto" w:fill="000000"/>
      <w:spacing w:before="100" w:beforeAutospacing="1" w:after="100" w:afterAutospacing="1"/>
    </w:pPr>
    <w:rPr>
      <w:rFonts w:ascii="Arial" w:hAnsi="Arial" w:cs="Arial"/>
      <w:b/>
      <w:bCs/>
      <w:color w:val="000000"/>
      <w:sz w:val="16"/>
      <w:szCs w:val="16"/>
    </w:rPr>
  </w:style>
  <w:style w:type="paragraph" w:customStyle="1" w:styleId="xl104">
    <w:name w:val="xl104"/>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FFFFFF"/>
      <w:sz w:val="16"/>
      <w:szCs w:val="16"/>
    </w:rPr>
  </w:style>
  <w:style w:type="paragraph" w:customStyle="1" w:styleId="xl105">
    <w:name w:val="xl105"/>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Arial" w:hAnsi="Arial" w:cs="Arial"/>
      <w:color w:val="FFFFFF"/>
      <w:sz w:val="16"/>
      <w:szCs w:val="16"/>
    </w:rPr>
  </w:style>
  <w:style w:type="paragraph" w:customStyle="1" w:styleId="xl106">
    <w:name w:val="xl106"/>
    <w:basedOn w:val="Normal"/>
    <w:qFormat/>
    <w:rsid w:val="001970C0"/>
    <w:pPr>
      <w:pBdr>
        <w:left w:val="single" w:sz="8" w:space="18" w:color="auto"/>
        <w:bottom w:val="single" w:sz="8" w:space="0" w:color="auto"/>
      </w:pBdr>
      <w:shd w:val="clear" w:color="auto" w:fill="000000"/>
      <w:spacing w:before="100" w:beforeAutospacing="1" w:after="100" w:afterAutospacing="1"/>
      <w:ind w:firstLineChars="200" w:firstLine="200"/>
    </w:pPr>
    <w:rPr>
      <w:rFonts w:ascii="Arial" w:hAnsi="Arial" w:cs="Arial"/>
      <w:b/>
      <w:bCs/>
      <w:color w:val="000000"/>
      <w:sz w:val="16"/>
      <w:szCs w:val="16"/>
    </w:rPr>
  </w:style>
  <w:style w:type="paragraph" w:customStyle="1" w:styleId="xl107">
    <w:name w:val="xl107"/>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08">
    <w:name w:val="xl108"/>
    <w:basedOn w:val="Normal"/>
    <w:qFormat/>
    <w:rsid w:val="001970C0"/>
    <w:pPr>
      <w:shd w:val="clear" w:color="auto" w:fill="FFFFFF"/>
      <w:spacing w:before="100" w:beforeAutospacing="1" w:after="100" w:afterAutospacing="1"/>
    </w:pPr>
    <w:rPr>
      <w:rFonts w:ascii="Arial" w:hAnsi="Arial" w:cs="Arial"/>
      <w:color w:val="000000"/>
      <w:sz w:val="16"/>
      <w:szCs w:val="16"/>
    </w:rPr>
  </w:style>
  <w:style w:type="paragraph" w:customStyle="1" w:styleId="xl109">
    <w:name w:val="xl109"/>
    <w:basedOn w:val="Normal"/>
    <w:qFormat/>
    <w:rsid w:val="001970C0"/>
    <w:pPr>
      <w:pBdr>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10">
    <w:name w:val="xl110"/>
    <w:basedOn w:val="Normal"/>
    <w:qFormat/>
    <w:rsid w:val="001970C0"/>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11">
    <w:name w:val="xl111"/>
    <w:basedOn w:val="Normal"/>
    <w:qFormat/>
    <w:rsid w:val="001970C0"/>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12">
    <w:name w:val="xl112"/>
    <w:basedOn w:val="Normal"/>
    <w:qFormat/>
    <w:rsid w:val="001970C0"/>
    <w:pPr>
      <w:pBdr>
        <w:bottom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13">
    <w:name w:val="xl113"/>
    <w:basedOn w:val="Normal"/>
    <w:qFormat/>
    <w:rsid w:val="001970C0"/>
    <w:pPr>
      <w:pBdr>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14">
    <w:name w:val="xl114"/>
    <w:basedOn w:val="Normal"/>
    <w:qFormat/>
    <w:rsid w:val="001970C0"/>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15">
    <w:name w:val="xl115"/>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16">
    <w:name w:val="xl116"/>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17">
    <w:name w:val="xl117"/>
    <w:basedOn w:val="Normal"/>
    <w:qFormat/>
    <w:rsid w:val="001970C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18">
    <w:name w:val="xl118"/>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19">
    <w:name w:val="xl119"/>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20">
    <w:name w:val="xl120"/>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21">
    <w:name w:val="xl121"/>
    <w:basedOn w:val="Normal"/>
    <w:qFormat/>
    <w:rsid w:val="001970C0"/>
    <w:pP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22">
    <w:name w:val="xl122"/>
    <w:basedOn w:val="Normal"/>
    <w:qFormat/>
    <w:rsid w:val="001970C0"/>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3">
    <w:name w:val="xl123"/>
    <w:basedOn w:val="Normal"/>
    <w:qFormat/>
    <w:rsid w:val="001970C0"/>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124">
    <w:name w:val="xl124"/>
    <w:basedOn w:val="Normal"/>
    <w:qFormat/>
    <w:rsid w:val="001970C0"/>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5">
    <w:name w:val="xl125"/>
    <w:basedOn w:val="Normal"/>
    <w:qFormat/>
    <w:rsid w:val="001970C0"/>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26">
    <w:name w:val="xl126"/>
    <w:basedOn w:val="Normal"/>
    <w:qFormat/>
    <w:rsid w:val="001970C0"/>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27">
    <w:name w:val="xl127"/>
    <w:basedOn w:val="Normal"/>
    <w:qFormat/>
    <w:rsid w:val="001970C0"/>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28">
    <w:name w:val="xl128"/>
    <w:basedOn w:val="Normal"/>
    <w:qFormat/>
    <w:rsid w:val="001970C0"/>
    <w:pPr>
      <w:pBdr>
        <w:left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29">
    <w:name w:val="xl129"/>
    <w:basedOn w:val="Normal"/>
    <w:qFormat/>
    <w:rsid w:val="001970C0"/>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30">
    <w:name w:val="xl130"/>
    <w:basedOn w:val="Normal"/>
    <w:qFormat/>
    <w:rsid w:val="001970C0"/>
    <w:pPr>
      <w:pBdr>
        <w:left w:val="single" w:sz="8" w:space="0" w:color="auto"/>
        <w:bottom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31">
    <w:name w:val="xl131"/>
    <w:basedOn w:val="Normal"/>
    <w:qFormat/>
    <w:rsid w:val="001970C0"/>
    <w:pPr>
      <w:pBdr>
        <w:left w:val="single" w:sz="8"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32">
    <w:name w:val="xl132"/>
    <w:basedOn w:val="Normal"/>
    <w:qFormat/>
    <w:rsid w:val="001970C0"/>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33">
    <w:name w:val="xl133"/>
    <w:basedOn w:val="Normal"/>
    <w:qFormat/>
    <w:rsid w:val="001970C0"/>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34">
    <w:name w:val="xl134"/>
    <w:basedOn w:val="Normal"/>
    <w:qFormat/>
    <w:rsid w:val="001970C0"/>
    <w:pPr>
      <w:shd w:val="clear" w:color="auto" w:fill="FFFFFF"/>
      <w:spacing w:before="100" w:beforeAutospacing="1" w:after="100" w:afterAutospacing="1"/>
    </w:pPr>
    <w:rPr>
      <w:rFonts w:ascii="Arial" w:hAnsi="Arial" w:cs="Arial"/>
      <w:color w:val="000000"/>
      <w:sz w:val="16"/>
      <w:szCs w:val="16"/>
    </w:rPr>
  </w:style>
  <w:style w:type="paragraph" w:customStyle="1" w:styleId="xl135">
    <w:name w:val="xl135"/>
    <w:basedOn w:val="Normal"/>
    <w:qFormat/>
    <w:rsid w:val="001970C0"/>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color w:val="FFFFFF"/>
      <w:sz w:val="16"/>
      <w:szCs w:val="16"/>
    </w:rPr>
  </w:style>
  <w:style w:type="paragraph" w:customStyle="1" w:styleId="xl136">
    <w:name w:val="xl136"/>
    <w:basedOn w:val="Normal"/>
    <w:qFormat/>
    <w:rsid w:val="001970C0"/>
    <w:pPr>
      <w:pBdr>
        <w:top w:val="single" w:sz="4" w:space="0" w:color="auto"/>
        <w:left w:val="single" w:sz="8"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37">
    <w:name w:val="xl137"/>
    <w:basedOn w:val="Normal"/>
    <w:qFormat/>
    <w:rsid w:val="001970C0"/>
    <w:pPr>
      <w:pBdr>
        <w:top w:val="single" w:sz="4" w:space="0" w:color="auto"/>
        <w:left w:val="single" w:sz="4" w:space="0" w:color="auto"/>
        <w:right w:val="single" w:sz="8" w:space="0" w:color="auto"/>
      </w:pBdr>
      <w:shd w:val="clear" w:color="auto" w:fill="FFFFFF"/>
      <w:spacing w:before="100" w:beforeAutospacing="1" w:after="100" w:afterAutospacing="1"/>
      <w:jc w:val="right"/>
    </w:pPr>
    <w:rPr>
      <w:rFonts w:ascii="Arial" w:hAnsi="Arial" w:cs="Arial"/>
      <w:color w:val="000000"/>
      <w:sz w:val="16"/>
      <w:szCs w:val="16"/>
    </w:rPr>
  </w:style>
  <w:style w:type="paragraph" w:customStyle="1" w:styleId="xl138">
    <w:name w:val="xl138"/>
    <w:basedOn w:val="Normal"/>
    <w:qFormat/>
    <w:rsid w:val="001970C0"/>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39">
    <w:name w:val="xl139"/>
    <w:basedOn w:val="Normal"/>
    <w:qFormat/>
    <w:rsid w:val="001970C0"/>
    <w:pPr>
      <w:pBdr>
        <w:right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qFormat/>
    <w:rsid w:val="001970C0"/>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FFFFFF"/>
      <w:sz w:val="16"/>
      <w:szCs w:val="16"/>
    </w:rPr>
  </w:style>
  <w:style w:type="paragraph" w:customStyle="1" w:styleId="xl141">
    <w:name w:val="xl141"/>
    <w:basedOn w:val="Normal"/>
    <w:qFormat/>
    <w:rsid w:val="001970C0"/>
    <w:pPr>
      <w:pBdr>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42">
    <w:name w:val="xl142"/>
    <w:basedOn w:val="Normal"/>
    <w:qFormat/>
    <w:rsid w:val="001970C0"/>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color w:val="FF0000"/>
      <w:sz w:val="16"/>
      <w:szCs w:val="16"/>
    </w:rPr>
  </w:style>
  <w:style w:type="paragraph" w:customStyle="1" w:styleId="xl143">
    <w:name w:val="xl143"/>
    <w:basedOn w:val="Normal"/>
    <w:qFormat/>
    <w:rsid w:val="001970C0"/>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4">
    <w:name w:val="xl144"/>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5">
    <w:name w:val="xl145"/>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6">
    <w:name w:val="xl146"/>
    <w:basedOn w:val="Normal"/>
    <w:qFormat/>
    <w:rsid w:val="001970C0"/>
    <w:pPr>
      <w:pBdr>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7">
    <w:name w:val="xl147"/>
    <w:basedOn w:val="Normal"/>
    <w:qFormat/>
    <w:rsid w:val="001970C0"/>
    <w:pPr>
      <w:pBdr>
        <w:left w:val="single" w:sz="8" w:space="31" w:color="auto"/>
        <w:bottom w:val="single" w:sz="4" w:space="0" w:color="auto"/>
      </w:pBdr>
      <w:shd w:val="clear" w:color="auto" w:fill="FFFFFF"/>
      <w:spacing w:before="100" w:beforeAutospacing="1" w:after="100" w:afterAutospacing="1"/>
      <w:ind w:firstLineChars="600" w:firstLine="600"/>
    </w:pPr>
    <w:rPr>
      <w:rFonts w:ascii="Arial" w:hAnsi="Arial" w:cs="Arial"/>
      <w:b/>
      <w:bCs/>
      <w:color w:val="000000"/>
      <w:sz w:val="16"/>
      <w:szCs w:val="16"/>
    </w:rPr>
  </w:style>
  <w:style w:type="paragraph" w:customStyle="1" w:styleId="xl148">
    <w:name w:val="xl148"/>
    <w:basedOn w:val="Normal"/>
    <w:qFormat/>
    <w:rsid w:val="001970C0"/>
    <w:pPr>
      <w:pBdr>
        <w:bottom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9">
    <w:name w:val="xl149"/>
    <w:basedOn w:val="Normal"/>
    <w:qFormat/>
    <w:rsid w:val="001970C0"/>
    <w:pPr>
      <w:pBdr>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50">
    <w:name w:val="xl150"/>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FFFFFF"/>
      <w:sz w:val="16"/>
      <w:szCs w:val="16"/>
    </w:rPr>
  </w:style>
  <w:style w:type="paragraph" w:customStyle="1" w:styleId="xl151">
    <w:name w:val="xl151"/>
    <w:basedOn w:val="Normal"/>
    <w:qFormat/>
    <w:rsid w:val="001970C0"/>
    <w:pPr>
      <w:pBdr>
        <w:left w:val="single" w:sz="8" w:space="31" w:color="auto"/>
        <w:bottom w:val="single" w:sz="4" w:space="0" w:color="auto"/>
      </w:pBdr>
      <w:shd w:val="clear" w:color="auto" w:fill="FFFFFF"/>
      <w:spacing w:before="100" w:beforeAutospacing="1" w:after="100" w:afterAutospacing="1"/>
      <w:ind w:firstLineChars="600" w:firstLine="600"/>
    </w:pPr>
    <w:rPr>
      <w:rFonts w:ascii="Arial" w:hAnsi="Arial" w:cs="Arial"/>
      <w:b/>
      <w:bCs/>
      <w:color w:val="FFFFFF"/>
      <w:sz w:val="16"/>
      <w:szCs w:val="16"/>
    </w:rPr>
  </w:style>
  <w:style w:type="paragraph" w:customStyle="1" w:styleId="xl152">
    <w:name w:val="xl152"/>
    <w:basedOn w:val="Normal"/>
    <w:qFormat/>
    <w:rsid w:val="001970C0"/>
    <w:pPr>
      <w:pBdr>
        <w:top w:val="single" w:sz="8" w:space="0" w:color="auto"/>
        <w:left w:val="single" w:sz="8" w:space="18" w:color="auto"/>
        <w:bottom w:val="single" w:sz="8" w:space="0" w:color="auto"/>
        <w:right w:val="single" w:sz="4" w:space="0" w:color="auto"/>
      </w:pBdr>
      <w:shd w:val="clear" w:color="auto" w:fill="FFFFFF"/>
      <w:spacing w:before="100" w:beforeAutospacing="1" w:after="100" w:afterAutospacing="1"/>
      <w:ind w:firstLineChars="200" w:firstLine="200"/>
    </w:pPr>
    <w:rPr>
      <w:rFonts w:ascii="Arial" w:hAnsi="Arial" w:cs="Arial"/>
      <w:b/>
      <w:bCs/>
      <w:sz w:val="16"/>
      <w:szCs w:val="16"/>
    </w:rPr>
  </w:style>
  <w:style w:type="paragraph" w:customStyle="1" w:styleId="xl153">
    <w:name w:val="xl153"/>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54">
    <w:name w:val="xl154"/>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55">
    <w:name w:val="xl155"/>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56">
    <w:name w:val="xl156"/>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57">
    <w:name w:val="xl157"/>
    <w:basedOn w:val="Normal"/>
    <w:qFormat/>
    <w:rsid w:val="001970C0"/>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58">
    <w:name w:val="xl158"/>
    <w:basedOn w:val="Normal"/>
    <w:qFormat/>
    <w:rsid w:val="001970C0"/>
    <w:pPr>
      <w:pBdr>
        <w:left w:val="single" w:sz="8" w:space="0" w:color="auto"/>
        <w:bottom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59">
    <w:name w:val="xl159"/>
    <w:basedOn w:val="Normal"/>
    <w:qFormat/>
    <w:rsid w:val="001970C0"/>
    <w:pPr>
      <w:pBdr>
        <w:top w:val="single" w:sz="4" w:space="0" w:color="auto"/>
        <w:left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60">
    <w:name w:val="xl160"/>
    <w:basedOn w:val="Normal"/>
    <w:qFormat/>
    <w:rsid w:val="001970C0"/>
    <w:pPr>
      <w:pBdr>
        <w:top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61">
    <w:name w:val="xl161"/>
    <w:basedOn w:val="Normal"/>
    <w:qFormat/>
    <w:rsid w:val="001970C0"/>
    <w:pPr>
      <w:pBdr>
        <w:top w:val="single" w:sz="4"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62">
    <w:name w:val="xl162"/>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3">
    <w:name w:val="xl163"/>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4">
    <w:name w:val="xl164"/>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65">
    <w:name w:val="xl165"/>
    <w:basedOn w:val="Normal"/>
    <w:qFormat/>
    <w:rsid w:val="001970C0"/>
    <w:pPr>
      <w:pBdr>
        <w:top w:val="single" w:sz="4" w:space="0" w:color="auto"/>
        <w:left w:val="single" w:sz="4" w:space="0" w:color="auto"/>
        <w:right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66">
    <w:name w:val="xl166"/>
    <w:basedOn w:val="Normal"/>
    <w:qFormat/>
    <w:rsid w:val="001970C0"/>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67">
    <w:name w:val="xl167"/>
    <w:basedOn w:val="Normal"/>
    <w:qFormat/>
    <w:rsid w:val="001970C0"/>
    <w:pPr>
      <w:pBdr>
        <w:top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68">
    <w:name w:val="xl168"/>
    <w:basedOn w:val="Normal"/>
    <w:qFormat/>
    <w:rsid w:val="001970C0"/>
    <w:pPr>
      <w:pBdr>
        <w:top w:val="single" w:sz="8" w:space="0" w:color="auto"/>
        <w:bottom w:val="single" w:sz="8" w:space="0" w:color="auto"/>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69">
    <w:name w:val="xl169"/>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70">
    <w:name w:val="xl170"/>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71">
    <w:name w:val="xl171"/>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72">
    <w:name w:val="xl172"/>
    <w:basedOn w:val="Normal"/>
    <w:qFormat/>
    <w:rsid w:val="001970C0"/>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73">
    <w:name w:val="xl173"/>
    <w:basedOn w:val="Normal"/>
    <w:qFormat/>
    <w:rsid w:val="001970C0"/>
    <w:pPr>
      <w:pBdr>
        <w:left w:val="single" w:sz="8" w:space="0" w:color="auto"/>
        <w:bottom w:val="single" w:sz="4" w:space="0" w:color="auto"/>
      </w:pBdr>
      <w:shd w:val="clear" w:color="auto" w:fill="FFFFFF"/>
      <w:spacing w:before="100" w:beforeAutospacing="1" w:after="100" w:afterAutospacing="1"/>
    </w:pPr>
    <w:rPr>
      <w:rFonts w:ascii="Arial" w:hAnsi="Arial" w:cs="Arial"/>
      <w:b/>
      <w:bCs/>
      <w:color w:val="FFFFFF"/>
      <w:sz w:val="16"/>
      <w:szCs w:val="16"/>
    </w:rPr>
  </w:style>
  <w:style w:type="paragraph" w:customStyle="1" w:styleId="xl174">
    <w:name w:val="xl174"/>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FFFFFF"/>
      <w:sz w:val="16"/>
      <w:szCs w:val="16"/>
    </w:rPr>
  </w:style>
  <w:style w:type="paragraph" w:customStyle="1" w:styleId="xl175">
    <w:name w:val="xl175"/>
    <w:basedOn w:val="Normal"/>
    <w:qFormat/>
    <w:rsid w:val="001970C0"/>
    <w:pPr>
      <w:pBdr>
        <w:top w:val="single" w:sz="4" w:space="0" w:color="auto"/>
        <w:lef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76">
    <w:name w:val="xl176"/>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b/>
      <w:bCs/>
      <w:color w:val="FFFFFF"/>
      <w:sz w:val="16"/>
      <w:szCs w:val="16"/>
    </w:rPr>
  </w:style>
  <w:style w:type="paragraph" w:customStyle="1" w:styleId="xl177">
    <w:name w:val="xl177"/>
    <w:basedOn w:val="Normal"/>
    <w:qFormat/>
    <w:rsid w:val="001970C0"/>
    <w:pPr>
      <w:pBdr>
        <w:right w:val="single" w:sz="4"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78">
    <w:name w:val="xl178"/>
    <w:basedOn w:val="Normal"/>
    <w:qFormat/>
    <w:rsid w:val="001970C0"/>
    <w:pPr>
      <w:pBdr>
        <w:left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79">
    <w:name w:val="xl179"/>
    <w:basedOn w:val="Normal"/>
    <w:qFormat/>
    <w:rsid w:val="001970C0"/>
    <w:pPr>
      <w:pBdr>
        <w:left w:val="single" w:sz="4"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80">
    <w:name w:val="xl180"/>
    <w:basedOn w:val="Normal"/>
    <w:qFormat/>
    <w:rsid w:val="001970C0"/>
    <w:pPr>
      <w:pBdr>
        <w:left w:val="single" w:sz="4"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81">
    <w:name w:val="xl181"/>
    <w:basedOn w:val="Normal"/>
    <w:qFormat/>
    <w:rsid w:val="001970C0"/>
    <w:pPr>
      <w:pBdr>
        <w:left w:val="single" w:sz="4" w:space="0" w:color="auto"/>
        <w:right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82">
    <w:name w:val="xl182"/>
    <w:basedOn w:val="Normal"/>
    <w:qFormat/>
    <w:rsid w:val="001970C0"/>
    <w:pPr>
      <w:pBdr>
        <w:top w:val="single" w:sz="8" w:space="0" w:color="auto"/>
        <w:left w:val="single" w:sz="8" w:space="0" w:color="auto"/>
        <w:bottom w:val="single" w:sz="8"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83">
    <w:name w:val="xl183"/>
    <w:basedOn w:val="Normal"/>
    <w:qFormat/>
    <w:rsid w:val="001970C0"/>
    <w:pPr>
      <w:pBdr>
        <w:top w:val="single" w:sz="8" w:space="0" w:color="auto"/>
        <w:left w:val="single" w:sz="4" w:space="0" w:color="auto"/>
        <w:bottom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84">
    <w:name w:val="xl184"/>
    <w:basedOn w:val="Normal"/>
    <w:qFormat/>
    <w:rsid w:val="001970C0"/>
    <w:pPr>
      <w:pBdr>
        <w:top w:val="single" w:sz="8" w:space="0" w:color="auto"/>
        <w:bottom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85">
    <w:name w:val="xl185"/>
    <w:basedOn w:val="Normal"/>
    <w:qFormat/>
    <w:rsid w:val="001970C0"/>
    <w:pPr>
      <w:pBdr>
        <w:top w:val="single" w:sz="8" w:space="0" w:color="auto"/>
        <w:bottom w:val="single" w:sz="8"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186">
    <w:name w:val="xl186"/>
    <w:basedOn w:val="Normal"/>
    <w:qFormat/>
    <w:rsid w:val="001970C0"/>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87">
    <w:name w:val="xl187"/>
    <w:basedOn w:val="Normal"/>
    <w:qFormat/>
    <w:rsid w:val="001970C0"/>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88">
    <w:name w:val="xl188"/>
    <w:basedOn w:val="Normal"/>
    <w:qFormat/>
    <w:rsid w:val="001970C0"/>
    <w:pPr>
      <w:pBdr>
        <w:top w:val="single" w:sz="4" w:space="0" w:color="auto"/>
        <w:bottom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89">
    <w:name w:val="xl189"/>
    <w:basedOn w:val="Normal"/>
    <w:qFormat/>
    <w:rsid w:val="001970C0"/>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190">
    <w:name w:val="xl190"/>
    <w:basedOn w:val="Normal"/>
    <w:qFormat/>
    <w:rsid w:val="001970C0"/>
    <w:pPr>
      <w:pBdr>
        <w:top w:val="single" w:sz="8" w:space="0" w:color="auto"/>
        <w:left w:val="single" w:sz="8" w:space="0" w:color="auto"/>
      </w:pBdr>
      <w:shd w:val="clear" w:color="auto" w:fill="FFFFFF"/>
      <w:spacing w:before="100" w:beforeAutospacing="1" w:after="100" w:afterAutospacing="1"/>
      <w:jc w:val="center"/>
    </w:pPr>
    <w:rPr>
      <w:rFonts w:ascii="Arial" w:hAnsi="Arial" w:cs="Arial"/>
      <w:b/>
      <w:bCs/>
      <w:color w:val="000000"/>
    </w:rPr>
  </w:style>
  <w:style w:type="paragraph" w:customStyle="1" w:styleId="xl191">
    <w:name w:val="xl191"/>
    <w:basedOn w:val="Normal"/>
    <w:qFormat/>
    <w:rsid w:val="001970C0"/>
    <w:pPr>
      <w:pBdr>
        <w:top w:val="single" w:sz="8" w:space="0" w:color="auto"/>
      </w:pBdr>
      <w:shd w:val="clear" w:color="auto" w:fill="FFFFFF"/>
      <w:spacing w:before="100" w:beforeAutospacing="1" w:after="100" w:afterAutospacing="1"/>
      <w:jc w:val="center"/>
    </w:pPr>
    <w:rPr>
      <w:rFonts w:ascii="Arial" w:hAnsi="Arial" w:cs="Arial"/>
      <w:b/>
      <w:bCs/>
      <w:color w:val="000000"/>
    </w:rPr>
  </w:style>
  <w:style w:type="paragraph" w:customStyle="1" w:styleId="xl192">
    <w:name w:val="xl192"/>
    <w:basedOn w:val="Normal"/>
    <w:qFormat/>
    <w:rsid w:val="001970C0"/>
    <w:pPr>
      <w:pBdr>
        <w:top w:val="single" w:sz="8" w:space="0" w:color="auto"/>
        <w:right w:val="single" w:sz="8" w:space="0" w:color="auto"/>
      </w:pBdr>
      <w:shd w:val="clear" w:color="auto" w:fill="FFFFFF"/>
      <w:spacing w:before="100" w:beforeAutospacing="1" w:after="100" w:afterAutospacing="1"/>
      <w:jc w:val="center"/>
    </w:pPr>
    <w:rPr>
      <w:rFonts w:ascii="Arial" w:hAnsi="Arial" w:cs="Arial"/>
      <w:b/>
      <w:bCs/>
      <w:color w:val="000000"/>
    </w:rPr>
  </w:style>
  <w:style w:type="paragraph" w:customStyle="1" w:styleId="xl193">
    <w:name w:val="xl193"/>
    <w:basedOn w:val="Normal"/>
    <w:qFormat/>
    <w:rsid w:val="001970C0"/>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4">
    <w:name w:val="xl194"/>
    <w:basedOn w:val="Normal"/>
    <w:qFormat/>
    <w:rsid w:val="001970C0"/>
    <w:pPr>
      <w:pBdr>
        <w:top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5">
    <w:name w:val="xl195"/>
    <w:basedOn w:val="Normal"/>
    <w:qFormat/>
    <w:rsid w:val="001970C0"/>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6">
    <w:name w:val="xl196"/>
    <w:basedOn w:val="Normal"/>
    <w:qFormat/>
    <w:rsid w:val="001970C0"/>
    <w:pPr>
      <w:pBdr>
        <w:top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97">
    <w:name w:val="xl197"/>
    <w:basedOn w:val="Normal"/>
    <w:qFormat/>
    <w:rsid w:val="001970C0"/>
    <w:pPr>
      <w:pBdr>
        <w:top w:val="single" w:sz="8"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98">
    <w:name w:val="xl198"/>
    <w:basedOn w:val="Normal"/>
    <w:qFormat/>
    <w:rsid w:val="001970C0"/>
    <w:pPr>
      <w:pBdr>
        <w:top w:val="single" w:sz="8"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9">
    <w:name w:val="xl199"/>
    <w:basedOn w:val="Normal"/>
    <w:qFormat/>
    <w:rsid w:val="001970C0"/>
    <w:pPr>
      <w:pBdr>
        <w:top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00">
    <w:name w:val="xl200"/>
    <w:basedOn w:val="Normal"/>
    <w:qFormat/>
    <w:rsid w:val="001970C0"/>
    <w:pPr>
      <w:pBdr>
        <w:top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01">
    <w:name w:val="xl201"/>
    <w:basedOn w:val="Normal"/>
    <w:qFormat/>
    <w:rsid w:val="001970C0"/>
    <w:pPr>
      <w:pBdr>
        <w:top w:val="single" w:sz="8" w:space="0" w:color="auto"/>
        <w:left w:val="single" w:sz="8" w:space="31" w:color="auto"/>
        <w:bottom w:val="single" w:sz="8" w:space="0" w:color="auto"/>
      </w:pBdr>
      <w:shd w:val="clear" w:color="auto" w:fill="FFFFFF"/>
      <w:spacing w:before="100" w:beforeAutospacing="1" w:after="100" w:afterAutospacing="1"/>
      <w:ind w:firstLineChars="500" w:firstLine="500"/>
    </w:pPr>
    <w:rPr>
      <w:rFonts w:ascii="Arial" w:hAnsi="Arial" w:cs="Arial"/>
      <w:b/>
      <w:bCs/>
      <w:color w:val="000000"/>
      <w:sz w:val="16"/>
      <w:szCs w:val="16"/>
    </w:rPr>
  </w:style>
  <w:style w:type="paragraph" w:customStyle="1" w:styleId="xl202">
    <w:name w:val="xl202"/>
    <w:basedOn w:val="Normal"/>
    <w:qFormat/>
    <w:rsid w:val="001970C0"/>
    <w:pPr>
      <w:pBdr>
        <w:top w:val="single" w:sz="8" w:space="0" w:color="auto"/>
        <w:bottom w:val="single" w:sz="8" w:space="0" w:color="auto"/>
      </w:pBdr>
      <w:shd w:val="clear" w:color="auto" w:fill="FFFFFF"/>
      <w:spacing w:before="100" w:beforeAutospacing="1" w:after="100" w:afterAutospacing="1"/>
      <w:ind w:firstLineChars="500" w:firstLine="500"/>
    </w:pPr>
    <w:rPr>
      <w:rFonts w:ascii="Arial" w:hAnsi="Arial" w:cs="Arial"/>
      <w:b/>
      <w:bCs/>
      <w:color w:val="000000"/>
      <w:sz w:val="16"/>
      <w:szCs w:val="16"/>
    </w:rPr>
  </w:style>
  <w:style w:type="paragraph" w:customStyle="1" w:styleId="xl203">
    <w:name w:val="xl203"/>
    <w:basedOn w:val="Normal"/>
    <w:qFormat/>
    <w:rsid w:val="001970C0"/>
    <w:pPr>
      <w:pBdr>
        <w:top w:val="single" w:sz="8" w:space="0" w:color="auto"/>
        <w:bottom w:val="single" w:sz="8" w:space="0" w:color="auto"/>
        <w:right w:val="single" w:sz="8" w:space="0" w:color="auto"/>
      </w:pBdr>
      <w:shd w:val="clear" w:color="auto" w:fill="FFFFFF"/>
      <w:spacing w:before="100" w:beforeAutospacing="1" w:after="100" w:afterAutospacing="1"/>
      <w:ind w:firstLineChars="500" w:firstLine="500"/>
    </w:pPr>
    <w:rPr>
      <w:rFonts w:ascii="Arial" w:hAnsi="Arial" w:cs="Arial"/>
      <w:b/>
      <w:bCs/>
      <w:color w:val="000000"/>
      <w:sz w:val="16"/>
      <w:szCs w:val="16"/>
    </w:rPr>
  </w:style>
  <w:style w:type="paragraph" w:customStyle="1" w:styleId="xl204">
    <w:name w:val="xl204"/>
    <w:basedOn w:val="Normal"/>
    <w:qFormat/>
    <w:rsid w:val="001970C0"/>
    <w:pPr>
      <w:pBdr>
        <w:top w:val="single" w:sz="8" w:space="0" w:color="auto"/>
        <w:left w:val="single" w:sz="8" w:space="18" w:color="auto"/>
        <w:bottom w:val="single" w:sz="8" w:space="0" w:color="auto"/>
      </w:pBdr>
      <w:shd w:val="clear" w:color="auto" w:fill="FFFFFF"/>
      <w:spacing w:before="100" w:beforeAutospacing="1" w:after="100" w:afterAutospacing="1"/>
      <w:ind w:firstLineChars="200" w:firstLine="200"/>
    </w:pPr>
    <w:rPr>
      <w:rFonts w:ascii="Arial" w:hAnsi="Arial" w:cs="Arial"/>
      <w:b/>
      <w:bCs/>
      <w:color w:val="000000"/>
      <w:sz w:val="16"/>
      <w:szCs w:val="16"/>
    </w:rPr>
  </w:style>
  <w:style w:type="paragraph" w:customStyle="1" w:styleId="xl205">
    <w:name w:val="xl205"/>
    <w:basedOn w:val="Normal"/>
    <w:qFormat/>
    <w:rsid w:val="001970C0"/>
    <w:pPr>
      <w:pBdr>
        <w:top w:val="single" w:sz="8" w:space="0" w:color="auto"/>
        <w:bottom w:val="single" w:sz="8" w:space="0" w:color="auto"/>
      </w:pBdr>
      <w:shd w:val="clear" w:color="auto" w:fill="FFFFFF"/>
      <w:spacing w:before="100" w:beforeAutospacing="1" w:after="100" w:afterAutospacing="1"/>
      <w:ind w:firstLineChars="200" w:firstLine="200"/>
    </w:pPr>
    <w:rPr>
      <w:rFonts w:ascii="Arial" w:hAnsi="Arial" w:cs="Arial"/>
      <w:b/>
      <w:bCs/>
      <w:color w:val="000000"/>
      <w:sz w:val="16"/>
      <w:szCs w:val="16"/>
    </w:rPr>
  </w:style>
  <w:style w:type="paragraph" w:customStyle="1" w:styleId="xl206">
    <w:name w:val="xl206"/>
    <w:basedOn w:val="Normal"/>
    <w:qFormat/>
    <w:rsid w:val="001970C0"/>
    <w:pPr>
      <w:pBdr>
        <w:top w:val="single" w:sz="8" w:space="0" w:color="auto"/>
        <w:bottom w:val="single" w:sz="8" w:space="0" w:color="auto"/>
        <w:right w:val="single" w:sz="8" w:space="0" w:color="auto"/>
      </w:pBdr>
      <w:shd w:val="clear" w:color="auto" w:fill="FFFFFF"/>
      <w:spacing w:before="100" w:beforeAutospacing="1" w:after="100" w:afterAutospacing="1"/>
      <w:ind w:firstLineChars="200" w:firstLine="200"/>
    </w:pPr>
    <w:rPr>
      <w:rFonts w:ascii="Arial" w:hAnsi="Arial" w:cs="Arial"/>
      <w:b/>
      <w:bCs/>
      <w:color w:val="000000"/>
      <w:sz w:val="16"/>
      <w:szCs w:val="16"/>
    </w:rPr>
  </w:style>
  <w:style w:type="paragraph" w:customStyle="1" w:styleId="xl207">
    <w:name w:val="xl207"/>
    <w:basedOn w:val="Normal"/>
    <w:qFormat/>
    <w:rsid w:val="001970C0"/>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rPr>
  </w:style>
  <w:style w:type="paragraph" w:customStyle="1" w:styleId="xl208">
    <w:name w:val="xl208"/>
    <w:basedOn w:val="Normal"/>
    <w:qFormat/>
    <w:rsid w:val="001970C0"/>
    <w:pPr>
      <w:pBdr>
        <w:top w:val="single" w:sz="8" w:space="0" w:color="auto"/>
        <w:bottom w:val="single" w:sz="8" w:space="0" w:color="auto"/>
      </w:pBdr>
      <w:shd w:val="clear" w:color="auto" w:fill="FFFFFF"/>
      <w:spacing w:before="100" w:beforeAutospacing="1" w:after="100" w:afterAutospacing="1"/>
      <w:jc w:val="center"/>
    </w:pPr>
    <w:rPr>
      <w:rFonts w:ascii="Arial" w:hAnsi="Arial" w:cs="Arial"/>
      <w:b/>
      <w:bCs/>
    </w:rPr>
  </w:style>
  <w:style w:type="paragraph" w:customStyle="1" w:styleId="xl209">
    <w:name w:val="xl209"/>
    <w:basedOn w:val="Normal"/>
    <w:qFormat/>
    <w:rsid w:val="001970C0"/>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rPr>
  </w:style>
  <w:style w:type="paragraph" w:customStyle="1" w:styleId="xl210">
    <w:name w:val="xl210"/>
    <w:basedOn w:val="Normal"/>
    <w:qFormat/>
    <w:rsid w:val="001970C0"/>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211">
    <w:name w:val="xl211"/>
    <w:basedOn w:val="Normal"/>
    <w:qFormat/>
    <w:rsid w:val="001970C0"/>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12">
    <w:name w:val="xl212"/>
    <w:basedOn w:val="Normal"/>
    <w:qFormat/>
    <w:rsid w:val="001970C0"/>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213">
    <w:name w:val="xl213"/>
    <w:basedOn w:val="Normal"/>
    <w:qFormat/>
    <w:rsid w:val="001970C0"/>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14">
    <w:name w:val="xl214"/>
    <w:basedOn w:val="Normal"/>
    <w:qFormat/>
    <w:rsid w:val="001970C0"/>
    <w:pPr>
      <w:pBdr>
        <w:top w:val="single" w:sz="4" w:space="0" w:color="auto"/>
        <w:left w:val="single" w:sz="8"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15">
    <w:name w:val="xl215"/>
    <w:basedOn w:val="Normal"/>
    <w:qFormat/>
    <w:rsid w:val="001970C0"/>
    <w:pPr>
      <w:pBdr>
        <w:top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16">
    <w:name w:val="xl216"/>
    <w:basedOn w:val="Normal"/>
    <w:qFormat/>
    <w:rsid w:val="001970C0"/>
    <w:pPr>
      <w:pBdr>
        <w:top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17">
    <w:name w:val="xl217"/>
    <w:basedOn w:val="Normal"/>
    <w:qFormat/>
    <w:rsid w:val="001970C0"/>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218">
    <w:name w:val="xl218"/>
    <w:basedOn w:val="Normal"/>
    <w:qFormat/>
    <w:rsid w:val="001970C0"/>
    <w:pPr>
      <w:pBdr>
        <w:top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219">
    <w:name w:val="xl219"/>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20">
    <w:name w:val="xl220"/>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21">
    <w:name w:val="xl221"/>
    <w:basedOn w:val="Normal"/>
    <w:qFormat/>
    <w:rsid w:val="001970C0"/>
    <w:pPr>
      <w:pBdr>
        <w:top w:val="single" w:sz="4" w:space="0" w:color="auto"/>
        <w:left w:val="single" w:sz="8" w:space="0" w:color="auto"/>
        <w:right w:val="single" w:sz="4" w:space="0" w:color="auto"/>
      </w:pBdr>
      <w:shd w:val="clear" w:color="auto" w:fill="FFFFFF"/>
      <w:spacing w:before="100" w:beforeAutospacing="1" w:after="100" w:afterAutospacing="1"/>
    </w:pPr>
    <w:rPr>
      <w:rFonts w:ascii="Arial" w:hAnsi="Arial" w:cs="Arial"/>
      <w:color w:val="FFFFFF"/>
      <w:sz w:val="16"/>
      <w:szCs w:val="16"/>
    </w:rPr>
  </w:style>
  <w:style w:type="paragraph" w:customStyle="1" w:styleId="xl222">
    <w:name w:val="xl222"/>
    <w:basedOn w:val="Normal"/>
    <w:qFormat/>
    <w:rsid w:val="001970C0"/>
    <w:pPr>
      <w:pBdr>
        <w:top w:val="single" w:sz="4" w:space="0" w:color="auto"/>
        <w:lef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23">
    <w:name w:val="xl223"/>
    <w:basedOn w:val="Normal"/>
    <w:qFormat/>
    <w:rsid w:val="001970C0"/>
    <w:pPr>
      <w:pBdr>
        <w:top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24">
    <w:name w:val="xl224"/>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25">
    <w:name w:val="xl225"/>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26">
    <w:name w:val="xl226"/>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b/>
      <w:bCs/>
      <w:sz w:val="16"/>
      <w:szCs w:val="16"/>
    </w:rPr>
  </w:style>
  <w:style w:type="paragraph" w:customStyle="1" w:styleId="xl227">
    <w:name w:val="xl227"/>
    <w:basedOn w:val="Normal"/>
    <w:qFormat/>
    <w:rsid w:val="001970C0"/>
    <w:pPr>
      <w:pBdr>
        <w:top w:val="single" w:sz="8" w:space="0" w:color="auto"/>
        <w:left w:val="single" w:sz="4" w:space="0" w:color="auto"/>
        <w:bottom w:val="single" w:sz="8" w:space="0" w:color="auto"/>
        <w:right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228">
    <w:name w:val="xl228"/>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29">
    <w:name w:val="xl229"/>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0">
    <w:name w:val="xl230"/>
    <w:basedOn w:val="Normal"/>
    <w:qFormat/>
    <w:rsid w:val="001970C0"/>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31">
    <w:name w:val="xl231"/>
    <w:basedOn w:val="Normal"/>
    <w:qFormat/>
    <w:rsid w:val="001970C0"/>
    <w:pPr>
      <w:pBdr>
        <w:top w:val="single" w:sz="4" w:space="0" w:color="auto"/>
        <w:left w:val="single" w:sz="4" w:space="0" w:color="auto"/>
        <w:right w:val="single" w:sz="8" w:space="0" w:color="auto"/>
      </w:pBdr>
      <w:shd w:val="clear" w:color="auto" w:fill="FFFFFF"/>
      <w:spacing w:before="100" w:beforeAutospacing="1" w:after="100" w:afterAutospacing="1"/>
    </w:pPr>
    <w:rPr>
      <w:rFonts w:ascii="Arial" w:hAnsi="Arial" w:cs="Arial"/>
      <w:color w:val="000000"/>
      <w:sz w:val="16"/>
      <w:szCs w:val="16"/>
    </w:rPr>
  </w:style>
  <w:style w:type="paragraph" w:customStyle="1" w:styleId="xl232">
    <w:name w:val="xl232"/>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33">
    <w:name w:val="xl233"/>
    <w:basedOn w:val="Normal"/>
    <w:qFormat/>
    <w:rsid w:val="001970C0"/>
    <w:pPr>
      <w:pBdr>
        <w:top w:val="single" w:sz="8"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234">
    <w:name w:val="xl234"/>
    <w:basedOn w:val="Normal"/>
    <w:qFormat/>
    <w:rsid w:val="001970C0"/>
    <w:pPr>
      <w:pBdr>
        <w:top w:val="single" w:sz="8" w:space="0" w:color="auto"/>
        <w:bottom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35">
    <w:name w:val="xl235"/>
    <w:basedOn w:val="Normal"/>
    <w:qFormat/>
    <w:rsid w:val="001970C0"/>
    <w:pPr>
      <w:pBdr>
        <w:top w:val="single" w:sz="8"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Ttulo42">
    <w:name w:val="Título 42"/>
    <w:basedOn w:val="Normal"/>
    <w:uiPriority w:val="1"/>
    <w:qFormat/>
    <w:rsid w:val="001970C0"/>
    <w:pPr>
      <w:widowControl w:val="0"/>
      <w:autoSpaceDE w:val="0"/>
      <w:autoSpaceDN w:val="0"/>
      <w:ind w:left="176"/>
      <w:outlineLvl w:val="4"/>
    </w:pPr>
    <w:rPr>
      <w:rFonts w:ascii="Arial" w:eastAsia="Arial" w:hAnsi="Arial" w:cs="Arial"/>
      <w:b/>
      <w:bCs/>
      <w:sz w:val="20"/>
      <w:szCs w:val="20"/>
      <w:lang w:val="pt-PT" w:eastAsia="en-US"/>
    </w:rPr>
  </w:style>
  <w:style w:type="character" w:styleId="nfaseSutil">
    <w:name w:val="Subtle Emphasis"/>
    <w:basedOn w:val="Fontepargpadro"/>
    <w:uiPriority w:val="19"/>
    <w:qFormat/>
    <w:rsid w:val="001970C0"/>
    <w:rPr>
      <w:i/>
      <w:iCs/>
      <w:color w:val="404040" w:themeColor="text1" w:themeTint="BF"/>
    </w:rPr>
  </w:style>
  <w:style w:type="character" w:styleId="TtulodoLivro">
    <w:name w:val="Book Title"/>
    <w:basedOn w:val="Fontepargpadro"/>
    <w:uiPriority w:val="33"/>
    <w:qFormat/>
    <w:rsid w:val="001970C0"/>
    <w:rPr>
      <w:b/>
      <w:bCs/>
      <w:i/>
      <w:iCs/>
      <w:spacing w:val="5"/>
    </w:rPr>
  </w:style>
  <w:style w:type="character" w:customStyle="1" w:styleId="highlight">
    <w:name w:val="highlight"/>
    <w:basedOn w:val="Fontepargpadro"/>
    <w:rsid w:val="001970C0"/>
  </w:style>
  <w:style w:type="character" w:customStyle="1" w:styleId="markedcontent">
    <w:name w:val="markedcontent"/>
    <w:basedOn w:val="Fontepargpadro"/>
    <w:rsid w:val="001970C0"/>
  </w:style>
  <w:style w:type="character" w:customStyle="1" w:styleId="uv3um">
    <w:name w:val="uv3um"/>
    <w:basedOn w:val="Fontepargpadro"/>
    <w:rsid w:val="001970C0"/>
  </w:style>
  <w:style w:type="table" w:customStyle="1" w:styleId="Tabelacomgrade3">
    <w:name w:val="Tabela com grade3"/>
    <w:basedOn w:val="Tabelanormal"/>
    <w:next w:val="Tabelacomgrade"/>
    <w:uiPriority w:val="59"/>
    <w:rsid w:val="001970C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1970C0"/>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emlista3">
    <w:name w:val="Sem lista3"/>
    <w:next w:val="Semlista"/>
    <w:uiPriority w:val="99"/>
    <w:semiHidden/>
    <w:unhideWhenUsed/>
    <w:rsid w:val="001970C0"/>
  </w:style>
  <w:style w:type="table" w:customStyle="1" w:styleId="Tabelacomgrade4">
    <w:name w:val="Tabela com grade4"/>
    <w:basedOn w:val="Tabelanormal"/>
    <w:next w:val="Tabelacomgrade"/>
    <w:uiPriority w:val="59"/>
    <w:rsid w:val="001970C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1970C0"/>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1970C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
    <w:name w:val="Sem lista4"/>
    <w:next w:val="Semlista"/>
    <w:uiPriority w:val="99"/>
    <w:semiHidden/>
    <w:unhideWhenUsed/>
    <w:rsid w:val="001970C0"/>
  </w:style>
  <w:style w:type="table" w:customStyle="1" w:styleId="Tabelacomgrade6">
    <w:name w:val="Tabela com grade6"/>
    <w:basedOn w:val="Tabelanormal"/>
    <w:next w:val="Tabelacomgrade"/>
    <w:uiPriority w:val="59"/>
    <w:rsid w:val="001970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43">
    <w:name w:val="Título 43"/>
    <w:basedOn w:val="Normal"/>
    <w:uiPriority w:val="1"/>
    <w:qFormat/>
    <w:rsid w:val="001970C0"/>
    <w:pPr>
      <w:widowControl w:val="0"/>
      <w:autoSpaceDE w:val="0"/>
      <w:autoSpaceDN w:val="0"/>
      <w:ind w:left="176"/>
      <w:outlineLvl w:val="4"/>
    </w:pPr>
    <w:rPr>
      <w:rFonts w:ascii="Arial" w:eastAsia="Arial" w:hAnsi="Arial" w:cs="Arial"/>
      <w:b/>
      <w:bCs/>
      <w:sz w:val="20"/>
      <w:szCs w:val="20"/>
      <w:lang w:val="pt-PT" w:eastAsia="en-US"/>
    </w:rPr>
  </w:style>
</w:styles>
</file>

<file path=word/webSettings.xml><?xml version="1.0" encoding="utf-8"?>
<w:webSettings xmlns:r="http://schemas.openxmlformats.org/officeDocument/2006/relationships" xmlns:w="http://schemas.openxmlformats.org/wordprocessingml/2006/main">
  <w:divs>
    <w:div w:id="209390690">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5374434">
      <w:bodyDiv w:val="1"/>
      <w:marLeft w:val="0"/>
      <w:marRight w:val="0"/>
      <w:marTop w:val="0"/>
      <w:marBottom w:val="0"/>
      <w:divBdr>
        <w:top w:val="none" w:sz="0" w:space="0" w:color="auto"/>
        <w:left w:val="none" w:sz="0" w:space="0" w:color="auto"/>
        <w:bottom w:val="none" w:sz="0" w:space="0" w:color="auto"/>
        <w:right w:val="none" w:sz="0" w:space="0" w:color="auto"/>
      </w:divBdr>
    </w:div>
    <w:div w:id="1428772086">
      <w:bodyDiv w:val="1"/>
      <w:marLeft w:val="0"/>
      <w:marRight w:val="0"/>
      <w:marTop w:val="0"/>
      <w:marBottom w:val="0"/>
      <w:divBdr>
        <w:top w:val="none" w:sz="0" w:space="0" w:color="auto"/>
        <w:left w:val="none" w:sz="0" w:space="0" w:color="auto"/>
        <w:bottom w:val="none" w:sz="0" w:space="0" w:color="auto"/>
        <w:right w:val="none" w:sz="0" w:space="0" w:color="auto"/>
      </w:divBdr>
    </w:div>
    <w:div w:id="1500270512">
      <w:bodyDiv w:val="1"/>
      <w:marLeft w:val="0"/>
      <w:marRight w:val="0"/>
      <w:marTop w:val="0"/>
      <w:marBottom w:val="0"/>
      <w:divBdr>
        <w:top w:val="none" w:sz="0" w:space="0" w:color="auto"/>
        <w:left w:val="none" w:sz="0" w:space="0" w:color="auto"/>
        <w:bottom w:val="none" w:sz="0" w:space="0" w:color="auto"/>
        <w:right w:val="none" w:sz="0" w:space="0" w:color="auto"/>
      </w:divBdr>
    </w:div>
    <w:div w:id="1535649521">
      <w:bodyDiv w:val="1"/>
      <w:marLeft w:val="0"/>
      <w:marRight w:val="0"/>
      <w:marTop w:val="0"/>
      <w:marBottom w:val="0"/>
      <w:divBdr>
        <w:top w:val="none" w:sz="0" w:space="0" w:color="auto"/>
        <w:left w:val="none" w:sz="0" w:space="0" w:color="auto"/>
        <w:bottom w:val="none" w:sz="0" w:space="0" w:color="auto"/>
        <w:right w:val="none" w:sz="0" w:space="0" w:color="auto"/>
      </w:divBdr>
    </w:div>
    <w:div w:id="1710181542">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843740262">
      <w:bodyDiv w:val="1"/>
      <w:marLeft w:val="0"/>
      <w:marRight w:val="0"/>
      <w:marTop w:val="0"/>
      <w:marBottom w:val="0"/>
      <w:divBdr>
        <w:top w:val="none" w:sz="0" w:space="0" w:color="auto"/>
        <w:left w:val="none" w:sz="0" w:space="0" w:color="auto"/>
        <w:bottom w:val="none" w:sz="0" w:space="0" w:color="auto"/>
        <w:right w:val="none" w:sz="0" w:space="0" w:color="auto"/>
      </w:divBdr>
    </w:div>
    <w:div w:id="1933128535">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07075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header" Target="header2.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4.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eader" Target="header1.xml"/><Relationship Id="rId25" Type="http://schemas.openxmlformats.org/officeDocument/2006/relationships/header" Target="header7.xml"/><Relationship Id="rId33"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oter" Target="footer1.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footer" Target="footer2.xml"/><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header" Target="header6.xm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eader" Target="header3.xml"/><Relationship Id="rId31" Type="http://schemas.openxmlformats.org/officeDocument/2006/relationships/header" Target="header12.xml"/><Relationship Id="rId44"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eader" Target="header5.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glossaryDocument" Target="glossary/document.xml"/><Relationship Id="rId43"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A424E4" w:rsidP="00A424E4">
          <w:pPr>
            <w:pStyle w:val="4CA3C839ED06469E8E8027766242DADE6"/>
          </w:pPr>
          <w:r w:rsidRPr="00FB4802">
            <w:rPr>
              <w:rStyle w:val="TextodoEspaoReservado"/>
              <w:rFonts w:ascii="Arial" w:hAnsi="Arial" w:cs="Arial"/>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A424E4" w:rsidP="00A424E4">
          <w:pPr>
            <w:pStyle w:val="943410585EC04F679160C3F282266D2B6"/>
          </w:pPr>
          <w:r w:rsidRPr="00FB4802">
            <w:rPr>
              <w:rStyle w:val="TextodoEspaoReservado"/>
              <w:rFonts w:ascii="Arial" w:eastAsiaTheme="minorEastAsia" w:hAnsi="Arial" w:cs="Arial"/>
              <w:sz w:val="22"/>
              <w:szCs w:val="22"/>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A424E4" w:rsidP="00A424E4">
          <w:pPr>
            <w:pStyle w:val="142B302394074701B979724A155E46F36"/>
          </w:pPr>
          <w:r w:rsidRPr="00FB4802">
            <w:rPr>
              <w:rStyle w:val="TextodoEspaoReservado"/>
              <w:rFonts w:ascii="Arial" w:hAnsi="Arial" w:cs="Arial"/>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A424E4" w:rsidP="00A424E4">
          <w:pPr>
            <w:pStyle w:val="42D252A65C4B4B349959E5A517C777756"/>
          </w:pPr>
          <w:r w:rsidRPr="003567C1">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color w:val="auto"/>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color w:val="auto"/>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color w:val="auto"/>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color w:val="auto"/>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color w:val="auto"/>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color w:val="auto"/>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color w:val="auto"/>
            </w:rPr>
            <w:t>[</w:t>
          </w:r>
          <w:r w:rsidRPr="008B3F3C">
            <w:rPr>
              <w:rStyle w:val="TextodoEspaoReservado"/>
              <w:rFonts w:ascii="Arial" w:eastAsiaTheme="minorHAnsi" w:hAnsi="Arial" w:cs="Arial"/>
              <w:color w:val="auto"/>
            </w:rPr>
            <w:t>MATRÍCULA</w:t>
          </w:r>
          <w:r w:rsidRPr="008B3F3C">
            <w:rPr>
              <w:rStyle w:val="TextodoEspaoReservado"/>
              <w:rFonts w:eastAsiaTheme="minorHAnsi"/>
              <w:color w:val="auto"/>
            </w:rPr>
            <w:t>]</w:t>
          </w:r>
        </w:p>
      </w:docPartBody>
    </w:docPart>
    <w:docPart>
      <w:docPartPr>
        <w:name w:val="D4678319D2CC4CA793BFB0136CE7A88A"/>
        <w:category>
          <w:name w:val="Geral"/>
          <w:gallery w:val="placeholder"/>
        </w:category>
        <w:types>
          <w:type w:val="bbPlcHdr"/>
        </w:types>
        <w:behaviors>
          <w:behavior w:val="content"/>
        </w:behaviors>
        <w:guid w:val="{5C55A0F4-A5EC-457B-8835-3E104499C246}"/>
      </w:docPartPr>
      <w:docPartBody>
        <w:p w:rsidR="00A467E4" w:rsidRDefault="00A467E4" w:rsidP="00A467E4">
          <w:pPr>
            <w:pStyle w:val="D4678319D2CC4CA793BFB0136CE7A88A"/>
          </w:pPr>
          <w:r w:rsidRPr="00913790">
            <w:rPr>
              <w:rStyle w:val="TextodoEspaoReservado"/>
            </w:rPr>
            <w:t>[Autor]</w:t>
          </w:r>
        </w:p>
      </w:docPartBody>
    </w:docPart>
    <w:docPart>
      <w:docPartPr>
        <w:name w:val="AC49085B89A546738126C66B4EC27C14"/>
        <w:category>
          <w:name w:val="Geral"/>
          <w:gallery w:val="placeholder"/>
        </w:category>
        <w:types>
          <w:type w:val="bbPlcHdr"/>
        </w:types>
        <w:behaviors>
          <w:behavior w:val="content"/>
        </w:behaviors>
        <w:guid w:val="{EA916F65-B477-4696-9B23-6859DCB8C247}"/>
      </w:docPartPr>
      <w:docPartBody>
        <w:p w:rsidR="00A467E4" w:rsidRDefault="00A467E4" w:rsidP="00A467E4">
          <w:pPr>
            <w:pStyle w:val="AC49085B89A546738126C66B4EC27C14"/>
          </w:pPr>
          <w:r w:rsidRPr="00AF51B3">
            <w:rPr>
              <w:rStyle w:val="TextodoEspaoReservado"/>
            </w:rPr>
            <w:t>[Categoria]</w:t>
          </w:r>
        </w:p>
      </w:docPartBody>
    </w:docPart>
    <w:docPart>
      <w:docPartPr>
        <w:name w:val="9C0F98239341400AAC299A2795E5903D"/>
        <w:category>
          <w:name w:val="Geral"/>
          <w:gallery w:val="placeholder"/>
        </w:category>
        <w:types>
          <w:type w:val="bbPlcHdr"/>
        </w:types>
        <w:behaviors>
          <w:behavior w:val="content"/>
        </w:behaviors>
        <w:guid w:val="{69B697A9-96FF-4311-8100-2AD20AEACCF7}"/>
      </w:docPartPr>
      <w:docPartBody>
        <w:p w:rsidR="00887CEF" w:rsidRDefault="00A467E4" w:rsidP="00A467E4">
          <w:pPr>
            <w:pStyle w:val="9C0F98239341400AAC299A2795E5903D"/>
          </w:pPr>
          <w:r w:rsidRPr="00AF51B3">
            <w:rPr>
              <w:rStyle w:val="TextodoEspaoReservado"/>
            </w:rPr>
            <w:t>[Palavras-chave]</w:t>
          </w:r>
        </w:p>
      </w:docPartBody>
    </w:docPart>
    <w:docPart>
      <w:docPartPr>
        <w:name w:val="73F2B897DD9E494DA20E87ECCBC418D8"/>
        <w:category>
          <w:name w:val="Geral"/>
          <w:gallery w:val="placeholder"/>
        </w:category>
        <w:types>
          <w:type w:val="bbPlcHdr"/>
        </w:types>
        <w:behaviors>
          <w:behavior w:val="content"/>
        </w:behaviors>
        <w:guid w:val="{B1073641-08BB-4B3C-89FF-F01186578E1C}"/>
      </w:docPartPr>
      <w:docPartBody>
        <w:p w:rsidR="00887CEF" w:rsidRDefault="00A467E4" w:rsidP="00A467E4">
          <w:pPr>
            <w:pStyle w:val="73F2B897DD9E494DA20E87ECCBC418D8"/>
          </w:pPr>
          <w:r w:rsidRPr="00AF51B3">
            <w:rPr>
              <w:rStyle w:val="TextodoEspaoReservado"/>
            </w:rPr>
            <w:t>[Comentários]</w:t>
          </w:r>
        </w:p>
      </w:docPartBody>
    </w:docPart>
    <w:docPart>
      <w:docPartPr>
        <w:name w:val="A5051C2D195B43B88FF28FDF29F7F1F2"/>
        <w:category>
          <w:name w:val="Geral"/>
          <w:gallery w:val="placeholder"/>
        </w:category>
        <w:types>
          <w:type w:val="bbPlcHdr"/>
        </w:types>
        <w:behaviors>
          <w:behavior w:val="content"/>
        </w:behaviors>
        <w:guid w:val="{9EB6CAB6-66E3-4316-9D2B-A29A6989CDC0}"/>
      </w:docPartPr>
      <w:docPartBody>
        <w:p w:rsidR="00887CEF" w:rsidRDefault="00A467E4" w:rsidP="00A467E4">
          <w:pPr>
            <w:pStyle w:val="A5051C2D195B43B88FF28FDF29F7F1F2"/>
          </w:pPr>
          <w:r w:rsidRPr="00AF51B3">
            <w:rPr>
              <w:rStyle w:val="TextodoEspaoReservado"/>
            </w:rPr>
            <w:t>[Email da Empresa]</w:t>
          </w:r>
        </w:p>
      </w:docPartBody>
    </w:docPart>
    <w:docPart>
      <w:docPartPr>
        <w:name w:val="88EA82D0890A4420B619C5870127EF68"/>
        <w:category>
          <w:name w:val="Geral"/>
          <w:gallery w:val="placeholder"/>
        </w:category>
        <w:types>
          <w:type w:val="bbPlcHdr"/>
        </w:types>
        <w:behaviors>
          <w:behavior w:val="content"/>
        </w:behaviors>
        <w:guid w:val="{D6231E3E-D534-4B5F-B8D2-008C381AF673}"/>
      </w:docPartPr>
      <w:docPartBody>
        <w:p w:rsidR="00887CEF" w:rsidRDefault="00A467E4" w:rsidP="00A467E4">
          <w:pPr>
            <w:pStyle w:val="88EA82D0890A4420B619C5870127EF68"/>
          </w:pPr>
          <w:r w:rsidRPr="00AF51B3">
            <w:rPr>
              <w:rStyle w:val="TextodoEspaoReservado"/>
            </w:rPr>
            <w:t>[Fax da Empresa]</w:t>
          </w:r>
        </w:p>
      </w:docPartBody>
    </w:docPart>
    <w:docPart>
      <w:docPartPr>
        <w:name w:val="6A302E7461C749588E8361C8C7B11597"/>
        <w:category>
          <w:name w:val="Geral"/>
          <w:gallery w:val="placeholder"/>
        </w:category>
        <w:types>
          <w:type w:val="bbPlcHdr"/>
        </w:types>
        <w:behaviors>
          <w:behavior w:val="content"/>
        </w:behaviors>
        <w:guid w:val="{B795B016-ED2D-40B1-915C-50FF06ECC9C8}"/>
      </w:docPartPr>
      <w:docPartBody>
        <w:p w:rsidR="00887CEF" w:rsidRDefault="00A467E4" w:rsidP="00A467E4">
          <w:pPr>
            <w:pStyle w:val="6A302E7461C749588E8361C8C7B11597"/>
          </w:pPr>
          <w:r w:rsidRPr="00AA39CA">
            <w:rPr>
              <w:rStyle w:val="TextodoEspaoReservado"/>
              <w:rFonts w:eastAsiaTheme="minorHAnsi"/>
            </w:rPr>
            <w:t>[Título]</w:t>
          </w:r>
        </w:p>
      </w:docPartBody>
    </w:docPart>
    <w:docPart>
      <w:docPartPr>
        <w:name w:val="A95BE9A40D8D4DCC9F196AD8C59BBC09"/>
        <w:category>
          <w:name w:val="Geral"/>
          <w:gallery w:val="placeholder"/>
        </w:category>
        <w:types>
          <w:type w:val="bbPlcHdr"/>
        </w:types>
        <w:behaviors>
          <w:behavior w:val="content"/>
        </w:behaviors>
        <w:guid w:val="{9E45C501-F596-4B39-9392-B2355EC3E4F5}"/>
      </w:docPartPr>
      <w:docPartBody>
        <w:p w:rsidR="00887CEF" w:rsidRDefault="00887CEF" w:rsidP="00887CEF">
          <w:pPr>
            <w:pStyle w:val="A95BE9A40D8D4DCC9F196AD8C59BBC09"/>
          </w:pPr>
          <w:r w:rsidRPr="001F3B8C">
            <w:rPr>
              <w:rStyle w:val="TextodoEspaoReservado"/>
            </w:rPr>
            <w:t>Escolher um item.</w:t>
          </w:r>
        </w:p>
      </w:docPartBody>
    </w:docPart>
    <w:docPart>
      <w:docPartPr>
        <w:name w:val="509E3635DE884204887A4FC10F357841"/>
        <w:category>
          <w:name w:val="Geral"/>
          <w:gallery w:val="placeholder"/>
        </w:category>
        <w:types>
          <w:type w:val="bbPlcHdr"/>
        </w:types>
        <w:behaviors>
          <w:behavior w:val="content"/>
        </w:behaviors>
        <w:guid w:val="{3887DFE1-E12E-458E-81ED-D518DBBB907C}"/>
      </w:docPartPr>
      <w:docPartBody>
        <w:p w:rsidR="00AA3E34" w:rsidRDefault="00DA6610" w:rsidP="00DA6610">
          <w:pPr>
            <w:pStyle w:val="509E3635DE884204887A4FC10F357841"/>
          </w:pPr>
          <w:r w:rsidRPr="00FB4802">
            <w:rPr>
              <w:rStyle w:val="TextodoEspaoReservado"/>
              <w:rFonts w:ascii="Arial" w:eastAsiaTheme="minorHAnsi" w:hAnsi="Arial" w:cs="Arial"/>
            </w:rPr>
            <w:t>[Título]</w:t>
          </w:r>
        </w:p>
      </w:docPartBody>
    </w:docPart>
    <w:docPart>
      <w:docPartPr>
        <w:name w:val="986032BC277748C5B9B5E30F23005ACF"/>
        <w:category>
          <w:name w:val="Geral"/>
          <w:gallery w:val="placeholder"/>
        </w:category>
        <w:types>
          <w:type w:val="bbPlcHdr"/>
        </w:types>
        <w:behaviors>
          <w:behavior w:val="content"/>
        </w:behaviors>
        <w:guid w:val="{1ED1BE1F-DF47-42F9-B854-7E325493BAD5}"/>
      </w:docPartPr>
      <w:docPartBody>
        <w:p w:rsidR="00AA3E34" w:rsidRDefault="00DA6610" w:rsidP="00DA6610">
          <w:pPr>
            <w:pStyle w:val="986032BC277748C5B9B5E30F23005ACF"/>
          </w:pPr>
          <w:r w:rsidRPr="00EE0B29">
            <w:rPr>
              <w:rStyle w:val="TextodoEspaoReservado"/>
              <w:rFonts w:cs="Arial"/>
            </w:rPr>
            <w:t>[Nº PI]</w:t>
          </w:r>
        </w:p>
      </w:docPartBody>
    </w:docPart>
    <w:docPart>
      <w:docPartPr>
        <w:name w:val="928F8BC7072E4BE6B0D4A100BED56D26"/>
        <w:category>
          <w:name w:val="Geral"/>
          <w:gallery w:val="placeholder"/>
        </w:category>
        <w:types>
          <w:type w:val="bbPlcHdr"/>
        </w:types>
        <w:behaviors>
          <w:behavior w:val="content"/>
        </w:behaviors>
        <w:guid w:val="{6E40B606-13F9-45EC-B26C-87F87BF23018}"/>
      </w:docPartPr>
      <w:docPartBody>
        <w:p w:rsidR="00AA3E34" w:rsidRDefault="00DA6610" w:rsidP="00DA6610">
          <w:pPr>
            <w:pStyle w:val="928F8BC7072E4BE6B0D4A100BED56D26"/>
          </w:pPr>
          <w:r w:rsidRPr="00EE0B29">
            <w:rPr>
              <w:rStyle w:val="TextodoEspaoReservado"/>
              <w:rFonts w:cs="Arial"/>
            </w:rPr>
            <w:t>[Nº PC]</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CIDFont+F1">
    <w:altName w:val="Times New Roman"/>
    <w:charset w:val="00"/>
    <w:family w:val="auto"/>
    <w:pitch w:val="default"/>
    <w:sig w:usb0="00000000" w:usb1="00000000" w:usb2="00000000" w:usb3="00000000" w:csb0="00000000" w:csb1="00000000"/>
  </w:font>
  <w:font w:name="Bahnschrift SemiBold SemiConden">
    <w:altName w:val="Segoe UI"/>
    <w:charset w:val="00"/>
    <w:family w:val="swiss"/>
    <w:pitch w:val="variable"/>
    <w:sig w:usb0="A00002C7" w:usb1="00000002" w:usb2="00000000" w:usb3="00000000" w:csb0="0000019F" w:csb1="00000000"/>
  </w:font>
  <w:font w:name="TimesNewRoman,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3678B"/>
    <w:rsid w:val="0005092A"/>
    <w:rsid w:val="00064BBC"/>
    <w:rsid w:val="00091D56"/>
    <w:rsid w:val="000C2D00"/>
    <w:rsid w:val="000D4CCA"/>
    <w:rsid w:val="00101E8F"/>
    <w:rsid w:val="001044F5"/>
    <w:rsid w:val="0019722D"/>
    <w:rsid w:val="001B7F0B"/>
    <w:rsid w:val="001D0117"/>
    <w:rsid w:val="001D0E05"/>
    <w:rsid w:val="00226E0A"/>
    <w:rsid w:val="00227261"/>
    <w:rsid w:val="00233036"/>
    <w:rsid w:val="00235B87"/>
    <w:rsid w:val="00260CFB"/>
    <w:rsid w:val="002637F5"/>
    <w:rsid w:val="00277A22"/>
    <w:rsid w:val="002C4CAA"/>
    <w:rsid w:val="002F60CF"/>
    <w:rsid w:val="0030697D"/>
    <w:rsid w:val="00327474"/>
    <w:rsid w:val="00347DAB"/>
    <w:rsid w:val="0035362E"/>
    <w:rsid w:val="00380CC5"/>
    <w:rsid w:val="003B47BD"/>
    <w:rsid w:val="003C04A8"/>
    <w:rsid w:val="003D370F"/>
    <w:rsid w:val="003D7115"/>
    <w:rsid w:val="003E319E"/>
    <w:rsid w:val="003F3583"/>
    <w:rsid w:val="00423C7B"/>
    <w:rsid w:val="00424643"/>
    <w:rsid w:val="00427485"/>
    <w:rsid w:val="00443749"/>
    <w:rsid w:val="00457D5F"/>
    <w:rsid w:val="00475FA7"/>
    <w:rsid w:val="004C5687"/>
    <w:rsid w:val="004D372F"/>
    <w:rsid w:val="004E7EDE"/>
    <w:rsid w:val="00501625"/>
    <w:rsid w:val="00511F2F"/>
    <w:rsid w:val="005715EC"/>
    <w:rsid w:val="005767ED"/>
    <w:rsid w:val="00583E59"/>
    <w:rsid w:val="005924FC"/>
    <w:rsid w:val="005A5C5E"/>
    <w:rsid w:val="005C7AB1"/>
    <w:rsid w:val="00604123"/>
    <w:rsid w:val="00615C44"/>
    <w:rsid w:val="00633F96"/>
    <w:rsid w:val="00642C60"/>
    <w:rsid w:val="00657582"/>
    <w:rsid w:val="00674303"/>
    <w:rsid w:val="006811C8"/>
    <w:rsid w:val="00684E9C"/>
    <w:rsid w:val="006D6707"/>
    <w:rsid w:val="006E6CB5"/>
    <w:rsid w:val="00700A36"/>
    <w:rsid w:val="007178A5"/>
    <w:rsid w:val="00740AC1"/>
    <w:rsid w:val="00744C86"/>
    <w:rsid w:val="0077268F"/>
    <w:rsid w:val="00776F4D"/>
    <w:rsid w:val="007D1B84"/>
    <w:rsid w:val="007D729E"/>
    <w:rsid w:val="00823CAE"/>
    <w:rsid w:val="008267AE"/>
    <w:rsid w:val="008501DE"/>
    <w:rsid w:val="0088473B"/>
    <w:rsid w:val="008850F3"/>
    <w:rsid w:val="00887CEF"/>
    <w:rsid w:val="008D1F85"/>
    <w:rsid w:val="008E0759"/>
    <w:rsid w:val="008E4C56"/>
    <w:rsid w:val="008F174C"/>
    <w:rsid w:val="008F23DC"/>
    <w:rsid w:val="00916995"/>
    <w:rsid w:val="00923172"/>
    <w:rsid w:val="009709BA"/>
    <w:rsid w:val="00981DEB"/>
    <w:rsid w:val="0098784A"/>
    <w:rsid w:val="009E578E"/>
    <w:rsid w:val="00A13727"/>
    <w:rsid w:val="00A3624C"/>
    <w:rsid w:val="00A424E4"/>
    <w:rsid w:val="00A467E4"/>
    <w:rsid w:val="00A54BF0"/>
    <w:rsid w:val="00AA3E34"/>
    <w:rsid w:val="00AC4B3B"/>
    <w:rsid w:val="00AF779A"/>
    <w:rsid w:val="00B00EF6"/>
    <w:rsid w:val="00B04B40"/>
    <w:rsid w:val="00B40A2B"/>
    <w:rsid w:val="00B51AC5"/>
    <w:rsid w:val="00B91A34"/>
    <w:rsid w:val="00BB5574"/>
    <w:rsid w:val="00C06943"/>
    <w:rsid w:val="00C4405F"/>
    <w:rsid w:val="00C440C9"/>
    <w:rsid w:val="00C649B1"/>
    <w:rsid w:val="00C934D1"/>
    <w:rsid w:val="00CC3041"/>
    <w:rsid w:val="00D14AB1"/>
    <w:rsid w:val="00D46276"/>
    <w:rsid w:val="00D512CB"/>
    <w:rsid w:val="00D566C1"/>
    <w:rsid w:val="00D61E01"/>
    <w:rsid w:val="00D97B28"/>
    <w:rsid w:val="00DA6610"/>
    <w:rsid w:val="00DB4D8E"/>
    <w:rsid w:val="00DC504D"/>
    <w:rsid w:val="00DC5F56"/>
    <w:rsid w:val="00DD651D"/>
    <w:rsid w:val="00E27414"/>
    <w:rsid w:val="00E30B13"/>
    <w:rsid w:val="00E3655F"/>
    <w:rsid w:val="00E44ADE"/>
    <w:rsid w:val="00E6018B"/>
    <w:rsid w:val="00E70203"/>
    <w:rsid w:val="00E860F6"/>
    <w:rsid w:val="00EA155F"/>
    <w:rsid w:val="00ED5E1B"/>
    <w:rsid w:val="00EE1F9F"/>
    <w:rsid w:val="00EE1FE0"/>
    <w:rsid w:val="00F33551"/>
    <w:rsid w:val="00F55014"/>
    <w:rsid w:val="00F6223B"/>
    <w:rsid w:val="00F76E9F"/>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DA6610"/>
    <w:rPr>
      <w:color w:val="808080"/>
    </w:rPr>
  </w:style>
  <w:style w:type="paragraph" w:customStyle="1" w:styleId="509E3635DE884204887A4FC10F357841">
    <w:name w:val="509E3635DE884204887A4FC10F357841"/>
    <w:rsid w:val="00DA6610"/>
    <w:pPr>
      <w:spacing w:after="160" w:line="278" w:lineRule="auto"/>
    </w:pPr>
    <w:rPr>
      <w:kern w:val="2"/>
      <w:sz w:val="24"/>
      <w:szCs w:val="24"/>
    </w:rPr>
  </w:style>
  <w:style w:type="paragraph" w:customStyle="1" w:styleId="986032BC277748C5B9B5E30F23005ACF">
    <w:name w:val="986032BC277748C5B9B5E30F23005ACF"/>
    <w:rsid w:val="00DA6610"/>
    <w:pPr>
      <w:spacing w:after="160" w:line="278" w:lineRule="auto"/>
    </w:pPr>
    <w:rPr>
      <w:kern w:val="2"/>
      <w:sz w:val="24"/>
      <w:szCs w:val="24"/>
    </w:rPr>
  </w:style>
  <w:style w:type="paragraph" w:customStyle="1" w:styleId="928F8BC7072E4BE6B0D4A100BED56D26">
    <w:name w:val="928F8BC7072E4BE6B0D4A100BED56D26"/>
    <w:rsid w:val="00DA6610"/>
    <w:pPr>
      <w:spacing w:after="160" w:line="278" w:lineRule="auto"/>
    </w:pPr>
    <w:rPr>
      <w:kern w:val="2"/>
      <w:sz w:val="24"/>
      <w:szCs w:val="24"/>
    </w:rPr>
  </w:style>
  <w:style w:type="paragraph" w:customStyle="1" w:styleId="BF4FDAFFED0743F18804047E925BEFC1">
    <w:name w:val="BF4FDAFFED0743F18804047E925BEFC1"/>
    <w:rsid w:val="007D729E"/>
  </w:style>
  <w:style w:type="paragraph" w:customStyle="1" w:styleId="D6233F89C0FF4FC5BB2C0678E678AAE6">
    <w:name w:val="D6233F89C0FF4FC5BB2C0678E678AAE6"/>
    <w:rsid w:val="008F23DC"/>
  </w:style>
  <w:style w:type="paragraph" w:customStyle="1" w:styleId="3DA1F06048354DBB98A7DD811204C467">
    <w:name w:val="3DA1F06048354DBB98A7DD811204C467"/>
    <w:rsid w:val="00347DAB"/>
  </w:style>
  <w:style w:type="paragraph" w:customStyle="1" w:styleId="426F0C6783AF4D34B168C0B61E871031">
    <w:name w:val="426F0C6783AF4D34B168C0B61E871031"/>
    <w:rsid w:val="00347DAB"/>
  </w:style>
  <w:style w:type="paragraph" w:customStyle="1" w:styleId="F997C4188E464946B1C2A7E6ED880CD0">
    <w:name w:val="F997C4188E464946B1C2A7E6ED880CD0"/>
    <w:rsid w:val="003B47BD"/>
  </w:style>
  <w:style w:type="paragraph" w:customStyle="1" w:styleId="631B794A0722405EA5D378D44EBE2875">
    <w:name w:val="631B794A0722405EA5D378D44EBE2875"/>
    <w:rsid w:val="00DD651D"/>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D4678319D2CC4CA793BFB0136CE7A88A">
    <w:name w:val="D4678319D2CC4CA793BFB0136CE7A88A"/>
    <w:rsid w:val="00A467E4"/>
  </w:style>
  <w:style w:type="paragraph" w:customStyle="1" w:styleId="AC49085B89A546738126C66B4EC27C14">
    <w:name w:val="AC49085B89A546738126C66B4EC27C14"/>
    <w:rsid w:val="00A467E4"/>
  </w:style>
  <w:style w:type="paragraph" w:customStyle="1" w:styleId="9C0F98239341400AAC299A2795E5903D">
    <w:name w:val="9C0F98239341400AAC299A2795E5903D"/>
    <w:rsid w:val="00A467E4"/>
  </w:style>
  <w:style w:type="paragraph" w:customStyle="1" w:styleId="73F2B897DD9E494DA20E87ECCBC418D8">
    <w:name w:val="73F2B897DD9E494DA20E87ECCBC418D8"/>
    <w:rsid w:val="00A467E4"/>
  </w:style>
  <w:style w:type="paragraph" w:customStyle="1" w:styleId="A5051C2D195B43B88FF28FDF29F7F1F2">
    <w:name w:val="A5051C2D195B43B88FF28FDF29F7F1F2"/>
    <w:rsid w:val="00A467E4"/>
  </w:style>
  <w:style w:type="paragraph" w:customStyle="1" w:styleId="88EA82D0890A4420B619C5870127EF68">
    <w:name w:val="88EA82D0890A4420B619C5870127EF68"/>
    <w:rsid w:val="00A467E4"/>
  </w:style>
  <w:style w:type="paragraph" w:customStyle="1" w:styleId="6A302E7461C749588E8361C8C7B11597">
    <w:name w:val="6A302E7461C749588E8361C8C7B11597"/>
    <w:rsid w:val="00A467E4"/>
  </w:style>
  <w:style w:type="paragraph" w:customStyle="1" w:styleId="A95BE9A40D8D4DCC9F196AD8C59BBC09">
    <w:name w:val="A95BE9A40D8D4DCC9F196AD8C59BBC09"/>
    <w:rsid w:val="00887CE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157/2025</CompanyFax>
  <CompanyEmail>1283/2025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F81756-11BD-4AE8-83ED-7AAAAD581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379</Pages>
  <Words>92857</Words>
  <Characters>501434</Characters>
  <Application>Microsoft Office Word</Application>
  <DocSecurity>0</DocSecurity>
  <Lines>4178</Lines>
  <Paragraphs>1186</Paragraphs>
  <ScaleCrop>false</ScaleCrop>
  <HeadingPairs>
    <vt:vector size="2" baseType="variant">
      <vt:variant>
        <vt:lpstr>Título</vt:lpstr>
      </vt:variant>
      <vt:variant>
        <vt:i4>1</vt:i4>
      </vt:variant>
    </vt:vector>
  </HeadingPairs>
  <TitlesOfParts>
    <vt:vector size="1" baseType="lpstr">
      <vt:lpstr>CONTRATAÇÃO DE EMPRESA ESPECIALIZADA PARA O FORNECIMENTO DE ALIMENTAÇÃO ESCOLAR, ABRANGENDO O FORNECIMENTO DE INSUMOS ALIMENTARES, MÃO DE OBRA QUALIFICADA, UTENSÍLIOS, EQUIPAMENTOS, MATERIAIS DE LIMPEZA E EQUIPAMENTOS DE PROTEÇÃO INDIVIDUAL (EPIS), DESTIN</vt:lpstr>
    </vt:vector>
  </TitlesOfParts>
  <Company/>
  <LinksUpToDate>false</LinksUpToDate>
  <CharactersWithSpaces>593105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ESPECIALIZADA PARA O FORNECIMENTO DE ALIMENTAÇÃO ESCOLAR, ABRANGENDO O FORNECIMENTO DE INSUMOS ALIMENTARES, MÃO DE OBRA QUALIFICADA, UTENSÍLIOS, EQUIPAMENTOS, MATERIAIS DE LIMPEZA E EQUIPAMENTOS DE PROTEÇÃO INDIVIDUAL (EPIS), DESTINADOS AO PREPARO, ACONDICIONAMENTO, TRANSPORTE, DISTRIBUIÇÃO E SUPERVISÃO DAS REFEIÇÕES FORNECIDAS À REDE MUNICIPAL DE ENSINO, PELO PERÍODO DE 12 (DOZE) MESES</dc:title>
  <dc:creator>ROSIMEIRE SIMÕES ALVES</dc:creator>
  <cp:keywords>123/2025</cp:keywords>
  <dc:description>54.280/2025</dc:description>
  <cp:lastModifiedBy>29800</cp:lastModifiedBy>
  <cp:revision>10</cp:revision>
  <cp:lastPrinted>2022-08-12T12:38:00Z</cp:lastPrinted>
  <dcterms:created xsi:type="dcterms:W3CDTF">2026-01-06T13:28:00Z</dcterms:created>
  <dcterms:modified xsi:type="dcterms:W3CDTF">2026-01-06T18:45:00Z</dcterms:modified>
  <cp:category>Secretária Municipal Adjunta de Educação</cp:category>
  <cp:contentStatus/>
</cp:coreProperties>
</file>