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22" w:rsidRDefault="00EF6322"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8F75A9" w:rsidP="00403E6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5C09EC">
            <w:rPr>
              <w:rFonts w:ascii="Arial" w:eastAsia="Arial Unicode MS" w:hAnsi="Arial" w:cs="Arial"/>
              <w:b/>
            </w:rPr>
            <w:t>JOÃO LEME BENAVIDES ALARCON</w:t>
          </w:r>
        </w:sdtContent>
      </w:sdt>
      <w:r w:rsidR="00403E65" w:rsidRPr="0004240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E659B7" w:rsidRPr="00042408">
            <w:rPr>
              <w:rStyle w:val="Estilo14"/>
              <w:rFonts w:cs="Arial"/>
              <w:b w:val="0"/>
              <w:bCs/>
            </w:rPr>
            <w:t>Secret</w:t>
          </w:r>
          <w:r w:rsidR="002867DE">
            <w:rPr>
              <w:rStyle w:val="Estilo14"/>
              <w:rFonts w:cs="Arial"/>
              <w:b w:val="0"/>
              <w:bCs/>
            </w:rPr>
            <w:t xml:space="preserve">ário </w:t>
          </w:r>
          <w:r w:rsidR="00497B50">
            <w:rPr>
              <w:rStyle w:val="Estilo14"/>
              <w:rFonts w:cs="Arial"/>
              <w:b w:val="0"/>
              <w:bCs/>
            </w:rPr>
            <w:t>Municipal</w:t>
          </w:r>
          <w:r w:rsidR="00E659B7" w:rsidRPr="00042408">
            <w:rPr>
              <w:rStyle w:val="Estilo14"/>
              <w:rFonts w:cs="Arial"/>
              <w:b w:val="0"/>
              <w:bCs/>
            </w:rPr>
            <w:t xml:space="preserve"> de Serviços Públicos</w:t>
          </w:r>
        </w:sdtContent>
      </w:sdt>
      <w:r w:rsidR="00403E65" w:rsidRPr="00042408">
        <w:rPr>
          <w:rFonts w:ascii="Arial" w:eastAsia="Arial Unicode MS" w:hAnsi="Arial" w:cs="Arial"/>
          <w:bCs/>
          <w:color w:val="000000"/>
        </w:rPr>
        <w:t xml:space="preserve"> </w:t>
      </w:r>
      <w:r w:rsidR="00403E65" w:rsidRPr="00042408">
        <w:rPr>
          <w:rFonts w:ascii="Arial" w:eastAsia="Arial Unicode MS" w:hAnsi="Arial" w:cs="Arial"/>
          <w:bCs/>
        </w:rPr>
        <w:t>da Prefeitura Municipal da Estância Balneária de Caraguatatuba</w:t>
      </w:r>
      <w:r w:rsidR="00403E65" w:rsidRPr="00042408">
        <w:rPr>
          <w:rFonts w:ascii="Arial" w:eastAsia="Arial Unicode MS" w:hAnsi="Arial" w:cs="Arial"/>
        </w:rPr>
        <w:t xml:space="preserve">, nos termos do Decreto Municipal n° 2.232 de 06/05/2025, torna público para conhecimento de todos os interessados que será realizada a Licitação </w:t>
      </w:r>
      <w:proofErr w:type="gramStart"/>
      <w:r w:rsidR="00403E65" w:rsidRPr="00042408">
        <w:rPr>
          <w:rFonts w:ascii="Arial" w:eastAsia="Arial Unicode MS" w:hAnsi="Arial" w:cs="Arial"/>
        </w:rPr>
        <w:t xml:space="preserve">na modalidade </w:t>
      </w:r>
      <w:r w:rsidR="00403E65" w:rsidRPr="00042408">
        <w:rPr>
          <w:rFonts w:ascii="Arial" w:eastAsia="Arial Unicode MS" w:hAnsi="Arial" w:cs="Arial"/>
          <w:b/>
        </w:rPr>
        <w:t>PREGÃO ELETRÔNICO</w:t>
      </w:r>
      <w:r w:rsidR="00403E65" w:rsidRPr="00042408">
        <w:rPr>
          <w:rFonts w:ascii="Arial" w:eastAsia="Arial Unicode MS" w:hAnsi="Arial" w:cs="Arial"/>
        </w:rPr>
        <w:t>, do tipo</w:t>
      </w:r>
      <w:r w:rsidR="00403E65" w:rsidRPr="00042408">
        <w:rPr>
          <w:rFonts w:ascii="Arial" w:eastAsia="Arial Unicode MS" w:hAnsi="Arial" w:cs="Arial"/>
          <w:color w:val="0070C0"/>
        </w:rPr>
        <w:t xml:space="preserve"> </w:t>
      </w:r>
      <w:sdt>
        <w:sdtPr>
          <w:rPr>
            <w:rStyle w:val="Estilo26"/>
            <w:rFonts w:cs="Arial"/>
          </w:rPr>
          <w:alias w:val="tipo"/>
          <w:tag w:val="tipo"/>
          <w:id w:val="11546908"/>
          <w:placeholder>
            <w:docPart w:val="090BD5EB3CD54A66AE78154DAC289D2A"/>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659B7" w:rsidRPr="00042408">
            <w:rPr>
              <w:rStyle w:val="Estilo26"/>
              <w:rFonts w:cs="Arial"/>
            </w:rPr>
            <w:t>MENOR</w:t>
          </w:r>
          <w:proofErr w:type="gramEnd"/>
          <w:r w:rsidR="00E659B7" w:rsidRPr="00042408">
            <w:rPr>
              <w:rStyle w:val="Estilo26"/>
              <w:rFonts w:cs="Arial"/>
            </w:rPr>
            <w:t xml:space="preserve"> PREÇO POR ITEM</w:t>
          </w:r>
        </w:sdtContent>
      </w:sdt>
      <w:r w:rsidR="00403E65" w:rsidRPr="00042408">
        <w:rPr>
          <w:rFonts w:ascii="Arial" w:eastAsia="Arial Unicode MS" w:hAnsi="Arial" w:cs="Arial"/>
        </w:rPr>
        <w:t xml:space="preserve">, </w:t>
      </w:r>
      <w:r w:rsidR="00403E65" w:rsidRPr="00042408">
        <w:rPr>
          <w:rFonts w:ascii="Arial" w:eastAsia="Arial Unicode MS" w:hAnsi="Arial" w:cs="Arial"/>
          <w:bCs/>
        </w:rPr>
        <w:t>por</w:t>
      </w:r>
      <w:r w:rsidR="00403E65" w:rsidRPr="00042408">
        <w:rPr>
          <w:rFonts w:ascii="Arial" w:eastAsia="Arial Unicode MS" w:hAnsi="Arial" w:cs="Arial"/>
          <w:b/>
        </w:rPr>
        <w:t xml:space="preserve"> </w:t>
      </w:r>
      <w:r w:rsidR="00403E65" w:rsidRPr="00042408">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E72E8523165D4222B81415A5AC236FAD"/>
          </w:placeholder>
          <w:dataBinding w:prefixMappings="xmlns:ns0='http://schemas.microsoft.com/office/2006/coverPageProps' " w:xpath="/ns0:CoverPageProperties[1]/ns0:CompanyAddress[1]" w:storeItemID="{55AF091B-3C7A-41E3-B477-F2FDAA23CFDA}"/>
          <w:text/>
        </w:sdtPr>
        <w:sdtContent>
          <w:r w:rsidR="00403E65" w:rsidRPr="00042408">
            <w:rPr>
              <w:rFonts w:ascii="Arial" w:eastAsia="Arial Unicode MS" w:hAnsi="Arial" w:cs="Arial"/>
              <w:b/>
            </w:rPr>
            <w:t>www.comprascaragua.com.br</w:t>
          </w:r>
        </w:sdtContent>
      </w:sdt>
      <w:r w:rsidR="00403E65" w:rsidRPr="00042408">
        <w:rPr>
          <w:rFonts w:ascii="Arial" w:eastAsia="Arial Unicode MS" w:hAnsi="Arial" w:cs="Arial"/>
          <w:b/>
        </w:rPr>
        <w:t xml:space="preserve">, </w:t>
      </w:r>
      <w:r w:rsidR="00403E65" w:rsidRPr="00042408">
        <w:rPr>
          <w:rFonts w:ascii="Arial" w:eastAsia="Arial Unicode MS" w:hAnsi="Arial" w:cs="Arial"/>
        </w:rPr>
        <w:t xml:space="preserve">regido pela </w:t>
      </w:r>
      <w:r w:rsidR="00403E65" w:rsidRPr="00042408">
        <w:rPr>
          <w:rFonts w:ascii="Arial" w:eastAsia="Arial Unicode MS" w:hAnsi="Arial" w:cs="Arial"/>
          <w:b/>
        </w:rPr>
        <w:t>Lei Federal nº 14.133</w:t>
      </w:r>
      <w:r w:rsidR="00403E65" w:rsidRPr="00042408">
        <w:rPr>
          <w:rFonts w:ascii="Arial" w:eastAsia="Arial Unicode MS" w:hAnsi="Arial" w:cs="Arial"/>
        </w:rPr>
        <w:t xml:space="preserve">, de 01/04/2021, pelo Decreto Federal 11.462 de 31/03/2023, pelos Decretos Municipais </w:t>
      </w:r>
      <w:r w:rsidR="00403E65" w:rsidRPr="00042408">
        <w:rPr>
          <w:rFonts w:ascii="Arial" w:eastAsia="Arial Unicode MS" w:hAnsi="Arial" w:cs="Arial"/>
          <w:b/>
        </w:rPr>
        <w:t>nº 1.789</w:t>
      </w:r>
      <w:r w:rsidR="00403E65" w:rsidRPr="00042408">
        <w:rPr>
          <w:rFonts w:ascii="Arial" w:eastAsia="Arial Unicode MS" w:hAnsi="Arial" w:cs="Arial"/>
        </w:rPr>
        <w:t xml:space="preserve"> de 11/04/23, </w:t>
      </w:r>
      <w:r w:rsidR="001D0253" w:rsidRPr="00021A97">
        <w:rPr>
          <w:rFonts w:ascii="Arial" w:eastAsia="Arial Unicode MS" w:hAnsi="Arial" w:cs="Arial"/>
          <w:b/>
        </w:rPr>
        <w:t>2.273</w:t>
      </w:r>
      <w:r w:rsidR="001D0253" w:rsidRPr="00126BC3">
        <w:rPr>
          <w:rFonts w:ascii="Arial" w:eastAsia="Arial Unicode MS" w:hAnsi="Arial" w:cs="Arial"/>
        </w:rPr>
        <w:t xml:space="preserve"> de 17/07</w:t>
      </w:r>
      <w:r w:rsidR="001D0253" w:rsidRPr="00CB3B0A">
        <w:rPr>
          <w:rFonts w:ascii="Arial" w:eastAsia="Arial Unicode MS" w:hAnsi="Arial" w:cs="Arial"/>
        </w:rPr>
        <w:t xml:space="preserve">/2025, </w:t>
      </w:r>
      <w:r w:rsidR="001D0253" w:rsidRPr="00CB3B0A">
        <w:rPr>
          <w:rFonts w:ascii="Arial" w:eastAsia="Arial Unicode MS" w:hAnsi="Arial" w:cs="Arial"/>
          <w:b/>
        </w:rPr>
        <w:t>2.390</w:t>
      </w:r>
      <w:r w:rsidR="001D0253" w:rsidRPr="00CB3B0A">
        <w:rPr>
          <w:rFonts w:ascii="Arial" w:eastAsia="Arial Unicode MS" w:hAnsi="Arial" w:cs="Arial"/>
        </w:rPr>
        <w:t xml:space="preserve"> de 24/11/2025, 1.862 de 01/09/2023 e 2.449, de 27/01/2026</w:t>
      </w:r>
      <w:r w:rsidR="00403E65" w:rsidRPr="00CB3B0A">
        <w:rPr>
          <w:rFonts w:ascii="Arial" w:eastAsia="Arial Unicode MS" w:hAnsi="Arial" w:cs="Arial"/>
        </w:rPr>
        <w:t>, além</w:t>
      </w:r>
      <w:r w:rsidR="00403E65" w:rsidRPr="00042408">
        <w:rPr>
          <w:rFonts w:ascii="Arial" w:eastAsia="Arial Unicode MS" w:hAnsi="Arial" w:cs="Arial"/>
        </w:rPr>
        <w:t xml:space="preserve"> das demais normas legais em vigor, bem como o Disposto na Lei Complementar nº 123, de 14 de dezembro de 2006, e Lei Complementar nº 147 de 07/08/2014 e </w:t>
      </w:r>
      <w:r w:rsidR="002F3560" w:rsidRPr="00042408">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EC4A0A">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Arial Unicode MS"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E659B7" w:rsidRPr="00E659B7">
            <w:rPr>
              <w:rFonts w:ascii="Arial" w:eastAsia="Arial Unicode MS" w:hAnsi="Arial" w:cs="Arial"/>
              <w:b/>
              <w:bCs/>
            </w:rPr>
            <w:t>REGISTRO DE PREÇOS PARA AQUISIÇÃO DE MATERIAIS ELÉTRICOS, HIDRÁULICOS E FERRAMENTAS MANUAIS, PARA SERVIÇOS DE MANUTENÇÃO EM PRÓPRIOS PÚBLICOS</w:t>
          </w:r>
        </w:sdtContent>
      </w:sdt>
      <w:r w:rsidR="008F75A9"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8F75A9"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E659B7">
        <w:rPr>
          <w:rFonts w:ascii="Arial" w:eastAsia="Arial Unicode MS" w:hAnsi="Arial" w:cs="Arial"/>
        </w:rPr>
        <w:t>09</w:t>
      </w:r>
      <w:r w:rsidRPr="00623AE8">
        <w:rPr>
          <w:rFonts w:ascii="Arial" w:eastAsia="Arial Unicode MS" w:hAnsi="Arial" w:cs="Arial"/>
        </w:rPr>
        <w:t>h</w:t>
      </w:r>
      <w:r w:rsidR="00E659B7">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6-03-13T00:00:00Z">
            <w:dateFormat w:val="dd/MM/yyyy"/>
            <w:lid w:val="pt-BR"/>
            <w:storeMappedDataAs w:val="dateTime"/>
            <w:calendar w:val="gregorian"/>
          </w:date>
        </w:sdtPr>
        <w:sdtContent>
          <w:r w:rsidR="00AF31EF">
            <w:rPr>
              <w:rFonts w:ascii="Arial" w:eastAsia="Arial Unicode MS" w:hAnsi="Arial" w:cs="Arial"/>
            </w:rPr>
            <w:t>13/03/2026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E659B7">
        <w:rPr>
          <w:rFonts w:ascii="Arial" w:eastAsia="Arial Unicode MS" w:hAnsi="Arial" w:cs="Arial"/>
        </w:rPr>
        <w:t>08</w:t>
      </w:r>
      <w:r w:rsidRPr="00623AE8">
        <w:rPr>
          <w:rFonts w:ascii="Arial" w:eastAsia="Arial Unicode MS" w:hAnsi="Arial" w:cs="Arial"/>
        </w:rPr>
        <w:t>h</w:t>
      </w:r>
      <w:r w:rsidR="00E659B7">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6-03-25T00:00:00Z">
            <w:dateFormat w:val="dd/MM/yyyy"/>
            <w:lid w:val="pt-BR"/>
            <w:storeMappedDataAs w:val="dateTime"/>
            <w:calendar w:val="gregorian"/>
          </w:date>
        </w:sdtPr>
        <w:sdtContent>
          <w:r w:rsidR="008A7B76">
            <w:rPr>
              <w:rFonts w:ascii="Arial" w:eastAsia="Arial Unicode MS" w:hAnsi="Arial" w:cs="Arial"/>
            </w:rPr>
            <w:t>25/03/2026</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8F75A9"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6-03-25T00:00:00Z">
            <w:dateFormat w:val="dd/MM/yyyy"/>
            <w:lid w:val="pt-BR"/>
            <w:storeMappedDataAs w:val="dateTime"/>
            <w:calendar w:val="gregorian"/>
          </w:date>
        </w:sdtPr>
        <w:sdtContent>
          <w:r w:rsidR="008A7B76">
            <w:rPr>
              <w:rFonts w:ascii="Arial" w:eastAsia="Arial Unicode MS" w:hAnsi="Arial" w:cs="Arial"/>
            </w:rPr>
            <w:t>25/03/2026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E659B7">
        <w:rPr>
          <w:rFonts w:ascii="Arial" w:eastAsia="Arial Unicode MS" w:hAnsi="Arial" w:cs="Arial"/>
        </w:rPr>
        <w:t>09</w:t>
      </w:r>
      <w:r w:rsidR="00E42FB4" w:rsidRPr="00623AE8">
        <w:rPr>
          <w:rFonts w:ascii="Arial" w:eastAsia="Arial Unicode MS" w:hAnsi="Arial" w:cs="Arial"/>
        </w:rPr>
        <w:t>h</w:t>
      </w:r>
      <w:r w:rsidR="00E659B7">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lastRenderedPageBreak/>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F579B2" w:rsidRPr="00623AE8" w:rsidRDefault="00F579B2" w:rsidP="00F579B2">
      <w:pPr>
        <w:autoSpaceDE w:val="0"/>
        <w:autoSpaceDN w:val="0"/>
        <w:spacing w:line="360" w:lineRule="auto"/>
        <w:ind w:left="567"/>
        <w:jc w:val="center"/>
        <w:rPr>
          <w:rFonts w:ascii="Arial" w:eastAsia="Arial Unicode MS" w:hAnsi="Arial" w:cs="Arial"/>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0F0F59" w:rsidRPr="001A3BF5" w:rsidRDefault="00666A30" w:rsidP="001A3BF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EA1B03" w:rsidRPr="00623AE8" w:rsidRDefault="00EA1B03"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t xml:space="preserve">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w:t>
      </w:r>
      <w:r w:rsidRPr="00CB3B0A">
        <w:rPr>
          <w:rFonts w:ascii="Arial" w:eastAsia="Arial Unicode MS" w:hAnsi="Arial" w:cs="Arial"/>
        </w:rPr>
        <w:t>o dia</w:t>
      </w:r>
      <w:r w:rsidRPr="00CB3B0A">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6-03-20T00:00:00Z">
            <w:dateFormat w:val="dd/MM/yyyy"/>
            <w:lid w:val="pt-BR"/>
            <w:storeMappedDataAs w:val="dateTime"/>
            <w:calendar w:val="gregorian"/>
          </w:date>
        </w:sdtPr>
        <w:sdtContent>
          <w:r w:rsidR="008A7B76" w:rsidRPr="00CB3B0A">
            <w:rPr>
              <w:rFonts w:ascii="Arial" w:eastAsia="Arial Unicode MS" w:hAnsi="Arial" w:cs="Arial"/>
              <w:b/>
            </w:rPr>
            <w:t>20/03/2026</w:t>
          </w:r>
        </w:sdtContent>
      </w:sdt>
      <w:r w:rsidRPr="00CB3B0A">
        <w:rPr>
          <w:rFonts w:ascii="Arial" w:eastAsia="Arial Unicode MS" w:hAnsi="Arial" w:cs="Arial"/>
          <w:b/>
        </w:rPr>
        <w:t xml:space="preserve">, </w:t>
      </w:r>
      <w:r w:rsidR="00A24F50" w:rsidRPr="00CB3B0A">
        <w:rPr>
          <w:rFonts w:ascii="Arial" w:eastAsia="Arial Unicode MS" w:hAnsi="Arial" w:cs="Arial"/>
        </w:rPr>
        <w:t xml:space="preserve">pelo e-mail </w:t>
      </w:r>
      <w:hyperlink r:id="rId11" w:history="1">
        <w:r w:rsidR="00A24F50" w:rsidRPr="00CB3B0A">
          <w:rPr>
            <w:rStyle w:val="Hyperlink"/>
            <w:rFonts w:ascii="Arial" w:eastAsia="Arial Unicode MS" w:hAnsi="Arial" w:cs="Arial"/>
          </w:rPr>
          <w:t>licitacao.administracao@caraguatatuba.sp.gov.br</w:t>
        </w:r>
      </w:hyperlink>
      <w:r w:rsidR="00A24F50" w:rsidRPr="00CB3B0A">
        <w:t xml:space="preserve"> </w:t>
      </w:r>
      <w:r w:rsidR="00A24F50" w:rsidRPr="00CB3B0A">
        <w:rPr>
          <w:rFonts w:ascii="Arial" w:hAnsi="Arial" w:cs="Arial"/>
        </w:rPr>
        <w:t xml:space="preserve">ou através do </w:t>
      </w:r>
      <w:r w:rsidR="00A24F50" w:rsidRPr="00CB3B0A">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67B996D9CEFA4DA6B332B9BAD0DA83A4"/>
          </w:placeholder>
          <w:dataBinding w:prefixMappings="xmlns:ns0='http://schemas.microsoft.com/office/2006/coverPageProps' " w:xpath="/ns0:CoverPageProperties[1]/ns0:CompanyAddress[1]" w:storeItemID="{55AF091B-3C7A-41E3-B477-F2FDAA23CFDA}"/>
          <w:text/>
        </w:sdtPr>
        <w:sdtContent>
          <w:r w:rsidR="00A24F50" w:rsidRPr="00CB3B0A">
            <w:rPr>
              <w:rFonts w:ascii="Arial" w:eastAsia="Arial Unicode MS" w:hAnsi="Arial" w:cs="Arial"/>
              <w:b/>
            </w:rPr>
            <w:t>www.comprascaragua.com.br</w:t>
          </w:r>
        </w:sdtContent>
      </w:sdt>
      <w:r w:rsidR="00A24F50" w:rsidRPr="00CB3B0A">
        <w:rPr>
          <w:rStyle w:val="Hyperlink"/>
          <w:rFonts w:ascii="Arial" w:eastAsia="Arial Unicode MS" w:hAnsi="Arial" w:cs="Arial"/>
          <w:u w:val="none"/>
        </w:rPr>
        <w:t>;</w:t>
      </w:r>
      <w:r w:rsidR="00D31B10">
        <w:rPr>
          <w:rStyle w:val="Hyperlink"/>
          <w:rFonts w:ascii="Arial" w:eastAsia="Arial Unicode MS" w:hAnsi="Arial" w:cs="Arial"/>
          <w:u w:val="none"/>
        </w:rPr>
        <w:t xml:space="preserve">                                                                                                                                                                                                                                                                                                                                                                                                                                                                                                                                                                                                                                                                                                                                                                                                                                                                                                                                                                                                                                                                                                                                                                                                                                                                                                                                                                                                                                                                                                                                                                                                                                                                                                       </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623AE8">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8F75A9" w:rsidP="009F7C35">
      <w:pPr>
        <w:pStyle w:val="PargrafodaLista"/>
        <w:numPr>
          <w:ilvl w:val="1"/>
          <w:numId w:val="36"/>
        </w:numPr>
        <w:spacing w:line="360" w:lineRule="auto"/>
        <w:ind w:left="0" w:firstLine="0"/>
        <w:jc w:val="both"/>
        <w:rPr>
          <w:rFonts w:ascii="Arial" w:eastAsia="Arial Unicode MS" w:hAnsi="Arial" w:cs="Arial"/>
          <w:b/>
        </w:rPr>
      </w:pPr>
      <w:r w:rsidRPr="008F75A9">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E659B7">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AE24B7" w:rsidRPr="00623AE8">
        <w:rPr>
          <w:rFonts w:ascii="Arial" w:eastAsia="Arial Unicode MS" w:hAnsi="Arial" w:cs="Arial"/>
        </w:rPr>
        <w:t>serviço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w:t>
      </w:r>
      <w:proofErr w:type="spellStart"/>
      <w:r w:rsidR="007366A5" w:rsidRPr="00623AE8">
        <w:rPr>
          <w:rFonts w:ascii="Arial" w:eastAsia="Arial Unicode MS" w:hAnsi="Arial" w:cs="Arial"/>
        </w:rPr>
        <w:t>NLLC</w:t>
      </w:r>
      <w:proofErr w:type="spellEnd"/>
      <w:r w:rsidR="007366A5" w:rsidRPr="00623AE8">
        <w:rPr>
          <w:rFonts w:ascii="Arial" w:eastAsia="Arial Unicode MS" w:hAnsi="Arial" w:cs="Arial"/>
        </w:rPr>
        <w:t xml:space="preserve">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E659B7" w:rsidRDefault="00403E65" w:rsidP="00403E65">
      <w:pPr>
        <w:pStyle w:val="PargrafodaLista"/>
        <w:numPr>
          <w:ilvl w:val="1"/>
          <w:numId w:val="36"/>
        </w:numPr>
        <w:spacing w:line="360" w:lineRule="auto"/>
        <w:ind w:left="0" w:firstLine="0"/>
        <w:jc w:val="both"/>
        <w:rPr>
          <w:rFonts w:ascii="Arial" w:eastAsia="Arial Unicode MS" w:hAnsi="Arial" w:cs="Arial"/>
          <w:b/>
        </w:rPr>
      </w:pPr>
      <w:r w:rsidRPr="00E659B7">
        <w:rPr>
          <w:rFonts w:ascii="Arial" w:hAnsi="Arial" w:cs="Arial"/>
        </w:rPr>
        <w:t xml:space="preserve">Para fins de atendimento aos termos da Lei Complementar 147/14, a participação das empresas interessadas será feita da seguinte maneira: </w:t>
      </w:r>
    </w:p>
    <w:p w:rsidR="00403E65" w:rsidRPr="00E659B7" w:rsidRDefault="00403E65" w:rsidP="00403E65">
      <w:pPr>
        <w:pStyle w:val="PargrafodaLista"/>
        <w:numPr>
          <w:ilvl w:val="2"/>
          <w:numId w:val="36"/>
        </w:numPr>
        <w:spacing w:line="360" w:lineRule="auto"/>
        <w:ind w:left="0" w:firstLine="720"/>
        <w:jc w:val="both"/>
        <w:rPr>
          <w:rFonts w:ascii="Arial" w:eastAsia="Arial Unicode MS" w:hAnsi="Arial" w:cs="Arial"/>
          <w:b/>
        </w:rPr>
      </w:pPr>
      <w:r w:rsidRPr="00E659B7">
        <w:rPr>
          <w:rFonts w:ascii="Arial" w:hAnsi="Arial" w:cs="Arial"/>
        </w:rPr>
        <w:t xml:space="preserve">Cota principal item(s): </w:t>
      </w:r>
      <w:r w:rsidR="005808A8" w:rsidRPr="005808A8">
        <w:rPr>
          <w:rFonts w:ascii="Arial" w:hAnsi="Arial" w:cs="Arial"/>
        </w:rPr>
        <w:t>1, 3, 5, 7, 9, 11, 13, 15, 17, 19, 21, 23, 25, 27, 29, 31, 33, 35, 37, 39, 41, 43, 45, 47, 49, 51, 53, 55, 57, 59, 61, 63, 65, 67, 69, 71, 73, 75, 77, 79, 81, 83, 85, 87, 89, 91, 93, 95, 97, 99, 101, 103, 105, 107, 109, 111, 113, 115, 117, 119, 121, 123, 125, 127, 129, 131, 133, 135, 137, 139, 141, 143, 145, 147, 149, 151, 153, 155, 157, 159, 161, 163, 165, 167, 169, 171, 173, 175, 177, 179, 181, 183, 185, 187, 189, 191, 193, 195, 197, 199, 201, 203, 205, 207, 209, 211, 213, 215, 217, 219, 221, 223, 225, 227, 229, 231, 233, 235, 237, 239, 241, 243, 245, 247, 249, 251, 253, 255, 257, 259, 261, 263, 265, 267, 269, 271, 273, 275, 277, 279, 281, 283, 285, 287, 289, 291, 293, 295, 297, 299, 301, 303, 305, 307, 309, 311, 313, 315, 317, 319, 321, 323, 325, 327, 329, 331, 333, 335, 337, 339, 341, 343, 345, 347, 349, 351, 353</w:t>
      </w:r>
      <w:r w:rsidRPr="00E659B7">
        <w:rPr>
          <w:rFonts w:ascii="Arial" w:hAnsi="Arial" w:cs="Arial"/>
        </w:rPr>
        <w:t xml:space="preserve"> aos interessados que a</w:t>
      </w:r>
      <w:r w:rsidR="009A69A2">
        <w:rPr>
          <w:rFonts w:ascii="Arial" w:hAnsi="Arial" w:cs="Arial"/>
        </w:rPr>
        <w:t>tendam aos requisitos do edital.</w:t>
      </w:r>
      <w:r w:rsidRPr="00E659B7">
        <w:rPr>
          <w:rFonts w:ascii="Arial" w:hAnsi="Arial" w:cs="Arial"/>
        </w:rPr>
        <w:t xml:space="preserve"> </w:t>
      </w:r>
    </w:p>
    <w:p w:rsidR="00403E65" w:rsidRPr="00E659B7" w:rsidRDefault="00403E65" w:rsidP="00403E65">
      <w:pPr>
        <w:pStyle w:val="PargrafodaLista"/>
        <w:numPr>
          <w:ilvl w:val="2"/>
          <w:numId w:val="36"/>
        </w:numPr>
        <w:spacing w:line="360" w:lineRule="auto"/>
        <w:ind w:left="0" w:firstLine="720"/>
        <w:jc w:val="both"/>
        <w:rPr>
          <w:rFonts w:ascii="Arial" w:eastAsia="Arial Unicode MS" w:hAnsi="Arial" w:cs="Arial"/>
          <w:b/>
        </w:rPr>
      </w:pPr>
      <w:r w:rsidRPr="00E659B7">
        <w:rPr>
          <w:rFonts w:ascii="Arial" w:hAnsi="Arial" w:cs="Arial"/>
        </w:rPr>
        <w:t xml:space="preserve">Cota reservada item(s): </w:t>
      </w:r>
      <w:r w:rsidR="005808A8" w:rsidRPr="005808A8">
        <w:rPr>
          <w:rFonts w:ascii="Arial" w:hAnsi="Arial" w:cs="Arial"/>
        </w:rPr>
        <w:t>2, 4, 6, 8, 10, 12, 14, 16, 18, 20, 22, 24, 26, 28, 30, 32, 34, 36, 38, 40, 42, 44, 46, 48, 50, 52, 54, 56, 58, 60, 62, 64, 66, 68, 70, 72, 74, 76, 78, 80, 82, 84, 86, 88, 90, 92, 94, 96, 98, 100, 102, 104, 106, 108, 110, 112, 114, 116, 118, 120, 122, 124, 126, 128, 130, 132, 134, 136, 138, 140, 142, 144, 146, 148, 150, 152, 154, 156, 158, 160, 162, 164, 166, 168, 170, 172, 174, 176, 178, 180, 182, 184, 186, 188, 190, 192, 194, 196, 198, 200, 202, 204, 206, 208, 210, 212, 214, 216, 218, 220, 222, 224, 226, 228, 230, 232, 234, 236, 238, 240, 242, 244, 246, 248, 250, 252, 254, 256, 258, 260, 262, 264, 266, 268, 270, 272, 274, 276, 278, 280, 282, 284, 286, 288, 290, 292, 294, 296, 298, 300, 302, 304, 306, 308, 310, 312, 314, 316, 318, 320, 322, 324, 326, 328, 330, 332, 334, 336, 338, 340, 342, 344, 346, 348, 350, 352, 354</w:t>
      </w:r>
      <w:r w:rsidRPr="00E659B7">
        <w:rPr>
          <w:rFonts w:ascii="Arial" w:hAnsi="Arial" w:cs="Arial"/>
        </w:rPr>
        <w:t xml:space="preserve"> às empresas enquadradas como Microempresa - ME, Empresa de Pequeno Porte - </w:t>
      </w:r>
      <w:proofErr w:type="spellStart"/>
      <w:r w:rsidRPr="00E659B7">
        <w:rPr>
          <w:rFonts w:ascii="Arial" w:hAnsi="Arial" w:cs="Arial"/>
        </w:rPr>
        <w:t>EPP</w:t>
      </w:r>
      <w:proofErr w:type="spellEnd"/>
      <w:r w:rsidRPr="00E659B7">
        <w:rPr>
          <w:rFonts w:ascii="Arial" w:hAnsi="Arial" w:cs="Arial"/>
        </w:rPr>
        <w:t xml:space="preserve">, Microempreendedor Individual - </w:t>
      </w:r>
      <w:proofErr w:type="spellStart"/>
      <w:r w:rsidRPr="00E659B7">
        <w:rPr>
          <w:rFonts w:ascii="Arial" w:hAnsi="Arial" w:cs="Arial"/>
        </w:rPr>
        <w:t>MEI</w:t>
      </w:r>
      <w:proofErr w:type="spellEnd"/>
      <w:r w:rsidRPr="00E659B7">
        <w:rPr>
          <w:rFonts w:ascii="Arial" w:hAnsi="Arial" w:cs="Arial"/>
        </w:rPr>
        <w:t>, nos termos do artigo 3º e 18º - E, ambos da Lei Complementar nº 123/2006, com as alterações da Lei Complementar 147/2014, sem prejuízo de sua participação na cota principal.</w:t>
      </w:r>
    </w:p>
    <w:p w:rsidR="00403E65" w:rsidRPr="00E659B7" w:rsidRDefault="00403E65" w:rsidP="00403E65">
      <w:pPr>
        <w:pStyle w:val="PargrafodaLista"/>
        <w:numPr>
          <w:ilvl w:val="1"/>
          <w:numId w:val="36"/>
        </w:numPr>
        <w:spacing w:line="360" w:lineRule="auto"/>
        <w:ind w:left="0" w:firstLine="0"/>
        <w:jc w:val="both"/>
        <w:rPr>
          <w:rFonts w:ascii="Arial" w:eastAsia="Arial Unicode MS" w:hAnsi="Arial" w:cs="Arial"/>
          <w:b/>
        </w:rPr>
      </w:pPr>
      <w:r w:rsidRPr="00E659B7">
        <w:rPr>
          <w:rFonts w:ascii="Arial" w:hAnsi="Arial" w:cs="Arial"/>
        </w:rPr>
        <w:t>Se a mesma empresa vencer a cota reservada e a cota principal, a contratação das cotas deverá ocorrer pelo menor preço.</w:t>
      </w:r>
    </w:p>
    <w:p w:rsidR="00403E65" w:rsidRPr="00E659B7" w:rsidRDefault="00403E65" w:rsidP="00403E65">
      <w:pPr>
        <w:pStyle w:val="PargrafodaLista"/>
        <w:numPr>
          <w:ilvl w:val="1"/>
          <w:numId w:val="36"/>
        </w:numPr>
        <w:tabs>
          <w:tab w:val="left" w:pos="567"/>
        </w:tabs>
        <w:spacing w:line="360" w:lineRule="auto"/>
        <w:ind w:left="0" w:firstLine="0"/>
        <w:jc w:val="both"/>
        <w:rPr>
          <w:rFonts w:ascii="Arial" w:hAnsi="Arial" w:cs="Arial"/>
        </w:rPr>
      </w:pPr>
      <w:r w:rsidRPr="00E659B7">
        <w:rPr>
          <w:rFonts w:ascii="Arial" w:hAnsi="Arial" w:cs="Arial"/>
        </w:rPr>
        <w:t xml:space="preserve">Não havendo vencedor enquadrado como ME, </w:t>
      </w:r>
      <w:proofErr w:type="spellStart"/>
      <w:r w:rsidRPr="00E659B7">
        <w:rPr>
          <w:rFonts w:ascii="Arial" w:hAnsi="Arial" w:cs="Arial"/>
        </w:rPr>
        <w:t>EPP</w:t>
      </w:r>
      <w:proofErr w:type="spellEnd"/>
      <w:r w:rsidRPr="00E659B7">
        <w:rPr>
          <w:rFonts w:ascii="Arial" w:hAnsi="Arial" w:cs="Arial"/>
        </w:rPr>
        <w:t xml:space="preserve"> ou </w:t>
      </w:r>
      <w:proofErr w:type="spellStart"/>
      <w:r w:rsidRPr="00E659B7">
        <w:rPr>
          <w:rFonts w:ascii="Arial" w:hAnsi="Arial" w:cs="Arial"/>
        </w:rPr>
        <w:t>MEI</w:t>
      </w:r>
      <w:proofErr w:type="spellEnd"/>
      <w:r w:rsidRPr="00E659B7">
        <w:rPr>
          <w:rFonts w:ascii="Arial" w:hAnsi="Arial" w:cs="Arial"/>
        </w:rPr>
        <w:t xml:space="preserve"> no(s) </w:t>
      </w:r>
      <w:proofErr w:type="gramStart"/>
      <w:r w:rsidRPr="00E659B7">
        <w:rPr>
          <w:rFonts w:ascii="Arial" w:hAnsi="Arial" w:cs="Arial"/>
        </w:rPr>
        <w:t>item(</w:t>
      </w:r>
      <w:proofErr w:type="spellStart"/>
      <w:proofErr w:type="gramEnd"/>
      <w:r w:rsidRPr="00E659B7">
        <w:rPr>
          <w:rFonts w:ascii="Arial" w:hAnsi="Arial" w:cs="Arial"/>
        </w:rPr>
        <w:t>ns</w:t>
      </w:r>
      <w:proofErr w:type="spellEnd"/>
      <w:r w:rsidRPr="00E659B7">
        <w:rPr>
          <w:rFonts w:ascii="Arial" w:hAnsi="Arial" w:cs="Arial"/>
        </w:rPr>
        <w:t xml:space="preserve">) de </w:t>
      </w:r>
      <w:r w:rsidRPr="00E659B7">
        <w:rPr>
          <w:rFonts w:ascii="Arial" w:hAnsi="Arial" w:cs="Arial"/>
          <w:b/>
        </w:rPr>
        <w:t>cota reservada</w:t>
      </w:r>
      <w:r w:rsidRPr="00E659B7">
        <w:rPr>
          <w:rFonts w:ascii="Arial" w:hAnsi="Arial" w:cs="Arial"/>
        </w:rPr>
        <w:t xml:space="preserve">, estes poderão ser adjudicados as empresas que não se enquadram como ME, </w:t>
      </w:r>
      <w:proofErr w:type="spellStart"/>
      <w:r w:rsidRPr="00E659B7">
        <w:rPr>
          <w:rFonts w:ascii="Arial" w:hAnsi="Arial" w:cs="Arial"/>
        </w:rPr>
        <w:t>EPP</w:t>
      </w:r>
      <w:proofErr w:type="spellEnd"/>
      <w:r w:rsidRPr="00E659B7">
        <w:rPr>
          <w:rFonts w:ascii="Arial" w:hAnsi="Arial" w:cs="Arial"/>
        </w:rPr>
        <w:t xml:space="preserve"> ou </w:t>
      </w:r>
      <w:proofErr w:type="spellStart"/>
      <w:r w:rsidRPr="00E659B7">
        <w:rPr>
          <w:rFonts w:ascii="Arial" w:hAnsi="Arial" w:cs="Arial"/>
        </w:rPr>
        <w:t>MEI</w:t>
      </w:r>
      <w:proofErr w:type="spellEnd"/>
      <w:r w:rsidRPr="00E659B7">
        <w:rPr>
          <w:rFonts w:ascii="Arial" w:hAnsi="Arial" w:cs="Arial"/>
        </w:rPr>
        <w:t xml:space="preserve"> desde de que apresentem  propostas para estes itens.</w:t>
      </w:r>
    </w:p>
    <w:p w:rsidR="00403E65" w:rsidRPr="00E659B7" w:rsidRDefault="00403E65" w:rsidP="00403E65">
      <w:pPr>
        <w:pStyle w:val="PargrafodaLista"/>
        <w:numPr>
          <w:ilvl w:val="1"/>
          <w:numId w:val="36"/>
        </w:numPr>
        <w:tabs>
          <w:tab w:val="left" w:pos="567"/>
        </w:tabs>
        <w:spacing w:line="360" w:lineRule="auto"/>
        <w:ind w:left="0" w:firstLine="0"/>
        <w:jc w:val="both"/>
        <w:rPr>
          <w:rFonts w:ascii="Arial" w:hAnsi="Arial" w:cs="Arial"/>
        </w:rPr>
      </w:pPr>
      <w:r w:rsidRPr="00E659B7">
        <w:rPr>
          <w:rFonts w:ascii="Arial" w:hAnsi="Arial" w:cs="Arial"/>
        </w:rPr>
        <w:t xml:space="preserve">No início das disputas do(s) </w:t>
      </w:r>
      <w:proofErr w:type="gramStart"/>
      <w:r w:rsidRPr="00E659B7">
        <w:rPr>
          <w:rFonts w:ascii="Arial" w:hAnsi="Arial" w:cs="Arial"/>
        </w:rPr>
        <w:t>item(</w:t>
      </w:r>
      <w:proofErr w:type="spellStart"/>
      <w:proofErr w:type="gramEnd"/>
      <w:r w:rsidRPr="00E659B7">
        <w:rPr>
          <w:rFonts w:ascii="Arial" w:hAnsi="Arial" w:cs="Arial"/>
        </w:rPr>
        <w:t>ns</w:t>
      </w:r>
      <w:proofErr w:type="spellEnd"/>
      <w:r w:rsidRPr="00E659B7">
        <w:rPr>
          <w:rFonts w:ascii="Arial" w:hAnsi="Arial" w:cs="Arial"/>
        </w:rPr>
        <w:t xml:space="preserve">) de </w:t>
      </w:r>
      <w:r w:rsidRPr="00E659B7">
        <w:rPr>
          <w:rFonts w:ascii="Arial" w:hAnsi="Arial" w:cs="Arial"/>
          <w:b/>
        </w:rPr>
        <w:t>cota reservada</w:t>
      </w:r>
      <w:r w:rsidRPr="00E659B7">
        <w:rPr>
          <w:rFonts w:ascii="Arial" w:hAnsi="Arial" w:cs="Arial"/>
        </w:rPr>
        <w:t xml:space="preserve">, será informado aos licitantes que as Empresas que não se enquadrarem como ME, </w:t>
      </w:r>
      <w:proofErr w:type="spellStart"/>
      <w:r w:rsidRPr="00E659B7">
        <w:rPr>
          <w:rFonts w:ascii="Arial" w:hAnsi="Arial" w:cs="Arial"/>
        </w:rPr>
        <w:t>EPP</w:t>
      </w:r>
      <w:proofErr w:type="spellEnd"/>
      <w:r w:rsidRPr="00E659B7">
        <w:rPr>
          <w:rFonts w:ascii="Arial" w:hAnsi="Arial" w:cs="Arial"/>
        </w:rPr>
        <w:t xml:space="preserve"> ou </w:t>
      </w:r>
      <w:proofErr w:type="spellStart"/>
      <w:r w:rsidRPr="00E659B7">
        <w:rPr>
          <w:rFonts w:ascii="Arial" w:hAnsi="Arial" w:cs="Arial"/>
        </w:rPr>
        <w:t>MEI</w:t>
      </w:r>
      <w:proofErr w:type="spellEnd"/>
      <w:r w:rsidRPr="00E659B7">
        <w:rPr>
          <w:rFonts w:ascii="Arial" w:hAnsi="Arial" w:cs="Arial"/>
        </w:rPr>
        <w:t>, que cadastraram propostas nestes itens, se</w:t>
      </w:r>
      <w:r w:rsidRPr="00E659B7">
        <w:rPr>
          <w:rFonts w:ascii="Arial" w:hAnsi="Arial" w:cs="Arial"/>
          <w:b/>
        </w:rPr>
        <w:t xml:space="preserve"> vencerem a disputa, </w:t>
      </w:r>
      <w:r w:rsidRPr="00E659B7">
        <w:rPr>
          <w:rFonts w:ascii="Arial" w:hAnsi="Arial" w:cs="Arial"/>
        </w:rPr>
        <w:t xml:space="preserve">serão </w:t>
      </w:r>
      <w:r w:rsidRPr="00E659B7">
        <w:rPr>
          <w:rFonts w:ascii="Arial" w:hAnsi="Arial" w:cs="Arial"/>
          <w:highlight w:val="lightGray"/>
        </w:rPr>
        <w:t>desclassificadas</w:t>
      </w:r>
      <w:r w:rsidRPr="00E659B7">
        <w:rPr>
          <w:rFonts w:ascii="Arial" w:hAnsi="Arial" w:cs="Arial"/>
        </w:rPr>
        <w:t xml:space="preserve"> se houver nas outras colocações empresas enquadradas como ME, </w:t>
      </w:r>
      <w:proofErr w:type="spellStart"/>
      <w:r w:rsidRPr="00E659B7">
        <w:rPr>
          <w:rFonts w:ascii="Arial" w:hAnsi="Arial" w:cs="Arial"/>
        </w:rPr>
        <w:t>EPP</w:t>
      </w:r>
      <w:proofErr w:type="spellEnd"/>
      <w:r w:rsidRPr="00E659B7">
        <w:rPr>
          <w:rFonts w:ascii="Arial" w:hAnsi="Arial" w:cs="Arial"/>
        </w:rPr>
        <w:t xml:space="preserve"> ou </w:t>
      </w:r>
      <w:proofErr w:type="spellStart"/>
      <w:r w:rsidRPr="00E659B7">
        <w:rPr>
          <w:rFonts w:ascii="Arial" w:hAnsi="Arial" w:cs="Arial"/>
        </w:rPr>
        <w:t>MEI</w:t>
      </w:r>
      <w:proofErr w:type="spellEnd"/>
      <w:r w:rsidRPr="00E659B7">
        <w:rPr>
          <w:rFonts w:ascii="Arial" w:hAnsi="Arial" w:cs="Arial"/>
        </w:rPr>
        <w:t xml:space="preserve">. </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spellStart"/>
      <w:proofErr w:type="gramEnd"/>
      <w:r w:rsidR="00FC54DE" w:rsidRPr="00623AE8">
        <w:rPr>
          <w:rFonts w:ascii="Arial" w:eastAsia="Arial Unicode MS" w:hAnsi="Arial" w:cs="Arial"/>
        </w:rPr>
        <w:t>es</w:t>
      </w:r>
      <w:proofErr w:type="spellEnd"/>
      <w:r w:rsidR="00FC54DE" w:rsidRPr="00623AE8">
        <w:rPr>
          <w:rFonts w:ascii="Arial" w:eastAsia="Arial Unicode MS" w:hAnsi="Arial" w:cs="Arial"/>
        </w:rPr>
        <w:t>)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w:t>
      </w:r>
      <w:r w:rsidR="00D31B10">
        <w:rPr>
          <w:rFonts w:ascii="Arial" w:eastAsia="Arial Unicode MS" w:hAnsi="Arial" w:cs="Arial"/>
        </w:rPr>
        <w:t>e</w:t>
      </w:r>
      <w:r w:rsidRPr="00623AE8">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p>
    <w:p w:rsidR="003A14CD" w:rsidRPr="007015D3"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cessão ou transferência total ou parcial do objeto desta Contratação.</w:t>
      </w:r>
    </w:p>
    <w:p w:rsidR="007015D3" w:rsidRPr="00510CB2" w:rsidRDefault="007015D3" w:rsidP="007015D3">
      <w:pPr>
        <w:pStyle w:val="PargrafodaLista"/>
        <w:numPr>
          <w:ilvl w:val="2"/>
          <w:numId w:val="36"/>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7015D3" w:rsidRPr="00015BAD" w:rsidRDefault="007015D3" w:rsidP="007015D3">
      <w:pPr>
        <w:pStyle w:val="PargrafodaLista"/>
        <w:numPr>
          <w:ilvl w:val="3"/>
          <w:numId w:val="36"/>
        </w:numPr>
        <w:spacing w:line="360" w:lineRule="auto"/>
        <w:ind w:firstLine="61"/>
        <w:jc w:val="both"/>
        <w:rPr>
          <w:rFonts w:ascii="Arial" w:eastAsia="Arial Unicode MS" w:hAnsi="Arial" w:cs="Arial"/>
          <w:b/>
        </w:rPr>
      </w:pPr>
      <w:r w:rsidRPr="00A10E96">
        <w:rPr>
          <w:rFonts w:ascii="Arial" w:hAnsi="Arial" w:cs="Arial"/>
        </w:rPr>
        <w:t>Justifica-se a não aceitação pela participação de empresas sob a forma de consórcio, devido o objeto da licita</w:t>
      </w:r>
      <w:r>
        <w:rPr>
          <w:rFonts w:ascii="Arial" w:hAnsi="Arial" w:cs="Arial"/>
        </w:rPr>
        <w:t xml:space="preserve">ção não ser considerado de alta </w:t>
      </w:r>
      <w:r w:rsidRPr="00A10E96">
        <w:rPr>
          <w:rFonts w:ascii="Arial" w:hAnsi="Arial" w:cs="Arial"/>
        </w:rPr>
        <w:t xml:space="preserve">complexidade ou de relevante vulto, em que empresas, isoladamente, não teriam condições de suprir os requisitos do Edital. Entende-se ainda que a vedação de consórcios não </w:t>
      </w:r>
      <w:proofErr w:type="gramStart"/>
      <w:r w:rsidRPr="00A10E96">
        <w:rPr>
          <w:rFonts w:ascii="Arial" w:hAnsi="Arial" w:cs="Arial"/>
        </w:rPr>
        <w:t>trará</w:t>
      </w:r>
      <w:proofErr w:type="gramEnd"/>
      <w:r w:rsidRPr="00A10E96">
        <w:rPr>
          <w:rFonts w:ascii="Arial" w:hAnsi="Arial" w:cs="Arial"/>
        </w:rPr>
        <w:t xml:space="preserve"> prejuízos à competitividade no certame</w:t>
      </w:r>
      <w:r>
        <w:rPr>
          <w:rFonts w:ascii="Arial" w:hAnsi="Arial" w:cs="Arial"/>
        </w:rPr>
        <w:t>.</w:t>
      </w:r>
    </w:p>
    <w:p w:rsidR="00403E65" w:rsidRPr="00623AE8" w:rsidRDefault="00403E65" w:rsidP="00403E65">
      <w:pPr>
        <w:spacing w:line="360" w:lineRule="auto"/>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9D00B0" w:rsidRPr="00015BAD" w:rsidRDefault="009D00B0" w:rsidP="009D00B0">
      <w:pPr>
        <w:pStyle w:val="PargrafodaLista"/>
        <w:numPr>
          <w:ilvl w:val="1"/>
          <w:numId w:val="36"/>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2B2F8BA492154F358D6CE622C0D553EC"/>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015BAD">
            <w:rPr>
              <w:rStyle w:val="Estilo12"/>
              <w:rFonts w:eastAsia="Arial Unicode MS" w:cs="Arial"/>
              <w:b/>
              <w:color w:val="auto"/>
            </w:rPr>
            <w:t>www.comprascaragua.com.br</w:t>
          </w:r>
        </w:sdtContent>
      </w:sdt>
      <w:r w:rsidRPr="00015BAD">
        <w:rPr>
          <w:rFonts w:ascii="Arial" w:eastAsia="Arial Unicode MS" w:hAnsi="Arial" w:cs="Arial"/>
        </w:rPr>
        <w:t>.</w:t>
      </w:r>
      <w:r>
        <w:rPr>
          <w:rFonts w:ascii="Arial" w:eastAsia="Arial Unicode MS" w:hAnsi="Arial" w:cs="Arial"/>
        </w:rPr>
        <w:t xml:space="preserve"> Os r</w:t>
      </w:r>
      <w:r w:rsidRPr="00015BAD">
        <w:rPr>
          <w:rFonts w:ascii="Arial" w:eastAsia="Arial Unicode MS" w:hAnsi="Arial" w:cs="Arial"/>
        </w:rPr>
        <w:t xml:space="preserve">eferidos 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w:t>
      </w:r>
      <w:proofErr w:type="gramStart"/>
      <w:r w:rsidRPr="00623AE8">
        <w:rPr>
          <w:rFonts w:ascii="Arial" w:eastAsia="Arial Unicode MS" w:hAnsi="Arial" w:cs="Arial"/>
        </w:rPr>
        <w:t>, deverão</w:t>
      </w:r>
      <w:proofErr w:type="gramEnd"/>
      <w:r w:rsidRPr="00623AE8">
        <w:rPr>
          <w:rFonts w:ascii="Arial" w:eastAsia="Arial Unicode MS" w:hAnsi="Arial" w:cs="Arial"/>
        </w:rPr>
        <w:t xml:space="preserve"> ser autenticados pelos respectivos consulados e traduzidos para o idioma oficial do Brasil por tradutor juramentado.</w:t>
      </w:r>
    </w:p>
    <w:p w:rsidR="00D31B10" w:rsidRPr="00623AE8" w:rsidRDefault="00D31B10" w:rsidP="00D31B10">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 - DOCUMENTAÇÃO</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D31B10" w:rsidRPr="004B5C4F"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D31B10" w:rsidRPr="00623AE8" w:rsidRDefault="00D31B10" w:rsidP="00D31B10">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D31B10" w:rsidRPr="00CB3B0A" w:rsidRDefault="00D31B10" w:rsidP="00D31B10">
      <w:pPr>
        <w:pStyle w:val="PargrafodaLista"/>
        <w:numPr>
          <w:ilvl w:val="2"/>
          <w:numId w:val="36"/>
        </w:numPr>
        <w:spacing w:line="360" w:lineRule="auto"/>
        <w:ind w:left="0" w:firstLine="0"/>
        <w:jc w:val="both"/>
        <w:rPr>
          <w:rFonts w:ascii="Arial" w:eastAsia="Arial Unicode MS" w:hAnsi="Arial" w:cs="Arial"/>
        </w:rPr>
      </w:pPr>
      <w:r w:rsidRPr="00CB3B0A">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D31B10" w:rsidRPr="00CB3B0A" w:rsidRDefault="00D31B10" w:rsidP="00D31B10">
      <w:pPr>
        <w:pStyle w:val="PargrafodaLista"/>
        <w:numPr>
          <w:ilvl w:val="2"/>
          <w:numId w:val="36"/>
        </w:numPr>
        <w:spacing w:line="360" w:lineRule="auto"/>
        <w:ind w:left="0" w:firstLine="0"/>
        <w:jc w:val="both"/>
        <w:rPr>
          <w:rFonts w:ascii="Arial" w:eastAsia="Arial Unicode MS" w:hAnsi="Arial" w:cs="Arial"/>
          <w:b/>
        </w:rPr>
      </w:pPr>
      <w:r w:rsidRPr="00CB3B0A">
        <w:rPr>
          <w:rFonts w:ascii="Arial" w:eastAsia="Arial Unicode MS" w:hAnsi="Arial" w:cs="Arial"/>
        </w:rPr>
        <w:t>Prova de Regularidade fiscal com a Fazenda Estadual e Municipal do domicílio ou sede do Licitante, (</w:t>
      </w:r>
      <w:proofErr w:type="spellStart"/>
      <w:r w:rsidRPr="00CB3B0A">
        <w:rPr>
          <w:rFonts w:ascii="Arial" w:eastAsia="Arial Unicode MS" w:hAnsi="Arial" w:cs="Arial"/>
        </w:rPr>
        <w:t>ISSQN</w:t>
      </w:r>
      <w:proofErr w:type="spellEnd"/>
      <w:r w:rsidRPr="00CB3B0A">
        <w:rPr>
          <w:rFonts w:ascii="Arial" w:eastAsia="Arial Unicode MS" w:hAnsi="Arial" w:cs="Arial"/>
        </w:rPr>
        <w:t xml:space="preserve"> e Tributos Mobiliários) ou equivalente na forma da Lei;</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E855D4">
        <w:rPr>
          <w:rFonts w:ascii="Arial" w:eastAsia="Arial Unicode MS" w:hAnsi="Arial" w:cs="Arial"/>
        </w:rPr>
        <w:t>Regularidade fiscal para</w:t>
      </w:r>
      <w:r w:rsidRPr="00623AE8">
        <w:rPr>
          <w:rFonts w:ascii="Arial" w:eastAsia="Arial Unicode MS" w:hAnsi="Arial" w:cs="Arial"/>
        </w:rPr>
        <w:t xml:space="preserve">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D31B10" w:rsidRPr="001A3BF5" w:rsidRDefault="00D31B10" w:rsidP="001A3BF5">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D31B10" w:rsidRPr="00623AE8" w:rsidRDefault="00D31B10" w:rsidP="00D31B10">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Balanço Patrimonial, demonstração de resultado de exercício e demais demonstrações contábeis dos </w:t>
      </w:r>
      <w:r w:rsidRPr="00623AE8">
        <w:rPr>
          <w:rFonts w:ascii="Arial" w:eastAsia="Arial Unicode MS" w:hAnsi="Arial" w:cs="Arial"/>
          <w:b/>
        </w:rPr>
        <w:t>02 (dois) últimos exercícios sociais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Balanço Patrimonial e as demonstrações Contábeis, bem como o Balanço de Abertura (para o caso de empresas </w:t>
      </w:r>
      <w:proofErr w:type="spellStart"/>
      <w:r w:rsidRPr="00623AE8">
        <w:rPr>
          <w:rFonts w:ascii="Arial" w:eastAsia="Arial Unicode MS" w:hAnsi="Arial" w:cs="Arial"/>
        </w:rPr>
        <w:t>recém-constituídas</w:t>
      </w:r>
      <w:proofErr w:type="spellEnd"/>
      <w:r w:rsidRPr="00623AE8">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digital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w:t>
      </w:r>
      <w:proofErr w:type="gramStart"/>
      <w:r w:rsidRPr="00623AE8">
        <w:rPr>
          <w:rFonts w:ascii="Arial" w:eastAsia="Arial Unicode MS" w:hAnsi="Arial" w:cs="Arial"/>
        </w:rPr>
        <w:t>exigíveis, acompanhado</w:t>
      </w:r>
      <w:proofErr w:type="gramEnd"/>
      <w:r w:rsidRPr="00623AE8">
        <w:rPr>
          <w:rFonts w:ascii="Arial" w:eastAsia="Arial Unicode MS" w:hAnsi="Arial" w:cs="Arial"/>
        </w:rPr>
        <w:t xml:space="preserve"> dos Termos de Abertura e Encerramento (relatório gerado pelo </w:t>
      </w:r>
      <w:proofErr w:type="spellStart"/>
      <w:r w:rsidRPr="00623AE8">
        <w:rPr>
          <w:rFonts w:ascii="Arial" w:eastAsia="Arial Unicode MS" w:hAnsi="Arial" w:cs="Arial"/>
        </w:rPr>
        <w:t>SPED</w:t>
      </w:r>
      <w:proofErr w:type="spellEnd"/>
      <w:r w:rsidRPr="00623AE8">
        <w:rPr>
          <w:rFonts w:ascii="Arial" w:eastAsia="Arial Unicode MS" w:hAnsi="Arial" w:cs="Arial"/>
        </w:rPr>
        <w:t>), Recibo de Entrega do Livro Digital na Receita Federal;</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w:t>
      </w:r>
      <w:proofErr w:type="gramStart"/>
      <w:r w:rsidRPr="00623AE8">
        <w:rPr>
          <w:rFonts w:ascii="Arial" w:eastAsia="Arial Unicode MS" w:hAnsi="Arial" w:cs="Arial"/>
        </w:rPr>
        <w:t>exigíveis, acompanhado</w:t>
      </w:r>
      <w:proofErr w:type="gramEnd"/>
      <w:r w:rsidRPr="00623AE8">
        <w:rPr>
          <w:rFonts w:ascii="Arial" w:eastAsia="Arial Unicode MS" w:hAnsi="Arial" w:cs="Arial"/>
        </w:rPr>
        <w:t xml:space="preserve"> dos Termos de Abertura e Encerramento;</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Pr>
          <w:rFonts w:ascii="Arial" w:eastAsia="Arial Unicode MS" w:hAnsi="Arial" w:cs="Arial"/>
        </w:rPr>
        <w:t>s</w:t>
      </w:r>
      <w:r w:rsidRPr="00623AE8">
        <w:rPr>
          <w:rFonts w:ascii="Arial" w:eastAsia="Arial Unicode MS" w:hAnsi="Arial" w:cs="Arial"/>
        </w:rPr>
        <w:t xml:space="preserve"> ite</w:t>
      </w:r>
      <w:r>
        <w:rPr>
          <w:rFonts w:ascii="Arial" w:eastAsia="Arial Unicode MS" w:hAnsi="Arial" w:cs="Arial"/>
        </w:rPr>
        <w:t>ns</w:t>
      </w:r>
      <w:r w:rsidRPr="00623AE8">
        <w:rPr>
          <w:rFonts w:ascii="Arial" w:eastAsia="Arial Unicode MS" w:hAnsi="Arial" w:cs="Arial"/>
        </w:rPr>
        <w:t xml:space="preserve"> anterior</w:t>
      </w:r>
      <w:r>
        <w:rPr>
          <w:rFonts w:ascii="Arial" w:eastAsia="Arial Unicode MS" w:hAnsi="Arial" w:cs="Arial"/>
        </w:rPr>
        <w:t>es</w:t>
      </w:r>
      <w:r w:rsidRPr="00623AE8">
        <w:rPr>
          <w:rFonts w:ascii="Arial" w:eastAsia="Arial Unicode MS" w:hAnsi="Arial" w:cs="Arial"/>
        </w:rPr>
        <w:t xml:space="preserve"> limitar-se–ão ao último exercício</w:t>
      </w:r>
      <w:r>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D31B10" w:rsidRPr="005427F0" w:rsidRDefault="00D31B10" w:rsidP="00D31B10">
      <w:pPr>
        <w:pStyle w:val="PargrafodaLista"/>
        <w:numPr>
          <w:ilvl w:val="2"/>
          <w:numId w:val="36"/>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w:t>
      </w:r>
      <w:r w:rsidRPr="00CB3B0A">
        <w:rPr>
          <w:rFonts w:ascii="Arial" w:eastAsia="Arial Unicode MS" w:hAnsi="Arial" w:cs="Arial"/>
        </w:rPr>
        <w:t>de Índices de Liquidez Geral (LG), Solvência Geral (</w:t>
      </w:r>
      <w:proofErr w:type="spellStart"/>
      <w:r w:rsidRPr="00CB3B0A">
        <w:rPr>
          <w:rFonts w:ascii="Arial" w:eastAsia="Arial Unicode MS" w:hAnsi="Arial" w:cs="Arial"/>
        </w:rPr>
        <w:t>SG</w:t>
      </w:r>
      <w:proofErr w:type="spellEnd"/>
      <w:r w:rsidRPr="00CB3B0A">
        <w:rPr>
          <w:rFonts w:ascii="Arial" w:eastAsia="Arial Unicode MS" w:hAnsi="Arial" w:cs="Arial"/>
        </w:rPr>
        <w:t xml:space="preserve">) e Liquidez </w:t>
      </w:r>
      <w:proofErr w:type="gramStart"/>
      <w:r w:rsidRPr="00CB3B0A">
        <w:rPr>
          <w:rFonts w:ascii="Arial" w:eastAsia="Arial Unicode MS" w:hAnsi="Arial" w:cs="Arial"/>
        </w:rPr>
        <w:t>Corrente (</w:t>
      </w:r>
      <w:proofErr w:type="spellStart"/>
      <w:r w:rsidRPr="00CB3B0A">
        <w:rPr>
          <w:rFonts w:ascii="Arial" w:eastAsia="Arial Unicode MS" w:hAnsi="Arial" w:cs="Arial"/>
        </w:rPr>
        <w:t>LC</w:t>
      </w:r>
      <w:proofErr w:type="spellEnd"/>
      <w:r w:rsidRPr="00CB3B0A">
        <w:rPr>
          <w:rFonts w:ascii="Arial" w:eastAsia="Arial Unicode MS" w:hAnsi="Arial" w:cs="Arial"/>
        </w:rPr>
        <w:t>) iguais</w:t>
      </w:r>
      <w:proofErr w:type="gramEnd"/>
      <w:r w:rsidRPr="00CB3B0A">
        <w:rPr>
          <w:rFonts w:ascii="Arial" w:eastAsia="Arial Unicode MS" w:hAnsi="Arial" w:cs="Arial"/>
        </w:rPr>
        <w:t xml:space="preserve"> ou superiores a 01 (</w:t>
      </w:r>
      <w:r w:rsidRPr="00CB3B0A">
        <w:rPr>
          <w:rFonts w:ascii="Arial" w:eastAsia="Arial Unicode MS" w:hAnsi="Arial" w:cs="Arial"/>
          <w:color w:val="000000"/>
        </w:rPr>
        <w:t xml:space="preserve">um inteiro). Em caso da licitante apresentar os de Índices acima requeridos inferiores a </w:t>
      </w:r>
      <w:proofErr w:type="gramStart"/>
      <w:r w:rsidRPr="00CB3B0A">
        <w:rPr>
          <w:rFonts w:ascii="Arial" w:eastAsia="Arial Unicode MS" w:hAnsi="Arial" w:cs="Arial"/>
          <w:color w:val="000000"/>
        </w:rPr>
        <w:t>1</w:t>
      </w:r>
      <w:proofErr w:type="gramEnd"/>
      <w:r w:rsidRPr="00CB3B0A">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w:t>
      </w:r>
      <w:r w:rsidRPr="00CB3B0A">
        <w:rPr>
          <w:rFonts w:ascii="Arial" w:eastAsia="Arial Unicode MS" w:hAnsi="Arial" w:cs="Arial"/>
          <w:b/>
          <w:color w:val="000000"/>
        </w:rPr>
        <w:t>valor estimado da contratação.</w:t>
      </w:r>
      <w:r w:rsidRPr="005427F0">
        <w:rPr>
          <w:rFonts w:ascii="Arial" w:eastAsia="Arial Unicode MS" w:hAnsi="Arial" w:cs="Arial"/>
          <w:color w:val="000000"/>
        </w:rPr>
        <w:t xml:space="preserve"> </w:t>
      </w:r>
      <w:r w:rsidRPr="005427F0">
        <w:rPr>
          <w:rFonts w:ascii="Arial" w:eastAsia="Arial Unicode MS" w:hAnsi="Arial" w:cs="Arial"/>
        </w:rPr>
        <w:t>O cálculo dos índices deverá ser efetuado de acordo com as fórmulas seguintes:</w:t>
      </w:r>
      <w:proofErr w:type="gramStart"/>
      <w:r w:rsidRPr="005427F0">
        <w:rPr>
          <w:rFonts w:ascii="Arial" w:hAnsi="Arial" w:cs="Arial"/>
        </w:rPr>
        <w:t xml:space="preserve">  </w:t>
      </w:r>
    </w:p>
    <w:p w:rsidR="00E9519F" w:rsidRPr="00623AE8" w:rsidRDefault="00E9519F" w:rsidP="00FD2CC4">
      <w:pPr>
        <w:jc w:val="right"/>
        <w:rPr>
          <w:rFonts w:ascii="Arial" w:eastAsia="Arial Unicode MS" w:hAnsi="Arial" w:cs="Arial"/>
        </w:rPr>
      </w:pPr>
      <w:proofErr w:type="gramEnd"/>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proofErr w:type="spellStart"/>
      <w:r w:rsidRPr="00623AE8">
        <w:rPr>
          <w:rFonts w:ascii="Arial" w:eastAsia="Arial Unicode MS" w:hAnsi="Arial" w:cs="Arial"/>
        </w:rPr>
        <w:t>SG</w:t>
      </w:r>
      <w:proofErr w:type="spellEnd"/>
      <w:r w:rsidRPr="00623AE8">
        <w:rPr>
          <w:rFonts w:ascii="Arial" w:eastAsia="Arial Unicode MS" w:hAnsi="Arial" w:cs="Arial"/>
        </w:rPr>
        <w:t xml:space="preserve">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proofErr w:type="spellStart"/>
      <w:r w:rsidRPr="00623AE8">
        <w:rPr>
          <w:rFonts w:ascii="Arial" w:eastAsia="Arial Unicode MS" w:hAnsi="Arial" w:cs="Arial"/>
        </w:rPr>
        <w:t>LC</w:t>
      </w:r>
      <w:proofErr w:type="spellEnd"/>
      <w:r w:rsidRPr="00623AE8">
        <w:rPr>
          <w:rFonts w:ascii="Arial" w:eastAsia="Arial Unicode MS" w:hAnsi="Arial" w:cs="Arial"/>
        </w:rPr>
        <w:t xml:space="preserve">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4B5C4F" w:rsidRPr="001A3BF5" w:rsidRDefault="00A32763" w:rsidP="001A3BF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7015D3" w:rsidRDefault="004A447C" w:rsidP="009F7C35">
      <w:pPr>
        <w:pStyle w:val="PargrafodaLista"/>
        <w:numPr>
          <w:ilvl w:val="2"/>
          <w:numId w:val="36"/>
        </w:numPr>
        <w:spacing w:line="360" w:lineRule="auto"/>
        <w:ind w:left="0" w:firstLine="0"/>
        <w:jc w:val="both"/>
        <w:rPr>
          <w:rFonts w:ascii="Arial" w:eastAsia="Arial Unicode MS" w:hAnsi="Arial" w:cs="Arial"/>
          <w:b/>
        </w:rPr>
      </w:pPr>
      <w:r w:rsidRPr="007015D3">
        <w:rPr>
          <w:rFonts w:ascii="Arial" w:eastAsia="Arial Unicode MS" w:hAnsi="Arial" w:cs="Arial"/>
          <w:b/>
        </w:rPr>
        <w:t xml:space="preserve">AS EMPRESAS PREVIAMENTE CADASTRADAS JUNTO </w:t>
      </w:r>
      <w:proofErr w:type="spellStart"/>
      <w:r w:rsidRPr="007015D3">
        <w:rPr>
          <w:rFonts w:ascii="Arial" w:eastAsia="Arial Unicode MS" w:hAnsi="Arial" w:cs="Arial"/>
          <w:b/>
        </w:rPr>
        <w:t>ÀO</w:t>
      </w:r>
      <w:proofErr w:type="spellEnd"/>
      <w:r w:rsidRPr="007015D3">
        <w:rPr>
          <w:rFonts w:ascii="Arial" w:eastAsia="Arial Unicode MS" w:hAnsi="Arial" w:cs="Arial"/>
          <w:b/>
        </w:rPr>
        <w:t xml:space="preserve"> PODER EXECUTIVO MUNICIPAL</w:t>
      </w:r>
      <w:r w:rsidRPr="007015D3">
        <w:rPr>
          <w:rFonts w:ascii="Arial" w:eastAsia="Arial Unicode MS" w:hAnsi="Arial" w:cs="Arial"/>
        </w:rPr>
        <w:t xml:space="preserve">, poderão apresentar, em substituição aos documentos exigidos nos itens </w:t>
      </w:r>
      <w:r w:rsidRPr="007015D3">
        <w:rPr>
          <w:rFonts w:ascii="Arial" w:eastAsia="Arial Unicode MS" w:hAnsi="Arial" w:cs="Arial"/>
          <w:b/>
        </w:rPr>
        <w:t>5.4, 5.5 e 5.6</w:t>
      </w:r>
      <w:r w:rsidRPr="007015D3">
        <w:rPr>
          <w:rFonts w:ascii="Arial" w:eastAsia="Arial Unicode MS" w:hAnsi="Arial" w:cs="Arial"/>
        </w:rPr>
        <w:t>, o Certificado de Registro Cadastral (</w:t>
      </w:r>
      <w:proofErr w:type="spellStart"/>
      <w:r w:rsidRPr="007015D3">
        <w:rPr>
          <w:rFonts w:ascii="Arial" w:eastAsia="Arial Unicode MS" w:hAnsi="Arial" w:cs="Arial"/>
        </w:rPr>
        <w:t>CRC</w:t>
      </w:r>
      <w:proofErr w:type="spellEnd"/>
      <w:r w:rsidRPr="007015D3">
        <w:rPr>
          <w:rFonts w:ascii="Arial" w:eastAsia="Arial Unicode MS" w:hAnsi="Arial" w:cs="Arial"/>
        </w:rPr>
        <w:t xml:space="preserve">) válido emitido pela Prefeitura Municipal, atendendo o que dispõem os artigos 62 a 69, da Lei Federal nº 14.133/21, sendo que se conter documento com validade vencida, o mesmo deverá ser renovado e apresentado com validade em vigor, juntamente com o </w:t>
      </w:r>
      <w:proofErr w:type="spellStart"/>
      <w:r w:rsidRPr="007015D3">
        <w:rPr>
          <w:rFonts w:ascii="Arial" w:eastAsia="Arial Unicode MS" w:hAnsi="Arial" w:cs="Arial"/>
        </w:rPr>
        <w:t>CRC</w:t>
      </w:r>
      <w:proofErr w:type="spellEnd"/>
      <w:r w:rsidRPr="007015D3">
        <w:rPr>
          <w:rFonts w:ascii="Arial" w:eastAsia="Arial Unicode MS" w:hAnsi="Arial" w:cs="Arial"/>
        </w:rPr>
        <w:t xml:space="preserve">; </w:t>
      </w:r>
    </w:p>
    <w:p w:rsidR="00C87113" w:rsidRPr="00CB3B0A"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w:t>
      </w:r>
      <w:proofErr w:type="spellStart"/>
      <w:r w:rsidRPr="00623AE8">
        <w:rPr>
          <w:rFonts w:ascii="Arial" w:eastAsia="Arial Unicode MS" w:hAnsi="Arial" w:cs="Arial"/>
        </w:rPr>
        <w:t>CRC</w:t>
      </w:r>
      <w:proofErr w:type="spellEnd"/>
      <w:r w:rsidRPr="00623AE8">
        <w:rPr>
          <w:rFonts w:ascii="Arial" w:eastAsia="Arial Unicode MS" w:hAnsi="Arial" w:cs="Arial"/>
        </w:rPr>
        <w:t xml:space="preserve"> (Certificado de Registro Cadastral) expedido pela Prefeitura Municipal de Caraguatatuba, através do Cadastro de Fornecedores, conforme relação de </w:t>
      </w:r>
      <w:r w:rsidRPr="00CB3B0A">
        <w:rPr>
          <w:rFonts w:ascii="Arial" w:eastAsia="Arial Unicode MS" w:hAnsi="Arial" w:cs="Arial"/>
        </w:rPr>
        <w:t xml:space="preserve">documentos constantes do site </w:t>
      </w:r>
      <w:hyperlink r:id="rId13" w:history="1">
        <w:r w:rsidR="00A0750D" w:rsidRPr="00CB3B0A">
          <w:rPr>
            <w:rStyle w:val="Hyperlink"/>
            <w:rFonts w:ascii="Arial" w:hAnsi="Arial" w:cs="Arial"/>
          </w:rPr>
          <w:t>www.caraguatatuba.sp.gov.br</w:t>
        </w:r>
      </w:hyperlink>
      <w:r w:rsidR="00A0750D" w:rsidRPr="00CB3B0A">
        <w:rPr>
          <w:rFonts w:ascii="Arial" w:hAnsi="Arial" w:cs="Arial"/>
        </w:rPr>
        <w:t xml:space="preserve"> </w:t>
      </w:r>
      <w:r w:rsidRPr="00CB3B0A">
        <w:rPr>
          <w:rFonts w:ascii="Arial" w:eastAsia="Arial Unicode MS" w:hAnsi="Arial" w:cs="Arial"/>
        </w:rPr>
        <w:t xml:space="preserve">e na Secretaria de Administração, Departamento de Material e Patrimônio, atendendo o que dispõe os artigos </w:t>
      </w:r>
      <w:r w:rsidR="00384AA9" w:rsidRPr="00CB3B0A">
        <w:rPr>
          <w:rFonts w:ascii="Arial" w:eastAsia="Arial Unicode MS" w:hAnsi="Arial" w:cs="Arial"/>
          <w:color w:val="000000"/>
        </w:rPr>
        <w:t>62 a 70, da Lei Federal n° 14.133/21</w:t>
      </w:r>
      <w:r w:rsidRPr="00CB3B0A">
        <w:rPr>
          <w:rFonts w:ascii="Arial" w:eastAsia="Arial Unicode MS" w:hAnsi="Arial" w:cs="Arial"/>
        </w:rPr>
        <w:t>;</w:t>
      </w:r>
    </w:p>
    <w:p w:rsidR="00D31B10" w:rsidRPr="00CB3B0A" w:rsidRDefault="00D31B10" w:rsidP="00D31B10">
      <w:pPr>
        <w:pStyle w:val="PargrafodaLista"/>
        <w:numPr>
          <w:ilvl w:val="2"/>
          <w:numId w:val="36"/>
        </w:numPr>
        <w:spacing w:line="360" w:lineRule="auto"/>
        <w:ind w:left="0" w:firstLine="0"/>
        <w:jc w:val="both"/>
        <w:rPr>
          <w:rFonts w:ascii="Arial" w:eastAsia="Arial Unicode MS" w:hAnsi="Arial" w:cs="Arial"/>
          <w:b/>
        </w:rPr>
      </w:pPr>
      <w:r w:rsidRPr="00CB3B0A">
        <w:rPr>
          <w:rFonts w:ascii="Arial" w:eastAsia="Arial Unicode MS" w:hAnsi="Arial" w:cs="Arial"/>
        </w:rPr>
        <w:t xml:space="preserve">A substituição autorizada na alínea </w:t>
      </w:r>
      <w:r w:rsidRPr="00CB3B0A">
        <w:rPr>
          <w:rFonts w:ascii="Arial" w:eastAsia="Arial Unicode MS" w:hAnsi="Arial" w:cs="Arial"/>
          <w:b/>
        </w:rPr>
        <w:t>5.8.a</w:t>
      </w:r>
      <w:r w:rsidRPr="00CB3B0A">
        <w:rPr>
          <w:rFonts w:ascii="Arial" w:eastAsia="Arial Unicode MS" w:hAnsi="Arial" w:cs="Arial"/>
        </w:rPr>
        <w:t xml:space="preserve"> aplica-se às certidões e outros documentos, exigidos e apresentados para o cadastramento e obtenção do </w:t>
      </w:r>
      <w:proofErr w:type="spellStart"/>
      <w:r w:rsidRPr="00CB3B0A">
        <w:rPr>
          <w:rFonts w:ascii="Arial" w:eastAsia="Arial Unicode MS" w:hAnsi="Arial" w:cs="Arial"/>
        </w:rPr>
        <w:t>CRC</w:t>
      </w:r>
      <w:proofErr w:type="spellEnd"/>
      <w:r w:rsidRPr="00CB3B0A">
        <w:rPr>
          <w:rFonts w:ascii="Arial" w:eastAsia="Arial Unicode MS" w:hAnsi="Arial" w:cs="Arial"/>
        </w:rPr>
        <w:t xml:space="preserve">, cujos prazos de validade não vençam até a data prevista para disputa do certame. Caso o vencimento esteja previsto para ocorrer até essa data, deverão ser apresentadas, juntamente com o </w:t>
      </w:r>
      <w:proofErr w:type="spellStart"/>
      <w:r w:rsidRPr="00CB3B0A">
        <w:rPr>
          <w:rFonts w:ascii="Arial" w:eastAsia="Arial Unicode MS" w:hAnsi="Arial" w:cs="Arial"/>
        </w:rPr>
        <w:t>CRC</w:t>
      </w:r>
      <w:proofErr w:type="spellEnd"/>
      <w:r w:rsidRPr="00CB3B0A">
        <w:rPr>
          <w:rFonts w:ascii="Arial" w:eastAsia="Arial Unicode MS" w:hAnsi="Arial" w:cs="Arial"/>
        </w:rPr>
        <w:t>, novas certidões com datas de validade posteriores à data de início da abertura da sessão;</w:t>
      </w:r>
    </w:p>
    <w:p w:rsidR="00D31B10" w:rsidRPr="00623AE8" w:rsidRDefault="00D31B10" w:rsidP="00D31B10">
      <w:pPr>
        <w:pStyle w:val="PargrafodaLista"/>
        <w:numPr>
          <w:ilvl w:val="2"/>
          <w:numId w:val="36"/>
        </w:numPr>
        <w:spacing w:line="360" w:lineRule="auto"/>
        <w:ind w:left="0" w:firstLine="0"/>
        <w:jc w:val="both"/>
        <w:rPr>
          <w:rFonts w:ascii="Arial" w:eastAsia="Arial Unicode MS" w:hAnsi="Arial" w:cs="Arial"/>
          <w:b/>
        </w:rPr>
      </w:pPr>
      <w:r w:rsidRPr="00CB3B0A">
        <w:rPr>
          <w:rFonts w:ascii="Arial" w:eastAsia="Arial Unicode MS" w:hAnsi="Arial" w:cs="Arial"/>
        </w:rPr>
        <w:t xml:space="preserve">A apresentação do </w:t>
      </w:r>
      <w:proofErr w:type="spellStart"/>
      <w:r w:rsidRPr="00CB3B0A">
        <w:rPr>
          <w:rFonts w:ascii="Arial" w:eastAsia="Arial Unicode MS" w:hAnsi="Arial" w:cs="Arial"/>
        </w:rPr>
        <w:t>CRC</w:t>
      </w:r>
      <w:proofErr w:type="spellEnd"/>
      <w:r w:rsidRPr="00CB3B0A">
        <w:rPr>
          <w:rFonts w:ascii="Arial" w:eastAsia="Arial Unicode MS" w:hAnsi="Arial" w:cs="Arial"/>
        </w:rPr>
        <w:t xml:space="preserve"> não dispensa a apresentação do item 5.6 alínea “h” -</w:t>
      </w:r>
      <w:r w:rsidRPr="00623AE8">
        <w:rPr>
          <w:rFonts w:ascii="Arial" w:eastAsia="Arial Unicode MS" w:hAnsi="Arial" w:cs="Arial"/>
        </w:rPr>
        <w:t xml:space="preserve">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5B36DC" w:rsidRPr="00623AE8" w:rsidRDefault="005B36DC" w:rsidP="00942EA9">
      <w:pPr>
        <w:spacing w:line="360" w:lineRule="auto"/>
        <w:jc w:val="both"/>
        <w:rPr>
          <w:rFonts w:ascii="Arial" w:eastAsia="Arial Unicode MS" w:hAnsi="Arial" w:cs="Arial"/>
          <w:b/>
          <w:i/>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do </w:t>
      </w:r>
      <w:r w:rsidRPr="00623AE8">
        <w:rPr>
          <w:rFonts w:ascii="Arial" w:eastAsia="Arial Unicode MS" w:hAnsi="Arial" w:cs="Arial"/>
          <w:b/>
        </w:rPr>
        <w:t xml:space="preserve">Anexo III </w:t>
      </w:r>
      <w:r w:rsidRPr="00623AE8">
        <w:rPr>
          <w:rFonts w:ascii="Arial" w:eastAsia="Arial Unicode MS" w:hAnsi="Arial" w:cs="Arial"/>
        </w:rPr>
        <w:t>em papel timbrado da empresa, com</w:t>
      </w:r>
      <w:proofErr w:type="gramStart"/>
      <w:r w:rsidRPr="00623AE8">
        <w:rPr>
          <w:rFonts w:ascii="Arial" w:eastAsia="Arial Unicode MS" w:hAnsi="Arial" w:cs="Arial"/>
        </w:rPr>
        <w:t xml:space="preserve">  </w:t>
      </w:r>
      <w:proofErr w:type="gramEnd"/>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445F2A" w:rsidRPr="00CB3B0A"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w:t>
      </w:r>
      <w:r w:rsidRPr="00CB3B0A">
        <w:rPr>
          <w:rFonts w:ascii="Arial" w:eastAsia="Arial Unicode MS" w:hAnsi="Arial" w:cs="Arial"/>
        </w:rPr>
        <w:t>, devidamente datada e assinada por representante legal da empresa;</w:t>
      </w:r>
    </w:p>
    <w:p w:rsidR="00D31B10" w:rsidRPr="00CB3B0A" w:rsidRDefault="00D31B10" w:rsidP="00D31B10">
      <w:pPr>
        <w:pStyle w:val="PargrafodaLista"/>
        <w:numPr>
          <w:ilvl w:val="1"/>
          <w:numId w:val="8"/>
        </w:numPr>
        <w:spacing w:line="360" w:lineRule="auto"/>
        <w:ind w:left="0" w:firstLine="0"/>
        <w:jc w:val="both"/>
        <w:rPr>
          <w:rFonts w:ascii="Arial" w:eastAsia="Arial Unicode MS" w:hAnsi="Arial" w:cs="Arial"/>
          <w:b/>
        </w:rPr>
      </w:pPr>
      <w:r w:rsidRPr="00CB3B0A">
        <w:rPr>
          <w:rFonts w:ascii="Arial" w:eastAsia="Arial Unicode MS" w:hAnsi="Arial" w:cs="Arial"/>
        </w:rPr>
        <w:t xml:space="preserve">Declaração de cumprimento da legislação sobre proteção ao trabalho do menor, na forma do Anexo </w:t>
      </w:r>
      <w:r w:rsidRPr="00CB3B0A">
        <w:rPr>
          <w:rFonts w:ascii="Arial" w:eastAsia="Arial Unicode MS" w:hAnsi="Arial" w:cs="Arial"/>
          <w:b/>
        </w:rPr>
        <w:t xml:space="preserve">XII </w:t>
      </w:r>
      <w:r w:rsidRPr="00CB3B0A">
        <w:rPr>
          <w:rFonts w:ascii="Arial" w:eastAsia="Arial Unicode MS" w:hAnsi="Arial" w:cs="Arial"/>
        </w:rPr>
        <w:t>em papel timbrado da empresa, com CNPJ, devidamente datada e assinada por representante legal da empresa.</w:t>
      </w:r>
    </w:p>
    <w:p w:rsidR="00445F2A" w:rsidRPr="00623AE8" w:rsidRDefault="00445F2A" w:rsidP="00445F2A">
      <w:pPr>
        <w:pStyle w:val="PargrafodaLista"/>
        <w:spacing w:line="360" w:lineRule="auto"/>
        <w:ind w:left="357"/>
        <w:jc w:val="both"/>
        <w:rPr>
          <w:rFonts w:ascii="Arial" w:eastAsia="Arial Unicode MS" w:hAnsi="Arial" w:cs="Arial"/>
          <w:b/>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AC32BA" w:rsidRPr="00AC32BA" w:rsidRDefault="001527D9" w:rsidP="00AC32BA">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623AE8">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AC32BA">
        <w:rPr>
          <w:rFonts w:ascii="Arial" w:eastAsia="Arial Unicode MS" w:hAnsi="Arial" w:cs="Arial"/>
        </w:rPr>
        <w:t xml:space="preserve"> </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ME/</w:t>
      </w:r>
      <w:proofErr w:type="spellStart"/>
      <w:r w:rsidR="00DD1DDA" w:rsidRPr="00623AE8">
        <w:rPr>
          <w:rFonts w:ascii="Arial" w:eastAsia="Arial Unicode MS" w:hAnsi="Arial" w:cs="Arial"/>
          <w:b/>
        </w:rPr>
        <w:t>EPP</w:t>
      </w:r>
      <w:proofErr w:type="spellEnd"/>
      <w:r w:rsidR="00DD1DDA" w:rsidRPr="00623AE8">
        <w:rPr>
          <w:rFonts w:ascii="Arial" w:eastAsia="Arial Unicode MS" w:hAnsi="Arial" w:cs="Arial"/>
          <w:b/>
        </w:rPr>
        <w:t xml:space="preserve">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D31B10" w:rsidRPr="00CB3B0A" w:rsidRDefault="00D31B10" w:rsidP="00D31B10">
      <w:pPr>
        <w:pStyle w:val="PargrafodaLista"/>
        <w:numPr>
          <w:ilvl w:val="2"/>
          <w:numId w:val="8"/>
        </w:numPr>
        <w:spacing w:line="360" w:lineRule="auto"/>
        <w:ind w:left="0" w:firstLine="567"/>
        <w:jc w:val="both"/>
        <w:rPr>
          <w:rFonts w:ascii="Arial" w:eastAsia="Arial Unicode MS" w:hAnsi="Arial" w:cs="Arial"/>
          <w:b/>
        </w:rPr>
      </w:pPr>
      <w:r w:rsidRPr="00CB3B0A">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 xml:space="preserve">em ordem crescente de </w:t>
      </w:r>
      <w:proofErr w:type="spellStart"/>
      <w:r w:rsidR="00CC448D" w:rsidRPr="00623AE8">
        <w:rPr>
          <w:rFonts w:ascii="Arial" w:hAnsi="Arial" w:cs="Arial"/>
        </w:rPr>
        <w:t>vantajosidade</w:t>
      </w:r>
      <w:proofErr w:type="spellEnd"/>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6633A6">
        <w:rPr>
          <w:rFonts w:ascii="Arial" w:eastAsia="Arial Unicode MS" w:hAnsi="Arial" w:cs="Arial"/>
        </w:rPr>
        <w:t>1</w:t>
      </w:r>
      <w:r w:rsidRPr="00623AE8">
        <w:rPr>
          <w:rFonts w:ascii="Arial" w:eastAsia="Arial Unicode MS" w:hAnsi="Arial" w:cs="Arial"/>
        </w:rPr>
        <w:t>% do valor do menor lance</w:t>
      </w:r>
      <w:r w:rsidR="002F6E6B" w:rsidRPr="00623A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015D3">
            <w:rPr>
              <w:rStyle w:val="Estilo26"/>
              <w:rFonts w:cs="Arial"/>
            </w:rPr>
            <w:t>MENOR PREÇO POR ITEM</w:t>
          </w:r>
        </w:sdtContent>
      </w:sdt>
      <w:r w:rsidR="00AC32BA" w:rsidRPr="00623AE8">
        <w:rPr>
          <w:rFonts w:ascii="Arial" w:eastAsia="Arial Unicode MS" w:hAnsi="Arial" w:cs="Arial"/>
        </w:rPr>
        <w:t xml:space="preserve"> </w:t>
      </w:r>
      <w:r w:rsidRPr="00623AE8">
        <w:rPr>
          <w:rFonts w:ascii="Arial" w:eastAsia="Arial Unicode MS" w:hAnsi="Arial" w:cs="Arial"/>
        </w:rPr>
        <w:t>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xml:space="preserve"> e houver proposta apresentada por ME ou </w:t>
      </w:r>
      <w:proofErr w:type="spellStart"/>
      <w:r w:rsidRPr="00623AE8">
        <w:rPr>
          <w:rFonts w:ascii="Arial" w:eastAsia="Arial Unicode MS" w:hAnsi="Arial" w:cs="Arial"/>
        </w:rPr>
        <w:t>EPP</w:t>
      </w:r>
      <w:proofErr w:type="spellEnd"/>
      <w:r w:rsidRPr="00623AE8">
        <w:rPr>
          <w:rFonts w:ascii="Arial" w:eastAsia="Arial Unicode MS" w:hAnsi="Arial" w:cs="Arial"/>
        </w:rPr>
        <w:t xml:space="preserve">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A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a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Não sendo vencedora a ME ou </w:t>
      </w:r>
      <w:proofErr w:type="spellStart"/>
      <w:r w:rsidRPr="00623AE8">
        <w:rPr>
          <w:rFonts w:ascii="Arial" w:eastAsia="Arial Unicode MS" w:hAnsi="Arial" w:cs="Arial"/>
        </w:rPr>
        <w:t>EPP</w:t>
      </w:r>
      <w:proofErr w:type="spellEnd"/>
      <w:r w:rsidRPr="00623AE8">
        <w:rPr>
          <w:rFonts w:ascii="Arial" w:eastAsia="Arial Unicode MS" w:hAnsi="Arial" w:cs="Arial"/>
        </w:rPr>
        <w:t xml:space="preserve"> mais bem classificada, na forma do subitem anterior, serão convocadas as demais ME ou </w:t>
      </w:r>
      <w:proofErr w:type="spellStart"/>
      <w:r w:rsidRPr="00623AE8">
        <w:rPr>
          <w:rFonts w:ascii="Arial" w:eastAsia="Arial Unicode MS" w:hAnsi="Arial" w:cs="Arial"/>
        </w:rPr>
        <w:t>EPP</w:t>
      </w:r>
      <w:proofErr w:type="spellEnd"/>
      <w:r w:rsidRPr="00623AE8">
        <w:rPr>
          <w:rFonts w:ascii="Arial" w:eastAsia="Arial Unicode MS" w:hAnsi="Arial" w:cs="Arial"/>
        </w:rPr>
        <w:t xml:space="preserve">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w:t>
      </w:r>
      <w:proofErr w:type="spellStart"/>
      <w:r w:rsidRPr="00623AE8">
        <w:rPr>
          <w:rFonts w:ascii="Arial" w:eastAsia="Arial Unicode MS" w:hAnsi="Arial" w:cs="Arial"/>
        </w:rPr>
        <w:t>EPP</w:t>
      </w:r>
      <w:proofErr w:type="spellEnd"/>
      <w:r w:rsidRPr="00623AE8">
        <w:rPr>
          <w:rFonts w:ascii="Arial" w:eastAsia="Arial Unicode MS" w:hAnsi="Arial" w:cs="Arial"/>
        </w:rPr>
        <w:t xml:space="preserve">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623AE8">
        <w:rPr>
          <w:rFonts w:ascii="Arial" w:eastAsia="Arial Unicode MS" w:hAnsi="Arial" w:cs="Arial"/>
          <w:b/>
        </w:rPr>
        <w:t>provisoriamente vencedor</w:t>
      </w:r>
      <w:r w:rsidRPr="00623AE8">
        <w:rPr>
          <w:rFonts w:ascii="Arial" w:eastAsia="Arial Unicode MS" w:hAnsi="Arial" w:cs="Arial"/>
        </w:rPr>
        <w:t>, o envio das amostras/catálogos 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Pregoeiro, observando-se o motivo do desatendimento das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7015D3" w:rsidRDefault="00A32763" w:rsidP="009F7C35">
      <w:pPr>
        <w:pStyle w:val="PargrafodaLista"/>
        <w:numPr>
          <w:ilvl w:val="1"/>
          <w:numId w:val="8"/>
        </w:numPr>
        <w:spacing w:line="360" w:lineRule="auto"/>
        <w:ind w:left="0" w:firstLine="0"/>
        <w:jc w:val="both"/>
        <w:rPr>
          <w:rFonts w:ascii="Arial" w:eastAsia="Arial Unicode MS" w:hAnsi="Arial" w:cs="Arial"/>
          <w:b/>
        </w:rPr>
      </w:pPr>
      <w:r w:rsidRPr="007015D3">
        <w:rPr>
          <w:rFonts w:ascii="Arial" w:eastAsia="Arial Unicode MS" w:hAnsi="Arial" w:cs="Arial"/>
        </w:rPr>
        <w:t xml:space="preserve">O resultado deste certame, compreendendo a sua homologação, será comunicado às licitantes mediante publicação no </w:t>
      </w:r>
      <w:r w:rsidR="00973355" w:rsidRPr="007015D3">
        <w:rPr>
          <w:rFonts w:ascii="Arial" w:eastAsia="Arial Unicode MS" w:hAnsi="Arial" w:cs="Arial"/>
        </w:rPr>
        <w:t>Portal Nacional de Compras Públicas e no Portal de Transparência do Município de Caraguatatuba</w:t>
      </w:r>
      <w:r w:rsidRPr="007015D3">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91E50" w:rsidRPr="00D31B10"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O(s) licitante(s) declarado(s) </w:t>
      </w:r>
      <w:proofErr w:type="gramStart"/>
      <w:r w:rsidRPr="00623AE8">
        <w:rPr>
          <w:rFonts w:ascii="Arial" w:eastAsia="Arial Unicode MS" w:hAnsi="Arial" w:cs="Arial"/>
        </w:rPr>
        <w:t>vencedor(</w:t>
      </w:r>
      <w:proofErr w:type="spellStart"/>
      <w:proofErr w:type="gramEnd"/>
      <w:r w:rsidRPr="00623AE8">
        <w:rPr>
          <w:rFonts w:ascii="Arial" w:eastAsia="Arial Unicode MS" w:hAnsi="Arial" w:cs="Arial"/>
        </w:rPr>
        <w:t>es</w:t>
      </w:r>
      <w:proofErr w:type="spellEnd"/>
      <w:r w:rsidRPr="00623AE8">
        <w:rPr>
          <w:rFonts w:ascii="Arial" w:eastAsia="Arial Unicode MS" w:hAnsi="Arial" w:cs="Arial"/>
        </w:rPr>
        <w:t>) deverá(</w:t>
      </w:r>
      <w:proofErr w:type="spellStart"/>
      <w:r w:rsidRPr="00623AE8">
        <w:rPr>
          <w:rFonts w:ascii="Arial" w:eastAsia="Arial Unicode MS" w:hAnsi="Arial" w:cs="Arial"/>
        </w:rPr>
        <w:t>ão</w:t>
      </w:r>
      <w:proofErr w:type="spellEnd"/>
      <w:r w:rsidRPr="00623AE8">
        <w:rPr>
          <w:rFonts w:ascii="Arial" w:eastAsia="Arial Unicode MS" w:hAnsi="Arial" w:cs="Arial"/>
        </w:rPr>
        <w:t>) apresentar ao Pregoeiro, no prazo máximo de 02 (duas) horas após o encerramento deste Pregão, nova proposta atualizada, em conformidade com o Anexo V</w:t>
      </w:r>
      <w:r w:rsidR="003603AC" w:rsidRPr="00623AE8">
        <w:rPr>
          <w:rFonts w:ascii="Arial" w:eastAsia="Arial Unicode MS" w:hAnsi="Arial" w:cs="Arial"/>
        </w:rPr>
        <w:t>II</w:t>
      </w:r>
      <w:r w:rsidRPr="00623AE8">
        <w:rPr>
          <w:rFonts w:ascii="Arial" w:eastAsia="Arial Unicode MS" w:hAnsi="Arial" w:cs="Arial"/>
        </w:rPr>
        <w:t xml:space="preserve"> deste Edital e de acordo com o(s) correspondente(s)  item(</w:t>
      </w:r>
      <w:proofErr w:type="spellStart"/>
      <w:r w:rsidRPr="00623AE8">
        <w:rPr>
          <w:rFonts w:ascii="Arial" w:eastAsia="Arial Unicode MS" w:hAnsi="Arial" w:cs="Arial"/>
        </w:rPr>
        <w:t>ns</w:t>
      </w:r>
      <w:proofErr w:type="spellEnd"/>
      <w:r w:rsidRPr="00623AE8">
        <w:rPr>
          <w:rFonts w:ascii="Arial" w:eastAsia="Arial Unicode MS" w:hAnsi="Arial" w:cs="Arial"/>
        </w:rPr>
        <w:t>) adjudicado(s);</w:t>
      </w:r>
    </w:p>
    <w:p w:rsidR="00D31B10" w:rsidRPr="00D31B10" w:rsidRDefault="00D31B10" w:rsidP="00D31B10">
      <w:pPr>
        <w:pStyle w:val="PargrafodaLista"/>
        <w:spacing w:line="360" w:lineRule="auto"/>
        <w:ind w:left="0"/>
        <w:jc w:val="both"/>
        <w:rPr>
          <w:rFonts w:ascii="Arial" w:eastAsia="Arial Unicode MS" w:hAnsi="Arial" w:cs="Arial"/>
          <w:b/>
        </w:rPr>
      </w:pPr>
    </w:p>
    <w:p w:rsidR="00D31B10" w:rsidRPr="00242CB3" w:rsidRDefault="00D31B10" w:rsidP="00D31B10">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012F4E7C9CEE49E280804744667BA8E4"/>
          </w:placeholder>
          <w:dropDownList>
            <w:listItem w:displayText="DA AMOSTRA" w:value="DA AMOSTRA"/>
            <w:listItem w:displayText="DO CATÁLOGO" w:value="DO CATÁLOGO"/>
            <w:listItem w:displayText="DO LAUDO" w:value="DO LAUDO"/>
          </w:dropDownList>
        </w:sdtPr>
        <w:sdtContent>
          <w:r>
            <w:rPr>
              <w:rStyle w:val="Estilo48"/>
            </w:rPr>
            <w:t>DO CATÁLOGO</w:t>
          </w:r>
        </w:sdtContent>
      </w:sdt>
    </w:p>
    <w:p w:rsidR="00D31B10" w:rsidRPr="00242CB3" w:rsidRDefault="00D31B10" w:rsidP="00D31B10">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vencedora(s) </w:t>
      </w:r>
      <w:proofErr w:type="gramStart"/>
      <w:r w:rsidRPr="00242CB3">
        <w:rPr>
          <w:rFonts w:ascii="Arial" w:hAnsi="Arial" w:cs="Arial"/>
        </w:rPr>
        <w:t>deverá(</w:t>
      </w:r>
      <w:proofErr w:type="spellStart"/>
      <w:proofErr w:type="gramEnd"/>
      <w:r w:rsidRPr="00242CB3">
        <w:rPr>
          <w:rFonts w:ascii="Arial" w:hAnsi="Arial" w:cs="Arial"/>
        </w:rPr>
        <w:t>ão</w:t>
      </w:r>
      <w:proofErr w:type="spellEnd"/>
      <w:r w:rsidRPr="00242CB3">
        <w:rPr>
          <w:rFonts w:ascii="Arial" w:hAnsi="Arial" w:cs="Arial"/>
        </w:rPr>
        <w:t>) apresentar </w:t>
      </w:r>
      <w:sdt>
        <w:sdtPr>
          <w:rPr>
            <w:rFonts w:ascii="Arial" w:hAnsi="Arial" w:cs="Arial"/>
          </w:rPr>
          <w:alias w:val="Amostra, Catálogo, Laudo"/>
          <w:tag w:val="Amostra, Catálogo, Laudo"/>
          <w:id w:val="-1612069559"/>
          <w:placeholder>
            <w:docPart w:val="91A0945292E54B569DB7E8C2E935B33E"/>
          </w:placeholder>
          <w:dropDownList>
            <w:listItem w:displayText="amostra" w:value="amostra"/>
            <w:listItem w:displayText="catálogo" w:value="catálogo"/>
            <w:listItem w:displayText="laudo" w:value="laudo"/>
          </w:dropDownList>
        </w:sdtPr>
        <w:sdtContent>
          <w:r>
            <w:rPr>
              <w:rFonts w:ascii="Arial" w:hAnsi="Arial" w:cs="Arial"/>
            </w:rPr>
            <w:t>catálogo</w:t>
          </w:r>
        </w:sdtContent>
      </w:sdt>
      <w:r w:rsidRPr="00242CB3">
        <w:rPr>
          <w:rFonts w:ascii="Arial" w:hAnsi="Arial" w:cs="Arial"/>
        </w:rPr>
        <w:t xml:space="preserve"> em que se sagrar vencedora, para que seja realizada conferência das características de qualidade apresentadas na proposta.</w:t>
      </w:r>
    </w:p>
    <w:p w:rsidR="00D31B10" w:rsidRPr="00242CB3" w:rsidRDefault="00D31B10" w:rsidP="00D31B10">
      <w:pPr>
        <w:pStyle w:val="PargrafodaLista"/>
        <w:spacing w:line="360" w:lineRule="auto"/>
        <w:ind w:left="0"/>
        <w:jc w:val="both"/>
        <w:rPr>
          <w:rFonts w:ascii="Arial" w:eastAsia="Arial Unicode MS" w:hAnsi="Arial" w:cs="Arial"/>
          <w:b/>
        </w:rPr>
      </w:pPr>
    </w:p>
    <w:p w:rsidR="00D31B10" w:rsidRPr="00242CB3" w:rsidRDefault="00D31B10" w:rsidP="00D31B10">
      <w:pPr>
        <w:pStyle w:val="PargrafodaLista"/>
        <w:numPr>
          <w:ilvl w:val="1"/>
          <w:numId w:val="8"/>
        </w:numPr>
        <w:spacing w:line="360" w:lineRule="auto"/>
        <w:jc w:val="both"/>
        <w:rPr>
          <w:rFonts w:ascii="Arial" w:hAnsi="Arial" w:cs="Arial"/>
          <w:b/>
        </w:rPr>
      </w:pPr>
      <w:r w:rsidRPr="00242CB3">
        <w:rPr>
          <w:rFonts w:ascii="Arial" w:hAnsi="Arial" w:cs="Arial"/>
          <w:b/>
        </w:rPr>
        <w:t xml:space="preserve">DA ENTREGA </w:t>
      </w:r>
      <w:sdt>
        <w:sdtPr>
          <w:rPr>
            <w:rStyle w:val="Estilo48"/>
          </w:rPr>
          <w:alias w:val="Amostra, Catálogo, Laudos"/>
          <w:tag w:val="Amostra, Catálogo, Laudos"/>
          <w:id w:val="-1612069553"/>
          <w:placeholder>
            <w:docPart w:val="1260EEAA6DCF4C4A890F6E3B3A7C8C3F"/>
          </w:placeholder>
          <w:dropDownList>
            <w:listItem w:displayText="DA AMOSTRA" w:value="DA AMOSTRA"/>
            <w:listItem w:displayText="DO CATÁLOGO" w:value="DO CATÁLOGO"/>
            <w:listItem w:displayText="DO LAUDO" w:value="DO LAUDO"/>
          </w:dropDownList>
        </w:sdtPr>
        <w:sdtContent>
          <w:r>
            <w:rPr>
              <w:rStyle w:val="Estilo48"/>
            </w:rPr>
            <w:t>DO CATÁLOGO</w:t>
          </w:r>
        </w:sdtContent>
      </w:sdt>
    </w:p>
    <w:p w:rsidR="00D31B10" w:rsidRPr="00D31B10" w:rsidRDefault="00D31B10" w:rsidP="00D31B10">
      <w:pPr>
        <w:pStyle w:val="PargrafodaLista"/>
        <w:numPr>
          <w:ilvl w:val="0"/>
          <w:numId w:val="62"/>
        </w:numPr>
        <w:suppressAutoHyphens/>
        <w:spacing w:line="360" w:lineRule="auto"/>
        <w:ind w:left="0" w:firstLine="0"/>
        <w:jc w:val="both"/>
        <w:rPr>
          <w:rFonts w:ascii="Arial" w:hAnsi="Arial" w:cs="Arial"/>
        </w:rPr>
      </w:pPr>
      <w:r w:rsidRPr="00D31B10">
        <w:rPr>
          <w:rFonts w:ascii="Arial" w:hAnsi="Arial" w:cs="Arial"/>
        </w:rPr>
        <w:t xml:space="preserve">O(s) Catálogo(s) </w:t>
      </w:r>
      <w:proofErr w:type="gramStart"/>
      <w:r w:rsidRPr="00D31B10">
        <w:rPr>
          <w:rFonts w:ascii="Arial" w:hAnsi="Arial" w:cs="Arial"/>
        </w:rPr>
        <w:t>deverá(</w:t>
      </w:r>
      <w:proofErr w:type="spellStart"/>
      <w:proofErr w:type="gramEnd"/>
      <w:r w:rsidRPr="00D31B10">
        <w:rPr>
          <w:rFonts w:ascii="Arial" w:hAnsi="Arial" w:cs="Arial"/>
        </w:rPr>
        <w:t>ão</w:t>
      </w:r>
      <w:proofErr w:type="spellEnd"/>
      <w:r w:rsidRPr="00D31B10">
        <w:rPr>
          <w:rFonts w:ascii="Arial" w:hAnsi="Arial" w:cs="Arial"/>
        </w:rPr>
        <w:t>) ser apresentado(s) pela empresa provisoriamente  vencedora antes da fase de habilitação, em até </w:t>
      </w:r>
      <w:sdt>
        <w:sdtPr>
          <w:rPr>
            <w:rStyle w:val="Estilo25"/>
            <w:rFonts w:cs="Arial"/>
            <w:b/>
            <w:color w:val="auto"/>
          </w:rPr>
          <w:id w:val="-1432680335"/>
          <w:placeholder>
            <w:docPart w:val="A59CEBDCD343489B8F185BEDBE614553"/>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Pr="00ED4035">
            <w:rPr>
              <w:rStyle w:val="Estilo25"/>
              <w:rFonts w:cs="Arial"/>
              <w:b/>
              <w:color w:val="auto"/>
            </w:rPr>
            <w:t>05 (cinco) dias</w:t>
          </w:r>
        </w:sdtContent>
      </w:sdt>
      <w:r w:rsidRPr="00ED4035">
        <w:rPr>
          <w:rFonts w:ascii="Arial" w:hAnsi="Arial" w:cs="Arial"/>
          <w:b/>
          <w:iCs/>
        </w:rPr>
        <w:t xml:space="preserve"> </w:t>
      </w:r>
      <w:sdt>
        <w:sdtPr>
          <w:rPr>
            <w:rStyle w:val="Estilo24"/>
            <w:rFonts w:cs="Arial"/>
            <w:b/>
            <w:color w:val="auto"/>
          </w:rPr>
          <w:id w:val="-1432680334"/>
          <w:placeholder>
            <w:docPart w:val="2B509024CF4F4B7BA3EA526E1D78AE2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Pr="00ED4035">
            <w:rPr>
              <w:rStyle w:val="Estilo24"/>
              <w:rFonts w:cs="Arial"/>
              <w:b/>
              <w:color w:val="auto"/>
            </w:rPr>
            <w:t>úteis</w:t>
          </w:r>
        </w:sdtContent>
      </w:sdt>
      <w:r w:rsidRPr="00D31B10">
        <w:rPr>
          <w:rFonts w:ascii="Arial" w:hAnsi="Arial" w:cs="Arial"/>
        </w:rPr>
        <w:t xml:space="preserve">, devendo ser anexados na Plataforma Eletrônica no qual ocorre a Sessão e/ou encaminhados pelo e-mail </w:t>
      </w:r>
      <w:hyperlink r:id="rId14" w:history="1">
        <w:r w:rsidRPr="00D31B10">
          <w:rPr>
            <w:rStyle w:val="Hyperlink"/>
            <w:rFonts w:ascii="Arial" w:hAnsi="Arial" w:cs="Arial"/>
          </w:rPr>
          <w:t>licitacao.administracao@caraguatatuba.sp.gov.br</w:t>
        </w:r>
      </w:hyperlink>
      <w:r w:rsidRPr="00D31B10">
        <w:rPr>
          <w:rFonts w:ascii="Arial" w:hAnsi="Arial" w:cs="Arial"/>
        </w:rPr>
        <w:t>.</w:t>
      </w:r>
    </w:p>
    <w:p w:rsidR="00D31B10" w:rsidRPr="00242CB3" w:rsidRDefault="00D31B10" w:rsidP="00D31B10">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D31B10" w:rsidRPr="00242CB3" w:rsidRDefault="00D31B10" w:rsidP="00D31B10">
      <w:pPr>
        <w:pStyle w:val="PargrafodaLista"/>
        <w:numPr>
          <w:ilvl w:val="2"/>
          <w:numId w:val="8"/>
        </w:numPr>
        <w:spacing w:line="360" w:lineRule="auto"/>
        <w:ind w:left="0" w:firstLine="0"/>
        <w:jc w:val="both"/>
        <w:rPr>
          <w:rFonts w:ascii="Arial" w:hAnsi="Arial" w:cs="Arial"/>
        </w:rPr>
      </w:pPr>
      <w:r w:rsidRPr="00242CB3">
        <w:rPr>
          <w:rFonts w:ascii="Arial" w:hAnsi="Arial" w:cs="Arial"/>
        </w:rPr>
        <w:t xml:space="preserve">A avaliação </w:t>
      </w:r>
      <w:proofErr w:type="gramStart"/>
      <w:r w:rsidRPr="00242CB3">
        <w:rPr>
          <w:rFonts w:ascii="Arial" w:hAnsi="Arial" w:cs="Arial"/>
        </w:rPr>
        <w:t>das(</w:t>
      </w:r>
      <w:proofErr w:type="gramEnd"/>
      <w:r w:rsidRPr="00242CB3">
        <w:rPr>
          <w:rFonts w:ascii="Arial" w:hAnsi="Arial" w:cs="Arial"/>
        </w:rPr>
        <w:t xml:space="preserve">os) </w:t>
      </w:r>
      <w:sdt>
        <w:sdtPr>
          <w:rPr>
            <w:rFonts w:ascii="Arial" w:hAnsi="Arial" w:cs="Arial"/>
          </w:rPr>
          <w:alias w:val="Amostra, Catálogo, Laudo"/>
          <w:tag w:val="Amostra, Catálogo, Laudo"/>
          <w:id w:val="-1612069096"/>
          <w:placeholder>
            <w:docPart w:val="D4A31E93E29643F68FF71386E45A7A6C"/>
          </w:placeholder>
          <w:dropDownList>
            <w:listItem w:displayText="amostra(s)" w:value="amostra(s)"/>
            <w:listItem w:displayText="catálogo(s)" w:value="catálogo(s)"/>
            <w:listItem w:displayText="laudo(s)" w:value="laudo(s)"/>
          </w:dropDownList>
        </w:sdtPr>
        <w:sdtContent>
          <w:r>
            <w:rPr>
              <w:rFonts w:ascii="Arial" w:hAnsi="Arial" w:cs="Arial"/>
            </w:rPr>
            <w:t>catálogo(s)</w:t>
          </w:r>
        </w:sdtContent>
      </w:sdt>
      <w:r w:rsidRPr="00242CB3">
        <w:rPr>
          <w:rFonts w:ascii="Arial" w:hAnsi="Arial" w:cs="Arial"/>
        </w:rPr>
        <w:t xml:space="preserve"> será(</w:t>
      </w:r>
      <w:proofErr w:type="spellStart"/>
      <w:r w:rsidRPr="00242CB3">
        <w:rPr>
          <w:rFonts w:ascii="Arial" w:hAnsi="Arial" w:cs="Arial"/>
        </w:rPr>
        <w:t>ão</w:t>
      </w:r>
      <w:proofErr w:type="spellEnd"/>
      <w:r w:rsidRPr="00242CB3">
        <w:rPr>
          <w:rFonts w:ascii="Arial" w:hAnsi="Arial" w:cs="Arial"/>
        </w:rPr>
        <w:t>) realizada pelos membros da Secretaria requisitante, composta pelos seguintes servidores:</w:t>
      </w:r>
    </w:p>
    <w:p w:rsidR="00A514D2" w:rsidRPr="00A514D2" w:rsidRDefault="00A514D2" w:rsidP="00A514D2">
      <w:pPr>
        <w:pStyle w:val="PargrafodaLista"/>
        <w:numPr>
          <w:ilvl w:val="0"/>
          <w:numId w:val="68"/>
        </w:numPr>
        <w:autoSpaceDE w:val="0"/>
        <w:autoSpaceDN w:val="0"/>
        <w:adjustRightInd w:val="0"/>
        <w:spacing w:line="360" w:lineRule="auto"/>
        <w:ind w:left="567" w:hanging="283"/>
        <w:jc w:val="both"/>
        <w:rPr>
          <w:rFonts w:ascii="Arial" w:hAnsi="Arial" w:cs="Arial"/>
          <w:bCs/>
          <w:color w:val="000000"/>
        </w:rPr>
      </w:pPr>
      <w:r w:rsidRPr="00A514D2">
        <w:rPr>
          <w:rFonts w:ascii="Arial" w:hAnsi="Arial" w:cs="Arial"/>
        </w:rPr>
        <w:t>Juliano Alves dos Santos, Mat. 2146, Artífice II;</w:t>
      </w:r>
    </w:p>
    <w:p w:rsidR="00A514D2" w:rsidRPr="00A514D2" w:rsidRDefault="00A514D2" w:rsidP="00A514D2">
      <w:pPr>
        <w:pStyle w:val="PargrafodaLista"/>
        <w:numPr>
          <w:ilvl w:val="0"/>
          <w:numId w:val="68"/>
        </w:numPr>
        <w:autoSpaceDE w:val="0"/>
        <w:autoSpaceDN w:val="0"/>
        <w:adjustRightInd w:val="0"/>
        <w:spacing w:line="360" w:lineRule="auto"/>
        <w:ind w:left="567" w:hanging="283"/>
        <w:jc w:val="both"/>
        <w:rPr>
          <w:rFonts w:ascii="Arial" w:hAnsi="Arial" w:cs="Arial"/>
          <w:bCs/>
          <w:color w:val="000000"/>
        </w:rPr>
      </w:pPr>
      <w:r w:rsidRPr="00A514D2">
        <w:rPr>
          <w:rFonts w:ascii="Arial" w:hAnsi="Arial" w:cs="Arial"/>
          <w:bCs/>
          <w:color w:val="000000"/>
        </w:rPr>
        <w:t>Rubens Arcanjo de Jesus Souza, Mat. 1409, Eletricista;</w:t>
      </w:r>
    </w:p>
    <w:p w:rsidR="00A514D2" w:rsidRPr="00A514D2" w:rsidRDefault="00A514D2" w:rsidP="00A514D2">
      <w:pPr>
        <w:pStyle w:val="PargrafodaLista"/>
        <w:numPr>
          <w:ilvl w:val="0"/>
          <w:numId w:val="68"/>
        </w:numPr>
        <w:autoSpaceDE w:val="0"/>
        <w:autoSpaceDN w:val="0"/>
        <w:adjustRightInd w:val="0"/>
        <w:spacing w:line="360" w:lineRule="auto"/>
        <w:ind w:left="567" w:hanging="283"/>
        <w:jc w:val="both"/>
        <w:rPr>
          <w:rFonts w:ascii="Arial" w:hAnsi="Arial" w:cs="Arial"/>
          <w:bCs/>
          <w:color w:val="000000"/>
        </w:rPr>
      </w:pPr>
      <w:r w:rsidRPr="00A514D2">
        <w:rPr>
          <w:rFonts w:ascii="Arial" w:hAnsi="Arial" w:cs="Arial"/>
          <w:bCs/>
          <w:color w:val="000000"/>
        </w:rPr>
        <w:t>Leonardo Badaró de Oliveira, Mat. 13.223, Agente Administrativo.</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Será de responsabilidade da Secretaria requisitante, verificar o atendimento às especificações técnicas contidas no Termo de Referência, através dos seguintes critérios: análise das especificações da(s</w:t>
      </w:r>
      <w:proofErr w:type="gramStart"/>
      <w:r w:rsidRPr="00242CB3">
        <w:rPr>
          <w:rFonts w:ascii="Arial" w:hAnsi="Arial" w:cs="Arial"/>
        </w:rPr>
        <w:t>)(</w:t>
      </w:r>
      <w:proofErr w:type="gramEnd"/>
      <w:r w:rsidRPr="00242CB3">
        <w:rPr>
          <w:rFonts w:ascii="Arial" w:hAnsi="Arial" w:cs="Arial"/>
        </w:rPr>
        <w:t xml:space="preserve">os) </w:t>
      </w:r>
      <w:sdt>
        <w:sdtPr>
          <w:rPr>
            <w:rFonts w:ascii="Arial" w:hAnsi="Arial" w:cs="Arial"/>
          </w:rPr>
          <w:alias w:val="Amostra, Catálogo, Laudo"/>
          <w:tag w:val="Amostra, Catálogo, Laudo"/>
          <w:id w:val="-1612069081"/>
          <w:placeholder>
            <w:docPart w:val="793303BD3F24468EBDD84204F1E78E0E"/>
          </w:placeholder>
          <w:dropDownList>
            <w:listItem w:displayText="amostra(s)" w:value="amostra(s)"/>
            <w:listItem w:displayText="catálogo(s)" w:value="catálogo(s)"/>
            <w:listItem w:displayText="laudo(s)" w:value="laudo(s)"/>
          </w:dropDownList>
        </w:sdtPr>
        <w:sdtContent>
          <w:r>
            <w:rPr>
              <w:rFonts w:ascii="Arial" w:hAnsi="Arial" w:cs="Arial"/>
            </w:rPr>
            <w:t>catálogo(s)</w:t>
          </w:r>
        </w:sdtContent>
      </w:sdt>
      <w:r w:rsidRPr="00242CB3">
        <w:rPr>
          <w:rFonts w:ascii="Arial" w:hAnsi="Arial" w:cs="Arial"/>
        </w:rPr>
        <w:t xml:space="preserve"> apresentados;</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 xml:space="preserve">Deverão ser das mesmas marcas apresentadas na Proposta Comercial e apresentar as especificações exigidas no Termo de Referência (Anexo II). </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 xml:space="preserve">Caso seja </w:t>
      </w:r>
      <w:proofErr w:type="gramStart"/>
      <w:r w:rsidRPr="00242CB3">
        <w:rPr>
          <w:rFonts w:ascii="Arial" w:hAnsi="Arial" w:cs="Arial"/>
        </w:rPr>
        <w:t>reprovado(</w:t>
      </w:r>
      <w:proofErr w:type="gramEnd"/>
      <w:r w:rsidRPr="00242CB3">
        <w:rPr>
          <w:rFonts w:ascii="Arial" w:hAnsi="Arial" w:cs="Arial"/>
        </w:rPr>
        <w:t>a), a empresa será desclassificada, sendo chamado o segundo ganhador no pregão para a apresentação de sua amostra ou envio do catálogo;</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Quaisquer custos de remessa para a aprovação correrão por conta da licitante vencedora;</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 xml:space="preserve">Em caso de reprovação do produto, NÃO haverá nova oportunidade para substituição do mesmo. </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 xml:space="preserve">As amostras consideradas reprovadas estarão disponíveis para retirada na Secretaria requisitante, após a publicação do extrato nos veículos de Comunicação e Publicidade Oficiais, no prazo máximo de 30 (trinta) dias. </w:t>
      </w:r>
    </w:p>
    <w:p w:rsidR="00D31B10" w:rsidRPr="00242CB3" w:rsidRDefault="00D31B10" w:rsidP="00D31B10">
      <w:pPr>
        <w:pStyle w:val="PargrafodaLista"/>
        <w:numPr>
          <w:ilvl w:val="0"/>
          <w:numId w:val="62"/>
        </w:numPr>
        <w:suppressAutoHyphens/>
        <w:spacing w:line="360" w:lineRule="auto"/>
        <w:ind w:left="0" w:firstLine="0"/>
        <w:jc w:val="both"/>
        <w:rPr>
          <w:rFonts w:ascii="Arial" w:hAnsi="Arial" w:cs="Arial"/>
        </w:rPr>
      </w:pPr>
      <w:r w:rsidRPr="00242CB3">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D31B10" w:rsidRPr="00623AE8" w:rsidRDefault="00D31B10" w:rsidP="00D31B10">
      <w:pPr>
        <w:pStyle w:val="PargrafodaLista"/>
        <w:spacing w:line="360" w:lineRule="auto"/>
        <w:ind w:left="0"/>
        <w:jc w:val="both"/>
        <w:rPr>
          <w:rFonts w:ascii="Arial" w:eastAsia="Arial Unicode MS" w:hAnsi="Arial" w:cs="Arial"/>
          <w:b/>
        </w:rPr>
      </w:pPr>
    </w:p>
    <w:p w:rsidR="00A32763" w:rsidRPr="007C6453" w:rsidRDefault="00A32763" w:rsidP="007C6453">
      <w:pPr>
        <w:pStyle w:val="PargrafodaLista"/>
        <w:numPr>
          <w:ilvl w:val="0"/>
          <w:numId w:val="8"/>
        </w:numPr>
        <w:shd w:val="clear" w:color="auto" w:fill="FFFFFF" w:themeFill="background1"/>
        <w:spacing w:line="360" w:lineRule="auto"/>
        <w:jc w:val="both"/>
        <w:rPr>
          <w:rFonts w:ascii="Arial" w:eastAsia="Arial Unicode MS" w:hAnsi="Arial" w:cs="Arial"/>
          <w:b/>
        </w:rPr>
      </w:pPr>
      <w:r w:rsidRPr="007C6453">
        <w:rPr>
          <w:rFonts w:ascii="Arial" w:eastAsia="Arial Unicode MS" w:hAnsi="Arial" w:cs="Arial"/>
          <w:b/>
        </w:rPr>
        <w:t>DOS RECURSOS</w:t>
      </w:r>
    </w:p>
    <w:p w:rsidR="007445D4" w:rsidRPr="00623AE8" w:rsidRDefault="007445D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5"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Não será concedido prazo para recursos sobre assuntos meramente protelatórios ou quando </w:t>
      </w:r>
      <w:r w:rsidR="005A09FE">
        <w:rPr>
          <w:rFonts w:ascii="Arial" w:eastAsia="Arial Unicode MS" w:hAnsi="Arial" w:cs="Arial"/>
        </w:rPr>
        <w:t>não manifestada</w:t>
      </w:r>
      <w:r w:rsidRPr="00623AE8">
        <w:rPr>
          <w:rFonts w:ascii="Arial" w:eastAsia="Arial Unicode MS" w:hAnsi="Arial" w:cs="Arial"/>
        </w:rPr>
        <w:t xml:space="preserve"> </w:t>
      </w:r>
      <w:proofErr w:type="gramStart"/>
      <w:r w:rsidRPr="00623AE8">
        <w:rPr>
          <w:rFonts w:ascii="Arial" w:eastAsia="Arial Unicode MS" w:hAnsi="Arial" w:cs="Arial"/>
        </w:rPr>
        <w:t>a</w:t>
      </w:r>
      <w:proofErr w:type="gramEnd"/>
      <w:r w:rsidRPr="00623AE8">
        <w:rPr>
          <w:rFonts w:ascii="Arial" w:eastAsia="Arial Unicode MS" w:hAnsi="Arial" w:cs="Arial"/>
        </w:rPr>
        <w:t xml:space="preserve"> intenção de interpor o recurso pela licitante;</w:t>
      </w:r>
    </w:p>
    <w:p w:rsidR="0037143C" w:rsidRPr="005A09FE"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5A09FE" w:rsidRPr="00623AE8" w:rsidRDefault="005A09FE" w:rsidP="005A09FE">
      <w:pPr>
        <w:pStyle w:val="PargrafodaLista"/>
        <w:spacing w:after="240" w:line="360" w:lineRule="auto"/>
        <w:ind w:left="0"/>
        <w:jc w:val="both"/>
        <w:rPr>
          <w:rFonts w:ascii="Arial" w:eastAsia="Arial Unicode MS" w:hAnsi="Arial" w:cs="Arial"/>
          <w:b/>
        </w:rPr>
      </w:pPr>
    </w:p>
    <w:p w:rsidR="005A09FE" w:rsidRPr="00CB3B0A" w:rsidRDefault="005A09FE" w:rsidP="005A09FE">
      <w:pPr>
        <w:pStyle w:val="PargrafodaLista"/>
        <w:numPr>
          <w:ilvl w:val="0"/>
          <w:numId w:val="8"/>
        </w:numPr>
        <w:spacing w:line="360" w:lineRule="auto"/>
        <w:ind w:left="0" w:firstLine="0"/>
        <w:jc w:val="both"/>
        <w:rPr>
          <w:rFonts w:ascii="Arial" w:eastAsia="Arial Unicode MS" w:hAnsi="Arial" w:cs="Arial"/>
          <w:b/>
        </w:rPr>
      </w:pPr>
      <w:r w:rsidRPr="00CB3B0A">
        <w:rPr>
          <w:rFonts w:ascii="Arial" w:eastAsia="Arial Unicode MS" w:hAnsi="Arial" w:cs="Arial"/>
          <w:b/>
        </w:rPr>
        <w:t>DA PROPOSTA ATUALIZADA</w:t>
      </w:r>
    </w:p>
    <w:p w:rsidR="005A09FE" w:rsidRPr="00CB3B0A" w:rsidRDefault="005A09FE" w:rsidP="005A09FE">
      <w:pPr>
        <w:pStyle w:val="PargrafodaLista"/>
        <w:numPr>
          <w:ilvl w:val="1"/>
          <w:numId w:val="8"/>
        </w:numPr>
        <w:spacing w:line="360" w:lineRule="auto"/>
        <w:ind w:left="0" w:firstLine="0"/>
        <w:jc w:val="both"/>
        <w:rPr>
          <w:rFonts w:ascii="Arial" w:eastAsia="Arial Unicode MS" w:hAnsi="Arial" w:cs="Arial"/>
          <w:b/>
        </w:rPr>
      </w:pPr>
      <w:r w:rsidRPr="00CB3B0A">
        <w:rPr>
          <w:rFonts w:ascii="Arial" w:eastAsia="Arial Unicode MS" w:hAnsi="Arial" w:cs="Arial"/>
        </w:rPr>
        <w:t xml:space="preserve">O(s) licitante(s) declarado(s) </w:t>
      </w:r>
      <w:proofErr w:type="gramStart"/>
      <w:r w:rsidRPr="00CB3B0A">
        <w:rPr>
          <w:rFonts w:ascii="Arial" w:eastAsia="Arial Unicode MS" w:hAnsi="Arial" w:cs="Arial"/>
        </w:rPr>
        <w:t>vencedor(</w:t>
      </w:r>
      <w:proofErr w:type="spellStart"/>
      <w:proofErr w:type="gramEnd"/>
      <w:r w:rsidRPr="00CB3B0A">
        <w:rPr>
          <w:rFonts w:ascii="Arial" w:eastAsia="Arial Unicode MS" w:hAnsi="Arial" w:cs="Arial"/>
        </w:rPr>
        <w:t>es</w:t>
      </w:r>
      <w:proofErr w:type="spellEnd"/>
      <w:r w:rsidRPr="00CB3B0A">
        <w:rPr>
          <w:rFonts w:ascii="Arial" w:eastAsia="Arial Unicode MS" w:hAnsi="Arial" w:cs="Arial"/>
        </w:rPr>
        <w:t>) deverá(</w:t>
      </w:r>
      <w:proofErr w:type="spellStart"/>
      <w:r w:rsidRPr="00CB3B0A">
        <w:rPr>
          <w:rFonts w:ascii="Arial" w:eastAsia="Arial Unicode MS" w:hAnsi="Arial" w:cs="Arial"/>
        </w:rPr>
        <w:t>ão</w:t>
      </w:r>
      <w:proofErr w:type="spellEnd"/>
      <w:r w:rsidRPr="00CB3B0A">
        <w:rPr>
          <w:rFonts w:ascii="Arial" w:eastAsia="Arial Unicode MS" w:hAnsi="Arial" w:cs="Arial"/>
        </w:rPr>
        <w:t>) apresentar ao Pregoeiro, no prazo máximo de 02 (duas) horas após o encerramento deste Pregão, nova proposta atualizada, em conformidade com o Anexo VII deste Edital e de acordo com o(s) correspondente(s)  item(</w:t>
      </w:r>
      <w:proofErr w:type="spellStart"/>
      <w:r w:rsidRPr="00CB3B0A">
        <w:rPr>
          <w:rFonts w:ascii="Arial" w:eastAsia="Arial Unicode MS" w:hAnsi="Arial" w:cs="Arial"/>
        </w:rPr>
        <w:t>ns</w:t>
      </w:r>
      <w:proofErr w:type="spellEnd"/>
      <w:r w:rsidRPr="00CB3B0A">
        <w:rPr>
          <w:rFonts w:ascii="Arial" w:eastAsia="Arial Unicode MS" w:hAnsi="Arial" w:cs="Arial"/>
        </w:rPr>
        <w:t>) adjudicado(s);</w:t>
      </w:r>
    </w:p>
    <w:p w:rsidR="005A09FE" w:rsidRPr="00CB3B0A" w:rsidRDefault="005A09FE" w:rsidP="005A09FE">
      <w:pPr>
        <w:pStyle w:val="PargrafodaLista"/>
        <w:numPr>
          <w:ilvl w:val="1"/>
          <w:numId w:val="8"/>
        </w:numPr>
        <w:spacing w:line="360" w:lineRule="auto"/>
        <w:ind w:left="0" w:firstLine="0"/>
        <w:jc w:val="both"/>
        <w:rPr>
          <w:rFonts w:ascii="Arial" w:eastAsiaTheme="minorHAnsi" w:hAnsi="Arial" w:cs="Arial"/>
          <w:color w:val="000000"/>
          <w:lang w:eastAsia="en-US"/>
        </w:rPr>
      </w:pPr>
      <w:r w:rsidRPr="00CB3B0A">
        <w:rPr>
          <w:rFonts w:ascii="Arial" w:eastAsia="Arial Unicode MS" w:hAnsi="Arial" w:cs="Arial"/>
        </w:rPr>
        <w:t xml:space="preserve">A </w:t>
      </w:r>
      <w:r w:rsidRPr="00CB3B0A">
        <w:rPr>
          <w:rFonts w:ascii="Arial" w:eastAsiaTheme="minorHAnsi" w:hAnsi="Arial" w:cs="Arial"/>
          <w:bCs/>
          <w:iCs/>
          <w:color w:val="000000"/>
          <w:lang w:eastAsia="en-US"/>
        </w:rPr>
        <w:t>nova proposta atualizada deve ser apresentada, contendo os valores unitários e globais dos itens registrados e não podem ser superiores aos valores apresentados na proposta inicial.</w:t>
      </w:r>
    </w:p>
    <w:p w:rsidR="005A09FE" w:rsidRPr="00CB3B0A" w:rsidRDefault="005A09FE" w:rsidP="005A09FE">
      <w:pPr>
        <w:pStyle w:val="PargrafodaLista"/>
        <w:numPr>
          <w:ilvl w:val="1"/>
          <w:numId w:val="8"/>
        </w:numPr>
        <w:spacing w:line="360" w:lineRule="auto"/>
        <w:ind w:left="0" w:firstLine="0"/>
        <w:jc w:val="both"/>
        <w:rPr>
          <w:rFonts w:ascii="Arial" w:eastAsia="Arial Unicode MS" w:hAnsi="Arial" w:cs="Arial"/>
          <w:b/>
        </w:rPr>
      </w:pPr>
      <w:r w:rsidRPr="00CB3B0A">
        <w:rPr>
          <w:rFonts w:ascii="Arial" w:eastAsia="Arial Unicode MS" w:hAnsi="Arial" w:cs="Arial"/>
        </w:rPr>
        <w:t>A nova proposta atualizada deve ser apresentada, obervando as orientações abaixo:</w:t>
      </w:r>
    </w:p>
    <w:p w:rsidR="005A09FE" w:rsidRPr="00CB3B0A" w:rsidRDefault="005A09FE" w:rsidP="005A09FE">
      <w:pPr>
        <w:pStyle w:val="PargrafodaLista"/>
        <w:numPr>
          <w:ilvl w:val="2"/>
          <w:numId w:val="8"/>
        </w:numPr>
        <w:tabs>
          <w:tab w:val="left" w:pos="993"/>
        </w:tabs>
        <w:spacing w:line="360" w:lineRule="auto"/>
        <w:ind w:left="567" w:firstLine="0"/>
        <w:jc w:val="both"/>
        <w:rPr>
          <w:rFonts w:ascii="Arial" w:eastAsia="Arial Unicode MS" w:hAnsi="Arial" w:cs="Arial"/>
          <w:b/>
        </w:rPr>
      </w:pPr>
      <w:r w:rsidRPr="00CB3B0A">
        <w:rPr>
          <w:rFonts w:ascii="Arial" w:eastAsia="Arial Unicode MS" w:hAnsi="Arial" w:cs="Arial"/>
        </w:rPr>
        <w:t>Os valores unitários dos itens apresentados na proposta atualizada deverão ser aqueles ofertados na Sessão Pública e registrados em Ata da Sessão;</w:t>
      </w:r>
    </w:p>
    <w:p w:rsidR="005A09FE" w:rsidRPr="00CB3B0A" w:rsidRDefault="005A09FE" w:rsidP="005A09FE">
      <w:pPr>
        <w:pStyle w:val="PargrafodaLista"/>
        <w:numPr>
          <w:ilvl w:val="1"/>
          <w:numId w:val="8"/>
        </w:numPr>
        <w:spacing w:line="360" w:lineRule="auto"/>
        <w:ind w:left="0" w:firstLine="0"/>
        <w:jc w:val="both"/>
        <w:rPr>
          <w:rFonts w:ascii="Arial" w:eastAsia="Arial Unicode MS" w:hAnsi="Arial" w:cs="Arial"/>
          <w:b/>
          <w:bCs/>
          <w:sz w:val="28"/>
        </w:rPr>
      </w:pPr>
      <w:r w:rsidRPr="00CB3B0A">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37143C" w:rsidRPr="00623AE8" w:rsidRDefault="0037143C" w:rsidP="0037143C">
      <w:pPr>
        <w:pStyle w:val="PargrafodaLista"/>
        <w:spacing w:after="240" w:line="360" w:lineRule="auto"/>
        <w:ind w:left="0"/>
        <w:jc w:val="both"/>
        <w:rPr>
          <w:rFonts w:ascii="Arial" w:eastAsia="Arial Unicode MS" w:hAnsi="Arial" w:cs="Arial"/>
          <w:b/>
          <w:color w:val="0070C0"/>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Mesmo prazo o licitante vencedor deverá apresentar a Declaração de Atualização Cadastral (</w:t>
      </w:r>
      <w:proofErr w:type="spellStart"/>
      <w:r w:rsidRPr="00623AE8">
        <w:rPr>
          <w:rFonts w:ascii="Arial" w:eastAsia="Arial Unicode MS" w:hAnsi="Arial" w:cs="Arial"/>
        </w:rPr>
        <w:t>CADTCESP</w:t>
      </w:r>
      <w:proofErr w:type="spellEnd"/>
      <w:r w:rsidRPr="00623AE8">
        <w:rPr>
          <w:rFonts w:ascii="Arial" w:eastAsia="Arial Unicode MS" w:hAnsi="Arial" w:cs="Arial"/>
        </w:rPr>
        <w:t xml:space="preserve">) emitida através do endereço eletrônico </w:t>
      </w:r>
      <w:hyperlink r:id="rId16"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 xml:space="preserve">or determinação do Tribunal de Contas do Estado de São </w:t>
      </w:r>
      <w:proofErr w:type="spellStart"/>
      <w:r w:rsidRPr="00623AE8">
        <w:rPr>
          <w:rFonts w:ascii="Arial" w:eastAsia="Arial Unicode MS" w:hAnsi="Arial" w:cs="Arial"/>
        </w:rPr>
        <w:t>Paulo-TCE</w:t>
      </w:r>
      <w:proofErr w:type="spellEnd"/>
      <w:r w:rsidRPr="00623AE8">
        <w:rPr>
          <w:rFonts w:ascii="Arial" w:eastAsia="Arial Unicode MS" w:hAnsi="Arial" w:cs="Arial"/>
        </w:rPr>
        <w:t xml:space="preserve">/SP, através da Resolução n.º 21/2022 de 23/11/2022, dispõe sobre a obrigatoriedade de Cadastro </w:t>
      </w:r>
      <w:proofErr w:type="spellStart"/>
      <w:r w:rsidRPr="00623AE8">
        <w:rPr>
          <w:rFonts w:ascii="Arial" w:eastAsia="Arial Unicode MS" w:hAnsi="Arial" w:cs="Arial"/>
        </w:rPr>
        <w:t>TCESP</w:t>
      </w:r>
      <w:proofErr w:type="spellEnd"/>
      <w:r w:rsidRPr="00623AE8">
        <w:rPr>
          <w:rFonts w:ascii="Arial" w:eastAsia="Arial Unicode MS" w:hAnsi="Arial" w:cs="Arial"/>
        </w:rPr>
        <w:t>;</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3B41E9" w:rsidRPr="00623AE8">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proofErr w:type="spellStart"/>
      <w:r w:rsidR="005B34FE" w:rsidRPr="00623AE8">
        <w:rPr>
          <w:rFonts w:ascii="Arial" w:eastAsia="Arial Unicode MS" w:hAnsi="Arial" w:cs="Arial"/>
        </w:rPr>
        <w:t>nos</w:t>
      </w:r>
      <w:proofErr w:type="spellEnd"/>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w:t>
      </w:r>
      <w:proofErr w:type="spellStart"/>
      <w:r w:rsidRPr="00623AE8">
        <w:rPr>
          <w:rFonts w:ascii="Arial" w:hAnsi="Arial" w:cs="Arial"/>
        </w:rPr>
        <w:t>AF</w:t>
      </w:r>
      <w:proofErr w:type="spellEnd"/>
      <w:r w:rsidRPr="00623AE8">
        <w:rPr>
          <w:rFonts w:ascii="Arial" w:hAnsi="Arial" w:cs="Arial"/>
        </w:rPr>
        <w:t>);</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w:t>
      </w:r>
      <w:proofErr w:type="spellStart"/>
      <w:r w:rsidR="006B2FEF" w:rsidRPr="00623AE8">
        <w:rPr>
          <w:rFonts w:ascii="Arial" w:hAnsi="Arial" w:cs="Arial"/>
        </w:rPr>
        <w:t>AF</w:t>
      </w:r>
      <w:proofErr w:type="spellEnd"/>
      <w:r w:rsidR="006B2FEF" w:rsidRPr="00623AE8">
        <w:rPr>
          <w:rFonts w:ascii="Arial" w:hAnsi="Arial" w:cs="Arial"/>
        </w:rPr>
        <w:t>)</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7C6453">
            <w:rPr>
              <w:rStyle w:val="Estilo25"/>
              <w:rFonts w:cs="Arial"/>
              <w:color w:val="auto"/>
            </w:rPr>
            <w:t>10 (dez) dias</w:t>
          </w:r>
        </w:sdtContent>
      </w:sdt>
      <w:r w:rsidR="00FF1755" w:rsidRPr="00623AE8">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7C6453">
            <w:rPr>
              <w:rStyle w:val="Estilo24"/>
              <w:rFonts w:cs="Arial"/>
              <w:color w:val="auto"/>
            </w:rPr>
            <w:t>úteis</w:t>
          </w:r>
        </w:sdtContent>
      </w:sdt>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w:t>
      </w:r>
      <w:proofErr w:type="spellStart"/>
      <w:r w:rsidR="006B2FEF" w:rsidRPr="00623AE8">
        <w:rPr>
          <w:rFonts w:ascii="Arial" w:hAnsi="Arial" w:cs="Arial"/>
        </w:rPr>
        <w:t>AF</w:t>
      </w:r>
      <w:proofErr w:type="spellEnd"/>
      <w:r w:rsidR="006B2FEF" w:rsidRPr="00623AE8">
        <w:rPr>
          <w:rFonts w:ascii="Arial" w:hAnsi="Arial" w:cs="Arial"/>
        </w:rPr>
        <w:t>)</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w:t>
      </w:r>
      <w:proofErr w:type="spellStart"/>
      <w:r w:rsidR="006B2FEF" w:rsidRPr="00623AE8">
        <w:rPr>
          <w:rFonts w:ascii="Arial" w:hAnsi="Arial" w:cs="Arial"/>
        </w:rPr>
        <w:t>AF</w:t>
      </w:r>
      <w:proofErr w:type="spellEnd"/>
      <w:r w:rsidR="006B2FEF" w:rsidRPr="00623AE8">
        <w:rPr>
          <w:rFonts w:ascii="Arial" w:hAnsi="Arial" w:cs="Arial"/>
        </w:rPr>
        <w:t>)</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5A09FE" w:rsidRPr="00623AE8" w:rsidRDefault="00C05BA6" w:rsidP="005A09FE">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parcela inadimplida e juros de 0,33% (trinta e três centésimos por cento) ao dia de atraso, limitando em 30 </w:t>
      </w:r>
      <w:r w:rsidRPr="00CB3B0A">
        <w:rPr>
          <w:rFonts w:ascii="Arial" w:hAnsi="Arial" w:cs="Arial"/>
        </w:rPr>
        <w:t>(trinta) dias</w:t>
      </w:r>
      <w:r w:rsidR="005A09FE" w:rsidRPr="00CB3B0A">
        <w:rPr>
          <w:rFonts w:ascii="Arial" w:hAnsi="Arial" w:cs="Arial"/>
        </w:rPr>
        <w:t xml:space="preserve">, tendo-se como base, índice de correção </w:t>
      </w:r>
      <w:proofErr w:type="gramStart"/>
      <w:r w:rsidR="005A09FE" w:rsidRPr="00CB3B0A">
        <w:rPr>
          <w:rFonts w:ascii="Arial" w:hAnsi="Arial" w:cs="Arial"/>
        </w:rPr>
        <w:t>a</w:t>
      </w:r>
      <w:proofErr w:type="gramEnd"/>
      <w:r w:rsidR="005A09FE" w:rsidRPr="00CB3B0A">
        <w:rPr>
          <w:rFonts w:ascii="Arial" w:hAnsi="Arial" w:cs="Arial"/>
        </w:rPr>
        <w:t xml:space="preserve"> taxa </w:t>
      </w:r>
      <w:proofErr w:type="spellStart"/>
      <w:r w:rsidR="005A09FE" w:rsidRPr="00CB3B0A">
        <w:rPr>
          <w:rFonts w:ascii="Arial" w:hAnsi="Arial" w:cs="Arial"/>
        </w:rPr>
        <w:t>Selic</w:t>
      </w:r>
      <w:proofErr w:type="spellEnd"/>
      <w:r w:rsidR="005A09FE" w:rsidRPr="00CB3B0A">
        <w:rPr>
          <w:rFonts w:ascii="Arial" w:hAnsi="Arial" w:cs="Arial"/>
        </w:rPr>
        <w:t>, ou outro que o vier substituí-lo, com base no inciso V do art. 92, da Lei Federal nº 14.133/21.</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sdt>
      <w:sdtPr>
        <w:rPr>
          <w:rFonts w:eastAsia="Arial Unicode MS"/>
        </w:rPr>
        <w:id w:val="6154027"/>
        <w:placeholder>
          <w:docPart w:val="877F9999015A4516991415565A892369"/>
        </w:placeholder>
        <w:docPartList>
          <w:docPartGallery w:val="Custom Tables"/>
        </w:docPartList>
      </w:sdtPr>
      <w:sdtContent>
        <w:tbl>
          <w:tblPr>
            <w:tblW w:w="0" w:type="auto"/>
            <w:jc w:val="center"/>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26"/>
            <w:gridCol w:w="1984"/>
            <w:gridCol w:w="5493"/>
          </w:tblGrid>
          <w:tr w:rsidR="005A09FE" w:rsidRPr="00DA0A7C" w:rsidTr="005A09FE">
            <w:trPr>
              <w:jc w:val="center"/>
            </w:trPr>
            <w:tc>
              <w:tcPr>
                <w:tcW w:w="9003" w:type="dxa"/>
                <w:gridSpan w:val="3"/>
                <w:shd w:val="clear" w:color="auto" w:fill="D9D9D9" w:themeFill="background1" w:themeFillShade="D9"/>
                <w:tcMar>
                  <w:top w:w="0" w:type="dxa"/>
                  <w:left w:w="108" w:type="dxa"/>
                  <w:bottom w:w="0" w:type="dxa"/>
                  <w:right w:w="108" w:type="dxa"/>
                </w:tcMar>
                <w:vAlign w:val="center"/>
                <w:hideMark/>
              </w:tcPr>
              <w:p w:rsidR="005A09FE" w:rsidRPr="00DA0A7C" w:rsidRDefault="005A09FE" w:rsidP="005A09FE">
                <w:pPr>
                  <w:autoSpaceDE w:val="0"/>
                  <w:autoSpaceDN w:val="0"/>
                  <w:spacing w:before="100" w:beforeAutospacing="1" w:after="100" w:afterAutospacing="1" w:line="360" w:lineRule="auto"/>
                  <w:jc w:val="center"/>
                  <w:rPr>
                    <w:rFonts w:ascii="Arial" w:hAnsi="Arial" w:cs="Arial"/>
                    <w:b/>
                    <w:bCs/>
                    <w:color w:val="000000"/>
                  </w:rPr>
                </w:pPr>
                <w:r w:rsidRPr="00DA0A7C">
                  <w:rPr>
                    <w:rFonts w:ascii="Arial" w:hAnsi="Arial" w:cs="Arial"/>
                    <w:b/>
                    <w:bCs/>
                  </w:rPr>
                  <w:t>Quadro de Classificação Orçamentária / Código de Aplicação</w:t>
                </w:r>
              </w:p>
            </w:tc>
          </w:tr>
          <w:tr w:rsidR="005A09FE" w:rsidRPr="00A64D1A" w:rsidTr="005A09FE">
            <w:trPr>
              <w:jc w:val="center"/>
            </w:trPr>
            <w:tc>
              <w:tcPr>
                <w:tcW w:w="1526" w:type="dxa"/>
                <w:tcMar>
                  <w:top w:w="0" w:type="dxa"/>
                  <w:left w:w="108" w:type="dxa"/>
                  <w:bottom w:w="0" w:type="dxa"/>
                  <w:right w:w="108" w:type="dxa"/>
                </w:tcMar>
                <w:vAlign w:val="center"/>
                <w:hideMark/>
              </w:tcPr>
              <w:p w:rsidR="005A09FE" w:rsidRPr="00A64D1A" w:rsidRDefault="005A09FE" w:rsidP="005A09FE">
                <w:pPr>
                  <w:autoSpaceDE w:val="0"/>
                  <w:autoSpaceDN w:val="0"/>
                  <w:spacing w:line="360" w:lineRule="auto"/>
                  <w:jc w:val="center"/>
                  <w:rPr>
                    <w:rFonts w:ascii="Arial" w:hAnsi="Arial" w:cs="Arial"/>
                    <w:b/>
                    <w:color w:val="000000"/>
                  </w:rPr>
                </w:pPr>
                <w:r w:rsidRPr="00A64D1A">
                  <w:rPr>
                    <w:rFonts w:ascii="Arial" w:hAnsi="Arial" w:cs="Arial"/>
                    <w:b/>
                  </w:rPr>
                  <w:t>Ficha</w:t>
                </w:r>
              </w:p>
            </w:tc>
            <w:tc>
              <w:tcPr>
                <w:tcW w:w="1984" w:type="dxa"/>
                <w:tcMar>
                  <w:top w:w="0" w:type="dxa"/>
                  <w:left w:w="108" w:type="dxa"/>
                  <w:bottom w:w="0" w:type="dxa"/>
                  <w:right w:w="108" w:type="dxa"/>
                </w:tcMar>
                <w:vAlign w:val="center"/>
                <w:hideMark/>
              </w:tcPr>
              <w:p w:rsidR="005A09FE" w:rsidRPr="00A64D1A" w:rsidRDefault="005A09FE" w:rsidP="005A09FE">
                <w:pPr>
                  <w:autoSpaceDE w:val="0"/>
                  <w:autoSpaceDN w:val="0"/>
                  <w:spacing w:line="360" w:lineRule="auto"/>
                  <w:jc w:val="center"/>
                  <w:rPr>
                    <w:rFonts w:ascii="Arial" w:hAnsi="Arial" w:cs="Arial"/>
                    <w:b/>
                    <w:color w:val="000000"/>
                  </w:rPr>
                </w:pPr>
                <w:r w:rsidRPr="00A64D1A">
                  <w:rPr>
                    <w:rFonts w:ascii="Arial" w:hAnsi="Arial" w:cs="Arial"/>
                    <w:b/>
                  </w:rPr>
                  <w:t>Fonte Recurso</w:t>
                </w:r>
              </w:p>
            </w:tc>
            <w:tc>
              <w:tcPr>
                <w:tcW w:w="5493" w:type="dxa"/>
                <w:tcMar>
                  <w:top w:w="0" w:type="dxa"/>
                  <w:left w:w="108" w:type="dxa"/>
                  <w:bottom w:w="0" w:type="dxa"/>
                  <w:right w:w="108" w:type="dxa"/>
                </w:tcMar>
                <w:vAlign w:val="center"/>
                <w:hideMark/>
              </w:tcPr>
              <w:p w:rsidR="005A09FE" w:rsidRPr="00A64D1A" w:rsidRDefault="005A09FE" w:rsidP="005A09FE">
                <w:pPr>
                  <w:autoSpaceDE w:val="0"/>
                  <w:autoSpaceDN w:val="0"/>
                  <w:spacing w:line="360" w:lineRule="auto"/>
                  <w:jc w:val="center"/>
                  <w:rPr>
                    <w:rFonts w:ascii="Arial" w:hAnsi="Arial" w:cs="Arial"/>
                    <w:b/>
                    <w:color w:val="000000"/>
                  </w:rPr>
                </w:pPr>
                <w:r w:rsidRPr="00A64D1A">
                  <w:rPr>
                    <w:rFonts w:ascii="Arial" w:hAnsi="Arial" w:cs="Arial"/>
                    <w:b/>
                  </w:rPr>
                  <w:t>Dotação Orçamentária</w:t>
                </w:r>
              </w:p>
            </w:tc>
          </w:tr>
          <w:tr w:rsidR="005A09FE" w:rsidRPr="00FC4ACF" w:rsidTr="005A09FE">
            <w:tblPrEx>
              <w:tblCellMar>
                <w:left w:w="70" w:type="dxa"/>
                <w:right w:w="70" w:type="dxa"/>
              </w:tblCellMar>
            </w:tblPrEx>
            <w:trPr>
              <w:trHeight w:val="443"/>
              <w:jc w:val="center"/>
            </w:trPr>
            <w:tc>
              <w:tcPr>
                <w:tcW w:w="1526" w:type="dxa"/>
                <w:shd w:val="clear" w:color="auto" w:fill="auto"/>
                <w:vAlign w:val="center"/>
                <w:hideMark/>
              </w:tcPr>
              <w:p w:rsidR="005A09FE" w:rsidRPr="009D00B0" w:rsidRDefault="005A09FE" w:rsidP="005A09FE">
                <w:pPr>
                  <w:autoSpaceDE w:val="0"/>
                  <w:autoSpaceDN w:val="0"/>
                  <w:jc w:val="center"/>
                  <w:rPr>
                    <w:rFonts w:ascii="Arial" w:hAnsi="Arial" w:cs="Arial"/>
                  </w:rPr>
                </w:pPr>
                <w:r w:rsidRPr="009D00B0">
                  <w:rPr>
                    <w:rFonts w:ascii="Arial" w:hAnsi="Arial" w:cs="Arial"/>
                  </w:rPr>
                  <w:t>212</w:t>
                </w:r>
              </w:p>
            </w:tc>
            <w:tc>
              <w:tcPr>
                <w:tcW w:w="1984" w:type="dxa"/>
                <w:shd w:val="clear" w:color="auto" w:fill="auto"/>
                <w:vAlign w:val="center"/>
                <w:hideMark/>
              </w:tcPr>
              <w:p w:rsidR="005A09FE" w:rsidRPr="009D00B0" w:rsidRDefault="005A09FE" w:rsidP="005A09FE">
                <w:pPr>
                  <w:autoSpaceDE w:val="0"/>
                  <w:autoSpaceDN w:val="0"/>
                  <w:spacing w:before="100" w:beforeAutospacing="1"/>
                  <w:jc w:val="center"/>
                  <w:rPr>
                    <w:rFonts w:ascii="Arial" w:hAnsi="Arial" w:cs="Arial"/>
                  </w:rPr>
                </w:pPr>
                <w:proofErr w:type="gramStart"/>
                <w:r w:rsidRPr="009D00B0">
                  <w:rPr>
                    <w:rFonts w:ascii="Arial" w:hAnsi="Arial" w:cs="Arial"/>
                  </w:rPr>
                  <w:t>1</w:t>
                </w:r>
                <w:proofErr w:type="gramEnd"/>
              </w:p>
            </w:tc>
            <w:tc>
              <w:tcPr>
                <w:tcW w:w="5493" w:type="dxa"/>
                <w:shd w:val="clear" w:color="auto" w:fill="auto"/>
                <w:vAlign w:val="center"/>
                <w:hideMark/>
              </w:tcPr>
              <w:p w:rsidR="005A09FE" w:rsidRPr="009D00B0" w:rsidRDefault="005A09FE" w:rsidP="005A09FE">
                <w:pPr>
                  <w:autoSpaceDE w:val="0"/>
                  <w:autoSpaceDN w:val="0"/>
                  <w:spacing w:before="100" w:beforeAutospacing="1"/>
                  <w:jc w:val="center"/>
                  <w:rPr>
                    <w:rFonts w:ascii="Arial" w:hAnsi="Arial" w:cs="Arial"/>
                  </w:rPr>
                </w:pPr>
                <w:r w:rsidRPr="009D00B0">
                  <w:rPr>
                    <w:rFonts w:ascii="Arial" w:hAnsi="Arial" w:cs="Arial"/>
                  </w:rPr>
                  <w:t>02.09.01 | 15.452.0165.2489 | 01 | 3.3.90.30.00</w:t>
                </w:r>
              </w:p>
            </w:tc>
          </w:tr>
        </w:tbl>
        <w:p w:rsidR="00F21F0F" w:rsidRPr="005A09FE" w:rsidRDefault="008F75A9" w:rsidP="005A09FE">
          <w:pPr>
            <w:spacing w:line="360" w:lineRule="auto"/>
            <w:rPr>
              <w:rFonts w:ascii="Arial" w:eastAsia="Arial Unicode MS" w:hAnsi="Arial" w:cs="Arial"/>
              <w:color w:val="0070C0"/>
            </w:rPr>
          </w:pPr>
        </w:p>
      </w:sdtContent>
    </w:sdt>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 na Autorização de Fornecimento;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F21F0F" w:rsidRPr="00623AE8" w:rsidRDefault="00F21F0F" w:rsidP="00F21F0F">
      <w:pPr>
        <w:pStyle w:val="SemEspaamento"/>
        <w:numPr>
          <w:ilvl w:val="1"/>
          <w:numId w:val="8"/>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D37208">
        <w:rPr>
          <w:rFonts w:ascii="Arial" w:hAnsi="Arial" w:cs="Arial"/>
        </w:rPr>
        <w:t>úteis</w:t>
      </w:r>
      <w:r w:rsidRPr="00623AE8">
        <w:rPr>
          <w:rFonts w:ascii="Arial" w:hAnsi="Arial" w:cs="Arial"/>
        </w:rPr>
        <w:t>, contados após o recebimento efetivo.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1A3BF5" w:rsidRPr="001A3BF5" w:rsidRDefault="00F21F0F" w:rsidP="00F21F0F">
      <w:pPr>
        <w:pStyle w:val="PargrafodaLista"/>
        <w:numPr>
          <w:ilvl w:val="1"/>
          <w:numId w:val="8"/>
        </w:numPr>
        <w:spacing w:line="360" w:lineRule="auto"/>
        <w:ind w:left="0" w:firstLine="0"/>
        <w:jc w:val="both"/>
        <w:rPr>
          <w:rFonts w:ascii="Arial" w:eastAsia="Arial Unicode MS" w:hAnsi="Arial" w:cs="Arial"/>
          <w:b/>
        </w:rPr>
      </w:pPr>
      <w:r w:rsidRPr="001A3BF5">
        <w:rPr>
          <w:rFonts w:ascii="Arial" w:hAnsi="Arial" w:cs="Arial"/>
        </w:rPr>
        <w:t>O objeto recusado será considerado como não entregue e os custos de retirada e devolução, bem como quaisquer outras despesas decorrentes, correrão por conta da licitante.</w:t>
      </w:r>
    </w:p>
    <w:p w:rsidR="00F21F0F" w:rsidRPr="001A3BF5" w:rsidRDefault="00F21F0F" w:rsidP="00F21F0F">
      <w:pPr>
        <w:pStyle w:val="PargrafodaLista"/>
        <w:numPr>
          <w:ilvl w:val="1"/>
          <w:numId w:val="8"/>
        </w:numPr>
        <w:spacing w:line="360" w:lineRule="auto"/>
        <w:ind w:left="0" w:firstLine="0"/>
        <w:jc w:val="both"/>
        <w:rPr>
          <w:rFonts w:ascii="Arial" w:eastAsia="Arial Unicode MS" w:hAnsi="Arial" w:cs="Arial"/>
          <w:b/>
        </w:rPr>
      </w:pPr>
      <w:r w:rsidRPr="001A3BF5">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Pr="00623AE8">
        <w:rPr>
          <w:rFonts w:ascii="Arial" w:hAnsi="Arial" w:cs="Arial"/>
        </w:rPr>
        <w:t xml:space="preserve"> execução do objeto deverão ser devidamente providos com Equipamentos de Proteção Individual - </w:t>
      </w:r>
      <w:proofErr w:type="spellStart"/>
      <w:r w:rsidRPr="00623AE8">
        <w:rPr>
          <w:rFonts w:ascii="Arial" w:hAnsi="Arial" w:cs="Arial"/>
        </w:rPr>
        <w:t>EPI’s</w:t>
      </w:r>
      <w:proofErr w:type="spellEnd"/>
      <w:r w:rsidRPr="00623AE8">
        <w:rPr>
          <w:rFonts w:ascii="Arial" w:hAnsi="Arial" w:cs="Arial"/>
        </w:rPr>
        <w:t xml:space="preserve"> (luvas, botas, óculos, máscaras e outros), assumindo a Compromissária a responsabilidade pela execução dos serviços ou entrega do objeto,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AC32BA"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entrega dos produtos deverá obedecer ao</w:t>
      </w:r>
      <w:r w:rsidR="00F21F0F" w:rsidRPr="00623AE8">
        <w:rPr>
          <w:rFonts w:ascii="Arial" w:hAnsi="Arial" w:cs="Arial"/>
        </w:rPr>
        <w:t xml:space="preserve"> previsto no Termo de Referência (ANEXO II) deste Edital após o recebimento da </w:t>
      </w:r>
      <w:r w:rsidR="008F75A9"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F21F0F" w:rsidRPr="00623AE8">
        <w:rPr>
          <w:rFonts w:ascii="Arial" w:eastAsia="Arial Unicode MS" w:hAnsi="Arial" w:cs="Arial"/>
          <w:kern w:val="28"/>
          <w:position w:val="6"/>
        </w:rPr>
        <w:instrText xml:space="preserve"> FORMDROPDOWN </w:instrText>
      </w:r>
      <w:r w:rsidR="008F75A9">
        <w:rPr>
          <w:rFonts w:ascii="Arial" w:eastAsia="Arial Unicode MS" w:hAnsi="Arial" w:cs="Arial"/>
          <w:kern w:val="28"/>
          <w:position w:val="6"/>
        </w:rPr>
      </w:r>
      <w:r w:rsidR="008F75A9">
        <w:rPr>
          <w:rFonts w:ascii="Arial" w:eastAsia="Arial Unicode MS" w:hAnsi="Arial" w:cs="Arial"/>
          <w:kern w:val="28"/>
          <w:position w:val="6"/>
        </w:rPr>
        <w:fldChar w:fldCharType="separate"/>
      </w:r>
      <w:r w:rsidR="008F75A9" w:rsidRPr="00623AE8">
        <w:rPr>
          <w:rFonts w:ascii="Arial" w:eastAsia="Arial Unicode MS" w:hAnsi="Arial" w:cs="Arial"/>
          <w:kern w:val="28"/>
          <w:position w:val="6"/>
        </w:rPr>
        <w:fldChar w:fldCharType="end"/>
      </w:r>
      <w:r w:rsidR="00F21F0F" w:rsidRPr="00623AE8">
        <w:rPr>
          <w:rFonts w:ascii="Arial" w:hAnsi="Arial" w:cs="Arial"/>
        </w:rPr>
        <w:t xml:space="preserve">, e, caso a Compromissária não possa cumprir o prazo de entrega, </w:t>
      </w:r>
      <w:r w:rsidR="00F21F0F"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Ata de Registro de Preços, a partir da data de assinatura, terá validade de 01 (um) ano e poderá ser prorrogado, por igual período, desde que comprovado o preço vantajoso.</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25 dias fora a semana</w:t>
      </w:r>
      <w:r w:rsidR="00AC32BA">
        <w:rPr>
          <w:rFonts w:ascii="Arial" w:eastAsia="Arial Unicode MS" w:hAnsi="Arial" w:cs="Arial"/>
          <w:b/>
        </w:rPr>
        <w:t>,</w:t>
      </w:r>
      <w:r w:rsidRPr="00623AE8">
        <w:rPr>
          <w:rFonts w:ascii="Arial" w:eastAsia="Arial Unicode MS" w:hAnsi="Arial" w:cs="Arial"/>
          <w:b/>
        </w:rPr>
        <w:t xml:space="preserve"> </w:t>
      </w:r>
      <w:r w:rsidRPr="00623AE8">
        <w:rPr>
          <w:rFonts w:ascii="Arial" w:eastAsia="Arial Unicode MS" w:hAnsi="Arial" w:cs="Arial"/>
        </w:rPr>
        <w:t>contados da data de apresentação da Nota Fiscal e devidamente atestado pela Secretaria Requisitante, conforme Termo de Referência (ANEXO II) do presente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w:t>
      </w:r>
      <w:proofErr w:type="spellStart"/>
      <w:r w:rsidRPr="00623AE8">
        <w:rPr>
          <w:rFonts w:ascii="Arial" w:eastAsia="Arial Unicode MS" w:hAnsi="Arial" w:cs="Arial"/>
        </w:rPr>
        <w:t>RFB</w:t>
      </w:r>
      <w:proofErr w:type="spellEnd"/>
      <w:r w:rsidRPr="00623AE8">
        <w:rPr>
          <w:rFonts w:ascii="Arial" w:eastAsia="Arial Unicode MS" w:hAnsi="Arial" w:cs="Arial"/>
        </w:rPr>
        <w:t xml:space="preserve"> nº 1.234 de 11 de janeiro de 2012, e alterações promovidas pela Instrução Normativa </w:t>
      </w:r>
      <w:proofErr w:type="spellStart"/>
      <w:r w:rsidRPr="00623AE8">
        <w:rPr>
          <w:rFonts w:ascii="Arial" w:eastAsia="Arial Unicode MS" w:hAnsi="Arial" w:cs="Arial"/>
        </w:rPr>
        <w:t>RFB</w:t>
      </w:r>
      <w:proofErr w:type="spellEnd"/>
      <w:r w:rsidRPr="00623AE8">
        <w:rPr>
          <w:rFonts w:ascii="Arial" w:eastAsia="Arial Unicode MS" w:hAnsi="Arial" w:cs="Arial"/>
        </w:rPr>
        <w:t xml:space="preserve"> nº 2.145 de 26 de junho de 2023;</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w:t>
      </w:r>
      <w:proofErr w:type="spellStart"/>
      <w:r w:rsidRPr="00623AE8">
        <w:rPr>
          <w:rFonts w:ascii="Arial" w:hAnsi="Arial" w:cs="Arial"/>
        </w:rPr>
        <w:t>CNDT</w:t>
      </w:r>
      <w:proofErr w:type="spellEnd"/>
      <w:r w:rsidRPr="00623AE8">
        <w:rPr>
          <w:rFonts w:ascii="Arial" w:hAnsi="Arial" w:cs="Arial"/>
        </w:rPr>
        <w:t>) e o Certificado de Regularidade de Situação do FGTS, dentro de seus períodos de validade.</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F21F0F">
      <w:pPr>
        <w:pStyle w:val="PargrafodaLista"/>
        <w:numPr>
          <w:ilvl w:val="0"/>
          <w:numId w:val="8"/>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B04E84">
            <w:rPr>
              <w:rStyle w:val="Estilo31"/>
              <w:rFonts w:ascii="Arial" w:eastAsia="Arial Unicode MS" w:hAnsi="Arial" w:cs="Arial"/>
            </w:rPr>
            <w:t>GARANTIA</w:t>
          </w:r>
        </w:sdtContent>
      </w:sdt>
      <w:r w:rsidRPr="00F21F0F">
        <w:rPr>
          <w:rFonts w:ascii="Arial" w:eastAsia="Arial Unicode MS" w:hAnsi="Arial" w:cs="Arial"/>
          <w:color w:val="0070C0"/>
        </w:rPr>
        <w:t xml:space="preserve">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B04E84">
            <w:rPr>
              <w:rFonts w:ascii="Arial" w:eastAsia="Arial Unicode MS" w:hAnsi="Arial" w:cs="Arial"/>
            </w:rPr>
            <w:t>garantia</w:t>
          </w:r>
        </w:sdtContent>
      </w:sdt>
      <w:r w:rsidRPr="00623AE8">
        <w:rPr>
          <w:rFonts w:ascii="Arial" w:eastAsia="Arial Unicode MS" w:hAnsi="Arial" w:cs="Arial"/>
        </w:rPr>
        <w:t xml:space="preserve"> ocorrerá </w:t>
      </w:r>
      <w:r w:rsidRPr="00623AE8">
        <w:rPr>
          <w:rFonts w:ascii="Arial" w:hAnsi="Arial" w:cs="Arial"/>
        </w:rPr>
        <w:t>conforme previsão estabelecida no Termo de Referência (Anexo II) deste Edital</w:t>
      </w:r>
      <w:r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obriga-se a reparar, corrigir, remover, reconstruir ou substituir, às suas expensas, no total ou em parte, o(s) objeto(s) em que se verificarem defeitos, </w:t>
      </w:r>
      <w:r w:rsidRPr="00623AE8">
        <w:rPr>
          <w:rFonts w:ascii="Arial" w:eastAsia="Calibri" w:hAnsi="Arial" w:cs="Arial"/>
        </w:rPr>
        <w:t>sem ônus adicional para a COMPROMITENTE, o qual deverá ter o mesmo prazo de garantia do serviço originário.</w:t>
      </w:r>
      <w:r w:rsidRPr="00623AE8">
        <w:rPr>
          <w:rFonts w:ascii="Arial" w:eastAsia="Arial Unicode MS" w:hAnsi="Arial" w:cs="Arial"/>
          <w:b/>
        </w:rPr>
        <w:t xml:space="preserv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B04E84" w:rsidRPr="00B04E84">
            <w:rPr>
              <w:rFonts w:ascii="Arial" w:eastAsia="Arial Unicode MS" w:hAnsi="Arial" w:cs="Arial"/>
            </w:rPr>
            <w:t>garantia</w:t>
          </w:r>
        </w:sdtContent>
      </w:sdt>
      <w:r w:rsidRPr="00623AE8">
        <w:rPr>
          <w:rFonts w:ascii="Arial" w:hAnsi="Arial" w:cs="Arial"/>
          <w:color w:val="0070C0"/>
        </w:rPr>
        <w:t xml:space="preserve"> </w:t>
      </w:r>
      <w:r w:rsidRPr="00623AE8">
        <w:rPr>
          <w:rFonts w:ascii="Arial" w:hAnsi="Arial" w:cs="Arial"/>
        </w:rPr>
        <w:t>originalmente dados ao objeto substituído, a contar da data em que ocorrer a substituição.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623AE8" w:rsidRDefault="005A09FE" w:rsidP="00F21F0F">
      <w:pPr>
        <w:pStyle w:val="PargrafodaLista"/>
        <w:numPr>
          <w:ilvl w:val="1"/>
          <w:numId w:val="8"/>
        </w:numPr>
        <w:spacing w:line="360" w:lineRule="auto"/>
        <w:ind w:left="0" w:hanging="6"/>
        <w:jc w:val="both"/>
        <w:rPr>
          <w:rFonts w:ascii="Arial" w:eastAsia="Arial Unicode MS" w:hAnsi="Arial" w:cs="Arial"/>
          <w:b/>
        </w:rPr>
      </w:pPr>
      <w:r>
        <w:rPr>
          <w:rFonts w:ascii="Arial" w:hAnsi="Arial" w:cs="Arial"/>
        </w:rPr>
        <w:t>Os</w:t>
      </w:r>
      <w:r w:rsidR="008A7ABD" w:rsidRPr="00623AE8">
        <w:rPr>
          <w:rFonts w:ascii="Arial" w:hAnsi="Arial" w:cs="Arial"/>
        </w:rPr>
        <w:t xml:space="preserve">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7" w:history="1">
        <w:r w:rsidR="00D47D30" w:rsidRPr="00623AE8">
          <w:rPr>
            <w:rStyle w:val="Hyperlink"/>
            <w:rFonts w:ascii="Arial" w:hAnsi="Arial" w:cs="Arial"/>
          </w:rPr>
          <w:t>contratos.administracao@caraguatatuba.sp.gov.br</w:t>
        </w:r>
      </w:hyperlink>
      <w:r w:rsidR="00B04E84" w:rsidRPr="00623AE8">
        <w:rPr>
          <w:rFonts w:ascii="Arial" w:hAnsi="Arial" w:cs="Arial"/>
        </w:rPr>
        <w:t>.</w:t>
      </w:r>
    </w:p>
    <w:p w:rsidR="00DB3A25" w:rsidRPr="00623AE8" w:rsidRDefault="00DB3A25"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r w:rsidR="00AC32BA" w:rsidRPr="00623AE8">
        <w:rPr>
          <w:rFonts w:ascii="Arial" w:eastAsia="Arial Unicode MS" w:hAnsi="Arial" w:cs="Arial"/>
          <w:b/>
        </w:rPr>
        <w:t>RESPONSABILIDADES.</w:t>
      </w:r>
    </w:p>
    <w:p w:rsidR="007D472F" w:rsidRPr="00623AE8" w:rsidRDefault="007D472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edital</w:t>
      </w:r>
      <w:r w:rsidR="00BB4C40" w:rsidRPr="00623AE8">
        <w:rPr>
          <w:rFonts w:ascii="Arial" w:hAnsi="Arial" w:cs="Arial"/>
        </w:rPr>
        <w:t>.</w:t>
      </w:r>
    </w:p>
    <w:p w:rsidR="007D472F" w:rsidRPr="00623AE8" w:rsidRDefault="007D472F"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F21F0F">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F21F0F">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F21F0F">
      <w:pPr>
        <w:pStyle w:val="PargrafodaLista"/>
        <w:numPr>
          <w:ilvl w:val="2"/>
          <w:numId w:val="8"/>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V - Modelo de Declaração de Enquadramento – ME ou </w:t>
      </w:r>
      <w:proofErr w:type="spellStart"/>
      <w:r w:rsidRPr="00623AE8">
        <w:rPr>
          <w:rFonts w:ascii="Arial" w:eastAsia="Arial Unicode MS" w:hAnsi="Arial" w:cs="Arial"/>
        </w:rPr>
        <w:t>EPP</w:t>
      </w:r>
      <w:proofErr w:type="spellEnd"/>
      <w:r w:rsidRPr="00623AE8">
        <w:rPr>
          <w:rFonts w:ascii="Arial" w:eastAsia="Arial Unicode MS" w:hAnsi="Arial" w:cs="Arial"/>
        </w:rPr>
        <w:t>;</w:t>
      </w:r>
    </w:p>
    <w:p w:rsidR="00097286" w:rsidRPr="00623AE8" w:rsidRDefault="008B3D1C" w:rsidP="00F21F0F">
      <w:pPr>
        <w:pStyle w:val="PargrafodaLista"/>
        <w:numPr>
          <w:ilvl w:val="2"/>
          <w:numId w:val="8"/>
        </w:numPr>
        <w:spacing w:line="360" w:lineRule="auto"/>
        <w:ind w:left="1225" w:hanging="505"/>
        <w:jc w:val="both"/>
        <w:rPr>
          <w:rFonts w:ascii="Arial" w:eastAsia="Arial Unicode MS" w:hAnsi="Arial" w:cs="Arial"/>
          <w:b/>
        </w:rPr>
      </w:pPr>
      <w:proofErr w:type="gramStart"/>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F21F0F">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C1A09">
            <w:rPr>
              <w:rStyle w:val="ARIAL12semnegrito"/>
              <w:rFonts w:cs="Arial"/>
            </w:rPr>
            <w:t xml:space="preserve">data da última assinatura </w:t>
          </w:r>
          <w:proofErr w:type="gramStart"/>
          <w:r w:rsidR="008C1A09">
            <w:rPr>
              <w:rStyle w:val="ARIAL12semnegrito"/>
              <w:rFonts w:cs="Arial"/>
            </w:rPr>
            <w:t>eletrônica.</w:t>
          </w:r>
          <w:proofErr w:type="gramEnd"/>
        </w:sdtContent>
      </w:sdt>
    </w:p>
    <w:p w:rsidR="004B0709" w:rsidRPr="00623AE8" w:rsidRDefault="004B0709" w:rsidP="004B0709">
      <w:pPr>
        <w:jc w:val="center"/>
        <w:rPr>
          <w:rFonts w:ascii="Arial" w:hAnsi="Arial" w:cs="Arial"/>
          <w:b/>
        </w:rPr>
      </w:pPr>
    </w:p>
    <w:p w:rsidR="00DF7612" w:rsidRDefault="00DF7612" w:rsidP="004B0709">
      <w:pPr>
        <w:jc w:val="center"/>
        <w:rPr>
          <w:rFonts w:ascii="Arial" w:hAnsi="Arial" w:cs="Arial"/>
          <w:b/>
        </w:rPr>
      </w:pPr>
    </w:p>
    <w:p w:rsidR="00242CB3" w:rsidRDefault="00242CB3" w:rsidP="004B0709">
      <w:pPr>
        <w:jc w:val="center"/>
        <w:rPr>
          <w:rFonts w:ascii="Arial" w:hAnsi="Arial" w:cs="Arial"/>
          <w:b/>
        </w:rPr>
      </w:pPr>
    </w:p>
    <w:p w:rsidR="00F02A56" w:rsidRDefault="00F02A56" w:rsidP="004B0709">
      <w:pPr>
        <w:jc w:val="center"/>
        <w:rPr>
          <w:rFonts w:ascii="Arial" w:hAnsi="Arial" w:cs="Arial"/>
          <w:b/>
        </w:rPr>
      </w:pPr>
    </w:p>
    <w:p w:rsidR="001A3BF5" w:rsidRPr="00623AE8" w:rsidRDefault="001A3BF5"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8F75A9"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5C09EC">
            <w:rPr>
              <w:rFonts w:ascii="Arial" w:eastAsia="Arial Unicode MS" w:hAnsi="Arial" w:cs="Arial"/>
              <w:b/>
            </w:rPr>
            <w:t>JOÃO LEME BENAVIDES ALARCON</w:t>
          </w:r>
        </w:sdtContent>
      </w:sdt>
    </w:p>
    <w:p w:rsidR="00C535C7" w:rsidRPr="008C1A09" w:rsidRDefault="008F75A9"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497B50">
            <w:rPr>
              <w:rStyle w:val="Estilo14"/>
              <w:rFonts w:eastAsia="Arial Unicode MS" w:cs="Arial"/>
              <w:b w:val="0"/>
              <w:bCs/>
            </w:rPr>
            <w:t>Secretário Municipal de Serviços Públicos</w:t>
          </w:r>
        </w:sdtContent>
      </w:sdt>
    </w:p>
    <w:p w:rsidR="00242CB3" w:rsidRDefault="00242CB3"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B04E84" w:rsidRPr="00E16FFA" w:rsidRDefault="00B04E84" w:rsidP="00B04E84">
      <w:pPr>
        <w:jc w:val="center"/>
        <w:rPr>
          <w:rFonts w:ascii="Arial" w:hAnsi="Arial" w:cs="Arial"/>
          <w:b/>
          <w:szCs w:val="32"/>
        </w:rPr>
      </w:pPr>
      <w:r w:rsidRPr="00E16FFA">
        <w:rPr>
          <w:rFonts w:ascii="Arial" w:hAnsi="Arial" w:cs="Arial"/>
          <w:b/>
          <w:szCs w:val="32"/>
        </w:rPr>
        <w:t>ANEXO I</w:t>
      </w:r>
    </w:p>
    <w:p w:rsidR="00B04E84" w:rsidRDefault="00B04E84" w:rsidP="00B04E84">
      <w:pPr>
        <w:jc w:val="center"/>
        <w:rPr>
          <w:rFonts w:ascii="Arial" w:hAnsi="Arial" w:cs="Arial"/>
          <w:b/>
          <w:szCs w:val="32"/>
        </w:rPr>
      </w:pPr>
      <w:bookmarkStart w:id="0" w:name="estudo-técnico-preliminar"/>
      <w:r w:rsidRPr="00E16FFA">
        <w:rPr>
          <w:rFonts w:ascii="Arial" w:hAnsi="Arial" w:cs="Arial"/>
          <w:b/>
          <w:szCs w:val="32"/>
        </w:rPr>
        <w:t>ESTUDO TÉCNICO PRELIMINAR</w:t>
      </w:r>
      <w:bookmarkEnd w:id="0"/>
    </w:p>
    <w:p w:rsidR="00B04E84" w:rsidRPr="00E16FFA" w:rsidRDefault="00B04E84" w:rsidP="00B04E84">
      <w:pPr>
        <w:jc w:val="center"/>
        <w:rPr>
          <w:rFonts w:ascii="Arial" w:hAnsi="Arial" w:cs="Arial"/>
          <w:b/>
          <w:szCs w:val="32"/>
        </w:rPr>
      </w:pPr>
    </w:p>
    <w:p w:rsidR="00B04E84" w:rsidRPr="00E16FFA" w:rsidRDefault="00B04E84" w:rsidP="0096402D">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after="200" w:line="360" w:lineRule="auto"/>
        <w:ind w:left="0" w:firstLine="0"/>
        <w:jc w:val="both"/>
        <w:rPr>
          <w:rFonts w:ascii="Arial" w:hAnsi="Arial" w:cs="Arial"/>
          <w:b/>
        </w:rPr>
      </w:pPr>
      <w:r w:rsidRPr="00E16FFA">
        <w:rPr>
          <w:rFonts w:ascii="Arial" w:hAnsi="Arial" w:cs="Arial"/>
          <w:b/>
        </w:rPr>
        <w:t>INFORMAÇÕES BÁSICAS</w:t>
      </w:r>
    </w:p>
    <w:p w:rsidR="00B04E84" w:rsidRPr="00497B50" w:rsidRDefault="00B04E84" w:rsidP="0096402D">
      <w:pPr>
        <w:pStyle w:val="Heading3"/>
        <w:numPr>
          <w:ilvl w:val="1"/>
          <w:numId w:val="42"/>
        </w:numPr>
        <w:spacing w:line="360" w:lineRule="auto"/>
        <w:ind w:left="0" w:firstLine="0"/>
        <w:jc w:val="both"/>
        <w:rPr>
          <w:rFonts w:ascii="Arial" w:hAnsi="Arial" w:cs="Arial"/>
          <w:color w:val="auto"/>
          <w:lang w:val="pt-BR"/>
        </w:rPr>
      </w:pPr>
      <w:r w:rsidRPr="00497B50">
        <w:rPr>
          <w:rFonts w:ascii="Arial" w:hAnsi="Arial" w:cs="Arial"/>
          <w:color w:val="auto"/>
          <w:lang w:val="pt-BR"/>
        </w:rPr>
        <w:t>Solicitação de Registro de Preço nº 117/2025.</w:t>
      </w:r>
    </w:p>
    <w:p w:rsidR="00B04E84" w:rsidRPr="00497B50" w:rsidRDefault="00B04E84" w:rsidP="0096402D">
      <w:pPr>
        <w:pStyle w:val="PargrafodaLista"/>
        <w:numPr>
          <w:ilvl w:val="1"/>
          <w:numId w:val="42"/>
        </w:numPr>
        <w:spacing w:after="200" w:line="360" w:lineRule="auto"/>
        <w:ind w:left="0" w:firstLine="0"/>
        <w:jc w:val="both"/>
        <w:rPr>
          <w:rFonts w:ascii="Arial" w:hAnsi="Arial" w:cs="Arial"/>
        </w:rPr>
      </w:pPr>
      <w:r w:rsidRPr="00497B50">
        <w:rPr>
          <w:rFonts w:ascii="Arial" w:hAnsi="Arial" w:cs="Arial"/>
        </w:rPr>
        <w:t>Registro de Preço de materiais elétricos e hidráulicos e ferramentas manuais para manutenção de próprios públicos e infraestrutura das secretarias.</w:t>
      </w:r>
    </w:p>
    <w:p w:rsidR="00497B50" w:rsidRPr="00497B50" w:rsidRDefault="00497B50" w:rsidP="0096402D">
      <w:pPr>
        <w:pStyle w:val="PargrafodaLista"/>
        <w:numPr>
          <w:ilvl w:val="1"/>
          <w:numId w:val="42"/>
        </w:numPr>
        <w:spacing w:after="200" w:line="360" w:lineRule="auto"/>
        <w:ind w:left="0" w:firstLine="0"/>
        <w:jc w:val="both"/>
        <w:rPr>
          <w:rFonts w:ascii="Arial" w:hAnsi="Arial" w:cs="Arial"/>
        </w:rPr>
      </w:pPr>
      <w:r w:rsidRPr="00497B50">
        <w:rPr>
          <w:rFonts w:ascii="Arial" w:hAnsi="Arial" w:cs="Arial"/>
        </w:rPr>
        <w:t>Processo Administrativo: 35345/2025.</w:t>
      </w:r>
    </w:p>
    <w:p w:rsidR="00B04E84" w:rsidRPr="00497B50" w:rsidRDefault="00B04E84" w:rsidP="0096402D">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after="200" w:line="360" w:lineRule="auto"/>
        <w:ind w:left="0" w:firstLine="0"/>
        <w:jc w:val="both"/>
        <w:rPr>
          <w:rFonts w:ascii="Arial" w:hAnsi="Arial" w:cs="Arial"/>
          <w:b/>
        </w:rPr>
      </w:pPr>
      <w:bookmarkStart w:id="1" w:name="descrição-da-necessidade-da-contratação"/>
      <w:r w:rsidRPr="00497B50">
        <w:rPr>
          <w:rFonts w:ascii="Arial" w:hAnsi="Arial" w:cs="Arial"/>
          <w:b/>
        </w:rPr>
        <w:t>ÁREA REQUISITANTE</w:t>
      </w:r>
    </w:p>
    <w:p w:rsidR="00B04E84" w:rsidRPr="00497B50" w:rsidRDefault="00B04E84" w:rsidP="0096402D">
      <w:pPr>
        <w:pStyle w:val="Heading3"/>
        <w:numPr>
          <w:ilvl w:val="1"/>
          <w:numId w:val="42"/>
        </w:numPr>
        <w:spacing w:line="360" w:lineRule="auto"/>
        <w:ind w:left="0" w:firstLine="0"/>
        <w:jc w:val="both"/>
        <w:rPr>
          <w:rFonts w:ascii="Arial" w:hAnsi="Arial" w:cs="Arial"/>
          <w:b w:val="0"/>
          <w:color w:val="auto"/>
          <w:lang w:val="pt-BR"/>
        </w:rPr>
      </w:pPr>
      <w:r w:rsidRPr="00497B50">
        <w:rPr>
          <w:rFonts w:ascii="Arial" w:hAnsi="Arial" w:cs="Arial"/>
          <w:b w:val="0"/>
          <w:color w:val="auto"/>
          <w:lang w:val="pt-BR"/>
        </w:rPr>
        <w:t>Secretaria de Serviços Públicos.</w:t>
      </w:r>
    </w:p>
    <w:p w:rsidR="00497B50" w:rsidRPr="00497B50" w:rsidRDefault="00497B50" w:rsidP="0096402D">
      <w:pPr>
        <w:pStyle w:val="Heading3"/>
        <w:numPr>
          <w:ilvl w:val="1"/>
          <w:numId w:val="42"/>
        </w:numPr>
        <w:spacing w:before="0" w:line="360" w:lineRule="auto"/>
        <w:ind w:left="0" w:firstLine="0"/>
        <w:jc w:val="both"/>
        <w:rPr>
          <w:rFonts w:ascii="Arial" w:hAnsi="Arial" w:cs="Arial"/>
          <w:b w:val="0"/>
          <w:color w:val="auto"/>
          <w:lang w:val="pt-BR"/>
        </w:rPr>
      </w:pPr>
      <w:r w:rsidRPr="00497B50">
        <w:rPr>
          <w:rFonts w:ascii="Arial" w:hAnsi="Arial" w:cs="Arial"/>
          <w:b w:val="0"/>
          <w:color w:val="auto"/>
          <w:lang w:val="pt-BR"/>
        </w:rPr>
        <w:t>Considerando a natureza e a destinação do objeto, materiais elétricos e hidráulicos e ferramentas manuais para manutenção de próprios públicos e infraestrutura das secretarias, a presente contratação atende às demandas operacionais da Secretaria de Serviços Públicos (</w:t>
      </w:r>
      <w:proofErr w:type="spellStart"/>
      <w:r w:rsidRPr="00497B50">
        <w:rPr>
          <w:rFonts w:ascii="Arial" w:hAnsi="Arial" w:cs="Arial"/>
          <w:b w:val="0"/>
          <w:color w:val="auto"/>
          <w:lang w:val="pt-BR"/>
        </w:rPr>
        <w:t>SESEP</w:t>
      </w:r>
      <w:proofErr w:type="spellEnd"/>
      <w:r w:rsidRPr="00497B50">
        <w:rPr>
          <w:rFonts w:ascii="Arial" w:hAnsi="Arial" w:cs="Arial"/>
          <w:b w:val="0"/>
          <w:color w:val="auto"/>
          <w:lang w:val="pt-BR"/>
        </w:rPr>
        <w:t xml:space="preserve">). A participação somente da </w:t>
      </w:r>
      <w:proofErr w:type="spellStart"/>
      <w:r w:rsidRPr="00497B50">
        <w:rPr>
          <w:rFonts w:ascii="Arial" w:hAnsi="Arial" w:cs="Arial"/>
          <w:b w:val="0"/>
          <w:color w:val="auto"/>
          <w:lang w:val="pt-BR"/>
        </w:rPr>
        <w:t>SESEP</w:t>
      </w:r>
      <w:proofErr w:type="spellEnd"/>
      <w:r w:rsidRPr="00497B50">
        <w:rPr>
          <w:rFonts w:ascii="Arial" w:hAnsi="Arial" w:cs="Arial"/>
          <w:b w:val="0"/>
          <w:color w:val="auto"/>
          <w:lang w:val="pt-BR"/>
        </w:rPr>
        <w:t xml:space="preserve"> justifica-se em razão de suas competências institucionais específicas: à </w:t>
      </w:r>
      <w:proofErr w:type="spellStart"/>
      <w:r w:rsidRPr="00497B50">
        <w:rPr>
          <w:rFonts w:ascii="Arial" w:hAnsi="Arial" w:cs="Arial"/>
          <w:b w:val="0"/>
          <w:color w:val="auto"/>
          <w:lang w:val="pt-BR"/>
        </w:rPr>
        <w:t>SESEP</w:t>
      </w:r>
      <w:proofErr w:type="spellEnd"/>
      <w:r w:rsidRPr="00497B50">
        <w:rPr>
          <w:rFonts w:ascii="Arial" w:hAnsi="Arial" w:cs="Arial"/>
          <w:b w:val="0"/>
          <w:color w:val="auto"/>
          <w:lang w:val="pt-BR"/>
        </w:rPr>
        <w:t xml:space="preserve"> compete a conservação de prédios e instalações da Prefeitura (art. 214, inciso VIII, da Lei Comp</w:t>
      </w:r>
      <w:r>
        <w:rPr>
          <w:rFonts w:ascii="Arial" w:hAnsi="Arial" w:cs="Arial"/>
          <w:b w:val="0"/>
          <w:color w:val="auto"/>
          <w:lang w:val="pt-BR"/>
        </w:rPr>
        <w:t>lementar Municipal nº 137/2025)</w:t>
      </w:r>
      <w:r w:rsidRPr="00497B50">
        <w:rPr>
          <w:rFonts w:ascii="Arial" w:hAnsi="Arial" w:cs="Arial"/>
          <w:b w:val="0"/>
          <w:color w:val="auto"/>
          <w:lang w:val="pt-BR"/>
        </w:rPr>
        <w:t>. Tais demandas possuem natureza técnica própria, vinculada às respectivas atribuições legais, e, no presente caso, não foram identificadas necessidades compatíveis por parte de outras secretarias, motivo pelo qual não se procedeu à comunicação intersetorial.</w:t>
      </w:r>
    </w:p>
    <w:p w:rsidR="00497B50" w:rsidRPr="00497B50" w:rsidRDefault="00497B50" w:rsidP="00497B50">
      <w:pPr>
        <w:pStyle w:val="Corpodetexto"/>
        <w:rPr>
          <w:lang w:val="en-US" w:eastAsia="en-US"/>
        </w:rPr>
      </w:pPr>
    </w:p>
    <w:p w:rsidR="00B04E84" w:rsidRPr="000E35CF" w:rsidRDefault="00B04E84" w:rsidP="0096402D">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after="200" w:line="360" w:lineRule="auto"/>
        <w:ind w:left="0" w:firstLine="0"/>
        <w:jc w:val="both"/>
        <w:rPr>
          <w:rFonts w:ascii="Arial" w:hAnsi="Arial" w:cs="Arial"/>
          <w:b/>
        </w:rPr>
      </w:pPr>
      <w:r w:rsidRPr="000E35CF">
        <w:rPr>
          <w:rFonts w:ascii="Arial" w:hAnsi="Arial" w:cs="Arial"/>
          <w:b/>
        </w:rPr>
        <w:t>DESIGNAÇÃO DA EQUIPE DE PLANEJAMENTO</w:t>
      </w:r>
    </w:p>
    <w:p w:rsidR="00B04E84" w:rsidRPr="00561322" w:rsidRDefault="00B04E84" w:rsidP="00ED4035">
      <w:pPr>
        <w:pStyle w:val="Heading3"/>
        <w:numPr>
          <w:ilvl w:val="1"/>
          <w:numId w:val="42"/>
        </w:numPr>
        <w:spacing w:before="0" w:line="360" w:lineRule="auto"/>
        <w:ind w:left="0" w:firstLine="0"/>
        <w:jc w:val="both"/>
        <w:rPr>
          <w:rFonts w:ascii="Arial" w:hAnsi="Arial" w:cs="Arial"/>
          <w:b w:val="0"/>
          <w:color w:val="auto"/>
          <w:lang w:val="pt-BR"/>
        </w:rPr>
      </w:pPr>
      <w:r w:rsidRPr="00561322">
        <w:rPr>
          <w:rFonts w:ascii="Arial" w:hAnsi="Arial" w:cs="Arial"/>
          <w:b w:val="0"/>
          <w:color w:val="auto"/>
          <w:lang w:val="pt-BR"/>
        </w:rPr>
        <w:t>Foi designado como responsável pela elaboração do presente Estudo Técnico Preliminar, o servidor da Área de Compras da Secretaria de Serviços Públicos:</w:t>
      </w:r>
    </w:p>
    <w:p w:rsidR="00B04E84" w:rsidRPr="00561322" w:rsidRDefault="00EA7B8B" w:rsidP="00ED4035">
      <w:pPr>
        <w:pStyle w:val="Corpodetexto"/>
        <w:numPr>
          <w:ilvl w:val="0"/>
          <w:numId w:val="46"/>
        </w:numPr>
        <w:spacing w:line="360" w:lineRule="auto"/>
        <w:ind w:left="0" w:firstLine="0"/>
        <w:rPr>
          <w:rFonts w:cs="Arial"/>
        </w:rPr>
      </w:pPr>
      <w:r>
        <w:rPr>
          <w:rFonts w:cs="Arial"/>
        </w:rPr>
        <w:t>Leonardo Badaró de Oliveira</w:t>
      </w:r>
      <w:r w:rsidR="00B04E84" w:rsidRPr="00561322">
        <w:rPr>
          <w:rFonts w:cs="Arial"/>
        </w:rPr>
        <w:t xml:space="preserve"> – Matrícula </w:t>
      </w:r>
      <w:r>
        <w:rPr>
          <w:rFonts w:cs="Arial"/>
        </w:rPr>
        <w:t>13.223</w:t>
      </w:r>
      <w:r w:rsidR="00497B50">
        <w:rPr>
          <w:rFonts w:cs="Arial"/>
        </w:rPr>
        <w:t>.</w:t>
      </w:r>
    </w:p>
    <w:p w:rsidR="00B04E84" w:rsidRPr="00561322" w:rsidRDefault="00B04E84" w:rsidP="00ED4035">
      <w:pPr>
        <w:pStyle w:val="Corpodetexto"/>
        <w:numPr>
          <w:ilvl w:val="1"/>
          <w:numId w:val="42"/>
        </w:numPr>
        <w:spacing w:line="360" w:lineRule="auto"/>
        <w:ind w:left="0" w:firstLine="0"/>
        <w:rPr>
          <w:rFonts w:cs="Arial"/>
        </w:rPr>
      </w:pPr>
      <w:r w:rsidRPr="00561322">
        <w:rPr>
          <w:rFonts w:cs="Arial"/>
        </w:rPr>
        <w:t xml:space="preserve">Até o presente momento não foi constituída equipe para esta Secretaria através de portaria. </w:t>
      </w:r>
    </w:p>
    <w:p w:rsidR="00B04E84" w:rsidRPr="0026423D" w:rsidRDefault="00B04E84" w:rsidP="00ED4035">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rPr>
      </w:pPr>
      <w:r w:rsidRPr="0026423D">
        <w:rPr>
          <w:rFonts w:ascii="Arial" w:hAnsi="Arial" w:cs="Arial"/>
          <w:b/>
        </w:rPr>
        <w:t>DESCRIÇÃO DA NECESSIDADE DA CONTRATAÇÃO</w:t>
      </w:r>
      <w:bookmarkEnd w:id="1"/>
    </w:p>
    <w:p w:rsidR="00B04E84" w:rsidRPr="0026423D" w:rsidRDefault="00B04E84" w:rsidP="00ED4035">
      <w:pPr>
        <w:pStyle w:val="Heading3"/>
        <w:numPr>
          <w:ilvl w:val="1"/>
          <w:numId w:val="42"/>
        </w:numPr>
        <w:spacing w:before="0" w:line="360" w:lineRule="auto"/>
        <w:ind w:left="0" w:firstLine="0"/>
        <w:jc w:val="both"/>
        <w:rPr>
          <w:rFonts w:ascii="Arial" w:hAnsi="Arial" w:cs="Arial"/>
          <w:b w:val="0"/>
          <w:color w:val="auto"/>
          <w:lang w:val="pt-BR"/>
        </w:rPr>
      </w:pPr>
      <w:r w:rsidRPr="0026423D">
        <w:rPr>
          <w:rFonts w:ascii="Arial" w:hAnsi="Arial" w:cs="Arial"/>
          <w:b w:val="0"/>
          <w:color w:val="auto"/>
          <w:lang w:val="pt-BR"/>
        </w:rPr>
        <w:t>A Secretaria Municipal de Serviços Públicos de Caraguatatuba/SP tem por finalidade, conforme a Lei complementar nº 137/2025, art. 214, executar diversos serviços essenciais à população, incluindo:</w:t>
      </w:r>
    </w:p>
    <w:p w:rsidR="00B04E84" w:rsidRPr="0026423D" w:rsidRDefault="00B04E84" w:rsidP="00ED4035">
      <w:pPr>
        <w:pStyle w:val="Compact"/>
        <w:numPr>
          <w:ilvl w:val="2"/>
          <w:numId w:val="42"/>
        </w:numPr>
        <w:spacing w:before="0" w:after="0" w:line="360" w:lineRule="auto"/>
        <w:ind w:left="284" w:firstLine="0"/>
        <w:jc w:val="both"/>
        <w:rPr>
          <w:rFonts w:ascii="Arial" w:hAnsi="Arial" w:cs="Arial"/>
          <w:lang w:val="pt-BR"/>
        </w:rPr>
      </w:pPr>
      <w:r w:rsidRPr="0026423D">
        <w:rPr>
          <w:rFonts w:ascii="Arial" w:hAnsi="Arial" w:cs="Arial"/>
          <w:lang w:val="pt-BR"/>
        </w:rPr>
        <w:t>Conservação de prédios, móveis e instalações da prefeitura;</w:t>
      </w:r>
    </w:p>
    <w:p w:rsidR="00B04E84" w:rsidRPr="0026423D" w:rsidRDefault="00B04E84" w:rsidP="0096402D">
      <w:pPr>
        <w:pStyle w:val="Compact"/>
        <w:numPr>
          <w:ilvl w:val="2"/>
          <w:numId w:val="42"/>
        </w:numPr>
        <w:spacing w:before="0" w:after="0" w:line="360" w:lineRule="auto"/>
        <w:ind w:left="284" w:firstLine="0"/>
        <w:jc w:val="both"/>
        <w:rPr>
          <w:rFonts w:ascii="Arial" w:hAnsi="Arial" w:cs="Arial"/>
          <w:lang w:val="pt-BR"/>
        </w:rPr>
      </w:pPr>
      <w:r w:rsidRPr="0026423D">
        <w:rPr>
          <w:rFonts w:ascii="Arial" w:hAnsi="Arial" w:cs="Arial"/>
          <w:lang w:val="pt-BR"/>
        </w:rPr>
        <w:t>Manutenção de canais e galerias pluviais;</w:t>
      </w:r>
    </w:p>
    <w:p w:rsidR="00B04E84" w:rsidRPr="0026423D" w:rsidRDefault="00B04E84" w:rsidP="00ED4035">
      <w:pPr>
        <w:pStyle w:val="FirstParagraph"/>
        <w:numPr>
          <w:ilvl w:val="1"/>
          <w:numId w:val="42"/>
        </w:numPr>
        <w:spacing w:before="0" w:after="0" w:line="360" w:lineRule="auto"/>
        <w:ind w:left="0" w:firstLine="0"/>
        <w:jc w:val="both"/>
        <w:rPr>
          <w:rFonts w:ascii="Arial" w:hAnsi="Arial" w:cs="Arial"/>
          <w:lang w:val="pt-BR"/>
        </w:rPr>
      </w:pPr>
      <w:r w:rsidRPr="0026423D">
        <w:rPr>
          <w:rFonts w:ascii="Arial" w:hAnsi="Arial" w:cs="Arial"/>
          <w:lang w:val="pt-BR"/>
        </w:rPr>
        <w:t>Para o cumprimento dessas atribuições é imprescindível que a Secretaria disponha de materiais elétricos, hidráulicos e ferramentas em quantidade e qualidade adequadas, permitindo a realização de manutenções preventivas e corretivas nos sistemas de drenagem urbana e instalações prediais do município.</w:t>
      </w:r>
      <w:bookmarkStart w:id="2" w:name="problema-a-ser-resolvido"/>
      <w:r w:rsidRPr="0026423D">
        <w:rPr>
          <w:rFonts w:ascii="Arial" w:hAnsi="Arial" w:cs="Arial"/>
          <w:lang w:val="pt-BR"/>
        </w:rPr>
        <w:t xml:space="preserve"> </w:t>
      </w:r>
    </w:p>
    <w:p w:rsidR="00B04E84" w:rsidRPr="0026423D" w:rsidRDefault="00B04E84" w:rsidP="00ED4035">
      <w:pPr>
        <w:pStyle w:val="FirstParagraph"/>
        <w:numPr>
          <w:ilvl w:val="1"/>
          <w:numId w:val="42"/>
        </w:numPr>
        <w:spacing w:before="0" w:after="0" w:line="360" w:lineRule="auto"/>
        <w:ind w:left="0" w:firstLine="0"/>
        <w:jc w:val="both"/>
        <w:rPr>
          <w:rFonts w:ascii="Arial" w:hAnsi="Arial" w:cs="Arial"/>
          <w:lang w:val="pt-BR"/>
        </w:rPr>
      </w:pPr>
      <w:r w:rsidRPr="0026423D">
        <w:rPr>
          <w:rFonts w:ascii="Arial" w:hAnsi="Arial" w:cs="Arial"/>
          <w:lang w:val="pt-BR"/>
        </w:rPr>
        <w:t>Problema a ser resolvido</w:t>
      </w:r>
      <w:bookmarkEnd w:id="2"/>
      <w:r w:rsidRPr="0026423D">
        <w:rPr>
          <w:rFonts w:ascii="Arial" w:hAnsi="Arial" w:cs="Arial"/>
          <w:lang w:val="pt-BR"/>
        </w:rPr>
        <w:t>: A ausência ou insuficiência de materiais elétricos e hidráulicos no estoque assim como ferramentas adequadas para cada necessidade solicitada à Secretaria Municipal de Serviços Públicos compromete a capacidade de resposta às demandas da população, especialmente em situações emergenciais como:</w:t>
      </w:r>
    </w:p>
    <w:p w:rsidR="00B04E84" w:rsidRPr="0026423D" w:rsidRDefault="00B04E84" w:rsidP="0096402D">
      <w:pPr>
        <w:pStyle w:val="Compact"/>
        <w:numPr>
          <w:ilvl w:val="2"/>
          <w:numId w:val="42"/>
        </w:numPr>
        <w:spacing w:before="0" w:after="0" w:line="360" w:lineRule="auto"/>
        <w:ind w:left="284" w:firstLine="0"/>
        <w:jc w:val="both"/>
        <w:rPr>
          <w:rFonts w:ascii="Arial" w:hAnsi="Arial" w:cs="Arial"/>
          <w:lang w:val="pt-BR"/>
        </w:rPr>
      </w:pPr>
      <w:r w:rsidRPr="0026423D">
        <w:rPr>
          <w:rFonts w:ascii="Arial" w:hAnsi="Arial" w:cs="Arial"/>
          <w:lang w:val="pt-BR"/>
        </w:rPr>
        <w:t>Problemas nas instalações elétricas e hidráulicas de prédios públicos, que podem interromper a prestação de serviços essenciais.</w:t>
      </w:r>
    </w:p>
    <w:p w:rsidR="00B04E84" w:rsidRPr="0026423D" w:rsidRDefault="00B04E84" w:rsidP="0096402D">
      <w:pPr>
        <w:pStyle w:val="FirstParagraph"/>
        <w:numPr>
          <w:ilvl w:val="2"/>
          <w:numId w:val="42"/>
        </w:numPr>
        <w:spacing w:before="0" w:after="0" w:line="360" w:lineRule="auto"/>
        <w:ind w:left="284" w:firstLine="0"/>
        <w:jc w:val="both"/>
        <w:rPr>
          <w:rFonts w:ascii="Arial" w:hAnsi="Arial" w:cs="Arial"/>
          <w:lang w:val="pt-BR"/>
        </w:rPr>
      </w:pPr>
      <w:r w:rsidRPr="0026423D">
        <w:rPr>
          <w:rFonts w:ascii="Arial" w:hAnsi="Arial" w:cs="Arial"/>
          <w:lang w:val="pt-BR"/>
        </w:rPr>
        <w:t>Além disso, a falta de materiais adequados impede a realização de manutenções preventivas, resultando em maior incidência de falhas e maior custo de reparação a médio e longo prazo.</w:t>
      </w:r>
    </w:p>
    <w:p w:rsidR="00B04E84" w:rsidRPr="0026423D" w:rsidRDefault="00B04E84" w:rsidP="00ED4035">
      <w:pPr>
        <w:pStyle w:val="Heading3"/>
        <w:numPr>
          <w:ilvl w:val="1"/>
          <w:numId w:val="42"/>
        </w:numPr>
        <w:spacing w:before="0" w:line="360" w:lineRule="auto"/>
        <w:ind w:left="0" w:firstLine="0"/>
        <w:jc w:val="both"/>
        <w:rPr>
          <w:rFonts w:ascii="Arial" w:hAnsi="Arial" w:cs="Arial"/>
          <w:b w:val="0"/>
          <w:color w:val="auto"/>
          <w:lang w:val="pt-BR"/>
        </w:rPr>
      </w:pPr>
      <w:bookmarkStart w:id="3" w:name="necessidade-da-contratação"/>
      <w:r w:rsidRPr="0026423D">
        <w:rPr>
          <w:rFonts w:ascii="Arial" w:hAnsi="Arial" w:cs="Arial"/>
          <w:b w:val="0"/>
          <w:color w:val="auto"/>
          <w:lang w:val="pt-BR"/>
        </w:rPr>
        <w:t>Necessidade da contratação</w:t>
      </w:r>
      <w:bookmarkEnd w:id="3"/>
      <w:r w:rsidRPr="0026423D">
        <w:rPr>
          <w:rFonts w:ascii="Arial" w:hAnsi="Arial" w:cs="Arial"/>
          <w:b w:val="0"/>
          <w:color w:val="auto"/>
          <w:lang w:val="pt-BR"/>
        </w:rPr>
        <w:t>: A contratação visa garantir o fornecimento contínuo e adequado de materiais elétricos e hidráulicos para a Secretaria Municipal de Serviços Públicos, possibilitando:</w:t>
      </w:r>
    </w:p>
    <w:p w:rsidR="00B04E84" w:rsidRPr="0026423D" w:rsidRDefault="00B04E84" w:rsidP="0096402D">
      <w:pPr>
        <w:pStyle w:val="Compact"/>
        <w:numPr>
          <w:ilvl w:val="2"/>
          <w:numId w:val="42"/>
        </w:numPr>
        <w:spacing w:before="0" w:after="0" w:line="360" w:lineRule="auto"/>
        <w:ind w:left="284" w:firstLine="0"/>
        <w:jc w:val="both"/>
        <w:rPr>
          <w:rFonts w:ascii="Arial" w:hAnsi="Arial" w:cs="Arial"/>
          <w:lang w:val="pt-BR"/>
        </w:rPr>
      </w:pPr>
      <w:r w:rsidRPr="0026423D">
        <w:rPr>
          <w:rFonts w:ascii="Arial" w:hAnsi="Arial" w:cs="Arial"/>
          <w:lang w:val="pt-BR"/>
        </w:rPr>
        <w:t>Conservação das instalações elétricas e hidráulicas dos prédios públicos;</w:t>
      </w:r>
    </w:p>
    <w:p w:rsidR="00B04E84" w:rsidRPr="0026423D" w:rsidRDefault="00B04E84" w:rsidP="0096402D">
      <w:pPr>
        <w:pStyle w:val="Compact"/>
        <w:numPr>
          <w:ilvl w:val="2"/>
          <w:numId w:val="42"/>
        </w:numPr>
        <w:spacing w:before="0" w:after="0" w:line="360" w:lineRule="auto"/>
        <w:ind w:left="284" w:firstLine="0"/>
        <w:jc w:val="both"/>
        <w:rPr>
          <w:rFonts w:ascii="Arial" w:hAnsi="Arial" w:cs="Arial"/>
          <w:lang w:val="pt-BR"/>
        </w:rPr>
      </w:pPr>
      <w:r w:rsidRPr="0026423D">
        <w:rPr>
          <w:rFonts w:ascii="Arial" w:hAnsi="Arial" w:cs="Arial"/>
          <w:lang w:val="pt-BR"/>
        </w:rPr>
        <w:t>Pronto atendimento às demandas emergenciais da população.</w:t>
      </w:r>
    </w:p>
    <w:p w:rsidR="00B04E84" w:rsidRPr="0026423D" w:rsidRDefault="00B04E84" w:rsidP="00ED4035">
      <w:pPr>
        <w:pStyle w:val="FirstParagraph"/>
        <w:numPr>
          <w:ilvl w:val="1"/>
          <w:numId w:val="42"/>
        </w:numPr>
        <w:spacing w:before="0" w:after="0" w:line="360" w:lineRule="auto"/>
        <w:ind w:left="0" w:firstLine="0"/>
        <w:jc w:val="both"/>
        <w:rPr>
          <w:rFonts w:ascii="Arial" w:hAnsi="Arial" w:cs="Arial"/>
          <w:lang w:val="pt-BR"/>
        </w:rPr>
      </w:pPr>
      <w:r w:rsidRPr="0026423D">
        <w:rPr>
          <w:rFonts w:ascii="Arial" w:hAnsi="Arial" w:cs="Arial"/>
          <w:lang w:val="pt-BR"/>
        </w:rPr>
        <w:t>A adoção do Sistema de Registro de Preços se justifica pela necessidade de contratações frequentes, pela impossibilidade de definição prévia do quantitativo exato a ser demandado pela Administração e pela natureza do objeto, que permite entregas parceladas, conforme previsto no art. 40 da Lei nº 14.133/2021.</w:t>
      </w:r>
    </w:p>
    <w:p w:rsidR="00B04E84" w:rsidRPr="0026423D" w:rsidRDefault="00B04E84" w:rsidP="0096402D">
      <w:pPr>
        <w:pStyle w:val="Heading2"/>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line="360" w:lineRule="auto"/>
        <w:ind w:left="0" w:firstLine="0"/>
        <w:jc w:val="both"/>
        <w:rPr>
          <w:rFonts w:ascii="Arial" w:hAnsi="Arial" w:cs="Arial"/>
          <w:color w:val="auto"/>
          <w:sz w:val="24"/>
          <w:szCs w:val="24"/>
          <w:lang w:val="pt-BR"/>
        </w:rPr>
      </w:pPr>
      <w:bookmarkStart w:id="4" w:name="X259ec0f615f8a4e5977355f7ecdf0ed6f18ce94"/>
      <w:r w:rsidRPr="0026423D">
        <w:rPr>
          <w:rFonts w:ascii="Arial" w:hAnsi="Arial" w:cs="Arial"/>
          <w:color w:val="auto"/>
          <w:sz w:val="24"/>
          <w:szCs w:val="24"/>
          <w:lang w:val="pt-BR"/>
        </w:rPr>
        <w:t>DEMONSTRAÇÃO DA PREVISÃO DA CONTRATAÇÃO NO PLANO DE CONTRATAÇÕES ANUAL</w:t>
      </w:r>
      <w:bookmarkEnd w:id="4"/>
    </w:p>
    <w:p w:rsidR="00B04E84" w:rsidRPr="0026423D" w:rsidRDefault="00B04E84" w:rsidP="0096402D">
      <w:pPr>
        <w:pStyle w:val="FirstParagraph"/>
        <w:numPr>
          <w:ilvl w:val="1"/>
          <w:numId w:val="42"/>
        </w:numPr>
        <w:spacing w:line="360" w:lineRule="auto"/>
        <w:ind w:left="0" w:firstLine="0"/>
        <w:jc w:val="both"/>
        <w:rPr>
          <w:rFonts w:ascii="Arial" w:hAnsi="Arial" w:cs="Arial"/>
          <w:lang w:val="pt-BR"/>
        </w:rPr>
      </w:pPr>
      <w:r w:rsidRPr="0026423D">
        <w:rPr>
          <w:rFonts w:ascii="Arial" w:hAnsi="Arial" w:cs="Arial"/>
          <w:lang w:val="pt-BR"/>
        </w:rPr>
        <w:t>A presente contratação está prevista no Plano de Contratações Anual da Secretaria Municipal de Serviços Públicos de Caraguatatuba/SP para o exercício vigente, nos itens relacionados a</w:t>
      </w:r>
      <w:r>
        <w:rPr>
          <w:rFonts w:ascii="Arial" w:hAnsi="Arial" w:cs="Arial"/>
          <w:lang w:val="pt-BR"/>
        </w:rPr>
        <w:t>o</w:t>
      </w:r>
      <w:r w:rsidRPr="0026423D">
        <w:rPr>
          <w:rFonts w:ascii="Arial" w:hAnsi="Arial" w:cs="Arial"/>
          <w:lang w:val="pt-BR"/>
        </w:rPr>
        <w:t xml:space="preserve"> </w:t>
      </w:r>
      <w:r>
        <w:rPr>
          <w:rFonts w:ascii="Arial" w:hAnsi="Arial" w:cs="Arial"/>
          <w:lang w:val="pt-BR"/>
        </w:rPr>
        <w:t>material para manutenção de bens imóveis</w:t>
      </w:r>
      <w:r w:rsidRPr="0026423D">
        <w:rPr>
          <w:rFonts w:ascii="Arial" w:hAnsi="Arial" w:cs="Arial"/>
          <w:lang w:val="pt-BR"/>
        </w:rPr>
        <w:t xml:space="preserve"> e </w:t>
      </w:r>
      <w:r>
        <w:rPr>
          <w:rFonts w:ascii="Arial" w:hAnsi="Arial" w:cs="Arial"/>
          <w:lang w:val="pt-BR"/>
        </w:rPr>
        <w:t xml:space="preserve">manutenção e </w:t>
      </w:r>
      <w:r w:rsidRPr="0026423D">
        <w:rPr>
          <w:rFonts w:ascii="Arial" w:hAnsi="Arial" w:cs="Arial"/>
          <w:lang w:val="pt-BR"/>
        </w:rPr>
        <w:t xml:space="preserve">conservação de </w:t>
      </w:r>
      <w:r>
        <w:rPr>
          <w:rFonts w:ascii="Arial" w:hAnsi="Arial" w:cs="Arial"/>
          <w:lang w:val="pt-BR"/>
        </w:rPr>
        <w:t>bens imóveis</w:t>
      </w:r>
      <w:r w:rsidRPr="0026423D">
        <w:rPr>
          <w:rFonts w:ascii="Arial" w:hAnsi="Arial" w:cs="Arial"/>
          <w:lang w:val="pt-BR"/>
        </w:rPr>
        <w:t>.</w:t>
      </w:r>
    </w:p>
    <w:p w:rsidR="00B04E84" w:rsidRPr="0026423D" w:rsidRDefault="00B04E84" w:rsidP="0096402D">
      <w:pPr>
        <w:pStyle w:val="Heading2"/>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line="360" w:lineRule="auto"/>
        <w:ind w:left="0" w:firstLine="0"/>
        <w:jc w:val="both"/>
        <w:rPr>
          <w:rFonts w:ascii="Arial" w:hAnsi="Arial" w:cs="Arial"/>
          <w:color w:val="auto"/>
          <w:sz w:val="24"/>
          <w:szCs w:val="24"/>
          <w:lang w:val="pt-BR"/>
        </w:rPr>
      </w:pPr>
      <w:bookmarkStart w:id="5" w:name="X1a1591b118e869ca4a5022975e58dfa39814231"/>
      <w:r w:rsidRPr="0026423D">
        <w:rPr>
          <w:rFonts w:ascii="Arial" w:hAnsi="Arial" w:cs="Arial"/>
          <w:color w:val="auto"/>
          <w:sz w:val="24"/>
          <w:szCs w:val="24"/>
          <w:lang w:val="pt-BR"/>
        </w:rPr>
        <w:t>ESTIMATIVAS DAS QUANTIDADES PARA A CONTRATAÇÃO</w:t>
      </w:r>
      <w:bookmarkEnd w:id="5"/>
    </w:p>
    <w:p w:rsidR="00B04E84" w:rsidRPr="000E35CF" w:rsidRDefault="00B04E84" w:rsidP="0096402D">
      <w:pPr>
        <w:pStyle w:val="PargrafodaLista"/>
        <w:keepNext/>
        <w:keepLines/>
        <w:numPr>
          <w:ilvl w:val="0"/>
          <w:numId w:val="43"/>
        </w:numPr>
        <w:spacing w:before="200" w:line="360" w:lineRule="auto"/>
        <w:contextualSpacing w:val="0"/>
        <w:jc w:val="both"/>
        <w:outlineLvl w:val="2"/>
        <w:rPr>
          <w:rFonts w:ascii="Arial" w:eastAsiaTheme="majorEastAsia" w:hAnsi="Arial" w:cs="Arial"/>
          <w:b/>
          <w:bCs/>
          <w:vanish/>
        </w:rPr>
      </w:pPr>
      <w:bookmarkStart w:id="6" w:name="metodologia-de-estimativa"/>
    </w:p>
    <w:p w:rsidR="00B04E84" w:rsidRPr="000E35CF" w:rsidRDefault="00B04E84" w:rsidP="0096402D">
      <w:pPr>
        <w:pStyle w:val="PargrafodaLista"/>
        <w:keepNext/>
        <w:keepLines/>
        <w:numPr>
          <w:ilvl w:val="0"/>
          <w:numId w:val="43"/>
        </w:numPr>
        <w:spacing w:before="200" w:line="360" w:lineRule="auto"/>
        <w:contextualSpacing w:val="0"/>
        <w:jc w:val="both"/>
        <w:outlineLvl w:val="2"/>
        <w:rPr>
          <w:rFonts w:ascii="Arial" w:eastAsiaTheme="majorEastAsia" w:hAnsi="Arial" w:cs="Arial"/>
          <w:b/>
          <w:bCs/>
          <w:vanish/>
        </w:rPr>
      </w:pPr>
    </w:p>
    <w:p w:rsidR="00B04E84" w:rsidRPr="0026423D" w:rsidRDefault="00B04E84" w:rsidP="0096402D">
      <w:pPr>
        <w:pStyle w:val="Heading3"/>
        <w:numPr>
          <w:ilvl w:val="1"/>
          <w:numId w:val="42"/>
        </w:numPr>
        <w:spacing w:line="360" w:lineRule="auto"/>
        <w:ind w:left="0" w:firstLine="0"/>
        <w:jc w:val="both"/>
        <w:rPr>
          <w:rFonts w:ascii="Arial" w:hAnsi="Arial" w:cs="Arial"/>
          <w:color w:val="auto"/>
          <w:lang w:val="pt-BR"/>
        </w:rPr>
      </w:pPr>
      <w:r w:rsidRPr="0026423D">
        <w:rPr>
          <w:rFonts w:ascii="Arial" w:hAnsi="Arial" w:cs="Arial"/>
          <w:color w:val="auto"/>
          <w:lang w:val="pt-BR"/>
        </w:rPr>
        <w:t>Metodologia de estimativa</w:t>
      </w:r>
      <w:bookmarkEnd w:id="6"/>
    </w:p>
    <w:p w:rsidR="00497B50" w:rsidRPr="00497B50" w:rsidRDefault="00497B50" w:rsidP="0096402D">
      <w:pPr>
        <w:pStyle w:val="PargrafodaLista"/>
        <w:numPr>
          <w:ilvl w:val="0"/>
          <w:numId w:val="56"/>
        </w:numPr>
        <w:spacing w:line="360" w:lineRule="auto"/>
        <w:contextualSpacing w:val="0"/>
        <w:jc w:val="both"/>
        <w:rPr>
          <w:rFonts w:ascii="Arial" w:hAnsi="Arial" w:cs="Arial"/>
          <w:vanish/>
        </w:rPr>
      </w:pPr>
    </w:p>
    <w:p w:rsidR="00497B50" w:rsidRPr="00497B50" w:rsidRDefault="00497B50" w:rsidP="0096402D">
      <w:pPr>
        <w:pStyle w:val="PargrafodaLista"/>
        <w:numPr>
          <w:ilvl w:val="0"/>
          <w:numId w:val="56"/>
        </w:numPr>
        <w:spacing w:line="360" w:lineRule="auto"/>
        <w:contextualSpacing w:val="0"/>
        <w:jc w:val="both"/>
        <w:rPr>
          <w:rFonts w:ascii="Arial" w:hAnsi="Arial" w:cs="Arial"/>
          <w:vanish/>
        </w:rPr>
      </w:pPr>
    </w:p>
    <w:p w:rsidR="00497B50" w:rsidRPr="00497B50" w:rsidRDefault="00497B50" w:rsidP="0096402D">
      <w:pPr>
        <w:pStyle w:val="PargrafodaLista"/>
        <w:numPr>
          <w:ilvl w:val="0"/>
          <w:numId w:val="56"/>
        </w:numPr>
        <w:spacing w:line="360" w:lineRule="auto"/>
        <w:contextualSpacing w:val="0"/>
        <w:jc w:val="both"/>
        <w:rPr>
          <w:rFonts w:ascii="Arial" w:hAnsi="Arial" w:cs="Arial"/>
          <w:vanish/>
        </w:rPr>
      </w:pPr>
    </w:p>
    <w:p w:rsidR="00497B50" w:rsidRPr="00497B50" w:rsidRDefault="00497B50" w:rsidP="0096402D">
      <w:pPr>
        <w:pStyle w:val="PargrafodaLista"/>
        <w:numPr>
          <w:ilvl w:val="0"/>
          <w:numId w:val="56"/>
        </w:numPr>
        <w:spacing w:line="360" w:lineRule="auto"/>
        <w:contextualSpacing w:val="0"/>
        <w:jc w:val="both"/>
        <w:rPr>
          <w:rFonts w:ascii="Arial" w:hAnsi="Arial" w:cs="Arial"/>
          <w:vanish/>
        </w:rPr>
      </w:pPr>
    </w:p>
    <w:p w:rsidR="00497B50" w:rsidRPr="00497B50" w:rsidRDefault="00497B50" w:rsidP="0096402D">
      <w:pPr>
        <w:pStyle w:val="PargrafodaLista"/>
        <w:numPr>
          <w:ilvl w:val="0"/>
          <w:numId w:val="56"/>
        </w:numPr>
        <w:spacing w:line="360" w:lineRule="auto"/>
        <w:contextualSpacing w:val="0"/>
        <w:jc w:val="both"/>
        <w:rPr>
          <w:rFonts w:ascii="Arial" w:hAnsi="Arial" w:cs="Arial"/>
          <w:vanish/>
        </w:rPr>
      </w:pPr>
    </w:p>
    <w:p w:rsidR="00497B50" w:rsidRPr="00497B50" w:rsidRDefault="00497B50" w:rsidP="0096402D">
      <w:pPr>
        <w:pStyle w:val="PargrafodaLista"/>
        <w:numPr>
          <w:ilvl w:val="0"/>
          <w:numId w:val="56"/>
        </w:numPr>
        <w:spacing w:line="360" w:lineRule="auto"/>
        <w:contextualSpacing w:val="0"/>
        <w:jc w:val="both"/>
        <w:rPr>
          <w:rFonts w:ascii="Arial" w:hAnsi="Arial" w:cs="Arial"/>
          <w:vanish/>
        </w:rPr>
      </w:pPr>
    </w:p>
    <w:p w:rsidR="00497B50" w:rsidRPr="00497B50" w:rsidRDefault="00497B50" w:rsidP="0096402D">
      <w:pPr>
        <w:pStyle w:val="PargrafodaLista"/>
        <w:numPr>
          <w:ilvl w:val="1"/>
          <w:numId w:val="56"/>
        </w:numPr>
        <w:spacing w:line="360" w:lineRule="auto"/>
        <w:contextualSpacing w:val="0"/>
        <w:jc w:val="both"/>
        <w:rPr>
          <w:rFonts w:ascii="Arial" w:hAnsi="Arial" w:cs="Arial"/>
          <w:vanish/>
        </w:rPr>
      </w:pPr>
    </w:p>
    <w:p w:rsidR="00497B50" w:rsidRDefault="00497B50" w:rsidP="0096402D">
      <w:pPr>
        <w:pStyle w:val="Corpodetexto"/>
        <w:numPr>
          <w:ilvl w:val="2"/>
          <w:numId w:val="56"/>
        </w:numPr>
        <w:spacing w:line="360" w:lineRule="auto"/>
        <w:ind w:left="0" w:firstLine="0"/>
        <w:rPr>
          <w:rFonts w:cs="Arial"/>
        </w:rPr>
      </w:pPr>
      <w:r w:rsidRPr="00C0542E">
        <w:rPr>
          <w:rFonts w:cs="Arial"/>
        </w:rPr>
        <w:t xml:space="preserve">A metodologia adotada para estimar os quantitativos e os valores de referência para o registro de preços fundamenta-se em </w:t>
      </w:r>
      <w:r w:rsidRPr="002D5228">
        <w:rPr>
          <w:rStyle w:val="Forte"/>
          <w:rFonts w:cs="Arial"/>
        </w:rPr>
        <w:t>projeções de demanda</w:t>
      </w:r>
      <w:r w:rsidRPr="00C0542E">
        <w:rPr>
          <w:rFonts w:cs="Arial"/>
        </w:rPr>
        <w:t xml:space="preserve">, análise de necessidades técnicas e comparações de mercado. A ausência de histórico de consumo específico será compensada com estimativas baseadas nas atividades planejadas e no fluxo operacional esperado. Os critérios adotados são: </w:t>
      </w:r>
    </w:p>
    <w:p w:rsidR="00497B50" w:rsidRPr="002D5228" w:rsidRDefault="00497B50" w:rsidP="0096402D">
      <w:pPr>
        <w:pStyle w:val="Ttulo2"/>
        <w:numPr>
          <w:ilvl w:val="2"/>
          <w:numId w:val="57"/>
        </w:numPr>
        <w:spacing w:line="360" w:lineRule="auto"/>
        <w:ind w:left="567" w:firstLine="0"/>
        <w:jc w:val="both"/>
        <w:rPr>
          <w:rFonts w:cs="Arial"/>
          <w:szCs w:val="24"/>
        </w:rPr>
      </w:pPr>
      <w:r w:rsidRPr="002D5228">
        <w:rPr>
          <w:rStyle w:val="Forte"/>
          <w:rFonts w:cs="Arial"/>
          <w:bCs w:val="0"/>
          <w:szCs w:val="24"/>
        </w:rPr>
        <w:t>Levantamento das Necessidades Previstas</w:t>
      </w:r>
    </w:p>
    <w:p w:rsidR="00497B50" w:rsidRPr="003B23DB" w:rsidRDefault="00497B50" w:rsidP="0096402D">
      <w:pPr>
        <w:pStyle w:val="NormalWeb"/>
        <w:numPr>
          <w:ilvl w:val="2"/>
          <w:numId w:val="56"/>
        </w:numPr>
        <w:spacing w:before="0" w:after="0" w:line="360" w:lineRule="auto"/>
        <w:ind w:left="0" w:firstLine="0"/>
        <w:jc w:val="both"/>
        <w:rPr>
          <w:rFonts w:ascii="Arial" w:hAnsi="Arial" w:cs="Arial"/>
        </w:rPr>
      </w:pPr>
      <w:r w:rsidRPr="003B23DB">
        <w:rPr>
          <w:rFonts w:ascii="Arial" w:hAnsi="Arial" w:cs="Arial"/>
        </w:rPr>
        <w:t xml:space="preserve">A estimativa dos quantitativos </w:t>
      </w:r>
      <w:r>
        <w:rPr>
          <w:rFonts w:ascii="Arial" w:hAnsi="Arial" w:cs="Arial"/>
        </w:rPr>
        <w:t xml:space="preserve">considerou </w:t>
      </w:r>
      <w:r w:rsidRPr="003B23DB">
        <w:rPr>
          <w:rFonts w:ascii="Arial" w:hAnsi="Arial" w:cs="Arial"/>
        </w:rPr>
        <w:t xml:space="preserve">a necessidade de </w:t>
      </w:r>
      <w:r w:rsidRPr="00D22265">
        <w:rPr>
          <w:rStyle w:val="Forte"/>
          <w:rFonts w:ascii="Arial" w:hAnsi="Arial" w:cs="Arial"/>
        </w:rPr>
        <w:t xml:space="preserve">atualização e adequação das instalações elétricas </w:t>
      </w:r>
      <w:r>
        <w:rPr>
          <w:rStyle w:val="Forte"/>
          <w:rFonts w:ascii="Arial" w:hAnsi="Arial" w:cs="Arial"/>
        </w:rPr>
        <w:t xml:space="preserve">e hidráulicas </w:t>
      </w:r>
      <w:r w:rsidRPr="00D22265">
        <w:rPr>
          <w:rStyle w:val="Forte"/>
          <w:rFonts w:ascii="Arial" w:hAnsi="Arial" w:cs="Arial"/>
        </w:rPr>
        <w:t>do</w:t>
      </w:r>
      <w:r>
        <w:rPr>
          <w:rStyle w:val="Forte"/>
          <w:rFonts w:ascii="Arial" w:hAnsi="Arial" w:cs="Arial"/>
        </w:rPr>
        <w:t>s</w:t>
      </w:r>
      <w:r w:rsidRPr="00D22265">
        <w:rPr>
          <w:rStyle w:val="Forte"/>
          <w:rFonts w:ascii="Arial" w:hAnsi="Arial" w:cs="Arial"/>
        </w:rPr>
        <w:t xml:space="preserve"> prédio</w:t>
      </w:r>
      <w:r>
        <w:rPr>
          <w:rStyle w:val="Forte"/>
          <w:rFonts w:ascii="Arial" w:hAnsi="Arial" w:cs="Arial"/>
        </w:rPr>
        <w:t>s</w:t>
      </w:r>
      <w:r w:rsidRPr="00D22265">
        <w:rPr>
          <w:rStyle w:val="Forte"/>
          <w:rFonts w:ascii="Arial" w:hAnsi="Arial" w:cs="Arial"/>
        </w:rPr>
        <w:t xml:space="preserve"> da Secretaria Municipal de Serviços Públicos</w:t>
      </w:r>
      <w:r>
        <w:rPr>
          <w:rStyle w:val="Forte"/>
          <w:rFonts w:ascii="Arial" w:hAnsi="Arial" w:cs="Arial"/>
        </w:rPr>
        <w:t>, incluindo as instalações de suas Regionais</w:t>
      </w:r>
      <w:r w:rsidRPr="00D22265">
        <w:rPr>
          <w:rStyle w:val="Forte"/>
          <w:rFonts w:ascii="Arial" w:hAnsi="Arial" w:cs="Arial"/>
        </w:rPr>
        <w:t>.</w:t>
      </w:r>
      <w:r w:rsidRPr="003B23DB">
        <w:rPr>
          <w:rFonts w:ascii="Arial" w:hAnsi="Arial" w:cs="Arial"/>
        </w:rPr>
        <w:t xml:space="preserve"> O</w:t>
      </w:r>
      <w:r>
        <w:rPr>
          <w:rFonts w:ascii="Arial" w:hAnsi="Arial" w:cs="Arial"/>
        </w:rPr>
        <w:t>s</w:t>
      </w:r>
      <w:r w:rsidRPr="003B23DB">
        <w:rPr>
          <w:rFonts w:ascii="Arial" w:hAnsi="Arial" w:cs="Arial"/>
        </w:rPr>
        <w:t xml:space="preserve"> edifício</w:t>
      </w:r>
      <w:r>
        <w:rPr>
          <w:rFonts w:ascii="Arial" w:hAnsi="Arial" w:cs="Arial"/>
        </w:rPr>
        <w:t>s possuem</w:t>
      </w:r>
      <w:r w:rsidRPr="003B23DB">
        <w:rPr>
          <w:rFonts w:ascii="Arial" w:hAnsi="Arial" w:cs="Arial"/>
        </w:rPr>
        <w:t xml:space="preserve"> infraestrutura</w:t>
      </w:r>
      <w:r>
        <w:rPr>
          <w:rFonts w:ascii="Arial" w:hAnsi="Arial" w:cs="Arial"/>
        </w:rPr>
        <w:t>s</w:t>
      </w:r>
      <w:r w:rsidRPr="003B23DB">
        <w:rPr>
          <w:rFonts w:ascii="Arial" w:hAnsi="Arial" w:cs="Arial"/>
        </w:rPr>
        <w:t xml:space="preserve"> elétrica</w:t>
      </w:r>
      <w:r>
        <w:rPr>
          <w:rFonts w:ascii="Arial" w:hAnsi="Arial" w:cs="Arial"/>
        </w:rPr>
        <w:t xml:space="preserve">s e hidráulicas que demandam substituições de componentes desgastados, reorganização de circuitos, </w:t>
      </w:r>
      <w:proofErr w:type="spellStart"/>
      <w:r>
        <w:rPr>
          <w:rFonts w:ascii="Arial" w:hAnsi="Arial" w:cs="Arial"/>
        </w:rPr>
        <w:t>refazimento</w:t>
      </w:r>
      <w:proofErr w:type="spellEnd"/>
      <w:r>
        <w:rPr>
          <w:rFonts w:ascii="Arial" w:hAnsi="Arial" w:cs="Arial"/>
        </w:rPr>
        <w:t xml:space="preserve"> de elétrica</w:t>
      </w:r>
      <w:r w:rsidRPr="003B23DB">
        <w:rPr>
          <w:rFonts w:ascii="Arial" w:hAnsi="Arial" w:cs="Arial"/>
        </w:rPr>
        <w:t xml:space="preserve"> e </w:t>
      </w:r>
      <w:r>
        <w:rPr>
          <w:rFonts w:ascii="Arial" w:hAnsi="Arial" w:cs="Arial"/>
        </w:rPr>
        <w:t xml:space="preserve">hidráulica, </w:t>
      </w:r>
      <w:r w:rsidRPr="003B23DB">
        <w:rPr>
          <w:rFonts w:ascii="Arial" w:hAnsi="Arial" w:cs="Arial"/>
        </w:rPr>
        <w:t>modernização de dispositivos, visando:</w:t>
      </w:r>
    </w:p>
    <w:p w:rsidR="00497B50" w:rsidRPr="003B23DB"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Pr>
          <w:rFonts w:ascii="Arial" w:hAnsi="Arial" w:cs="Arial"/>
        </w:rPr>
        <w:t>M</w:t>
      </w:r>
      <w:r w:rsidRPr="003B23DB">
        <w:rPr>
          <w:rFonts w:ascii="Arial" w:hAnsi="Arial" w:cs="Arial"/>
        </w:rPr>
        <w:t>aior segurança operacional e redução de riscos elétricos;</w:t>
      </w:r>
    </w:p>
    <w:p w:rsidR="00497B50" w:rsidRPr="003B23DB"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Pr>
          <w:rFonts w:ascii="Arial" w:hAnsi="Arial" w:cs="Arial"/>
        </w:rPr>
        <w:t>A</w:t>
      </w:r>
      <w:r w:rsidRPr="003B23DB">
        <w:rPr>
          <w:rFonts w:ascii="Arial" w:hAnsi="Arial" w:cs="Arial"/>
        </w:rPr>
        <w:t>dequação de pontos de energia e iluminação às necessidades atuais de uso do prédio;</w:t>
      </w:r>
    </w:p>
    <w:p w:rsidR="00497B50" w:rsidRPr="003B23DB"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Pr>
          <w:rFonts w:ascii="Arial" w:hAnsi="Arial" w:cs="Arial"/>
        </w:rPr>
        <w:t>M</w:t>
      </w:r>
      <w:r w:rsidRPr="003B23DB">
        <w:rPr>
          <w:rFonts w:ascii="Arial" w:hAnsi="Arial" w:cs="Arial"/>
        </w:rPr>
        <w:t>elhoria do desempenho dos sistemas, incluindo luminárias, tomadas, quadros e cabos;</w:t>
      </w:r>
    </w:p>
    <w:p w:rsidR="00497B50"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Pr>
          <w:rFonts w:ascii="Arial" w:hAnsi="Arial" w:cs="Arial"/>
        </w:rPr>
        <w:t>A</w:t>
      </w:r>
      <w:r w:rsidRPr="003B23DB">
        <w:rPr>
          <w:rFonts w:ascii="Arial" w:hAnsi="Arial" w:cs="Arial"/>
        </w:rPr>
        <w:t xml:space="preserve">tendimento às normas técnicas vigentes (ex.: ABNT </w:t>
      </w:r>
      <w:proofErr w:type="spellStart"/>
      <w:r w:rsidRPr="003B23DB">
        <w:rPr>
          <w:rFonts w:ascii="Arial" w:hAnsi="Arial" w:cs="Arial"/>
        </w:rPr>
        <w:t>NBR</w:t>
      </w:r>
      <w:proofErr w:type="spellEnd"/>
      <w:r w:rsidRPr="003B23DB">
        <w:rPr>
          <w:rFonts w:ascii="Arial" w:hAnsi="Arial" w:cs="Arial"/>
        </w:rPr>
        <w:t xml:space="preserve"> 5410)</w:t>
      </w:r>
      <w:r w:rsidR="00B36C9C">
        <w:rPr>
          <w:rFonts w:ascii="Arial" w:hAnsi="Arial" w:cs="Arial"/>
        </w:rPr>
        <w:t>;</w:t>
      </w:r>
    </w:p>
    <w:p w:rsidR="00497B50"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Pr>
          <w:rFonts w:ascii="Arial" w:hAnsi="Arial" w:cs="Arial"/>
        </w:rPr>
        <w:t>M</w:t>
      </w:r>
      <w:r w:rsidRPr="001E6A11">
        <w:rPr>
          <w:rFonts w:ascii="Arial" w:hAnsi="Arial" w:cs="Arial"/>
        </w:rPr>
        <w:t>anutenções preventivas e corretivas regulares no edifício</w:t>
      </w:r>
      <w:r w:rsidR="00B36C9C">
        <w:rPr>
          <w:rFonts w:ascii="Arial" w:hAnsi="Arial" w:cs="Arial"/>
        </w:rPr>
        <w:t>;</w:t>
      </w:r>
    </w:p>
    <w:p w:rsidR="00497B50"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sidRPr="001E6A11">
        <w:rPr>
          <w:rFonts w:ascii="Arial" w:hAnsi="Arial" w:cs="Arial"/>
        </w:rPr>
        <w:t>As necessidades de atualização da infraestrutura elétrica (modernização e adequação das instalações)</w:t>
      </w:r>
      <w:r w:rsidR="00B36C9C">
        <w:rPr>
          <w:rFonts w:ascii="Arial" w:hAnsi="Arial" w:cs="Arial"/>
        </w:rPr>
        <w:t>;</w:t>
      </w:r>
    </w:p>
    <w:p w:rsidR="00497B50"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sidRPr="001E6A11">
        <w:rPr>
          <w:rFonts w:ascii="Arial" w:hAnsi="Arial" w:cs="Arial"/>
        </w:rPr>
        <w:t>Os serviços planejados de manutenção de sistemas hidráulicos e ferramentas utilizadas em atividades internas</w:t>
      </w:r>
      <w:r w:rsidR="00B36C9C">
        <w:rPr>
          <w:rFonts w:ascii="Arial" w:hAnsi="Arial" w:cs="Arial"/>
        </w:rPr>
        <w:t>;</w:t>
      </w:r>
    </w:p>
    <w:p w:rsidR="00497B50" w:rsidRPr="00EC2337" w:rsidRDefault="00497B50" w:rsidP="0096402D">
      <w:pPr>
        <w:pStyle w:val="NormalWeb"/>
        <w:numPr>
          <w:ilvl w:val="0"/>
          <w:numId w:val="55"/>
        </w:numPr>
        <w:tabs>
          <w:tab w:val="clear" w:pos="720"/>
          <w:tab w:val="num" w:pos="567"/>
        </w:tabs>
        <w:spacing w:before="0" w:after="0" w:line="360" w:lineRule="auto"/>
        <w:ind w:left="567" w:firstLine="0"/>
        <w:jc w:val="both"/>
        <w:rPr>
          <w:rFonts w:ascii="Arial" w:hAnsi="Arial" w:cs="Arial"/>
        </w:rPr>
      </w:pPr>
      <w:r w:rsidRPr="00EC2337">
        <w:rPr>
          <w:rFonts w:ascii="Arial" w:hAnsi="Arial" w:cs="Arial"/>
          <w:color w:val="0A0A0A"/>
          <w:shd w:val="clear" w:color="auto" w:fill="FFFFFF"/>
        </w:rPr>
        <w:t xml:space="preserve">A </w:t>
      </w:r>
      <w:r>
        <w:rPr>
          <w:rFonts w:ascii="Arial" w:hAnsi="Arial" w:cs="Arial"/>
          <w:color w:val="0A0A0A"/>
          <w:shd w:val="clear" w:color="auto" w:fill="FFFFFF"/>
        </w:rPr>
        <w:t>quantidade</w:t>
      </w:r>
      <w:r w:rsidRPr="00EC2337">
        <w:rPr>
          <w:rFonts w:ascii="Arial" w:hAnsi="Arial" w:cs="Arial"/>
          <w:color w:val="0A0A0A"/>
          <w:shd w:val="clear" w:color="auto" w:fill="FFFFFF"/>
        </w:rPr>
        <w:t xml:space="preserve"> de materiais e preços </w:t>
      </w:r>
      <w:r>
        <w:rPr>
          <w:rFonts w:ascii="Arial" w:hAnsi="Arial" w:cs="Arial"/>
          <w:color w:val="0A0A0A"/>
          <w:shd w:val="clear" w:color="auto" w:fill="FFFFFF"/>
        </w:rPr>
        <w:t xml:space="preserve">registrados </w:t>
      </w:r>
      <w:r w:rsidRPr="00EC2337">
        <w:rPr>
          <w:rFonts w:ascii="Arial" w:hAnsi="Arial" w:cs="Arial"/>
          <w:color w:val="0A0A0A"/>
          <w:shd w:val="clear" w:color="auto" w:fill="FFFFFF"/>
        </w:rPr>
        <w:t>na Ata de Registro de Preços (</w:t>
      </w:r>
      <w:proofErr w:type="spellStart"/>
      <w:r w:rsidRPr="00EC2337">
        <w:rPr>
          <w:rFonts w:ascii="Arial" w:hAnsi="Arial" w:cs="Arial"/>
          <w:color w:val="0A0A0A"/>
          <w:shd w:val="clear" w:color="auto" w:fill="FFFFFF"/>
        </w:rPr>
        <w:t>ARP</w:t>
      </w:r>
      <w:proofErr w:type="spellEnd"/>
      <w:r w:rsidRPr="00EC2337">
        <w:rPr>
          <w:rFonts w:ascii="Arial" w:hAnsi="Arial" w:cs="Arial"/>
          <w:color w:val="0A0A0A"/>
          <w:shd w:val="clear" w:color="auto" w:fill="FFFFFF"/>
        </w:rPr>
        <w:t>) é fundamental para garantir a estabilidade dos valores, evitando aumentos indevidos</w:t>
      </w:r>
      <w:r>
        <w:rPr>
          <w:rFonts w:ascii="Arial" w:hAnsi="Arial" w:cs="Arial"/>
          <w:color w:val="0A0A0A"/>
          <w:shd w:val="clear" w:color="auto" w:fill="FFFFFF"/>
        </w:rPr>
        <w:t xml:space="preserve"> e manter a </w:t>
      </w:r>
      <w:proofErr w:type="spellStart"/>
      <w:r>
        <w:rPr>
          <w:rFonts w:ascii="Arial" w:hAnsi="Arial" w:cs="Arial"/>
          <w:color w:val="0A0A0A"/>
          <w:shd w:val="clear" w:color="auto" w:fill="FFFFFF"/>
        </w:rPr>
        <w:t>vantajosidade</w:t>
      </w:r>
      <w:proofErr w:type="spellEnd"/>
      <w:r>
        <w:rPr>
          <w:rFonts w:ascii="Arial" w:hAnsi="Arial" w:cs="Arial"/>
          <w:color w:val="0A0A0A"/>
          <w:shd w:val="clear" w:color="auto" w:fill="FFFFFF"/>
        </w:rPr>
        <w:t>.</w:t>
      </w:r>
    </w:p>
    <w:p w:rsidR="00497B50" w:rsidRPr="001E6A11" w:rsidRDefault="00497B50" w:rsidP="0096402D">
      <w:pPr>
        <w:pStyle w:val="NormalWeb"/>
        <w:numPr>
          <w:ilvl w:val="2"/>
          <w:numId w:val="56"/>
        </w:numPr>
        <w:spacing w:before="0" w:after="0" w:line="360" w:lineRule="auto"/>
        <w:ind w:left="0" w:firstLine="0"/>
        <w:jc w:val="both"/>
        <w:rPr>
          <w:rFonts w:ascii="Arial" w:hAnsi="Arial" w:cs="Arial"/>
        </w:rPr>
      </w:pPr>
      <w:r w:rsidRPr="001E6A11">
        <w:rPr>
          <w:rFonts w:ascii="Arial" w:hAnsi="Arial" w:cs="Arial"/>
        </w:rPr>
        <w:t xml:space="preserve">Além das demandas específicas do prédio da </w:t>
      </w:r>
      <w:proofErr w:type="spellStart"/>
      <w:r w:rsidRPr="001E6A11">
        <w:rPr>
          <w:rFonts w:ascii="Arial" w:hAnsi="Arial" w:cs="Arial"/>
        </w:rPr>
        <w:t>SESEP</w:t>
      </w:r>
      <w:proofErr w:type="spellEnd"/>
      <w:r w:rsidRPr="001E6A11">
        <w:rPr>
          <w:rFonts w:ascii="Arial" w:hAnsi="Arial" w:cs="Arial"/>
        </w:rPr>
        <w:t xml:space="preserve">, as estimativas de quantitativos também consideram a </w:t>
      </w:r>
      <w:r w:rsidRPr="001E6A11">
        <w:rPr>
          <w:rStyle w:val="Forte"/>
          <w:rFonts w:ascii="Arial" w:hAnsi="Arial" w:cs="Arial"/>
        </w:rPr>
        <w:t>projeção de serviços de manutenção em praças e demais próprios públicos municipais</w:t>
      </w:r>
      <w:r>
        <w:rPr>
          <w:rFonts w:ascii="Arial" w:hAnsi="Arial" w:cs="Arial"/>
        </w:rPr>
        <w:t>, que exigirão</w:t>
      </w:r>
      <w:r w:rsidRPr="001E6A11">
        <w:rPr>
          <w:rFonts w:ascii="Arial" w:hAnsi="Arial" w:cs="Arial"/>
        </w:rPr>
        <w:t xml:space="preserve"> intervenções periódicas nos sistemas elétricos e hidráulicos, bem como utilização constante de ferramentas manuais. Essas manutenções incluem substituição de luminárias, reparos em sistemas hidráulicos de apoio, ajustes em instalações externas, revitalizações pontuais e atendimento a solicitações emergenciais. A projeção dessas atividades permite prever adequadamente os materiais necessários para assegurar a continuidade e eficiência dos serviços públicos ao longo do exercício.</w:t>
      </w:r>
    </w:p>
    <w:p w:rsidR="00497B50" w:rsidRPr="00B36C9C" w:rsidRDefault="00497B50" w:rsidP="0096402D">
      <w:pPr>
        <w:pStyle w:val="NormalWeb"/>
        <w:numPr>
          <w:ilvl w:val="2"/>
          <w:numId w:val="56"/>
        </w:numPr>
        <w:spacing w:before="0" w:after="0" w:line="360" w:lineRule="auto"/>
        <w:ind w:left="0" w:firstLine="0"/>
        <w:jc w:val="both"/>
        <w:rPr>
          <w:rFonts w:ascii="Arial" w:hAnsi="Arial" w:cs="Arial"/>
          <w:szCs w:val="24"/>
        </w:rPr>
      </w:pPr>
      <w:r w:rsidRPr="00B36C9C">
        <w:rPr>
          <w:rStyle w:val="Forte"/>
          <w:rFonts w:ascii="Arial" w:hAnsi="Arial" w:cs="Arial"/>
          <w:bCs w:val="0"/>
          <w:szCs w:val="24"/>
        </w:rPr>
        <w:t>Projeção de Demanda de Materiais e Equipamentos:</w:t>
      </w:r>
    </w:p>
    <w:p w:rsidR="00497B50" w:rsidRPr="00C0542E" w:rsidRDefault="00497B50" w:rsidP="0096402D">
      <w:pPr>
        <w:pStyle w:val="NormalWeb"/>
        <w:numPr>
          <w:ilvl w:val="0"/>
          <w:numId w:val="58"/>
        </w:numPr>
        <w:spacing w:line="360" w:lineRule="auto"/>
        <w:ind w:left="567" w:firstLine="0"/>
        <w:jc w:val="both"/>
        <w:rPr>
          <w:rFonts w:ascii="Arial" w:hAnsi="Arial" w:cs="Arial"/>
        </w:rPr>
      </w:pPr>
      <w:r>
        <w:rPr>
          <w:rFonts w:ascii="Arial" w:hAnsi="Arial" w:cs="Arial"/>
        </w:rPr>
        <w:t>Como não há histórico de consumo específico</w:t>
      </w:r>
      <w:r w:rsidRPr="00C0542E">
        <w:rPr>
          <w:rFonts w:ascii="Arial" w:hAnsi="Arial" w:cs="Arial"/>
        </w:rPr>
        <w:t xml:space="preserve">, foi utilizada uma </w:t>
      </w:r>
      <w:r w:rsidRPr="00C0542E">
        <w:rPr>
          <w:rStyle w:val="Forte"/>
          <w:rFonts w:ascii="Arial" w:hAnsi="Arial" w:cs="Arial"/>
        </w:rPr>
        <w:t>projeção baseada em fatores como a área total do prédio, o número de funcionários e a frequência estimada de manutenção</w:t>
      </w:r>
      <w:r w:rsidRPr="001E6A11">
        <w:rPr>
          <w:rFonts w:ascii="Arial" w:hAnsi="Arial" w:cs="Arial"/>
        </w:rPr>
        <w:t>.</w:t>
      </w:r>
      <w:r>
        <w:rPr>
          <w:rFonts w:ascii="Arial" w:hAnsi="Arial" w:cs="Arial"/>
        </w:rPr>
        <w:t xml:space="preserve"> </w:t>
      </w:r>
      <w:r w:rsidRPr="00C0542E">
        <w:rPr>
          <w:rFonts w:ascii="Arial" w:hAnsi="Arial" w:cs="Arial"/>
        </w:rPr>
        <w:t xml:space="preserve">Essas projeções permitem uma </w:t>
      </w:r>
      <w:r w:rsidRPr="002D5228">
        <w:rPr>
          <w:rStyle w:val="Forte"/>
          <w:rFonts w:ascii="Arial" w:hAnsi="Arial" w:cs="Arial"/>
        </w:rPr>
        <w:t>estimativa realista de quantidade</w:t>
      </w:r>
      <w:r w:rsidRPr="00C0542E">
        <w:rPr>
          <w:rFonts w:ascii="Arial" w:hAnsi="Arial" w:cs="Arial"/>
        </w:rPr>
        <w:t xml:space="preserve"> sem o risco de superdimensionamento ou subdimensionamento.</w:t>
      </w:r>
    </w:p>
    <w:p w:rsidR="00497B50" w:rsidRDefault="00497B50" w:rsidP="0096402D">
      <w:pPr>
        <w:pStyle w:val="NormalWeb"/>
        <w:numPr>
          <w:ilvl w:val="2"/>
          <w:numId w:val="56"/>
        </w:numPr>
        <w:spacing w:before="0" w:after="0" w:line="360" w:lineRule="auto"/>
        <w:ind w:left="0" w:firstLine="0"/>
        <w:jc w:val="both"/>
        <w:rPr>
          <w:rFonts w:ascii="Arial" w:hAnsi="Arial" w:cs="Arial"/>
        </w:rPr>
      </w:pPr>
      <w:r w:rsidRPr="003B23DB">
        <w:rPr>
          <w:rFonts w:ascii="Arial" w:hAnsi="Arial" w:cs="Arial"/>
        </w:rPr>
        <w:t>A utilização do registro de preços garante continuidade dos serviços, flexibilidade e melhor planejamento financeiro</w:t>
      </w:r>
      <w:r>
        <w:rPr>
          <w:rFonts w:ascii="Arial" w:hAnsi="Arial" w:cs="Arial"/>
        </w:rPr>
        <w:t>,</w:t>
      </w:r>
      <w:r w:rsidRPr="003B23DB">
        <w:rPr>
          <w:rFonts w:ascii="Arial" w:hAnsi="Arial" w:cs="Arial"/>
        </w:rPr>
        <w:t xml:space="preserve"> </w:t>
      </w:r>
      <w:r>
        <w:rPr>
          <w:rFonts w:ascii="Arial" w:hAnsi="Arial" w:cs="Arial"/>
        </w:rPr>
        <w:t>o</w:t>
      </w:r>
      <w:r w:rsidRPr="003B23DB">
        <w:rPr>
          <w:rFonts w:ascii="Arial" w:hAnsi="Arial" w:cs="Arial"/>
        </w:rPr>
        <w:t xml:space="preserve">s quantitativos representam a </w:t>
      </w:r>
      <w:r w:rsidRPr="003B23DB">
        <w:rPr>
          <w:rStyle w:val="Forte"/>
          <w:rFonts w:ascii="Arial" w:hAnsi="Arial" w:cs="Arial"/>
        </w:rPr>
        <w:t>projeção de consumo</w:t>
      </w:r>
      <w:r w:rsidRPr="003B23DB">
        <w:rPr>
          <w:rFonts w:ascii="Arial" w:hAnsi="Arial" w:cs="Arial"/>
        </w:rPr>
        <w:t>, não havendo obrigação de aquisição total</w:t>
      </w:r>
      <w:r>
        <w:rPr>
          <w:rFonts w:ascii="Arial" w:hAnsi="Arial" w:cs="Arial"/>
        </w:rPr>
        <w:t>, em conformidade com a Lei nº 14.133/2021</w:t>
      </w:r>
      <w:r w:rsidR="00B36C9C">
        <w:rPr>
          <w:rFonts w:ascii="Arial" w:hAnsi="Arial" w:cs="Arial"/>
        </w:rPr>
        <w:t>.</w:t>
      </w:r>
    </w:p>
    <w:p w:rsidR="00497B50" w:rsidRDefault="00497B50" w:rsidP="0096402D">
      <w:pPr>
        <w:pStyle w:val="NormalWeb"/>
        <w:numPr>
          <w:ilvl w:val="2"/>
          <w:numId w:val="56"/>
        </w:numPr>
        <w:spacing w:before="0" w:after="0" w:line="360" w:lineRule="auto"/>
        <w:ind w:left="0" w:firstLine="0"/>
        <w:jc w:val="both"/>
        <w:rPr>
          <w:rFonts w:ascii="Arial" w:hAnsi="Arial" w:cs="Arial"/>
        </w:rPr>
      </w:pPr>
      <w:r>
        <w:rPr>
          <w:rFonts w:ascii="Arial" w:hAnsi="Arial" w:cs="Arial"/>
        </w:rPr>
        <w:t>F</w:t>
      </w:r>
      <w:r w:rsidRPr="003B23DB">
        <w:rPr>
          <w:rFonts w:ascii="Arial" w:hAnsi="Arial" w:cs="Arial"/>
        </w:rPr>
        <w:t>oram aplicadas margens moderadas para atender demandas eventuais sem comprometimento do orçamento</w:t>
      </w:r>
      <w:r w:rsidR="00B36C9C">
        <w:rPr>
          <w:rFonts w:ascii="Arial" w:hAnsi="Arial" w:cs="Arial"/>
        </w:rPr>
        <w:t>.</w:t>
      </w:r>
    </w:p>
    <w:p w:rsidR="00B04E84" w:rsidRPr="0049147A" w:rsidRDefault="00B04E84" w:rsidP="0096402D">
      <w:pPr>
        <w:pStyle w:val="Normal1"/>
        <w:numPr>
          <w:ilvl w:val="1"/>
          <w:numId w:val="42"/>
        </w:numPr>
        <w:tabs>
          <w:tab w:val="left" w:pos="0"/>
        </w:tabs>
        <w:spacing w:line="360" w:lineRule="auto"/>
        <w:ind w:left="0" w:firstLine="0"/>
        <w:rPr>
          <w:rFonts w:ascii="Arial" w:hAnsi="Arial" w:cs="Arial"/>
          <w:sz w:val="24"/>
          <w:szCs w:val="22"/>
        </w:rPr>
      </w:pPr>
      <w:r w:rsidRPr="0049147A">
        <w:rPr>
          <w:rFonts w:ascii="Arial" w:hAnsi="Arial" w:cs="Arial"/>
          <w:sz w:val="24"/>
          <w:szCs w:val="22"/>
        </w:rPr>
        <w:t>O objeto deste procedimento é classificado como bem comum;</w:t>
      </w:r>
    </w:p>
    <w:p w:rsidR="00B04E84" w:rsidRPr="0049147A" w:rsidRDefault="00B04E84" w:rsidP="0096402D">
      <w:pPr>
        <w:pStyle w:val="Normal1"/>
        <w:numPr>
          <w:ilvl w:val="1"/>
          <w:numId w:val="42"/>
        </w:numPr>
        <w:tabs>
          <w:tab w:val="left" w:pos="0"/>
        </w:tabs>
        <w:spacing w:line="360" w:lineRule="auto"/>
        <w:ind w:left="0" w:firstLine="0"/>
        <w:rPr>
          <w:rFonts w:ascii="Arial" w:hAnsi="Arial" w:cs="Arial"/>
          <w:sz w:val="24"/>
          <w:szCs w:val="22"/>
        </w:rPr>
      </w:pPr>
      <w:r w:rsidRPr="0049147A">
        <w:rPr>
          <w:rFonts w:ascii="Arial" w:hAnsi="Arial" w:cs="Arial"/>
          <w:sz w:val="24"/>
          <w:szCs w:val="22"/>
        </w:rPr>
        <w:t xml:space="preserve">O prazo de vigência da ata de registro de preços, será de até </w:t>
      </w:r>
      <w:proofErr w:type="gramStart"/>
      <w:r w:rsidRPr="0049147A">
        <w:rPr>
          <w:rFonts w:ascii="Arial" w:hAnsi="Arial" w:cs="Arial"/>
          <w:sz w:val="24"/>
          <w:szCs w:val="22"/>
        </w:rPr>
        <w:t>1</w:t>
      </w:r>
      <w:proofErr w:type="gramEnd"/>
      <w:r w:rsidRPr="0049147A">
        <w:rPr>
          <w:rFonts w:ascii="Arial" w:hAnsi="Arial" w:cs="Arial"/>
          <w:sz w:val="24"/>
          <w:szCs w:val="22"/>
        </w:rPr>
        <w:t xml:space="preserve"> (um) ano e poderá ser prorrogado, até o limite de mais 1 (um) ano, desde que comprovado o preço vantajoso, admitindo-se a renovação de quantitativo dos itens registrados até o limite inicialmente previsto.</w:t>
      </w:r>
    </w:p>
    <w:p w:rsidR="00B04E84" w:rsidRPr="0049147A" w:rsidRDefault="00B04E84" w:rsidP="0096402D">
      <w:pPr>
        <w:pStyle w:val="Normal1"/>
        <w:numPr>
          <w:ilvl w:val="1"/>
          <w:numId w:val="42"/>
        </w:numPr>
        <w:tabs>
          <w:tab w:val="left" w:pos="0"/>
        </w:tabs>
        <w:spacing w:line="360" w:lineRule="auto"/>
        <w:ind w:left="0" w:firstLine="0"/>
        <w:rPr>
          <w:rFonts w:ascii="Arial" w:hAnsi="Arial" w:cs="Arial"/>
          <w:sz w:val="24"/>
          <w:szCs w:val="22"/>
        </w:rPr>
      </w:pPr>
      <w:r w:rsidRPr="0049147A">
        <w:rPr>
          <w:rFonts w:ascii="Arial" w:hAnsi="Arial" w:cs="Arial"/>
          <w:sz w:val="24"/>
          <w:szCs w:val="22"/>
        </w:rPr>
        <w:t>A duração inicial da contratação será pelo período de 12 meses;</w:t>
      </w:r>
    </w:p>
    <w:p w:rsidR="00B04E84" w:rsidRPr="00F80854" w:rsidRDefault="00B04E84" w:rsidP="0096402D">
      <w:pPr>
        <w:pStyle w:val="PargrafodaLista"/>
        <w:numPr>
          <w:ilvl w:val="1"/>
          <w:numId w:val="42"/>
        </w:numPr>
        <w:pBdr>
          <w:top w:val="nil"/>
          <w:left w:val="nil"/>
          <w:bottom w:val="nil"/>
          <w:right w:val="nil"/>
          <w:between w:val="nil"/>
        </w:pBdr>
        <w:spacing w:line="360" w:lineRule="auto"/>
        <w:ind w:left="0" w:firstLine="0"/>
        <w:jc w:val="both"/>
        <w:rPr>
          <w:rFonts w:ascii="Arial" w:hAnsi="Arial" w:cs="Arial"/>
        </w:rPr>
      </w:pPr>
      <w:r w:rsidRPr="00F80854">
        <w:rPr>
          <w:rFonts w:ascii="Arial" w:hAnsi="Arial" w:cs="Arial"/>
        </w:rPr>
        <w:t>As quantidades pretendidas, com a descrição completa e especificaçã</w:t>
      </w:r>
      <w:r>
        <w:rPr>
          <w:rFonts w:ascii="Arial" w:hAnsi="Arial" w:cs="Arial"/>
        </w:rPr>
        <w:t>o detalhada do</w:t>
      </w:r>
      <w:r w:rsidRPr="00F80854">
        <w:rPr>
          <w:rFonts w:ascii="Arial" w:hAnsi="Arial" w:cs="Arial"/>
        </w:rPr>
        <w:t>s</w:t>
      </w:r>
      <w:r>
        <w:rPr>
          <w:rFonts w:ascii="Arial" w:hAnsi="Arial" w:cs="Arial"/>
        </w:rPr>
        <w:t xml:space="preserve"> produtos</w:t>
      </w:r>
      <w:r w:rsidRPr="00F80854">
        <w:rPr>
          <w:rFonts w:ascii="Arial" w:hAnsi="Arial" w:cs="Arial"/>
        </w:rPr>
        <w:t xml:space="preserve">, indicação de marca (quando for o caso), estão disponíveis no </w:t>
      </w:r>
      <w:r w:rsidRPr="00F80854">
        <w:rPr>
          <w:rFonts w:ascii="Arial" w:hAnsi="Arial" w:cs="Arial"/>
          <w:b/>
          <w:u w:val="single"/>
        </w:rPr>
        <w:t>Termo de Referência (Anexo II)</w:t>
      </w:r>
      <w:r w:rsidRPr="00F80854">
        <w:rPr>
          <w:rFonts w:ascii="Arial" w:hAnsi="Arial" w:cs="Arial"/>
        </w:rPr>
        <w:t>.</w:t>
      </w:r>
    </w:p>
    <w:p w:rsidR="00B04E84" w:rsidRPr="0026423D" w:rsidRDefault="00B04E84" w:rsidP="00B04E84">
      <w:pPr>
        <w:pStyle w:val="Corpodetexto"/>
        <w:ind w:left="360"/>
      </w:pPr>
    </w:p>
    <w:p w:rsidR="00B04E84" w:rsidRPr="000E35CF" w:rsidRDefault="00B04E84" w:rsidP="0096402D">
      <w:pPr>
        <w:pStyle w:val="PargrafodaLista"/>
        <w:keepNext/>
        <w:keepLines/>
        <w:numPr>
          <w:ilvl w:val="0"/>
          <w:numId w:val="44"/>
        </w:numPr>
        <w:spacing w:line="360" w:lineRule="auto"/>
        <w:contextualSpacing w:val="0"/>
        <w:jc w:val="both"/>
        <w:outlineLvl w:val="3"/>
        <w:rPr>
          <w:rFonts w:ascii="Arial" w:eastAsiaTheme="majorEastAsia" w:hAnsi="Arial" w:cs="Arial"/>
          <w:b/>
          <w:bCs/>
          <w:vanish/>
        </w:rPr>
      </w:pPr>
      <w:bookmarkStart w:id="7" w:name="materiais-hidráulicos"/>
    </w:p>
    <w:p w:rsidR="00B04E84" w:rsidRPr="000E35CF" w:rsidRDefault="00B04E84" w:rsidP="0096402D">
      <w:pPr>
        <w:pStyle w:val="PargrafodaLista"/>
        <w:keepNext/>
        <w:keepLines/>
        <w:numPr>
          <w:ilvl w:val="0"/>
          <w:numId w:val="44"/>
        </w:numPr>
        <w:spacing w:line="360" w:lineRule="auto"/>
        <w:contextualSpacing w:val="0"/>
        <w:jc w:val="both"/>
        <w:outlineLvl w:val="3"/>
        <w:rPr>
          <w:rFonts w:ascii="Arial" w:eastAsiaTheme="majorEastAsia" w:hAnsi="Arial" w:cs="Arial"/>
          <w:b/>
          <w:bCs/>
          <w:vanish/>
        </w:rPr>
      </w:pPr>
    </w:p>
    <w:p w:rsidR="00B04E84" w:rsidRPr="000E35CF" w:rsidRDefault="00B04E84" w:rsidP="0096402D">
      <w:pPr>
        <w:pStyle w:val="PargrafodaLista"/>
        <w:keepNext/>
        <w:keepLines/>
        <w:numPr>
          <w:ilvl w:val="1"/>
          <w:numId w:val="44"/>
        </w:numPr>
        <w:spacing w:line="360" w:lineRule="auto"/>
        <w:contextualSpacing w:val="0"/>
        <w:jc w:val="both"/>
        <w:outlineLvl w:val="3"/>
        <w:rPr>
          <w:rFonts w:ascii="Arial" w:eastAsiaTheme="majorEastAsia" w:hAnsi="Arial" w:cs="Arial"/>
          <w:b/>
          <w:bCs/>
          <w:vanish/>
        </w:rPr>
      </w:pPr>
    </w:p>
    <w:p w:rsidR="00B04E84" w:rsidRPr="0026423D" w:rsidRDefault="00B04E84" w:rsidP="0096402D">
      <w:pPr>
        <w:pStyle w:val="Heading2"/>
        <w:numPr>
          <w:ilvl w:val="0"/>
          <w:numId w:val="4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line="360" w:lineRule="auto"/>
        <w:ind w:left="0" w:firstLine="0"/>
        <w:jc w:val="both"/>
        <w:rPr>
          <w:rFonts w:ascii="Arial" w:hAnsi="Arial" w:cs="Arial"/>
          <w:color w:val="auto"/>
          <w:sz w:val="24"/>
          <w:szCs w:val="24"/>
          <w:lang w:val="pt-BR"/>
        </w:rPr>
      </w:pPr>
      <w:bookmarkStart w:id="8" w:name="estimativa-do-valor-da-contratação"/>
      <w:bookmarkEnd w:id="7"/>
      <w:r w:rsidRPr="0026423D">
        <w:rPr>
          <w:rFonts w:ascii="Arial" w:hAnsi="Arial" w:cs="Arial"/>
          <w:color w:val="auto"/>
          <w:sz w:val="24"/>
          <w:szCs w:val="24"/>
          <w:lang w:val="pt-BR"/>
        </w:rPr>
        <w:t>ESTIMATIVA DO VALOR DA CONTRATAÇÃO</w:t>
      </w:r>
      <w:bookmarkEnd w:id="8"/>
    </w:p>
    <w:p w:rsidR="00ED4035" w:rsidRPr="005A1E8C" w:rsidRDefault="00ED4035" w:rsidP="00ED4035">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iCs/>
        </w:rPr>
      </w:pPr>
      <w:bookmarkStart w:id="9" w:name="X7426eb357c127a06e7b2e22875ce2347a655847"/>
      <w:r w:rsidRPr="005A1E8C">
        <w:rPr>
          <w:rFonts w:ascii="Arial" w:eastAsia="Calibri" w:hAnsi="Arial" w:cs="Arial"/>
          <w:iCs/>
        </w:rPr>
        <w:t>O custo estimado da contratação será tornado público desde a publicação do edital, em observância ao disposto no art. 18, §1º, inciso VI, da Lei Federal nº 14.133/2021.</w:t>
      </w:r>
    </w:p>
    <w:p w:rsidR="00ED4035" w:rsidRPr="005A1E8C" w:rsidRDefault="00ED4035" w:rsidP="00ED4035">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iCs/>
        </w:rPr>
      </w:pPr>
      <w:r w:rsidRPr="005A1E8C">
        <w:rPr>
          <w:rFonts w:ascii="Arial" w:eastAsia="Calibri"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B04E84" w:rsidRPr="00B36C9C" w:rsidRDefault="00B04E84" w:rsidP="0096402D">
      <w:pPr>
        <w:pStyle w:val="PargrafodaLista"/>
        <w:numPr>
          <w:ilvl w:val="1"/>
          <w:numId w:val="45"/>
        </w:numPr>
        <w:pBdr>
          <w:top w:val="nil"/>
          <w:left w:val="nil"/>
          <w:bottom w:val="nil"/>
          <w:right w:val="nil"/>
          <w:between w:val="nil"/>
        </w:pBdr>
        <w:spacing w:after="240" w:line="360" w:lineRule="auto"/>
        <w:ind w:left="0" w:firstLine="0"/>
        <w:jc w:val="both"/>
        <w:rPr>
          <w:rFonts w:ascii="Arial" w:eastAsia="Calibri" w:hAnsi="Arial" w:cs="Arial"/>
        </w:rPr>
      </w:pPr>
      <w:r w:rsidRPr="00B36C9C">
        <w:rPr>
          <w:rFonts w:ascii="Arial" w:hAnsi="Arial" w:cs="Arial"/>
        </w:rPr>
        <w:t xml:space="preserve">O custo estimado da contratação </w:t>
      </w:r>
      <w:r w:rsidR="00B36C9C">
        <w:rPr>
          <w:rFonts w:ascii="Arial" w:hAnsi="Arial" w:cs="Arial"/>
        </w:rPr>
        <w:t xml:space="preserve">é de </w:t>
      </w:r>
      <w:r w:rsidR="00B36C9C" w:rsidRPr="00B36C9C">
        <w:rPr>
          <w:rFonts w:ascii="Arial" w:eastAsia="Calibri" w:hAnsi="Arial" w:cs="Arial"/>
          <w:bCs/>
        </w:rPr>
        <w:t>R$ 729.723,15 (Setecentos e vinte e nove mil setecentos e vinte e três reais e quinze centavos).</w:t>
      </w:r>
    </w:p>
    <w:p w:rsidR="00B04E84" w:rsidRDefault="00B04E84" w:rsidP="0096402D">
      <w:pPr>
        <w:pStyle w:val="Heading2"/>
        <w:numPr>
          <w:ilvl w:val="0"/>
          <w:numId w:val="45"/>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color w:val="auto"/>
          <w:sz w:val="24"/>
          <w:szCs w:val="24"/>
          <w:lang w:val="pt-BR"/>
        </w:rPr>
      </w:pPr>
      <w:r w:rsidRPr="0026423D">
        <w:rPr>
          <w:rFonts w:ascii="Arial" w:hAnsi="Arial" w:cs="Arial"/>
          <w:color w:val="auto"/>
          <w:sz w:val="24"/>
          <w:szCs w:val="24"/>
          <w:lang w:val="pt-BR"/>
        </w:rPr>
        <w:t>JUSTIFICATIVAS PARA O PARCELAMENTO OU NÃO DA CONTRATAÇÃO</w:t>
      </w:r>
      <w:bookmarkEnd w:id="9"/>
    </w:p>
    <w:p w:rsidR="00B04E84" w:rsidRPr="0049147A" w:rsidRDefault="00B04E84" w:rsidP="0096402D">
      <w:pPr>
        <w:pStyle w:val="Normal1"/>
        <w:numPr>
          <w:ilvl w:val="1"/>
          <w:numId w:val="45"/>
        </w:numPr>
        <w:pBdr>
          <w:top w:val="nil"/>
          <w:left w:val="nil"/>
          <w:bottom w:val="nil"/>
          <w:right w:val="nil"/>
          <w:between w:val="nil"/>
        </w:pBdr>
        <w:spacing w:before="240" w:line="360" w:lineRule="auto"/>
        <w:ind w:left="0" w:firstLine="0"/>
        <w:rPr>
          <w:rFonts w:ascii="Arial" w:eastAsia="Calibri" w:hAnsi="Arial" w:cs="Arial"/>
          <w:b/>
          <w:sz w:val="24"/>
          <w:szCs w:val="22"/>
        </w:rPr>
      </w:pPr>
      <w:r w:rsidRPr="0049147A">
        <w:rPr>
          <w:rFonts w:ascii="Arial" w:hAnsi="Arial" w:cs="Arial"/>
          <w:sz w:val="24"/>
          <w:szCs w:val="22"/>
        </w:rPr>
        <w:t xml:space="preserve">Considerando que o parcelamento do objeto deste estudo é técnica e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 </w:t>
      </w:r>
    </w:p>
    <w:p w:rsidR="00B04E84" w:rsidRPr="0026423D" w:rsidRDefault="00B04E84" w:rsidP="0096402D">
      <w:pPr>
        <w:pStyle w:val="Heading2"/>
        <w:numPr>
          <w:ilvl w:val="0"/>
          <w:numId w:val="47"/>
        </w:numPr>
        <w:pBdr>
          <w:top w:val="single" w:sz="4" w:space="0" w:color="auto"/>
          <w:left w:val="single" w:sz="4" w:space="5" w:color="auto"/>
          <w:bottom w:val="single" w:sz="4" w:space="1" w:color="auto"/>
          <w:right w:val="single" w:sz="4" w:space="4" w:color="auto"/>
        </w:pBdr>
        <w:shd w:val="clear" w:color="auto" w:fill="D9D9D9" w:themeFill="background1" w:themeFillShade="D9"/>
        <w:spacing w:before="0" w:line="360" w:lineRule="auto"/>
        <w:ind w:left="0" w:firstLine="0"/>
        <w:jc w:val="both"/>
        <w:rPr>
          <w:rFonts w:ascii="Arial" w:hAnsi="Arial" w:cs="Arial"/>
          <w:color w:val="auto"/>
          <w:sz w:val="24"/>
          <w:szCs w:val="24"/>
          <w:lang w:val="pt-BR"/>
        </w:rPr>
      </w:pPr>
      <w:bookmarkStart w:id="10" w:name="X9315b954cce2153632b6ca55e99241c902f6293"/>
      <w:r w:rsidRPr="0026423D">
        <w:rPr>
          <w:rFonts w:ascii="Arial" w:hAnsi="Arial" w:cs="Arial"/>
          <w:color w:val="auto"/>
          <w:sz w:val="24"/>
          <w:szCs w:val="24"/>
          <w:lang w:val="pt-BR"/>
        </w:rPr>
        <w:t xml:space="preserve">POSICIONAMENTO CONCLUSIVO </w:t>
      </w:r>
      <w:bookmarkEnd w:id="10"/>
    </w:p>
    <w:p w:rsidR="00B04E84" w:rsidRPr="0026423D" w:rsidRDefault="00B04E84" w:rsidP="0096402D">
      <w:pPr>
        <w:pStyle w:val="FirstParagraph"/>
        <w:numPr>
          <w:ilvl w:val="1"/>
          <w:numId w:val="47"/>
        </w:numPr>
        <w:spacing w:after="0" w:line="360" w:lineRule="auto"/>
        <w:ind w:left="0" w:firstLine="0"/>
        <w:jc w:val="both"/>
        <w:rPr>
          <w:rFonts w:ascii="Arial" w:hAnsi="Arial" w:cs="Arial"/>
          <w:lang w:val="pt-BR"/>
        </w:rPr>
      </w:pPr>
      <w:r w:rsidRPr="0026423D">
        <w:rPr>
          <w:rFonts w:ascii="Arial" w:hAnsi="Arial" w:cs="Arial"/>
          <w:lang w:val="pt-BR"/>
        </w:rPr>
        <w:t>Com base nas informações apresentadas neste Estudo Técnico Preliminar, conclui-se que a contratação de materiais elétricos e hidráulicos, por meio do Sistema de Registro de Preços, é a solução mais adequada para atender às necessidades da Secretaria Municipal de Serviços Públicos de Caraguatatuba/SP.</w:t>
      </w:r>
    </w:p>
    <w:p w:rsidR="00B04E84" w:rsidRDefault="00B04E84" w:rsidP="0096402D">
      <w:pPr>
        <w:pStyle w:val="PargrafodaLista"/>
        <w:widowControl w:val="0"/>
        <w:numPr>
          <w:ilvl w:val="1"/>
          <w:numId w:val="47"/>
        </w:numPr>
        <w:spacing w:line="360" w:lineRule="auto"/>
        <w:ind w:left="0" w:firstLine="0"/>
        <w:jc w:val="both"/>
        <w:rPr>
          <w:rFonts w:ascii="Arial" w:hAnsi="Arial" w:cs="Arial"/>
        </w:rPr>
      </w:pPr>
      <w:r w:rsidRPr="000E35CF">
        <w:rPr>
          <w:rFonts w:ascii="Arial" w:hAnsi="Arial" w:cs="Arial"/>
        </w:rPr>
        <w:t>Esta equipe de planejamento declara VIÁVEL a contratação com base neste Estudo Técnico Preliminar.</w:t>
      </w:r>
    </w:p>
    <w:p w:rsidR="006762B1" w:rsidRPr="00623AE8" w:rsidRDefault="006762B1">
      <w:pPr>
        <w:spacing w:after="200" w:line="276" w:lineRule="auto"/>
        <w:rPr>
          <w:rFonts w:ascii="Arial" w:eastAsia="Arial Unicode MS" w:hAnsi="Arial" w:cs="Arial"/>
          <w:b/>
        </w:rPr>
      </w:pPr>
      <w:r w:rsidRPr="00623AE8">
        <w:rPr>
          <w:rFonts w:ascii="Arial" w:eastAsia="Arial Unicode MS" w:hAnsi="Arial" w:cs="Arial"/>
          <w:b/>
        </w:rPr>
        <w:br w:type="page"/>
      </w:r>
    </w:p>
    <w:p w:rsidR="00B04E84" w:rsidRPr="005E538D" w:rsidRDefault="00B04E84" w:rsidP="00B04E84">
      <w:pPr>
        <w:pStyle w:val="Heading1"/>
        <w:spacing w:before="0" w:line="360" w:lineRule="auto"/>
        <w:jc w:val="center"/>
        <w:rPr>
          <w:rFonts w:ascii="Arial" w:hAnsi="Arial" w:cs="Arial"/>
          <w:color w:val="auto"/>
          <w:sz w:val="24"/>
          <w:szCs w:val="24"/>
        </w:rPr>
      </w:pPr>
      <w:bookmarkStart w:id="11" w:name="termo-de-referência"/>
      <w:r w:rsidRPr="005E538D">
        <w:rPr>
          <w:rFonts w:ascii="Arial" w:hAnsi="Arial" w:cs="Arial"/>
          <w:color w:val="auto"/>
          <w:sz w:val="24"/>
          <w:szCs w:val="24"/>
        </w:rPr>
        <w:t>ANEXO II</w:t>
      </w:r>
    </w:p>
    <w:p w:rsidR="00B04E84" w:rsidRPr="005E538D" w:rsidRDefault="00B04E84" w:rsidP="00B04E84">
      <w:pPr>
        <w:pStyle w:val="Heading1"/>
        <w:spacing w:before="0" w:line="360" w:lineRule="auto"/>
        <w:jc w:val="center"/>
        <w:rPr>
          <w:rFonts w:ascii="Arial" w:hAnsi="Arial" w:cs="Arial"/>
          <w:color w:val="auto"/>
          <w:sz w:val="24"/>
          <w:szCs w:val="24"/>
        </w:rPr>
      </w:pPr>
      <w:r w:rsidRPr="005E538D">
        <w:rPr>
          <w:rFonts w:ascii="Arial" w:hAnsi="Arial" w:cs="Arial"/>
          <w:color w:val="auto"/>
          <w:sz w:val="24"/>
          <w:szCs w:val="24"/>
        </w:rPr>
        <w:t>TERMO DE REFERÊNCIA</w:t>
      </w:r>
      <w:bookmarkEnd w:id="11"/>
    </w:p>
    <w:p w:rsidR="00B04E84" w:rsidRPr="00B04E84" w:rsidRDefault="00B04E84" w:rsidP="0096402D">
      <w:pPr>
        <w:pStyle w:val="Heading2"/>
        <w:numPr>
          <w:ilvl w:val="0"/>
          <w:numId w:val="48"/>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0" w:line="360" w:lineRule="auto"/>
        <w:ind w:left="0" w:firstLine="0"/>
        <w:rPr>
          <w:rFonts w:ascii="Arial" w:hAnsi="Arial" w:cs="Arial"/>
          <w:color w:val="auto"/>
          <w:sz w:val="24"/>
          <w:szCs w:val="24"/>
          <w:lang w:val="pt-BR"/>
        </w:rPr>
      </w:pPr>
      <w:bookmarkStart w:id="12" w:name="objeto-da-contratação"/>
      <w:r w:rsidRPr="00B04E84">
        <w:rPr>
          <w:rFonts w:ascii="Arial" w:hAnsi="Arial" w:cs="Arial"/>
          <w:color w:val="auto"/>
          <w:sz w:val="24"/>
          <w:szCs w:val="24"/>
          <w:lang w:val="pt-BR"/>
        </w:rPr>
        <w:t xml:space="preserve">OBJETO </w:t>
      </w:r>
      <w:bookmarkEnd w:id="12"/>
    </w:p>
    <w:p w:rsidR="00B04E84" w:rsidRPr="00B04E84" w:rsidRDefault="00B04E84" w:rsidP="0096402D">
      <w:pPr>
        <w:pStyle w:val="Heading3"/>
        <w:numPr>
          <w:ilvl w:val="1"/>
          <w:numId w:val="48"/>
        </w:numPr>
        <w:spacing w:line="360" w:lineRule="auto"/>
        <w:ind w:left="0" w:firstLine="0"/>
        <w:jc w:val="both"/>
        <w:rPr>
          <w:rFonts w:ascii="Arial" w:hAnsi="Arial" w:cs="Arial"/>
          <w:b w:val="0"/>
          <w:color w:val="auto"/>
          <w:lang w:val="pt-BR"/>
        </w:rPr>
      </w:pPr>
      <w:bookmarkStart w:id="13" w:name="X7dc528134eb1ec15d5b8a6e7b33ba2da6309599"/>
      <w:r w:rsidRPr="00B04E84">
        <w:rPr>
          <w:rFonts w:ascii="Arial" w:eastAsia="Times New Roman" w:hAnsi="Arial" w:cs="Arial"/>
          <w:b w:val="0"/>
          <w:color w:val="auto"/>
          <w:lang w:val="pt-BR" w:eastAsia="pt-BR"/>
        </w:rPr>
        <w:t>O presente Termo de Referência tem por objeto a formação de Ata de Registro de Preços</w:t>
      </w:r>
      <w:r w:rsidR="00B36C9C">
        <w:rPr>
          <w:rFonts w:ascii="Arial" w:eastAsia="Times New Roman" w:hAnsi="Arial" w:cs="Arial"/>
          <w:b w:val="0"/>
          <w:color w:val="auto"/>
          <w:lang w:val="pt-BR" w:eastAsia="pt-BR"/>
        </w:rPr>
        <w:t xml:space="preserve"> para</w:t>
      </w:r>
      <w:r w:rsidRPr="00B04E84">
        <w:rPr>
          <w:rFonts w:ascii="Arial" w:eastAsia="Times New Roman" w:hAnsi="Arial" w:cs="Arial"/>
          <w:b w:val="0"/>
          <w:color w:val="auto"/>
          <w:lang w:val="pt-BR" w:eastAsia="pt-BR"/>
        </w:rPr>
        <w:t xml:space="preserve"> </w:t>
      </w:r>
      <w:r w:rsidRPr="00B04E84">
        <w:rPr>
          <w:rFonts w:ascii="Arial" w:hAnsi="Arial" w:cs="Arial"/>
          <w:b w:val="0"/>
          <w:color w:val="auto"/>
          <w:lang w:val="pt-BR"/>
        </w:rPr>
        <w:t>aquisição de materiais elétricos e hidráulicos e ferramentas</w:t>
      </w:r>
      <w:r w:rsidR="00404BBC">
        <w:rPr>
          <w:rFonts w:ascii="Arial" w:hAnsi="Arial" w:cs="Arial"/>
          <w:b w:val="0"/>
          <w:color w:val="auto"/>
          <w:lang w:val="pt-BR"/>
        </w:rPr>
        <w:t xml:space="preserve"> manuais, para serviços de manutenção em próprios públicos</w:t>
      </w:r>
      <w:r w:rsidRPr="00B04E84">
        <w:rPr>
          <w:rFonts w:ascii="Arial" w:hAnsi="Arial" w:cs="Arial"/>
          <w:b w:val="0"/>
          <w:color w:val="auto"/>
          <w:lang w:val="pt-BR"/>
        </w:rPr>
        <w:t>, conforme condições, quantidades e exigências estabelecidas neste instrumento.</w:t>
      </w:r>
      <w:bookmarkEnd w:id="13"/>
    </w:p>
    <w:p w:rsidR="00B04E84" w:rsidRDefault="00B04E84" w:rsidP="0096402D">
      <w:pPr>
        <w:pStyle w:val="Corpodetexto"/>
        <w:numPr>
          <w:ilvl w:val="1"/>
          <w:numId w:val="48"/>
        </w:numPr>
        <w:spacing w:after="180"/>
        <w:ind w:left="0" w:firstLine="0"/>
        <w:jc w:val="left"/>
        <w:rPr>
          <w:rFonts w:cs="Arial"/>
        </w:rPr>
      </w:pPr>
      <w:r w:rsidRPr="00A51FE5">
        <w:rPr>
          <w:rFonts w:cs="Arial"/>
        </w:rPr>
        <w:t>Forma de Contratação</w:t>
      </w:r>
      <w:r w:rsidRPr="00734558">
        <w:rPr>
          <w:rFonts w:cs="Arial"/>
          <w:b/>
        </w:rPr>
        <w:t>:</w:t>
      </w:r>
      <w:r>
        <w:rPr>
          <w:rFonts w:cs="Arial"/>
        </w:rPr>
        <w:t xml:space="preserve"> Ata de Registro de Preço</w:t>
      </w:r>
    </w:p>
    <w:p w:rsidR="00B04E84" w:rsidRDefault="00B04E84" w:rsidP="0096402D">
      <w:pPr>
        <w:pStyle w:val="Corpodetexto"/>
        <w:numPr>
          <w:ilvl w:val="1"/>
          <w:numId w:val="48"/>
        </w:numPr>
        <w:spacing w:after="180"/>
        <w:ind w:left="0" w:firstLine="0"/>
        <w:jc w:val="left"/>
        <w:rPr>
          <w:rFonts w:cs="Arial"/>
        </w:rPr>
      </w:pPr>
      <w:r w:rsidRPr="00A51FE5">
        <w:rPr>
          <w:rFonts w:cs="Arial"/>
        </w:rPr>
        <w:t>Modalidade</w:t>
      </w:r>
      <w:r w:rsidRPr="00734558">
        <w:rPr>
          <w:rFonts w:cs="Arial"/>
          <w:b/>
        </w:rPr>
        <w:t>:</w:t>
      </w:r>
      <w:r>
        <w:rPr>
          <w:rFonts w:cs="Arial"/>
        </w:rPr>
        <w:t xml:space="preserve"> Pregão Eletrônico</w:t>
      </w:r>
    </w:p>
    <w:p w:rsidR="00B04E84" w:rsidRDefault="00B04E84" w:rsidP="0096402D">
      <w:pPr>
        <w:pStyle w:val="Corpodetexto"/>
        <w:numPr>
          <w:ilvl w:val="1"/>
          <w:numId w:val="48"/>
        </w:numPr>
        <w:spacing w:after="180"/>
        <w:ind w:left="0" w:firstLine="0"/>
        <w:jc w:val="left"/>
        <w:rPr>
          <w:rFonts w:cs="Arial"/>
        </w:rPr>
      </w:pPr>
      <w:r w:rsidRPr="00A51FE5">
        <w:rPr>
          <w:rFonts w:cs="Arial"/>
        </w:rPr>
        <w:t>Critério de julgamento</w:t>
      </w:r>
      <w:r>
        <w:rPr>
          <w:rFonts w:cs="Arial"/>
          <w:b/>
        </w:rPr>
        <w:t xml:space="preserve">: </w:t>
      </w:r>
      <w:r>
        <w:rPr>
          <w:rFonts w:cs="Arial"/>
        </w:rPr>
        <w:t>Menor preço por item</w:t>
      </w:r>
    </w:p>
    <w:p w:rsidR="00B04E84" w:rsidRPr="003C5D93" w:rsidRDefault="00B04E84" w:rsidP="0096402D">
      <w:pPr>
        <w:pStyle w:val="PargrafodaLista"/>
        <w:numPr>
          <w:ilvl w:val="1"/>
          <w:numId w:val="48"/>
        </w:numPr>
        <w:spacing w:after="200" w:line="360" w:lineRule="auto"/>
        <w:ind w:left="0" w:firstLine="0"/>
        <w:jc w:val="both"/>
        <w:rPr>
          <w:rFonts w:ascii="Arial" w:hAnsi="Arial" w:cs="Arial"/>
        </w:rPr>
      </w:pPr>
      <w:r w:rsidRPr="003C5D93">
        <w:rPr>
          <w:rFonts w:ascii="Arial" w:hAnsi="Arial" w:cs="Arial"/>
        </w:rPr>
        <w:t xml:space="preserve">Vigência: </w:t>
      </w:r>
      <w:r w:rsidR="00B36C9C" w:rsidRPr="00B36C9C">
        <w:rPr>
          <w:rFonts w:ascii="Arial" w:hAnsi="Arial" w:cs="Arial"/>
        </w:rPr>
        <w:t xml:space="preserve">O prazo de vigência da Ata é de </w:t>
      </w:r>
      <w:proofErr w:type="gramStart"/>
      <w:r w:rsidR="00B36C9C" w:rsidRPr="00B36C9C">
        <w:rPr>
          <w:rFonts w:ascii="Arial" w:hAnsi="Arial" w:cs="Arial"/>
        </w:rPr>
        <w:t>1</w:t>
      </w:r>
      <w:proofErr w:type="gramEnd"/>
      <w:r w:rsidR="00B36C9C" w:rsidRPr="00B36C9C">
        <w:rPr>
          <w:rFonts w:ascii="Arial" w:hAnsi="Arial" w:cs="Arial"/>
        </w:rPr>
        <w:t xml:space="preserve"> (um) ano, podendo ser prorrogado uma única vez, por igual período, com renovação dos quantitativos previstos.</w:t>
      </w:r>
    </w:p>
    <w:p w:rsidR="00B04E84" w:rsidRPr="00AF4BC8" w:rsidRDefault="00B04E84" w:rsidP="0096402D">
      <w:pPr>
        <w:pStyle w:val="PargrafodaLista"/>
        <w:numPr>
          <w:ilvl w:val="0"/>
          <w:numId w:val="48"/>
        </w:num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ind w:left="0" w:firstLine="0"/>
        <w:jc w:val="both"/>
        <w:rPr>
          <w:rFonts w:ascii="Arial" w:hAnsi="Arial" w:cs="Arial"/>
          <w:b/>
        </w:rPr>
      </w:pPr>
      <w:r w:rsidRPr="00AF4BC8">
        <w:rPr>
          <w:rFonts w:ascii="Arial" w:hAnsi="Arial" w:cs="Arial"/>
          <w:b/>
        </w:rPr>
        <w:t>ESPECIFICAÇÕES TÉCNICAS E QUANTIDADES</w:t>
      </w:r>
    </w:p>
    <w:p w:rsidR="00B04E84" w:rsidRPr="00AF4BC8" w:rsidRDefault="00B04E84" w:rsidP="0096402D">
      <w:pPr>
        <w:pStyle w:val="NormalWeb"/>
        <w:numPr>
          <w:ilvl w:val="1"/>
          <w:numId w:val="48"/>
        </w:numPr>
        <w:tabs>
          <w:tab w:val="left" w:pos="426"/>
          <w:tab w:val="left" w:pos="709"/>
          <w:tab w:val="left" w:pos="851"/>
        </w:tabs>
        <w:spacing w:before="240" w:after="0" w:line="360" w:lineRule="auto"/>
        <w:ind w:left="0" w:firstLine="0"/>
        <w:jc w:val="both"/>
        <w:rPr>
          <w:rFonts w:ascii="Arial" w:hAnsi="Arial" w:cs="Arial"/>
          <w:color w:val="000000"/>
          <w:szCs w:val="22"/>
        </w:rPr>
      </w:pPr>
      <w:r w:rsidRPr="00AF4BC8">
        <w:rPr>
          <w:rFonts w:ascii="Arial" w:hAnsi="Arial" w:cs="Arial"/>
          <w:iCs/>
          <w:szCs w:val="22"/>
        </w:rPr>
        <w:t xml:space="preserve">Considerando que os </w:t>
      </w:r>
      <w:r w:rsidRPr="00AF4BC8">
        <w:rPr>
          <w:rFonts w:ascii="Arial" w:hAnsi="Arial" w:cs="Arial"/>
          <w:color w:val="000000"/>
          <w:szCs w:val="22"/>
        </w:rPr>
        <w:t>padrões de desempenho e qualidade dos itens objeto deste Termo de Referência podem ser objetivamente definidos pelo edital, por meio de especificações usuais de mercado, classificamos os referidos itens como ‘bens comuns’.</w:t>
      </w:r>
    </w:p>
    <w:p w:rsidR="00B04E84" w:rsidRPr="008D0E5B" w:rsidRDefault="00B04E84" w:rsidP="0096402D">
      <w:pPr>
        <w:pStyle w:val="NormalWeb"/>
        <w:numPr>
          <w:ilvl w:val="1"/>
          <w:numId w:val="48"/>
        </w:numPr>
        <w:tabs>
          <w:tab w:val="left" w:pos="426"/>
          <w:tab w:val="left" w:pos="709"/>
          <w:tab w:val="left" w:pos="851"/>
        </w:tabs>
        <w:spacing w:before="0" w:after="0" w:line="360" w:lineRule="auto"/>
        <w:ind w:left="0" w:firstLine="0"/>
        <w:jc w:val="both"/>
        <w:rPr>
          <w:rFonts w:ascii="Arial" w:hAnsi="Arial" w:cs="Arial"/>
          <w:color w:val="000000"/>
          <w:szCs w:val="22"/>
        </w:rPr>
      </w:pPr>
      <w:r w:rsidRPr="00AF4BC8">
        <w:rPr>
          <w:rFonts w:ascii="Arial" w:hAnsi="Arial" w:cs="Arial"/>
          <w:color w:val="000000"/>
          <w:szCs w:val="22"/>
        </w:rPr>
        <w:t>Os quantitativos e respectivos códigos dos itens são os discriminados nas tabelas abaixo.</w:t>
      </w:r>
    </w:p>
    <w:tbl>
      <w:tblPr>
        <w:tblStyle w:val="Tabelacomgrade"/>
        <w:tblW w:w="10233" w:type="dxa"/>
        <w:tblInd w:w="-601" w:type="dxa"/>
        <w:tblLayout w:type="fixed"/>
        <w:tblLook w:val="04A0"/>
      </w:tblPr>
      <w:tblGrid>
        <w:gridCol w:w="709"/>
        <w:gridCol w:w="5839"/>
        <w:gridCol w:w="794"/>
        <w:gridCol w:w="794"/>
        <w:gridCol w:w="1077"/>
        <w:gridCol w:w="1020"/>
      </w:tblGrid>
      <w:tr w:rsidR="00293F51" w:rsidRPr="008D0E5B" w:rsidTr="009A69A2">
        <w:trPr>
          <w:trHeight w:val="300"/>
        </w:trPr>
        <w:tc>
          <w:tcPr>
            <w:tcW w:w="709" w:type="dxa"/>
          </w:tcPr>
          <w:p w:rsidR="00293F51" w:rsidRPr="00DA4540" w:rsidRDefault="00293F51" w:rsidP="00DA4540">
            <w:pPr>
              <w:jc w:val="center"/>
              <w:rPr>
                <w:rFonts w:ascii="Arial" w:hAnsi="Arial" w:cs="Arial"/>
                <w:b/>
                <w:sz w:val="22"/>
                <w:szCs w:val="22"/>
              </w:rPr>
            </w:pPr>
            <w:r>
              <w:rPr>
                <w:rFonts w:ascii="Arial" w:hAnsi="Arial" w:cs="Arial"/>
                <w:b/>
                <w:sz w:val="22"/>
                <w:szCs w:val="22"/>
              </w:rPr>
              <w:t>Item</w:t>
            </w:r>
          </w:p>
        </w:tc>
        <w:tc>
          <w:tcPr>
            <w:tcW w:w="5839" w:type="dxa"/>
            <w:noWrap/>
            <w:hideMark/>
          </w:tcPr>
          <w:p w:rsidR="00293F51" w:rsidRPr="00DA4540" w:rsidRDefault="00293F51" w:rsidP="00DA4540">
            <w:pPr>
              <w:jc w:val="center"/>
              <w:rPr>
                <w:rFonts w:ascii="Arial" w:hAnsi="Arial" w:cs="Arial"/>
                <w:b/>
                <w:sz w:val="22"/>
                <w:szCs w:val="22"/>
              </w:rPr>
            </w:pPr>
            <w:r w:rsidRPr="00DA4540">
              <w:rPr>
                <w:rFonts w:ascii="Arial" w:hAnsi="Arial" w:cs="Arial"/>
                <w:b/>
                <w:sz w:val="22"/>
                <w:szCs w:val="22"/>
              </w:rPr>
              <w:t>Descrição</w:t>
            </w:r>
          </w:p>
        </w:tc>
        <w:tc>
          <w:tcPr>
            <w:tcW w:w="794" w:type="dxa"/>
            <w:noWrap/>
            <w:hideMark/>
          </w:tcPr>
          <w:p w:rsidR="00293F51" w:rsidRPr="00DA4540" w:rsidRDefault="00293F51" w:rsidP="00DA4540">
            <w:pPr>
              <w:jc w:val="center"/>
              <w:rPr>
                <w:rFonts w:ascii="Arial" w:hAnsi="Arial" w:cs="Arial"/>
                <w:b/>
                <w:sz w:val="22"/>
                <w:szCs w:val="22"/>
              </w:rPr>
            </w:pPr>
            <w:r>
              <w:rPr>
                <w:rFonts w:ascii="Arial" w:hAnsi="Arial" w:cs="Arial"/>
                <w:b/>
                <w:sz w:val="22"/>
                <w:szCs w:val="22"/>
              </w:rPr>
              <w:t>Uni.</w:t>
            </w:r>
          </w:p>
        </w:tc>
        <w:tc>
          <w:tcPr>
            <w:tcW w:w="794" w:type="dxa"/>
            <w:noWrap/>
            <w:hideMark/>
          </w:tcPr>
          <w:p w:rsidR="00293F51" w:rsidRPr="00DA4540" w:rsidRDefault="00293F51" w:rsidP="00CF6EC7">
            <w:pPr>
              <w:jc w:val="center"/>
              <w:rPr>
                <w:rFonts w:ascii="Arial" w:hAnsi="Arial" w:cs="Arial"/>
                <w:b/>
                <w:sz w:val="22"/>
                <w:szCs w:val="22"/>
              </w:rPr>
            </w:pPr>
            <w:r>
              <w:rPr>
                <w:rFonts w:ascii="Arial" w:hAnsi="Arial" w:cs="Arial"/>
                <w:b/>
                <w:sz w:val="22"/>
                <w:szCs w:val="22"/>
              </w:rPr>
              <w:t>Qtd</w:t>
            </w:r>
          </w:p>
        </w:tc>
        <w:tc>
          <w:tcPr>
            <w:tcW w:w="1077" w:type="dxa"/>
            <w:vAlign w:val="center"/>
          </w:tcPr>
          <w:p w:rsidR="00293F51" w:rsidRPr="00293F51" w:rsidRDefault="00293F51" w:rsidP="009A69A2">
            <w:pPr>
              <w:jc w:val="center"/>
              <w:rPr>
                <w:rFonts w:ascii="Arial" w:hAnsi="Arial" w:cs="Arial"/>
                <w:sz w:val="20"/>
                <w:szCs w:val="20"/>
              </w:rPr>
            </w:pPr>
            <w:r w:rsidRPr="00293F51">
              <w:rPr>
                <w:rFonts w:ascii="Arial" w:hAnsi="Arial" w:cs="Arial"/>
                <w:sz w:val="20"/>
                <w:szCs w:val="20"/>
              </w:rPr>
              <w:t>Valor Unitário</w:t>
            </w:r>
          </w:p>
        </w:tc>
        <w:tc>
          <w:tcPr>
            <w:tcW w:w="1020" w:type="dxa"/>
            <w:vAlign w:val="center"/>
          </w:tcPr>
          <w:p w:rsidR="00293F51" w:rsidRPr="00293F51" w:rsidRDefault="00293F51" w:rsidP="009A69A2">
            <w:pPr>
              <w:jc w:val="center"/>
              <w:rPr>
                <w:rFonts w:ascii="Arial" w:hAnsi="Arial" w:cs="Arial"/>
                <w:sz w:val="20"/>
                <w:szCs w:val="20"/>
              </w:rPr>
            </w:pPr>
            <w:r w:rsidRPr="00293F51">
              <w:rPr>
                <w:rFonts w:ascii="Arial" w:hAnsi="Arial" w:cs="Arial"/>
                <w:sz w:val="20"/>
                <w:szCs w:val="20"/>
              </w:rPr>
              <w:t>Valor Total</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1</w:t>
            </w:r>
            <w:proofErr w:type="gramEnd"/>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TUBO PVC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Tubo de PVC para esgoto série normal 100mm</w:t>
            </w:r>
            <w:r w:rsidRPr="00DA4540">
              <w:rPr>
                <w:rFonts w:ascii="Arial" w:hAnsi="Arial" w:cs="Arial"/>
                <w:sz w:val="22"/>
                <w:szCs w:val="22"/>
              </w:rPr>
              <w:br/>
              <w:t xml:space="preserve">Tubo de PVC rígido, diâmetro nominal de 100mm, comprimento de 6 metros, utilizado em instalações prediais para condução de esgoto sanitário por gravidade.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45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82,55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3.714,75</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2</w:t>
            </w:r>
            <w:proofErr w:type="gramEnd"/>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TUBO PVC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Tubo de PVC para esgoto série normal 100mm</w:t>
            </w:r>
            <w:r w:rsidRPr="00DA4540">
              <w:rPr>
                <w:rFonts w:ascii="Arial" w:hAnsi="Arial" w:cs="Arial"/>
                <w:sz w:val="22"/>
                <w:szCs w:val="22"/>
              </w:rPr>
              <w:br/>
              <w:t xml:space="preserve">Tubo de PVC rígido, diâmetro nominal de 100mm, comprimento de 6 metros, utilizado em instalações prediais para condução de esgoto sanitário por gravidade.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82,55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1.238,25</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3</w:t>
            </w:r>
            <w:proofErr w:type="gramEnd"/>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AMPLA) Tubo de PVC para esgoto série normal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Tubo de PVC rígido, diâmetro nominal de 150mm, comprimento de 6 metros, indicado para sistemas de esgoto sanitário em edificações.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45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126,00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5.670,00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4</w:t>
            </w:r>
            <w:proofErr w:type="gramEnd"/>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RESERVADA) Tubo de PVC para esgoto série normal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Tubo de PVC rígido, diâmetro nominal de 150mm, comprimento de 6 metros, indicado para sistemas de esgoto sanitário em edificações.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126,00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1.890,00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5</w:t>
            </w:r>
            <w:proofErr w:type="gramEnd"/>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AMPLA) Tubo de PVC para esgoto série normal </w:t>
            </w:r>
            <w:proofErr w:type="gramStart"/>
            <w:r w:rsidRPr="00DA4540">
              <w:rPr>
                <w:rFonts w:ascii="Arial" w:hAnsi="Arial" w:cs="Arial"/>
                <w:sz w:val="22"/>
                <w:szCs w:val="22"/>
              </w:rPr>
              <w:t>200mm</w:t>
            </w:r>
            <w:proofErr w:type="gramEnd"/>
            <w:r w:rsidRPr="00DA4540">
              <w:rPr>
                <w:rFonts w:ascii="Arial" w:hAnsi="Arial" w:cs="Arial"/>
                <w:sz w:val="22"/>
                <w:szCs w:val="22"/>
              </w:rPr>
              <w:br/>
              <w:t xml:space="preserve">Tubo de PVC rígido, diâmetro nominal de 200mm, comprimento de 6 metros, utilizado em redes coletoras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45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468,24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21.070,80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6</w:t>
            </w:r>
            <w:proofErr w:type="gramEnd"/>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RESERVADA) Tubo de PVC para esgoto série normal </w:t>
            </w:r>
            <w:proofErr w:type="gramStart"/>
            <w:r w:rsidRPr="00DA4540">
              <w:rPr>
                <w:rFonts w:ascii="Arial" w:hAnsi="Arial" w:cs="Arial"/>
                <w:sz w:val="22"/>
                <w:szCs w:val="22"/>
              </w:rPr>
              <w:t>200mm</w:t>
            </w:r>
            <w:proofErr w:type="gramEnd"/>
            <w:r w:rsidRPr="00DA4540">
              <w:rPr>
                <w:rFonts w:ascii="Arial" w:hAnsi="Arial" w:cs="Arial"/>
                <w:sz w:val="22"/>
                <w:szCs w:val="22"/>
              </w:rPr>
              <w:br/>
              <w:t xml:space="preserve">Tubo de PVC rígido, diâmetro nominal de 200mm, comprimento de 6 metros, utilizado em redes coletoras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468,24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7.023,60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7</w:t>
            </w:r>
            <w:proofErr w:type="gramEnd"/>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AMPLA) Tubo de PVC para esgoto série normal </w:t>
            </w:r>
            <w:proofErr w:type="gramStart"/>
            <w:r w:rsidRPr="00DA4540">
              <w:rPr>
                <w:rFonts w:ascii="Arial" w:hAnsi="Arial" w:cs="Arial"/>
                <w:sz w:val="22"/>
                <w:szCs w:val="22"/>
              </w:rPr>
              <w:t>300mm</w:t>
            </w:r>
            <w:proofErr w:type="gramEnd"/>
            <w:r w:rsidRPr="00DA4540">
              <w:rPr>
                <w:rFonts w:ascii="Arial" w:hAnsi="Arial" w:cs="Arial"/>
                <w:sz w:val="22"/>
                <w:szCs w:val="22"/>
              </w:rPr>
              <w:br/>
              <w:t xml:space="preserve">Tubo de PVC rígido, diâmetro nominal de 300mm, comprimento de 6 metros, aplicado em sistemas de esgoto sanitário de grande porte.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45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709,43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31.924,35</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8</w:t>
            </w:r>
            <w:proofErr w:type="gramEnd"/>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RESERVADA) Tubo de PVC para esgoto série normal </w:t>
            </w:r>
            <w:proofErr w:type="gramStart"/>
            <w:r w:rsidRPr="00DA4540">
              <w:rPr>
                <w:rFonts w:ascii="Arial" w:hAnsi="Arial" w:cs="Arial"/>
                <w:sz w:val="22"/>
                <w:szCs w:val="22"/>
              </w:rPr>
              <w:t>300mm</w:t>
            </w:r>
            <w:proofErr w:type="gramEnd"/>
            <w:r w:rsidRPr="00DA4540">
              <w:rPr>
                <w:rFonts w:ascii="Arial" w:hAnsi="Arial" w:cs="Arial"/>
                <w:sz w:val="22"/>
                <w:szCs w:val="22"/>
              </w:rPr>
              <w:br/>
              <w:t xml:space="preserve">Tubo de PVC rígido, diâmetro nominal de 300mm, comprimento de 6 metros, aplicado em sistemas de esgoto sanitário de grande porte.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709,43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10.641,45</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proofErr w:type="gramStart"/>
            <w:r>
              <w:rPr>
                <w:rFonts w:ascii="Arial" w:hAnsi="Arial" w:cs="Arial"/>
                <w:color w:val="000000"/>
                <w:sz w:val="22"/>
                <w:szCs w:val="22"/>
              </w:rPr>
              <w:t>9</w:t>
            </w:r>
            <w:proofErr w:type="gramEnd"/>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AMPLA) Tubo PVC </w:t>
            </w:r>
            <w:proofErr w:type="spellStart"/>
            <w:r w:rsidRPr="00DA4540">
              <w:rPr>
                <w:rFonts w:ascii="Arial" w:hAnsi="Arial" w:cs="Arial"/>
                <w:sz w:val="22"/>
                <w:szCs w:val="22"/>
              </w:rPr>
              <w:t>PBA</w:t>
            </w:r>
            <w:proofErr w:type="spellEnd"/>
            <w:r w:rsidRPr="00DA4540">
              <w:rPr>
                <w:rFonts w:ascii="Arial" w:hAnsi="Arial" w:cs="Arial"/>
                <w:sz w:val="22"/>
                <w:szCs w:val="22"/>
              </w:rPr>
              <w:t xml:space="preserve"> para rede de água </w:t>
            </w:r>
            <w:proofErr w:type="gramStart"/>
            <w:r w:rsidRPr="00DA4540">
              <w:rPr>
                <w:rFonts w:ascii="Arial" w:hAnsi="Arial" w:cs="Arial"/>
                <w:sz w:val="22"/>
                <w:szCs w:val="22"/>
              </w:rPr>
              <w:t>20mm</w:t>
            </w:r>
            <w:proofErr w:type="gramEnd"/>
            <w:r w:rsidRPr="00DA4540">
              <w:rPr>
                <w:rFonts w:ascii="Arial" w:hAnsi="Arial" w:cs="Arial"/>
                <w:sz w:val="22"/>
                <w:szCs w:val="22"/>
              </w:rPr>
              <w:t>(1/2)</w:t>
            </w:r>
            <w:r w:rsidRPr="00DA4540">
              <w:rPr>
                <w:rFonts w:ascii="Arial" w:hAnsi="Arial" w:cs="Arial"/>
                <w:sz w:val="22"/>
                <w:szCs w:val="22"/>
              </w:rPr>
              <w:br/>
              <w:t xml:space="preserve">Tubo de PVC marrom, diâmetro nominal de 20mm (1/2"), com ponta e bolsa </w:t>
            </w:r>
            <w:proofErr w:type="spellStart"/>
            <w:r w:rsidRPr="00DA4540">
              <w:rPr>
                <w:rFonts w:ascii="Arial" w:hAnsi="Arial" w:cs="Arial"/>
                <w:sz w:val="22"/>
                <w:szCs w:val="22"/>
              </w:rPr>
              <w:t>JEI</w:t>
            </w:r>
            <w:proofErr w:type="spellEnd"/>
            <w:r w:rsidRPr="00DA4540">
              <w:rPr>
                <w:rFonts w:ascii="Arial" w:hAnsi="Arial" w:cs="Arial"/>
                <w:sz w:val="22"/>
                <w:szCs w:val="22"/>
              </w:rPr>
              <w:t xml:space="preserve"> (Junta Elástica Integrada), utilizado em redes de distribuição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5647.</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45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23,65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1.064,25</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RESERVADA) Tubo PVC </w:t>
            </w:r>
            <w:proofErr w:type="spellStart"/>
            <w:r w:rsidRPr="00DA4540">
              <w:rPr>
                <w:rFonts w:ascii="Arial" w:hAnsi="Arial" w:cs="Arial"/>
                <w:sz w:val="22"/>
                <w:szCs w:val="22"/>
              </w:rPr>
              <w:t>PBA</w:t>
            </w:r>
            <w:proofErr w:type="spellEnd"/>
            <w:r w:rsidRPr="00DA4540">
              <w:rPr>
                <w:rFonts w:ascii="Arial" w:hAnsi="Arial" w:cs="Arial"/>
                <w:sz w:val="22"/>
                <w:szCs w:val="22"/>
              </w:rPr>
              <w:t xml:space="preserve"> para rede de água </w:t>
            </w:r>
            <w:proofErr w:type="gramStart"/>
            <w:r w:rsidRPr="00DA4540">
              <w:rPr>
                <w:rFonts w:ascii="Arial" w:hAnsi="Arial" w:cs="Arial"/>
                <w:sz w:val="22"/>
                <w:szCs w:val="22"/>
              </w:rPr>
              <w:t>20mm</w:t>
            </w:r>
            <w:proofErr w:type="gramEnd"/>
            <w:r w:rsidRPr="00DA4540">
              <w:rPr>
                <w:rFonts w:ascii="Arial" w:hAnsi="Arial" w:cs="Arial"/>
                <w:sz w:val="22"/>
                <w:szCs w:val="22"/>
              </w:rPr>
              <w:t>(1/2)</w:t>
            </w:r>
            <w:r w:rsidRPr="00DA4540">
              <w:rPr>
                <w:rFonts w:ascii="Arial" w:hAnsi="Arial" w:cs="Arial"/>
                <w:sz w:val="22"/>
                <w:szCs w:val="22"/>
              </w:rPr>
              <w:br/>
              <w:t xml:space="preserve">Tubo de PVC marrom, diâmetro nominal de 20mm (1/2"), com ponta e bolsa </w:t>
            </w:r>
            <w:proofErr w:type="spellStart"/>
            <w:r w:rsidRPr="00DA4540">
              <w:rPr>
                <w:rFonts w:ascii="Arial" w:hAnsi="Arial" w:cs="Arial"/>
                <w:sz w:val="22"/>
                <w:szCs w:val="22"/>
              </w:rPr>
              <w:t>JEI</w:t>
            </w:r>
            <w:proofErr w:type="spellEnd"/>
            <w:r w:rsidRPr="00DA4540">
              <w:rPr>
                <w:rFonts w:ascii="Arial" w:hAnsi="Arial" w:cs="Arial"/>
                <w:sz w:val="22"/>
                <w:szCs w:val="22"/>
              </w:rPr>
              <w:t xml:space="preserve"> (Junta Elástica Integrada), utilizado em redes de distribuição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5647.</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23,65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354,75</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AMPLA) Tubo PVC </w:t>
            </w:r>
            <w:proofErr w:type="spellStart"/>
            <w:r w:rsidRPr="00DA4540">
              <w:rPr>
                <w:rFonts w:ascii="Arial" w:hAnsi="Arial" w:cs="Arial"/>
                <w:sz w:val="22"/>
                <w:szCs w:val="22"/>
              </w:rPr>
              <w:t>PBA</w:t>
            </w:r>
            <w:proofErr w:type="spellEnd"/>
            <w:r w:rsidRPr="00DA4540">
              <w:rPr>
                <w:rFonts w:ascii="Arial" w:hAnsi="Arial" w:cs="Arial"/>
                <w:sz w:val="22"/>
                <w:szCs w:val="22"/>
              </w:rPr>
              <w:t xml:space="preserve"> para rede de água </w:t>
            </w:r>
            <w:proofErr w:type="gramStart"/>
            <w:r w:rsidRPr="00DA4540">
              <w:rPr>
                <w:rFonts w:ascii="Arial" w:hAnsi="Arial" w:cs="Arial"/>
                <w:sz w:val="22"/>
                <w:szCs w:val="22"/>
              </w:rPr>
              <w:t>50mm</w:t>
            </w:r>
            <w:proofErr w:type="gramEnd"/>
            <w:r w:rsidRPr="00DA4540">
              <w:rPr>
                <w:rFonts w:ascii="Arial" w:hAnsi="Arial" w:cs="Arial"/>
                <w:sz w:val="22"/>
                <w:szCs w:val="22"/>
              </w:rPr>
              <w:t xml:space="preserve"> </w:t>
            </w:r>
            <w:r w:rsidRPr="00DA4540">
              <w:rPr>
                <w:rFonts w:ascii="Arial" w:hAnsi="Arial" w:cs="Arial"/>
                <w:sz w:val="22"/>
                <w:szCs w:val="22"/>
              </w:rPr>
              <w:br/>
              <w:t xml:space="preserve">Tubo de PVC marrom, diâmetro nominal de 50mm, com ponta e bolsa </w:t>
            </w:r>
            <w:proofErr w:type="spellStart"/>
            <w:r w:rsidRPr="00DA4540">
              <w:rPr>
                <w:rFonts w:ascii="Arial" w:hAnsi="Arial" w:cs="Arial"/>
                <w:sz w:val="22"/>
                <w:szCs w:val="22"/>
              </w:rPr>
              <w:t>JEI</w:t>
            </w:r>
            <w:proofErr w:type="spellEnd"/>
            <w:r w:rsidRPr="00DA4540">
              <w:rPr>
                <w:rFonts w:ascii="Arial" w:hAnsi="Arial" w:cs="Arial"/>
                <w:sz w:val="22"/>
                <w:szCs w:val="22"/>
              </w:rPr>
              <w:t xml:space="preserve">, utilizado em redes de distribuição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5647</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45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94,60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4.257,00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TUBO PVC (COTA RESERVADA) Tubo PVC </w:t>
            </w:r>
            <w:proofErr w:type="spellStart"/>
            <w:r w:rsidRPr="00DA4540">
              <w:rPr>
                <w:rFonts w:ascii="Arial" w:hAnsi="Arial" w:cs="Arial"/>
                <w:sz w:val="22"/>
                <w:szCs w:val="22"/>
              </w:rPr>
              <w:t>PBA</w:t>
            </w:r>
            <w:proofErr w:type="spellEnd"/>
            <w:r w:rsidRPr="00DA4540">
              <w:rPr>
                <w:rFonts w:ascii="Arial" w:hAnsi="Arial" w:cs="Arial"/>
                <w:sz w:val="22"/>
                <w:szCs w:val="22"/>
              </w:rPr>
              <w:t xml:space="preserve"> para rede de água </w:t>
            </w:r>
            <w:proofErr w:type="gramStart"/>
            <w:r w:rsidRPr="00DA4540">
              <w:rPr>
                <w:rFonts w:ascii="Arial" w:hAnsi="Arial" w:cs="Arial"/>
                <w:sz w:val="22"/>
                <w:szCs w:val="22"/>
              </w:rPr>
              <w:t>50mm</w:t>
            </w:r>
            <w:proofErr w:type="gramEnd"/>
            <w:r w:rsidRPr="00DA4540">
              <w:rPr>
                <w:rFonts w:ascii="Arial" w:hAnsi="Arial" w:cs="Arial"/>
                <w:sz w:val="22"/>
                <w:szCs w:val="22"/>
              </w:rPr>
              <w:t xml:space="preserve"> </w:t>
            </w:r>
            <w:r w:rsidRPr="00DA4540">
              <w:rPr>
                <w:rFonts w:ascii="Arial" w:hAnsi="Arial" w:cs="Arial"/>
                <w:sz w:val="22"/>
                <w:szCs w:val="22"/>
              </w:rPr>
              <w:br/>
              <w:t xml:space="preserve">Tubo de PVC marrom, diâmetro nominal de 50mm, com ponta e bolsa </w:t>
            </w:r>
            <w:proofErr w:type="spellStart"/>
            <w:r w:rsidRPr="00DA4540">
              <w:rPr>
                <w:rFonts w:ascii="Arial" w:hAnsi="Arial" w:cs="Arial"/>
                <w:sz w:val="22"/>
                <w:szCs w:val="22"/>
              </w:rPr>
              <w:t>JEI</w:t>
            </w:r>
            <w:proofErr w:type="spellEnd"/>
            <w:r w:rsidRPr="00DA4540">
              <w:rPr>
                <w:rFonts w:ascii="Arial" w:hAnsi="Arial" w:cs="Arial"/>
                <w:sz w:val="22"/>
                <w:szCs w:val="22"/>
              </w:rPr>
              <w:t xml:space="preserve">, utilizado em redes de distribuição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5647</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94,60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1.419,00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esgoto 100mm</w:t>
            </w:r>
            <w:r w:rsidRPr="00DA4540">
              <w:rPr>
                <w:rFonts w:ascii="Arial" w:hAnsi="Arial" w:cs="Arial"/>
                <w:sz w:val="22"/>
                <w:szCs w:val="22"/>
              </w:rPr>
              <w:br/>
              <w:t xml:space="preserve">Conexão em PVC rígido, diâmetro nominal de 100mm, ângulo de 45°, utilizada para mudanças de direção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285,00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esgoto 100mm</w:t>
            </w:r>
            <w:r w:rsidRPr="00DA4540">
              <w:rPr>
                <w:rFonts w:ascii="Arial" w:hAnsi="Arial" w:cs="Arial"/>
                <w:sz w:val="22"/>
                <w:szCs w:val="22"/>
              </w:rPr>
              <w:br/>
              <w:t xml:space="preserve">Conexão em PVC rígido, diâmetro nominal de 100mm, ângulo de 45°, utilizada para mudanças de direção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CURVA (COTA AMPLA) Curva 45°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Conexão em PVC rígido, diâmetro nominal de 150mm, ângulo de 45°, aplicada em alterações de direção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39,99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1.519,62</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CURVA (COTA RESERVADA) Curva 45°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Conexão em PVC rígido, diâmetro nominal de 150mm, ângulo de 45°, aplicada em alterações de direção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39,99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479,88</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esgoto 200mm</w:t>
            </w:r>
            <w:r w:rsidRPr="00DA4540">
              <w:rPr>
                <w:rFonts w:ascii="Arial" w:hAnsi="Arial" w:cs="Arial"/>
                <w:sz w:val="22"/>
                <w:szCs w:val="22"/>
              </w:rPr>
              <w:br/>
              <w:t xml:space="preserve">Conexão em PVC rígido, diâmetro nominal de 200mm, ângulo de 45°, utilizada para desvios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51,30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esgoto 200mm</w:t>
            </w:r>
            <w:r w:rsidRPr="00DA4540">
              <w:rPr>
                <w:rFonts w:ascii="Arial" w:hAnsi="Arial" w:cs="Arial"/>
                <w:sz w:val="22"/>
                <w:szCs w:val="22"/>
              </w:rPr>
              <w:br/>
              <w:t xml:space="preserve">Conexão em PVC rígido, diâmetro nominal de 200mm, ângulo de 45°, utilizada para desvios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esgoto 100mm</w:t>
            </w:r>
            <w:r w:rsidRPr="00DA4540">
              <w:rPr>
                <w:rFonts w:ascii="Arial" w:hAnsi="Arial" w:cs="Arial"/>
                <w:sz w:val="22"/>
                <w:szCs w:val="22"/>
              </w:rPr>
              <w:br/>
              <w:t xml:space="preserve">Conexão em PVC rígido, diâmetro nominal de 100mm, ângulo de 90°, utilizada para mudanças de direção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6,44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244,72</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esgoto 100mm</w:t>
            </w:r>
            <w:r w:rsidRPr="00DA4540">
              <w:rPr>
                <w:rFonts w:ascii="Arial" w:hAnsi="Arial" w:cs="Arial"/>
                <w:sz w:val="22"/>
                <w:szCs w:val="22"/>
              </w:rPr>
              <w:br/>
              <w:t xml:space="preserve">Conexão em PVC rígido, diâmetro nominal de 100mm, ângulo de 90°, utilizada para mudanças de direção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6,44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77,28</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esgoto 150mm</w:t>
            </w:r>
            <w:r w:rsidRPr="00DA4540">
              <w:rPr>
                <w:rFonts w:ascii="Arial" w:hAnsi="Arial" w:cs="Arial"/>
                <w:sz w:val="22"/>
                <w:szCs w:val="22"/>
              </w:rPr>
              <w:br/>
              <w:t xml:space="preserve">Conexão em PVC rígido, diâmetro nominal de 150mm, ângulo de 90°, aplicada em alterações de direção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49,27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1.872,26</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esgoto 150mm</w:t>
            </w:r>
            <w:r w:rsidRPr="00DA4540">
              <w:rPr>
                <w:rFonts w:ascii="Arial" w:hAnsi="Arial" w:cs="Arial"/>
                <w:sz w:val="22"/>
                <w:szCs w:val="22"/>
              </w:rPr>
              <w:br/>
              <w:t xml:space="preserve">Conexão em PVC rígido, diâmetro nominal de 150mm, ângulo de 90°, aplicada em alterações de direção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49,27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591,24</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esgoto 200mm)</w:t>
            </w:r>
            <w:r w:rsidRPr="00DA4540">
              <w:rPr>
                <w:rFonts w:ascii="Arial" w:hAnsi="Arial" w:cs="Arial"/>
                <w:sz w:val="22"/>
                <w:szCs w:val="22"/>
              </w:rPr>
              <w:br/>
              <w:t xml:space="preserve">Conexão em PVC rígido, diâmetro nominal de 200mm, ângulo de 90°, utilizada para desvios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117,51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4.465,38</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esgoto 200mm)</w:t>
            </w:r>
            <w:r w:rsidRPr="00DA4540">
              <w:rPr>
                <w:rFonts w:ascii="Arial" w:hAnsi="Arial" w:cs="Arial"/>
                <w:sz w:val="22"/>
                <w:szCs w:val="22"/>
              </w:rPr>
              <w:br/>
              <w:t xml:space="preserve">Conexão em PVC rígido, diâmetro nominal de 200mm, ângulo de 90°, utilizada para desvios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117,51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1.410,12</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JUNÇÃO * (COTA AMPLA) Junção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br/>
              <w:t xml:space="preserve">Conexão em PVC rígido, diâmetro nominal de 100mm, utilizada para união de tubos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741,00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JUNÇÃO * (COTA RESERVADA) Junção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br/>
              <w:t xml:space="preserve">Conexão em PVC rígido, diâmetro nominal de 100mm, utilizada para união de tubos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234,00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JUNÇÃO *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Junção para tubos de PVC esgoto 150mm</w:t>
            </w:r>
            <w:r w:rsidRPr="00DA4540">
              <w:rPr>
                <w:rFonts w:ascii="Arial" w:hAnsi="Arial" w:cs="Arial"/>
                <w:sz w:val="22"/>
                <w:szCs w:val="22"/>
              </w:rPr>
              <w:br/>
              <w:t xml:space="preserve">Conexão em PVC rígido, diâmetro nominal de 150mm, aplicada na união de tubos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117,00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4.446,00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JUNÇÃO *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Junção para tubos de PVC esgoto 150mm</w:t>
            </w:r>
            <w:r w:rsidRPr="00DA4540">
              <w:rPr>
                <w:rFonts w:ascii="Arial" w:hAnsi="Arial" w:cs="Arial"/>
                <w:sz w:val="22"/>
                <w:szCs w:val="22"/>
              </w:rPr>
              <w:br/>
              <w:t xml:space="preserve">Conexão em PVC rígido, diâmetro nominal de 150mm, aplicada na união de tubos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117,00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1.404,00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29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JUNÇÃO * (COTA AMPLA) Junção para tubos de PVC esgoto </w:t>
            </w:r>
            <w:proofErr w:type="gramStart"/>
            <w:r w:rsidRPr="00DA4540">
              <w:rPr>
                <w:rFonts w:ascii="Arial" w:hAnsi="Arial" w:cs="Arial"/>
                <w:sz w:val="22"/>
                <w:szCs w:val="22"/>
              </w:rPr>
              <w:t>200mm</w:t>
            </w:r>
            <w:proofErr w:type="gramEnd"/>
            <w:r w:rsidRPr="00DA4540">
              <w:rPr>
                <w:rFonts w:ascii="Arial" w:hAnsi="Arial" w:cs="Arial"/>
                <w:sz w:val="22"/>
                <w:szCs w:val="22"/>
              </w:rPr>
              <w:br/>
              <w:t xml:space="preserve">Conexão em PVC rígido, diâmetro nominal de 200mm, utilizada para interligação de tubos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504,00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19.152,00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JUNÇÃO * (COTA RESERVADA) Junção para tubos de PVC esgoto </w:t>
            </w:r>
            <w:proofErr w:type="gramStart"/>
            <w:r w:rsidRPr="00DA4540">
              <w:rPr>
                <w:rFonts w:ascii="Arial" w:hAnsi="Arial" w:cs="Arial"/>
                <w:sz w:val="22"/>
                <w:szCs w:val="22"/>
              </w:rPr>
              <w:t>200mm</w:t>
            </w:r>
            <w:proofErr w:type="gramEnd"/>
            <w:r w:rsidRPr="00DA4540">
              <w:rPr>
                <w:rFonts w:ascii="Arial" w:hAnsi="Arial" w:cs="Arial"/>
                <w:sz w:val="22"/>
                <w:szCs w:val="22"/>
              </w:rPr>
              <w:br/>
              <w:t xml:space="preserve">Conexão em PVC rígido, diâmetro nominal de 200mm, utilizada para interligação de tubos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504,00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6.048,00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REDUÇÃO * (COTA AMPLA) Redução para tubos de PVC esgoto </w:t>
            </w:r>
            <w:proofErr w:type="gramStart"/>
            <w:r w:rsidRPr="00DA4540">
              <w:rPr>
                <w:rFonts w:ascii="Arial" w:hAnsi="Arial" w:cs="Arial"/>
                <w:sz w:val="22"/>
                <w:szCs w:val="22"/>
              </w:rPr>
              <w:t>200mm</w:t>
            </w:r>
            <w:proofErr w:type="gramEnd"/>
            <w:r w:rsidRPr="00DA4540">
              <w:rPr>
                <w:rFonts w:ascii="Arial" w:hAnsi="Arial" w:cs="Arial"/>
                <w:sz w:val="22"/>
                <w:szCs w:val="22"/>
              </w:rPr>
              <w:t xml:space="preserve"> p/ 150mm</w:t>
            </w:r>
            <w:r w:rsidRPr="00DA4540">
              <w:rPr>
                <w:rFonts w:ascii="Arial" w:hAnsi="Arial" w:cs="Arial"/>
                <w:sz w:val="22"/>
                <w:szCs w:val="22"/>
              </w:rPr>
              <w:br/>
              <w:t xml:space="preserve">Conexão em PVC rígido, utilizada para redução de diâmetro de 200mm para 150mm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67,20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2.553,60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REDUÇÃO * (COTA RESERVADA) Redução para tubos de PVC esgoto </w:t>
            </w:r>
            <w:proofErr w:type="gramStart"/>
            <w:r w:rsidRPr="00DA4540">
              <w:rPr>
                <w:rFonts w:ascii="Arial" w:hAnsi="Arial" w:cs="Arial"/>
                <w:sz w:val="22"/>
                <w:szCs w:val="22"/>
              </w:rPr>
              <w:t>200mm</w:t>
            </w:r>
            <w:proofErr w:type="gramEnd"/>
            <w:r w:rsidRPr="00DA4540">
              <w:rPr>
                <w:rFonts w:ascii="Arial" w:hAnsi="Arial" w:cs="Arial"/>
                <w:sz w:val="22"/>
                <w:szCs w:val="22"/>
              </w:rPr>
              <w:t xml:space="preserve"> p/ 150mm</w:t>
            </w:r>
            <w:r w:rsidRPr="00DA4540">
              <w:rPr>
                <w:rFonts w:ascii="Arial" w:hAnsi="Arial" w:cs="Arial"/>
                <w:sz w:val="22"/>
                <w:szCs w:val="22"/>
              </w:rPr>
              <w:br/>
              <w:t xml:space="preserve">Conexão em PVC rígido, utilizada para redução de diâmetro de 200mm para 150mm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67,20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806,40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REDUÇÃO *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Redução para tubos de PVC esgoto 200mm p/ 100mm</w:t>
            </w:r>
            <w:r w:rsidRPr="00DA4540">
              <w:rPr>
                <w:rFonts w:ascii="Arial" w:hAnsi="Arial" w:cs="Arial"/>
                <w:sz w:val="22"/>
                <w:szCs w:val="22"/>
              </w:rPr>
              <w:br/>
              <w:t xml:space="preserve">Conexão em PVC rígido, utilizada para redução de diâmetro de 200mm para 100mm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118,99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4.521,62</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REDUÇÃO *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Redução para tubos de PVC esgoto 200mm p/ 100mm</w:t>
            </w:r>
            <w:r w:rsidRPr="00DA4540">
              <w:rPr>
                <w:rFonts w:ascii="Arial" w:hAnsi="Arial" w:cs="Arial"/>
                <w:sz w:val="22"/>
                <w:szCs w:val="22"/>
              </w:rPr>
              <w:br/>
              <w:t xml:space="preserve">Conexão em PVC rígido, utilizada para redução de diâmetro de 200mm para 100mm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118,99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1.427,88</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REDUÇÃO * (COTA AMPLA) Redução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t xml:space="preserve"> p/ 100mm</w:t>
            </w:r>
            <w:r w:rsidRPr="00DA4540">
              <w:rPr>
                <w:rFonts w:ascii="Arial" w:hAnsi="Arial" w:cs="Arial"/>
                <w:sz w:val="22"/>
                <w:szCs w:val="22"/>
              </w:rPr>
              <w:br/>
              <w:t xml:space="preserve">Conexão em PVC rígido, utilizada para redução de diâmetro de 150mm para 100mm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1.056,40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REDUÇÃO * (COTA RESERVADA) Redução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t xml:space="preserve"> p/ 100mm</w:t>
            </w:r>
            <w:r w:rsidRPr="00DA4540">
              <w:rPr>
                <w:rFonts w:ascii="Arial" w:hAnsi="Arial" w:cs="Arial"/>
                <w:sz w:val="22"/>
                <w:szCs w:val="22"/>
              </w:rPr>
              <w:br/>
              <w:t xml:space="preserve">Conexão em PVC rígido, utilizada para redução de diâmetro de 150mm para 100mm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333,60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REDUÇÃO * (COTA AMPLA) Redução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t xml:space="preserve"> p/ 75mm</w:t>
            </w:r>
            <w:r w:rsidRPr="00DA4540">
              <w:rPr>
                <w:rFonts w:ascii="Arial" w:hAnsi="Arial" w:cs="Arial"/>
                <w:sz w:val="22"/>
                <w:szCs w:val="22"/>
              </w:rPr>
              <w:br/>
              <w:t xml:space="preserve">Conexão em PVC rígido, utilizada para redução de diâmetro de 100mm para 75mm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353,40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REDUÇÃO * (COTA RESERVADA) Redução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t xml:space="preserve"> p/ 75mm</w:t>
            </w:r>
            <w:r w:rsidRPr="00DA4540">
              <w:rPr>
                <w:rFonts w:ascii="Arial" w:hAnsi="Arial" w:cs="Arial"/>
                <w:sz w:val="22"/>
                <w:szCs w:val="22"/>
              </w:rPr>
              <w:br/>
              <w:t xml:space="preserve">Conexão em PVC rígido, utilizada para redução de diâmetro de 100mm para 75mm em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111,60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39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água 20mm</w:t>
            </w:r>
            <w:r w:rsidRPr="00DA4540">
              <w:rPr>
                <w:rFonts w:ascii="Arial" w:hAnsi="Arial" w:cs="Arial"/>
                <w:sz w:val="22"/>
                <w:szCs w:val="22"/>
              </w:rPr>
              <w:br/>
              <w:t xml:space="preserve">Conexão em PVC, diâmetro nominal de 20mm, ângulo de 45°, utilizada para mudanças de direção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51,30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água 20mm</w:t>
            </w:r>
            <w:r w:rsidRPr="00DA4540">
              <w:rPr>
                <w:rFonts w:ascii="Arial" w:hAnsi="Arial" w:cs="Arial"/>
                <w:sz w:val="22"/>
                <w:szCs w:val="22"/>
              </w:rPr>
              <w:br/>
              <w:t xml:space="preserve">Conexão em PVC, diâmetro nominal de 20mm, ângulo de 45°, utilizada para mudanças de direção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água 25mm</w:t>
            </w:r>
            <w:r w:rsidRPr="00DA4540">
              <w:rPr>
                <w:rFonts w:ascii="Arial" w:hAnsi="Arial" w:cs="Arial"/>
                <w:sz w:val="22"/>
                <w:szCs w:val="22"/>
              </w:rPr>
              <w:br/>
              <w:t xml:space="preserve">Conexão em PVC, diâmetro nominal de 25mm, ângulo de 45°, aplicada em alterações de direção em redes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60,80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água 25mm</w:t>
            </w:r>
            <w:r w:rsidRPr="00DA4540">
              <w:rPr>
                <w:rFonts w:ascii="Arial" w:hAnsi="Arial" w:cs="Arial"/>
                <w:sz w:val="22"/>
                <w:szCs w:val="22"/>
              </w:rPr>
              <w:br/>
              <w:t xml:space="preserve">Conexão em PVC, diâmetro nominal de 25mm, ângulo de 45°, aplicada em alterações de direção em redes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água 50mm</w:t>
            </w:r>
            <w:r w:rsidRPr="00DA4540">
              <w:rPr>
                <w:rFonts w:ascii="Arial" w:hAnsi="Arial" w:cs="Arial"/>
                <w:sz w:val="22"/>
                <w:szCs w:val="22"/>
              </w:rPr>
              <w:br/>
              <w:t xml:space="preserve">Conexão em PVC, diâmetro nominal de 50mm, ângulo de 45°, utilizada para desvios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7,40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281,20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45° para tubos de PVC água 50mm</w:t>
            </w:r>
            <w:r w:rsidRPr="00DA4540">
              <w:rPr>
                <w:rFonts w:ascii="Arial" w:hAnsi="Arial" w:cs="Arial"/>
                <w:sz w:val="22"/>
                <w:szCs w:val="22"/>
              </w:rPr>
              <w:br/>
              <w:t xml:space="preserve">Conexão em PVC, diâmetro nominal de 50mm, ângulo de 45°, utilizada para desvios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7,40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88,80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água 20mm</w:t>
            </w:r>
            <w:r w:rsidRPr="00DA4540">
              <w:rPr>
                <w:rFonts w:ascii="Arial" w:hAnsi="Arial" w:cs="Arial"/>
                <w:sz w:val="22"/>
                <w:szCs w:val="22"/>
              </w:rPr>
              <w:br/>
              <w:t xml:space="preserve">Conexão em PVC, diâmetro nominal de 20mm, ângulo de 90°, utilizada para mudanças de direção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0,62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23,56</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água 20mm</w:t>
            </w:r>
            <w:r w:rsidRPr="00DA4540">
              <w:rPr>
                <w:rFonts w:ascii="Arial" w:hAnsi="Arial" w:cs="Arial"/>
                <w:sz w:val="22"/>
                <w:szCs w:val="22"/>
              </w:rPr>
              <w:br/>
              <w:t xml:space="preserve">Conexão em PVC, diâmetro nominal de 20mm, ângulo de 90°, utilizada para mudanças de direção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0,62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7,44</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água 25mm</w:t>
            </w:r>
            <w:r w:rsidRPr="00DA4540">
              <w:rPr>
                <w:rFonts w:ascii="Arial" w:hAnsi="Arial" w:cs="Arial"/>
                <w:sz w:val="22"/>
                <w:szCs w:val="22"/>
              </w:rPr>
              <w:br/>
              <w:t xml:space="preserve">Conexão em PVC, diâmetro nominal de 25mm, ângulo de 90°, aplicada em alterações de direção em redes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0,75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28,50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CURVA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Curva 90° para tubos de PVC água 25mm</w:t>
            </w:r>
            <w:r w:rsidRPr="00DA4540">
              <w:rPr>
                <w:rFonts w:ascii="Arial" w:hAnsi="Arial" w:cs="Arial"/>
                <w:sz w:val="22"/>
                <w:szCs w:val="22"/>
              </w:rPr>
              <w:br/>
              <w:t xml:space="preserve">Conexão em PVC, diâmetro nominal de 25mm, ângulo de 90°, aplicada em alterações de direção em redes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0,75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49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CURVA (COTA AMPLA) Curva 90° para tubos de PVC água </w:t>
            </w:r>
            <w:proofErr w:type="gramStart"/>
            <w:r w:rsidRPr="00DA4540">
              <w:rPr>
                <w:rFonts w:ascii="Arial" w:hAnsi="Arial" w:cs="Arial"/>
                <w:sz w:val="22"/>
                <w:szCs w:val="22"/>
              </w:rPr>
              <w:t>50mm</w:t>
            </w:r>
            <w:proofErr w:type="gramEnd"/>
            <w:r w:rsidRPr="00DA4540">
              <w:rPr>
                <w:rFonts w:ascii="Arial" w:hAnsi="Arial" w:cs="Arial"/>
                <w:sz w:val="22"/>
                <w:szCs w:val="22"/>
              </w:rPr>
              <w:br/>
              <w:t xml:space="preserve">Conexão em PVC, diâmetro nominal de 50mm, ângulo de 90°, utilizada para desvios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5,05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191,90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CURVA (COTA RESERVADA) Curva 90° para tubos de PVC água </w:t>
            </w:r>
            <w:proofErr w:type="gramStart"/>
            <w:r w:rsidRPr="00DA4540">
              <w:rPr>
                <w:rFonts w:ascii="Arial" w:hAnsi="Arial" w:cs="Arial"/>
                <w:sz w:val="22"/>
                <w:szCs w:val="22"/>
              </w:rPr>
              <w:t>50mm</w:t>
            </w:r>
            <w:proofErr w:type="gramEnd"/>
            <w:r w:rsidRPr="00DA4540">
              <w:rPr>
                <w:rFonts w:ascii="Arial" w:hAnsi="Arial" w:cs="Arial"/>
                <w:sz w:val="22"/>
                <w:szCs w:val="22"/>
              </w:rPr>
              <w:br/>
              <w:t xml:space="preserve">Conexão em PVC, diâmetro nominal de 50mm, ângulo de 90°, utilizada para desvios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5,05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60,60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AMPLA) Luva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br/>
              <w:t xml:space="preserve">Conexão em PVC rígido, diâmetro nominal de 100mm, utilizada para união de tubos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224,20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RESERVADA) Luva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br/>
              <w:t xml:space="preserve">Conexão em PVC rígido, diâmetro nominal de 100mm, utilizada para união de tubos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70,80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AMPLA) Luva de correr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br/>
              <w:t xml:space="preserve">Conexão em PVC rígido, diâmetro nominal de 100mm, utilizada para reparos e manutenções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592,80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RESERVADA) Luva de correr para tubos de PVC esgoto </w:t>
            </w:r>
            <w:proofErr w:type="gramStart"/>
            <w:r w:rsidRPr="00DA4540">
              <w:rPr>
                <w:rFonts w:ascii="Arial" w:hAnsi="Arial" w:cs="Arial"/>
                <w:sz w:val="22"/>
                <w:szCs w:val="22"/>
              </w:rPr>
              <w:t>100mm</w:t>
            </w:r>
            <w:proofErr w:type="gramEnd"/>
            <w:r w:rsidRPr="00DA4540">
              <w:rPr>
                <w:rFonts w:ascii="Arial" w:hAnsi="Arial" w:cs="Arial"/>
                <w:sz w:val="22"/>
                <w:szCs w:val="22"/>
              </w:rPr>
              <w:br/>
              <w:t xml:space="preserve">Conexão em PVC rígido, diâmetro nominal de 100mm, utilizada para reparos e manutenções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187,20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AMPLA) Luva para tubos de PVC água </w:t>
            </w:r>
            <w:proofErr w:type="gramStart"/>
            <w:r w:rsidRPr="00DA4540">
              <w:rPr>
                <w:rFonts w:ascii="Arial" w:hAnsi="Arial" w:cs="Arial"/>
                <w:sz w:val="22"/>
                <w:szCs w:val="22"/>
              </w:rPr>
              <w:t>25mm</w:t>
            </w:r>
            <w:proofErr w:type="gramEnd"/>
            <w:r w:rsidRPr="00DA4540">
              <w:rPr>
                <w:rFonts w:ascii="Arial" w:hAnsi="Arial" w:cs="Arial"/>
                <w:sz w:val="22"/>
                <w:szCs w:val="22"/>
              </w:rPr>
              <w:br/>
              <w:t xml:space="preserve">Conexão em PVC, diâmetro nominal de 25mm, utilizada para união de tubos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0,89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33,82</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RESERVADA) Luva para tubos de PVC água </w:t>
            </w:r>
            <w:proofErr w:type="gramStart"/>
            <w:r w:rsidRPr="00DA4540">
              <w:rPr>
                <w:rFonts w:ascii="Arial" w:hAnsi="Arial" w:cs="Arial"/>
                <w:sz w:val="22"/>
                <w:szCs w:val="22"/>
              </w:rPr>
              <w:t>25mm</w:t>
            </w:r>
            <w:proofErr w:type="gramEnd"/>
            <w:r w:rsidRPr="00DA4540">
              <w:rPr>
                <w:rFonts w:ascii="Arial" w:hAnsi="Arial" w:cs="Arial"/>
                <w:sz w:val="22"/>
                <w:szCs w:val="22"/>
              </w:rPr>
              <w:br/>
              <w:t xml:space="preserve">Conexão em PVC, diâmetro nominal de 25mm, utilizada para união de tubos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0,89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10,68</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LUVA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Luva de correr para tubos de PVC água 25mm</w:t>
            </w:r>
            <w:r w:rsidRPr="00DA4540">
              <w:rPr>
                <w:rFonts w:ascii="Arial" w:hAnsi="Arial" w:cs="Arial"/>
                <w:sz w:val="22"/>
                <w:szCs w:val="22"/>
              </w:rPr>
              <w:br/>
              <w:t xml:space="preserve">Conexão em PVC, diâmetro nominal de 25mm, com borrachas internas que facilitam o deslize da peça na emenda, utilizada para reparos e manutenções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0,85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32,30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LUVA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Luva de correr para tubos de PVC água 25mm</w:t>
            </w:r>
            <w:r w:rsidRPr="00DA4540">
              <w:rPr>
                <w:rFonts w:ascii="Arial" w:hAnsi="Arial" w:cs="Arial"/>
                <w:sz w:val="22"/>
                <w:szCs w:val="22"/>
              </w:rPr>
              <w:br/>
              <w:t xml:space="preserve">Conexão em PVC, diâmetro nominal de 25mm, com borrachas internas que facilitam o deslize da peça na emenda, utilizada para reparos e manutenções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0,85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10,20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59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AMPLA) Luva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Conexão em PVC rígido, diâmetro nominal de 150mm, utilizada para união de tubos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27,75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1.054,50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RESERVADA) Luva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Conexão em PVC rígido, diâmetro nominal de 150mm, utilizada para união de tubos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27,75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333,00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LUVA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Luva de correr para tubos de PVC esgoto 150mm</w:t>
            </w:r>
            <w:r w:rsidRPr="00DA4540">
              <w:rPr>
                <w:rFonts w:ascii="Arial" w:hAnsi="Arial" w:cs="Arial"/>
                <w:sz w:val="22"/>
                <w:szCs w:val="22"/>
              </w:rPr>
              <w:br/>
              <w:t xml:space="preserve">Conexão em PVC, diâmetro nominal de 150mm, com borrachas internas que facilitam o deslize da peça na emenda, utilizada para reparos e manutenções em sistemas de esgoto.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33,89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1.287,82</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LUVA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Luva de correr para tubos de PVC esgoto 150mm</w:t>
            </w:r>
            <w:r w:rsidRPr="00DA4540">
              <w:rPr>
                <w:rFonts w:ascii="Arial" w:hAnsi="Arial" w:cs="Arial"/>
                <w:sz w:val="22"/>
                <w:szCs w:val="22"/>
              </w:rPr>
              <w:br/>
              <w:t xml:space="preserve">Conexão em PVC, diâmetro nominal de 150mm, com borrachas internas que facilitam o deslize da peça na emenda, utilizada para reparos e manutenções em sistemas de esgoto.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33,89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406,68</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LUVA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Luva para tubos de PVC água 50mm</w:t>
            </w:r>
            <w:r w:rsidRPr="00DA4540">
              <w:rPr>
                <w:rFonts w:ascii="Arial" w:hAnsi="Arial" w:cs="Arial"/>
                <w:sz w:val="22"/>
                <w:szCs w:val="22"/>
              </w:rPr>
              <w:br/>
              <w:t xml:space="preserve">Conexão em PVC rígido, diâmetro nominal de 50mm, utilizada para união de tubos em sistemas de água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4,43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168,34</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LUVA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Luva para tubos de PVC água 50mm</w:t>
            </w:r>
            <w:r w:rsidRPr="00DA4540">
              <w:rPr>
                <w:rFonts w:ascii="Arial" w:hAnsi="Arial" w:cs="Arial"/>
                <w:sz w:val="22"/>
                <w:szCs w:val="22"/>
              </w:rPr>
              <w:br/>
              <w:t xml:space="preserve">Conexão em PVC rígido, diâmetro nominal de 50mm, utilizada para união de tubos em sistemas de água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4,43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53,16</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AMPLA) de correr para tubos de PVC água </w:t>
            </w:r>
            <w:proofErr w:type="gramStart"/>
            <w:r w:rsidRPr="00DA4540">
              <w:rPr>
                <w:rFonts w:ascii="Arial" w:hAnsi="Arial" w:cs="Arial"/>
                <w:sz w:val="22"/>
                <w:szCs w:val="22"/>
              </w:rPr>
              <w:t>50mm</w:t>
            </w:r>
            <w:proofErr w:type="gramEnd"/>
            <w:r w:rsidRPr="00DA4540">
              <w:rPr>
                <w:rFonts w:ascii="Arial" w:hAnsi="Arial" w:cs="Arial"/>
                <w:sz w:val="22"/>
                <w:szCs w:val="22"/>
              </w:rPr>
              <w:t xml:space="preserve"> Luva de correr para tubos de PVC água 50mm</w:t>
            </w:r>
            <w:r w:rsidRPr="00DA4540">
              <w:rPr>
                <w:rFonts w:ascii="Arial" w:hAnsi="Arial" w:cs="Arial"/>
                <w:sz w:val="22"/>
                <w:szCs w:val="22"/>
              </w:rPr>
              <w:br/>
              <w:t xml:space="preserve">Conexão em PVC, diâmetro nominal de 50mm, com borrachas internas que facilitam o deslize da peça na emenda, utilizada para reparos e manutenções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20,64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784,32</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LUVA (COTA RESERVADA) de correr para tubos de PVC água </w:t>
            </w:r>
            <w:proofErr w:type="gramStart"/>
            <w:r w:rsidRPr="00DA4540">
              <w:rPr>
                <w:rFonts w:ascii="Arial" w:hAnsi="Arial" w:cs="Arial"/>
                <w:sz w:val="22"/>
                <w:szCs w:val="22"/>
              </w:rPr>
              <w:t>50mm</w:t>
            </w:r>
            <w:proofErr w:type="gramEnd"/>
            <w:r w:rsidRPr="00DA4540">
              <w:rPr>
                <w:rFonts w:ascii="Arial" w:hAnsi="Arial" w:cs="Arial"/>
                <w:sz w:val="22"/>
                <w:szCs w:val="22"/>
              </w:rPr>
              <w:t xml:space="preserve"> Luva de correr para tubos de PVC água 50mm</w:t>
            </w:r>
            <w:r w:rsidRPr="00DA4540">
              <w:rPr>
                <w:rFonts w:ascii="Arial" w:hAnsi="Arial" w:cs="Arial"/>
                <w:sz w:val="22"/>
                <w:szCs w:val="22"/>
              </w:rPr>
              <w:br/>
              <w:t xml:space="preserve">Conexão em PVC, diâmetro nominal de 50mm, com borrachas internas que facilitam o deslize da peça na emenda, utilizada para reparos e manutenções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20,64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247,68</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ADAPTADOR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Adaptador 20mm (1/2) com rosca interna em aço</w:t>
            </w:r>
            <w:r w:rsidRPr="00DA4540">
              <w:rPr>
                <w:rFonts w:ascii="Arial" w:hAnsi="Arial" w:cs="Arial"/>
                <w:sz w:val="22"/>
                <w:szCs w:val="22"/>
              </w:rPr>
              <w:br/>
              <w:t xml:space="preserve">Adaptador em PVC para transição de junta soldável para rosca fêmea metálica. Bitola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Rosca interna em aço galvanizado.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41,80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ADAPTADOR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Adaptador 20mm (1/2) com rosca interna em aço</w:t>
            </w:r>
            <w:r w:rsidRPr="00DA4540">
              <w:rPr>
                <w:rFonts w:ascii="Arial" w:hAnsi="Arial" w:cs="Arial"/>
                <w:sz w:val="22"/>
                <w:szCs w:val="22"/>
              </w:rPr>
              <w:br/>
              <w:t xml:space="preserve">Adaptador em PVC para transição de junta soldável para rosca fêmea metálica. Bitola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Rosca interna em aço galvanizado.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13,20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69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ADAPTADOR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Adaptador 25mm (3/4) com rosca interna em aço</w:t>
            </w:r>
            <w:r w:rsidRPr="00DA4540">
              <w:rPr>
                <w:rFonts w:ascii="Arial" w:hAnsi="Arial" w:cs="Arial"/>
                <w:sz w:val="22"/>
                <w:szCs w:val="22"/>
              </w:rPr>
              <w:br/>
              <w:t xml:space="preserve">Adaptador em PVC com junta soldável e rosca interna metálica (aço galvanizado). Bitola: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34,20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ADAPTADOR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Adaptador 25mm (3/4) com rosca interna em aço</w:t>
            </w:r>
            <w:r w:rsidRPr="00DA4540">
              <w:rPr>
                <w:rFonts w:ascii="Arial" w:hAnsi="Arial" w:cs="Arial"/>
                <w:sz w:val="22"/>
                <w:szCs w:val="22"/>
              </w:rPr>
              <w:br/>
              <w:t xml:space="preserve">Adaptador em PVC com junta soldável e rosca interna metálica (aço galvanizado). Bitola: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10,80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ADAPTADOR (COTA AMPLA) Adaptador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com rosca externa </w:t>
            </w:r>
            <w:r w:rsidRPr="00DA4540">
              <w:rPr>
                <w:rFonts w:ascii="Arial" w:hAnsi="Arial" w:cs="Arial"/>
                <w:sz w:val="22"/>
                <w:szCs w:val="22"/>
              </w:rPr>
              <w:br/>
              <w:t xml:space="preserve">Adaptador em PVC com ponta soldável e rosca externa padrão </w:t>
            </w:r>
            <w:proofErr w:type="spellStart"/>
            <w:r w:rsidRPr="00DA4540">
              <w:rPr>
                <w:rFonts w:ascii="Arial" w:hAnsi="Arial" w:cs="Arial"/>
                <w:sz w:val="22"/>
                <w:szCs w:val="22"/>
              </w:rPr>
              <w:t>BSP</w:t>
            </w:r>
            <w:proofErr w:type="spellEnd"/>
            <w:r w:rsidRPr="00DA4540">
              <w:rPr>
                <w:rFonts w:ascii="Arial" w:hAnsi="Arial" w:cs="Arial"/>
                <w:sz w:val="22"/>
                <w:szCs w:val="22"/>
              </w:rPr>
              <w:t xml:space="preserve">. Bitola: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41,80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ADAPTADOR (COTA RESERVADA) Adaptador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com rosca externa </w:t>
            </w:r>
            <w:r w:rsidRPr="00DA4540">
              <w:rPr>
                <w:rFonts w:ascii="Arial" w:hAnsi="Arial" w:cs="Arial"/>
                <w:sz w:val="22"/>
                <w:szCs w:val="22"/>
              </w:rPr>
              <w:br/>
              <w:t xml:space="preserve">Adaptador em PVC com ponta soldável e rosca externa padrão </w:t>
            </w:r>
            <w:proofErr w:type="spellStart"/>
            <w:r w:rsidRPr="00DA4540">
              <w:rPr>
                <w:rFonts w:ascii="Arial" w:hAnsi="Arial" w:cs="Arial"/>
                <w:sz w:val="22"/>
                <w:szCs w:val="22"/>
              </w:rPr>
              <w:t>BSP</w:t>
            </w:r>
            <w:proofErr w:type="spellEnd"/>
            <w:r w:rsidRPr="00DA4540">
              <w:rPr>
                <w:rFonts w:ascii="Arial" w:hAnsi="Arial" w:cs="Arial"/>
                <w:sz w:val="22"/>
                <w:szCs w:val="22"/>
              </w:rPr>
              <w:t xml:space="preserve">. Bitola: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13,20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ADAPTADOR (COTA AMPLA) Adaptador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com rosca externa </w:t>
            </w:r>
            <w:r w:rsidRPr="00DA4540">
              <w:rPr>
                <w:rFonts w:ascii="Arial" w:hAnsi="Arial" w:cs="Arial"/>
                <w:sz w:val="22"/>
                <w:szCs w:val="22"/>
              </w:rPr>
              <w:br/>
              <w:t xml:space="preserve">Adaptador de PVC para transição de soldável para rosca macho. Bitola: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34,20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ADAPTADOR (COTA RESERVADA) Adaptador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com rosca externa </w:t>
            </w:r>
            <w:r w:rsidRPr="00DA4540">
              <w:rPr>
                <w:rFonts w:ascii="Arial" w:hAnsi="Arial" w:cs="Arial"/>
                <w:sz w:val="22"/>
                <w:szCs w:val="22"/>
              </w:rPr>
              <w:br/>
              <w:t xml:space="preserve">Adaptador de PVC para transição de soldável para rosca macho. Bitola: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10,80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75</w:t>
            </w:r>
          </w:p>
        </w:tc>
        <w:tc>
          <w:tcPr>
            <w:tcW w:w="5839" w:type="dxa"/>
            <w:noWrap/>
            <w:hideMark/>
          </w:tcPr>
          <w:p w:rsidR="00293F51" w:rsidRPr="00DA4540" w:rsidRDefault="00293F51" w:rsidP="00DA4540">
            <w:pPr>
              <w:rPr>
                <w:rFonts w:ascii="Arial" w:hAnsi="Arial" w:cs="Arial"/>
                <w:sz w:val="22"/>
                <w:szCs w:val="22"/>
              </w:rPr>
            </w:pPr>
            <w:proofErr w:type="gramStart"/>
            <w:r w:rsidRPr="00DA4540">
              <w:rPr>
                <w:rFonts w:ascii="Arial" w:hAnsi="Arial" w:cs="Arial"/>
                <w:sz w:val="22"/>
                <w:szCs w:val="22"/>
              </w:rPr>
              <w:t>REGISTRO (COTA AMPLA) Registro de gaveta 3/4“</w:t>
            </w:r>
            <w:proofErr w:type="gramEnd"/>
            <w:r w:rsidRPr="00DA4540">
              <w:rPr>
                <w:rFonts w:ascii="Arial" w:hAnsi="Arial" w:cs="Arial"/>
                <w:sz w:val="22"/>
                <w:szCs w:val="22"/>
              </w:rPr>
              <w:t>,</w:t>
            </w:r>
            <w:r w:rsidRPr="00DA4540">
              <w:rPr>
                <w:rFonts w:ascii="Arial" w:hAnsi="Arial" w:cs="Arial"/>
                <w:sz w:val="22"/>
                <w:szCs w:val="22"/>
              </w:rPr>
              <w:br/>
              <w:t xml:space="preserve">Registro de gaveta em latão ou ferro fundido, com acionamento por volante, vedação por compressão. Rosca </w:t>
            </w:r>
            <w:proofErr w:type="spellStart"/>
            <w:r w:rsidRPr="00DA4540">
              <w:rPr>
                <w:rFonts w:ascii="Arial" w:hAnsi="Arial" w:cs="Arial"/>
                <w:sz w:val="22"/>
                <w:szCs w:val="22"/>
              </w:rPr>
              <w:t>BSP</w:t>
            </w:r>
            <w:proofErr w:type="spellEnd"/>
            <w:r w:rsidRPr="00DA4540">
              <w:rPr>
                <w:rFonts w:ascii="Arial" w:hAnsi="Arial" w:cs="Arial"/>
                <w:sz w:val="22"/>
                <w:szCs w:val="22"/>
              </w:rPr>
              <w:t xml:space="preserve">. Bitola: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15705.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54,50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1.635,00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76</w:t>
            </w:r>
          </w:p>
        </w:tc>
        <w:tc>
          <w:tcPr>
            <w:tcW w:w="5839" w:type="dxa"/>
            <w:noWrap/>
            <w:hideMark/>
          </w:tcPr>
          <w:p w:rsidR="00293F51" w:rsidRPr="00DA4540" w:rsidRDefault="00293F51" w:rsidP="00DA4540">
            <w:pPr>
              <w:rPr>
                <w:rFonts w:ascii="Arial" w:hAnsi="Arial" w:cs="Arial"/>
                <w:sz w:val="22"/>
                <w:szCs w:val="22"/>
              </w:rPr>
            </w:pPr>
            <w:proofErr w:type="gramStart"/>
            <w:r w:rsidRPr="00DA4540">
              <w:rPr>
                <w:rFonts w:ascii="Arial" w:hAnsi="Arial" w:cs="Arial"/>
                <w:sz w:val="22"/>
                <w:szCs w:val="22"/>
              </w:rPr>
              <w:t>REGISTRO (COTA RESERVADA) Registro de gaveta 3/4“</w:t>
            </w:r>
            <w:proofErr w:type="gramEnd"/>
            <w:r w:rsidRPr="00DA4540">
              <w:rPr>
                <w:rFonts w:ascii="Arial" w:hAnsi="Arial" w:cs="Arial"/>
                <w:sz w:val="22"/>
                <w:szCs w:val="22"/>
              </w:rPr>
              <w:t>,</w:t>
            </w:r>
            <w:r w:rsidRPr="00DA4540">
              <w:rPr>
                <w:rFonts w:ascii="Arial" w:hAnsi="Arial" w:cs="Arial"/>
                <w:sz w:val="22"/>
                <w:szCs w:val="22"/>
              </w:rPr>
              <w:br/>
              <w:t xml:space="preserve">Registro de gaveta em latão ou ferro fundido, com acionamento por volante, vedação por compressão. Rosca </w:t>
            </w:r>
            <w:proofErr w:type="spellStart"/>
            <w:r w:rsidRPr="00DA4540">
              <w:rPr>
                <w:rFonts w:ascii="Arial" w:hAnsi="Arial" w:cs="Arial"/>
                <w:sz w:val="22"/>
                <w:szCs w:val="22"/>
              </w:rPr>
              <w:t>BSP</w:t>
            </w:r>
            <w:proofErr w:type="spellEnd"/>
            <w:r w:rsidRPr="00DA4540">
              <w:rPr>
                <w:rFonts w:ascii="Arial" w:hAnsi="Arial" w:cs="Arial"/>
                <w:sz w:val="22"/>
                <w:szCs w:val="22"/>
              </w:rPr>
              <w:t xml:space="preserve">. Bitola: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15705.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54,50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545,00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REGISTRO (COTA AMPLA) Registro de esfera em PVC </w:t>
            </w:r>
            <w:proofErr w:type="gramStart"/>
            <w:r w:rsidRPr="00DA4540">
              <w:rPr>
                <w:rFonts w:ascii="Arial" w:hAnsi="Arial" w:cs="Arial"/>
                <w:sz w:val="22"/>
                <w:szCs w:val="22"/>
              </w:rPr>
              <w:t>20mm</w:t>
            </w:r>
            <w:proofErr w:type="gramEnd"/>
            <w:r w:rsidRPr="00DA4540">
              <w:rPr>
                <w:rFonts w:ascii="Arial" w:hAnsi="Arial" w:cs="Arial"/>
                <w:sz w:val="22"/>
                <w:szCs w:val="22"/>
              </w:rPr>
              <w:br/>
              <w:t xml:space="preserve">Registro esférico em PVC com acionamento 1/4 de volta. Bitola: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Uso em redes hidráulicas de baixa e média pressão.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10,17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304,95</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REGISTRO (COTA RESERVADA) Registro de esfera em PVC </w:t>
            </w:r>
            <w:proofErr w:type="gramStart"/>
            <w:r w:rsidRPr="00DA4540">
              <w:rPr>
                <w:rFonts w:ascii="Arial" w:hAnsi="Arial" w:cs="Arial"/>
                <w:sz w:val="22"/>
                <w:szCs w:val="22"/>
              </w:rPr>
              <w:t>20mm</w:t>
            </w:r>
            <w:proofErr w:type="gramEnd"/>
            <w:r w:rsidRPr="00DA4540">
              <w:rPr>
                <w:rFonts w:ascii="Arial" w:hAnsi="Arial" w:cs="Arial"/>
                <w:sz w:val="22"/>
                <w:szCs w:val="22"/>
              </w:rPr>
              <w:br/>
              <w:t xml:space="preserve">Registro esférico em PVC com acionamento 1/4 de volta. Bitola: </w:t>
            </w:r>
            <w:proofErr w:type="gramStart"/>
            <w:r w:rsidRPr="00DA4540">
              <w:rPr>
                <w:rFonts w:ascii="Arial" w:hAnsi="Arial" w:cs="Arial"/>
                <w:sz w:val="22"/>
                <w:szCs w:val="22"/>
              </w:rPr>
              <w:t>20mm</w:t>
            </w:r>
            <w:proofErr w:type="gramEnd"/>
            <w:r w:rsidRPr="00DA4540">
              <w:rPr>
                <w:rFonts w:ascii="Arial" w:hAnsi="Arial" w:cs="Arial"/>
                <w:sz w:val="22"/>
                <w:szCs w:val="22"/>
              </w:rPr>
              <w:t xml:space="preserve"> (1/2"). Uso em redes hidráulicas de baixa e média pressão.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10,17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101,65</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79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REGISTRO (COTA AMPLA) Registro de esfera em PVC </w:t>
            </w:r>
            <w:proofErr w:type="gramStart"/>
            <w:r w:rsidRPr="00DA4540">
              <w:rPr>
                <w:rFonts w:ascii="Arial" w:hAnsi="Arial" w:cs="Arial"/>
                <w:sz w:val="22"/>
                <w:szCs w:val="22"/>
              </w:rPr>
              <w:t>25mm</w:t>
            </w:r>
            <w:proofErr w:type="gramEnd"/>
            <w:r w:rsidRPr="00DA4540">
              <w:rPr>
                <w:rFonts w:ascii="Arial" w:hAnsi="Arial" w:cs="Arial"/>
                <w:sz w:val="22"/>
                <w:szCs w:val="22"/>
              </w:rPr>
              <w:br/>
              <w:t xml:space="preserve">Registro de esfera em PVC soldável, 1/4 de volta. Bitola: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Corpo em PVC rígido.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316,80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REGISTRO (COTA RESERVADA) Registro de esfera em PVC </w:t>
            </w:r>
            <w:proofErr w:type="gramStart"/>
            <w:r w:rsidRPr="00DA4540">
              <w:rPr>
                <w:rFonts w:ascii="Arial" w:hAnsi="Arial" w:cs="Arial"/>
                <w:sz w:val="22"/>
                <w:szCs w:val="22"/>
              </w:rPr>
              <w:t>25mm</w:t>
            </w:r>
            <w:proofErr w:type="gramEnd"/>
            <w:r w:rsidRPr="00DA4540">
              <w:rPr>
                <w:rFonts w:ascii="Arial" w:hAnsi="Arial" w:cs="Arial"/>
                <w:sz w:val="22"/>
                <w:szCs w:val="22"/>
              </w:rPr>
              <w:br/>
              <w:t xml:space="preserve">Registro de esfera em PVC soldável, 1/4 de volta. Bitola: </w:t>
            </w:r>
            <w:proofErr w:type="gramStart"/>
            <w:r w:rsidRPr="00DA4540">
              <w:rPr>
                <w:rFonts w:ascii="Arial" w:hAnsi="Arial" w:cs="Arial"/>
                <w:sz w:val="22"/>
                <w:szCs w:val="22"/>
              </w:rPr>
              <w:t>25mm</w:t>
            </w:r>
            <w:proofErr w:type="gramEnd"/>
            <w:r w:rsidRPr="00DA4540">
              <w:rPr>
                <w:rFonts w:ascii="Arial" w:hAnsi="Arial" w:cs="Arial"/>
                <w:sz w:val="22"/>
                <w:szCs w:val="22"/>
              </w:rPr>
              <w:t xml:space="preserve"> (3/4"). Corpo em PVC rígido.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105,60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REGISTRO (COTA AMPLA) Registro de esfera em PVC </w:t>
            </w:r>
            <w:proofErr w:type="gramStart"/>
            <w:r w:rsidRPr="00DA4540">
              <w:rPr>
                <w:rFonts w:ascii="Arial" w:hAnsi="Arial" w:cs="Arial"/>
                <w:sz w:val="22"/>
                <w:szCs w:val="22"/>
              </w:rPr>
              <w:t>50mm</w:t>
            </w:r>
            <w:proofErr w:type="gramEnd"/>
            <w:r w:rsidRPr="00DA4540">
              <w:rPr>
                <w:rFonts w:ascii="Arial" w:hAnsi="Arial" w:cs="Arial"/>
                <w:sz w:val="22"/>
                <w:szCs w:val="22"/>
              </w:rPr>
              <w:br/>
              <w:t xml:space="preserve">Registro esférico de PVC com sistema de vedação por esfera e vedação dupla. Bitola: </w:t>
            </w:r>
            <w:proofErr w:type="gramStart"/>
            <w:r w:rsidRPr="00DA4540">
              <w:rPr>
                <w:rFonts w:ascii="Arial" w:hAnsi="Arial" w:cs="Arial"/>
                <w:sz w:val="22"/>
                <w:szCs w:val="22"/>
              </w:rPr>
              <w:t>50mm</w:t>
            </w:r>
            <w:proofErr w:type="gramEnd"/>
            <w:r w:rsidRPr="00DA4540">
              <w:rPr>
                <w:rFonts w:ascii="Arial" w:hAnsi="Arial" w:cs="Arial"/>
                <w:sz w:val="22"/>
                <w:szCs w:val="22"/>
              </w:rPr>
              <w:t xml:space="preserve">. Aplicação: redes de água fria.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22,53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675,90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REGISTRO (COTA RESERVADA) Registro de esfera em PVC </w:t>
            </w:r>
            <w:proofErr w:type="gramStart"/>
            <w:r w:rsidRPr="00DA4540">
              <w:rPr>
                <w:rFonts w:ascii="Arial" w:hAnsi="Arial" w:cs="Arial"/>
                <w:sz w:val="22"/>
                <w:szCs w:val="22"/>
              </w:rPr>
              <w:t>50mm</w:t>
            </w:r>
            <w:proofErr w:type="gramEnd"/>
            <w:r w:rsidRPr="00DA4540">
              <w:rPr>
                <w:rFonts w:ascii="Arial" w:hAnsi="Arial" w:cs="Arial"/>
                <w:sz w:val="22"/>
                <w:szCs w:val="22"/>
              </w:rPr>
              <w:br/>
              <w:t xml:space="preserve">Registro esférico de PVC com sistema de vedação por esfera e vedação dupla. Bitola: </w:t>
            </w:r>
            <w:proofErr w:type="gramStart"/>
            <w:r w:rsidRPr="00DA4540">
              <w:rPr>
                <w:rFonts w:ascii="Arial" w:hAnsi="Arial" w:cs="Arial"/>
                <w:sz w:val="22"/>
                <w:szCs w:val="22"/>
              </w:rPr>
              <w:t>50mm</w:t>
            </w:r>
            <w:proofErr w:type="gramEnd"/>
            <w:r w:rsidRPr="00DA4540">
              <w:rPr>
                <w:rFonts w:ascii="Arial" w:hAnsi="Arial" w:cs="Arial"/>
                <w:sz w:val="22"/>
                <w:szCs w:val="22"/>
              </w:rPr>
              <w:t xml:space="preserve">. Aplicação: redes de água fria.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22,53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225,30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BOIA (COTA AMPLA) Boia para reservatório (caixa d’água</w:t>
            </w:r>
            <w:proofErr w:type="gramStart"/>
            <w:r w:rsidRPr="00DA4540">
              <w:rPr>
                <w:rFonts w:ascii="Arial" w:hAnsi="Arial" w:cs="Arial"/>
                <w:sz w:val="22"/>
                <w:szCs w:val="22"/>
              </w:rPr>
              <w:t>)</w:t>
            </w:r>
            <w:proofErr w:type="gramEnd"/>
            <w:r w:rsidRPr="00DA4540">
              <w:rPr>
                <w:rFonts w:ascii="Arial" w:hAnsi="Arial" w:cs="Arial"/>
                <w:sz w:val="22"/>
                <w:szCs w:val="22"/>
              </w:rPr>
              <w:br/>
              <w:t xml:space="preserve">Válvula de boia com haste em latão ou plástico, corpo em ABS. Controle automático de nível de água. </w:t>
            </w:r>
            <w:proofErr w:type="gramStart"/>
            <w:r w:rsidRPr="00DA4540">
              <w:rPr>
                <w:rFonts w:ascii="Arial" w:hAnsi="Arial" w:cs="Arial"/>
                <w:sz w:val="22"/>
                <w:szCs w:val="22"/>
              </w:rPr>
              <w:t>Bitola: 1/2"</w:t>
            </w:r>
            <w:proofErr w:type="gramEnd"/>
            <w:r w:rsidRPr="00DA4540">
              <w:rPr>
                <w:rFonts w:ascii="Arial" w:hAnsi="Arial" w:cs="Arial"/>
                <w:sz w:val="22"/>
                <w:szCs w:val="22"/>
              </w:rPr>
              <w:t xml:space="preserve"> ou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24,21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726,18</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BOIA (COTA RESERVADA) Boia para reservatório (caixa d’água</w:t>
            </w:r>
            <w:proofErr w:type="gramStart"/>
            <w:r w:rsidRPr="00DA4540">
              <w:rPr>
                <w:rFonts w:ascii="Arial" w:hAnsi="Arial" w:cs="Arial"/>
                <w:sz w:val="22"/>
                <w:szCs w:val="22"/>
              </w:rPr>
              <w:t>)</w:t>
            </w:r>
            <w:proofErr w:type="gramEnd"/>
            <w:r w:rsidRPr="00DA4540">
              <w:rPr>
                <w:rFonts w:ascii="Arial" w:hAnsi="Arial" w:cs="Arial"/>
                <w:sz w:val="22"/>
                <w:szCs w:val="22"/>
              </w:rPr>
              <w:br/>
              <w:t xml:space="preserve">Válvula de boia com haste em latão ou plástico, corpo em ABS. Controle automático de nível de água. </w:t>
            </w:r>
            <w:proofErr w:type="gramStart"/>
            <w:r w:rsidRPr="00DA4540">
              <w:rPr>
                <w:rFonts w:ascii="Arial" w:hAnsi="Arial" w:cs="Arial"/>
                <w:sz w:val="22"/>
                <w:szCs w:val="22"/>
              </w:rPr>
              <w:t>Bitola: 1/2"</w:t>
            </w:r>
            <w:proofErr w:type="gramEnd"/>
            <w:r w:rsidRPr="00DA4540">
              <w:rPr>
                <w:rFonts w:ascii="Arial" w:hAnsi="Arial" w:cs="Arial"/>
                <w:sz w:val="22"/>
                <w:szCs w:val="22"/>
              </w:rPr>
              <w:t xml:space="preserve"> ou 3/4".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5626.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24,21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242,06</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w:t>
            </w:r>
            <w:proofErr w:type="spellStart"/>
            <w:r w:rsidRPr="00DA4540">
              <w:rPr>
                <w:rFonts w:ascii="Arial" w:hAnsi="Arial" w:cs="Arial"/>
                <w:sz w:val="22"/>
                <w:szCs w:val="22"/>
              </w:rPr>
              <w:t>D.AGUA</w:t>
            </w:r>
            <w:proofErr w:type="spellEnd"/>
            <w:r w:rsidRPr="00DA4540">
              <w:rPr>
                <w:rFonts w:ascii="Arial" w:hAnsi="Arial" w:cs="Arial"/>
                <w:sz w:val="22"/>
                <w:szCs w:val="22"/>
              </w:rPr>
              <w:t xml:space="preserve"> POLIETILENO </w:t>
            </w:r>
            <w:proofErr w:type="gramStart"/>
            <w:r w:rsidRPr="00DA4540">
              <w:rPr>
                <w:rFonts w:ascii="Arial" w:hAnsi="Arial" w:cs="Arial"/>
                <w:sz w:val="22"/>
                <w:szCs w:val="22"/>
              </w:rPr>
              <w:t>500 L</w:t>
            </w:r>
            <w:proofErr w:type="gramEnd"/>
            <w:r w:rsidRPr="00DA4540">
              <w:rPr>
                <w:rFonts w:ascii="Arial" w:hAnsi="Arial" w:cs="Arial"/>
                <w:sz w:val="22"/>
                <w:szCs w:val="22"/>
              </w:rPr>
              <w:t xml:space="preserve"> (COTA AMPLA) Caixa d’água em polietileno 500L </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500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6.256,00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w:t>
            </w:r>
            <w:proofErr w:type="spellStart"/>
            <w:r w:rsidRPr="00DA4540">
              <w:rPr>
                <w:rFonts w:ascii="Arial" w:hAnsi="Arial" w:cs="Arial"/>
                <w:sz w:val="22"/>
                <w:szCs w:val="22"/>
              </w:rPr>
              <w:t>D.AGUA</w:t>
            </w:r>
            <w:proofErr w:type="spellEnd"/>
            <w:r w:rsidRPr="00DA4540">
              <w:rPr>
                <w:rFonts w:ascii="Arial" w:hAnsi="Arial" w:cs="Arial"/>
                <w:sz w:val="22"/>
                <w:szCs w:val="22"/>
              </w:rPr>
              <w:t xml:space="preserve"> POLIETILENO </w:t>
            </w:r>
            <w:proofErr w:type="gramStart"/>
            <w:r w:rsidRPr="00DA4540">
              <w:rPr>
                <w:rFonts w:ascii="Arial" w:hAnsi="Arial" w:cs="Arial"/>
                <w:sz w:val="22"/>
                <w:szCs w:val="22"/>
              </w:rPr>
              <w:t>500 L</w:t>
            </w:r>
            <w:proofErr w:type="gramEnd"/>
            <w:r w:rsidRPr="00DA4540">
              <w:rPr>
                <w:rFonts w:ascii="Arial" w:hAnsi="Arial" w:cs="Arial"/>
                <w:sz w:val="22"/>
                <w:szCs w:val="22"/>
              </w:rPr>
              <w:t xml:space="preserve"> (COTA RESERVADA) Caixa d’água em polietileno 500L </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500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1.904,00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CAIXA D1AGUA POLIETILENO 1000L (COTA AMPLA) Caixa d’água em polietileno 1000L</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1000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409,90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9.427,70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CAIXA D1AGUA POLIETILENO 1000L (COTA RESERVADA) Caixa d’água em polietileno 1000L</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1000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409,90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2.869,30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89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w:t>
            </w:r>
            <w:proofErr w:type="spellStart"/>
            <w:proofErr w:type="gramStart"/>
            <w:r w:rsidRPr="00DA4540">
              <w:rPr>
                <w:rFonts w:ascii="Arial" w:hAnsi="Arial" w:cs="Arial"/>
                <w:sz w:val="22"/>
                <w:szCs w:val="22"/>
              </w:rPr>
              <w:t>D`AGUA</w:t>
            </w:r>
            <w:proofErr w:type="spellEnd"/>
            <w:proofErr w:type="gramEnd"/>
            <w:r w:rsidRPr="00DA4540">
              <w:rPr>
                <w:rFonts w:ascii="Arial" w:hAnsi="Arial" w:cs="Arial"/>
                <w:sz w:val="22"/>
                <w:szCs w:val="22"/>
              </w:rPr>
              <w:t>. (COTA AMPLA) Caixa d’água em polietileno 2000L</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2000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1.203,12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27.671,76</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w:t>
            </w:r>
            <w:proofErr w:type="spellStart"/>
            <w:proofErr w:type="gramStart"/>
            <w:r w:rsidRPr="00DA4540">
              <w:rPr>
                <w:rFonts w:ascii="Arial" w:hAnsi="Arial" w:cs="Arial"/>
                <w:sz w:val="22"/>
                <w:szCs w:val="22"/>
              </w:rPr>
              <w:t>D`AGUA</w:t>
            </w:r>
            <w:proofErr w:type="spellEnd"/>
            <w:proofErr w:type="gramEnd"/>
            <w:r w:rsidRPr="00DA4540">
              <w:rPr>
                <w:rFonts w:ascii="Arial" w:hAnsi="Arial" w:cs="Arial"/>
                <w:sz w:val="22"/>
                <w:szCs w:val="22"/>
              </w:rPr>
              <w:t>. (COTA RESERVADA) Caixa d’água em polietileno 2000L</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2000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1.203,12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8.421,84</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w:t>
            </w:r>
            <w:proofErr w:type="spellStart"/>
            <w:proofErr w:type="gramStart"/>
            <w:r w:rsidRPr="00DA4540">
              <w:rPr>
                <w:rFonts w:ascii="Arial" w:hAnsi="Arial" w:cs="Arial"/>
                <w:sz w:val="22"/>
                <w:szCs w:val="22"/>
              </w:rPr>
              <w:t>D`AGUA</w:t>
            </w:r>
            <w:proofErr w:type="spellEnd"/>
            <w:proofErr w:type="gramEnd"/>
            <w:r w:rsidRPr="00DA4540">
              <w:rPr>
                <w:rFonts w:ascii="Arial" w:hAnsi="Arial" w:cs="Arial"/>
                <w:sz w:val="22"/>
                <w:szCs w:val="22"/>
              </w:rPr>
              <w:t>. (COTA AMPLA) Caixa d’água em polietileno 5000L</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5000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3.514,17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80.825,91</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w:t>
            </w:r>
            <w:proofErr w:type="spellStart"/>
            <w:proofErr w:type="gramStart"/>
            <w:r w:rsidRPr="00DA4540">
              <w:rPr>
                <w:rFonts w:ascii="Arial" w:hAnsi="Arial" w:cs="Arial"/>
                <w:sz w:val="22"/>
                <w:szCs w:val="22"/>
              </w:rPr>
              <w:t>D`AGUA</w:t>
            </w:r>
            <w:proofErr w:type="spellEnd"/>
            <w:proofErr w:type="gramEnd"/>
            <w:r w:rsidRPr="00DA4540">
              <w:rPr>
                <w:rFonts w:ascii="Arial" w:hAnsi="Arial" w:cs="Arial"/>
                <w:sz w:val="22"/>
                <w:szCs w:val="22"/>
              </w:rPr>
              <w:t>. (COTA RESERVADA) Caixa d’água em polietileno 5000L</w:t>
            </w:r>
            <w:r w:rsidRPr="00DA4540">
              <w:rPr>
                <w:rFonts w:ascii="Arial" w:hAnsi="Arial" w:cs="Arial"/>
                <w:sz w:val="22"/>
                <w:szCs w:val="22"/>
              </w:rPr>
              <w:br/>
              <w:t>Reservatório fabricado em polietileno de alta densidade (</w:t>
            </w:r>
            <w:proofErr w:type="spellStart"/>
            <w:r w:rsidRPr="00DA4540">
              <w:rPr>
                <w:rFonts w:ascii="Arial" w:hAnsi="Arial" w:cs="Arial"/>
                <w:sz w:val="22"/>
                <w:szCs w:val="22"/>
              </w:rPr>
              <w:t>PEAD</w:t>
            </w:r>
            <w:proofErr w:type="spellEnd"/>
            <w:r w:rsidRPr="00DA4540">
              <w:rPr>
                <w:rFonts w:ascii="Arial" w:hAnsi="Arial" w:cs="Arial"/>
                <w:sz w:val="22"/>
                <w:szCs w:val="22"/>
              </w:rPr>
              <w:t xml:space="preserve">), capacidade de 5000 litros, tampa com fechamento </w:t>
            </w:r>
            <w:proofErr w:type="spellStart"/>
            <w:r w:rsidRPr="00DA4540">
              <w:rPr>
                <w:rFonts w:ascii="Arial" w:hAnsi="Arial" w:cs="Arial"/>
                <w:sz w:val="22"/>
                <w:szCs w:val="22"/>
              </w:rPr>
              <w:t>rosqueável</w:t>
            </w:r>
            <w:proofErr w:type="spell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14799.</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3.514,17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24.599,19</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CAIXA DE GORDURA (COTA AMPLA) Caixa de gordura em PVC</w:t>
            </w:r>
            <w:r w:rsidRPr="00DA4540">
              <w:rPr>
                <w:rFonts w:ascii="Arial" w:hAnsi="Arial" w:cs="Arial"/>
                <w:sz w:val="22"/>
                <w:szCs w:val="22"/>
              </w:rPr>
              <w:br/>
              <w:t xml:space="preserve">Caixa de gordura fabricada em PVC rígido, com cesto removível e tampa. Capacidade mínima: 18L.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275,36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6.333,28</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CAIXA DE GORDURA (COTA RESERVADA) Caixa de gordura em PVC</w:t>
            </w:r>
            <w:r w:rsidRPr="00DA4540">
              <w:rPr>
                <w:rFonts w:ascii="Arial" w:hAnsi="Arial" w:cs="Arial"/>
                <w:sz w:val="22"/>
                <w:szCs w:val="22"/>
              </w:rPr>
              <w:br/>
              <w:t xml:space="preserve">Caixa de gordura fabricada em PVC rígido, com cesto removível e tampa. Capacidade mínima: 18L.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275,36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1.927,52</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 (COTA AMPLA) Caixa </w:t>
            </w:r>
            <w:proofErr w:type="spellStart"/>
            <w:r w:rsidRPr="00DA4540">
              <w:rPr>
                <w:rFonts w:ascii="Arial" w:hAnsi="Arial" w:cs="Arial"/>
                <w:sz w:val="22"/>
                <w:szCs w:val="22"/>
              </w:rPr>
              <w:t>safonada</w:t>
            </w:r>
            <w:proofErr w:type="spellEnd"/>
            <w:r w:rsidRPr="00DA4540">
              <w:rPr>
                <w:rFonts w:ascii="Arial" w:hAnsi="Arial" w:cs="Arial"/>
                <w:sz w:val="22"/>
                <w:szCs w:val="22"/>
              </w:rPr>
              <w:t xml:space="preserve"> em PVC com grelha</w:t>
            </w:r>
            <w:r w:rsidRPr="00DA4540">
              <w:rPr>
                <w:rFonts w:ascii="Arial" w:hAnsi="Arial" w:cs="Arial"/>
                <w:sz w:val="22"/>
                <w:szCs w:val="22"/>
              </w:rPr>
              <w:br/>
              <w:t xml:space="preserve">Caixa </w:t>
            </w:r>
            <w:proofErr w:type="spellStart"/>
            <w:r w:rsidRPr="00DA4540">
              <w:rPr>
                <w:rFonts w:ascii="Arial" w:hAnsi="Arial" w:cs="Arial"/>
                <w:sz w:val="22"/>
                <w:szCs w:val="22"/>
              </w:rPr>
              <w:t>sifonada</w:t>
            </w:r>
            <w:proofErr w:type="spellEnd"/>
            <w:r w:rsidRPr="00DA4540">
              <w:rPr>
                <w:rFonts w:ascii="Arial" w:hAnsi="Arial" w:cs="Arial"/>
                <w:sz w:val="22"/>
                <w:szCs w:val="22"/>
              </w:rPr>
              <w:t xml:space="preserve"> de PVC para escoamento de águas servidas, com grelha em PVC ou alumínio e fecho hídrico.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8160.</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326,60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CAIXA * (COTA RESERVADA) Caixa </w:t>
            </w:r>
            <w:proofErr w:type="spellStart"/>
            <w:r w:rsidRPr="00DA4540">
              <w:rPr>
                <w:rFonts w:ascii="Arial" w:hAnsi="Arial" w:cs="Arial"/>
                <w:sz w:val="22"/>
                <w:szCs w:val="22"/>
              </w:rPr>
              <w:t>safonada</w:t>
            </w:r>
            <w:proofErr w:type="spellEnd"/>
            <w:r w:rsidRPr="00DA4540">
              <w:rPr>
                <w:rFonts w:ascii="Arial" w:hAnsi="Arial" w:cs="Arial"/>
                <w:sz w:val="22"/>
                <w:szCs w:val="22"/>
              </w:rPr>
              <w:t xml:space="preserve"> em PVC com grelha</w:t>
            </w:r>
            <w:r w:rsidRPr="00DA4540">
              <w:rPr>
                <w:rFonts w:ascii="Arial" w:hAnsi="Arial" w:cs="Arial"/>
                <w:sz w:val="22"/>
                <w:szCs w:val="22"/>
              </w:rPr>
              <w:br/>
              <w:t xml:space="preserve">Caixa </w:t>
            </w:r>
            <w:proofErr w:type="spellStart"/>
            <w:r w:rsidRPr="00DA4540">
              <w:rPr>
                <w:rFonts w:ascii="Arial" w:hAnsi="Arial" w:cs="Arial"/>
                <w:sz w:val="22"/>
                <w:szCs w:val="22"/>
              </w:rPr>
              <w:t>sifonada</w:t>
            </w:r>
            <w:proofErr w:type="spellEnd"/>
            <w:r w:rsidRPr="00DA4540">
              <w:rPr>
                <w:rFonts w:ascii="Arial" w:hAnsi="Arial" w:cs="Arial"/>
                <w:sz w:val="22"/>
                <w:szCs w:val="22"/>
              </w:rPr>
              <w:t xml:space="preserve"> de PVC para escoamento de águas servidas, com grelha em PVC ou alumínio e fecho hídrico.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8160.</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99,40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ADESIVO (COTA AMPLA) Adesivo plástico para PVC (cola de cano pote 175g</w:t>
            </w:r>
            <w:proofErr w:type="gramStart"/>
            <w:r w:rsidRPr="00DA4540">
              <w:rPr>
                <w:rFonts w:ascii="Arial" w:hAnsi="Arial" w:cs="Arial"/>
                <w:sz w:val="22"/>
                <w:szCs w:val="22"/>
              </w:rPr>
              <w:t>)</w:t>
            </w:r>
            <w:proofErr w:type="gramEnd"/>
            <w:r w:rsidRPr="00DA4540">
              <w:rPr>
                <w:rFonts w:ascii="Arial" w:hAnsi="Arial" w:cs="Arial"/>
                <w:sz w:val="22"/>
                <w:szCs w:val="22"/>
              </w:rPr>
              <w:br/>
              <w:t xml:space="preserve">Adesivo à base de solvente para união de tubos e conexões de PVC rígido. Embalagem: pote com 175g.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14283.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120,98</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ADESIVO (COTA RESERVADA) Adesivo plástico para PVC (cola de cano pote 175g</w:t>
            </w:r>
            <w:proofErr w:type="gramStart"/>
            <w:r w:rsidRPr="00DA4540">
              <w:rPr>
                <w:rFonts w:ascii="Arial" w:hAnsi="Arial" w:cs="Arial"/>
                <w:sz w:val="22"/>
                <w:szCs w:val="22"/>
              </w:rPr>
              <w:t>)</w:t>
            </w:r>
            <w:proofErr w:type="gramEnd"/>
            <w:r w:rsidRPr="00DA4540">
              <w:rPr>
                <w:rFonts w:ascii="Arial" w:hAnsi="Arial" w:cs="Arial"/>
                <w:sz w:val="22"/>
                <w:szCs w:val="22"/>
              </w:rPr>
              <w:br/>
              <w:t xml:space="preserve">Adesivo à base de solvente para união de tubos e conexões de PVC rígido. Embalagem: pote com 175g.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14283.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36,82</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99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FITA VEDA ROSCA (COTA AMPLA) Fita veda rosca</w:t>
            </w:r>
            <w:r w:rsidRPr="00DA4540">
              <w:rPr>
                <w:rFonts w:ascii="Arial" w:hAnsi="Arial" w:cs="Arial"/>
                <w:sz w:val="22"/>
                <w:szCs w:val="22"/>
              </w:rPr>
              <w:br/>
              <w:t xml:space="preserve">Fita de </w:t>
            </w:r>
            <w:proofErr w:type="spellStart"/>
            <w:r w:rsidRPr="00DA4540">
              <w:rPr>
                <w:rFonts w:ascii="Arial" w:hAnsi="Arial" w:cs="Arial"/>
                <w:sz w:val="22"/>
                <w:szCs w:val="22"/>
              </w:rPr>
              <w:t>PTFE</w:t>
            </w:r>
            <w:proofErr w:type="spellEnd"/>
            <w:r w:rsidRPr="00DA4540">
              <w:rPr>
                <w:rFonts w:ascii="Arial" w:hAnsi="Arial" w:cs="Arial"/>
                <w:sz w:val="22"/>
                <w:szCs w:val="22"/>
              </w:rPr>
              <w:t xml:space="preserve"> para vedação de roscas metálicas ou plásticas em sistemas hidráulicos. Largura: </w:t>
            </w:r>
            <w:proofErr w:type="gramStart"/>
            <w:r w:rsidRPr="00DA4540">
              <w:rPr>
                <w:rFonts w:ascii="Arial" w:hAnsi="Arial" w:cs="Arial"/>
                <w:sz w:val="22"/>
                <w:szCs w:val="22"/>
              </w:rPr>
              <w:t>18mm</w:t>
            </w:r>
            <w:proofErr w:type="gramEnd"/>
            <w:r w:rsidRPr="00DA4540">
              <w:rPr>
                <w:rFonts w:ascii="Arial" w:hAnsi="Arial" w:cs="Arial"/>
                <w:sz w:val="22"/>
                <w:szCs w:val="22"/>
              </w:rPr>
              <w:t xml:space="preserve">, comprimento: 10m.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8133.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42,83</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FITA VEDA ROSCA (COTA RESERVADA) Fita veda rosca</w:t>
            </w:r>
            <w:r w:rsidRPr="00DA4540">
              <w:rPr>
                <w:rFonts w:ascii="Arial" w:hAnsi="Arial" w:cs="Arial"/>
                <w:sz w:val="22"/>
                <w:szCs w:val="22"/>
              </w:rPr>
              <w:br/>
              <w:t xml:space="preserve">Fita de </w:t>
            </w:r>
            <w:proofErr w:type="spellStart"/>
            <w:r w:rsidRPr="00DA4540">
              <w:rPr>
                <w:rFonts w:ascii="Arial" w:hAnsi="Arial" w:cs="Arial"/>
                <w:sz w:val="22"/>
                <w:szCs w:val="22"/>
              </w:rPr>
              <w:t>PTFE</w:t>
            </w:r>
            <w:proofErr w:type="spellEnd"/>
            <w:r w:rsidRPr="00DA4540">
              <w:rPr>
                <w:rFonts w:ascii="Arial" w:hAnsi="Arial" w:cs="Arial"/>
                <w:sz w:val="22"/>
                <w:szCs w:val="22"/>
              </w:rPr>
              <w:t xml:space="preserve"> para vedação de roscas metálicas ou plásticas em sistemas hidráulicos. Largura: </w:t>
            </w:r>
            <w:proofErr w:type="gramStart"/>
            <w:r w:rsidRPr="00DA4540">
              <w:rPr>
                <w:rFonts w:ascii="Arial" w:hAnsi="Arial" w:cs="Arial"/>
                <w:sz w:val="22"/>
                <w:szCs w:val="22"/>
              </w:rPr>
              <w:t>18mm</w:t>
            </w:r>
            <w:proofErr w:type="gramEnd"/>
            <w:r w:rsidRPr="00DA4540">
              <w:rPr>
                <w:rFonts w:ascii="Arial" w:hAnsi="Arial" w:cs="Arial"/>
                <w:sz w:val="22"/>
                <w:szCs w:val="22"/>
              </w:rPr>
              <w:t xml:space="preserve">, comprimento: 10m.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8133.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13,03</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ANEL * (COTA AMPLA) Anel de borracha para tubo de esgoto Anel de vedação em borracha nitrílica (</w:t>
            </w:r>
            <w:proofErr w:type="spellStart"/>
            <w:r w:rsidRPr="00DA4540">
              <w:rPr>
                <w:rFonts w:ascii="Arial" w:hAnsi="Arial" w:cs="Arial"/>
                <w:sz w:val="22"/>
                <w:szCs w:val="22"/>
              </w:rPr>
              <w:t>NBR</w:t>
            </w:r>
            <w:proofErr w:type="spellEnd"/>
            <w:r w:rsidRPr="00DA4540">
              <w:rPr>
                <w:rFonts w:ascii="Arial" w:hAnsi="Arial" w:cs="Arial"/>
                <w:sz w:val="22"/>
                <w:szCs w:val="22"/>
              </w:rPr>
              <w:t xml:space="preserve">), para junta elástica de tubos de PVC para esgoto.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45,54</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ANEL * (COTA RESERVADA) Anel de borracha para tubo de esgoto Anel de vedação em borracha nitrílica (</w:t>
            </w:r>
            <w:proofErr w:type="spellStart"/>
            <w:r w:rsidRPr="00DA4540">
              <w:rPr>
                <w:rFonts w:ascii="Arial" w:hAnsi="Arial" w:cs="Arial"/>
                <w:sz w:val="22"/>
                <w:szCs w:val="22"/>
              </w:rPr>
              <w:t>NBR</w:t>
            </w:r>
            <w:proofErr w:type="spellEnd"/>
            <w:r w:rsidRPr="00DA4540">
              <w:rPr>
                <w:rFonts w:ascii="Arial" w:hAnsi="Arial" w:cs="Arial"/>
                <w:sz w:val="22"/>
                <w:szCs w:val="22"/>
              </w:rPr>
              <w:t xml:space="preserve">), para junta elástica de tubos de PVC para esgoto.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7</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13,86</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TORNEIRA (COTA AMPLA) Torneira de Jardim 3/4 </w:t>
            </w:r>
            <w:proofErr w:type="gramStart"/>
            <w:r w:rsidRPr="00DA4540">
              <w:rPr>
                <w:rFonts w:ascii="Arial" w:hAnsi="Arial" w:cs="Arial"/>
                <w:sz w:val="22"/>
                <w:szCs w:val="22"/>
              </w:rPr>
              <w:br/>
              <w:t>Torneira metálica para jardim, rosca 3/4"</w:t>
            </w:r>
            <w:proofErr w:type="gramEnd"/>
            <w:r w:rsidRPr="00DA4540">
              <w:rPr>
                <w:rFonts w:ascii="Arial" w:hAnsi="Arial" w:cs="Arial"/>
                <w:sz w:val="22"/>
                <w:szCs w:val="22"/>
              </w:rPr>
              <w:t xml:space="preserve">, acionamento por volante ou alavanca.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25,00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750,00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TORNEIRA (COTA RESERVADA) Torneira de Jardim 3/4 </w:t>
            </w:r>
            <w:proofErr w:type="gramStart"/>
            <w:r w:rsidRPr="00DA4540">
              <w:rPr>
                <w:rFonts w:ascii="Arial" w:hAnsi="Arial" w:cs="Arial"/>
                <w:sz w:val="22"/>
                <w:szCs w:val="22"/>
              </w:rPr>
              <w:br/>
              <w:t>Torneira metálica para jardim, rosca 3/4"</w:t>
            </w:r>
            <w:proofErr w:type="gramEnd"/>
            <w:r w:rsidRPr="00DA4540">
              <w:rPr>
                <w:rFonts w:ascii="Arial" w:hAnsi="Arial" w:cs="Arial"/>
                <w:sz w:val="22"/>
                <w:szCs w:val="22"/>
              </w:rPr>
              <w:t xml:space="preserve">, acionamento por volante ou alavanca.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25,00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250,00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TORNEIRA (COTA AMPLA) Torneira de Jardim 1/2 </w:t>
            </w:r>
            <w:proofErr w:type="gramStart"/>
            <w:r w:rsidRPr="00DA4540">
              <w:rPr>
                <w:rFonts w:ascii="Arial" w:hAnsi="Arial" w:cs="Arial"/>
                <w:sz w:val="22"/>
                <w:szCs w:val="22"/>
              </w:rPr>
              <w:br/>
              <w:t xml:space="preserve">Torneira metálica ou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para jardim com rosca 1/2"</w:t>
            </w:r>
            <w:proofErr w:type="gramEnd"/>
            <w:r w:rsidRPr="00DA4540">
              <w:rPr>
                <w:rFonts w:ascii="Arial" w:hAnsi="Arial" w:cs="Arial"/>
                <w:sz w:val="22"/>
                <w:szCs w:val="22"/>
              </w:rPr>
              <w:t xml:space="preserve">, acionamento por volante.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684,00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TORNEIRA (COTA RESERVADA) Torneira de Jardim 1/2 </w:t>
            </w:r>
            <w:proofErr w:type="gramStart"/>
            <w:r w:rsidRPr="00DA4540">
              <w:rPr>
                <w:rFonts w:ascii="Arial" w:hAnsi="Arial" w:cs="Arial"/>
                <w:sz w:val="22"/>
                <w:szCs w:val="22"/>
              </w:rPr>
              <w:br/>
              <w:t xml:space="preserve">Torneira metálica ou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para jardim com rosca 1/2"</w:t>
            </w:r>
            <w:proofErr w:type="gramEnd"/>
            <w:r w:rsidRPr="00DA4540">
              <w:rPr>
                <w:rFonts w:ascii="Arial" w:hAnsi="Arial" w:cs="Arial"/>
                <w:sz w:val="22"/>
                <w:szCs w:val="22"/>
              </w:rPr>
              <w:t xml:space="preserve">, acionamento por volante.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228,00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Torneira de Jardim 1/2 com 1/4 de volta</w:t>
            </w:r>
            <w:r w:rsidRPr="00DA4540">
              <w:rPr>
                <w:rFonts w:ascii="Arial" w:hAnsi="Arial" w:cs="Arial"/>
                <w:sz w:val="22"/>
                <w:szCs w:val="22"/>
              </w:rPr>
              <w:br/>
              <w:t xml:space="preserve">Torneira para jardim com acionamento por esfera (1/4 de volta), bitola 1/2", em latão ou </w:t>
            </w:r>
            <w:proofErr w:type="spellStart"/>
            <w:r w:rsidRPr="00DA4540">
              <w:rPr>
                <w:rFonts w:ascii="Arial" w:hAnsi="Arial" w:cs="Arial"/>
                <w:sz w:val="22"/>
                <w:szCs w:val="22"/>
              </w:rPr>
              <w:t>ABS</w:t>
            </w:r>
            <w:proofErr w:type="spellEnd"/>
            <w:r w:rsidRPr="00DA4540">
              <w:rPr>
                <w:rFonts w:ascii="Arial" w:hAnsi="Arial" w:cs="Arial"/>
                <w:sz w:val="22"/>
                <w:szCs w:val="22"/>
              </w:rPr>
              <w:t xml:space="preserve"> cromado.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630,00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Torneira de Jardim 1/2 com 1/4 de volta</w:t>
            </w:r>
            <w:r w:rsidRPr="00DA4540">
              <w:rPr>
                <w:rFonts w:ascii="Arial" w:hAnsi="Arial" w:cs="Arial"/>
                <w:sz w:val="22"/>
                <w:szCs w:val="22"/>
              </w:rPr>
              <w:br/>
              <w:t xml:space="preserve">Torneira para jardim com acionamento por esfera (1/4 de volta), bitola 1/2", em latão ou </w:t>
            </w:r>
            <w:proofErr w:type="spellStart"/>
            <w:r w:rsidRPr="00DA4540">
              <w:rPr>
                <w:rFonts w:ascii="Arial" w:hAnsi="Arial" w:cs="Arial"/>
                <w:sz w:val="22"/>
                <w:szCs w:val="22"/>
              </w:rPr>
              <w:t>ABS</w:t>
            </w:r>
            <w:proofErr w:type="spellEnd"/>
            <w:r w:rsidRPr="00DA4540">
              <w:rPr>
                <w:rFonts w:ascii="Arial" w:hAnsi="Arial" w:cs="Arial"/>
                <w:sz w:val="22"/>
                <w:szCs w:val="22"/>
              </w:rPr>
              <w:t xml:space="preserve"> cromado.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210,00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109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AMPLA) Torneira de Jardim 3/4 com 1/4 de volta</w:t>
            </w:r>
            <w:proofErr w:type="gramStart"/>
            <w:r w:rsidRPr="00DA4540">
              <w:rPr>
                <w:rFonts w:ascii="Arial" w:hAnsi="Arial" w:cs="Arial"/>
                <w:sz w:val="22"/>
                <w:szCs w:val="22"/>
              </w:rPr>
              <w:br/>
              <w:t>Torneira de jardim com mecanismo de esfera 1/4 de volta, bitola 3/4"</w:t>
            </w:r>
            <w:proofErr w:type="gramEnd"/>
            <w:r w:rsidRPr="00DA4540">
              <w:rPr>
                <w:rFonts w:ascii="Arial" w:hAnsi="Arial" w:cs="Arial"/>
                <w:sz w:val="22"/>
                <w:szCs w:val="22"/>
              </w:rPr>
              <w:t xml:space="preserve">, com bico para mangueira.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1.134,00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RESERVADA) Torneira de Jardim 3/4 com 1/4 de volta</w:t>
            </w:r>
            <w:proofErr w:type="gramStart"/>
            <w:r w:rsidRPr="00DA4540">
              <w:rPr>
                <w:rFonts w:ascii="Arial" w:hAnsi="Arial" w:cs="Arial"/>
                <w:sz w:val="22"/>
                <w:szCs w:val="22"/>
              </w:rPr>
              <w:br/>
              <w:t>Torneira de jardim com mecanismo de esfera 1/4 de volta, bitola 3/4"</w:t>
            </w:r>
            <w:proofErr w:type="gramEnd"/>
            <w:r w:rsidRPr="00DA4540">
              <w:rPr>
                <w:rFonts w:ascii="Arial" w:hAnsi="Arial" w:cs="Arial"/>
                <w:sz w:val="22"/>
                <w:szCs w:val="22"/>
              </w:rPr>
              <w:t xml:space="preserve">, com bico para mangueira.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378,00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AMPLA) Torneira para pia de banheiro tradicional</w:t>
            </w:r>
            <w:proofErr w:type="gramStart"/>
            <w:r w:rsidRPr="00DA4540">
              <w:rPr>
                <w:rFonts w:ascii="Arial" w:hAnsi="Arial" w:cs="Arial"/>
                <w:sz w:val="22"/>
                <w:szCs w:val="22"/>
              </w:rPr>
              <w:br/>
              <w:t>Torneira de lavatório para bancada, acionamento por compressão (sede de vedação), bitola 1/2"</w:t>
            </w:r>
            <w:proofErr w:type="gramEnd"/>
            <w:r w:rsidRPr="00DA4540">
              <w:rPr>
                <w:rFonts w:ascii="Arial" w:hAnsi="Arial" w:cs="Arial"/>
                <w:sz w:val="22"/>
                <w:szCs w:val="22"/>
              </w:rPr>
              <w:t xml:space="preserve">.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ou metal cromado.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1.137,00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RESERVADA) Torneira para pia de banheiro tradicional</w:t>
            </w:r>
            <w:proofErr w:type="gramStart"/>
            <w:r w:rsidRPr="00DA4540">
              <w:rPr>
                <w:rFonts w:ascii="Arial" w:hAnsi="Arial" w:cs="Arial"/>
                <w:sz w:val="22"/>
                <w:szCs w:val="22"/>
              </w:rPr>
              <w:br/>
              <w:t>Torneira de lavatório para bancada, acionamento por compressão (sede de vedação), bitola 1/2"</w:t>
            </w:r>
            <w:proofErr w:type="gramEnd"/>
            <w:r w:rsidRPr="00DA4540">
              <w:rPr>
                <w:rFonts w:ascii="Arial" w:hAnsi="Arial" w:cs="Arial"/>
                <w:sz w:val="22"/>
                <w:szCs w:val="22"/>
              </w:rPr>
              <w:t xml:space="preserve">.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ou metal cromado.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379,00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Torneira de pia de cozinha (pedra) 1/4 de volta</w:t>
            </w:r>
            <w:r w:rsidRPr="00DA4540">
              <w:rPr>
                <w:rFonts w:ascii="Arial" w:hAnsi="Arial" w:cs="Arial"/>
                <w:sz w:val="22"/>
                <w:szCs w:val="22"/>
              </w:rPr>
              <w:br/>
              <w:t xml:space="preserve">Torneira de bancada para pia de cozinha,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ou metálica, com mecanismo cerâmico de 1/4 de volta. </w:t>
            </w:r>
            <w:proofErr w:type="gramStart"/>
            <w:r w:rsidRPr="00DA4540">
              <w:rPr>
                <w:rFonts w:ascii="Arial" w:hAnsi="Arial" w:cs="Arial"/>
                <w:sz w:val="22"/>
                <w:szCs w:val="22"/>
              </w:rPr>
              <w:t>Bitola: 1/2"</w:t>
            </w:r>
            <w:proofErr w:type="gram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59,85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1.795,50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Torneira de pia de cozinha (pedra) 1/4 de volta</w:t>
            </w:r>
            <w:r w:rsidRPr="00DA4540">
              <w:rPr>
                <w:rFonts w:ascii="Arial" w:hAnsi="Arial" w:cs="Arial"/>
                <w:sz w:val="22"/>
                <w:szCs w:val="22"/>
              </w:rPr>
              <w:br/>
              <w:t xml:space="preserve">Torneira de bancada para pia de cozinha,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ou metálica, com mecanismo cerâmico de 1/4 de volta. </w:t>
            </w:r>
            <w:proofErr w:type="gramStart"/>
            <w:r w:rsidRPr="00DA4540">
              <w:rPr>
                <w:rFonts w:ascii="Arial" w:hAnsi="Arial" w:cs="Arial"/>
                <w:sz w:val="22"/>
                <w:szCs w:val="22"/>
              </w:rPr>
              <w:t>Bitola: 1/2"</w:t>
            </w:r>
            <w:proofErr w:type="gram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59,85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598,50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115</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AMPLA)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15w</w:t>
            </w:r>
            <w:proofErr w:type="gramEnd"/>
            <w:r w:rsidRPr="00DA4540">
              <w:rPr>
                <w:rFonts w:ascii="Arial" w:hAnsi="Arial" w:cs="Arial"/>
                <w:sz w:val="22"/>
                <w:szCs w:val="22"/>
              </w:rPr>
              <w:br/>
              <w:t xml:space="preserve">Bivolt, 1311lm, E27, 3000K, fator de potência ? 0,70,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15.000h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7,78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879,14</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bookmarkStart w:id="14" w:name="dispositivos-de-drenagem" w:colFirst="0" w:colLast="0"/>
            <w:r>
              <w:rPr>
                <w:rFonts w:ascii="Arial" w:hAnsi="Arial" w:cs="Arial"/>
                <w:color w:val="000000"/>
                <w:sz w:val="22"/>
                <w:szCs w:val="22"/>
              </w:rPr>
              <w:t>116</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RESERVADA)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15w</w:t>
            </w:r>
            <w:proofErr w:type="gramEnd"/>
            <w:r w:rsidRPr="00DA4540">
              <w:rPr>
                <w:rFonts w:ascii="Arial" w:hAnsi="Arial" w:cs="Arial"/>
                <w:sz w:val="22"/>
                <w:szCs w:val="22"/>
              </w:rPr>
              <w:br/>
              <w:t xml:space="preserve">Bivolt, 1311lm, E27, 3000K, fator de potência ? 0,70,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15.000h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7,78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287,86</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117</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AMPLA)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30W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25.000h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17,76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2.006,88</w:t>
            </w:r>
          </w:p>
        </w:tc>
      </w:tr>
      <w:bookmarkEnd w:id="14"/>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118</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RESERVADA)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30W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25.000h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17,76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657,12</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119</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AMPLA)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40W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25.000h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2.361,70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120</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RESERVADA)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40W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25.000h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773,30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121</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AMPLA)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50W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25.000h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3.265,70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122</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RESERVADA)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50W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25.000h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1.069,30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123</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AMPLA)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80W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78,00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8.814,00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124</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RESERVADA)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80W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78,00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2.886,00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125</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AMPLA)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100W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93,75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10.593,75</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126</w:t>
            </w:r>
          </w:p>
        </w:tc>
        <w:tc>
          <w:tcPr>
            <w:tcW w:w="5839" w:type="dxa"/>
            <w:noWrap/>
            <w:hideMark/>
          </w:tcPr>
          <w:p w:rsidR="00293F51" w:rsidRPr="00DA4540" w:rsidRDefault="00293F51" w:rsidP="00DA4540">
            <w:pPr>
              <w:spacing w:after="240"/>
              <w:rPr>
                <w:rFonts w:ascii="Arial" w:hAnsi="Arial" w:cs="Arial"/>
                <w:sz w:val="22"/>
                <w:szCs w:val="22"/>
              </w:rPr>
            </w:pPr>
            <w:proofErr w:type="spellStart"/>
            <w:r w:rsidRPr="00DA4540">
              <w:rPr>
                <w:rFonts w:ascii="Arial" w:hAnsi="Arial" w:cs="Arial"/>
                <w:sz w:val="22"/>
                <w:szCs w:val="22"/>
              </w:rPr>
              <w:t>LAMPADA</w:t>
            </w:r>
            <w:proofErr w:type="spellEnd"/>
            <w:r w:rsidRPr="00DA4540">
              <w:rPr>
                <w:rFonts w:ascii="Arial" w:hAnsi="Arial" w:cs="Arial"/>
                <w:sz w:val="22"/>
                <w:szCs w:val="22"/>
              </w:rPr>
              <w:t xml:space="preserve"> </w:t>
            </w:r>
            <w:proofErr w:type="spellStart"/>
            <w:r w:rsidRPr="00DA4540">
              <w:rPr>
                <w:rFonts w:ascii="Arial" w:hAnsi="Arial" w:cs="Arial"/>
                <w:sz w:val="22"/>
                <w:szCs w:val="22"/>
              </w:rPr>
              <w:t>LED</w:t>
            </w:r>
            <w:proofErr w:type="spellEnd"/>
            <w:r w:rsidRPr="00DA4540">
              <w:rPr>
                <w:rFonts w:ascii="Arial" w:hAnsi="Arial" w:cs="Arial"/>
                <w:sz w:val="22"/>
                <w:szCs w:val="22"/>
              </w:rPr>
              <w:t xml:space="preserve"> (COTA RESERVADA) Lâmpada </w:t>
            </w:r>
            <w:proofErr w:type="spellStart"/>
            <w:r w:rsidRPr="00DA4540">
              <w:rPr>
                <w:rFonts w:ascii="Arial" w:hAnsi="Arial" w:cs="Arial"/>
                <w:sz w:val="22"/>
                <w:szCs w:val="22"/>
              </w:rPr>
              <w:t>LED</w:t>
            </w:r>
            <w:proofErr w:type="spellEnd"/>
            <w:r w:rsidRPr="00DA4540">
              <w:rPr>
                <w:rFonts w:ascii="Arial" w:hAnsi="Arial" w:cs="Arial"/>
                <w:sz w:val="22"/>
                <w:szCs w:val="22"/>
              </w:rPr>
              <w:t xml:space="preserve"> </w:t>
            </w:r>
            <w:proofErr w:type="gramStart"/>
            <w:r w:rsidRPr="00DA4540">
              <w:rPr>
                <w:rFonts w:ascii="Arial" w:hAnsi="Arial" w:cs="Arial"/>
                <w:sz w:val="22"/>
                <w:szCs w:val="22"/>
              </w:rPr>
              <w:t>100W</w:t>
            </w:r>
            <w:proofErr w:type="gramEnd"/>
            <w:r w:rsidRPr="00DA4540">
              <w:rPr>
                <w:rFonts w:ascii="Arial" w:hAnsi="Arial" w:cs="Arial"/>
                <w:sz w:val="22"/>
                <w:szCs w:val="22"/>
              </w:rPr>
              <w:br/>
              <w:t xml:space="preserve">Bivolt, base E27 ou E40, 3000–6500K, PF ? 0,90, </w:t>
            </w:r>
            <w:proofErr w:type="gramStart"/>
            <w:r w:rsidRPr="00DA4540">
              <w:rPr>
                <w:rFonts w:ascii="Arial" w:hAnsi="Arial" w:cs="Arial"/>
                <w:sz w:val="22"/>
                <w:szCs w:val="22"/>
              </w:rPr>
              <w:t>IRC ?</w:t>
            </w:r>
            <w:proofErr w:type="gramEnd"/>
            <w:r w:rsidRPr="00DA4540">
              <w:rPr>
                <w:rFonts w:ascii="Arial" w:hAnsi="Arial" w:cs="Arial"/>
                <w:sz w:val="22"/>
                <w:szCs w:val="22"/>
              </w:rPr>
              <w:t xml:space="preserve"> 80,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93,75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3.468,75</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PROJETOR (COTA AMPLA) Projetor </w:t>
            </w:r>
            <w:proofErr w:type="spellStart"/>
            <w:r w:rsidRPr="00DA4540">
              <w:rPr>
                <w:rFonts w:ascii="Arial" w:hAnsi="Arial" w:cs="Arial"/>
                <w:sz w:val="22"/>
                <w:szCs w:val="22"/>
              </w:rPr>
              <w:t>LED</w:t>
            </w:r>
            <w:proofErr w:type="spellEnd"/>
            <w:r w:rsidRPr="00DA4540">
              <w:rPr>
                <w:rFonts w:ascii="Arial" w:hAnsi="Arial" w:cs="Arial"/>
                <w:sz w:val="22"/>
                <w:szCs w:val="22"/>
              </w:rPr>
              <w:t xml:space="preserve"> (holofote) para iluminação de áreas externas </w:t>
            </w:r>
            <w:proofErr w:type="gramStart"/>
            <w:r w:rsidRPr="00DA4540">
              <w:rPr>
                <w:rFonts w:ascii="Arial" w:hAnsi="Arial" w:cs="Arial"/>
                <w:sz w:val="22"/>
                <w:szCs w:val="22"/>
              </w:rPr>
              <w:t>400w</w:t>
            </w:r>
            <w:proofErr w:type="gramEnd"/>
            <w:r w:rsidRPr="00DA4540">
              <w:rPr>
                <w:rFonts w:ascii="Arial" w:hAnsi="Arial" w:cs="Arial"/>
                <w:sz w:val="22"/>
                <w:szCs w:val="22"/>
              </w:rPr>
              <w:br/>
              <w:t xml:space="preserve">Bivolt, 5000–6500K, PF ? 0,90, grau de proteção IP65,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42.948,00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PROJETOR (COTA RESERVADA) Projetor </w:t>
            </w:r>
            <w:proofErr w:type="spellStart"/>
            <w:r w:rsidRPr="00DA4540">
              <w:rPr>
                <w:rFonts w:ascii="Arial" w:hAnsi="Arial" w:cs="Arial"/>
                <w:sz w:val="22"/>
                <w:szCs w:val="22"/>
              </w:rPr>
              <w:t>LED</w:t>
            </w:r>
            <w:proofErr w:type="spellEnd"/>
            <w:r w:rsidRPr="00DA4540">
              <w:rPr>
                <w:rFonts w:ascii="Arial" w:hAnsi="Arial" w:cs="Arial"/>
                <w:sz w:val="22"/>
                <w:szCs w:val="22"/>
              </w:rPr>
              <w:t xml:space="preserve"> (holofote) para iluminação de áreas externas </w:t>
            </w:r>
            <w:proofErr w:type="gramStart"/>
            <w:r w:rsidRPr="00DA4540">
              <w:rPr>
                <w:rFonts w:ascii="Arial" w:hAnsi="Arial" w:cs="Arial"/>
                <w:sz w:val="22"/>
                <w:szCs w:val="22"/>
              </w:rPr>
              <w:t>400w</w:t>
            </w:r>
            <w:proofErr w:type="gramEnd"/>
            <w:r w:rsidRPr="00DA4540">
              <w:rPr>
                <w:rFonts w:ascii="Arial" w:hAnsi="Arial" w:cs="Arial"/>
                <w:sz w:val="22"/>
                <w:szCs w:val="22"/>
              </w:rPr>
              <w:br/>
              <w:t xml:space="preserve">Bivolt, 5000–6500K, PF ? 0,90, grau de proteção IP65,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14.316,00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129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PROJETOR (COTA AMPLA) Projetor </w:t>
            </w:r>
            <w:proofErr w:type="spellStart"/>
            <w:r w:rsidRPr="00DA4540">
              <w:rPr>
                <w:rFonts w:ascii="Arial" w:hAnsi="Arial" w:cs="Arial"/>
                <w:sz w:val="22"/>
                <w:szCs w:val="22"/>
              </w:rPr>
              <w:t>LED</w:t>
            </w:r>
            <w:proofErr w:type="spellEnd"/>
            <w:r w:rsidRPr="00DA4540">
              <w:rPr>
                <w:rFonts w:ascii="Arial" w:hAnsi="Arial" w:cs="Arial"/>
                <w:sz w:val="22"/>
                <w:szCs w:val="22"/>
              </w:rPr>
              <w:t xml:space="preserve"> (holofote) para iluminação de áreas externas </w:t>
            </w:r>
            <w:proofErr w:type="gramStart"/>
            <w:r w:rsidRPr="00DA4540">
              <w:rPr>
                <w:rFonts w:ascii="Arial" w:hAnsi="Arial" w:cs="Arial"/>
                <w:sz w:val="22"/>
                <w:szCs w:val="22"/>
              </w:rPr>
              <w:t>200w</w:t>
            </w:r>
            <w:proofErr w:type="gramEnd"/>
            <w:r w:rsidRPr="00DA4540">
              <w:rPr>
                <w:rFonts w:ascii="Arial" w:hAnsi="Arial" w:cs="Arial"/>
                <w:sz w:val="22"/>
                <w:szCs w:val="22"/>
              </w:rPr>
              <w:br/>
              <w:t xml:space="preserve">Bivolt, 5000–6500K, PF ? 0,90, grau de proteção IP65,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13.515,00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PROJETOR (COTA RESERVADA) Projetor </w:t>
            </w:r>
            <w:proofErr w:type="spellStart"/>
            <w:r w:rsidRPr="00DA4540">
              <w:rPr>
                <w:rFonts w:ascii="Arial" w:hAnsi="Arial" w:cs="Arial"/>
                <w:sz w:val="22"/>
                <w:szCs w:val="22"/>
              </w:rPr>
              <w:t>LED</w:t>
            </w:r>
            <w:proofErr w:type="spellEnd"/>
            <w:r w:rsidRPr="00DA4540">
              <w:rPr>
                <w:rFonts w:ascii="Arial" w:hAnsi="Arial" w:cs="Arial"/>
                <w:sz w:val="22"/>
                <w:szCs w:val="22"/>
              </w:rPr>
              <w:t xml:space="preserve"> (holofote) para iluminação de áreas externas </w:t>
            </w:r>
            <w:proofErr w:type="gramStart"/>
            <w:r w:rsidRPr="00DA4540">
              <w:rPr>
                <w:rFonts w:ascii="Arial" w:hAnsi="Arial" w:cs="Arial"/>
                <w:sz w:val="22"/>
                <w:szCs w:val="22"/>
              </w:rPr>
              <w:t>200w</w:t>
            </w:r>
            <w:proofErr w:type="gramEnd"/>
            <w:r w:rsidRPr="00DA4540">
              <w:rPr>
                <w:rFonts w:ascii="Arial" w:hAnsi="Arial" w:cs="Arial"/>
                <w:sz w:val="22"/>
                <w:szCs w:val="22"/>
              </w:rPr>
              <w:br/>
              <w:t xml:space="preserve">Bivolt, 5000–6500K, PF ? 0,90, grau de proteção IP65, vida </w:t>
            </w:r>
            <w:proofErr w:type="gramStart"/>
            <w:r w:rsidRPr="00DA4540">
              <w:rPr>
                <w:rFonts w:ascii="Arial" w:hAnsi="Arial" w:cs="Arial"/>
                <w:sz w:val="22"/>
                <w:szCs w:val="22"/>
              </w:rPr>
              <w:t>útil ?</w:t>
            </w:r>
            <w:proofErr w:type="gramEnd"/>
            <w:r w:rsidRPr="00DA4540">
              <w:rPr>
                <w:rFonts w:ascii="Arial" w:hAnsi="Arial" w:cs="Arial"/>
                <w:sz w:val="22"/>
                <w:szCs w:val="22"/>
              </w:rPr>
              <w:t xml:space="preserve"> 30.000h</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4.505,00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RELE </w:t>
            </w:r>
            <w:proofErr w:type="spellStart"/>
            <w:r w:rsidRPr="00DA4540">
              <w:rPr>
                <w:rFonts w:ascii="Arial" w:hAnsi="Arial" w:cs="Arial"/>
                <w:sz w:val="22"/>
                <w:szCs w:val="22"/>
              </w:rPr>
              <w:t>FOTOELETRICO</w:t>
            </w:r>
            <w:proofErr w:type="spellEnd"/>
            <w:r w:rsidRPr="00DA4540">
              <w:rPr>
                <w:rFonts w:ascii="Arial" w:hAnsi="Arial" w:cs="Arial"/>
                <w:sz w:val="22"/>
                <w:szCs w:val="22"/>
              </w:rPr>
              <w:t xml:space="preserve"> (COTA AMPLA) Relé fotoelétrico </w:t>
            </w:r>
            <w:proofErr w:type="spellStart"/>
            <w:r w:rsidRPr="00DA4540">
              <w:rPr>
                <w:rFonts w:ascii="Arial" w:hAnsi="Arial" w:cs="Arial"/>
                <w:sz w:val="22"/>
                <w:szCs w:val="22"/>
              </w:rPr>
              <w:t>NF</w:t>
            </w:r>
            <w:proofErr w:type="spellEnd"/>
            <w:r w:rsidRPr="00DA4540">
              <w:rPr>
                <w:rFonts w:ascii="Arial" w:hAnsi="Arial" w:cs="Arial"/>
                <w:sz w:val="22"/>
                <w:szCs w:val="22"/>
              </w:rPr>
              <w:t xml:space="preserve"> (normalmente fechado) </w:t>
            </w:r>
            <w:proofErr w:type="gramStart"/>
            <w:r w:rsidRPr="00DA4540">
              <w:rPr>
                <w:rFonts w:ascii="Arial" w:hAnsi="Arial" w:cs="Arial"/>
                <w:sz w:val="22"/>
                <w:szCs w:val="22"/>
              </w:rPr>
              <w:t>220V</w:t>
            </w:r>
            <w:proofErr w:type="gramEnd"/>
            <w:r w:rsidRPr="00DA4540">
              <w:rPr>
                <w:rFonts w:ascii="Arial" w:hAnsi="Arial" w:cs="Arial"/>
                <w:sz w:val="22"/>
                <w:szCs w:val="22"/>
              </w:rPr>
              <w:br/>
              <w:t>Tensão 220V, 10A, contato normalmente fechado, controle automático por luminosidade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0,01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1,13</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RELE </w:t>
            </w:r>
            <w:proofErr w:type="spellStart"/>
            <w:r w:rsidRPr="00DA4540">
              <w:rPr>
                <w:rFonts w:ascii="Arial" w:hAnsi="Arial" w:cs="Arial"/>
                <w:sz w:val="22"/>
                <w:szCs w:val="22"/>
              </w:rPr>
              <w:t>FOTOELETRICO</w:t>
            </w:r>
            <w:proofErr w:type="spellEnd"/>
            <w:r w:rsidRPr="00DA4540">
              <w:rPr>
                <w:rFonts w:ascii="Arial" w:hAnsi="Arial" w:cs="Arial"/>
                <w:sz w:val="22"/>
                <w:szCs w:val="22"/>
              </w:rPr>
              <w:t xml:space="preserve"> (COTA RESERVADA) Relé fotoelétrico </w:t>
            </w:r>
            <w:proofErr w:type="spellStart"/>
            <w:r w:rsidRPr="00DA4540">
              <w:rPr>
                <w:rFonts w:ascii="Arial" w:hAnsi="Arial" w:cs="Arial"/>
                <w:sz w:val="22"/>
                <w:szCs w:val="22"/>
              </w:rPr>
              <w:t>NF</w:t>
            </w:r>
            <w:proofErr w:type="spellEnd"/>
            <w:r w:rsidRPr="00DA4540">
              <w:rPr>
                <w:rFonts w:ascii="Arial" w:hAnsi="Arial" w:cs="Arial"/>
                <w:sz w:val="22"/>
                <w:szCs w:val="22"/>
              </w:rPr>
              <w:t xml:space="preserve"> (normalmente fechado) </w:t>
            </w:r>
            <w:proofErr w:type="gramStart"/>
            <w:r w:rsidRPr="00DA4540">
              <w:rPr>
                <w:rFonts w:ascii="Arial" w:hAnsi="Arial" w:cs="Arial"/>
                <w:sz w:val="22"/>
                <w:szCs w:val="22"/>
              </w:rPr>
              <w:t>220V</w:t>
            </w:r>
            <w:proofErr w:type="gramEnd"/>
            <w:r w:rsidRPr="00DA4540">
              <w:rPr>
                <w:rFonts w:ascii="Arial" w:hAnsi="Arial" w:cs="Arial"/>
                <w:sz w:val="22"/>
                <w:szCs w:val="22"/>
              </w:rPr>
              <w:br/>
              <w:t>Tensão 220V, 10A, contato normalmente fechado, controle automático por luminosidade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0,01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0,37</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RELE* (COTA AMPLA) Relé </w:t>
            </w:r>
            <w:proofErr w:type="spellStart"/>
            <w:r w:rsidRPr="00DA4540">
              <w:rPr>
                <w:rFonts w:ascii="Arial" w:hAnsi="Arial" w:cs="Arial"/>
                <w:sz w:val="22"/>
                <w:szCs w:val="22"/>
              </w:rPr>
              <w:t>fotocontrolador</w:t>
            </w:r>
            <w:proofErr w:type="spellEnd"/>
            <w:r w:rsidRPr="00DA4540">
              <w:rPr>
                <w:rFonts w:ascii="Arial" w:hAnsi="Arial" w:cs="Arial"/>
                <w:sz w:val="22"/>
                <w:szCs w:val="22"/>
              </w:rPr>
              <w:t xml:space="preserve"> </w:t>
            </w:r>
            <w:proofErr w:type="gramStart"/>
            <w:r w:rsidRPr="00DA4540">
              <w:rPr>
                <w:rFonts w:ascii="Arial" w:hAnsi="Arial" w:cs="Arial"/>
                <w:sz w:val="22"/>
                <w:szCs w:val="22"/>
              </w:rPr>
              <w:t>1000W</w:t>
            </w:r>
            <w:proofErr w:type="gramEnd"/>
            <w:r w:rsidRPr="00DA4540">
              <w:rPr>
                <w:rFonts w:ascii="Arial" w:hAnsi="Arial" w:cs="Arial"/>
                <w:sz w:val="22"/>
                <w:szCs w:val="22"/>
              </w:rPr>
              <w:br/>
              <w:t>Bivolt, 1000W, contato normalmente aberto, acionamento automático por luz ambiente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113</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29,33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3.314,29</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RELE* (COTA RESERVADA) Relé </w:t>
            </w:r>
            <w:proofErr w:type="spellStart"/>
            <w:r w:rsidRPr="00DA4540">
              <w:rPr>
                <w:rFonts w:ascii="Arial" w:hAnsi="Arial" w:cs="Arial"/>
                <w:sz w:val="22"/>
                <w:szCs w:val="22"/>
              </w:rPr>
              <w:t>fotocontrolador</w:t>
            </w:r>
            <w:proofErr w:type="spellEnd"/>
            <w:r w:rsidRPr="00DA4540">
              <w:rPr>
                <w:rFonts w:ascii="Arial" w:hAnsi="Arial" w:cs="Arial"/>
                <w:sz w:val="22"/>
                <w:szCs w:val="22"/>
              </w:rPr>
              <w:t xml:space="preserve"> </w:t>
            </w:r>
            <w:proofErr w:type="gramStart"/>
            <w:r w:rsidRPr="00DA4540">
              <w:rPr>
                <w:rFonts w:ascii="Arial" w:hAnsi="Arial" w:cs="Arial"/>
                <w:sz w:val="22"/>
                <w:szCs w:val="22"/>
              </w:rPr>
              <w:t>1000W</w:t>
            </w:r>
            <w:proofErr w:type="gramEnd"/>
            <w:r w:rsidRPr="00DA4540">
              <w:rPr>
                <w:rFonts w:ascii="Arial" w:hAnsi="Arial" w:cs="Arial"/>
                <w:sz w:val="22"/>
                <w:szCs w:val="22"/>
              </w:rPr>
              <w:br/>
              <w:t>Bivolt, 1000W, contato normalmente aberto, acionamento automático por luz ambiente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29,33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1.085,21</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AMPLA) Cabo de cobre flexível 1,5mm²²</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131,00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1.965,00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RESERVADA) Cabo de cobre flexível 1,5mm²²</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131,00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655,00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AMPLA) Cabo de cobre flexível 2,5mm²² </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3.135,00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RESERVADA) Cabo de cobre flexível 2,5mm²² </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1.045,00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139</w:t>
            </w:r>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AMPLA) Cabo de cobre flexível 4,0mm²²</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377,00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5.655,00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140</w:t>
            </w:r>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RESERVADA) Cabo de cobre flexível 4,0mm²²</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377,00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1.885,00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AMPLA) Cabo de cobre flexível 6,0mm²²</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8.535,00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RESERVADA) Cabo de cobre flexível 6,0mm²²</w:t>
            </w:r>
            <w:r w:rsidRPr="00DA4540">
              <w:rPr>
                <w:rFonts w:ascii="Arial" w:hAnsi="Arial" w:cs="Arial"/>
                <w:sz w:val="22"/>
                <w:szCs w:val="22"/>
              </w:rPr>
              <w:br/>
              <w:t xml:space="preserve">Flexível, cobre classe </w:t>
            </w:r>
            <w:proofErr w:type="gramStart"/>
            <w:r w:rsidRPr="00DA4540">
              <w:rPr>
                <w:rFonts w:ascii="Arial" w:hAnsi="Arial" w:cs="Arial"/>
                <w:sz w:val="22"/>
                <w:szCs w:val="22"/>
              </w:rPr>
              <w:t>5</w:t>
            </w:r>
            <w:proofErr w:type="gramEnd"/>
            <w:r w:rsidRPr="00DA4540">
              <w:rPr>
                <w:rFonts w:ascii="Arial" w:hAnsi="Arial" w:cs="Arial"/>
                <w:sz w:val="22"/>
                <w:szCs w:val="22"/>
              </w:rPr>
              <w:t xml:space="preserve">,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2.845,00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AMPLA) Cabo de cobre flexível </w:t>
            </w:r>
            <w:proofErr w:type="gramStart"/>
            <w:r w:rsidRPr="00DA4540">
              <w:rPr>
                <w:rFonts w:ascii="Arial" w:hAnsi="Arial" w:cs="Arial"/>
                <w:sz w:val="22"/>
                <w:szCs w:val="22"/>
              </w:rPr>
              <w:t>10mm</w:t>
            </w:r>
            <w:proofErr w:type="gramEnd"/>
            <w:r w:rsidRPr="00DA4540">
              <w:rPr>
                <w:rFonts w:ascii="Arial" w:hAnsi="Arial" w:cs="Arial"/>
                <w:sz w:val="22"/>
                <w:szCs w:val="22"/>
              </w:rPr>
              <w:t>²²</w:t>
            </w:r>
            <w:r w:rsidRPr="00DA4540">
              <w:rPr>
                <w:rFonts w:ascii="Arial" w:hAnsi="Arial" w:cs="Arial"/>
                <w:sz w:val="22"/>
                <w:szCs w:val="22"/>
              </w:rPr>
              <w:br/>
              <w:t xml:space="preserve">Flexível, cobre classe 5,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929,00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13.935,00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RESERVADA) Cabo de cobre flexível </w:t>
            </w:r>
            <w:proofErr w:type="gramStart"/>
            <w:r w:rsidRPr="00DA4540">
              <w:rPr>
                <w:rFonts w:ascii="Arial" w:hAnsi="Arial" w:cs="Arial"/>
                <w:sz w:val="22"/>
                <w:szCs w:val="22"/>
              </w:rPr>
              <w:t>10mm</w:t>
            </w:r>
            <w:proofErr w:type="gramEnd"/>
            <w:r w:rsidRPr="00DA4540">
              <w:rPr>
                <w:rFonts w:ascii="Arial" w:hAnsi="Arial" w:cs="Arial"/>
                <w:sz w:val="22"/>
                <w:szCs w:val="22"/>
              </w:rPr>
              <w:t>²²</w:t>
            </w:r>
            <w:r w:rsidRPr="00DA4540">
              <w:rPr>
                <w:rFonts w:ascii="Arial" w:hAnsi="Arial" w:cs="Arial"/>
                <w:sz w:val="22"/>
                <w:szCs w:val="22"/>
              </w:rPr>
              <w:br/>
              <w:t xml:space="preserve">Flexível, cobre classe 5,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929,00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4.645,00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AMPLA) Cabo de cobre flexível </w:t>
            </w:r>
            <w:proofErr w:type="gramStart"/>
            <w:r w:rsidRPr="00DA4540">
              <w:rPr>
                <w:rFonts w:ascii="Arial" w:hAnsi="Arial" w:cs="Arial"/>
                <w:sz w:val="22"/>
                <w:szCs w:val="22"/>
              </w:rPr>
              <w:t>16mm</w:t>
            </w:r>
            <w:proofErr w:type="gramEnd"/>
            <w:r w:rsidRPr="00DA4540">
              <w:rPr>
                <w:rFonts w:ascii="Arial" w:hAnsi="Arial" w:cs="Arial"/>
                <w:sz w:val="22"/>
                <w:szCs w:val="22"/>
              </w:rPr>
              <w:t>²²</w:t>
            </w:r>
            <w:r w:rsidRPr="00DA4540">
              <w:rPr>
                <w:rFonts w:ascii="Arial" w:hAnsi="Arial" w:cs="Arial"/>
                <w:sz w:val="22"/>
                <w:szCs w:val="22"/>
              </w:rPr>
              <w:br/>
              <w:t xml:space="preserve">Flexível, cobre classe 5,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1.605,00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24.075,00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w:t>
            </w:r>
            <w:proofErr w:type="spellStart"/>
            <w:r w:rsidRPr="00DA4540">
              <w:rPr>
                <w:rFonts w:ascii="Arial" w:hAnsi="Arial" w:cs="Arial"/>
                <w:sz w:val="22"/>
                <w:szCs w:val="22"/>
              </w:rPr>
              <w:t>FLEXIVEL</w:t>
            </w:r>
            <w:proofErr w:type="spellEnd"/>
            <w:r w:rsidRPr="00DA4540">
              <w:rPr>
                <w:rFonts w:ascii="Arial" w:hAnsi="Arial" w:cs="Arial"/>
                <w:sz w:val="22"/>
                <w:szCs w:val="22"/>
              </w:rPr>
              <w:t xml:space="preserve"> (COTA RESERVADA) Cabo de cobre flexível </w:t>
            </w:r>
            <w:proofErr w:type="gramStart"/>
            <w:r w:rsidRPr="00DA4540">
              <w:rPr>
                <w:rFonts w:ascii="Arial" w:hAnsi="Arial" w:cs="Arial"/>
                <w:sz w:val="22"/>
                <w:szCs w:val="22"/>
              </w:rPr>
              <w:t>16mm</w:t>
            </w:r>
            <w:proofErr w:type="gramEnd"/>
            <w:r w:rsidRPr="00DA4540">
              <w:rPr>
                <w:rFonts w:ascii="Arial" w:hAnsi="Arial" w:cs="Arial"/>
                <w:sz w:val="22"/>
                <w:szCs w:val="22"/>
              </w:rPr>
              <w:t>²²</w:t>
            </w:r>
            <w:r w:rsidRPr="00DA4540">
              <w:rPr>
                <w:rFonts w:ascii="Arial" w:hAnsi="Arial" w:cs="Arial"/>
                <w:sz w:val="22"/>
                <w:szCs w:val="22"/>
              </w:rPr>
              <w:br/>
              <w:t xml:space="preserve">Flexível, cobre classe 5, isolação em PVC, tensão 450/750V, conforme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247-3</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1.605,00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8.025,00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FITA ISOLANTE (COTA AMPLA) Fita isolante (20m) </w:t>
            </w:r>
            <w:r w:rsidRPr="00DA4540">
              <w:rPr>
                <w:rFonts w:ascii="Arial" w:hAnsi="Arial" w:cs="Arial"/>
                <w:sz w:val="22"/>
                <w:szCs w:val="22"/>
              </w:rPr>
              <w:br/>
              <w:t xml:space="preserve">PVC, 20 metros x 19 mm, até </w:t>
            </w:r>
            <w:proofErr w:type="gramStart"/>
            <w:r w:rsidRPr="00DA4540">
              <w:rPr>
                <w:rFonts w:ascii="Arial" w:hAnsi="Arial" w:cs="Arial"/>
                <w:sz w:val="22"/>
                <w:szCs w:val="22"/>
              </w:rPr>
              <w:t>750V</w:t>
            </w:r>
            <w:proofErr w:type="gramEnd"/>
            <w:r w:rsidRPr="00DA4540">
              <w:rPr>
                <w:rFonts w:ascii="Arial" w:hAnsi="Arial" w:cs="Arial"/>
                <w:sz w:val="22"/>
                <w:szCs w:val="22"/>
              </w:rPr>
              <w:t>, para uso geral, cor preta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11,15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2.508,75</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FITA ISOLANTE (COTA RESERVADA) Fita isolante (20m) </w:t>
            </w:r>
            <w:r w:rsidRPr="00DA4540">
              <w:rPr>
                <w:rFonts w:ascii="Arial" w:hAnsi="Arial" w:cs="Arial"/>
                <w:sz w:val="22"/>
                <w:szCs w:val="22"/>
              </w:rPr>
              <w:br/>
              <w:t xml:space="preserve">PVC, 20 metros x 19 mm, até </w:t>
            </w:r>
            <w:proofErr w:type="gramStart"/>
            <w:r w:rsidRPr="00DA4540">
              <w:rPr>
                <w:rFonts w:ascii="Arial" w:hAnsi="Arial" w:cs="Arial"/>
                <w:sz w:val="22"/>
                <w:szCs w:val="22"/>
              </w:rPr>
              <w:t>750V</w:t>
            </w:r>
            <w:proofErr w:type="gramEnd"/>
            <w:r w:rsidRPr="00DA4540">
              <w:rPr>
                <w:rFonts w:ascii="Arial" w:hAnsi="Arial" w:cs="Arial"/>
                <w:sz w:val="22"/>
                <w:szCs w:val="22"/>
              </w:rPr>
              <w:t>, para uso geral, cor preta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11,15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836,25</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149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FITA ISOLANTE ALTA </w:t>
            </w:r>
            <w:proofErr w:type="spellStart"/>
            <w:r w:rsidRPr="00DA4540">
              <w:rPr>
                <w:rFonts w:ascii="Arial" w:hAnsi="Arial" w:cs="Arial"/>
                <w:sz w:val="22"/>
                <w:szCs w:val="22"/>
              </w:rPr>
              <w:t>FUSAO</w:t>
            </w:r>
            <w:proofErr w:type="spellEnd"/>
            <w:r w:rsidRPr="00DA4540">
              <w:rPr>
                <w:rFonts w:ascii="Arial" w:hAnsi="Arial" w:cs="Arial"/>
                <w:sz w:val="22"/>
                <w:szCs w:val="22"/>
              </w:rPr>
              <w:t xml:space="preserve"> (COTA AMPLA) Fita de autofusão</w:t>
            </w:r>
            <w:r w:rsidRPr="00DA4540">
              <w:rPr>
                <w:rFonts w:ascii="Arial" w:hAnsi="Arial" w:cs="Arial"/>
                <w:sz w:val="22"/>
                <w:szCs w:val="22"/>
              </w:rPr>
              <w:br/>
              <w:t xml:space="preserve">Borracha </w:t>
            </w:r>
            <w:proofErr w:type="spellStart"/>
            <w:r w:rsidRPr="00DA4540">
              <w:rPr>
                <w:rFonts w:ascii="Arial" w:hAnsi="Arial" w:cs="Arial"/>
                <w:sz w:val="22"/>
                <w:szCs w:val="22"/>
              </w:rPr>
              <w:t>EPR</w:t>
            </w:r>
            <w:proofErr w:type="spellEnd"/>
            <w:r w:rsidRPr="00DA4540">
              <w:rPr>
                <w:rFonts w:ascii="Arial" w:hAnsi="Arial" w:cs="Arial"/>
                <w:sz w:val="22"/>
                <w:szCs w:val="22"/>
              </w:rPr>
              <w:t xml:space="preserve">, alta isolação, até </w:t>
            </w:r>
            <w:proofErr w:type="gramStart"/>
            <w:r w:rsidRPr="00DA4540">
              <w:rPr>
                <w:rFonts w:ascii="Arial" w:hAnsi="Arial" w:cs="Arial"/>
                <w:sz w:val="22"/>
                <w:szCs w:val="22"/>
              </w:rPr>
              <w:t>69kV</w:t>
            </w:r>
            <w:proofErr w:type="gramEnd"/>
            <w:r w:rsidRPr="00DA4540">
              <w:rPr>
                <w:rFonts w:ascii="Arial" w:hAnsi="Arial" w:cs="Arial"/>
                <w:sz w:val="22"/>
                <w:szCs w:val="22"/>
              </w:rPr>
              <w:t>, resistente a intempéries, -40°C a 90°C</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30,63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2.297,25</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FITA ISOLANTE ALTA </w:t>
            </w:r>
            <w:proofErr w:type="spellStart"/>
            <w:r w:rsidRPr="00DA4540">
              <w:rPr>
                <w:rFonts w:ascii="Arial" w:hAnsi="Arial" w:cs="Arial"/>
                <w:sz w:val="22"/>
                <w:szCs w:val="22"/>
              </w:rPr>
              <w:t>FUSAO</w:t>
            </w:r>
            <w:proofErr w:type="spellEnd"/>
            <w:r w:rsidRPr="00DA4540">
              <w:rPr>
                <w:rFonts w:ascii="Arial" w:hAnsi="Arial" w:cs="Arial"/>
                <w:sz w:val="22"/>
                <w:szCs w:val="22"/>
              </w:rPr>
              <w:t xml:space="preserve"> (COTA RESERVADA) Fita de autofusão</w:t>
            </w:r>
            <w:r w:rsidRPr="00DA4540">
              <w:rPr>
                <w:rFonts w:ascii="Arial" w:hAnsi="Arial" w:cs="Arial"/>
                <w:sz w:val="22"/>
                <w:szCs w:val="22"/>
              </w:rPr>
              <w:br/>
              <w:t xml:space="preserve">Borracha </w:t>
            </w:r>
            <w:proofErr w:type="spellStart"/>
            <w:r w:rsidRPr="00DA4540">
              <w:rPr>
                <w:rFonts w:ascii="Arial" w:hAnsi="Arial" w:cs="Arial"/>
                <w:sz w:val="22"/>
                <w:szCs w:val="22"/>
              </w:rPr>
              <w:t>EPR</w:t>
            </w:r>
            <w:proofErr w:type="spellEnd"/>
            <w:r w:rsidRPr="00DA4540">
              <w:rPr>
                <w:rFonts w:ascii="Arial" w:hAnsi="Arial" w:cs="Arial"/>
                <w:sz w:val="22"/>
                <w:szCs w:val="22"/>
              </w:rPr>
              <w:t xml:space="preserve">, alta isolação, até </w:t>
            </w:r>
            <w:proofErr w:type="gramStart"/>
            <w:r w:rsidRPr="00DA4540">
              <w:rPr>
                <w:rFonts w:ascii="Arial" w:hAnsi="Arial" w:cs="Arial"/>
                <w:sz w:val="22"/>
                <w:szCs w:val="22"/>
              </w:rPr>
              <w:t>69kV</w:t>
            </w:r>
            <w:proofErr w:type="gramEnd"/>
            <w:r w:rsidRPr="00DA4540">
              <w:rPr>
                <w:rFonts w:ascii="Arial" w:hAnsi="Arial" w:cs="Arial"/>
                <w:sz w:val="22"/>
                <w:szCs w:val="22"/>
              </w:rPr>
              <w:t>, resistente a intempéries, -40°C a 90°C</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30,63</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765,75</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FITA ISOLANTE (COTA AMPLA) Fita isolante termo retrátil</w:t>
            </w:r>
            <w:r w:rsidRPr="00DA4540">
              <w:rPr>
                <w:rFonts w:ascii="Arial" w:hAnsi="Arial" w:cs="Arial"/>
                <w:sz w:val="22"/>
                <w:szCs w:val="22"/>
              </w:rPr>
              <w:br/>
            </w:r>
            <w:proofErr w:type="spellStart"/>
            <w:r w:rsidRPr="00DA4540">
              <w:rPr>
                <w:rFonts w:ascii="Arial" w:hAnsi="Arial" w:cs="Arial"/>
                <w:sz w:val="22"/>
                <w:szCs w:val="22"/>
              </w:rPr>
              <w:t>Poliolefina</w:t>
            </w:r>
            <w:proofErr w:type="spellEnd"/>
            <w:r w:rsidRPr="00DA4540">
              <w:rPr>
                <w:rFonts w:ascii="Arial" w:hAnsi="Arial" w:cs="Arial"/>
                <w:sz w:val="22"/>
                <w:szCs w:val="22"/>
              </w:rPr>
              <w:t>, retração 2:1 ou 3:1, resistente até 200°C, para proteção de emendas de fios.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160,36</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FITA ISOLANTE (COTA RESERVADA) Fita isolante termo retrátil</w:t>
            </w:r>
            <w:r w:rsidRPr="00DA4540">
              <w:rPr>
                <w:rFonts w:ascii="Arial" w:hAnsi="Arial" w:cs="Arial"/>
                <w:sz w:val="22"/>
                <w:szCs w:val="22"/>
              </w:rPr>
              <w:br/>
            </w:r>
            <w:proofErr w:type="spellStart"/>
            <w:r w:rsidRPr="00DA4540">
              <w:rPr>
                <w:rFonts w:ascii="Arial" w:hAnsi="Arial" w:cs="Arial"/>
                <w:sz w:val="22"/>
                <w:szCs w:val="22"/>
              </w:rPr>
              <w:t>Poliolefina</w:t>
            </w:r>
            <w:proofErr w:type="spellEnd"/>
            <w:r w:rsidRPr="00DA4540">
              <w:rPr>
                <w:rFonts w:ascii="Arial" w:hAnsi="Arial" w:cs="Arial"/>
                <w:sz w:val="22"/>
                <w:szCs w:val="22"/>
              </w:rPr>
              <w:t>, retração 2:1 ou 3:1, resistente até 200°C, para proteção de emendas de fios.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50,64</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AMPLA) Tomada simples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10amp</w:t>
            </w:r>
            <w:r w:rsidRPr="00DA4540">
              <w:rPr>
                <w:rFonts w:ascii="Arial" w:hAnsi="Arial" w:cs="Arial"/>
                <w:sz w:val="22"/>
                <w:szCs w:val="22"/>
              </w:rPr>
              <w:br/>
              <w:t xml:space="preserve">3 pinos, 10A,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278,16</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RESERVADA) Tomada simples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10amp</w:t>
            </w:r>
            <w:r w:rsidRPr="00DA4540">
              <w:rPr>
                <w:rFonts w:ascii="Arial" w:hAnsi="Arial" w:cs="Arial"/>
                <w:sz w:val="22"/>
                <w:szCs w:val="22"/>
              </w:rPr>
              <w:br/>
              <w:t xml:space="preserve">3 pinos, 10A,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87,84</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AMPLA) Tomada dupla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10amp</w:t>
            </w:r>
            <w:r w:rsidRPr="00DA4540">
              <w:rPr>
                <w:rFonts w:ascii="Arial" w:hAnsi="Arial" w:cs="Arial"/>
                <w:sz w:val="22"/>
                <w:szCs w:val="22"/>
              </w:rPr>
              <w:br/>
              <w:t xml:space="preserve">2 unidades de tomada 3 pinos, 10A,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11,67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443,46</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RESERVADA) Tomada dupla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10amp</w:t>
            </w:r>
            <w:r w:rsidRPr="00DA4540">
              <w:rPr>
                <w:rFonts w:ascii="Arial" w:hAnsi="Arial" w:cs="Arial"/>
                <w:sz w:val="22"/>
                <w:szCs w:val="22"/>
              </w:rPr>
              <w:br/>
              <w:t xml:space="preserve">2 unidades de tomada 3 pinos, 10A,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11,67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140,04</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AMPLA) Tomada simples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20amp </w:t>
            </w:r>
            <w:r w:rsidRPr="00DA4540">
              <w:rPr>
                <w:rFonts w:ascii="Arial" w:hAnsi="Arial" w:cs="Arial"/>
                <w:sz w:val="22"/>
                <w:szCs w:val="22"/>
              </w:rPr>
              <w:br/>
              <w:t xml:space="preserve">3 pinos, 20A,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corpo termoplástico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8,59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326,42</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RESERVADA) Tomada simples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20amp </w:t>
            </w:r>
            <w:r w:rsidRPr="00DA4540">
              <w:rPr>
                <w:rFonts w:ascii="Arial" w:hAnsi="Arial" w:cs="Arial"/>
                <w:sz w:val="22"/>
                <w:szCs w:val="22"/>
              </w:rPr>
              <w:br/>
              <w:t xml:space="preserve">3 pinos, 20A,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corpo termoplástico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8,59</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103,08</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159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AMPLA) Tomada dupla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20amp </w:t>
            </w:r>
            <w:r w:rsidRPr="00DA4540">
              <w:rPr>
                <w:rFonts w:ascii="Arial" w:hAnsi="Arial" w:cs="Arial"/>
                <w:sz w:val="22"/>
                <w:szCs w:val="22"/>
              </w:rPr>
              <w:br/>
              <w:t xml:space="preserve">2 unidades de tomada 3 pinos, 20A,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302,10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TOMADA (COTA RESERVADA) Tomada dupla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20amp </w:t>
            </w:r>
            <w:r w:rsidRPr="00DA4540">
              <w:rPr>
                <w:rFonts w:ascii="Arial" w:hAnsi="Arial" w:cs="Arial"/>
                <w:sz w:val="22"/>
                <w:szCs w:val="22"/>
              </w:rPr>
              <w:br/>
              <w:t xml:space="preserve">2 unidades de tomada 3 pinos, 20A, 250V, padrão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completa com espelho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95,40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161</w:t>
            </w:r>
          </w:p>
        </w:tc>
        <w:tc>
          <w:tcPr>
            <w:tcW w:w="5839" w:type="dxa"/>
            <w:noWrap/>
            <w:hideMark/>
          </w:tcPr>
          <w:p w:rsidR="00293F51" w:rsidRPr="00DA4540" w:rsidRDefault="00293F51" w:rsidP="00DA4540">
            <w:pPr>
              <w:rPr>
                <w:rFonts w:ascii="Arial" w:hAnsi="Arial" w:cs="Arial"/>
                <w:sz w:val="22"/>
                <w:szCs w:val="22"/>
              </w:rPr>
            </w:pPr>
            <w:proofErr w:type="gramStart"/>
            <w:r w:rsidRPr="00DA4540">
              <w:rPr>
                <w:rFonts w:ascii="Arial" w:hAnsi="Arial" w:cs="Arial"/>
                <w:sz w:val="22"/>
                <w:szCs w:val="22"/>
              </w:rPr>
              <w:t>ELETRODUTO CORRUGADO 3/4"</w:t>
            </w:r>
            <w:proofErr w:type="gramEnd"/>
            <w:r w:rsidRPr="00DA4540">
              <w:rPr>
                <w:rFonts w:ascii="Arial" w:hAnsi="Arial" w:cs="Arial"/>
                <w:sz w:val="22"/>
                <w:szCs w:val="22"/>
              </w:rPr>
              <w:t xml:space="preserve"> POLEGADA (COTA AMPLA) Eletrodutos (</w:t>
            </w:r>
            <w:proofErr w:type="spellStart"/>
            <w:r w:rsidRPr="00DA4540">
              <w:rPr>
                <w:rFonts w:ascii="Arial" w:hAnsi="Arial" w:cs="Arial"/>
                <w:sz w:val="22"/>
                <w:szCs w:val="22"/>
              </w:rPr>
              <w:t>Conduite</w:t>
            </w:r>
            <w:proofErr w:type="spellEnd"/>
            <w:r w:rsidRPr="00DA4540">
              <w:rPr>
                <w:rFonts w:ascii="Arial" w:hAnsi="Arial" w:cs="Arial"/>
                <w:sz w:val="22"/>
                <w:szCs w:val="22"/>
              </w:rPr>
              <w:t xml:space="preserve"> corrugado) 3/4</w:t>
            </w:r>
            <w:r w:rsidRPr="00DA4540">
              <w:rPr>
                <w:rFonts w:ascii="Arial" w:hAnsi="Arial" w:cs="Arial"/>
                <w:sz w:val="22"/>
                <w:szCs w:val="22"/>
              </w:rPr>
              <w:br/>
              <w:t xml:space="preserve">Diâmetro nominal 20mm, em PVC, tipo leve,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15465</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592,50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162</w:t>
            </w:r>
          </w:p>
        </w:tc>
        <w:tc>
          <w:tcPr>
            <w:tcW w:w="5839" w:type="dxa"/>
            <w:noWrap/>
            <w:hideMark/>
          </w:tcPr>
          <w:p w:rsidR="00293F51" w:rsidRPr="00DA4540" w:rsidRDefault="00293F51" w:rsidP="00DA4540">
            <w:pPr>
              <w:rPr>
                <w:rFonts w:ascii="Arial" w:hAnsi="Arial" w:cs="Arial"/>
                <w:sz w:val="22"/>
                <w:szCs w:val="22"/>
              </w:rPr>
            </w:pPr>
            <w:proofErr w:type="gramStart"/>
            <w:r w:rsidRPr="00DA4540">
              <w:rPr>
                <w:rFonts w:ascii="Arial" w:hAnsi="Arial" w:cs="Arial"/>
                <w:sz w:val="22"/>
                <w:szCs w:val="22"/>
              </w:rPr>
              <w:t>ELETRODUTO CORRUGADO 3/4"</w:t>
            </w:r>
            <w:proofErr w:type="gramEnd"/>
            <w:r w:rsidRPr="00DA4540">
              <w:rPr>
                <w:rFonts w:ascii="Arial" w:hAnsi="Arial" w:cs="Arial"/>
                <w:sz w:val="22"/>
                <w:szCs w:val="22"/>
              </w:rPr>
              <w:t xml:space="preserve"> POLEGADA (COTA RESERVADA) Eletrodutos (</w:t>
            </w:r>
            <w:proofErr w:type="spellStart"/>
            <w:r w:rsidRPr="00DA4540">
              <w:rPr>
                <w:rFonts w:ascii="Arial" w:hAnsi="Arial" w:cs="Arial"/>
                <w:sz w:val="22"/>
                <w:szCs w:val="22"/>
              </w:rPr>
              <w:t>Conduite</w:t>
            </w:r>
            <w:proofErr w:type="spellEnd"/>
            <w:r w:rsidRPr="00DA4540">
              <w:rPr>
                <w:rFonts w:ascii="Arial" w:hAnsi="Arial" w:cs="Arial"/>
                <w:sz w:val="22"/>
                <w:szCs w:val="22"/>
              </w:rPr>
              <w:t xml:space="preserve"> corrugado) 3/4</w:t>
            </w:r>
            <w:r w:rsidRPr="00DA4540">
              <w:rPr>
                <w:rFonts w:ascii="Arial" w:hAnsi="Arial" w:cs="Arial"/>
                <w:sz w:val="22"/>
                <w:szCs w:val="22"/>
              </w:rPr>
              <w:br/>
              <w:t xml:space="preserve">Diâmetro nominal 20mm, em PVC, tipo leve,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15465</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197,50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163</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CANALETA</w:t>
            </w:r>
            <w:proofErr w:type="spellEnd"/>
            <w:r w:rsidRPr="00DA4540">
              <w:rPr>
                <w:rFonts w:ascii="Arial" w:hAnsi="Arial" w:cs="Arial"/>
                <w:sz w:val="22"/>
                <w:szCs w:val="22"/>
              </w:rPr>
              <w:t xml:space="preserve"> (COTA AMPLA) </w:t>
            </w:r>
            <w:proofErr w:type="spellStart"/>
            <w:r w:rsidRPr="00DA4540">
              <w:rPr>
                <w:rFonts w:ascii="Arial" w:hAnsi="Arial" w:cs="Arial"/>
                <w:sz w:val="22"/>
                <w:szCs w:val="22"/>
              </w:rPr>
              <w:t>Canaletas</w:t>
            </w:r>
            <w:proofErr w:type="spellEnd"/>
            <w:r w:rsidRPr="00DA4540">
              <w:rPr>
                <w:rFonts w:ascii="Arial" w:hAnsi="Arial" w:cs="Arial"/>
                <w:sz w:val="22"/>
                <w:szCs w:val="22"/>
              </w:rPr>
              <w:t xml:space="preserve"> com divisória com fita adesiva dupla face </w:t>
            </w:r>
            <w:r w:rsidRPr="00DA4540">
              <w:rPr>
                <w:rFonts w:ascii="Arial" w:hAnsi="Arial" w:cs="Arial"/>
                <w:sz w:val="22"/>
                <w:szCs w:val="22"/>
              </w:rPr>
              <w:br/>
              <w:t xml:space="preserve">PVC antichama, com fita adesiva dupla face, comprimento 3m, </w:t>
            </w:r>
            <w:proofErr w:type="gramStart"/>
            <w:r w:rsidRPr="00DA4540">
              <w:rPr>
                <w:rFonts w:ascii="Arial" w:hAnsi="Arial" w:cs="Arial"/>
                <w:sz w:val="22"/>
                <w:szCs w:val="22"/>
              </w:rPr>
              <w:t>largura ?</w:t>
            </w:r>
            <w:proofErr w:type="gramEnd"/>
            <w:r w:rsidRPr="00DA4540">
              <w:rPr>
                <w:rFonts w:ascii="Arial" w:hAnsi="Arial" w:cs="Arial"/>
                <w:sz w:val="22"/>
                <w:szCs w:val="22"/>
              </w:rPr>
              <w:t xml:space="preserve"> </w:t>
            </w:r>
            <w:proofErr w:type="gramStart"/>
            <w:r w:rsidRPr="00DA4540">
              <w:rPr>
                <w:rFonts w:ascii="Arial" w:hAnsi="Arial" w:cs="Arial"/>
                <w:sz w:val="22"/>
                <w:szCs w:val="22"/>
              </w:rPr>
              <w:t>20mm</w:t>
            </w:r>
            <w:proofErr w:type="gramEnd"/>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1.095,00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164</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CANALETA</w:t>
            </w:r>
            <w:proofErr w:type="spellEnd"/>
            <w:r w:rsidRPr="00DA4540">
              <w:rPr>
                <w:rFonts w:ascii="Arial" w:hAnsi="Arial" w:cs="Arial"/>
                <w:sz w:val="22"/>
                <w:szCs w:val="22"/>
              </w:rPr>
              <w:t xml:space="preserve"> (COTA RESERVADA) </w:t>
            </w:r>
            <w:proofErr w:type="spellStart"/>
            <w:r w:rsidRPr="00DA4540">
              <w:rPr>
                <w:rFonts w:ascii="Arial" w:hAnsi="Arial" w:cs="Arial"/>
                <w:sz w:val="22"/>
                <w:szCs w:val="22"/>
              </w:rPr>
              <w:t>Canaletas</w:t>
            </w:r>
            <w:proofErr w:type="spellEnd"/>
            <w:r w:rsidRPr="00DA4540">
              <w:rPr>
                <w:rFonts w:ascii="Arial" w:hAnsi="Arial" w:cs="Arial"/>
                <w:sz w:val="22"/>
                <w:szCs w:val="22"/>
              </w:rPr>
              <w:t xml:space="preserve"> com divisória com fita adesiva dupla face </w:t>
            </w:r>
            <w:r w:rsidRPr="00DA4540">
              <w:rPr>
                <w:rFonts w:ascii="Arial" w:hAnsi="Arial" w:cs="Arial"/>
                <w:sz w:val="22"/>
                <w:szCs w:val="22"/>
              </w:rPr>
              <w:br/>
              <w:t xml:space="preserve">PVC antichama, com fita adesiva dupla face, comprimento 3m, </w:t>
            </w:r>
            <w:proofErr w:type="gramStart"/>
            <w:r w:rsidRPr="00DA4540">
              <w:rPr>
                <w:rFonts w:ascii="Arial" w:hAnsi="Arial" w:cs="Arial"/>
                <w:sz w:val="22"/>
                <w:szCs w:val="22"/>
              </w:rPr>
              <w:t>largura ?</w:t>
            </w:r>
            <w:proofErr w:type="gramEnd"/>
            <w:r w:rsidRPr="00DA4540">
              <w:rPr>
                <w:rFonts w:ascii="Arial" w:hAnsi="Arial" w:cs="Arial"/>
                <w:sz w:val="22"/>
                <w:szCs w:val="22"/>
              </w:rPr>
              <w:t xml:space="preserve"> </w:t>
            </w:r>
            <w:proofErr w:type="gramStart"/>
            <w:r w:rsidRPr="00DA4540">
              <w:rPr>
                <w:rFonts w:ascii="Arial" w:hAnsi="Arial" w:cs="Arial"/>
                <w:sz w:val="22"/>
                <w:szCs w:val="22"/>
              </w:rPr>
              <w:t>20mm</w:t>
            </w:r>
            <w:proofErr w:type="gramEnd"/>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365,00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CHUVEIRO (COTA AMPLA) Chuveiro (min.</w:t>
            </w:r>
            <w:proofErr w:type="gramStart"/>
            <w:r w:rsidRPr="00DA4540">
              <w:rPr>
                <w:rFonts w:ascii="Arial" w:hAnsi="Arial" w:cs="Arial"/>
                <w:sz w:val="22"/>
                <w:szCs w:val="22"/>
              </w:rPr>
              <w:t xml:space="preserve">  </w:t>
            </w:r>
            <w:proofErr w:type="gramEnd"/>
            <w:r w:rsidRPr="00DA4540">
              <w:rPr>
                <w:rFonts w:ascii="Arial" w:hAnsi="Arial" w:cs="Arial"/>
                <w:sz w:val="22"/>
                <w:szCs w:val="22"/>
              </w:rPr>
              <w:t>5500w - 220v)</w:t>
            </w:r>
            <w:r w:rsidRPr="00DA4540">
              <w:rPr>
                <w:rFonts w:ascii="Arial" w:hAnsi="Arial" w:cs="Arial"/>
                <w:sz w:val="22"/>
                <w:szCs w:val="22"/>
              </w:rPr>
              <w:br/>
              <w:t>Potência mínima 5500W, tensão 220V, com resistência blindada, grau de proteção IP24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80,10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3.043,80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CHUVEIRO (COTA RESERVADA) Chuveiro (min.</w:t>
            </w:r>
            <w:proofErr w:type="gramStart"/>
            <w:r w:rsidRPr="00DA4540">
              <w:rPr>
                <w:rFonts w:ascii="Arial" w:hAnsi="Arial" w:cs="Arial"/>
                <w:sz w:val="22"/>
                <w:szCs w:val="22"/>
              </w:rPr>
              <w:t xml:space="preserve">  </w:t>
            </w:r>
            <w:proofErr w:type="gramEnd"/>
            <w:r w:rsidRPr="00DA4540">
              <w:rPr>
                <w:rFonts w:ascii="Arial" w:hAnsi="Arial" w:cs="Arial"/>
                <w:sz w:val="22"/>
                <w:szCs w:val="22"/>
              </w:rPr>
              <w:t>5500w - 220v)</w:t>
            </w:r>
            <w:r w:rsidRPr="00DA4540">
              <w:rPr>
                <w:rFonts w:ascii="Arial" w:hAnsi="Arial" w:cs="Arial"/>
                <w:sz w:val="22"/>
                <w:szCs w:val="22"/>
              </w:rPr>
              <w:br/>
              <w:t>Potência mínima 5500W, tensão 220V, com resistência blindada, grau de proteção IP24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80,10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961,20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10</w:t>
            </w:r>
            <w:r w:rsidRPr="00DA4540">
              <w:rPr>
                <w:rFonts w:ascii="Arial" w:hAnsi="Arial" w:cs="Arial"/>
                <w:sz w:val="22"/>
                <w:szCs w:val="22"/>
              </w:rPr>
              <w:br/>
              <w:t>Bipolar, curva C, 10A,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588,90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10</w:t>
            </w:r>
            <w:r w:rsidRPr="00DA4540">
              <w:rPr>
                <w:rFonts w:ascii="Arial" w:hAnsi="Arial" w:cs="Arial"/>
                <w:sz w:val="22"/>
                <w:szCs w:val="22"/>
              </w:rPr>
              <w:br/>
              <w:t>Bipolar, curva C, 10A,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196,30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169</w:t>
            </w:r>
          </w:p>
        </w:tc>
        <w:tc>
          <w:tcPr>
            <w:tcW w:w="5839" w:type="dxa"/>
            <w:shd w:val="clear" w:color="auto" w:fill="auto"/>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20</w:t>
            </w:r>
            <w:r w:rsidRPr="00DA4540">
              <w:rPr>
                <w:rFonts w:ascii="Arial" w:hAnsi="Arial" w:cs="Arial"/>
                <w:sz w:val="22"/>
                <w:szCs w:val="22"/>
              </w:rPr>
              <w:br/>
              <w:t>Bipolar, curva C, 20A,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shd w:val="clear" w:color="auto" w:fill="auto"/>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shd w:val="clear" w:color="auto" w:fill="auto"/>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588,90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20</w:t>
            </w:r>
            <w:r w:rsidRPr="00DA4540">
              <w:rPr>
                <w:rFonts w:ascii="Arial" w:hAnsi="Arial" w:cs="Arial"/>
                <w:sz w:val="22"/>
                <w:szCs w:val="22"/>
              </w:rPr>
              <w:br/>
              <w:t>Bipolar, curva C, 20A,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196,30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30</w:t>
            </w:r>
            <w:r w:rsidRPr="00DA4540">
              <w:rPr>
                <w:rFonts w:ascii="Arial" w:hAnsi="Arial" w:cs="Arial"/>
                <w:sz w:val="22"/>
                <w:szCs w:val="22"/>
              </w:rPr>
              <w:br/>
              <w:t>Bipolar, curva C, 30A,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588,90</w:t>
            </w:r>
          </w:p>
        </w:tc>
      </w:tr>
      <w:tr w:rsidR="00293F51" w:rsidRPr="0056539E"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30</w:t>
            </w:r>
            <w:r w:rsidRPr="00DA4540">
              <w:rPr>
                <w:rFonts w:ascii="Arial" w:hAnsi="Arial" w:cs="Arial"/>
                <w:sz w:val="22"/>
                <w:szCs w:val="22"/>
              </w:rPr>
              <w:br/>
              <w:t>Bipolar, curva C, 30A,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196,30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40</w:t>
            </w:r>
            <w:r w:rsidRPr="00DA4540">
              <w:rPr>
                <w:rFonts w:ascii="Arial" w:hAnsi="Arial" w:cs="Arial"/>
                <w:sz w:val="22"/>
                <w:szCs w:val="22"/>
              </w:rPr>
              <w:br/>
              <w:t>Bipolar, curva C, 40A,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633,60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40</w:t>
            </w:r>
            <w:r w:rsidRPr="00DA4540">
              <w:rPr>
                <w:rFonts w:ascii="Arial" w:hAnsi="Arial" w:cs="Arial"/>
                <w:sz w:val="22"/>
                <w:szCs w:val="22"/>
              </w:rPr>
              <w:br/>
              <w:t>Bipolar, curva C, 40A,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211,20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50</w:t>
            </w:r>
            <w:r w:rsidRPr="00DA4540">
              <w:rPr>
                <w:rFonts w:ascii="Arial" w:hAnsi="Arial" w:cs="Arial"/>
                <w:sz w:val="22"/>
                <w:szCs w:val="22"/>
              </w:rPr>
              <w:br/>
              <w:t>Bipolar, curva C, 50A,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633,60</w:t>
            </w:r>
          </w:p>
        </w:tc>
      </w:tr>
      <w:tr w:rsidR="00293F51" w:rsidRPr="008D0E5B" w:rsidTr="009A69A2">
        <w:trPr>
          <w:trHeight w:val="300"/>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50</w:t>
            </w:r>
            <w:r w:rsidRPr="00DA4540">
              <w:rPr>
                <w:rFonts w:ascii="Arial" w:hAnsi="Arial" w:cs="Arial"/>
                <w:sz w:val="22"/>
                <w:szCs w:val="22"/>
              </w:rPr>
              <w:br/>
              <w:t>Bipolar, curva C, 50A,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211,20</w:t>
            </w:r>
          </w:p>
        </w:tc>
      </w:tr>
      <w:tr w:rsidR="00293F51" w:rsidRPr="00F60376" w:rsidTr="009A69A2">
        <w:trPr>
          <w:trHeight w:val="315"/>
        </w:trPr>
        <w:tc>
          <w:tcPr>
            <w:tcW w:w="709" w:type="dxa"/>
            <w:vAlign w:val="center"/>
          </w:tcPr>
          <w:p w:rsidR="00293F51" w:rsidRDefault="00293F51">
            <w:pPr>
              <w:jc w:val="center"/>
              <w:rPr>
                <w:rFonts w:ascii="Arial" w:hAnsi="Arial" w:cs="Arial"/>
                <w:color w:val="000000"/>
                <w:sz w:val="22"/>
                <w:szCs w:val="22"/>
              </w:rPr>
            </w:pPr>
            <w:r>
              <w:rPr>
                <w:rFonts w:ascii="Arial" w:hAnsi="Arial" w:cs="Arial"/>
                <w:color w:val="000000"/>
                <w:sz w:val="22"/>
                <w:szCs w:val="22"/>
              </w:rPr>
              <w:t>177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60</w:t>
            </w:r>
            <w:r w:rsidRPr="00DA4540">
              <w:rPr>
                <w:rFonts w:ascii="Arial" w:hAnsi="Arial" w:cs="Arial"/>
                <w:sz w:val="22"/>
                <w:szCs w:val="22"/>
              </w:rPr>
              <w:br/>
              <w:t>Bipolar, curva C, 60A,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633,60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178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60</w:t>
            </w:r>
            <w:r w:rsidRPr="00DA4540">
              <w:rPr>
                <w:rFonts w:ascii="Arial" w:hAnsi="Arial" w:cs="Arial"/>
                <w:sz w:val="22"/>
                <w:szCs w:val="22"/>
              </w:rPr>
              <w:br/>
              <w:t>Bipolar, curva C, 60A,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42,24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211,20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179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80</w:t>
            </w:r>
            <w:r w:rsidRPr="00DA4540">
              <w:rPr>
                <w:rFonts w:ascii="Arial" w:hAnsi="Arial" w:cs="Arial"/>
                <w:sz w:val="22"/>
                <w:szCs w:val="22"/>
              </w:rPr>
              <w:br/>
              <w:t>Bipolar, curva C, 80A,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47,20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708,00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80</w:t>
            </w:r>
            <w:r w:rsidRPr="00DA4540">
              <w:rPr>
                <w:rFonts w:ascii="Arial" w:hAnsi="Arial" w:cs="Arial"/>
                <w:sz w:val="22"/>
                <w:szCs w:val="22"/>
              </w:rPr>
              <w:br/>
              <w:t>Bipolar, curva C, 80A,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47,20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236,00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bipolar 100</w:t>
            </w:r>
            <w:r w:rsidRPr="00DA4540">
              <w:rPr>
                <w:rFonts w:ascii="Arial" w:hAnsi="Arial" w:cs="Arial"/>
                <w:sz w:val="22"/>
                <w:szCs w:val="22"/>
              </w:rPr>
              <w:br/>
              <w:t>Bipolar, curva C, 100A,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79,20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1.188,00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bipolar 100</w:t>
            </w:r>
            <w:r w:rsidRPr="00DA4540">
              <w:rPr>
                <w:rFonts w:ascii="Arial" w:hAnsi="Arial" w:cs="Arial"/>
                <w:sz w:val="22"/>
                <w:szCs w:val="22"/>
              </w:rPr>
              <w:br/>
              <w:t>Bipolar, curva C, 100A, tensão 220/</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79,20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396,00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tripolar 10</w:t>
            </w:r>
            <w:r w:rsidRPr="00DA4540">
              <w:rPr>
                <w:rFonts w:ascii="Arial" w:hAnsi="Arial" w:cs="Arial"/>
                <w:sz w:val="22"/>
                <w:szCs w:val="22"/>
              </w:rPr>
              <w:br/>
              <w:t xml:space="preserve">Tripolar, curva C, 10A,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844,80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tripolar 10</w:t>
            </w:r>
            <w:r w:rsidRPr="00DA4540">
              <w:rPr>
                <w:rFonts w:ascii="Arial" w:hAnsi="Arial" w:cs="Arial"/>
                <w:sz w:val="22"/>
                <w:szCs w:val="22"/>
              </w:rPr>
              <w:br/>
              <w:t xml:space="preserve">Tripolar, curva C, 10A,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281,60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tripolar 20</w:t>
            </w:r>
            <w:r w:rsidRPr="00DA4540">
              <w:rPr>
                <w:rFonts w:ascii="Arial" w:hAnsi="Arial" w:cs="Arial"/>
                <w:sz w:val="22"/>
                <w:szCs w:val="22"/>
              </w:rPr>
              <w:br/>
              <w:t xml:space="preserve">Tripolar, curva C, 20A,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844,80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tripolar 20</w:t>
            </w:r>
            <w:r w:rsidRPr="00DA4540">
              <w:rPr>
                <w:rFonts w:ascii="Arial" w:hAnsi="Arial" w:cs="Arial"/>
                <w:sz w:val="22"/>
                <w:szCs w:val="22"/>
              </w:rPr>
              <w:br/>
              <w:t xml:space="preserve">Tripolar, curva C, 20A,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281,60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tripolar 30</w:t>
            </w:r>
            <w:r w:rsidRPr="00DA4540">
              <w:rPr>
                <w:rFonts w:ascii="Arial" w:hAnsi="Arial" w:cs="Arial"/>
                <w:sz w:val="22"/>
                <w:szCs w:val="22"/>
              </w:rPr>
              <w:br/>
              <w:t xml:space="preserve">Tripolar, curva C, 30A,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844,80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tripolar 30</w:t>
            </w:r>
            <w:r w:rsidRPr="00DA4540">
              <w:rPr>
                <w:rFonts w:ascii="Arial" w:hAnsi="Arial" w:cs="Arial"/>
                <w:sz w:val="22"/>
                <w:szCs w:val="22"/>
              </w:rPr>
              <w:br/>
              <w:t xml:space="preserve">Tripolar, curva C, 30A,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56,32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281,60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189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tripolar 40</w:t>
            </w:r>
            <w:r w:rsidRPr="00DA4540">
              <w:rPr>
                <w:rFonts w:ascii="Arial" w:hAnsi="Arial" w:cs="Arial"/>
                <w:sz w:val="22"/>
                <w:szCs w:val="22"/>
              </w:rPr>
              <w:br/>
              <w:t xml:space="preserve">Tripolar, curva C, 40A,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57,12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856,80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tripolar 40</w:t>
            </w:r>
            <w:r w:rsidRPr="00DA4540">
              <w:rPr>
                <w:rFonts w:ascii="Arial" w:hAnsi="Arial" w:cs="Arial"/>
                <w:sz w:val="22"/>
                <w:szCs w:val="22"/>
              </w:rPr>
              <w:br/>
              <w:t xml:space="preserve">Tripolar, curva C, 40A,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57,12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285,60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tripolar 50</w:t>
            </w:r>
            <w:r w:rsidRPr="00DA4540">
              <w:rPr>
                <w:rFonts w:ascii="Arial" w:hAnsi="Arial" w:cs="Arial"/>
                <w:sz w:val="22"/>
                <w:szCs w:val="22"/>
              </w:rPr>
              <w:br/>
              <w:t xml:space="preserve">Tripolar, curva C, 50A,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57,12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856,80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tripolar 50</w:t>
            </w:r>
            <w:r w:rsidRPr="00DA4540">
              <w:rPr>
                <w:rFonts w:ascii="Arial" w:hAnsi="Arial" w:cs="Arial"/>
                <w:sz w:val="22"/>
                <w:szCs w:val="22"/>
              </w:rPr>
              <w:br/>
              <w:t xml:space="preserve">Tripolar, curva C, 50A,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57,12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285,60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tripolar 60</w:t>
            </w:r>
            <w:r w:rsidRPr="00DA4540">
              <w:rPr>
                <w:rFonts w:ascii="Arial" w:hAnsi="Arial" w:cs="Arial"/>
                <w:sz w:val="22"/>
                <w:szCs w:val="22"/>
              </w:rPr>
              <w:br/>
              <w:t xml:space="preserve">Tripolar, curva C, 60A,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57,12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856,80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tripolar 60</w:t>
            </w:r>
            <w:r w:rsidRPr="00DA4540">
              <w:rPr>
                <w:rFonts w:ascii="Arial" w:hAnsi="Arial" w:cs="Arial"/>
                <w:sz w:val="22"/>
                <w:szCs w:val="22"/>
              </w:rPr>
              <w:br/>
              <w:t xml:space="preserve">Tripolar, curva C, 60A,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57,12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285,60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DISJUNTOR (COTA AMPLA) termomagnético tripolar </w:t>
            </w:r>
            <w:proofErr w:type="gramStart"/>
            <w:r w:rsidRPr="00DA4540">
              <w:rPr>
                <w:rFonts w:ascii="Arial" w:hAnsi="Arial" w:cs="Arial"/>
                <w:sz w:val="22"/>
                <w:szCs w:val="22"/>
              </w:rPr>
              <w:t>80aDisjuntor</w:t>
            </w:r>
            <w:proofErr w:type="gramEnd"/>
            <w:r w:rsidRPr="00DA4540">
              <w:rPr>
                <w:rFonts w:ascii="Arial" w:hAnsi="Arial" w:cs="Arial"/>
                <w:sz w:val="22"/>
                <w:szCs w:val="22"/>
              </w:rPr>
              <w:t xml:space="preserve"> termomagnético tripolar 80</w:t>
            </w:r>
            <w:r w:rsidRPr="00DA4540">
              <w:rPr>
                <w:rFonts w:ascii="Arial" w:hAnsi="Arial" w:cs="Arial"/>
                <w:sz w:val="22"/>
                <w:szCs w:val="22"/>
              </w:rPr>
              <w:br/>
              <w:t xml:space="preserve">Tripolar, curva C, 80A, tensão 380V,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179,84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2.697,60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DISJUNTOR (COTA RESERVADA) termomagnético tripolar </w:t>
            </w:r>
            <w:proofErr w:type="gramStart"/>
            <w:r w:rsidRPr="00DA4540">
              <w:rPr>
                <w:rFonts w:ascii="Arial" w:hAnsi="Arial" w:cs="Arial"/>
                <w:sz w:val="22"/>
                <w:szCs w:val="22"/>
              </w:rPr>
              <w:t>80aDisjuntor</w:t>
            </w:r>
            <w:proofErr w:type="gramEnd"/>
            <w:r w:rsidRPr="00DA4540">
              <w:rPr>
                <w:rFonts w:ascii="Arial" w:hAnsi="Arial" w:cs="Arial"/>
                <w:sz w:val="22"/>
                <w:szCs w:val="22"/>
              </w:rPr>
              <w:t xml:space="preserve"> termomagnético tripolar 80</w:t>
            </w:r>
            <w:r w:rsidRPr="00DA4540">
              <w:rPr>
                <w:rFonts w:ascii="Arial" w:hAnsi="Arial" w:cs="Arial"/>
                <w:sz w:val="22"/>
                <w:szCs w:val="22"/>
              </w:rPr>
              <w:br/>
              <w:t xml:space="preserve">Tripolar, curva C, 80A, tensão 380V,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179,84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899,20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AMPLA) Disjuntor termomagnético tripolar 100</w:t>
            </w:r>
            <w:r w:rsidRPr="00DA4540">
              <w:rPr>
                <w:rFonts w:ascii="Arial" w:hAnsi="Arial" w:cs="Arial"/>
                <w:sz w:val="22"/>
                <w:szCs w:val="22"/>
              </w:rPr>
              <w:br/>
              <w:t xml:space="preserve">Tripolar, curva C, 100A,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179,84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2.697,60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DISJUNTOR (COTA RESERVADA) Disjuntor termomagnético tripolar 100</w:t>
            </w:r>
            <w:r w:rsidRPr="00DA4540">
              <w:rPr>
                <w:rFonts w:ascii="Arial" w:hAnsi="Arial" w:cs="Arial"/>
                <w:sz w:val="22"/>
                <w:szCs w:val="22"/>
              </w:rPr>
              <w:br/>
              <w:t xml:space="preserve">Tripolar, curva C, 100A, tensão </w:t>
            </w:r>
            <w:proofErr w:type="gramStart"/>
            <w:r w:rsidRPr="00DA4540">
              <w:rPr>
                <w:rFonts w:ascii="Arial" w:hAnsi="Arial" w:cs="Arial"/>
                <w:sz w:val="22"/>
                <w:szCs w:val="22"/>
              </w:rPr>
              <w:t>380V</w:t>
            </w:r>
            <w:proofErr w:type="gram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60898-1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179,84</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899,20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199</w:t>
            </w:r>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 xml:space="preserve">INTERRUPTOR. (COTA AMPLA) Interruptor com tomada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10amp</w:t>
            </w:r>
            <w:r w:rsidRPr="00DA4540">
              <w:rPr>
                <w:rFonts w:ascii="Arial" w:hAnsi="Arial" w:cs="Arial"/>
                <w:sz w:val="22"/>
                <w:szCs w:val="22"/>
              </w:rPr>
              <w:br/>
              <w:t xml:space="preserve">Interruptor simples acoplado a tomada 3 pinos, 10A, 250V, padrão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corpo em termoplástico de alta resistência.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277,40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200</w:t>
            </w:r>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 xml:space="preserve">INTERRUPTOR. (COTA RESERVADA) Interruptor com tomada </w:t>
            </w:r>
            <w:proofErr w:type="gramStart"/>
            <w:r w:rsidRPr="00DA4540">
              <w:rPr>
                <w:rFonts w:ascii="Arial" w:hAnsi="Arial" w:cs="Arial"/>
                <w:sz w:val="22"/>
                <w:szCs w:val="22"/>
              </w:rPr>
              <w:t>3</w:t>
            </w:r>
            <w:proofErr w:type="gramEnd"/>
            <w:r w:rsidRPr="00DA4540">
              <w:rPr>
                <w:rFonts w:ascii="Arial" w:hAnsi="Arial" w:cs="Arial"/>
                <w:sz w:val="22"/>
                <w:szCs w:val="22"/>
              </w:rPr>
              <w:t xml:space="preserve"> pinos 10amp</w:t>
            </w:r>
            <w:r w:rsidRPr="00DA4540">
              <w:rPr>
                <w:rFonts w:ascii="Arial" w:hAnsi="Arial" w:cs="Arial"/>
                <w:sz w:val="22"/>
                <w:szCs w:val="22"/>
              </w:rPr>
              <w:br/>
              <w:t xml:space="preserve">Interruptor simples acoplado a tomada 3 pinos, 10A, 250V, padrão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 corpo em termoplástico de alta resistência.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87,60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AMPLA) Interruptor simples com espelho</w:t>
            </w:r>
            <w:r w:rsidRPr="00DA4540">
              <w:rPr>
                <w:rFonts w:ascii="Arial" w:hAnsi="Arial" w:cs="Arial"/>
                <w:sz w:val="22"/>
                <w:szCs w:val="22"/>
              </w:rPr>
              <w:br/>
              <w:t xml:space="preserve">Interruptor simples, 10A, com espelho 4x2, em termoplástico antichamas, tensão </w:t>
            </w:r>
            <w:proofErr w:type="gramStart"/>
            <w:r w:rsidRPr="00DA4540">
              <w:rPr>
                <w:rFonts w:ascii="Arial" w:hAnsi="Arial" w:cs="Arial"/>
                <w:sz w:val="22"/>
                <w:szCs w:val="22"/>
              </w:rPr>
              <w:t>250V</w:t>
            </w:r>
            <w:proofErr w:type="gram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200,26</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RESERVADA) Interruptor simples com espelho</w:t>
            </w:r>
            <w:r w:rsidRPr="00DA4540">
              <w:rPr>
                <w:rFonts w:ascii="Arial" w:hAnsi="Arial" w:cs="Arial"/>
                <w:sz w:val="22"/>
                <w:szCs w:val="22"/>
              </w:rPr>
              <w:br/>
              <w:t xml:space="preserve">Interruptor simples, 10A, com espelho 4x2, em termoplástico antichamas, tensão </w:t>
            </w:r>
            <w:proofErr w:type="gramStart"/>
            <w:r w:rsidRPr="00DA4540">
              <w:rPr>
                <w:rFonts w:ascii="Arial" w:hAnsi="Arial" w:cs="Arial"/>
                <w:sz w:val="22"/>
                <w:szCs w:val="22"/>
              </w:rPr>
              <w:t>250V</w:t>
            </w:r>
            <w:proofErr w:type="gram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63,24</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AMPLA) Interruptor triplo com espelho</w:t>
            </w:r>
            <w:r w:rsidRPr="00DA4540">
              <w:rPr>
                <w:rFonts w:ascii="Arial" w:hAnsi="Arial" w:cs="Arial"/>
                <w:sz w:val="22"/>
                <w:szCs w:val="22"/>
              </w:rPr>
              <w:br/>
              <w:t xml:space="preserve">Interruptor triplo, 10A, com espelho 4x2, em termoplástico antichamas, tensão </w:t>
            </w:r>
            <w:proofErr w:type="gramStart"/>
            <w:r w:rsidRPr="00DA4540">
              <w:rPr>
                <w:rFonts w:ascii="Arial" w:hAnsi="Arial" w:cs="Arial"/>
                <w:sz w:val="22"/>
                <w:szCs w:val="22"/>
              </w:rPr>
              <w:t>250V</w:t>
            </w:r>
            <w:proofErr w:type="gram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15,08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573,04</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RESERVADA) Interruptor triplo com espelho</w:t>
            </w:r>
            <w:r w:rsidRPr="00DA4540">
              <w:rPr>
                <w:rFonts w:ascii="Arial" w:hAnsi="Arial" w:cs="Arial"/>
                <w:sz w:val="22"/>
                <w:szCs w:val="22"/>
              </w:rPr>
              <w:br/>
              <w:t xml:space="preserve">Interruptor triplo, 10A, com espelho 4x2, em termoplástico antichamas, tensão </w:t>
            </w:r>
            <w:proofErr w:type="gramStart"/>
            <w:r w:rsidRPr="00DA4540">
              <w:rPr>
                <w:rFonts w:ascii="Arial" w:hAnsi="Arial" w:cs="Arial"/>
                <w:sz w:val="22"/>
                <w:szCs w:val="22"/>
              </w:rPr>
              <w:t>250V</w:t>
            </w:r>
            <w:proofErr w:type="gram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15,08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180,96</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AMPLA) Interruptor duplo com espelho</w:t>
            </w:r>
            <w:r w:rsidRPr="00DA4540">
              <w:rPr>
                <w:rFonts w:ascii="Arial" w:hAnsi="Arial" w:cs="Arial"/>
                <w:sz w:val="22"/>
                <w:szCs w:val="22"/>
              </w:rPr>
              <w:br/>
              <w:t xml:space="preserve">Interruptor duplo, 10A, com espelho 4x2, em termoplástico antichamas, tensão </w:t>
            </w:r>
            <w:proofErr w:type="gramStart"/>
            <w:r w:rsidRPr="00DA4540">
              <w:rPr>
                <w:rFonts w:ascii="Arial" w:hAnsi="Arial" w:cs="Arial"/>
                <w:sz w:val="22"/>
                <w:szCs w:val="22"/>
              </w:rPr>
              <w:t>250V</w:t>
            </w:r>
            <w:proofErr w:type="gram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390,26</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RESERVADA) Interruptor duplo com espelho</w:t>
            </w:r>
            <w:r w:rsidRPr="00DA4540">
              <w:rPr>
                <w:rFonts w:ascii="Arial" w:hAnsi="Arial" w:cs="Arial"/>
                <w:sz w:val="22"/>
                <w:szCs w:val="22"/>
              </w:rPr>
              <w:br/>
              <w:t xml:space="preserve">Interruptor duplo, 10A, com espelho 4x2, em termoplástico antichamas, tensão </w:t>
            </w:r>
            <w:proofErr w:type="gramStart"/>
            <w:r w:rsidRPr="00DA4540">
              <w:rPr>
                <w:rFonts w:ascii="Arial" w:hAnsi="Arial" w:cs="Arial"/>
                <w:sz w:val="22"/>
                <w:szCs w:val="22"/>
              </w:rPr>
              <w:t>250V</w:t>
            </w:r>
            <w:proofErr w:type="gram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123,24</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ESPELHO (COTA AMPLA) Espelho fechado 2x4</w:t>
            </w:r>
            <w:r w:rsidRPr="00DA4540">
              <w:rPr>
                <w:rFonts w:ascii="Arial" w:hAnsi="Arial" w:cs="Arial"/>
                <w:sz w:val="22"/>
                <w:szCs w:val="22"/>
              </w:rPr>
              <w:br/>
              <w:t xml:space="preserve">Espelho cego 2x4'' para fechamento de caixas, em termoplástico resistente, com pintura </w:t>
            </w:r>
            <w:proofErr w:type="spellStart"/>
            <w:r w:rsidRPr="00DA4540">
              <w:rPr>
                <w:rFonts w:ascii="Arial" w:hAnsi="Arial" w:cs="Arial"/>
                <w:sz w:val="22"/>
                <w:szCs w:val="22"/>
              </w:rPr>
              <w:t>UV</w:t>
            </w:r>
            <w:proofErr w:type="spell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74,10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ESPELHO (COTA RESERVADA) Espelho fechado 2x4</w:t>
            </w:r>
            <w:r w:rsidRPr="00DA4540">
              <w:rPr>
                <w:rFonts w:ascii="Arial" w:hAnsi="Arial" w:cs="Arial"/>
                <w:sz w:val="22"/>
                <w:szCs w:val="22"/>
              </w:rPr>
              <w:br/>
              <w:t xml:space="preserve">Espelho cego 2x4'' para fechamento de caixas, em termoplástico resistente, com pintura </w:t>
            </w:r>
            <w:proofErr w:type="spellStart"/>
            <w:r w:rsidRPr="00DA4540">
              <w:rPr>
                <w:rFonts w:ascii="Arial" w:hAnsi="Arial" w:cs="Arial"/>
                <w:sz w:val="22"/>
                <w:szCs w:val="22"/>
              </w:rPr>
              <w:t>UV</w:t>
            </w:r>
            <w:proofErr w:type="spell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209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ESPELHO (COTA AMPLA) Espelho fechado 4x4</w:t>
            </w:r>
            <w:r w:rsidRPr="00DA4540">
              <w:rPr>
                <w:rFonts w:ascii="Arial" w:hAnsi="Arial" w:cs="Arial"/>
                <w:sz w:val="22"/>
                <w:szCs w:val="22"/>
              </w:rPr>
              <w:br/>
              <w:t xml:space="preserve">Espelho cego 4x4'' para fechamento de caixas, em termoplástico resistente, com pintura </w:t>
            </w:r>
            <w:proofErr w:type="spellStart"/>
            <w:r w:rsidRPr="00DA4540">
              <w:rPr>
                <w:rFonts w:ascii="Arial" w:hAnsi="Arial" w:cs="Arial"/>
                <w:sz w:val="22"/>
                <w:szCs w:val="22"/>
              </w:rPr>
              <w:t>UV</w:t>
            </w:r>
            <w:proofErr w:type="spell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5,18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196,84</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ESPELHO (COTA RESERVADA) Espelho fechado 4x4</w:t>
            </w:r>
            <w:r w:rsidRPr="00DA4540">
              <w:rPr>
                <w:rFonts w:ascii="Arial" w:hAnsi="Arial" w:cs="Arial"/>
                <w:sz w:val="22"/>
                <w:szCs w:val="22"/>
              </w:rPr>
              <w:br/>
              <w:t xml:space="preserve">Espelho cego 4x4'' para fechamento de caixas, em termoplástico resistente, com pintura </w:t>
            </w:r>
            <w:proofErr w:type="spellStart"/>
            <w:r w:rsidRPr="00DA4540">
              <w:rPr>
                <w:rFonts w:ascii="Arial" w:hAnsi="Arial" w:cs="Arial"/>
                <w:sz w:val="22"/>
                <w:szCs w:val="22"/>
              </w:rPr>
              <w:t>UV</w:t>
            </w:r>
            <w:proofErr w:type="spellEnd"/>
            <w:r w:rsidRPr="00DA4540">
              <w:rPr>
                <w:rFonts w:ascii="Arial" w:hAnsi="Arial" w:cs="Arial"/>
                <w:sz w:val="22"/>
                <w:szCs w:val="22"/>
              </w:rPr>
              <w:t>.</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5,18</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62,16</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CAIXINHA (M. </w:t>
            </w:r>
            <w:proofErr w:type="spellStart"/>
            <w:r w:rsidRPr="00DA4540">
              <w:rPr>
                <w:rFonts w:ascii="Arial" w:hAnsi="Arial" w:cs="Arial"/>
                <w:sz w:val="22"/>
                <w:szCs w:val="22"/>
              </w:rPr>
              <w:t>ELETRICO</w:t>
            </w:r>
            <w:proofErr w:type="spellEnd"/>
            <w:r w:rsidRPr="00DA4540">
              <w:rPr>
                <w:rFonts w:ascii="Arial" w:hAnsi="Arial" w:cs="Arial"/>
                <w:sz w:val="22"/>
                <w:szCs w:val="22"/>
              </w:rPr>
              <w:t>) (COTA AMPLA) Caixinha para interruptores e tomadas internas</w:t>
            </w:r>
            <w:r w:rsidRPr="00DA4540">
              <w:rPr>
                <w:rFonts w:ascii="Arial" w:hAnsi="Arial" w:cs="Arial"/>
                <w:sz w:val="22"/>
                <w:szCs w:val="22"/>
              </w:rPr>
              <w:br/>
              <w:t xml:space="preserve">Caixa de embutir 4x2 ou 4x4, em PVC, com entradas para eletroduto,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5431.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48,26</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CAIXINHA (M. </w:t>
            </w:r>
            <w:proofErr w:type="spellStart"/>
            <w:r w:rsidRPr="00DA4540">
              <w:rPr>
                <w:rFonts w:ascii="Arial" w:hAnsi="Arial" w:cs="Arial"/>
                <w:sz w:val="22"/>
                <w:szCs w:val="22"/>
              </w:rPr>
              <w:t>ELETRICO</w:t>
            </w:r>
            <w:proofErr w:type="spellEnd"/>
            <w:r w:rsidRPr="00DA4540">
              <w:rPr>
                <w:rFonts w:ascii="Arial" w:hAnsi="Arial" w:cs="Arial"/>
                <w:sz w:val="22"/>
                <w:szCs w:val="22"/>
              </w:rPr>
              <w:t>) (COTA RESERVADA) Caixinha para interruptores e tomadas internas</w:t>
            </w:r>
            <w:r w:rsidRPr="00DA4540">
              <w:rPr>
                <w:rFonts w:ascii="Arial" w:hAnsi="Arial" w:cs="Arial"/>
                <w:sz w:val="22"/>
                <w:szCs w:val="22"/>
              </w:rPr>
              <w:br/>
              <w:t xml:space="preserve">Caixa de embutir 4x2 ou 4x4, em PVC, com entradas para eletroduto,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5431.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15,24</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CAIXINHA (M. </w:t>
            </w:r>
            <w:proofErr w:type="spellStart"/>
            <w:r w:rsidRPr="00DA4540">
              <w:rPr>
                <w:rFonts w:ascii="Arial" w:hAnsi="Arial" w:cs="Arial"/>
                <w:sz w:val="22"/>
                <w:szCs w:val="22"/>
              </w:rPr>
              <w:t>ELETRICO</w:t>
            </w:r>
            <w:proofErr w:type="spellEnd"/>
            <w:r w:rsidRPr="00DA4540">
              <w:rPr>
                <w:rFonts w:ascii="Arial" w:hAnsi="Arial" w:cs="Arial"/>
                <w:sz w:val="22"/>
                <w:szCs w:val="22"/>
              </w:rPr>
              <w:t>) (COTA AMPLA) Caixinha para interruptores e tomadas externas</w:t>
            </w:r>
            <w:r w:rsidRPr="00DA4540">
              <w:rPr>
                <w:rFonts w:ascii="Arial" w:hAnsi="Arial" w:cs="Arial"/>
                <w:sz w:val="22"/>
                <w:szCs w:val="22"/>
              </w:rPr>
              <w:br/>
              <w:t xml:space="preserve">Caixa de sobrepor 4x2 ou 4x4, em PVC resistente à intempérie, com vedação contra </w:t>
            </w:r>
            <w:proofErr w:type="gramStart"/>
            <w:r w:rsidRPr="00DA4540">
              <w:rPr>
                <w:rFonts w:ascii="Arial" w:hAnsi="Arial" w:cs="Arial"/>
                <w:sz w:val="22"/>
                <w:szCs w:val="22"/>
              </w:rPr>
              <w:t>umidade</w:t>
            </w:r>
            <w:proofErr w:type="gramEnd"/>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112,10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CAIXINHA (M. </w:t>
            </w:r>
            <w:proofErr w:type="spellStart"/>
            <w:r w:rsidRPr="00DA4540">
              <w:rPr>
                <w:rFonts w:ascii="Arial" w:hAnsi="Arial" w:cs="Arial"/>
                <w:sz w:val="22"/>
                <w:szCs w:val="22"/>
              </w:rPr>
              <w:t>ELETRICO</w:t>
            </w:r>
            <w:proofErr w:type="spellEnd"/>
            <w:r w:rsidRPr="00DA4540">
              <w:rPr>
                <w:rFonts w:ascii="Arial" w:hAnsi="Arial" w:cs="Arial"/>
                <w:sz w:val="22"/>
                <w:szCs w:val="22"/>
              </w:rPr>
              <w:t>) (COTA RESERVADA) Caixinha para interruptores e tomadas externas</w:t>
            </w:r>
            <w:r w:rsidRPr="00DA4540">
              <w:rPr>
                <w:rFonts w:ascii="Arial" w:hAnsi="Arial" w:cs="Arial"/>
                <w:sz w:val="22"/>
                <w:szCs w:val="22"/>
              </w:rPr>
              <w:br/>
              <w:t xml:space="preserve">Caixa de sobrepor 4x2 ou 4x4, em PVC resistente à intempérie, com vedação contra </w:t>
            </w:r>
            <w:proofErr w:type="gramStart"/>
            <w:r w:rsidRPr="00DA4540">
              <w:rPr>
                <w:rFonts w:ascii="Arial" w:hAnsi="Arial" w:cs="Arial"/>
                <w:sz w:val="22"/>
                <w:szCs w:val="22"/>
              </w:rPr>
              <w:t>umidade</w:t>
            </w:r>
            <w:proofErr w:type="gramEnd"/>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35,40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AMPLA) Interruptor externo sistema "X" 1 seção (completo</w:t>
            </w:r>
            <w:proofErr w:type="gramStart"/>
            <w:r w:rsidRPr="00DA4540">
              <w:rPr>
                <w:rFonts w:ascii="Arial" w:hAnsi="Arial" w:cs="Arial"/>
                <w:sz w:val="22"/>
                <w:szCs w:val="22"/>
              </w:rPr>
              <w:t>)</w:t>
            </w:r>
            <w:proofErr w:type="gramEnd"/>
            <w:r w:rsidRPr="00DA4540">
              <w:rPr>
                <w:rFonts w:ascii="Arial" w:hAnsi="Arial" w:cs="Arial"/>
                <w:sz w:val="22"/>
                <w:szCs w:val="22"/>
              </w:rPr>
              <w:br/>
              <w:t>Interruptor de sobrepor 1 seção, completo com caixa, espelho e mecanismo, para 10A, 250V.</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517,50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RESERVADA) Interruptor externo sistema "X" 1 seção (completo</w:t>
            </w:r>
            <w:proofErr w:type="gramStart"/>
            <w:r w:rsidRPr="00DA4540">
              <w:rPr>
                <w:rFonts w:ascii="Arial" w:hAnsi="Arial" w:cs="Arial"/>
                <w:sz w:val="22"/>
                <w:szCs w:val="22"/>
              </w:rPr>
              <w:t>)</w:t>
            </w:r>
            <w:proofErr w:type="gramEnd"/>
            <w:r w:rsidRPr="00DA4540">
              <w:rPr>
                <w:rFonts w:ascii="Arial" w:hAnsi="Arial" w:cs="Arial"/>
                <w:sz w:val="22"/>
                <w:szCs w:val="22"/>
              </w:rPr>
              <w:br/>
              <w:t>Interruptor de sobrepor 1 seção, completo com caixa, espelho e mecanismo, para 10A, 250V.</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AMPLA) Interruptor externo sistema "X" 2 seção (completo</w:t>
            </w:r>
            <w:proofErr w:type="gramStart"/>
            <w:r w:rsidRPr="00DA4540">
              <w:rPr>
                <w:rFonts w:ascii="Arial" w:hAnsi="Arial" w:cs="Arial"/>
                <w:sz w:val="22"/>
                <w:szCs w:val="22"/>
              </w:rPr>
              <w:t>)</w:t>
            </w:r>
            <w:proofErr w:type="gramEnd"/>
            <w:r w:rsidRPr="00DA4540">
              <w:rPr>
                <w:rFonts w:ascii="Arial" w:hAnsi="Arial" w:cs="Arial"/>
                <w:sz w:val="22"/>
                <w:szCs w:val="22"/>
              </w:rPr>
              <w:br/>
              <w:t>Interruptor de sobrepor 2 seções, completo com caixa, espelho e mecanismo, para 10A, 250V.</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787,50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RESERVADA) Interruptor externo sistema "X" 2 seção (completo</w:t>
            </w:r>
            <w:proofErr w:type="gramStart"/>
            <w:r w:rsidRPr="00DA4540">
              <w:rPr>
                <w:rFonts w:ascii="Arial" w:hAnsi="Arial" w:cs="Arial"/>
                <w:sz w:val="22"/>
                <w:szCs w:val="22"/>
              </w:rPr>
              <w:t>)</w:t>
            </w:r>
            <w:proofErr w:type="gramEnd"/>
            <w:r w:rsidRPr="00DA4540">
              <w:rPr>
                <w:rFonts w:ascii="Arial" w:hAnsi="Arial" w:cs="Arial"/>
                <w:sz w:val="22"/>
                <w:szCs w:val="22"/>
              </w:rPr>
              <w:br/>
              <w:t>Interruptor de sobrepor 2 seções, completo com caixa, espelho e mecanismo, para 10A, 250V.</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262,50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219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AMPLA) Interruptor externo sistema "X" 3 seção (completo</w:t>
            </w:r>
            <w:proofErr w:type="gramStart"/>
            <w:r w:rsidRPr="00DA4540">
              <w:rPr>
                <w:rFonts w:ascii="Arial" w:hAnsi="Arial" w:cs="Arial"/>
                <w:sz w:val="22"/>
                <w:szCs w:val="22"/>
              </w:rPr>
              <w:t>)</w:t>
            </w:r>
            <w:proofErr w:type="gramEnd"/>
            <w:r w:rsidRPr="00DA4540">
              <w:rPr>
                <w:rFonts w:ascii="Arial" w:hAnsi="Arial" w:cs="Arial"/>
                <w:sz w:val="22"/>
                <w:szCs w:val="22"/>
              </w:rPr>
              <w:br/>
              <w:t>Interruptor de sobrepor 3 seções, completo com caixa, espelho e mecanismo, para 10A, 250V.</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1.087,50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INTERRUPTOR (COTA RESERVADA) Interruptor externo sistema "X" 3 seção (completo</w:t>
            </w:r>
            <w:proofErr w:type="gramStart"/>
            <w:r w:rsidRPr="00DA4540">
              <w:rPr>
                <w:rFonts w:ascii="Arial" w:hAnsi="Arial" w:cs="Arial"/>
                <w:sz w:val="22"/>
                <w:szCs w:val="22"/>
              </w:rPr>
              <w:t>)</w:t>
            </w:r>
            <w:proofErr w:type="gramEnd"/>
            <w:r w:rsidRPr="00DA4540">
              <w:rPr>
                <w:rFonts w:ascii="Arial" w:hAnsi="Arial" w:cs="Arial"/>
                <w:sz w:val="22"/>
                <w:szCs w:val="22"/>
              </w:rPr>
              <w:br/>
              <w:t>Interruptor de sobrepor 3 seções, completo com caixa, espelho e mecanismo, para 10A, 250V.</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362,50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TOMADA (COTA AMPLA) Tomada externa sistema "X" (completo</w:t>
            </w:r>
            <w:proofErr w:type="gramStart"/>
            <w:r w:rsidRPr="00DA4540">
              <w:rPr>
                <w:rFonts w:ascii="Arial" w:hAnsi="Arial" w:cs="Arial"/>
                <w:sz w:val="22"/>
                <w:szCs w:val="22"/>
              </w:rPr>
              <w:t>)</w:t>
            </w:r>
            <w:proofErr w:type="gramEnd"/>
            <w:r w:rsidRPr="00DA4540">
              <w:rPr>
                <w:rFonts w:ascii="Arial" w:hAnsi="Arial" w:cs="Arial"/>
                <w:sz w:val="22"/>
                <w:szCs w:val="22"/>
              </w:rPr>
              <w:br/>
              <w:t xml:space="preserve">Tomada de sobrepor com 3 pinos, 10A, 250V, completa com caixa e espelho, padrão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1.867,50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TOMADA (COTA RESERVADA) Tomada externa sistema "X" (completo</w:t>
            </w:r>
            <w:proofErr w:type="gramStart"/>
            <w:r w:rsidRPr="00DA4540">
              <w:rPr>
                <w:rFonts w:ascii="Arial" w:hAnsi="Arial" w:cs="Arial"/>
                <w:sz w:val="22"/>
                <w:szCs w:val="22"/>
              </w:rPr>
              <w:t>)</w:t>
            </w:r>
            <w:proofErr w:type="gramEnd"/>
            <w:r w:rsidRPr="00DA4540">
              <w:rPr>
                <w:rFonts w:ascii="Arial" w:hAnsi="Arial" w:cs="Arial"/>
                <w:sz w:val="22"/>
                <w:szCs w:val="22"/>
              </w:rPr>
              <w:br/>
              <w:t xml:space="preserve">Tomada de sobrepor com 3 pinos, 10A, 250V, completa com caixa e espelho, padrão </w:t>
            </w:r>
            <w:proofErr w:type="spellStart"/>
            <w:r w:rsidRPr="00DA4540">
              <w:rPr>
                <w:rFonts w:ascii="Arial" w:hAnsi="Arial" w:cs="Arial"/>
                <w:sz w:val="22"/>
                <w:szCs w:val="22"/>
              </w:rPr>
              <w:t>NBR</w:t>
            </w:r>
            <w:proofErr w:type="spellEnd"/>
            <w:r w:rsidRPr="00DA4540">
              <w:rPr>
                <w:rFonts w:ascii="Arial" w:hAnsi="Arial" w:cs="Arial"/>
                <w:sz w:val="22"/>
                <w:szCs w:val="22"/>
              </w:rPr>
              <w:t xml:space="preserve"> 14136.</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622,50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TRIPLEX </w:t>
            </w:r>
            <w:proofErr w:type="gramStart"/>
            <w:r w:rsidRPr="00DA4540">
              <w:rPr>
                <w:rFonts w:ascii="Arial" w:hAnsi="Arial" w:cs="Arial"/>
                <w:sz w:val="22"/>
                <w:szCs w:val="22"/>
              </w:rPr>
              <w:t>10mm</w:t>
            </w:r>
            <w:proofErr w:type="gramEnd"/>
            <w:r w:rsidRPr="00DA4540">
              <w:rPr>
                <w:rFonts w:ascii="Arial" w:hAnsi="Arial" w:cs="Arial"/>
                <w:sz w:val="22"/>
                <w:szCs w:val="22"/>
              </w:rPr>
              <w:t xml:space="preserve"> (COTA AMPLA) Cabo triplex 2x 1x 10mm²</w:t>
            </w:r>
            <w:r w:rsidRPr="00DA4540">
              <w:rPr>
                <w:rFonts w:ascii="Arial" w:hAnsi="Arial" w:cs="Arial"/>
                <w:sz w:val="22"/>
                <w:szCs w:val="22"/>
              </w:rPr>
              <w:br/>
              <w:t xml:space="preserve">Cabo multiplexado com dois condutores fase e um neutro, bitola 10mm², isolação em </w:t>
            </w:r>
            <w:proofErr w:type="spellStart"/>
            <w:r w:rsidRPr="00DA4540">
              <w:rPr>
                <w:rFonts w:ascii="Arial" w:hAnsi="Arial" w:cs="Arial"/>
                <w:sz w:val="22"/>
                <w:szCs w:val="22"/>
              </w:rPr>
              <w:t>XLPE</w:t>
            </w:r>
            <w:proofErr w:type="spell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8182</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4.650,00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TRIPLEX </w:t>
            </w:r>
            <w:proofErr w:type="gramStart"/>
            <w:r w:rsidRPr="00DA4540">
              <w:rPr>
                <w:rFonts w:ascii="Arial" w:hAnsi="Arial" w:cs="Arial"/>
                <w:sz w:val="22"/>
                <w:szCs w:val="22"/>
              </w:rPr>
              <w:t>10mm</w:t>
            </w:r>
            <w:proofErr w:type="gramEnd"/>
            <w:r w:rsidRPr="00DA4540">
              <w:rPr>
                <w:rFonts w:ascii="Arial" w:hAnsi="Arial" w:cs="Arial"/>
                <w:sz w:val="22"/>
                <w:szCs w:val="22"/>
              </w:rPr>
              <w:t xml:space="preserve"> (COTA RESERVADA) Cabo triplex 2x 1x 10mm²</w:t>
            </w:r>
            <w:r w:rsidRPr="00DA4540">
              <w:rPr>
                <w:rFonts w:ascii="Arial" w:hAnsi="Arial" w:cs="Arial"/>
                <w:sz w:val="22"/>
                <w:szCs w:val="22"/>
              </w:rPr>
              <w:br/>
              <w:t xml:space="preserve">Cabo multiplexado com dois condutores fase e um neutro, bitola 10mm², isolação em </w:t>
            </w:r>
            <w:proofErr w:type="spellStart"/>
            <w:r w:rsidRPr="00DA4540">
              <w:rPr>
                <w:rFonts w:ascii="Arial" w:hAnsi="Arial" w:cs="Arial"/>
                <w:sz w:val="22"/>
                <w:szCs w:val="22"/>
              </w:rPr>
              <w:t>XLPE</w:t>
            </w:r>
            <w:proofErr w:type="spell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8182</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TRIPLEX </w:t>
            </w:r>
            <w:proofErr w:type="gramStart"/>
            <w:r w:rsidRPr="00DA4540">
              <w:rPr>
                <w:rFonts w:ascii="Arial" w:hAnsi="Arial" w:cs="Arial"/>
                <w:sz w:val="22"/>
                <w:szCs w:val="22"/>
              </w:rPr>
              <w:t>10mm</w:t>
            </w:r>
            <w:proofErr w:type="gramEnd"/>
            <w:r w:rsidRPr="00DA4540">
              <w:rPr>
                <w:rFonts w:ascii="Arial" w:hAnsi="Arial" w:cs="Arial"/>
                <w:sz w:val="22"/>
                <w:szCs w:val="22"/>
              </w:rPr>
              <w:t xml:space="preserve"> (COTA AMPLA) Cabo triplex 3x 1x 10mm²</w:t>
            </w:r>
            <w:r w:rsidRPr="00DA4540">
              <w:rPr>
                <w:rFonts w:ascii="Arial" w:hAnsi="Arial" w:cs="Arial"/>
                <w:sz w:val="22"/>
                <w:szCs w:val="22"/>
              </w:rPr>
              <w:br/>
              <w:t xml:space="preserve">Cabo multiplexado com três condutores fase e um neutro, bitola 10mm², isolação em </w:t>
            </w:r>
            <w:proofErr w:type="spellStart"/>
            <w:r w:rsidRPr="00DA4540">
              <w:rPr>
                <w:rFonts w:ascii="Arial" w:hAnsi="Arial" w:cs="Arial"/>
                <w:sz w:val="22"/>
                <w:szCs w:val="22"/>
              </w:rPr>
              <w:t>XLPE</w:t>
            </w:r>
            <w:proofErr w:type="spell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8182.</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5.322,23</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TRIPLEX </w:t>
            </w:r>
            <w:proofErr w:type="gramStart"/>
            <w:r w:rsidRPr="00DA4540">
              <w:rPr>
                <w:rFonts w:ascii="Arial" w:hAnsi="Arial" w:cs="Arial"/>
                <w:sz w:val="22"/>
                <w:szCs w:val="22"/>
              </w:rPr>
              <w:t>10mm</w:t>
            </w:r>
            <w:proofErr w:type="gramEnd"/>
            <w:r w:rsidRPr="00DA4540">
              <w:rPr>
                <w:rFonts w:ascii="Arial" w:hAnsi="Arial" w:cs="Arial"/>
                <w:sz w:val="22"/>
                <w:szCs w:val="22"/>
              </w:rPr>
              <w:t xml:space="preserve"> (COTA RESERVADA) Cabo triplex 3x 1x 10mm²</w:t>
            </w:r>
            <w:r w:rsidRPr="00DA4540">
              <w:rPr>
                <w:rFonts w:ascii="Arial" w:hAnsi="Arial" w:cs="Arial"/>
                <w:sz w:val="22"/>
                <w:szCs w:val="22"/>
              </w:rPr>
              <w:br/>
              <w:t xml:space="preserve">Cabo multiplexado com três condutores fase e um neutro, bitola 10mm², isolação em </w:t>
            </w:r>
            <w:proofErr w:type="spellStart"/>
            <w:r w:rsidRPr="00DA4540">
              <w:rPr>
                <w:rFonts w:ascii="Arial" w:hAnsi="Arial" w:cs="Arial"/>
                <w:sz w:val="22"/>
                <w:szCs w:val="22"/>
              </w:rPr>
              <w:t>XLPE</w:t>
            </w:r>
            <w:proofErr w:type="spellEnd"/>
            <w:r w:rsidRPr="00DA4540">
              <w:rPr>
                <w:rFonts w:ascii="Arial" w:hAnsi="Arial" w:cs="Arial"/>
                <w:sz w:val="22"/>
                <w:szCs w:val="22"/>
              </w:rPr>
              <w:t xml:space="preserve">,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8182.</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7,10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1.774,08</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 emenda isolante 1,5mm²</w:t>
            </w:r>
            <w:r w:rsidRPr="00DA4540">
              <w:rPr>
                <w:rFonts w:ascii="Arial" w:hAnsi="Arial" w:cs="Arial"/>
                <w:sz w:val="22"/>
                <w:szCs w:val="22"/>
              </w:rPr>
              <w:br/>
              <w:t xml:space="preserve">Conector de torção tipo carretel, para fios até 4,0mm², com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 emenda isolante 1,5mm²</w:t>
            </w:r>
            <w:r w:rsidRPr="00DA4540">
              <w:rPr>
                <w:rFonts w:ascii="Arial" w:hAnsi="Arial" w:cs="Arial"/>
                <w:sz w:val="22"/>
                <w:szCs w:val="22"/>
              </w:rPr>
              <w:br/>
              <w:t xml:space="preserve">Conector de torção tipo carretel, para fios até 4,0mm², com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229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CONECTOR (COTA AMPLA) Conector de emenda isolante 2,5mm²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0,70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CONECTOR (COTA RESERVADA) Conector de emenda isolante 2,5mm²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0,70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 emenda isolante 4,0mm²</w:t>
            </w:r>
            <w:r w:rsidRPr="00DA4540">
              <w:rPr>
                <w:rFonts w:ascii="Arial" w:hAnsi="Arial" w:cs="Arial"/>
                <w:sz w:val="22"/>
                <w:szCs w:val="22"/>
              </w:rPr>
              <w:br/>
              <w:t xml:space="preserve">Conector de torção tipo carretel, para fios até 4,0mm², com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 emenda isolante 4,0mm²</w:t>
            </w:r>
            <w:r w:rsidRPr="00DA4540">
              <w:rPr>
                <w:rFonts w:ascii="Arial" w:hAnsi="Arial" w:cs="Arial"/>
                <w:sz w:val="22"/>
                <w:szCs w:val="22"/>
              </w:rPr>
              <w:br/>
              <w:t xml:space="preserve">Conector de torção tipo carretel, para fios até 4,0mm², com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 emenda isolante 6,0mm²</w:t>
            </w:r>
            <w:r w:rsidRPr="00DA4540">
              <w:rPr>
                <w:rFonts w:ascii="Arial" w:hAnsi="Arial" w:cs="Arial"/>
                <w:sz w:val="22"/>
                <w:szCs w:val="22"/>
              </w:rPr>
              <w:br/>
              <w:t xml:space="preserve">Conector de torção tipo carretel, para fios até 6,0mm², com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94,50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 emenda isolante 6,0mm²</w:t>
            </w:r>
            <w:r w:rsidRPr="00DA4540">
              <w:rPr>
                <w:rFonts w:ascii="Arial" w:hAnsi="Arial" w:cs="Arial"/>
                <w:sz w:val="22"/>
                <w:szCs w:val="22"/>
              </w:rPr>
              <w:br/>
              <w:t xml:space="preserve">Conector de torção tipo carretel, para fios até 6,0mm², com corpo isolante em PVC, norma ABNT </w:t>
            </w:r>
            <w:proofErr w:type="spellStart"/>
            <w:r w:rsidRPr="00DA4540">
              <w:rPr>
                <w:rFonts w:ascii="Arial" w:hAnsi="Arial" w:cs="Arial"/>
                <w:sz w:val="22"/>
                <w:szCs w:val="22"/>
              </w:rPr>
              <w:t>NBR</w:t>
            </w:r>
            <w:proofErr w:type="spellEnd"/>
            <w:r w:rsidRPr="00DA4540">
              <w:rPr>
                <w:rFonts w:ascii="Arial" w:hAnsi="Arial" w:cs="Arial"/>
                <w:sz w:val="22"/>
                <w:szCs w:val="22"/>
              </w:rPr>
              <w:t xml:space="preserve"> 11840.</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derivação perfurante 1kw 2,5mm²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2,5mm²,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derivação perfurante 1kw 2,5mm²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2,5mm²,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derivação perfurante 1kw 4,0mm²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4,0mm²,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derivação perfurante 1kw 4,0mm²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4,0mm²,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239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derivação perfurante 1kw 6,0mm²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6,0mm²,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r w:rsidRPr="00DA4540">
              <w:rPr>
                <w:rFonts w:ascii="Arial" w:hAnsi="Arial" w:cs="Arial"/>
                <w:sz w:val="22"/>
                <w:szCs w:val="22"/>
              </w:rPr>
              <w:br/>
              <w:t>²</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derivação perfurante 1kw 6,0mm²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6,0mm²,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r w:rsidRPr="00DA4540">
              <w:rPr>
                <w:rFonts w:ascii="Arial" w:hAnsi="Arial" w:cs="Arial"/>
                <w:sz w:val="22"/>
                <w:szCs w:val="22"/>
              </w:rPr>
              <w:br/>
              <w:t>²</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derivação perfurante 1kw 10,0mm²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10,0mm²,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675,00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derivação perfurante 1kw 10,0mm²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10,0mm²,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derivação perfurante 1kw 16,00mm²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16,0mm²,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derivação perfurante 1kw 16,00mm²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16,0mm²,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AMPLA) Conector derivação perfurante 1kw 25,00mm²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25,0mm²,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1.372,50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CONECTOR (COTA RESERVADA) Conector derivação perfurante 1kw 25,00mm²</w:t>
            </w:r>
            <w:r w:rsidRPr="00DA4540">
              <w:rPr>
                <w:rFonts w:ascii="Arial" w:hAnsi="Arial" w:cs="Arial"/>
                <w:sz w:val="22"/>
                <w:szCs w:val="22"/>
              </w:rPr>
              <w:br/>
              <w:t xml:space="preserve">Conector tipo </w:t>
            </w:r>
            <w:proofErr w:type="spellStart"/>
            <w:r w:rsidRPr="00DA4540">
              <w:rPr>
                <w:rFonts w:ascii="Arial" w:hAnsi="Arial" w:cs="Arial"/>
                <w:sz w:val="22"/>
                <w:szCs w:val="22"/>
              </w:rPr>
              <w:t>piercing</w:t>
            </w:r>
            <w:proofErr w:type="spellEnd"/>
            <w:r w:rsidRPr="00DA4540">
              <w:rPr>
                <w:rFonts w:ascii="Arial" w:hAnsi="Arial" w:cs="Arial"/>
                <w:sz w:val="22"/>
                <w:szCs w:val="22"/>
              </w:rPr>
              <w:t xml:space="preserve"> (derivação perfurante), capacidade </w:t>
            </w:r>
            <w:proofErr w:type="gramStart"/>
            <w:r w:rsidRPr="00DA4540">
              <w:rPr>
                <w:rFonts w:ascii="Arial" w:hAnsi="Arial" w:cs="Arial"/>
                <w:sz w:val="22"/>
                <w:szCs w:val="22"/>
              </w:rPr>
              <w:t>1kW</w:t>
            </w:r>
            <w:proofErr w:type="gramEnd"/>
            <w:r w:rsidRPr="00DA4540">
              <w:rPr>
                <w:rFonts w:ascii="Arial" w:hAnsi="Arial" w:cs="Arial"/>
                <w:sz w:val="22"/>
                <w:szCs w:val="22"/>
              </w:rPr>
              <w:t xml:space="preserve">, para condutores de 25,0mm²,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8164.</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457,50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FIO (COTA AMPLA) Fio paralelo de 1,5mm²</w:t>
            </w:r>
            <w:r w:rsidRPr="00DA4540">
              <w:rPr>
                <w:rFonts w:ascii="Arial" w:hAnsi="Arial" w:cs="Arial"/>
                <w:sz w:val="22"/>
                <w:szCs w:val="22"/>
              </w:rPr>
              <w:br/>
              <w:t xml:space="preserve">Condutor paralelo com dupla isolação em PVC, tensão </w:t>
            </w:r>
            <w:proofErr w:type="gramStart"/>
            <w:r w:rsidRPr="00DA4540">
              <w:rPr>
                <w:rFonts w:ascii="Arial" w:hAnsi="Arial" w:cs="Arial"/>
                <w:sz w:val="22"/>
                <w:szCs w:val="22"/>
              </w:rPr>
              <w:t>300V</w:t>
            </w:r>
            <w:proofErr w:type="gramEnd"/>
            <w:r w:rsidRPr="00DA4540">
              <w:rPr>
                <w:rFonts w:ascii="Arial" w:hAnsi="Arial" w:cs="Arial"/>
                <w:sz w:val="22"/>
                <w:szCs w:val="22"/>
              </w:rPr>
              <w:t xml:space="preserve">, bitola 1,5mm², indicado para circuitos de iluminação,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47,36</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FIO (COTA RESERVADA) Fio paralelo de 1,5mm²</w:t>
            </w:r>
            <w:r w:rsidRPr="00DA4540">
              <w:rPr>
                <w:rFonts w:ascii="Arial" w:hAnsi="Arial" w:cs="Arial"/>
                <w:sz w:val="22"/>
                <w:szCs w:val="22"/>
              </w:rPr>
              <w:br/>
              <w:t xml:space="preserve">Condutor paralelo com dupla isolação em PVC, tensão </w:t>
            </w:r>
            <w:proofErr w:type="gramStart"/>
            <w:r w:rsidRPr="00DA4540">
              <w:rPr>
                <w:rFonts w:ascii="Arial" w:hAnsi="Arial" w:cs="Arial"/>
                <w:sz w:val="22"/>
                <w:szCs w:val="22"/>
              </w:rPr>
              <w:t>300V</w:t>
            </w:r>
            <w:proofErr w:type="gramEnd"/>
            <w:r w:rsidRPr="00DA4540">
              <w:rPr>
                <w:rFonts w:ascii="Arial" w:hAnsi="Arial" w:cs="Arial"/>
                <w:sz w:val="22"/>
                <w:szCs w:val="22"/>
              </w:rPr>
              <w:t xml:space="preserve">, bitola 1,5mm², indicado para circuitos de iluminação,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11,84</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249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FIO (COTA AMPLA) Fio paralelo de 2,5mm²</w:t>
            </w:r>
            <w:r w:rsidRPr="00DA4540">
              <w:rPr>
                <w:rFonts w:ascii="Arial" w:hAnsi="Arial" w:cs="Arial"/>
                <w:sz w:val="22"/>
                <w:szCs w:val="22"/>
              </w:rPr>
              <w:br/>
              <w:t xml:space="preserve">Condutor paralelo com dupla isolação em PVC, tensão </w:t>
            </w:r>
            <w:proofErr w:type="gramStart"/>
            <w:r w:rsidRPr="00DA4540">
              <w:rPr>
                <w:rFonts w:ascii="Arial" w:hAnsi="Arial" w:cs="Arial"/>
                <w:sz w:val="22"/>
                <w:szCs w:val="22"/>
              </w:rPr>
              <w:t>300V</w:t>
            </w:r>
            <w:proofErr w:type="gramEnd"/>
            <w:r w:rsidRPr="00DA4540">
              <w:rPr>
                <w:rFonts w:ascii="Arial" w:hAnsi="Arial" w:cs="Arial"/>
                <w:sz w:val="22"/>
                <w:szCs w:val="22"/>
              </w:rPr>
              <w:t xml:space="preserve">, bitola 2,5mm², indicado para tomadas,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9,42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75,36</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FIO (COTA RESERVADA) Fio paralelo de 2,5mm²</w:t>
            </w:r>
            <w:r w:rsidRPr="00DA4540">
              <w:rPr>
                <w:rFonts w:ascii="Arial" w:hAnsi="Arial" w:cs="Arial"/>
                <w:sz w:val="22"/>
                <w:szCs w:val="22"/>
              </w:rPr>
              <w:br/>
              <w:t xml:space="preserve">Condutor paralelo com dupla isolação em PVC, tensão </w:t>
            </w:r>
            <w:proofErr w:type="gramStart"/>
            <w:r w:rsidRPr="00DA4540">
              <w:rPr>
                <w:rFonts w:ascii="Arial" w:hAnsi="Arial" w:cs="Arial"/>
                <w:sz w:val="22"/>
                <w:szCs w:val="22"/>
              </w:rPr>
              <w:t>300V</w:t>
            </w:r>
            <w:proofErr w:type="gramEnd"/>
            <w:r w:rsidRPr="00DA4540">
              <w:rPr>
                <w:rFonts w:ascii="Arial" w:hAnsi="Arial" w:cs="Arial"/>
                <w:sz w:val="22"/>
                <w:szCs w:val="22"/>
              </w:rPr>
              <w:t xml:space="preserve">, bitola 2,5mm², indicado para tomadas,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9,42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18,84</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FIO (COTA AMPLA) Fio paralelo de 4,0mm²</w:t>
            </w:r>
            <w:r w:rsidRPr="00DA4540">
              <w:rPr>
                <w:rFonts w:ascii="Arial" w:hAnsi="Arial" w:cs="Arial"/>
                <w:sz w:val="22"/>
                <w:szCs w:val="22"/>
              </w:rPr>
              <w:br/>
              <w:t xml:space="preserve">Condutor paralelo com dupla isolação em PVC, tensão </w:t>
            </w:r>
            <w:proofErr w:type="gramStart"/>
            <w:r w:rsidRPr="00DA4540">
              <w:rPr>
                <w:rFonts w:ascii="Arial" w:hAnsi="Arial" w:cs="Arial"/>
                <w:sz w:val="22"/>
                <w:szCs w:val="22"/>
              </w:rPr>
              <w:t>300V</w:t>
            </w:r>
            <w:proofErr w:type="gramEnd"/>
            <w:r w:rsidRPr="00DA4540">
              <w:rPr>
                <w:rFonts w:ascii="Arial" w:hAnsi="Arial" w:cs="Arial"/>
                <w:sz w:val="22"/>
                <w:szCs w:val="22"/>
              </w:rPr>
              <w:t xml:space="preserve">, bitola 4,0mm², uso geral em instalações elétricas,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14,05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112,40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FIO (COTA RESERVADA) Fio paralelo de 4,0mm²</w:t>
            </w:r>
            <w:r w:rsidRPr="00DA4540">
              <w:rPr>
                <w:rFonts w:ascii="Arial" w:hAnsi="Arial" w:cs="Arial"/>
                <w:sz w:val="22"/>
                <w:szCs w:val="22"/>
              </w:rPr>
              <w:br/>
              <w:t xml:space="preserve">Condutor paralelo com dupla isolação em PVC, tensão </w:t>
            </w:r>
            <w:proofErr w:type="gramStart"/>
            <w:r w:rsidRPr="00DA4540">
              <w:rPr>
                <w:rFonts w:ascii="Arial" w:hAnsi="Arial" w:cs="Arial"/>
                <w:sz w:val="22"/>
                <w:szCs w:val="22"/>
              </w:rPr>
              <w:t>300V</w:t>
            </w:r>
            <w:proofErr w:type="gramEnd"/>
            <w:r w:rsidRPr="00DA4540">
              <w:rPr>
                <w:rFonts w:ascii="Arial" w:hAnsi="Arial" w:cs="Arial"/>
                <w:sz w:val="22"/>
                <w:szCs w:val="22"/>
              </w:rPr>
              <w:t xml:space="preserve">, bitola 4,0mm², uso geral em instalações elétricas,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14,05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28,10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ALAVANCA* (COTA AMPLA) Alavanca </w:t>
            </w:r>
            <w:proofErr w:type="spellStart"/>
            <w:r w:rsidRPr="00DA4540">
              <w:rPr>
                <w:rFonts w:ascii="Arial" w:hAnsi="Arial" w:cs="Arial"/>
                <w:sz w:val="22"/>
                <w:szCs w:val="22"/>
              </w:rPr>
              <w:t>aco</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torcido  1 , 50 </w:t>
            </w:r>
            <w:proofErr w:type="spellStart"/>
            <w:r w:rsidRPr="00DA4540">
              <w:rPr>
                <w:rFonts w:ascii="Arial" w:hAnsi="Arial" w:cs="Arial"/>
                <w:sz w:val="22"/>
                <w:szCs w:val="22"/>
              </w:rPr>
              <w:t>mt</w:t>
            </w:r>
            <w:proofErr w:type="spellEnd"/>
            <w:r w:rsidRPr="00DA4540">
              <w:rPr>
                <w:rFonts w:ascii="Arial" w:hAnsi="Arial" w:cs="Arial"/>
                <w:sz w:val="22"/>
                <w:szCs w:val="22"/>
              </w:rPr>
              <w:br/>
              <w:t>Ferramenta fabricada em aço corrugado, com corpo torcido a partir de vergalhão de 1" de diâmetro e comprimento de 1,50 m. Indicada para ampliar força e torque em diversas aplicações.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108,50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4.123,00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ALAVANCA* (COTA RESERVADA) Alavanca </w:t>
            </w:r>
            <w:proofErr w:type="spellStart"/>
            <w:r w:rsidRPr="00DA4540">
              <w:rPr>
                <w:rFonts w:ascii="Arial" w:hAnsi="Arial" w:cs="Arial"/>
                <w:sz w:val="22"/>
                <w:szCs w:val="22"/>
              </w:rPr>
              <w:t>aco</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torcido  1 , 50 </w:t>
            </w:r>
            <w:proofErr w:type="spellStart"/>
            <w:r w:rsidRPr="00DA4540">
              <w:rPr>
                <w:rFonts w:ascii="Arial" w:hAnsi="Arial" w:cs="Arial"/>
                <w:sz w:val="22"/>
                <w:szCs w:val="22"/>
              </w:rPr>
              <w:t>mt</w:t>
            </w:r>
            <w:proofErr w:type="spellEnd"/>
            <w:r w:rsidRPr="00DA4540">
              <w:rPr>
                <w:rFonts w:ascii="Arial" w:hAnsi="Arial" w:cs="Arial"/>
                <w:sz w:val="22"/>
                <w:szCs w:val="22"/>
              </w:rPr>
              <w:br/>
              <w:t>Ferramenta fabricada em aço corrugado, com corpo torcido a partir de vergalhão de 1" de diâmetro e comprimento de 1,50 m. Indicada para ampliar força e torque em diversas aplicações.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108,50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1.302,00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ANCINHO (COTA AMPLA) Ancinho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c/ cabo  madeira </w:t>
            </w:r>
            <w:r w:rsidRPr="00DA4540">
              <w:rPr>
                <w:rFonts w:ascii="Arial" w:hAnsi="Arial" w:cs="Arial"/>
                <w:sz w:val="22"/>
                <w:szCs w:val="22"/>
              </w:rPr>
              <w:br/>
              <w:t>Ancinho metálico com 3 dentes, fabricado em aço carbono com pintura eletrostática a pó. Cabo de madeira de origem renovável com acabamento envernizado. Indicado para afofar a terra e remover detritos.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1.192,50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ANCINHO (COTA RESERVADA) Ancinho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c/ cabo  madeira </w:t>
            </w:r>
            <w:r w:rsidRPr="00DA4540">
              <w:rPr>
                <w:rFonts w:ascii="Arial" w:hAnsi="Arial" w:cs="Arial"/>
                <w:sz w:val="22"/>
                <w:szCs w:val="22"/>
              </w:rPr>
              <w:br/>
              <w:t>Ancinho metálico com 3 dentes, fabricado em aço carbono com pintura eletrostática a pó. Cabo de madeira de origem renovável com acabamento envernizado. Indicado para afofar a terra e remover detritos.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CABO DE ENXADA (COTA AMPLA) Cabo</w:t>
            </w:r>
            <w:proofErr w:type="gramStart"/>
            <w:r w:rsidRPr="00DA4540">
              <w:rPr>
                <w:rFonts w:ascii="Arial" w:hAnsi="Arial" w:cs="Arial"/>
                <w:sz w:val="22"/>
                <w:szCs w:val="22"/>
              </w:rPr>
              <w:t xml:space="preserve">  </w:t>
            </w:r>
            <w:proofErr w:type="gramEnd"/>
            <w:r w:rsidRPr="00DA4540">
              <w:rPr>
                <w:rFonts w:ascii="Arial" w:hAnsi="Arial" w:cs="Arial"/>
                <w:sz w:val="22"/>
                <w:szCs w:val="22"/>
              </w:rPr>
              <w:t>de  enxada caipira</w:t>
            </w:r>
            <w:r w:rsidRPr="00DA4540">
              <w:rPr>
                <w:rFonts w:ascii="Arial" w:hAnsi="Arial" w:cs="Arial"/>
                <w:sz w:val="22"/>
                <w:szCs w:val="22"/>
              </w:rPr>
              <w:br/>
              <w:t>Cabo de madeira de lei, com comprimento de 1,60 m, corte torneado e acabamento refinado. Indicado para enxadas caipiras, oferecendo alta resistência e conforto.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1.425,00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CABO DE ENXADA (COTA RESERVADA) Cabo</w:t>
            </w:r>
            <w:proofErr w:type="gramStart"/>
            <w:r w:rsidRPr="00DA4540">
              <w:rPr>
                <w:rFonts w:ascii="Arial" w:hAnsi="Arial" w:cs="Arial"/>
                <w:sz w:val="22"/>
                <w:szCs w:val="22"/>
              </w:rPr>
              <w:t xml:space="preserve">  </w:t>
            </w:r>
            <w:proofErr w:type="gramEnd"/>
            <w:r w:rsidRPr="00DA4540">
              <w:rPr>
                <w:rFonts w:ascii="Arial" w:hAnsi="Arial" w:cs="Arial"/>
                <w:sz w:val="22"/>
                <w:szCs w:val="22"/>
              </w:rPr>
              <w:t>de  enxada caipira</w:t>
            </w:r>
            <w:r w:rsidRPr="00DA4540">
              <w:rPr>
                <w:rFonts w:ascii="Arial" w:hAnsi="Arial" w:cs="Arial"/>
                <w:sz w:val="22"/>
                <w:szCs w:val="22"/>
              </w:rPr>
              <w:br/>
              <w:t>Cabo de madeira de lei, com comprimento de 1,60 m, corte torneado e acabamento refinado. Indicado para enxadas caipiras, oferecendo alta resistência e conforto.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475,00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259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CARRINHO DE MÃO (COTA AMPLA) Carrinho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de  mão  </w:t>
            </w:r>
            <w:r w:rsidRPr="00DA4540">
              <w:rPr>
                <w:rFonts w:ascii="Arial" w:hAnsi="Arial" w:cs="Arial"/>
                <w:sz w:val="22"/>
                <w:szCs w:val="22"/>
              </w:rPr>
              <w:br/>
              <w:t>Carrinho de mão com caçamba rasa metálica de 50 litros, braço metálico e pneu com câmara. Ideal para transportar terra, entulhos e outros materiais.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194,90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5.847,00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CARRINHO DE MÃO (COTA RESERVADA) Carrinho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de  mão  </w:t>
            </w:r>
            <w:r w:rsidRPr="00DA4540">
              <w:rPr>
                <w:rFonts w:ascii="Arial" w:hAnsi="Arial" w:cs="Arial"/>
                <w:sz w:val="22"/>
                <w:szCs w:val="22"/>
              </w:rPr>
              <w:br/>
              <w:t>Carrinho de mão com caçamba rasa metálica de 50 litros, braço metálico e pneu com câmara. Ideal para transportar terra, entulhos e outros materiais.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194,90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1.949,00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CAVADEIRA DUPLA (COTA AMPLA) Cavadeira dupla articulada</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110 cm  </w:t>
            </w:r>
            <w:r w:rsidRPr="00DA4540">
              <w:rPr>
                <w:rFonts w:ascii="Arial" w:hAnsi="Arial" w:cs="Arial"/>
                <w:sz w:val="22"/>
                <w:szCs w:val="22"/>
              </w:rPr>
              <w:br/>
              <w:t>Cavadeira articulada fabricada em aço carbono especial, temperada e com pintura eletrostática a pó. Cabo de madeira de 110 cm de origem renovável. Indicada para cavar buracos em construções e agropecuária.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49,92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3.744,00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CAVADEIRA DUPLA (COTA RESERVADA) Cavadeira dupla articulada</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110 cm  </w:t>
            </w:r>
            <w:r w:rsidRPr="00DA4540">
              <w:rPr>
                <w:rFonts w:ascii="Arial" w:hAnsi="Arial" w:cs="Arial"/>
                <w:sz w:val="22"/>
                <w:szCs w:val="22"/>
              </w:rPr>
              <w:br/>
              <w:t>Cavadeira articulada fabricada em aço carbono especial, temperada e com pintura eletrostática a pó. Cabo de madeira de 110 cm de origem renovável. Indicada para cavar buracos em construções e agropecuária.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49,92</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1.248,00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CAVADEIRA (COTA AMPLA) Cavadeira </w:t>
            </w:r>
            <w:proofErr w:type="spellStart"/>
            <w:r w:rsidRPr="00DA4540">
              <w:rPr>
                <w:rFonts w:ascii="Arial" w:hAnsi="Arial" w:cs="Arial"/>
                <w:sz w:val="22"/>
                <w:szCs w:val="22"/>
              </w:rPr>
              <w:t>vanga</w:t>
            </w:r>
            <w:proofErr w:type="spellEnd"/>
            <w:r w:rsidRPr="00DA4540">
              <w:rPr>
                <w:rFonts w:ascii="Arial" w:hAnsi="Arial" w:cs="Arial"/>
                <w:sz w:val="22"/>
                <w:szCs w:val="22"/>
              </w:rPr>
              <w:t xml:space="preserve"> c/ cabo</w:t>
            </w:r>
            <w:proofErr w:type="gramStart"/>
            <w:r w:rsidRPr="00DA4540">
              <w:rPr>
                <w:rFonts w:ascii="Arial" w:hAnsi="Arial" w:cs="Arial"/>
                <w:sz w:val="22"/>
                <w:szCs w:val="22"/>
              </w:rPr>
              <w:t xml:space="preserve">  </w:t>
            </w:r>
            <w:proofErr w:type="gramEnd"/>
            <w:r w:rsidRPr="00DA4540">
              <w:rPr>
                <w:rFonts w:ascii="Arial" w:hAnsi="Arial" w:cs="Arial"/>
                <w:sz w:val="22"/>
                <w:szCs w:val="22"/>
              </w:rPr>
              <w:br/>
            </w:r>
            <w:proofErr w:type="spellStart"/>
            <w:r w:rsidRPr="00DA4540">
              <w:rPr>
                <w:rFonts w:ascii="Arial" w:hAnsi="Arial" w:cs="Arial"/>
                <w:sz w:val="22"/>
                <w:szCs w:val="22"/>
              </w:rPr>
              <w:t>Vanga</w:t>
            </w:r>
            <w:proofErr w:type="spellEnd"/>
            <w:r w:rsidRPr="00DA4540">
              <w:rPr>
                <w:rFonts w:ascii="Arial" w:hAnsi="Arial" w:cs="Arial"/>
                <w:sz w:val="22"/>
                <w:szCs w:val="22"/>
              </w:rPr>
              <w:t xml:space="preserve"> quadrada fabricada em aço carbono especial, cortada a laser e temperada. Recebe pintura eletrostática a pó. Cabo de madeira de 71 cm com empunhadura plástica reta ergonômica.</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46,00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3.450,00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CAVADEIRA (COTA RESERVADA) Cavadeira </w:t>
            </w:r>
            <w:proofErr w:type="spellStart"/>
            <w:r w:rsidRPr="00DA4540">
              <w:rPr>
                <w:rFonts w:ascii="Arial" w:hAnsi="Arial" w:cs="Arial"/>
                <w:sz w:val="22"/>
                <w:szCs w:val="22"/>
              </w:rPr>
              <w:t>vanga</w:t>
            </w:r>
            <w:proofErr w:type="spellEnd"/>
            <w:r w:rsidRPr="00DA4540">
              <w:rPr>
                <w:rFonts w:ascii="Arial" w:hAnsi="Arial" w:cs="Arial"/>
                <w:sz w:val="22"/>
                <w:szCs w:val="22"/>
              </w:rPr>
              <w:t xml:space="preserve"> c/ cabo</w:t>
            </w:r>
            <w:proofErr w:type="gramStart"/>
            <w:r w:rsidRPr="00DA4540">
              <w:rPr>
                <w:rFonts w:ascii="Arial" w:hAnsi="Arial" w:cs="Arial"/>
                <w:sz w:val="22"/>
                <w:szCs w:val="22"/>
              </w:rPr>
              <w:t xml:space="preserve">  </w:t>
            </w:r>
            <w:proofErr w:type="gramEnd"/>
            <w:r w:rsidRPr="00DA4540">
              <w:rPr>
                <w:rFonts w:ascii="Arial" w:hAnsi="Arial" w:cs="Arial"/>
                <w:sz w:val="22"/>
                <w:szCs w:val="22"/>
              </w:rPr>
              <w:br/>
            </w:r>
            <w:proofErr w:type="spellStart"/>
            <w:r w:rsidRPr="00DA4540">
              <w:rPr>
                <w:rFonts w:ascii="Arial" w:hAnsi="Arial" w:cs="Arial"/>
                <w:sz w:val="22"/>
                <w:szCs w:val="22"/>
              </w:rPr>
              <w:t>Vanga</w:t>
            </w:r>
            <w:proofErr w:type="spellEnd"/>
            <w:r w:rsidRPr="00DA4540">
              <w:rPr>
                <w:rFonts w:ascii="Arial" w:hAnsi="Arial" w:cs="Arial"/>
                <w:sz w:val="22"/>
                <w:szCs w:val="22"/>
              </w:rPr>
              <w:t xml:space="preserve"> quadrada fabricada em aço carbono especial, cortada a laser e temperada. Recebe pintura eletrostática a pó. Cabo de madeira de 71 cm com empunhadura plástica reta ergonômica.</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46,00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COLHER DE PEDREIRO (COTA AMPLA) Colher</w:t>
            </w:r>
            <w:proofErr w:type="gramStart"/>
            <w:r w:rsidRPr="00DA4540">
              <w:rPr>
                <w:rFonts w:ascii="Arial" w:hAnsi="Arial" w:cs="Arial"/>
                <w:sz w:val="22"/>
                <w:szCs w:val="22"/>
              </w:rPr>
              <w:t xml:space="preserve">  </w:t>
            </w:r>
            <w:proofErr w:type="gramEnd"/>
            <w:r w:rsidRPr="00DA4540">
              <w:rPr>
                <w:rFonts w:ascii="Arial" w:hAnsi="Arial" w:cs="Arial"/>
                <w:sz w:val="22"/>
                <w:szCs w:val="22"/>
              </w:rPr>
              <w:t>p/  pedreiro 09</w:t>
            </w:r>
            <w:r w:rsidRPr="00DA4540">
              <w:rPr>
                <w:rFonts w:ascii="Arial" w:hAnsi="Arial" w:cs="Arial"/>
                <w:sz w:val="22"/>
                <w:szCs w:val="22"/>
              </w:rPr>
              <w:br/>
              <w:t>Colher de pedreiro com lâmina de 9", fabricada em aço carbono especial temperado.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645,00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COLHER DE PEDREIRO (COTA RESERVADA) Colher</w:t>
            </w:r>
            <w:proofErr w:type="gramStart"/>
            <w:r w:rsidRPr="00DA4540">
              <w:rPr>
                <w:rFonts w:ascii="Arial" w:hAnsi="Arial" w:cs="Arial"/>
                <w:sz w:val="22"/>
                <w:szCs w:val="22"/>
              </w:rPr>
              <w:t xml:space="preserve">  </w:t>
            </w:r>
            <w:proofErr w:type="gramEnd"/>
            <w:r w:rsidRPr="00DA4540">
              <w:rPr>
                <w:rFonts w:ascii="Arial" w:hAnsi="Arial" w:cs="Arial"/>
                <w:sz w:val="22"/>
                <w:szCs w:val="22"/>
              </w:rPr>
              <w:t>p/  pedreiro 09</w:t>
            </w:r>
            <w:r w:rsidRPr="00DA4540">
              <w:rPr>
                <w:rFonts w:ascii="Arial" w:hAnsi="Arial" w:cs="Arial"/>
                <w:sz w:val="22"/>
                <w:szCs w:val="22"/>
              </w:rPr>
              <w:br/>
              <w:t>Colher de pedreiro com lâmina de 9", fabricada em aço carbono especial temperado.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DESEMPENADEIRA DE AÇO (COTA AMPLA) Desempenadeira </w:t>
            </w:r>
            <w:proofErr w:type="spellStart"/>
            <w:r w:rsidRPr="00DA4540">
              <w:rPr>
                <w:rFonts w:ascii="Arial" w:hAnsi="Arial" w:cs="Arial"/>
                <w:sz w:val="22"/>
                <w:szCs w:val="22"/>
              </w:rPr>
              <w:t>aco</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lisa 12 x 25  </w:t>
            </w:r>
            <w:r w:rsidRPr="00DA4540">
              <w:rPr>
                <w:rFonts w:ascii="Arial" w:hAnsi="Arial" w:cs="Arial"/>
                <w:sz w:val="22"/>
                <w:szCs w:val="22"/>
              </w:rPr>
              <w:br/>
              <w:t>Desempenadeira de aço lisa, banhada em verniz anti oxidação. Medidas: 12 cm x 25,5 cm. Cabo de madeira tratada anatômico. Ideal para aplicação de argamassas, massa corrida e texturas.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11,35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340,50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DESEMPENADEIRA DE AÇO (COTA RESERVADA) Desempenadeira </w:t>
            </w:r>
            <w:proofErr w:type="spellStart"/>
            <w:r w:rsidRPr="00DA4540">
              <w:rPr>
                <w:rFonts w:ascii="Arial" w:hAnsi="Arial" w:cs="Arial"/>
                <w:sz w:val="22"/>
                <w:szCs w:val="22"/>
              </w:rPr>
              <w:t>aco</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lisa 12 x 25  </w:t>
            </w:r>
            <w:r w:rsidRPr="00DA4540">
              <w:rPr>
                <w:rFonts w:ascii="Arial" w:hAnsi="Arial" w:cs="Arial"/>
                <w:sz w:val="22"/>
                <w:szCs w:val="22"/>
              </w:rPr>
              <w:br/>
              <w:t>Desempenadeira de aço lisa, banhada em verniz anti oxidação. Medidas: 12 cm x 25,5 cm. Cabo de madeira tratada anatômico. Ideal para aplicação de argamassas, massa corrida e texturas.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11,35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113,50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269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ENXADA (COTA AMPLA) Enxada larga 2</w:t>
            </w:r>
            <w:proofErr w:type="gramStart"/>
            <w:r w:rsidRPr="00DA4540">
              <w:rPr>
                <w:rFonts w:ascii="Arial" w:hAnsi="Arial" w:cs="Arial"/>
                <w:sz w:val="22"/>
                <w:szCs w:val="22"/>
              </w:rPr>
              <w:t xml:space="preserve">  </w:t>
            </w:r>
            <w:proofErr w:type="gramEnd"/>
            <w:r w:rsidRPr="00DA4540">
              <w:rPr>
                <w:rFonts w:ascii="Arial" w:hAnsi="Arial" w:cs="Arial"/>
                <w:sz w:val="22"/>
                <w:szCs w:val="22"/>
              </w:rPr>
              <w:t>1 / 2  c/ cabo</w:t>
            </w:r>
            <w:r w:rsidRPr="00DA4540">
              <w:rPr>
                <w:rFonts w:ascii="Arial" w:hAnsi="Arial" w:cs="Arial"/>
                <w:sz w:val="22"/>
                <w:szCs w:val="22"/>
              </w:rPr>
              <w:br/>
              <w:t>Enxada larga nº 2 1/2, fabricada em aço carbono especial, temperada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65,00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4.875,00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ENXADA (COTA RESERVADA) Enxada larga 2</w:t>
            </w:r>
            <w:proofErr w:type="gramStart"/>
            <w:r w:rsidRPr="00DA4540">
              <w:rPr>
                <w:rFonts w:ascii="Arial" w:hAnsi="Arial" w:cs="Arial"/>
                <w:sz w:val="22"/>
                <w:szCs w:val="22"/>
              </w:rPr>
              <w:t xml:space="preserve">  </w:t>
            </w:r>
            <w:proofErr w:type="gramEnd"/>
            <w:r w:rsidRPr="00DA4540">
              <w:rPr>
                <w:rFonts w:ascii="Arial" w:hAnsi="Arial" w:cs="Arial"/>
                <w:sz w:val="22"/>
                <w:szCs w:val="22"/>
              </w:rPr>
              <w:t>1 / 2  c/ cabo</w:t>
            </w:r>
            <w:r w:rsidRPr="00DA4540">
              <w:rPr>
                <w:rFonts w:ascii="Arial" w:hAnsi="Arial" w:cs="Arial"/>
                <w:sz w:val="22"/>
                <w:szCs w:val="22"/>
              </w:rPr>
              <w:br/>
              <w:t>Enxada larga nº 2 1/2, fabricada em aço carbono especial, temperada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65,00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1.625,00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271</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ENXADAO</w:t>
            </w:r>
            <w:proofErr w:type="spellEnd"/>
            <w:r w:rsidRPr="00DA4540">
              <w:rPr>
                <w:rFonts w:ascii="Arial" w:hAnsi="Arial" w:cs="Arial"/>
                <w:sz w:val="22"/>
                <w:szCs w:val="22"/>
              </w:rPr>
              <w:t xml:space="preserve"> C/ CABO (COTA AMPLA) </w:t>
            </w:r>
            <w:proofErr w:type="spellStart"/>
            <w:r w:rsidRPr="00DA4540">
              <w:rPr>
                <w:rFonts w:ascii="Arial" w:hAnsi="Arial" w:cs="Arial"/>
                <w:sz w:val="22"/>
                <w:szCs w:val="22"/>
              </w:rPr>
              <w:t>Enxadao</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largo  2  1 / 2  c/ cabo</w:t>
            </w:r>
            <w:r w:rsidRPr="00DA4540">
              <w:rPr>
                <w:rFonts w:ascii="Arial" w:hAnsi="Arial" w:cs="Arial"/>
                <w:sz w:val="22"/>
                <w:szCs w:val="22"/>
              </w:rPr>
              <w:br/>
              <w:t>Enxadão largo nº 2 1/2, fabricado em aço carbono especial, temperado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58,50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4.387,50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272</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ENXADAO</w:t>
            </w:r>
            <w:proofErr w:type="spellEnd"/>
            <w:r w:rsidRPr="00DA4540">
              <w:rPr>
                <w:rFonts w:ascii="Arial" w:hAnsi="Arial" w:cs="Arial"/>
                <w:sz w:val="22"/>
                <w:szCs w:val="22"/>
              </w:rPr>
              <w:t xml:space="preserve"> C/ CABO (COTA RESERVADA) </w:t>
            </w:r>
            <w:proofErr w:type="spellStart"/>
            <w:r w:rsidRPr="00DA4540">
              <w:rPr>
                <w:rFonts w:ascii="Arial" w:hAnsi="Arial" w:cs="Arial"/>
                <w:sz w:val="22"/>
                <w:szCs w:val="22"/>
              </w:rPr>
              <w:t>Enxadao</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largo  2  1 / 2  c/ cabo</w:t>
            </w:r>
            <w:r w:rsidRPr="00DA4540">
              <w:rPr>
                <w:rFonts w:ascii="Arial" w:hAnsi="Arial" w:cs="Arial"/>
                <w:sz w:val="22"/>
                <w:szCs w:val="22"/>
              </w:rPr>
              <w:br/>
              <w:t>Enxadão largo nº 2 1/2, fabricado em aço carbono especial, temperado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58,50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1.462,50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ESQUADRO (COTA AMPLA) Esquadro</w:t>
            </w:r>
            <w:proofErr w:type="gramStart"/>
            <w:r w:rsidRPr="00DA4540">
              <w:rPr>
                <w:rFonts w:ascii="Arial" w:hAnsi="Arial" w:cs="Arial"/>
                <w:sz w:val="22"/>
                <w:szCs w:val="22"/>
              </w:rPr>
              <w:t xml:space="preserve">  </w:t>
            </w:r>
            <w:proofErr w:type="gramEnd"/>
            <w:r w:rsidRPr="00DA4540">
              <w:rPr>
                <w:rFonts w:ascii="Arial" w:hAnsi="Arial" w:cs="Arial"/>
                <w:sz w:val="22"/>
                <w:szCs w:val="22"/>
              </w:rPr>
              <w:t>35  cm</w:t>
            </w:r>
            <w:r w:rsidRPr="00DA4540">
              <w:rPr>
                <w:rFonts w:ascii="Arial" w:hAnsi="Arial" w:cs="Arial"/>
                <w:sz w:val="22"/>
                <w:szCs w:val="22"/>
              </w:rPr>
              <w:br/>
              <w:t>Esquadro fabricado em PVC resistente, com graduação em centímetros. Indicado para medições e marcações em trabalhos de carpintaria e alvenaria.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705,00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ESQUADRO (COTA RESERVADA) Esquadro</w:t>
            </w:r>
            <w:proofErr w:type="gramStart"/>
            <w:r w:rsidRPr="00DA4540">
              <w:rPr>
                <w:rFonts w:ascii="Arial" w:hAnsi="Arial" w:cs="Arial"/>
                <w:sz w:val="22"/>
                <w:szCs w:val="22"/>
              </w:rPr>
              <w:t xml:space="preserve">  </w:t>
            </w:r>
            <w:proofErr w:type="gramEnd"/>
            <w:r w:rsidRPr="00DA4540">
              <w:rPr>
                <w:rFonts w:ascii="Arial" w:hAnsi="Arial" w:cs="Arial"/>
                <w:sz w:val="22"/>
                <w:szCs w:val="22"/>
              </w:rPr>
              <w:t>35  cm</w:t>
            </w:r>
            <w:r w:rsidRPr="00DA4540">
              <w:rPr>
                <w:rFonts w:ascii="Arial" w:hAnsi="Arial" w:cs="Arial"/>
                <w:sz w:val="22"/>
                <w:szCs w:val="22"/>
              </w:rPr>
              <w:br/>
              <w:t>Esquadro fabricado em PVC resistente, com graduação em centímetros. Indicado para medições e marcações em trabalhos de carpintaria e alvenaria.</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275</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FACAO</w:t>
            </w:r>
            <w:proofErr w:type="spellEnd"/>
            <w:r w:rsidRPr="00DA4540">
              <w:rPr>
                <w:rFonts w:ascii="Arial" w:hAnsi="Arial" w:cs="Arial"/>
                <w:sz w:val="22"/>
                <w:szCs w:val="22"/>
              </w:rPr>
              <w:t xml:space="preserve"> (COTA AMPLA) Facão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14 "  </w:t>
            </w:r>
            <w:r w:rsidRPr="00DA4540">
              <w:rPr>
                <w:rFonts w:ascii="Arial" w:hAnsi="Arial" w:cs="Arial"/>
                <w:sz w:val="22"/>
                <w:szCs w:val="22"/>
              </w:rPr>
              <w:br/>
              <w:t>Facão com lâmina de 14", fabricado em aço carbono especial temperado. Cabo plástico.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29,70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1.128,60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276</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FACAO</w:t>
            </w:r>
            <w:proofErr w:type="spellEnd"/>
            <w:r w:rsidRPr="00DA4540">
              <w:rPr>
                <w:rFonts w:ascii="Arial" w:hAnsi="Arial" w:cs="Arial"/>
                <w:sz w:val="22"/>
                <w:szCs w:val="22"/>
              </w:rPr>
              <w:t xml:space="preserve"> (COTA RESERVADA) Facão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14 "  </w:t>
            </w:r>
            <w:r w:rsidRPr="00DA4540">
              <w:rPr>
                <w:rFonts w:ascii="Arial" w:hAnsi="Arial" w:cs="Arial"/>
                <w:sz w:val="22"/>
                <w:szCs w:val="22"/>
              </w:rPr>
              <w:br/>
              <w:t>Facão com lâmina de 14", fabricado em aço carbono especial temperado. Cabo plástico.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29,70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356,40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FOICE (COTA AMPLA) Foice</w:t>
            </w:r>
            <w:proofErr w:type="gramStart"/>
            <w:r w:rsidRPr="00DA4540">
              <w:rPr>
                <w:rFonts w:ascii="Arial" w:hAnsi="Arial" w:cs="Arial"/>
                <w:sz w:val="22"/>
                <w:szCs w:val="22"/>
              </w:rPr>
              <w:t xml:space="preserve">  </w:t>
            </w:r>
            <w:proofErr w:type="spellStart"/>
            <w:proofErr w:type="gramEnd"/>
            <w:r w:rsidRPr="00DA4540">
              <w:rPr>
                <w:rFonts w:ascii="Arial" w:hAnsi="Arial" w:cs="Arial"/>
                <w:sz w:val="22"/>
                <w:szCs w:val="22"/>
              </w:rPr>
              <w:t>roçadeira</w:t>
            </w:r>
            <w:proofErr w:type="spellEnd"/>
            <w:r w:rsidRPr="00DA4540">
              <w:rPr>
                <w:rFonts w:ascii="Arial" w:hAnsi="Arial" w:cs="Arial"/>
                <w:sz w:val="22"/>
                <w:szCs w:val="22"/>
              </w:rPr>
              <w:t xml:space="preserve"> c/ cabo  110 cm  </w:t>
            </w:r>
            <w:r w:rsidRPr="00DA4540">
              <w:rPr>
                <w:rFonts w:ascii="Arial" w:hAnsi="Arial" w:cs="Arial"/>
                <w:sz w:val="22"/>
                <w:szCs w:val="22"/>
              </w:rPr>
              <w:br/>
              <w:t xml:space="preserve">Foice </w:t>
            </w:r>
            <w:proofErr w:type="spellStart"/>
            <w:r w:rsidRPr="00DA4540">
              <w:rPr>
                <w:rFonts w:ascii="Arial" w:hAnsi="Arial" w:cs="Arial"/>
                <w:sz w:val="22"/>
                <w:szCs w:val="22"/>
              </w:rPr>
              <w:t>roçadeira</w:t>
            </w:r>
            <w:proofErr w:type="spellEnd"/>
            <w:r w:rsidRPr="00DA4540">
              <w:rPr>
                <w:rFonts w:ascii="Arial" w:hAnsi="Arial" w:cs="Arial"/>
                <w:sz w:val="22"/>
                <w:szCs w:val="22"/>
              </w:rPr>
              <w:t xml:space="preserve"> com lâmina curva, fabricada em aço carbono especial, temperada e com pintura eletrostática a pó. Cabo de madeira de 110 cm de origem renovável.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FOICE (COTA RESERVADA) Foice</w:t>
            </w:r>
            <w:proofErr w:type="gramStart"/>
            <w:r w:rsidRPr="00DA4540">
              <w:rPr>
                <w:rFonts w:ascii="Arial" w:hAnsi="Arial" w:cs="Arial"/>
                <w:sz w:val="22"/>
                <w:szCs w:val="22"/>
              </w:rPr>
              <w:t xml:space="preserve">  </w:t>
            </w:r>
            <w:proofErr w:type="spellStart"/>
            <w:proofErr w:type="gramEnd"/>
            <w:r w:rsidRPr="00DA4540">
              <w:rPr>
                <w:rFonts w:ascii="Arial" w:hAnsi="Arial" w:cs="Arial"/>
                <w:sz w:val="22"/>
                <w:szCs w:val="22"/>
              </w:rPr>
              <w:t>roçadeira</w:t>
            </w:r>
            <w:proofErr w:type="spellEnd"/>
            <w:r w:rsidRPr="00DA4540">
              <w:rPr>
                <w:rFonts w:ascii="Arial" w:hAnsi="Arial" w:cs="Arial"/>
                <w:sz w:val="22"/>
                <w:szCs w:val="22"/>
              </w:rPr>
              <w:t xml:space="preserve"> c/ cabo  110 cm  </w:t>
            </w:r>
            <w:r w:rsidRPr="00DA4540">
              <w:rPr>
                <w:rFonts w:ascii="Arial" w:hAnsi="Arial" w:cs="Arial"/>
                <w:sz w:val="22"/>
                <w:szCs w:val="22"/>
              </w:rPr>
              <w:br/>
              <w:t xml:space="preserve">Foice </w:t>
            </w:r>
            <w:proofErr w:type="spellStart"/>
            <w:r w:rsidRPr="00DA4540">
              <w:rPr>
                <w:rFonts w:ascii="Arial" w:hAnsi="Arial" w:cs="Arial"/>
                <w:sz w:val="22"/>
                <w:szCs w:val="22"/>
              </w:rPr>
              <w:t>roçadeira</w:t>
            </w:r>
            <w:proofErr w:type="spellEnd"/>
            <w:r w:rsidRPr="00DA4540">
              <w:rPr>
                <w:rFonts w:ascii="Arial" w:hAnsi="Arial" w:cs="Arial"/>
                <w:sz w:val="22"/>
                <w:szCs w:val="22"/>
              </w:rPr>
              <w:t xml:space="preserve"> com lâmina curva, fabricada em aço carbono especial, temperada e com pintura eletrostática a pó. Cabo de madeira de 110 cm de origem renovável.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279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MACHADO C/CABO (COTA AMPLA) Machado c/ cabo</w:t>
            </w:r>
            <w:r w:rsidRPr="00DA4540">
              <w:rPr>
                <w:rFonts w:ascii="Arial" w:hAnsi="Arial" w:cs="Arial"/>
                <w:sz w:val="22"/>
                <w:szCs w:val="22"/>
              </w:rPr>
              <w:br/>
              <w:t xml:space="preserve">Soldado com Cabeça </w:t>
            </w:r>
            <w:proofErr w:type="gramStart"/>
            <w:r w:rsidRPr="00DA4540">
              <w:rPr>
                <w:rFonts w:ascii="Arial" w:hAnsi="Arial" w:cs="Arial"/>
                <w:sz w:val="22"/>
                <w:szCs w:val="22"/>
              </w:rPr>
              <w:t>Redonda Tamanho 3.5</w:t>
            </w:r>
            <w:proofErr w:type="gramEnd"/>
            <w:r w:rsidRPr="00DA4540">
              <w:rPr>
                <w:rFonts w:ascii="Arial" w:hAnsi="Arial" w:cs="Arial"/>
                <w:sz w:val="22"/>
                <w:szCs w:val="22"/>
              </w:rPr>
              <w:t xml:space="preserve"> em Aço com Cabo de Madeira 90 cm, lâmina fabricada em aço carbono especial temperada.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98,00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3.724,00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MACHADO C/CABO (COTA RESERVADA) Machado c/ cabo</w:t>
            </w:r>
            <w:r w:rsidRPr="00DA4540">
              <w:rPr>
                <w:rFonts w:ascii="Arial" w:hAnsi="Arial" w:cs="Arial"/>
                <w:sz w:val="22"/>
                <w:szCs w:val="22"/>
              </w:rPr>
              <w:br/>
              <w:t xml:space="preserve">Soldado com Cabeça </w:t>
            </w:r>
            <w:proofErr w:type="gramStart"/>
            <w:r w:rsidRPr="00DA4540">
              <w:rPr>
                <w:rFonts w:ascii="Arial" w:hAnsi="Arial" w:cs="Arial"/>
                <w:sz w:val="22"/>
                <w:szCs w:val="22"/>
              </w:rPr>
              <w:t>Redonda Tamanho 3.5</w:t>
            </w:r>
            <w:proofErr w:type="gramEnd"/>
            <w:r w:rsidRPr="00DA4540">
              <w:rPr>
                <w:rFonts w:ascii="Arial" w:hAnsi="Arial" w:cs="Arial"/>
                <w:sz w:val="22"/>
                <w:szCs w:val="22"/>
              </w:rPr>
              <w:t xml:space="preserve"> em Aço com Cabo de Madeira 90 cm, lâmina fabricada em aço carbono especial temperada.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98,00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1.176,00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281</w:t>
            </w:r>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MARRETA (COTA AMPLA) Marreta c/ cabo.  1</w:t>
            </w:r>
            <w:proofErr w:type="gramStart"/>
            <w:r w:rsidRPr="00DA4540">
              <w:rPr>
                <w:rFonts w:ascii="Arial" w:hAnsi="Arial" w:cs="Arial"/>
                <w:sz w:val="22"/>
                <w:szCs w:val="22"/>
              </w:rPr>
              <w:t xml:space="preserve">  </w:t>
            </w:r>
            <w:proofErr w:type="gramEnd"/>
            <w:r w:rsidRPr="00DA4540">
              <w:rPr>
                <w:rFonts w:ascii="Arial" w:hAnsi="Arial" w:cs="Arial"/>
                <w:sz w:val="22"/>
                <w:szCs w:val="22"/>
              </w:rPr>
              <w:t>kg</w:t>
            </w:r>
            <w:r w:rsidRPr="00DA4540">
              <w:rPr>
                <w:rFonts w:ascii="Arial" w:hAnsi="Arial" w:cs="Arial"/>
                <w:sz w:val="22"/>
                <w:szCs w:val="22"/>
              </w:rPr>
              <w:br/>
              <w:t>Marreta com cabeça de 1 kg, fabricada em aço carbono especial temperada.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4</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36,80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147,20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282</w:t>
            </w:r>
          </w:p>
        </w:tc>
        <w:tc>
          <w:tcPr>
            <w:tcW w:w="5839" w:type="dxa"/>
            <w:noWrap/>
            <w:hideMark/>
          </w:tcPr>
          <w:p w:rsidR="00293F51" w:rsidRPr="00DA4540" w:rsidRDefault="00293F51" w:rsidP="00DA4540">
            <w:pPr>
              <w:spacing w:after="240"/>
              <w:rPr>
                <w:rFonts w:ascii="Arial" w:hAnsi="Arial" w:cs="Arial"/>
                <w:sz w:val="22"/>
                <w:szCs w:val="22"/>
              </w:rPr>
            </w:pPr>
            <w:r w:rsidRPr="00DA4540">
              <w:rPr>
                <w:rFonts w:ascii="Arial" w:hAnsi="Arial" w:cs="Arial"/>
                <w:sz w:val="22"/>
                <w:szCs w:val="22"/>
              </w:rPr>
              <w:t>MARRETA (COTA RESERVADA) Marreta c/ cabo.  1</w:t>
            </w:r>
            <w:proofErr w:type="gramStart"/>
            <w:r w:rsidRPr="00DA4540">
              <w:rPr>
                <w:rFonts w:ascii="Arial" w:hAnsi="Arial" w:cs="Arial"/>
                <w:sz w:val="22"/>
                <w:szCs w:val="22"/>
              </w:rPr>
              <w:t xml:space="preserve">  </w:t>
            </w:r>
            <w:proofErr w:type="gramEnd"/>
            <w:r w:rsidRPr="00DA4540">
              <w:rPr>
                <w:rFonts w:ascii="Arial" w:hAnsi="Arial" w:cs="Arial"/>
                <w:sz w:val="22"/>
                <w:szCs w:val="22"/>
              </w:rPr>
              <w:t>kg</w:t>
            </w:r>
            <w:r w:rsidRPr="00DA4540">
              <w:rPr>
                <w:rFonts w:ascii="Arial" w:hAnsi="Arial" w:cs="Arial"/>
                <w:sz w:val="22"/>
                <w:szCs w:val="22"/>
              </w:rPr>
              <w:br/>
              <w:t>Marreta com cabeça de 1 kg, fabricada em aço carbono especial temperada.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1</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36,80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36,80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MARRETA (COTA AMPLA) Marreta c/ cabo.  2</w:t>
            </w:r>
            <w:proofErr w:type="gramStart"/>
            <w:r w:rsidRPr="00DA4540">
              <w:rPr>
                <w:rFonts w:ascii="Arial" w:hAnsi="Arial" w:cs="Arial"/>
                <w:sz w:val="22"/>
                <w:szCs w:val="22"/>
              </w:rPr>
              <w:t xml:space="preserve">  </w:t>
            </w:r>
            <w:proofErr w:type="gramEnd"/>
            <w:r w:rsidRPr="00DA4540">
              <w:rPr>
                <w:rFonts w:ascii="Arial" w:hAnsi="Arial" w:cs="Arial"/>
                <w:sz w:val="22"/>
                <w:szCs w:val="22"/>
              </w:rPr>
              <w:t>kg</w:t>
            </w:r>
            <w:r w:rsidRPr="00DA4540">
              <w:rPr>
                <w:rFonts w:ascii="Arial" w:hAnsi="Arial" w:cs="Arial"/>
                <w:sz w:val="22"/>
                <w:szCs w:val="22"/>
              </w:rPr>
              <w:br/>
              <w:t>Marreta com cabeça de 2 kg, fabricada em aço carbono especial temperada.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4</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69,45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277,80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MARRETA (COTA RESERVADA) Marreta c/ cabo.  2</w:t>
            </w:r>
            <w:proofErr w:type="gramStart"/>
            <w:r w:rsidRPr="00DA4540">
              <w:rPr>
                <w:rFonts w:ascii="Arial" w:hAnsi="Arial" w:cs="Arial"/>
                <w:sz w:val="22"/>
                <w:szCs w:val="22"/>
              </w:rPr>
              <w:t xml:space="preserve">  </w:t>
            </w:r>
            <w:proofErr w:type="gramEnd"/>
            <w:r w:rsidRPr="00DA4540">
              <w:rPr>
                <w:rFonts w:ascii="Arial" w:hAnsi="Arial" w:cs="Arial"/>
                <w:sz w:val="22"/>
                <w:szCs w:val="22"/>
              </w:rPr>
              <w:t>kg</w:t>
            </w:r>
            <w:r w:rsidRPr="00DA4540">
              <w:rPr>
                <w:rFonts w:ascii="Arial" w:hAnsi="Arial" w:cs="Arial"/>
                <w:sz w:val="22"/>
                <w:szCs w:val="22"/>
              </w:rPr>
              <w:br/>
              <w:t>Marreta com cabeça de 2 kg, fabricada em aço carbono especial temperada.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1</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69,45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69,45</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MARTELO PARA CARPINTEIRO N° 23 (COTA AMPLA) Martelo polido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23 mm </w:t>
            </w:r>
            <w:r w:rsidRPr="00DA4540">
              <w:rPr>
                <w:rFonts w:ascii="Arial" w:hAnsi="Arial" w:cs="Arial"/>
                <w:sz w:val="22"/>
                <w:szCs w:val="22"/>
              </w:rPr>
              <w:br/>
              <w:t xml:space="preserve">Martelo com face polida de 23 mm, fabricado em aço carbono especial, temperado e com pintura eletrostática a pó. Cabo de madeira de origem renovável com acabamento envernizado.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31,45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251,60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MARTELO PARA CARPINTEIRO N° 23 (COTA RESERVADA) Martelo polido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23 mm </w:t>
            </w:r>
            <w:r w:rsidRPr="00DA4540">
              <w:rPr>
                <w:rFonts w:ascii="Arial" w:hAnsi="Arial" w:cs="Arial"/>
                <w:sz w:val="22"/>
                <w:szCs w:val="22"/>
              </w:rPr>
              <w:br/>
              <w:t xml:space="preserve">Martelo com face polida de 23 mm, fabricado em aço carbono especial, temperado e com pintura eletrostática a pó. Cabo de madeira de origem renovável com acabamento envernizado.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31,45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62,90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NÍVEL (COTA AMPLA) </w:t>
            </w:r>
            <w:proofErr w:type="spellStart"/>
            <w:r w:rsidRPr="00DA4540">
              <w:rPr>
                <w:rFonts w:ascii="Arial" w:hAnsi="Arial" w:cs="Arial"/>
                <w:sz w:val="22"/>
                <w:szCs w:val="22"/>
              </w:rPr>
              <w:t>Nivel</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de bolha em </w:t>
            </w:r>
            <w:proofErr w:type="spellStart"/>
            <w:r w:rsidRPr="00DA4540">
              <w:rPr>
                <w:rFonts w:ascii="Arial" w:hAnsi="Arial" w:cs="Arial"/>
                <w:sz w:val="22"/>
                <w:szCs w:val="22"/>
              </w:rPr>
              <w:t>aluminio</w:t>
            </w:r>
            <w:proofErr w:type="spellEnd"/>
            <w:r w:rsidRPr="00DA4540">
              <w:rPr>
                <w:rFonts w:ascii="Arial" w:hAnsi="Arial" w:cs="Arial"/>
                <w:sz w:val="22"/>
                <w:szCs w:val="22"/>
              </w:rPr>
              <w:t xml:space="preserve">  60  cm </w:t>
            </w:r>
            <w:r w:rsidRPr="00DA4540">
              <w:rPr>
                <w:rFonts w:ascii="Arial" w:hAnsi="Arial" w:cs="Arial"/>
                <w:sz w:val="22"/>
                <w:szCs w:val="22"/>
              </w:rPr>
              <w:br/>
              <w:t xml:space="preserve">Nível fabricado em alumínio </w:t>
            </w:r>
            <w:proofErr w:type="spellStart"/>
            <w:r w:rsidRPr="00DA4540">
              <w:rPr>
                <w:rFonts w:ascii="Arial" w:hAnsi="Arial" w:cs="Arial"/>
                <w:sz w:val="22"/>
                <w:szCs w:val="22"/>
              </w:rPr>
              <w:t>anodizado</w:t>
            </w:r>
            <w:proofErr w:type="spellEnd"/>
            <w:r w:rsidRPr="00DA4540">
              <w:rPr>
                <w:rFonts w:ascii="Arial" w:hAnsi="Arial" w:cs="Arial"/>
                <w:sz w:val="22"/>
                <w:szCs w:val="22"/>
              </w:rPr>
              <w:t>, com bolhas para medições horizontal, vertical e a 45°. Comprimento de 60 cm. Indicado para nivelamento em construções e instalações.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1.008,00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NÍVEL (COTA RESERVADA) </w:t>
            </w:r>
            <w:proofErr w:type="spellStart"/>
            <w:r w:rsidRPr="00DA4540">
              <w:rPr>
                <w:rFonts w:ascii="Arial" w:hAnsi="Arial" w:cs="Arial"/>
                <w:sz w:val="22"/>
                <w:szCs w:val="22"/>
              </w:rPr>
              <w:t>Nivel</w:t>
            </w:r>
            <w:proofErr w:type="spellEnd"/>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de bolha em </w:t>
            </w:r>
            <w:proofErr w:type="spellStart"/>
            <w:r w:rsidRPr="00DA4540">
              <w:rPr>
                <w:rFonts w:ascii="Arial" w:hAnsi="Arial" w:cs="Arial"/>
                <w:sz w:val="22"/>
                <w:szCs w:val="22"/>
              </w:rPr>
              <w:t>aluminio</w:t>
            </w:r>
            <w:proofErr w:type="spellEnd"/>
            <w:r w:rsidRPr="00DA4540">
              <w:rPr>
                <w:rFonts w:ascii="Arial" w:hAnsi="Arial" w:cs="Arial"/>
                <w:sz w:val="22"/>
                <w:szCs w:val="22"/>
              </w:rPr>
              <w:t xml:space="preserve">  60  cm </w:t>
            </w:r>
            <w:r w:rsidRPr="00DA4540">
              <w:rPr>
                <w:rFonts w:ascii="Arial" w:hAnsi="Arial" w:cs="Arial"/>
                <w:sz w:val="22"/>
                <w:szCs w:val="22"/>
              </w:rPr>
              <w:br/>
              <w:t xml:space="preserve">Nível fabricado em alumínio </w:t>
            </w:r>
            <w:proofErr w:type="spellStart"/>
            <w:r w:rsidRPr="00DA4540">
              <w:rPr>
                <w:rFonts w:ascii="Arial" w:hAnsi="Arial" w:cs="Arial"/>
                <w:sz w:val="22"/>
                <w:szCs w:val="22"/>
              </w:rPr>
              <w:t>anodizado</w:t>
            </w:r>
            <w:proofErr w:type="spellEnd"/>
            <w:r w:rsidRPr="00DA4540">
              <w:rPr>
                <w:rFonts w:ascii="Arial" w:hAnsi="Arial" w:cs="Arial"/>
                <w:sz w:val="22"/>
                <w:szCs w:val="22"/>
              </w:rPr>
              <w:t>, com bolhas para medições horizontal, vertical e a 45°. Comprimento de 60 cm. Indicado para nivelamento em construções e instalações.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336,00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289</w:t>
            </w:r>
          </w:p>
        </w:tc>
        <w:tc>
          <w:tcPr>
            <w:tcW w:w="5839" w:type="dxa"/>
            <w:noWrap/>
            <w:hideMark/>
          </w:tcPr>
          <w:p w:rsidR="00293F51" w:rsidRPr="00DA4540" w:rsidRDefault="00293F51" w:rsidP="00DA4540">
            <w:pPr>
              <w:rPr>
                <w:rFonts w:ascii="Arial" w:hAnsi="Arial" w:cs="Arial"/>
                <w:sz w:val="22"/>
                <w:szCs w:val="22"/>
              </w:rPr>
            </w:pPr>
            <w:proofErr w:type="gramStart"/>
            <w:r w:rsidRPr="00DA4540">
              <w:rPr>
                <w:rFonts w:ascii="Arial" w:hAnsi="Arial" w:cs="Arial"/>
                <w:sz w:val="22"/>
                <w:szCs w:val="22"/>
              </w:rPr>
              <w:t>PA DE BICO</w:t>
            </w:r>
            <w:proofErr w:type="gramEnd"/>
            <w:r w:rsidRPr="00DA4540">
              <w:rPr>
                <w:rFonts w:ascii="Arial" w:hAnsi="Arial" w:cs="Arial"/>
                <w:sz w:val="22"/>
                <w:szCs w:val="22"/>
              </w:rPr>
              <w:t xml:space="preserve"> (COTA AMPLA) </w:t>
            </w:r>
            <w:proofErr w:type="spellStart"/>
            <w:r w:rsidRPr="00DA4540">
              <w:rPr>
                <w:rFonts w:ascii="Arial" w:hAnsi="Arial" w:cs="Arial"/>
                <w:sz w:val="22"/>
                <w:szCs w:val="22"/>
              </w:rPr>
              <w:t>Pa</w:t>
            </w:r>
            <w:proofErr w:type="spellEnd"/>
            <w:r w:rsidRPr="00DA4540">
              <w:rPr>
                <w:rFonts w:ascii="Arial" w:hAnsi="Arial" w:cs="Arial"/>
                <w:sz w:val="22"/>
                <w:szCs w:val="22"/>
              </w:rPr>
              <w:t xml:space="preserve"> de  bico  c/ cabo  </w:t>
            </w:r>
            <w:r w:rsidRPr="00DA4540">
              <w:rPr>
                <w:rFonts w:ascii="Arial" w:hAnsi="Arial" w:cs="Arial"/>
                <w:sz w:val="22"/>
                <w:szCs w:val="22"/>
              </w:rPr>
              <w:br/>
              <w:t>Pá de bico fabricada em aço carbono especial, temperada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2.970,00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290</w:t>
            </w:r>
          </w:p>
        </w:tc>
        <w:tc>
          <w:tcPr>
            <w:tcW w:w="5839" w:type="dxa"/>
            <w:noWrap/>
            <w:hideMark/>
          </w:tcPr>
          <w:p w:rsidR="00293F51" w:rsidRPr="00DA4540" w:rsidRDefault="00293F51" w:rsidP="00DA4540">
            <w:pPr>
              <w:rPr>
                <w:rFonts w:ascii="Arial" w:hAnsi="Arial" w:cs="Arial"/>
                <w:sz w:val="22"/>
                <w:szCs w:val="22"/>
              </w:rPr>
            </w:pPr>
            <w:proofErr w:type="gramStart"/>
            <w:r w:rsidRPr="00DA4540">
              <w:rPr>
                <w:rFonts w:ascii="Arial" w:hAnsi="Arial" w:cs="Arial"/>
                <w:sz w:val="22"/>
                <w:szCs w:val="22"/>
              </w:rPr>
              <w:t>PA DE BICO</w:t>
            </w:r>
            <w:proofErr w:type="gramEnd"/>
            <w:r w:rsidRPr="00DA4540">
              <w:rPr>
                <w:rFonts w:ascii="Arial" w:hAnsi="Arial" w:cs="Arial"/>
                <w:sz w:val="22"/>
                <w:szCs w:val="22"/>
              </w:rPr>
              <w:t xml:space="preserve"> (COTA RESERVADA) </w:t>
            </w:r>
            <w:proofErr w:type="spellStart"/>
            <w:r w:rsidRPr="00DA4540">
              <w:rPr>
                <w:rFonts w:ascii="Arial" w:hAnsi="Arial" w:cs="Arial"/>
                <w:sz w:val="22"/>
                <w:szCs w:val="22"/>
              </w:rPr>
              <w:t>Pa</w:t>
            </w:r>
            <w:proofErr w:type="spellEnd"/>
            <w:r w:rsidRPr="00DA4540">
              <w:rPr>
                <w:rFonts w:ascii="Arial" w:hAnsi="Arial" w:cs="Arial"/>
                <w:sz w:val="22"/>
                <w:szCs w:val="22"/>
              </w:rPr>
              <w:t xml:space="preserve"> de  bico  c/ cabo  </w:t>
            </w:r>
            <w:r w:rsidRPr="00DA4540">
              <w:rPr>
                <w:rFonts w:ascii="Arial" w:hAnsi="Arial" w:cs="Arial"/>
                <w:sz w:val="22"/>
                <w:szCs w:val="22"/>
              </w:rPr>
              <w:br/>
              <w:t>Pá de bico fabricada em aço carbono especial, temperada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990,00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PA QUADRADA COM CABO (COTA AMPLA) Pá quadrada c/ cabo </w:t>
            </w:r>
            <w:r w:rsidRPr="00DA4540">
              <w:rPr>
                <w:rFonts w:ascii="Arial" w:hAnsi="Arial" w:cs="Arial"/>
                <w:sz w:val="22"/>
                <w:szCs w:val="22"/>
              </w:rPr>
              <w:br/>
              <w:t>Pá quadrada fabricada em aço carbono especial, temperada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3.112,50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PA QUADRADA COM CABO (COTA RESERVADA) Pá quadrada c/ cabo </w:t>
            </w:r>
            <w:r w:rsidRPr="00DA4540">
              <w:rPr>
                <w:rFonts w:ascii="Arial" w:hAnsi="Arial" w:cs="Arial"/>
                <w:sz w:val="22"/>
                <w:szCs w:val="22"/>
              </w:rPr>
              <w:br/>
              <w:t>Pá quadrada fabricada em aço carbono especial, temperada e com pintura eletrostática a pó.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PC</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1.037,50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PE DE CABRA (COTA AMPLA) Pé</w:t>
            </w:r>
            <w:proofErr w:type="gramStart"/>
            <w:r w:rsidRPr="00DA4540">
              <w:rPr>
                <w:rFonts w:ascii="Arial" w:hAnsi="Arial" w:cs="Arial"/>
                <w:sz w:val="22"/>
                <w:szCs w:val="22"/>
              </w:rPr>
              <w:t xml:space="preserve">  </w:t>
            </w:r>
            <w:proofErr w:type="gramEnd"/>
            <w:r w:rsidRPr="00DA4540">
              <w:rPr>
                <w:rFonts w:ascii="Arial" w:hAnsi="Arial" w:cs="Arial"/>
                <w:sz w:val="22"/>
                <w:szCs w:val="22"/>
              </w:rPr>
              <w:t>de  cabra 3 / 4  x  60  cm</w:t>
            </w:r>
            <w:r w:rsidRPr="00DA4540">
              <w:rPr>
                <w:rFonts w:ascii="Arial" w:hAnsi="Arial" w:cs="Arial"/>
                <w:sz w:val="22"/>
                <w:szCs w:val="22"/>
              </w:rPr>
              <w:br/>
              <w:t xml:space="preserve">Pé de cabra fabricado em aço carbono especial, temperado e com pintura eletrostática a pó. </w:t>
            </w:r>
            <w:proofErr w:type="gramStart"/>
            <w:r w:rsidRPr="00DA4540">
              <w:rPr>
                <w:rFonts w:ascii="Arial" w:hAnsi="Arial" w:cs="Arial"/>
                <w:sz w:val="22"/>
                <w:szCs w:val="22"/>
              </w:rPr>
              <w:t>Medidas: 3/4"</w:t>
            </w:r>
            <w:proofErr w:type="gramEnd"/>
            <w:r w:rsidRPr="00DA4540">
              <w:rPr>
                <w:rFonts w:ascii="Arial" w:hAnsi="Arial" w:cs="Arial"/>
                <w:sz w:val="22"/>
                <w:szCs w:val="22"/>
              </w:rPr>
              <w:t xml:space="preserve"> x 60 cm. Indicado para alavancar, remover pregos e abrir caixotes.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1.045,00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PE DE CABRA (COTA RESERVADA) Pé</w:t>
            </w:r>
            <w:proofErr w:type="gramStart"/>
            <w:r w:rsidRPr="00DA4540">
              <w:rPr>
                <w:rFonts w:ascii="Arial" w:hAnsi="Arial" w:cs="Arial"/>
                <w:sz w:val="22"/>
                <w:szCs w:val="22"/>
              </w:rPr>
              <w:t xml:space="preserve">  </w:t>
            </w:r>
            <w:proofErr w:type="gramEnd"/>
            <w:r w:rsidRPr="00DA4540">
              <w:rPr>
                <w:rFonts w:ascii="Arial" w:hAnsi="Arial" w:cs="Arial"/>
                <w:sz w:val="22"/>
                <w:szCs w:val="22"/>
              </w:rPr>
              <w:t>de  cabra 3 / 4  x  60  cm</w:t>
            </w:r>
            <w:r w:rsidRPr="00DA4540">
              <w:rPr>
                <w:rFonts w:ascii="Arial" w:hAnsi="Arial" w:cs="Arial"/>
                <w:sz w:val="22"/>
                <w:szCs w:val="22"/>
              </w:rPr>
              <w:br/>
              <w:t xml:space="preserve">Pé de cabra fabricado em aço carbono especial, temperado e com pintura eletrostática a pó. </w:t>
            </w:r>
            <w:proofErr w:type="gramStart"/>
            <w:r w:rsidRPr="00DA4540">
              <w:rPr>
                <w:rFonts w:ascii="Arial" w:hAnsi="Arial" w:cs="Arial"/>
                <w:sz w:val="22"/>
                <w:szCs w:val="22"/>
              </w:rPr>
              <w:t>Medidas: 3/4"</w:t>
            </w:r>
            <w:proofErr w:type="gramEnd"/>
            <w:r w:rsidRPr="00DA4540">
              <w:rPr>
                <w:rFonts w:ascii="Arial" w:hAnsi="Arial" w:cs="Arial"/>
                <w:sz w:val="22"/>
                <w:szCs w:val="22"/>
              </w:rPr>
              <w:t xml:space="preserve"> x 60 cm. Indicado para alavancar, remover pregos e abrir caixotes.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27,50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PICARETA (COTA AMPLA) Picareta estreita </w:t>
            </w:r>
            <w:proofErr w:type="gramStart"/>
            <w:r w:rsidRPr="00DA4540">
              <w:rPr>
                <w:rFonts w:ascii="Arial" w:hAnsi="Arial" w:cs="Arial"/>
                <w:sz w:val="22"/>
                <w:szCs w:val="22"/>
              </w:rPr>
              <w:t>4</w:t>
            </w:r>
            <w:proofErr w:type="gramEnd"/>
            <w:r w:rsidRPr="00DA4540">
              <w:rPr>
                <w:rFonts w:ascii="Arial" w:hAnsi="Arial" w:cs="Arial"/>
                <w:sz w:val="22"/>
                <w:szCs w:val="22"/>
              </w:rPr>
              <w:t xml:space="preserve"> </w:t>
            </w:r>
            <w:proofErr w:type="spellStart"/>
            <w:r w:rsidRPr="00DA4540">
              <w:rPr>
                <w:rFonts w:ascii="Arial" w:hAnsi="Arial" w:cs="Arial"/>
                <w:sz w:val="22"/>
                <w:szCs w:val="22"/>
              </w:rPr>
              <w:t>lb</w:t>
            </w:r>
            <w:proofErr w:type="spellEnd"/>
            <w:r w:rsidRPr="00DA4540">
              <w:rPr>
                <w:rFonts w:ascii="Arial" w:hAnsi="Arial" w:cs="Arial"/>
                <w:sz w:val="22"/>
                <w:szCs w:val="22"/>
              </w:rPr>
              <w:t xml:space="preserve">  c/ cabo </w:t>
            </w:r>
            <w:r w:rsidRPr="00DA4540">
              <w:rPr>
                <w:rFonts w:ascii="Arial" w:hAnsi="Arial" w:cs="Arial"/>
                <w:sz w:val="22"/>
                <w:szCs w:val="22"/>
              </w:rPr>
              <w:br/>
              <w:t xml:space="preserve">Picareta estreita com cabeça de 4 </w:t>
            </w:r>
            <w:proofErr w:type="spellStart"/>
            <w:r w:rsidRPr="00DA4540">
              <w:rPr>
                <w:rFonts w:ascii="Arial" w:hAnsi="Arial" w:cs="Arial"/>
                <w:sz w:val="22"/>
                <w:szCs w:val="22"/>
              </w:rPr>
              <w:t>lb</w:t>
            </w:r>
            <w:proofErr w:type="spellEnd"/>
            <w:r w:rsidRPr="00DA4540">
              <w:rPr>
                <w:rFonts w:ascii="Arial" w:hAnsi="Arial" w:cs="Arial"/>
                <w:sz w:val="22"/>
                <w:szCs w:val="22"/>
              </w:rPr>
              <w:t>, fabricada em aço carbono especial temperado.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6.150,00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PICARETA (COTA RESERVADA) Picareta estreita </w:t>
            </w:r>
            <w:proofErr w:type="gramStart"/>
            <w:r w:rsidRPr="00DA4540">
              <w:rPr>
                <w:rFonts w:ascii="Arial" w:hAnsi="Arial" w:cs="Arial"/>
                <w:sz w:val="22"/>
                <w:szCs w:val="22"/>
              </w:rPr>
              <w:t>4</w:t>
            </w:r>
            <w:proofErr w:type="gramEnd"/>
            <w:r w:rsidRPr="00DA4540">
              <w:rPr>
                <w:rFonts w:ascii="Arial" w:hAnsi="Arial" w:cs="Arial"/>
                <w:sz w:val="22"/>
                <w:szCs w:val="22"/>
              </w:rPr>
              <w:t xml:space="preserve"> </w:t>
            </w:r>
            <w:proofErr w:type="spellStart"/>
            <w:r w:rsidRPr="00DA4540">
              <w:rPr>
                <w:rFonts w:ascii="Arial" w:hAnsi="Arial" w:cs="Arial"/>
                <w:sz w:val="22"/>
                <w:szCs w:val="22"/>
              </w:rPr>
              <w:t>lb</w:t>
            </w:r>
            <w:proofErr w:type="spellEnd"/>
            <w:r w:rsidRPr="00DA4540">
              <w:rPr>
                <w:rFonts w:ascii="Arial" w:hAnsi="Arial" w:cs="Arial"/>
                <w:sz w:val="22"/>
                <w:szCs w:val="22"/>
              </w:rPr>
              <w:t xml:space="preserve">  c/ cabo </w:t>
            </w:r>
            <w:r w:rsidRPr="00DA4540">
              <w:rPr>
                <w:rFonts w:ascii="Arial" w:hAnsi="Arial" w:cs="Arial"/>
                <w:sz w:val="22"/>
                <w:szCs w:val="22"/>
              </w:rPr>
              <w:br/>
              <w:t xml:space="preserve">Picareta estreita com cabeça de 4 </w:t>
            </w:r>
            <w:proofErr w:type="spellStart"/>
            <w:r w:rsidRPr="00DA4540">
              <w:rPr>
                <w:rFonts w:ascii="Arial" w:hAnsi="Arial" w:cs="Arial"/>
                <w:sz w:val="22"/>
                <w:szCs w:val="22"/>
              </w:rPr>
              <w:t>lb</w:t>
            </w:r>
            <w:proofErr w:type="spellEnd"/>
            <w:r w:rsidRPr="00DA4540">
              <w:rPr>
                <w:rFonts w:ascii="Arial" w:hAnsi="Arial" w:cs="Arial"/>
                <w:sz w:val="22"/>
                <w:szCs w:val="22"/>
              </w:rPr>
              <w:t>, fabricada em aço carbono especial temperado. Cabo de madeira de origem renovável com acabamento envernizado.</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82,00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PRUMO (COTA AMPLA) Prumo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750  </w:t>
            </w:r>
            <w:proofErr w:type="spellStart"/>
            <w:r w:rsidRPr="00DA4540">
              <w:rPr>
                <w:rFonts w:ascii="Arial" w:hAnsi="Arial" w:cs="Arial"/>
                <w:sz w:val="22"/>
                <w:szCs w:val="22"/>
              </w:rPr>
              <w:t>gr</w:t>
            </w:r>
            <w:proofErr w:type="spellEnd"/>
            <w:r w:rsidRPr="00DA4540">
              <w:rPr>
                <w:rFonts w:ascii="Arial" w:hAnsi="Arial" w:cs="Arial"/>
                <w:sz w:val="22"/>
                <w:szCs w:val="22"/>
              </w:rPr>
              <w:br/>
              <w:t>Prumo de centro com peso de 750 g, fabricado em aço carbono especial, com acabamento niquelado. Indicado para alinhamento vertical em construções.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987,00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PRUMO (COTA RESERVADA) Prumo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750  </w:t>
            </w:r>
            <w:proofErr w:type="spellStart"/>
            <w:r w:rsidRPr="00DA4540">
              <w:rPr>
                <w:rFonts w:ascii="Arial" w:hAnsi="Arial" w:cs="Arial"/>
                <w:sz w:val="22"/>
                <w:szCs w:val="22"/>
              </w:rPr>
              <w:t>gr</w:t>
            </w:r>
            <w:proofErr w:type="spellEnd"/>
            <w:r w:rsidRPr="00DA4540">
              <w:rPr>
                <w:rFonts w:ascii="Arial" w:hAnsi="Arial" w:cs="Arial"/>
                <w:sz w:val="22"/>
                <w:szCs w:val="22"/>
              </w:rPr>
              <w:br/>
              <w:t>Prumo de centro com peso de 750 g, fabricado em aço carbono especial, com acabamento niquelado. Indicado para alinhamento vertical em construções.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329,00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299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TALHADEIRA</w:t>
            </w:r>
            <w:proofErr w:type="gramStart"/>
            <w:r w:rsidRPr="00DA4540">
              <w:rPr>
                <w:rFonts w:ascii="Arial" w:hAnsi="Arial" w:cs="Arial"/>
                <w:sz w:val="22"/>
                <w:szCs w:val="22"/>
              </w:rPr>
              <w:t xml:space="preserve">  </w:t>
            </w:r>
            <w:proofErr w:type="gramEnd"/>
            <w:r w:rsidRPr="00DA4540">
              <w:rPr>
                <w:rFonts w:ascii="Arial" w:hAnsi="Arial" w:cs="Arial"/>
                <w:sz w:val="22"/>
                <w:szCs w:val="22"/>
              </w:rPr>
              <w:t>3/4 (COTA AMPLA) Talhadeira de aço  3 / 4  x  30 cm</w:t>
            </w:r>
            <w:r w:rsidRPr="00DA4540">
              <w:rPr>
                <w:rFonts w:ascii="Arial" w:hAnsi="Arial" w:cs="Arial"/>
                <w:sz w:val="22"/>
                <w:szCs w:val="22"/>
              </w:rPr>
              <w:br/>
              <w:t xml:space="preserve">Talhadeira fabricada em aço carbono especial, temperada e com pintura eletrostática a pó. </w:t>
            </w:r>
            <w:proofErr w:type="gramStart"/>
            <w:r w:rsidRPr="00DA4540">
              <w:rPr>
                <w:rFonts w:ascii="Arial" w:hAnsi="Arial" w:cs="Arial"/>
                <w:sz w:val="22"/>
                <w:szCs w:val="22"/>
              </w:rPr>
              <w:t>Medidas: 3/4"</w:t>
            </w:r>
            <w:proofErr w:type="gramEnd"/>
            <w:r w:rsidRPr="00DA4540">
              <w:rPr>
                <w:rFonts w:ascii="Arial" w:hAnsi="Arial" w:cs="Arial"/>
                <w:sz w:val="22"/>
                <w:szCs w:val="22"/>
              </w:rPr>
              <w:t xml:space="preserve"> x 30 cm. Indicada para corte e demolição de materiais.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TALHADEIRA</w:t>
            </w:r>
            <w:proofErr w:type="gramStart"/>
            <w:r w:rsidRPr="00DA4540">
              <w:rPr>
                <w:rFonts w:ascii="Arial" w:hAnsi="Arial" w:cs="Arial"/>
                <w:sz w:val="22"/>
                <w:szCs w:val="22"/>
              </w:rPr>
              <w:t xml:space="preserve">  </w:t>
            </w:r>
            <w:proofErr w:type="gramEnd"/>
            <w:r w:rsidRPr="00DA4540">
              <w:rPr>
                <w:rFonts w:ascii="Arial" w:hAnsi="Arial" w:cs="Arial"/>
                <w:sz w:val="22"/>
                <w:szCs w:val="22"/>
              </w:rPr>
              <w:t>3/4 (COTA RESERVADA) Talhadeira de aço  3 / 4  x  30 cm</w:t>
            </w:r>
            <w:r w:rsidRPr="00DA4540">
              <w:rPr>
                <w:rFonts w:ascii="Arial" w:hAnsi="Arial" w:cs="Arial"/>
                <w:sz w:val="22"/>
                <w:szCs w:val="22"/>
              </w:rPr>
              <w:br/>
              <w:t xml:space="preserve">Talhadeira fabricada em aço carbono especial, temperada e com pintura eletrostática a pó. </w:t>
            </w:r>
            <w:proofErr w:type="gramStart"/>
            <w:r w:rsidRPr="00DA4540">
              <w:rPr>
                <w:rFonts w:ascii="Arial" w:hAnsi="Arial" w:cs="Arial"/>
                <w:sz w:val="22"/>
                <w:szCs w:val="22"/>
              </w:rPr>
              <w:t>Medidas: 3/4"</w:t>
            </w:r>
            <w:proofErr w:type="gramEnd"/>
            <w:r w:rsidRPr="00DA4540">
              <w:rPr>
                <w:rFonts w:ascii="Arial" w:hAnsi="Arial" w:cs="Arial"/>
                <w:sz w:val="22"/>
                <w:szCs w:val="22"/>
              </w:rPr>
              <w:t xml:space="preserve"> x 30 cm. Indicada para corte e demolição de materiais.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TESOURA (COTA AMPLA) Tesoura de poda profissional </w:t>
            </w:r>
            <w:r w:rsidRPr="00DA4540">
              <w:rPr>
                <w:rFonts w:ascii="Arial" w:hAnsi="Arial" w:cs="Arial"/>
                <w:sz w:val="22"/>
                <w:szCs w:val="22"/>
              </w:rPr>
              <w:br/>
              <w:t xml:space="preserve">Tesoura de poda com </w:t>
            </w:r>
            <w:proofErr w:type="gramStart"/>
            <w:r w:rsidRPr="00DA4540">
              <w:rPr>
                <w:rFonts w:ascii="Arial" w:hAnsi="Arial" w:cs="Arial"/>
                <w:sz w:val="22"/>
                <w:szCs w:val="22"/>
              </w:rPr>
              <w:t>lâminas de aço carbono temperado</w:t>
            </w:r>
            <w:proofErr w:type="gramEnd"/>
            <w:r w:rsidRPr="00DA4540">
              <w:rPr>
                <w:rFonts w:ascii="Arial" w:hAnsi="Arial" w:cs="Arial"/>
                <w:sz w:val="22"/>
                <w:szCs w:val="22"/>
              </w:rPr>
              <w:t xml:space="preserve"> e cabo ergonômico em material antideslizante. Indicada para poda de galhos e arbustos.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31,97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2.397,75</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TESOURA (COTA RESERVADA) Tesoura de poda profissional </w:t>
            </w:r>
            <w:r w:rsidRPr="00DA4540">
              <w:rPr>
                <w:rFonts w:ascii="Arial" w:hAnsi="Arial" w:cs="Arial"/>
                <w:sz w:val="22"/>
                <w:szCs w:val="22"/>
              </w:rPr>
              <w:br/>
              <w:t xml:space="preserve">Tesoura de poda com </w:t>
            </w:r>
            <w:proofErr w:type="gramStart"/>
            <w:r w:rsidRPr="00DA4540">
              <w:rPr>
                <w:rFonts w:ascii="Arial" w:hAnsi="Arial" w:cs="Arial"/>
                <w:sz w:val="22"/>
                <w:szCs w:val="22"/>
              </w:rPr>
              <w:t>lâminas de aço carbono temperado</w:t>
            </w:r>
            <w:proofErr w:type="gramEnd"/>
            <w:r w:rsidRPr="00DA4540">
              <w:rPr>
                <w:rFonts w:ascii="Arial" w:hAnsi="Arial" w:cs="Arial"/>
                <w:sz w:val="22"/>
                <w:szCs w:val="22"/>
              </w:rPr>
              <w:t xml:space="preserve"> e cabo ergonômico em material antideslizante. Indicada para poda de galhos e arbustos.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31,97</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799,25</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TESOURA (COTA AMPLA) Tesoura p/ cerca viva </w:t>
            </w:r>
            <w:r w:rsidRPr="00DA4540">
              <w:rPr>
                <w:rFonts w:ascii="Arial" w:hAnsi="Arial" w:cs="Arial"/>
                <w:sz w:val="22"/>
                <w:szCs w:val="22"/>
              </w:rPr>
              <w:br/>
              <w:t xml:space="preserve">Tesoura para cerca </w:t>
            </w:r>
            <w:proofErr w:type="gramStart"/>
            <w:r w:rsidRPr="00DA4540">
              <w:rPr>
                <w:rFonts w:ascii="Arial" w:hAnsi="Arial" w:cs="Arial"/>
                <w:sz w:val="22"/>
                <w:szCs w:val="22"/>
              </w:rPr>
              <w:t>viva com lâminas de aço carbono temperado</w:t>
            </w:r>
            <w:proofErr w:type="gramEnd"/>
            <w:r w:rsidRPr="00DA4540">
              <w:rPr>
                <w:rFonts w:ascii="Arial" w:hAnsi="Arial" w:cs="Arial"/>
                <w:sz w:val="22"/>
                <w:szCs w:val="22"/>
              </w:rPr>
              <w:t xml:space="preserve"> e cabo ergonômico em material antideslizante. Indicada para modelagem e manutenção de cercas vivas.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55,90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4.192,50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TESOURA (COTA RESERVADA) Tesoura p/ cerca viva </w:t>
            </w:r>
            <w:r w:rsidRPr="00DA4540">
              <w:rPr>
                <w:rFonts w:ascii="Arial" w:hAnsi="Arial" w:cs="Arial"/>
                <w:sz w:val="22"/>
                <w:szCs w:val="22"/>
              </w:rPr>
              <w:br/>
              <w:t xml:space="preserve">Tesoura para cerca </w:t>
            </w:r>
            <w:proofErr w:type="gramStart"/>
            <w:r w:rsidRPr="00DA4540">
              <w:rPr>
                <w:rFonts w:ascii="Arial" w:hAnsi="Arial" w:cs="Arial"/>
                <w:sz w:val="22"/>
                <w:szCs w:val="22"/>
              </w:rPr>
              <w:t>viva com lâminas de aço carbono temperado</w:t>
            </w:r>
            <w:proofErr w:type="gramEnd"/>
            <w:r w:rsidRPr="00DA4540">
              <w:rPr>
                <w:rFonts w:ascii="Arial" w:hAnsi="Arial" w:cs="Arial"/>
                <w:sz w:val="22"/>
                <w:szCs w:val="22"/>
              </w:rPr>
              <w:t xml:space="preserve"> e cabo ergonômico em material antideslizante. Indicada para modelagem e manutenção de cercas vivas.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55,90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1.397,50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TURQUESA - CORTAR PISO (COTA AMPLA) Torques (</w:t>
            </w:r>
            <w:proofErr w:type="spellStart"/>
            <w:r w:rsidRPr="00DA4540">
              <w:rPr>
                <w:rFonts w:ascii="Arial" w:hAnsi="Arial" w:cs="Arial"/>
                <w:sz w:val="22"/>
                <w:szCs w:val="22"/>
              </w:rPr>
              <w:t>turqueza</w:t>
            </w:r>
            <w:proofErr w:type="spellEnd"/>
            <w:r w:rsidRPr="00DA4540">
              <w:rPr>
                <w:rFonts w:ascii="Arial" w:hAnsi="Arial" w:cs="Arial"/>
                <w:sz w:val="22"/>
                <w:szCs w:val="22"/>
              </w:rPr>
              <w:t>) 12</w:t>
            </w:r>
            <w:proofErr w:type="gramStart"/>
            <w:r w:rsidRPr="00DA4540">
              <w:rPr>
                <w:rFonts w:ascii="Arial" w:hAnsi="Arial" w:cs="Arial"/>
                <w:sz w:val="22"/>
                <w:szCs w:val="22"/>
              </w:rPr>
              <w:t>”</w:t>
            </w:r>
            <w:r w:rsidRPr="00DA4540">
              <w:rPr>
                <w:rFonts w:ascii="Arial" w:hAnsi="Arial" w:cs="Arial"/>
                <w:sz w:val="22"/>
                <w:szCs w:val="22"/>
              </w:rPr>
              <w:br/>
              <w:t>Torques nº 05, fabricado em aço carbono especial, temperado e com pintura eletrostática a pó.</w:t>
            </w:r>
            <w:proofErr w:type="gramEnd"/>
            <w:r w:rsidRPr="00DA4540">
              <w:rPr>
                <w:rFonts w:ascii="Arial" w:hAnsi="Arial" w:cs="Arial"/>
                <w:sz w:val="22"/>
                <w:szCs w:val="22"/>
              </w:rPr>
              <w:t xml:space="preserve"> Indicado para corte e ajuste de azulejos e cerâmicas.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146,40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TURQUESA - CORTAR PISO (COTA RESERVADA) Torques (</w:t>
            </w:r>
            <w:proofErr w:type="spellStart"/>
            <w:r w:rsidRPr="00DA4540">
              <w:rPr>
                <w:rFonts w:ascii="Arial" w:hAnsi="Arial" w:cs="Arial"/>
                <w:sz w:val="22"/>
                <w:szCs w:val="22"/>
              </w:rPr>
              <w:t>turqueza</w:t>
            </w:r>
            <w:proofErr w:type="spellEnd"/>
            <w:r w:rsidRPr="00DA4540">
              <w:rPr>
                <w:rFonts w:ascii="Arial" w:hAnsi="Arial" w:cs="Arial"/>
                <w:sz w:val="22"/>
                <w:szCs w:val="22"/>
              </w:rPr>
              <w:t>) 12</w:t>
            </w:r>
            <w:proofErr w:type="gramStart"/>
            <w:r w:rsidRPr="00DA4540">
              <w:rPr>
                <w:rFonts w:ascii="Arial" w:hAnsi="Arial" w:cs="Arial"/>
                <w:sz w:val="22"/>
                <w:szCs w:val="22"/>
              </w:rPr>
              <w:t>”</w:t>
            </w:r>
            <w:r w:rsidRPr="00DA4540">
              <w:rPr>
                <w:rFonts w:ascii="Arial" w:hAnsi="Arial" w:cs="Arial"/>
                <w:sz w:val="22"/>
                <w:szCs w:val="22"/>
              </w:rPr>
              <w:br/>
              <w:t>Torques nº 05, fabricado em aço carbono especial, temperado e com pintura eletrostática a pó.</w:t>
            </w:r>
            <w:proofErr w:type="gramEnd"/>
            <w:r w:rsidRPr="00DA4540">
              <w:rPr>
                <w:rFonts w:ascii="Arial" w:hAnsi="Arial" w:cs="Arial"/>
                <w:sz w:val="22"/>
                <w:szCs w:val="22"/>
              </w:rPr>
              <w:t xml:space="preserve"> Indicado para corte e ajuste de azulejos e cerâmicas.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36,60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TRENA</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5 </w:t>
            </w:r>
            <w:proofErr w:type="spellStart"/>
            <w:r w:rsidRPr="00DA4540">
              <w:rPr>
                <w:rFonts w:ascii="Arial" w:hAnsi="Arial" w:cs="Arial"/>
                <w:sz w:val="22"/>
                <w:szCs w:val="22"/>
              </w:rPr>
              <w:t>MTS</w:t>
            </w:r>
            <w:proofErr w:type="spellEnd"/>
            <w:r w:rsidRPr="00DA4540">
              <w:rPr>
                <w:rFonts w:ascii="Arial" w:hAnsi="Arial" w:cs="Arial"/>
                <w:sz w:val="22"/>
                <w:szCs w:val="22"/>
              </w:rPr>
              <w:t xml:space="preserve"> (COTA AMPLA) Trena retrátil - 5,0m</w:t>
            </w:r>
            <w:r w:rsidRPr="00DA4540">
              <w:rPr>
                <w:rFonts w:ascii="Arial" w:hAnsi="Arial" w:cs="Arial"/>
                <w:sz w:val="22"/>
                <w:szCs w:val="22"/>
              </w:rPr>
              <w:br/>
              <w:t xml:space="preserve">Trena com fita de aço revestida, comprimento de 5,0 m, com trava de segurança e corpo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resistente. Indicada para medições em geral.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939,00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TRENA</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5 </w:t>
            </w:r>
            <w:proofErr w:type="spellStart"/>
            <w:r w:rsidRPr="00DA4540">
              <w:rPr>
                <w:rFonts w:ascii="Arial" w:hAnsi="Arial" w:cs="Arial"/>
                <w:sz w:val="22"/>
                <w:szCs w:val="22"/>
              </w:rPr>
              <w:t>MTS</w:t>
            </w:r>
            <w:proofErr w:type="spellEnd"/>
            <w:r w:rsidRPr="00DA4540">
              <w:rPr>
                <w:rFonts w:ascii="Arial" w:hAnsi="Arial" w:cs="Arial"/>
                <w:sz w:val="22"/>
                <w:szCs w:val="22"/>
              </w:rPr>
              <w:t xml:space="preserve"> (COTA RESERVADA) Trena retrátil - 5,0m</w:t>
            </w:r>
            <w:r w:rsidRPr="00DA4540">
              <w:rPr>
                <w:rFonts w:ascii="Arial" w:hAnsi="Arial" w:cs="Arial"/>
                <w:sz w:val="22"/>
                <w:szCs w:val="22"/>
              </w:rPr>
              <w:br/>
              <w:t xml:space="preserve">Trena com fita de aço revestida, comprimento de 5,0 m, com trava de segurança e corpo em </w:t>
            </w:r>
            <w:proofErr w:type="spellStart"/>
            <w:r w:rsidRPr="00DA4540">
              <w:rPr>
                <w:rFonts w:ascii="Arial" w:hAnsi="Arial" w:cs="Arial"/>
                <w:sz w:val="22"/>
                <w:szCs w:val="22"/>
              </w:rPr>
              <w:t>ABS</w:t>
            </w:r>
            <w:proofErr w:type="spellEnd"/>
            <w:r w:rsidRPr="00DA4540">
              <w:rPr>
                <w:rFonts w:ascii="Arial" w:hAnsi="Arial" w:cs="Arial"/>
                <w:sz w:val="22"/>
                <w:szCs w:val="22"/>
              </w:rPr>
              <w:t xml:space="preserve"> resistente. Indicada para medições em geral.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313,00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309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VASSOURA DE METAL PARA JARDIM COM CABO (COTA AMPLA) Vassoura de arame - rastelo </w:t>
            </w:r>
            <w:r w:rsidRPr="00DA4540">
              <w:rPr>
                <w:rFonts w:ascii="Arial" w:hAnsi="Arial" w:cs="Arial"/>
                <w:sz w:val="22"/>
                <w:szCs w:val="22"/>
              </w:rPr>
              <w:br/>
              <w:t xml:space="preserve">Vassoura para jardim com cabeça de arame regulável e cabo de madeira de origem renovável com acabamento envernizado. Indicada para varrição de folhas e detritos em jardins.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2.250,00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VASSOURA DE METAL PARA JARDIM COM CABO (COTA RESERVADA) Vassoura de arame - rastelo </w:t>
            </w:r>
            <w:r w:rsidRPr="00DA4540">
              <w:rPr>
                <w:rFonts w:ascii="Arial" w:hAnsi="Arial" w:cs="Arial"/>
                <w:sz w:val="22"/>
                <w:szCs w:val="22"/>
              </w:rPr>
              <w:br/>
              <w:t xml:space="preserve">Vassoura para jardim com cabeça de arame regulável e cabo de madeira de origem renovável com acabamento envernizado. Indicada para varrição de folhas e detritos em jardins.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CHAVE * (COTA AMPLA) Chave de fenda isolada 0,5mm x </w:t>
            </w:r>
            <w:proofErr w:type="gramStart"/>
            <w:r w:rsidRPr="00DA4540">
              <w:rPr>
                <w:rFonts w:ascii="Arial" w:hAnsi="Arial" w:cs="Arial"/>
                <w:sz w:val="22"/>
                <w:szCs w:val="22"/>
              </w:rPr>
              <w:t>3mm</w:t>
            </w:r>
            <w:proofErr w:type="gramEnd"/>
            <w:r w:rsidRPr="00DA4540">
              <w:rPr>
                <w:rFonts w:ascii="Arial" w:hAnsi="Arial" w:cs="Arial"/>
                <w:sz w:val="22"/>
                <w:szCs w:val="22"/>
              </w:rPr>
              <w:br/>
              <w:t xml:space="preserve">Chave de fenda tipo reta (fenda simples), confeccionada com haste em aço cromo temperado, resistente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xml:space="preserve">, com ponta imantada e usinada com precisão para melhor encaixe no parafuso. Cabo anatômico, injetado em material isolante (plástico rígido ou borracha termoplástica), com empunhadura ergonômica e antideslizante.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23,70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355,50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CHAVE * (COTA RESERVADA) Chave de fenda isolada 0,5mm x </w:t>
            </w:r>
            <w:proofErr w:type="gramStart"/>
            <w:r w:rsidRPr="00DA4540">
              <w:rPr>
                <w:rFonts w:ascii="Arial" w:hAnsi="Arial" w:cs="Arial"/>
                <w:sz w:val="22"/>
                <w:szCs w:val="22"/>
              </w:rPr>
              <w:t>3mm</w:t>
            </w:r>
            <w:proofErr w:type="gramEnd"/>
            <w:r w:rsidRPr="00DA4540">
              <w:rPr>
                <w:rFonts w:ascii="Arial" w:hAnsi="Arial" w:cs="Arial"/>
                <w:sz w:val="22"/>
                <w:szCs w:val="22"/>
              </w:rPr>
              <w:br/>
              <w:t xml:space="preserve">Chave de fenda tipo reta (fenda simples), confeccionada com haste em aço cromo temperado, resistente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xml:space="preserve">, com ponta imantada e usinada com precisão para melhor encaixe no parafuso. Cabo anatômico, injetado em material isolante (plástico rígido ou borracha termoplástica), com empunhadura ergonômica e antideslizante. </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23,70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118,50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CHAVE * (COTA AMPLA) Chave de fenda isolada 0,8mm x </w:t>
            </w:r>
            <w:proofErr w:type="gramStart"/>
            <w:r w:rsidRPr="00DA4540">
              <w:rPr>
                <w:rFonts w:ascii="Arial" w:hAnsi="Arial" w:cs="Arial"/>
                <w:sz w:val="22"/>
                <w:szCs w:val="22"/>
              </w:rPr>
              <w:t>4mm</w:t>
            </w:r>
            <w:proofErr w:type="gramEnd"/>
            <w:r w:rsidRPr="00DA4540">
              <w:rPr>
                <w:rFonts w:ascii="Arial" w:hAnsi="Arial" w:cs="Arial"/>
                <w:sz w:val="22"/>
                <w:szCs w:val="22"/>
              </w:rPr>
              <w:br/>
              <w:t xml:space="preserve">Chave de fenda tipo reta (fenda simples), confeccionada com haste em aço cromo temperado, resistente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melhor encaixe no parafuso. Cabo anatômico, injetado em material isolante (plástico rígido ou borracha termoplástica), com empunhadura ergonômica e antideslizante.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328,50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CHAVE * (COTA RESERVADA) Chave de fenda isolada 0,8mm x </w:t>
            </w:r>
            <w:proofErr w:type="gramStart"/>
            <w:r w:rsidRPr="00DA4540">
              <w:rPr>
                <w:rFonts w:ascii="Arial" w:hAnsi="Arial" w:cs="Arial"/>
                <w:sz w:val="22"/>
                <w:szCs w:val="22"/>
              </w:rPr>
              <w:t>4mm</w:t>
            </w:r>
            <w:proofErr w:type="gramEnd"/>
            <w:r w:rsidRPr="00DA4540">
              <w:rPr>
                <w:rFonts w:ascii="Arial" w:hAnsi="Arial" w:cs="Arial"/>
                <w:sz w:val="22"/>
                <w:szCs w:val="22"/>
              </w:rPr>
              <w:br/>
              <w:t xml:space="preserve">Chave de fenda tipo reta (fenda simples), confeccionada com haste em aço cromo temperado, resistente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melhor encaixe no parafuso. Cabo anatômico, injetado em material isolante (plástico rígido ou borracha termoplástica), com empunhadura ergonômica e antideslizante.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109,50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CHAVE * (COTA AMPLA) Chave de fenda isolada </w:t>
            </w:r>
            <w:proofErr w:type="gramStart"/>
            <w:r w:rsidRPr="00DA4540">
              <w:rPr>
                <w:rFonts w:ascii="Arial" w:hAnsi="Arial" w:cs="Arial"/>
                <w:sz w:val="22"/>
                <w:szCs w:val="22"/>
              </w:rPr>
              <w:t>1mm</w:t>
            </w:r>
            <w:proofErr w:type="gramEnd"/>
            <w:r w:rsidRPr="00DA4540">
              <w:rPr>
                <w:rFonts w:ascii="Arial" w:hAnsi="Arial" w:cs="Arial"/>
                <w:sz w:val="22"/>
                <w:szCs w:val="22"/>
              </w:rPr>
              <w:t xml:space="preserve"> x 5,5mm</w:t>
            </w:r>
            <w:r w:rsidRPr="00DA4540">
              <w:rPr>
                <w:rFonts w:ascii="Arial" w:hAnsi="Arial" w:cs="Arial"/>
                <w:sz w:val="22"/>
                <w:szCs w:val="22"/>
              </w:rPr>
              <w:br/>
              <w:t xml:space="preserve">Chave de fenda tipo reta (fenda simples), confeccionada com haste em aço cromo temperado, resistente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melhor encaixe no parafuso. Cabo anatômico, injetado em material isolante (plástico rígido ou borracha termoplástica), com empunhadura ergonômica e antideslizante.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26,30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394,50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CHAVE * (COTA RESERVADA) Chave de fenda isolada </w:t>
            </w:r>
            <w:proofErr w:type="gramStart"/>
            <w:r w:rsidRPr="00DA4540">
              <w:rPr>
                <w:rFonts w:ascii="Arial" w:hAnsi="Arial" w:cs="Arial"/>
                <w:sz w:val="22"/>
                <w:szCs w:val="22"/>
              </w:rPr>
              <w:t>1mm</w:t>
            </w:r>
            <w:proofErr w:type="gramEnd"/>
            <w:r w:rsidRPr="00DA4540">
              <w:rPr>
                <w:rFonts w:ascii="Arial" w:hAnsi="Arial" w:cs="Arial"/>
                <w:sz w:val="22"/>
                <w:szCs w:val="22"/>
              </w:rPr>
              <w:t xml:space="preserve"> x 5,5mm</w:t>
            </w:r>
            <w:r w:rsidRPr="00DA4540">
              <w:rPr>
                <w:rFonts w:ascii="Arial" w:hAnsi="Arial" w:cs="Arial"/>
                <w:sz w:val="22"/>
                <w:szCs w:val="22"/>
              </w:rPr>
              <w:br/>
              <w:t xml:space="preserve">Chave de fenda tipo reta (fenda simples), confeccionada com haste em aço cromo temperado, resistente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melhor encaixe no parafuso. Cabo anatômico, injetado em material isolante (plástico rígido ou borracha termoplástica), com empunhadura ergonômica e antideslizante.</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26,30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131,50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CHAVE PHILIPS. (COTA AMPLA) Chave Phillips isolada PH1</w:t>
            </w:r>
            <w:r w:rsidRPr="00DA4540">
              <w:rPr>
                <w:rFonts w:ascii="Arial" w:hAnsi="Arial" w:cs="Arial"/>
                <w:sz w:val="22"/>
                <w:szCs w:val="22"/>
              </w:rPr>
              <w:br/>
              <w:t xml:space="preserve">Chave Phillips (cruzada), confeccionada com </w:t>
            </w:r>
            <w:proofErr w:type="gramStart"/>
            <w:r w:rsidRPr="00DA4540">
              <w:rPr>
                <w:rFonts w:ascii="Arial" w:hAnsi="Arial" w:cs="Arial"/>
                <w:sz w:val="22"/>
                <w:szCs w:val="22"/>
              </w:rPr>
              <w:t>haste em aço cromo temperado, de alta resistência</w:t>
            </w:r>
            <w:proofErr w:type="gramEnd"/>
            <w:r w:rsidRPr="00DA4540">
              <w:rPr>
                <w:rFonts w:ascii="Arial" w:hAnsi="Arial" w:cs="Arial"/>
                <w:sz w:val="22"/>
                <w:szCs w:val="22"/>
              </w:rPr>
              <w:t xml:space="preserv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perfeito encaixe em parafusos com cabeça tipo cruz. Cabo anatômico, injetado em material isolante (plástico rígido ou borracha termoplástica), com superfície antideslizante e empunhadura ergonômica, garantindo conforto e segurança no manuseio. Isolação elétrica até 1.000V para trabalhos com baixa tensão (quando aplicável).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12,25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183,75</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CHAVE PHILIPS. (COTA RESERVADA) Chave Phillips isolada PH1</w:t>
            </w:r>
            <w:r w:rsidRPr="00DA4540">
              <w:rPr>
                <w:rFonts w:ascii="Arial" w:hAnsi="Arial" w:cs="Arial"/>
                <w:sz w:val="22"/>
                <w:szCs w:val="22"/>
              </w:rPr>
              <w:br/>
              <w:t xml:space="preserve">Chave Phillips (cruzada), confeccionada com </w:t>
            </w:r>
            <w:proofErr w:type="gramStart"/>
            <w:r w:rsidRPr="00DA4540">
              <w:rPr>
                <w:rFonts w:ascii="Arial" w:hAnsi="Arial" w:cs="Arial"/>
                <w:sz w:val="22"/>
                <w:szCs w:val="22"/>
              </w:rPr>
              <w:t>haste em aço cromo temperado, de alta resistência</w:t>
            </w:r>
            <w:proofErr w:type="gramEnd"/>
            <w:r w:rsidRPr="00DA4540">
              <w:rPr>
                <w:rFonts w:ascii="Arial" w:hAnsi="Arial" w:cs="Arial"/>
                <w:sz w:val="22"/>
                <w:szCs w:val="22"/>
              </w:rPr>
              <w:t xml:space="preserv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perfeito encaixe em parafusos com cabeça tipo cruz. Cabo anatômico, injetado em material isolante (plástico rígido ou borracha termoplástica), com superfície antideslizante e empunhadura ergonômica, garantindo conforto e segurança no manuseio. Isolação elétrica até 1.000V para trabalhos com baixa tensão (quando aplicável).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12,25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61,25</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319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CHAVE PHILIPS. (COTA AMPLA) Chave Phillips isolada PH2</w:t>
            </w:r>
            <w:r w:rsidRPr="00DA4540">
              <w:rPr>
                <w:rFonts w:ascii="Arial" w:hAnsi="Arial" w:cs="Arial"/>
                <w:sz w:val="22"/>
                <w:szCs w:val="22"/>
              </w:rPr>
              <w:br/>
              <w:t xml:space="preserve">Chave Phillips (cruzada), confeccionada com </w:t>
            </w:r>
            <w:proofErr w:type="gramStart"/>
            <w:r w:rsidRPr="00DA4540">
              <w:rPr>
                <w:rFonts w:ascii="Arial" w:hAnsi="Arial" w:cs="Arial"/>
                <w:sz w:val="22"/>
                <w:szCs w:val="22"/>
              </w:rPr>
              <w:t>haste em aço cromo temperado, de alta resistência</w:t>
            </w:r>
            <w:proofErr w:type="gramEnd"/>
            <w:r w:rsidRPr="00DA4540">
              <w:rPr>
                <w:rFonts w:ascii="Arial" w:hAnsi="Arial" w:cs="Arial"/>
                <w:sz w:val="22"/>
                <w:szCs w:val="22"/>
              </w:rPr>
              <w:t xml:space="preserv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perfeito encaixe em parafusos com cabeça tipo cruz. Cabo anatômico, injetado em material isolante (plástico rígido ou borracha termoplástica), com superfície antideslizante e empunhadura ergonômica, garantindo conforto e segurança no manuseio. Isolação elétrica até 1.000V para trabalhos com baixa tensão (quando aplicável).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12,25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183,75</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CHAVE PHILIPS. (COTA RESERVADA) Chave Phillips isolada PH2</w:t>
            </w:r>
            <w:r w:rsidRPr="00DA4540">
              <w:rPr>
                <w:rFonts w:ascii="Arial" w:hAnsi="Arial" w:cs="Arial"/>
                <w:sz w:val="22"/>
                <w:szCs w:val="22"/>
              </w:rPr>
              <w:br/>
              <w:t xml:space="preserve">Chave Phillips (cruzada), confeccionada com </w:t>
            </w:r>
            <w:proofErr w:type="gramStart"/>
            <w:r w:rsidRPr="00DA4540">
              <w:rPr>
                <w:rFonts w:ascii="Arial" w:hAnsi="Arial" w:cs="Arial"/>
                <w:sz w:val="22"/>
                <w:szCs w:val="22"/>
              </w:rPr>
              <w:t>haste em aço cromo temperado, de alta resistência</w:t>
            </w:r>
            <w:proofErr w:type="gramEnd"/>
            <w:r w:rsidRPr="00DA4540">
              <w:rPr>
                <w:rFonts w:ascii="Arial" w:hAnsi="Arial" w:cs="Arial"/>
                <w:sz w:val="22"/>
                <w:szCs w:val="22"/>
              </w:rPr>
              <w:t xml:space="preserve"> à torção e à corrosão. Haste com acabamento niquelado ou </w:t>
            </w:r>
            <w:proofErr w:type="spellStart"/>
            <w:r w:rsidRPr="00DA4540">
              <w:rPr>
                <w:rFonts w:ascii="Arial" w:hAnsi="Arial" w:cs="Arial"/>
                <w:sz w:val="22"/>
                <w:szCs w:val="22"/>
              </w:rPr>
              <w:t>fosfatizado</w:t>
            </w:r>
            <w:proofErr w:type="spellEnd"/>
            <w:r w:rsidRPr="00DA4540">
              <w:rPr>
                <w:rFonts w:ascii="Arial" w:hAnsi="Arial" w:cs="Arial"/>
                <w:sz w:val="22"/>
                <w:szCs w:val="22"/>
              </w:rPr>
              <w:t>, com ponta imantada e usinada com precisão para perfeito encaixe em parafusos com cabeça tipo cruz. Cabo anatômico, injetado em material isolante (plástico rígido ou borracha termoplástica), com superfície antideslizante e empunhadura ergonômica, garantindo conforto e segurança no manuseio. Isolação elétrica até 1.000V para trabalhos com baixa tensão (quando aplicável).</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5</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12,25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61,25</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ALICATE (COTA AMPLA) Alicate </w:t>
            </w:r>
            <w:proofErr w:type="spellStart"/>
            <w:r w:rsidRPr="00DA4540">
              <w:rPr>
                <w:rFonts w:ascii="Arial" w:hAnsi="Arial" w:cs="Arial"/>
                <w:sz w:val="22"/>
                <w:szCs w:val="22"/>
              </w:rPr>
              <w:t>desencapador</w:t>
            </w:r>
            <w:proofErr w:type="spellEnd"/>
            <w:r w:rsidRPr="00DA4540">
              <w:rPr>
                <w:rFonts w:ascii="Arial" w:hAnsi="Arial" w:cs="Arial"/>
                <w:sz w:val="22"/>
                <w:szCs w:val="22"/>
              </w:rPr>
              <w:t xml:space="preserve"> de fios</w:t>
            </w:r>
            <w:r w:rsidRPr="00DA4540">
              <w:rPr>
                <w:rFonts w:ascii="Arial" w:hAnsi="Arial" w:cs="Arial"/>
                <w:sz w:val="22"/>
                <w:szCs w:val="22"/>
              </w:rPr>
              <w:br/>
              <w:t xml:space="preserve">Alicate </w:t>
            </w:r>
            <w:proofErr w:type="spellStart"/>
            <w:r w:rsidRPr="00DA4540">
              <w:rPr>
                <w:rFonts w:ascii="Arial" w:hAnsi="Arial" w:cs="Arial"/>
                <w:sz w:val="22"/>
                <w:szCs w:val="22"/>
              </w:rPr>
              <w:t>desencapador</w:t>
            </w:r>
            <w:proofErr w:type="spellEnd"/>
            <w:r w:rsidRPr="00DA4540">
              <w:rPr>
                <w:rFonts w:ascii="Arial" w:hAnsi="Arial" w:cs="Arial"/>
                <w:sz w:val="22"/>
                <w:szCs w:val="22"/>
              </w:rPr>
              <w:t xml:space="preserve"> de fios manual, tipo universal, fabricado em aço carbono, com acabamento polido ou </w:t>
            </w:r>
            <w:proofErr w:type="spellStart"/>
            <w:r w:rsidRPr="00DA4540">
              <w:rPr>
                <w:rFonts w:ascii="Arial" w:hAnsi="Arial" w:cs="Arial"/>
                <w:sz w:val="22"/>
                <w:szCs w:val="22"/>
              </w:rPr>
              <w:t>fosfatizado</w:t>
            </w:r>
            <w:proofErr w:type="spellEnd"/>
            <w:r w:rsidRPr="00DA4540">
              <w:rPr>
                <w:rFonts w:ascii="Arial" w:hAnsi="Arial" w:cs="Arial"/>
                <w:sz w:val="22"/>
                <w:szCs w:val="22"/>
              </w:rPr>
              <w:t xml:space="preserve">. Cabo revestido em material isolante, ergonômico e antideslizante. Capacidade para desencapar cabos e fios de cobre e alumínio, com bitolas de aproximadamente 0,5 mm² a </w:t>
            </w:r>
            <w:proofErr w:type="gramStart"/>
            <w:r w:rsidRPr="00DA4540">
              <w:rPr>
                <w:rFonts w:ascii="Arial" w:hAnsi="Arial" w:cs="Arial"/>
                <w:sz w:val="22"/>
                <w:szCs w:val="22"/>
              </w:rPr>
              <w:t>6</w:t>
            </w:r>
            <w:proofErr w:type="gramEnd"/>
            <w:r w:rsidRPr="00DA4540">
              <w:rPr>
                <w:rFonts w:ascii="Arial" w:hAnsi="Arial" w:cs="Arial"/>
                <w:sz w:val="22"/>
                <w:szCs w:val="22"/>
              </w:rPr>
              <w:t xml:space="preserve"> mm².</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335,60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ALICATE (COTA RESERVADA) Alicate </w:t>
            </w:r>
            <w:proofErr w:type="spellStart"/>
            <w:r w:rsidRPr="00DA4540">
              <w:rPr>
                <w:rFonts w:ascii="Arial" w:hAnsi="Arial" w:cs="Arial"/>
                <w:sz w:val="22"/>
                <w:szCs w:val="22"/>
              </w:rPr>
              <w:t>desencapador</w:t>
            </w:r>
            <w:proofErr w:type="spellEnd"/>
            <w:r w:rsidRPr="00DA4540">
              <w:rPr>
                <w:rFonts w:ascii="Arial" w:hAnsi="Arial" w:cs="Arial"/>
                <w:sz w:val="22"/>
                <w:szCs w:val="22"/>
              </w:rPr>
              <w:t xml:space="preserve"> de fios</w:t>
            </w:r>
            <w:r w:rsidRPr="00DA4540">
              <w:rPr>
                <w:rFonts w:ascii="Arial" w:hAnsi="Arial" w:cs="Arial"/>
                <w:sz w:val="22"/>
                <w:szCs w:val="22"/>
              </w:rPr>
              <w:br/>
              <w:t xml:space="preserve">Alicate </w:t>
            </w:r>
            <w:proofErr w:type="spellStart"/>
            <w:r w:rsidRPr="00DA4540">
              <w:rPr>
                <w:rFonts w:ascii="Arial" w:hAnsi="Arial" w:cs="Arial"/>
                <w:sz w:val="22"/>
                <w:szCs w:val="22"/>
              </w:rPr>
              <w:t>desencapador</w:t>
            </w:r>
            <w:proofErr w:type="spellEnd"/>
            <w:r w:rsidRPr="00DA4540">
              <w:rPr>
                <w:rFonts w:ascii="Arial" w:hAnsi="Arial" w:cs="Arial"/>
                <w:sz w:val="22"/>
                <w:szCs w:val="22"/>
              </w:rPr>
              <w:t xml:space="preserve"> de fios manual, tipo universal, fabricado em aço carbono, com acabamento polido ou </w:t>
            </w:r>
            <w:proofErr w:type="spellStart"/>
            <w:r w:rsidRPr="00DA4540">
              <w:rPr>
                <w:rFonts w:ascii="Arial" w:hAnsi="Arial" w:cs="Arial"/>
                <w:sz w:val="22"/>
                <w:szCs w:val="22"/>
              </w:rPr>
              <w:t>fosfatizado</w:t>
            </w:r>
            <w:proofErr w:type="spellEnd"/>
            <w:r w:rsidRPr="00DA4540">
              <w:rPr>
                <w:rFonts w:ascii="Arial" w:hAnsi="Arial" w:cs="Arial"/>
                <w:sz w:val="22"/>
                <w:szCs w:val="22"/>
              </w:rPr>
              <w:t xml:space="preserve">. Cabo revestido em material isolante, ergonômico e antideslizante. Capacidade para desencapar cabos e fios de cobre e alumínio, com bitolas de aproximadamente 0,5 mm² a </w:t>
            </w:r>
            <w:proofErr w:type="gramStart"/>
            <w:r w:rsidRPr="00DA4540">
              <w:rPr>
                <w:rFonts w:ascii="Arial" w:hAnsi="Arial" w:cs="Arial"/>
                <w:sz w:val="22"/>
                <w:szCs w:val="22"/>
              </w:rPr>
              <w:t>6</w:t>
            </w:r>
            <w:proofErr w:type="gramEnd"/>
            <w:r w:rsidRPr="00DA4540">
              <w:rPr>
                <w:rFonts w:ascii="Arial" w:hAnsi="Arial" w:cs="Arial"/>
                <w:sz w:val="22"/>
                <w:szCs w:val="22"/>
              </w:rPr>
              <w:t xml:space="preserve"> mm².</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41,95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83,90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ALICATE (COTA AMPLA) Alicate convencional nº 08</w:t>
            </w:r>
            <w:r w:rsidRPr="00DA4540">
              <w:rPr>
                <w:rFonts w:ascii="Arial" w:hAnsi="Arial" w:cs="Arial"/>
                <w:sz w:val="22"/>
                <w:szCs w:val="22"/>
              </w:rPr>
              <w:br/>
              <w:t>Alicate universal nº 8 (200 mm), fabricado em aço carbono, com tratamento térmico nas mandíbulas e na área de corte para maior durabilidade. Cabo emborrachado, com isolamento até 1.000V para uso em instalações elétricas de baixa tensão. Ferramenta versátil para corte, prensagem e torção de fios e cabos.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38,50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308,00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ALICATE (COTA RESERVADA) Alicate convencional nº 08</w:t>
            </w:r>
            <w:r w:rsidRPr="00DA4540">
              <w:rPr>
                <w:rFonts w:ascii="Arial" w:hAnsi="Arial" w:cs="Arial"/>
                <w:sz w:val="22"/>
                <w:szCs w:val="22"/>
              </w:rPr>
              <w:br/>
              <w:t>Alicate universal nº 8 (200 mm), fabricado em aço carbono, com tratamento térmico nas mandíbulas e na área de corte para maior durabilidade. Cabo emborrachado, com isolamento até 1.000V para uso em instalações elétricas de baixa tensão. Ferramenta versátil para corte, prensagem e torção de fios e cabos.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38,50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77,00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325</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ALICATE </w:t>
            </w:r>
            <w:proofErr w:type="spellStart"/>
            <w:r w:rsidRPr="00DA4540">
              <w:rPr>
                <w:rFonts w:ascii="Arial" w:hAnsi="Arial" w:cs="Arial"/>
                <w:sz w:val="22"/>
                <w:szCs w:val="22"/>
              </w:rPr>
              <w:t>AMPERIMETRO</w:t>
            </w:r>
            <w:proofErr w:type="spellEnd"/>
            <w:r w:rsidRPr="00DA4540">
              <w:rPr>
                <w:rFonts w:ascii="Arial" w:hAnsi="Arial" w:cs="Arial"/>
                <w:sz w:val="22"/>
                <w:szCs w:val="22"/>
              </w:rPr>
              <w:t xml:space="preserve"> (COTA AMPLA) Alicate medido de voltagem (amperímetro</w:t>
            </w:r>
            <w:proofErr w:type="gramStart"/>
            <w:r w:rsidRPr="00DA4540">
              <w:rPr>
                <w:rFonts w:ascii="Arial" w:hAnsi="Arial" w:cs="Arial"/>
                <w:sz w:val="22"/>
                <w:szCs w:val="22"/>
              </w:rPr>
              <w:t>)</w:t>
            </w:r>
            <w:proofErr w:type="gramEnd"/>
            <w:r w:rsidRPr="00DA4540">
              <w:rPr>
                <w:rFonts w:ascii="Arial" w:hAnsi="Arial" w:cs="Arial"/>
                <w:sz w:val="22"/>
                <w:szCs w:val="22"/>
              </w:rPr>
              <w:br/>
              <w:t>Alicate amperímetro digital, com visor LCD, capaz de realizar medições de corrente alternada (AC) e contínua (DC), voltagem, resistência e continuidade. Possui função de detecção de corrente sem contato (</w:t>
            </w:r>
            <w:proofErr w:type="spellStart"/>
            <w:r w:rsidRPr="00DA4540">
              <w:rPr>
                <w:rFonts w:ascii="Arial" w:hAnsi="Arial" w:cs="Arial"/>
                <w:sz w:val="22"/>
                <w:szCs w:val="22"/>
              </w:rPr>
              <w:t>NCV</w:t>
            </w:r>
            <w:proofErr w:type="spellEnd"/>
            <w:r w:rsidRPr="00DA4540">
              <w:rPr>
                <w:rFonts w:ascii="Arial" w:hAnsi="Arial" w:cs="Arial"/>
                <w:sz w:val="22"/>
                <w:szCs w:val="22"/>
              </w:rPr>
              <w:t>), com abertura da garra adequada para fios de até 30 mm. Deve incluir pontas de prova e manual. Alimentação por pilhas.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66,50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532,00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326</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ALICATE </w:t>
            </w:r>
            <w:proofErr w:type="spellStart"/>
            <w:r w:rsidRPr="00DA4540">
              <w:rPr>
                <w:rFonts w:ascii="Arial" w:hAnsi="Arial" w:cs="Arial"/>
                <w:sz w:val="22"/>
                <w:szCs w:val="22"/>
              </w:rPr>
              <w:t>AMPERIMETRO</w:t>
            </w:r>
            <w:proofErr w:type="spellEnd"/>
            <w:r w:rsidRPr="00DA4540">
              <w:rPr>
                <w:rFonts w:ascii="Arial" w:hAnsi="Arial" w:cs="Arial"/>
                <w:sz w:val="22"/>
                <w:szCs w:val="22"/>
              </w:rPr>
              <w:t xml:space="preserve"> (COTA RESERVADA) Alicate medido de voltagem (amperímetro</w:t>
            </w:r>
            <w:proofErr w:type="gramStart"/>
            <w:r w:rsidRPr="00DA4540">
              <w:rPr>
                <w:rFonts w:ascii="Arial" w:hAnsi="Arial" w:cs="Arial"/>
                <w:sz w:val="22"/>
                <w:szCs w:val="22"/>
              </w:rPr>
              <w:t>)</w:t>
            </w:r>
            <w:proofErr w:type="gramEnd"/>
            <w:r w:rsidRPr="00DA4540">
              <w:rPr>
                <w:rFonts w:ascii="Arial" w:hAnsi="Arial" w:cs="Arial"/>
                <w:sz w:val="22"/>
                <w:szCs w:val="22"/>
              </w:rPr>
              <w:br/>
              <w:t>Alicate amperímetro digital, com visor LCD, capaz de realizar medições de corrente alternada (AC) e contínua (DC), voltagem, resistência e continuidade. Possui função de detecção de corrente sem contato (</w:t>
            </w:r>
            <w:proofErr w:type="spellStart"/>
            <w:r w:rsidRPr="00DA4540">
              <w:rPr>
                <w:rFonts w:ascii="Arial" w:hAnsi="Arial" w:cs="Arial"/>
                <w:sz w:val="22"/>
                <w:szCs w:val="22"/>
              </w:rPr>
              <w:t>NCV</w:t>
            </w:r>
            <w:proofErr w:type="spellEnd"/>
            <w:r w:rsidRPr="00DA4540">
              <w:rPr>
                <w:rFonts w:ascii="Arial" w:hAnsi="Arial" w:cs="Arial"/>
                <w:sz w:val="22"/>
                <w:szCs w:val="22"/>
              </w:rPr>
              <w:t>), com abertura da garra adequada para fios de até 30 mm. Deve incluir pontas de prova e manual. Alimentação por pilhas.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66,50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133,00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327</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MULTIMETRO</w:t>
            </w:r>
            <w:proofErr w:type="spellEnd"/>
            <w:r w:rsidRPr="00DA4540">
              <w:rPr>
                <w:rFonts w:ascii="Arial" w:hAnsi="Arial" w:cs="Arial"/>
                <w:sz w:val="22"/>
                <w:szCs w:val="22"/>
              </w:rPr>
              <w:t xml:space="preserve"> DIGITAL (COTA AMPLA) Multímetro digital</w:t>
            </w:r>
            <w:r w:rsidRPr="00DA4540">
              <w:rPr>
                <w:rFonts w:ascii="Arial" w:hAnsi="Arial" w:cs="Arial"/>
                <w:sz w:val="22"/>
                <w:szCs w:val="22"/>
              </w:rPr>
              <w:br/>
              <w:t>Multímetro digital portátil, com display LCD de fácil leitura, adequado para medição de tensão (AC/DC), corrente (AC/DC), resistência, continuidade e teste de diodos. Deve conter seleção manual ou automática de escala, proteção contra sobrecarga e suporte retrátil. Inclui pontas de prova e manual. Alimentação por pilhas.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334,40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328</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MULTIMETRO</w:t>
            </w:r>
            <w:proofErr w:type="spellEnd"/>
            <w:r w:rsidRPr="00DA4540">
              <w:rPr>
                <w:rFonts w:ascii="Arial" w:hAnsi="Arial" w:cs="Arial"/>
                <w:sz w:val="22"/>
                <w:szCs w:val="22"/>
              </w:rPr>
              <w:t xml:space="preserve"> DIGITAL (COTA RESERVADA) Multímetro digital</w:t>
            </w:r>
            <w:r w:rsidRPr="00DA4540">
              <w:rPr>
                <w:rFonts w:ascii="Arial" w:hAnsi="Arial" w:cs="Arial"/>
                <w:sz w:val="22"/>
                <w:szCs w:val="22"/>
              </w:rPr>
              <w:br/>
              <w:t>Multímetro digital portátil, com display LCD de fácil leitura, adequado para medição de tensão (AC/DC), corrente (AC/DC), resistência, continuidade e teste de diodos. Deve conter seleção manual ou automática de escala, proteção contra sobrecarga e suporte retrátil. Inclui pontas de prova e manual. Alimentação por pilhas.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41,80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83,60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329</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AMPLA)</w:t>
            </w:r>
            <w:proofErr w:type="gramStart"/>
            <w:r w:rsidRPr="00DA4540">
              <w:rPr>
                <w:rFonts w:ascii="Arial" w:hAnsi="Arial" w:cs="Arial"/>
                <w:sz w:val="22"/>
                <w:szCs w:val="22"/>
              </w:rPr>
              <w:t xml:space="preserve">  </w:t>
            </w:r>
            <w:proofErr w:type="spellStart"/>
            <w:proofErr w:type="gramEnd"/>
            <w:r w:rsidRPr="00DA4540">
              <w:rPr>
                <w:rFonts w:ascii="Arial" w:hAnsi="Arial" w:cs="Arial"/>
                <w:sz w:val="22"/>
                <w:szCs w:val="22"/>
              </w:rPr>
              <w:t>Tê</w:t>
            </w:r>
            <w:proofErr w:type="spellEnd"/>
            <w:r w:rsidRPr="00DA4540">
              <w:rPr>
                <w:rFonts w:ascii="Arial" w:hAnsi="Arial" w:cs="Arial"/>
                <w:sz w:val="22"/>
                <w:szCs w:val="22"/>
              </w:rPr>
              <w:t xml:space="preserve"> para tubos de PVC esgoto 100mm</w:t>
            </w:r>
            <w:r w:rsidRPr="00DA4540">
              <w:rPr>
                <w:rFonts w:ascii="Arial" w:hAnsi="Arial" w:cs="Arial"/>
                <w:sz w:val="22"/>
                <w:szCs w:val="22"/>
              </w:rPr>
              <w:br/>
              <w:t xml:space="preserve">Conexão em PVC rígido, diâmetro nominal de 100mm, formato em "T", utilizada para derivação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501,60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330</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RESERVADA)</w:t>
            </w:r>
            <w:proofErr w:type="gramStart"/>
            <w:r w:rsidRPr="00DA4540">
              <w:rPr>
                <w:rFonts w:ascii="Arial" w:hAnsi="Arial" w:cs="Arial"/>
                <w:sz w:val="22"/>
                <w:szCs w:val="22"/>
              </w:rPr>
              <w:t xml:space="preserve">  </w:t>
            </w:r>
            <w:proofErr w:type="spellStart"/>
            <w:proofErr w:type="gramEnd"/>
            <w:r w:rsidRPr="00DA4540">
              <w:rPr>
                <w:rFonts w:ascii="Arial" w:hAnsi="Arial" w:cs="Arial"/>
                <w:sz w:val="22"/>
                <w:szCs w:val="22"/>
              </w:rPr>
              <w:t>Tê</w:t>
            </w:r>
            <w:proofErr w:type="spellEnd"/>
            <w:r w:rsidRPr="00DA4540">
              <w:rPr>
                <w:rFonts w:ascii="Arial" w:hAnsi="Arial" w:cs="Arial"/>
                <w:sz w:val="22"/>
                <w:szCs w:val="22"/>
              </w:rPr>
              <w:t xml:space="preserve"> para tubos de PVC esgoto 100mm</w:t>
            </w:r>
            <w:r w:rsidRPr="00DA4540">
              <w:rPr>
                <w:rFonts w:ascii="Arial" w:hAnsi="Arial" w:cs="Arial"/>
                <w:sz w:val="22"/>
                <w:szCs w:val="22"/>
              </w:rPr>
              <w:br/>
              <w:t xml:space="preserve">Conexão em PVC rígido, diâmetro nominal de 100mm, formato em "T", utilizada para derivação em sistemas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158,40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331</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AMPLA)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Conexão em PVC rígido, diâmetro nominal de 150mm, formato em "T", aplicada em ramificações de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56,41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2.143,58</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332</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RESERVADA)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esgoto </w:t>
            </w:r>
            <w:proofErr w:type="gramStart"/>
            <w:r w:rsidRPr="00DA4540">
              <w:rPr>
                <w:rFonts w:ascii="Arial" w:hAnsi="Arial" w:cs="Arial"/>
                <w:sz w:val="22"/>
                <w:szCs w:val="22"/>
              </w:rPr>
              <w:t>150mm</w:t>
            </w:r>
            <w:proofErr w:type="gramEnd"/>
            <w:r w:rsidRPr="00DA4540">
              <w:rPr>
                <w:rFonts w:ascii="Arial" w:hAnsi="Arial" w:cs="Arial"/>
                <w:sz w:val="22"/>
                <w:szCs w:val="22"/>
              </w:rPr>
              <w:br/>
              <w:t xml:space="preserve">Conexão em PVC rígido, diâmetro nominal de 150mm, formato em "T", aplicada em ramificações de redes de esgoto sanitário.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56,41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676,92</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333</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AMPLA)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esgoto </w:t>
            </w:r>
            <w:proofErr w:type="gramStart"/>
            <w:r w:rsidRPr="00DA4540">
              <w:rPr>
                <w:rFonts w:ascii="Arial" w:hAnsi="Arial" w:cs="Arial"/>
                <w:sz w:val="22"/>
                <w:szCs w:val="22"/>
              </w:rPr>
              <w:t>200mm</w:t>
            </w:r>
            <w:proofErr w:type="gramEnd"/>
            <w:r w:rsidRPr="00DA4540">
              <w:rPr>
                <w:rFonts w:ascii="Arial" w:hAnsi="Arial" w:cs="Arial"/>
                <w:sz w:val="22"/>
                <w:szCs w:val="22"/>
              </w:rPr>
              <w:br/>
              <w:t xml:space="preserve">Conexão em PVC rígido, diâmetro nominal de 200mm, formato em "T", utilizada para derivação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234,31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8.903,78</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334</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RESERVADA)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esgoto </w:t>
            </w:r>
            <w:proofErr w:type="gramStart"/>
            <w:r w:rsidRPr="00DA4540">
              <w:rPr>
                <w:rFonts w:ascii="Arial" w:hAnsi="Arial" w:cs="Arial"/>
                <w:sz w:val="22"/>
                <w:szCs w:val="22"/>
              </w:rPr>
              <w:t>200mm</w:t>
            </w:r>
            <w:proofErr w:type="gramEnd"/>
            <w:r w:rsidRPr="00DA4540">
              <w:rPr>
                <w:rFonts w:ascii="Arial" w:hAnsi="Arial" w:cs="Arial"/>
                <w:sz w:val="22"/>
                <w:szCs w:val="22"/>
              </w:rPr>
              <w:br/>
              <w:t xml:space="preserve">Conexão em PVC rígido, diâmetro nominal de 200mm, formato em "T", utilizada para derivação em sistemas de esgoto sanitário.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5688.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234,31</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2.811,72</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335</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AMPLA)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água </w:t>
            </w:r>
            <w:proofErr w:type="gramStart"/>
            <w:r w:rsidRPr="00DA4540">
              <w:rPr>
                <w:rFonts w:ascii="Arial" w:hAnsi="Arial" w:cs="Arial"/>
                <w:sz w:val="22"/>
                <w:szCs w:val="22"/>
              </w:rPr>
              <w:t>50mm</w:t>
            </w:r>
            <w:proofErr w:type="gramEnd"/>
            <w:r w:rsidRPr="00DA4540">
              <w:rPr>
                <w:rFonts w:ascii="Arial" w:hAnsi="Arial" w:cs="Arial"/>
                <w:sz w:val="22"/>
                <w:szCs w:val="22"/>
              </w:rPr>
              <w:br/>
              <w:t xml:space="preserve">Conexão em PVC, diâmetro nominal de 50mm, formato em "T", utilizada para derivação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342,00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336</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RESERVADA)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água </w:t>
            </w:r>
            <w:proofErr w:type="gramStart"/>
            <w:r w:rsidRPr="00DA4540">
              <w:rPr>
                <w:rFonts w:ascii="Arial" w:hAnsi="Arial" w:cs="Arial"/>
                <w:sz w:val="22"/>
                <w:szCs w:val="22"/>
              </w:rPr>
              <w:t>50mm</w:t>
            </w:r>
            <w:proofErr w:type="gramEnd"/>
            <w:r w:rsidRPr="00DA4540">
              <w:rPr>
                <w:rFonts w:ascii="Arial" w:hAnsi="Arial" w:cs="Arial"/>
                <w:sz w:val="22"/>
                <w:szCs w:val="22"/>
              </w:rPr>
              <w:br/>
              <w:t xml:space="preserve">Conexão em PVC, diâmetro nominal de 50mm, formato em "T", utilizada para derivação em sistemas de água potável. Atende à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9,00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108,00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337</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TUBO PVC (COTA AMPLA)</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Tubo PVC </w:t>
            </w:r>
            <w:proofErr w:type="spellStart"/>
            <w:r w:rsidRPr="00DA4540">
              <w:rPr>
                <w:rFonts w:ascii="Arial" w:hAnsi="Arial" w:cs="Arial"/>
                <w:sz w:val="22"/>
                <w:szCs w:val="22"/>
              </w:rPr>
              <w:t>PBA</w:t>
            </w:r>
            <w:proofErr w:type="spellEnd"/>
            <w:r w:rsidRPr="00DA4540">
              <w:rPr>
                <w:rFonts w:ascii="Arial" w:hAnsi="Arial" w:cs="Arial"/>
                <w:sz w:val="22"/>
                <w:szCs w:val="22"/>
              </w:rPr>
              <w:t xml:space="preserve"> para rede de água 25mm(3/4)</w:t>
            </w:r>
            <w:r w:rsidRPr="00DA4540">
              <w:rPr>
                <w:rFonts w:ascii="Arial" w:hAnsi="Arial" w:cs="Arial"/>
                <w:sz w:val="22"/>
                <w:szCs w:val="22"/>
              </w:rPr>
              <w:br/>
              <w:t xml:space="preserve">Tubo de PVC marrom, diâmetro nominal de 25mm (3/4"), com ponta e bolsa </w:t>
            </w:r>
            <w:proofErr w:type="spellStart"/>
            <w:r w:rsidRPr="00DA4540">
              <w:rPr>
                <w:rFonts w:ascii="Arial" w:hAnsi="Arial" w:cs="Arial"/>
                <w:sz w:val="22"/>
                <w:szCs w:val="22"/>
              </w:rPr>
              <w:t>JEI</w:t>
            </w:r>
            <w:proofErr w:type="spellEnd"/>
            <w:r w:rsidRPr="00DA4540">
              <w:rPr>
                <w:rFonts w:ascii="Arial" w:hAnsi="Arial" w:cs="Arial"/>
                <w:sz w:val="22"/>
                <w:szCs w:val="22"/>
              </w:rPr>
              <w:t xml:space="preserve">, indicado para condução de água potável em sistemas enterrados.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5647.</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45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54,00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338</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TUBO PVC (COTA RESERVADA)</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Tubo PVC </w:t>
            </w:r>
            <w:proofErr w:type="spellStart"/>
            <w:r w:rsidRPr="00DA4540">
              <w:rPr>
                <w:rFonts w:ascii="Arial" w:hAnsi="Arial" w:cs="Arial"/>
                <w:sz w:val="22"/>
                <w:szCs w:val="22"/>
              </w:rPr>
              <w:t>PBA</w:t>
            </w:r>
            <w:proofErr w:type="spellEnd"/>
            <w:r w:rsidRPr="00DA4540">
              <w:rPr>
                <w:rFonts w:ascii="Arial" w:hAnsi="Arial" w:cs="Arial"/>
                <w:sz w:val="22"/>
                <w:szCs w:val="22"/>
              </w:rPr>
              <w:t xml:space="preserve"> para rede de água 25mm(3/4)</w:t>
            </w:r>
            <w:r w:rsidRPr="00DA4540">
              <w:rPr>
                <w:rFonts w:ascii="Arial" w:hAnsi="Arial" w:cs="Arial"/>
                <w:sz w:val="22"/>
                <w:szCs w:val="22"/>
              </w:rPr>
              <w:br/>
              <w:t xml:space="preserve">Tubo de PVC marrom, diâmetro nominal de 25mm (3/4"), com ponta e bolsa </w:t>
            </w:r>
            <w:proofErr w:type="spellStart"/>
            <w:r w:rsidRPr="00DA4540">
              <w:rPr>
                <w:rFonts w:ascii="Arial" w:hAnsi="Arial" w:cs="Arial"/>
                <w:sz w:val="22"/>
                <w:szCs w:val="22"/>
              </w:rPr>
              <w:t>JEI</w:t>
            </w:r>
            <w:proofErr w:type="spellEnd"/>
            <w:r w:rsidRPr="00DA4540">
              <w:rPr>
                <w:rFonts w:ascii="Arial" w:hAnsi="Arial" w:cs="Arial"/>
                <w:sz w:val="22"/>
                <w:szCs w:val="22"/>
              </w:rPr>
              <w:t xml:space="preserve">, indicado para condução de água potável em sistemas enterrados.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5647.</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18,00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339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CABO PP (COTA AMPLA) Cabo PP 1,5mm²</w:t>
            </w:r>
            <w:r w:rsidRPr="00DA4540">
              <w:rPr>
                <w:rFonts w:ascii="Arial" w:hAnsi="Arial" w:cs="Arial"/>
                <w:sz w:val="22"/>
                <w:szCs w:val="22"/>
              </w:rPr>
              <w:br/>
              <w:t>Condutor flexível com dupla isolação em PVC, tensão 300/</w:t>
            </w:r>
            <w:proofErr w:type="gramStart"/>
            <w:r w:rsidRPr="00DA4540">
              <w:rPr>
                <w:rFonts w:ascii="Arial" w:hAnsi="Arial" w:cs="Arial"/>
                <w:sz w:val="22"/>
                <w:szCs w:val="22"/>
              </w:rPr>
              <w:t>500V</w:t>
            </w:r>
            <w:proofErr w:type="gramEnd"/>
            <w:r w:rsidRPr="00DA4540">
              <w:rPr>
                <w:rFonts w:ascii="Arial" w:hAnsi="Arial" w:cs="Arial"/>
                <w:sz w:val="22"/>
                <w:szCs w:val="22"/>
              </w:rPr>
              <w:t xml:space="preserve">, bitola 1,5mm²,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61,30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490,40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CABO PP (COTA RESERVADA) Cabo PP 1,5mm²</w:t>
            </w:r>
            <w:r w:rsidRPr="00DA4540">
              <w:rPr>
                <w:rFonts w:ascii="Arial" w:hAnsi="Arial" w:cs="Arial"/>
                <w:sz w:val="22"/>
                <w:szCs w:val="22"/>
              </w:rPr>
              <w:br/>
              <w:t>Condutor flexível com dupla isolação em PVC, tensão 300/</w:t>
            </w:r>
            <w:proofErr w:type="gramStart"/>
            <w:r w:rsidRPr="00DA4540">
              <w:rPr>
                <w:rFonts w:ascii="Arial" w:hAnsi="Arial" w:cs="Arial"/>
                <w:sz w:val="22"/>
                <w:szCs w:val="22"/>
              </w:rPr>
              <w:t>500V</w:t>
            </w:r>
            <w:proofErr w:type="gramEnd"/>
            <w:r w:rsidRPr="00DA4540">
              <w:rPr>
                <w:rFonts w:ascii="Arial" w:hAnsi="Arial" w:cs="Arial"/>
                <w:sz w:val="22"/>
                <w:szCs w:val="22"/>
              </w:rPr>
              <w:t xml:space="preserve">, bitola 1,5mm²,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61,30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122,60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PP (COTA AMPLA) Cabo </w:t>
            </w:r>
            <w:proofErr w:type="spellStart"/>
            <w:proofErr w:type="gramStart"/>
            <w:r w:rsidRPr="00DA4540">
              <w:rPr>
                <w:rFonts w:ascii="Arial" w:hAnsi="Arial" w:cs="Arial"/>
                <w:sz w:val="22"/>
                <w:szCs w:val="22"/>
              </w:rPr>
              <w:t>pp</w:t>
            </w:r>
            <w:proofErr w:type="spellEnd"/>
            <w:proofErr w:type="gramEnd"/>
            <w:r w:rsidRPr="00DA4540">
              <w:rPr>
                <w:rFonts w:ascii="Arial" w:hAnsi="Arial" w:cs="Arial"/>
                <w:sz w:val="22"/>
                <w:szCs w:val="22"/>
              </w:rPr>
              <w:t xml:space="preserve"> 2,5mm²</w:t>
            </w:r>
            <w:r w:rsidRPr="00DA4540">
              <w:rPr>
                <w:rFonts w:ascii="Arial" w:hAnsi="Arial" w:cs="Arial"/>
                <w:sz w:val="22"/>
                <w:szCs w:val="22"/>
              </w:rPr>
              <w:br/>
              <w:t xml:space="preserve">Condutor flexível com dupla isolação em PVC, tensão 300/500V, bitola 2,5mm²,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8</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103,90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831,20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PP (COTA RESERVADA) Cabo </w:t>
            </w:r>
            <w:proofErr w:type="spellStart"/>
            <w:proofErr w:type="gramStart"/>
            <w:r w:rsidRPr="00DA4540">
              <w:rPr>
                <w:rFonts w:ascii="Arial" w:hAnsi="Arial" w:cs="Arial"/>
                <w:sz w:val="22"/>
                <w:szCs w:val="22"/>
              </w:rPr>
              <w:t>pp</w:t>
            </w:r>
            <w:proofErr w:type="spellEnd"/>
            <w:proofErr w:type="gramEnd"/>
            <w:r w:rsidRPr="00DA4540">
              <w:rPr>
                <w:rFonts w:ascii="Arial" w:hAnsi="Arial" w:cs="Arial"/>
                <w:sz w:val="22"/>
                <w:szCs w:val="22"/>
              </w:rPr>
              <w:t xml:space="preserve"> 2,5mm²</w:t>
            </w:r>
            <w:r w:rsidRPr="00DA4540">
              <w:rPr>
                <w:rFonts w:ascii="Arial" w:hAnsi="Arial" w:cs="Arial"/>
                <w:sz w:val="22"/>
                <w:szCs w:val="22"/>
              </w:rPr>
              <w:br/>
              <w:t xml:space="preserve">Condutor flexível com dupla isolação em PVC, tensão 300/500V, bitola 2,5mm²,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RL</w:t>
            </w:r>
            <w:proofErr w:type="spellEnd"/>
          </w:p>
        </w:tc>
        <w:tc>
          <w:tcPr>
            <w:tcW w:w="794" w:type="dxa"/>
            <w:noWrap/>
            <w:hideMark/>
          </w:tcPr>
          <w:p w:rsidR="00293F51" w:rsidRPr="00DA4540" w:rsidRDefault="00293F51" w:rsidP="00CF6EC7">
            <w:pPr>
              <w:jc w:val="center"/>
              <w:rPr>
                <w:rFonts w:ascii="Arial" w:hAnsi="Arial" w:cs="Arial"/>
                <w:sz w:val="22"/>
                <w:szCs w:val="22"/>
              </w:rPr>
            </w:pPr>
            <w:proofErr w:type="gramStart"/>
            <w:r w:rsidRPr="00DA4540">
              <w:rPr>
                <w:rFonts w:ascii="Arial" w:hAnsi="Arial" w:cs="Arial"/>
                <w:sz w:val="22"/>
                <w:szCs w:val="22"/>
              </w:rPr>
              <w:t>2</w:t>
            </w:r>
            <w:proofErr w:type="gramEnd"/>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103,90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207,80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FORCADO S/ CABO (COTA AMPLA) Forcado s/ cabo curvo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3 / 8  </w:t>
            </w:r>
            <w:r w:rsidRPr="00DA4540">
              <w:rPr>
                <w:rFonts w:ascii="Arial" w:hAnsi="Arial" w:cs="Arial"/>
                <w:sz w:val="22"/>
                <w:szCs w:val="22"/>
              </w:rPr>
              <w:br/>
              <w:t>Forcado curvo sem cabo, fabricado em aço carbono especial temperado. Indicado para movimentação de materiais orgânicos.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40,66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3.049,50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FORCADO S/ CABO (COTA RESERVADA) Forcado s/ cabo curvo</w:t>
            </w:r>
            <w:proofErr w:type="gramStart"/>
            <w:r w:rsidRPr="00DA4540">
              <w:rPr>
                <w:rFonts w:ascii="Arial" w:hAnsi="Arial" w:cs="Arial"/>
                <w:sz w:val="22"/>
                <w:szCs w:val="22"/>
              </w:rPr>
              <w:t xml:space="preserve">  </w:t>
            </w:r>
            <w:proofErr w:type="gramEnd"/>
            <w:r w:rsidRPr="00DA4540">
              <w:rPr>
                <w:rFonts w:ascii="Arial" w:hAnsi="Arial" w:cs="Arial"/>
                <w:sz w:val="22"/>
                <w:szCs w:val="22"/>
              </w:rPr>
              <w:t xml:space="preserve">3 / 8  </w:t>
            </w:r>
            <w:r w:rsidRPr="00DA4540">
              <w:rPr>
                <w:rFonts w:ascii="Arial" w:hAnsi="Arial" w:cs="Arial"/>
                <w:sz w:val="22"/>
                <w:szCs w:val="22"/>
              </w:rPr>
              <w:br/>
              <w:t>Forcado curvo sem cabo, fabricado em aço carbono especial temperado. Indicado para movimentação de materiais orgânicos.</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40,66</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1.016,50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345</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AMPLA)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água </w:t>
            </w:r>
            <w:proofErr w:type="gramStart"/>
            <w:r w:rsidRPr="00DA4540">
              <w:rPr>
                <w:rFonts w:ascii="Arial" w:hAnsi="Arial" w:cs="Arial"/>
                <w:sz w:val="22"/>
                <w:szCs w:val="22"/>
              </w:rPr>
              <w:t>20mm</w:t>
            </w:r>
            <w:proofErr w:type="gramEnd"/>
            <w:r w:rsidRPr="00DA4540">
              <w:rPr>
                <w:rFonts w:ascii="Arial" w:hAnsi="Arial" w:cs="Arial"/>
                <w:sz w:val="22"/>
                <w:szCs w:val="22"/>
              </w:rPr>
              <w:br/>
              <w:t xml:space="preserve">Conexão em PVC, diâmetro nominal de 20mm, formato em "T", utilizada para derivação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43,70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346</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RESERVADA)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água </w:t>
            </w:r>
            <w:proofErr w:type="gramStart"/>
            <w:r w:rsidRPr="00DA4540">
              <w:rPr>
                <w:rFonts w:ascii="Arial" w:hAnsi="Arial" w:cs="Arial"/>
                <w:sz w:val="22"/>
                <w:szCs w:val="22"/>
              </w:rPr>
              <w:t>20mm</w:t>
            </w:r>
            <w:proofErr w:type="gramEnd"/>
            <w:r w:rsidRPr="00DA4540">
              <w:rPr>
                <w:rFonts w:ascii="Arial" w:hAnsi="Arial" w:cs="Arial"/>
                <w:sz w:val="22"/>
                <w:szCs w:val="22"/>
              </w:rPr>
              <w:br/>
              <w:t xml:space="preserve">Conexão em PVC, diâmetro nominal de 20mm, formato em "T", utilizada para derivação em sistemas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1,15</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13,80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347</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AMPLA)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água </w:t>
            </w:r>
            <w:proofErr w:type="gramStart"/>
            <w:r w:rsidRPr="00DA4540">
              <w:rPr>
                <w:rFonts w:ascii="Arial" w:hAnsi="Arial" w:cs="Arial"/>
                <w:sz w:val="22"/>
                <w:szCs w:val="22"/>
              </w:rPr>
              <w:t>25mm</w:t>
            </w:r>
            <w:proofErr w:type="gramEnd"/>
            <w:r w:rsidRPr="00DA4540">
              <w:rPr>
                <w:rFonts w:ascii="Arial" w:hAnsi="Arial" w:cs="Arial"/>
                <w:sz w:val="22"/>
                <w:szCs w:val="22"/>
              </w:rPr>
              <w:br/>
              <w:t xml:space="preserve">Conexão em PVC, diâmetro nominal de 25mm, formato em "T", aplicada em ramificações de redes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38</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45,60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348</w:t>
            </w:r>
          </w:p>
        </w:tc>
        <w:tc>
          <w:tcPr>
            <w:tcW w:w="5839" w:type="dxa"/>
            <w:noWrap/>
            <w:hideMark/>
          </w:tcPr>
          <w:p w:rsidR="00293F51" w:rsidRPr="00DA4540" w:rsidRDefault="00293F51" w:rsidP="00DA4540">
            <w:pPr>
              <w:rPr>
                <w:rFonts w:ascii="Arial" w:hAnsi="Arial" w:cs="Arial"/>
                <w:sz w:val="22"/>
                <w:szCs w:val="22"/>
              </w:rPr>
            </w:pPr>
            <w:proofErr w:type="spellStart"/>
            <w:r w:rsidRPr="00DA4540">
              <w:rPr>
                <w:rFonts w:ascii="Arial" w:hAnsi="Arial" w:cs="Arial"/>
                <w:sz w:val="22"/>
                <w:szCs w:val="22"/>
              </w:rPr>
              <w:t>TEE</w:t>
            </w:r>
            <w:proofErr w:type="spellEnd"/>
            <w:r w:rsidRPr="00DA4540">
              <w:rPr>
                <w:rFonts w:ascii="Arial" w:hAnsi="Arial" w:cs="Arial"/>
                <w:sz w:val="22"/>
                <w:szCs w:val="22"/>
              </w:rPr>
              <w:t xml:space="preserve"> (COTA RESERVADA) </w:t>
            </w:r>
            <w:proofErr w:type="spellStart"/>
            <w:r w:rsidRPr="00DA4540">
              <w:rPr>
                <w:rFonts w:ascii="Arial" w:hAnsi="Arial" w:cs="Arial"/>
                <w:sz w:val="22"/>
                <w:szCs w:val="22"/>
              </w:rPr>
              <w:t>Tê</w:t>
            </w:r>
            <w:proofErr w:type="spellEnd"/>
            <w:r w:rsidRPr="00DA4540">
              <w:rPr>
                <w:rFonts w:ascii="Arial" w:hAnsi="Arial" w:cs="Arial"/>
                <w:sz w:val="22"/>
                <w:szCs w:val="22"/>
              </w:rPr>
              <w:t xml:space="preserve"> para tubos de PVC água </w:t>
            </w:r>
            <w:proofErr w:type="gramStart"/>
            <w:r w:rsidRPr="00DA4540">
              <w:rPr>
                <w:rFonts w:ascii="Arial" w:hAnsi="Arial" w:cs="Arial"/>
                <w:sz w:val="22"/>
                <w:szCs w:val="22"/>
              </w:rPr>
              <w:t>25mm</w:t>
            </w:r>
            <w:proofErr w:type="gramEnd"/>
            <w:r w:rsidRPr="00DA4540">
              <w:rPr>
                <w:rFonts w:ascii="Arial" w:hAnsi="Arial" w:cs="Arial"/>
                <w:sz w:val="22"/>
                <w:szCs w:val="22"/>
              </w:rPr>
              <w:br/>
              <w:t xml:space="preserve">Conexão em PVC, diâmetro nominal de 25mm, formato em "T", aplicada em ramificações de redes de água potável. Conforme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5648.</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12</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14,40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349</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ELÉTRICO (COTA AMPLA) Cabo </w:t>
            </w:r>
            <w:proofErr w:type="spellStart"/>
            <w:proofErr w:type="gramStart"/>
            <w:r w:rsidRPr="00DA4540">
              <w:rPr>
                <w:rFonts w:ascii="Arial" w:hAnsi="Arial" w:cs="Arial"/>
                <w:sz w:val="22"/>
                <w:szCs w:val="22"/>
              </w:rPr>
              <w:t>pp</w:t>
            </w:r>
            <w:proofErr w:type="spellEnd"/>
            <w:proofErr w:type="gramEnd"/>
            <w:r w:rsidRPr="00DA4540">
              <w:rPr>
                <w:rFonts w:ascii="Arial" w:hAnsi="Arial" w:cs="Arial"/>
                <w:sz w:val="22"/>
                <w:szCs w:val="22"/>
              </w:rPr>
              <w:t xml:space="preserve"> 4,0mm²</w:t>
            </w:r>
            <w:r w:rsidRPr="00DA4540">
              <w:rPr>
                <w:rFonts w:ascii="Arial" w:hAnsi="Arial" w:cs="Arial"/>
                <w:sz w:val="22"/>
                <w:szCs w:val="22"/>
              </w:rPr>
              <w:br/>
              <w:t xml:space="preserve">Condutor flexível com dupla isolação em PVC, tensão 300/500V, bitola 4,0mm²,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8.625,00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350</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ELÉTRICO (COTA RESERVADA) Cabo </w:t>
            </w:r>
            <w:proofErr w:type="spellStart"/>
            <w:proofErr w:type="gramStart"/>
            <w:r w:rsidRPr="00DA4540">
              <w:rPr>
                <w:rFonts w:ascii="Arial" w:hAnsi="Arial" w:cs="Arial"/>
                <w:sz w:val="22"/>
                <w:szCs w:val="22"/>
              </w:rPr>
              <w:t>pp</w:t>
            </w:r>
            <w:proofErr w:type="spellEnd"/>
            <w:proofErr w:type="gramEnd"/>
            <w:r w:rsidRPr="00DA4540">
              <w:rPr>
                <w:rFonts w:ascii="Arial" w:hAnsi="Arial" w:cs="Arial"/>
                <w:sz w:val="22"/>
                <w:szCs w:val="22"/>
              </w:rPr>
              <w:t xml:space="preserve"> 4,0mm²</w:t>
            </w:r>
            <w:r w:rsidRPr="00DA4540">
              <w:rPr>
                <w:rFonts w:ascii="Arial" w:hAnsi="Arial" w:cs="Arial"/>
                <w:sz w:val="22"/>
                <w:szCs w:val="22"/>
              </w:rPr>
              <w:br/>
              <w:t xml:space="preserve">Condutor flexível com dupla isolação em PVC, tensão 300/500V, bitola 4,0mm²,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11,50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2.875,00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351</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ELÉTRICO (COTA AMPLA) Cabo </w:t>
            </w:r>
            <w:proofErr w:type="spellStart"/>
            <w:proofErr w:type="gramStart"/>
            <w:r w:rsidRPr="00DA4540">
              <w:rPr>
                <w:rFonts w:ascii="Arial" w:hAnsi="Arial" w:cs="Arial"/>
                <w:sz w:val="22"/>
                <w:szCs w:val="22"/>
              </w:rPr>
              <w:t>pp</w:t>
            </w:r>
            <w:proofErr w:type="spellEnd"/>
            <w:proofErr w:type="gramEnd"/>
            <w:r w:rsidRPr="00DA4540">
              <w:rPr>
                <w:rFonts w:ascii="Arial" w:hAnsi="Arial" w:cs="Arial"/>
                <w:sz w:val="22"/>
                <w:szCs w:val="22"/>
              </w:rPr>
              <w:t xml:space="preserve"> 6,0mm²</w:t>
            </w:r>
            <w:r w:rsidRPr="00DA4540">
              <w:rPr>
                <w:rFonts w:ascii="Arial" w:hAnsi="Arial" w:cs="Arial"/>
                <w:sz w:val="22"/>
                <w:szCs w:val="22"/>
              </w:rPr>
              <w:br/>
              <w:t xml:space="preserve">Condutor flexível com dupla isolação em PVC, tensão 300/500V, bitola 6,0mm²,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750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12.450,00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352</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 xml:space="preserve">CABO ELÉTRICO (COTA RESERVADA) Cabo </w:t>
            </w:r>
            <w:proofErr w:type="spellStart"/>
            <w:proofErr w:type="gramStart"/>
            <w:r w:rsidRPr="00DA4540">
              <w:rPr>
                <w:rFonts w:ascii="Arial" w:hAnsi="Arial" w:cs="Arial"/>
                <w:sz w:val="22"/>
                <w:szCs w:val="22"/>
              </w:rPr>
              <w:t>pp</w:t>
            </w:r>
            <w:proofErr w:type="spellEnd"/>
            <w:proofErr w:type="gramEnd"/>
            <w:r w:rsidRPr="00DA4540">
              <w:rPr>
                <w:rFonts w:ascii="Arial" w:hAnsi="Arial" w:cs="Arial"/>
                <w:sz w:val="22"/>
                <w:szCs w:val="22"/>
              </w:rPr>
              <w:t xml:space="preserve"> 6,0mm²</w:t>
            </w:r>
            <w:r w:rsidRPr="00DA4540">
              <w:rPr>
                <w:rFonts w:ascii="Arial" w:hAnsi="Arial" w:cs="Arial"/>
                <w:sz w:val="22"/>
                <w:szCs w:val="22"/>
              </w:rPr>
              <w:br/>
              <w:t xml:space="preserve">Condutor flexível com dupla isolação em PVC, tensão 300/500V, bitola 6,0mm², conforme </w:t>
            </w:r>
            <w:proofErr w:type="spellStart"/>
            <w:r w:rsidRPr="00DA4540">
              <w:rPr>
                <w:rFonts w:ascii="Arial" w:hAnsi="Arial" w:cs="Arial"/>
                <w:sz w:val="22"/>
                <w:szCs w:val="22"/>
              </w:rPr>
              <w:t>NBR</w:t>
            </w:r>
            <w:proofErr w:type="spellEnd"/>
            <w:r w:rsidRPr="00DA4540">
              <w:rPr>
                <w:rFonts w:ascii="Arial" w:hAnsi="Arial" w:cs="Arial"/>
                <w:sz w:val="22"/>
                <w:szCs w:val="22"/>
              </w:rPr>
              <w:t xml:space="preserve"> </w:t>
            </w:r>
            <w:proofErr w:type="spellStart"/>
            <w:r w:rsidRPr="00DA4540">
              <w:rPr>
                <w:rFonts w:ascii="Arial" w:hAnsi="Arial" w:cs="Arial"/>
                <w:sz w:val="22"/>
                <w:szCs w:val="22"/>
              </w:rPr>
              <w:t>NM</w:t>
            </w:r>
            <w:proofErr w:type="spellEnd"/>
            <w:r w:rsidRPr="00DA4540">
              <w:rPr>
                <w:rFonts w:ascii="Arial" w:hAnsi="Arial" w:cs="Arial"/>
                <w:sz w:val="22"/>
                <w:szCs w:val="22"/>
              </w:rPr>
              <w:t xml:space="preserve"> 247-5</w:t>
            </w:r>
          </w:p>
        </w:tc>
        <w:tc>
          <w:tcPr>
            <w:tcW w:w="794" w:type="dxa"/>
            <w:noWrap/>
            <w:hideMark/>
          </w:tcPr>
          <w:p w:rsidR="00293F51" w:rsidRPr="00DA4540" w:rsidRDefault="00293F51" w:rsidP="00DA4540">
            <w:pPr>
              <w:jc w:val="center"/>
              <w:rPr>
                <w:rFonts w:ascii="Arial" w:hAnsi="Arial" w:cs="Arial"/>
                <w:sz w:val="22"/>
                <w:szCs w:val="22"/>
              </w:rPr>
            </w:pPr>
            <w:r w:rsidRPr="00DA4540">
              <w:rPr>
                <w:rFonts w:ascii="Arial" w:hAnsi="Arial" w:cs="Arial"/>
                <w:sz w:val="22"/>
                <w:szCs w:val="22"/>
              </w:rPr>
              <w:t>M</w:t>
            </w:r>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250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16,60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4.150,00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353</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AMPLA) Torneira de pia de cozinha (parede) 1/4 de volta</w:t>
            </w:r>
            <w:r w:rsidRPr="00DA4540">
              <w:rPr>
                <w:rFonts w:ascii="Arial" w:hAnsi="Arial" w:cs="Arial"/>
                <w:sz w:val="22"/>
                <w:szCs w:val="22"/>
              </w:rPr>
              <w:br/>
              <w:t xml:space="preserve">Torneira para instalação em parede, com bico móvel e acionamento cerâmico de 1/4 de volta. </w:t>
            </w:r>
            <w:proofErr w:type="gramStart"/>
            <w:r w:rsidRPr="00DA4540">
              <w:rPr>
                <w:rFonts w:ascii="Arial" w:hAnsi="Arial" w:cs="Arial"/>
                <w:sz w:val="22"/>
                <w:szCs w:val="22"/>
              </w:rPr>
              <w:t>Bitola 1/2"</w:t>
            </w:r>
            <w:proofErr w:type="gram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30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1.776,00</w:t>
            </w:r>
          </w:p>
        </w:tc>
      </w:tr>
      <w:tr w:rsidR="00293F51" w:rsidRPr="00F60376" w:rsidTr="009A69A2">
        <w:trPr>
          <w:trHeight w:val="315"/>
        </w:trPr>
        <w:tc>
          <w:tcPr>
            <w:tcW w:w="709" w:type="dxa"/>
          </w:tcPr>
          <w:p w:rsidR="00293F51" w:rsidRDefault="00293F51">
            <w:pPr>
              <w:jc w:val="center"/>
              <w:rPr>
                <w:rFonts w:ascii="Arial" w:hAnsi="Arial" w:cs="Arial"/>
                <w:color w:val="000000"/>
                <w:sz w:val="22"/>
                <w:szCs w:val="22"/>
              </w:rPr>
            </w:pPr>
            <w:r>
              <w:rPr>
                <w:rFonts w:ascii="Arial" w:hAnsi="Arial" w:cs="Arial"/>
                <w:color w:val="000000"/>
                <w:sz w:val="22"/>
                <w:szCs w:val="22"/>
              </w:rPr>
              <w:t>354</w:t>
            </w:r>
          </w:p>
        </w:tc>
        <w:tc>
          <w:tcPr>
            <w:tcW w:w="5839" w:type="dxa"/>
            <w:noWrap/>
            <w:hideMark/>
          </w:tcPr>
          <w:p w:rsidR="00293F51" w:rsidRPr="00DA4540" w:rsidRDefault="00293F51" w:rsidP="00DA4540">
            <w:pPr>
              <w:rPr>
                <w:rFonts w:ascii="Arial" w:hAnsi="Arial" w:cs="Arial"/>
                <w:sz w:val="22"/>
                <w:szCs w:val="22"/>
              </w:rPr>
            </w:pPr>
            <w:r w:rsidRPr="00DA4540">
              <w:rPr>
                <w:rFonts w:ascii="Arial" w:hAnsi="Arial" w:cs="Arial"/>
                <w:sz w:val="22"/>
                <w:szCs w:val="22"/>
              </w:rPr>
              <w:t>TORNEIRA (COTA RESERVADA) Torneira de pia de cozinha (parede) 1/4 de volta</w:t>
            </w:r>
            <w:r w:rsidRPr="00DA4540">
              <w:rPr>
                <w:rFonts w:ascii="Arial" w:hAnsi="Arial" w:cs="Arial"/>
                <w:sz w:val="22"/>
                <w:szCs w:val="22"/>
              </w:rPr>
              <w:br/>
              <w:t xml:space="preserve">Torneira para instalação em parede, com bico móvel e acionamento cerâmico de 1/4 de volta. </w:t>
            </w:r>
            <w:proofErr w:type="gramStart"/>
            <w:r w:rsidRPr="00DA4540">
              <w:rPr>
                <w:rFonts w:ascii="Arial" w:hAnsi="Arial" w:cs="Arial"/>
                <w:sz w:val="22"/>
                <w:szCs w:val="22"/>
              </w:rPr>
              <w:t>Bitola 1/2"</w:t>
            </w:r>
            <w:proofErr w:type="gramEnd"/>
            <w:r w:rsidRPr="00DA4540">
              <w:rPr>
                <w:rFonts w:ascii="Arial" w:hAnsi="Arial" w:cs="Arial"/>
                <w:sz w:val="22"/>
                <w:szCs w:val="22"/>
              </w:rPr>
              <w:t xml:space="preserve">. Norma: </w:t>
            </w:r>
            <w:proofErr w:type="spellStart"/>
            <w:r w:rsidRPr="00DA4540">
              <w:rPr>
                <w:rFonts w:ascii="Arial" w:hAnsi="Arial" w:cs="Arial"/>
                <w:sz w:val="22"/>
                <w:szCs w:val="22"/>
              </w:rPr>
              <w:t>NBR</w:t>
            </w:r>
            <w:proofErr w:type="spellEnd"/>
            <w:r w:rsidRPr="00DA4540">
              <w:rPr>
                <w:rFonts w:ascii="Arial" w:hAnsi="Arial" w:cs="Arial"/>
                <w:sz w:val="22"/>
                <w:szCs w:val="22"/>
              </w:rPr>
              <w:t xml:space="preserve"> 10281.</w:t>
            </w:r>
          </w:p>
        </w:tc>
        <w:tc>
          <w:tcPr>
            <w:tcW w:w="794" w:type="dxa"/>
            <w:noWrap/>
            <w:hideMark/>
          </w:tcPr>
          <w:p w:rsidR="00293F51" w:rsidRPr="00DA4540" w:rsidRDefault="00293F51" w:rsidP="00DA4540">
            <w:pPr>
              <w:jc w:val="center"/>
              <w:rPr>
                <w:rFonts w:ascii="Arial" w:hAnsi="Arial" w:cs="Arial"/>
                <w:sz w:val="22"/>
                <w:szCs w:val="22"/>
              </w:rPr>
            </w:pPr>
            <w:proofErr w:type="spellStart"/>
            <w:r w:rsidRPr="00DA4540">
              <w:rPr>
                <w:rFonts w:ascii="Arial" w:hAnsi="Arial" w:cs="Arial"/>
                <w:sz w:val="22"/>
                <w:szCs w:val="22"/>
              </w:rPr>
              <w:t>UN</w:t>
            </w:r>
            <w:proofErr w:type="spellEnd"/>
          </w:p>
        </w:tc>
        <w:tc>
          <w:tcPr>
            <w:tcW w:w="794" w:type="dxa"/>
            <w:noWrap/>
            <w:hideMark/>
          </w:tcPr>
          <w:p w:rsidR="00293F51" w:rsidRPr="00DA4540" w:rsidRDefault="00293F51" w:rsidP="00CF6EC7">
            <w:pPr>
              <w:jc w:val="center"/>
              <w:rPr>
                <w:rFonts w:ascii="Arial" w:hAnsi="Arial" w:cs="Arial"/>
                <w:sz w:val="22"/>
                <w:szCs w:val="22"/>
              </w:rPr>
            </w:pPr>
            <w:r w:rsidRPr="00DA4540">
              <w:rPr>
                <w:rFonts w:ascii="Arial" w:hAnsi="Arial" w:cs="Arial"/>
                <w:sz w:val="22"/>
                <w:szCs w:val="22"/>
              </w:rPr>
              <w:t>10</w:t>
            </w:r>
          </w:p>
        </w:tc>
        <w:tc>
          <w:tcPr>
            <w:tcW w:w="1077"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59,20</w:t>
            </w:r>
          </w:p>
        </w:tc>
        <w:tc>
          <w:tcPr>
            <w:tcW w:w="1020" w:type="dxa"/>
            <w:vAlign w:val="center"/>
          </w:tcPr>
          <w:p w:rsidR="00293F51" w:rsidRPr="00293F51" w:rsidRDefault="00293F51" w:rsidP="009A69A2">
            <w:pPr>
              <w:jc w:val="center"/>
              <w:rPr>
                <w:rFonts w:ascii="Arial" w:hAnsi="Arial" w:cs="Arial"/>
                <w:b/>
                <w:sz w:val="20"/>
                <w:szCs w:val="20"/>
              </w:rPr>
            </w:pPr>
            <w:r w:rsidRPr="00293F51">
              <w:rPr>
                <w:rFonts w:ascii="Arial" w:hAnsi="Arial" w:cs="Arial"/>
                <w:b/>
                <w:sz w:val="20"/>
                <w:szCs w:val="20"/>
              </w:rPr>
              <w:t>R$          592,00</w:t>
            </w:r>
          </w:p>
        </w:tc>
      </w:tr>
      <w:tr w:rsidR="00293F51" w:rsidRPr="00F60376" w:rsidTr="00293F51">
        <w:trPr>
          <w:trHeight w:val="315"/>
        </w:trPr>
        <w:tc>
          <w:tcPr>
            <w:tcW w:w="8136" w:type="dxa"/>
            <w:gridSpan w:val="4"/>
            <w:vAlign w:val="center"/>
          </w:tcPr>
          <w:p w:rsidR="00293F51" w:rsidRPr="00293F51" w:rsidRDefault="00293F51" w:rsidP="00293F51">
            <w:pPr>
              <w:jc w:val="center"/>
              <w:rPr>
                <w:rFonts w:ascii="Arial" w:hAnsi="Arial" w:cs="Arial"/>
                <w:sz w:val="22"/>
                <w:szCs w:val="22"/>
              </w:rPr>
            </w:pPr>
            <w:r w:rsidRPr="00293F51">
              <w:rPr>
                <w:rFonts w:ascii="Arial" w:hAnsi="Arial" w:cs="Arial"/>
                <w:sz w:val="22"/>
                <w:szCs w:val="22"/>
              </w:rPr>
              <w:t>TOTAL</w:t>
            </w:r>
          </w:p>
        </w:tc>
        <w:tc>
          <w:tcPr>
            <w:tcW w:w="2097" w:type="dxa"/>
            <w:gridSpan w:val="2"/>
            <w:vAlign w:val="center"/>
          </w:tcPr>
          <w:p w:rsidR="00293F51" w:rsidRPr="00293F51" w:rsidRDefault="00293F51" w:rsidP="00293F51">
            <w:pPr>
              <w:jc w:val="center"/>
              <w:rPr>
                <w:rFonts w:ascii="Arial" w:hAnsi="Arial" w:cs="Arial"/>
                <w:b/>
                <w:sz w:val="22"/>
                <w:szCs w:val="20"/>
              </w:rPr>
            </w:pPr>
            <w:r w:rsidRPr="00293F51">
              <w:rPr>
                <w:rFonts w:ascii="Arial" w:hAnsi="Arial" w:cs="Arial"/>
                <w:b/>
                <w:sz w:val="22"/>
                <w:szCs w:val="20"/>
              </w:rPr>
              <w:t>R$</w:t>
            </w:r>
            <w:proofErr w:type="gramStart"/>
            <w:r w:rsidRPr="00293F51">
              <w:rPr>
                <w:rFonts w:ascii="Arial" w:hAnsi="Arial" w:cs="Arial"/>
                <w:b/>
                <w:sz w:val="22"/>
                <w:szCs w:val="20"/>
              </w:rPr>
              <w:t xml:space="preserve">   </w:t>
            </w:r>
            <w:proofErr w:type="gramEnd"/>
            <w:r w:rsidRPr="00293F51">
              <w:rPr>
                <w:rFonts w:ascii="Arial" w:hAnsi="Arial" w:cs="Arial"/>
                <w:b/>
                <w:sz w:val="22"/>
                <w:szCs w:val="20"/>
              </w:rPr>
              <w:t>729.723,15</w:t>
            </w:r>
          </w:p>
        </w:tc>
      </w:tr>
    </w:tbl>
    <w:p w:rsidR="00B04E84" w:rsidRDefault="00B04E84" w:rsidP="00B04E84"/>
    <w:p w:rsidR="00B04E84" w:rsidRPr="008C5FA3" w:rsidRDefault="00B04E84" w:rsidP="0096402D">
      <w:pPr>
        <w:pStyle w:val="Heading3"/>
        <w:numPr>
          <w:ilvl w:val="1"/>
          <w:numId w:val="48"/>
        </w:numPr>
        <w:spacing w:before="0" w:line="360" w:lineRule="auto"/>
        <w:ind w:left="0" w:firstLine="0"/>
        <w:jc w:val="both"/>
        <w:rPr>
          <w:rFonts w:ascii="Arial" w:hAnsi="Arial" w:cs="Arial"/>
          <w:b w:val="0"/>
          <w:color w:val="auto"/>
          <w:lang w:val="pt-BR"/>
        </w:rPr>
      </w:pPr>
      <w:r w:rsidRPr="008C5FA3">
        <w:rPr>
          <w:rFonts w:ascii="Arial" w:hAnsi="Arial" w:cs="Arial"/>
          <w:b w:val="0"/>
          <w:color w:val="auto"/>
          <w:lang w:val="pt-BR"/>
        </w:rPr>
        <w:t xml:space="preserve">A Ata de Registro de Preços terá vigência de 01 (um) ano, a contar da data de sua assinatura. Sua vigência poderá ser prorrogada por igual período, e o quantitativo registrado para cada item poderá ser renovado até o limite do quantitativo inicial, desde que a </w:t>
      </w:r>
      <w:proofErr w:type="spellStart"/>
      <w:r w:rsidRPr="008C5FA3">
        <w:rPr>
          <w:rFonts w:ascii="Arial" w:hAnsi="Arial" w:cs="Arial"/>
          <w:b w:val="0"/>
          <w:color w:val="auto"/>
          <w:lang w:val="pt-BR"/>
        </w:rPr>
        <w:t>vantajosidade</w:t>
      </w:r>
      <w:proofErr w:type="spellEnd"/>
      <w:r w:rsidRPr="008C5FA3">
        <w:rPr>
          <w:rFonts w:ascii="Arial" w:hAnsi="Arial" w:cs="Arial"/>
          <w:b w:val="0"/>
          <w:color w:val="auto"/>
          <w:lang w:val="pt-BR"/>
        </w:rPr>
        <w:t xml:space="preserve"> do preço seja devidamente comprovada.</w:t>
      </w:r>
    </w:p>
    <w:p w:rsidR="00B04E84" w:rsidRPr="008C5FA3" w:rsidRDefault="00B04E84" w:rsidP="0096402D">
      <w:pPr>
        <w:pStyle w:val="Heading2"/>
        <w:numPr>
          <w:ilvl w:val="0"/>
          <w:numId w:val="48"/>
        </w:num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ind w:left="0" w:firstLine="0"/>
        <w:rPr>
          <w:rFonts w:ascii="Arial" w:hAnsi="Arial" w:cs="Arial"/>
          <w:color w:val="auto"/>
          <w:sz w:val="24"/>
          <w:szCs w:val="24"/>
          <w:lang w:val="pt-BR"/>
        </w:rPr>
      </w:pPr>
      <w:bookmarkStart w:id="15" w:name="justificativa-e-objetivo-da-contratação"/>
      <w:r w:rsidRPr="008C5FA3">
        <w:rPr>
          <w:rFonts w:ascii="Arial" w:hAnsi="Arial" w:cs="Arial"/>
          <w:color w:val="auto"/>
          <w:sz w:val="24"/>
          <w:szCs w:val="24"/>
          <w:lang w:val="pt-BR"/>
        </w:rPr>
        <w:t>JUSTIFICATIVA E OBJETIVO DA CONTRATAÇÃO</w:t>
      </w:r>
      <w:bookmarkEnd w:id="15"/>
    </w:p>
    <w:p w:rsidR="00B04E84" w:rsidRPr="008C5FA3" w:rsidRDefault="00B04E84" w:rsidP="0096402D">
      <w:pPr>
        <w:pStyle w:val="Heading3"/>
        <w:numPr>
          <w:ilvl w:val="1"/>
          <w:numId w:val="48"/>
        </w:numPr>
        <w:spacing w:line="360" w:lineRule="auto"/>
        <w:ind w:left="0" w:firstLine="0"/>
        <w:jc w:val="both"/>
        <w:rPr>
          <w:rFonts w:ascii="Arial" w:hAnsi="Arial" w:cs="Arial"/>
          <w:b w:val="0"/>
          <w:color w:val="auto"/>
          <w:lang w:val="pt-BR"/>
        </w:rPr>
      </w:pPr>
      <w:bookmarkStart w:id="16" w:name="X83b0c382f5eb3581c19c8e6d47da08940feeedd"/>
      <w:r w:rsidRPr="008C5FA3">
        <w:rPr>
          <w:rFonts w:ascii="Arial" w:hAnsi="Arial" w:cs="Arial"/>
          <w:b w:val="0"/>
          <w:color w:val="auto"/>
          <w:lang w:val="pt-BR"/>
        </w:rPr>
        <w:t>A Secretaria Municipal de Serviços Públicos de Caraguatatuba/SP tem por finalidade, conforme a Lei complementar nº 137/2025, art. 214, executar diversos serviços essenciais à população, incluindo:</w:t>
      </w:r>
      <w:bookmarkEnd w:id="16"/>
    </w:p>
    <w:p w:rsidR="00B04E84" w:rsidRPr="008C5FA3" w:rsidRDefault="00B04E84" w:rsidP="0096402D">
      <w:pPr>
        <w:pStyle w:val="Compact"/>
        <w:numPr>
          <w:ilvl w:val="2"/>
          <w:numId w:val="48"/>
        </w:numPr>
        <w:spacing w:before="0" w:after="0" w:line="360" w:lineRule="auto"/>
        <w:ind w:left="567" w:firstLine="0"/>
        <w:jc w:val="both"/>
        <w:rPr>
          <w:rFonts w:ascii="Arial" w:hAnsi="Arial" w:cs="Arial"/>
          <w:lang w:val="pt-BR"/>
        </w:rPr>
      </w:pPr>
      <w:r w:rsidRPr="008C5FA3">
        <w:rPr>
          <w:rFonts w:ascii="Arial" w:hAnsi="Arial" w:cs="Arial"/>
          <w:lang w:val="pt-BR"/>
        </w:rPr>
        <w:t>Conservação de prédios, móveis e instalações da prefeitura;</w:t>
      </w:r>
      <w:bookmarkStart w:id="17" w:name="X22d9871ce2f8704b65888b796bcba81e2fd0f3d"/>
    </w:p>
    <w:p w:rsidR="00B04E84" w:rsidRPr="008C5FA3" w:rsidRDefault="00B04E84" w:rsidP="0096402D">
      <w:pPr>
        <w:pStyle w:val="Compact"/>
        <w:numPr>
          <w:ilvl w:val="1"/>
          <w:numId w:val="48"/>
        </w:numPr>
        <w:spacing w:before="0" w:after="0" w:line="360" w:lineRule="auto"/>
        <w:ind w:left="0" w:firstLine="0"/>
        <w:jc w:val="both"/>
        <w:rPr>
          <w:rFonts w:ascii="Arial" w:hAnsi="Arial" w:cs="Arial"/>
          <w:lang w:val="pt-BR"/>
        </w:rPr>
      </w:pPr>
      <w:r w:rsidRPr="008C5FA3">
        <w:rPr>
          <w:rFonts w:ascii="Arial" w:hAnsi="Arial" w:cs="Arial"/>
          <w:lang w:val="pt-BR"/>
        </w:rPr>
        <w:t>Para o cumprimento dessas atribuições é imprescindível que a Secretaria disponha de materiais elétricos e hidráulicos e ferramentas em quantidade e qualidade adequadas, permitindo a realização de manutenções preventivas e corretivas nas instalações prediais do município.</w:t>
      </w:r>
      <w:bookmarkStart w:id="18" w:name="X7f1aefb7b9c604b54c4ad729f785cca70450240"/>
      <w:bookmarkEnd w:id="17"/>
    </w:p>
    <w:p w:rsidR="00B04E84" w:rsidRPr="008C5FA3" w:rsidRDefault="00B04E84" w:rsidP="0096402D">
      <w:pPr>
        <w:pStyle w:val="Compact"/>
        <w:numPr>
          <w:ilvl w:val="1"/>
          <w:numId w:val="48"/>
        </w:numPr>
        <w:spacing w:before="0" w:after="0" w:line="360" w:lineRule="auto"/>
        <w:ind w:left="0" w:firstLine="0"/>
        <w:jc w:val="both"/>
        <w:rPr>
          <w:rFonts w:ascii="Arial" w:hAnsi="Arial" w:cs="Arial"/>
          <w:lang w:val="pt-BR"/>
        </w:rPr>
      </w:pPr>
      <w:r w:rsidRPr="008C5FA3">
        <w:rPr>
          <w:rFonts w:ascii="Arial" w:hAnsi="Arial" w:cs="Arial"/>
          <w:lang w:val="pt-BR"/>
        </w:rPr>
        <w:t>A ausência ou insuficiência desses materiais compromete a capacidade de resposta às demandas, especialmente em situações emergenciais, além de impedir a realização de manutenções preventivas, resultando em maior incidência de falhas e maior custo de reparação a médios e longos prazos.</w:t>
      </w:r>
      <w:bookmarkStart w:id="19" w:name="Xe3602e6dadbba1f7bf15c3f33734d724e4448a1"/>
      <w:bookmarkEnd w:id="18"/>
    </w:p>
    <w:p w:rsidR="00404BBC" w:rsidRDefault="00B04E84" w:rsidP="0096402D">
      <w:pPr>
        <w:pStyle w:val="Compact"/>
        <w:numPr>
          <w:ilvl w:val="1"/>
          <w:numId w:val="48"/>
        </w:numPr>
        <w:spacing w:before="0" w:after="0" w:line="360" w:lineRule="auto"/>
        <w:ind w:left="0" w:firstLine="0"/>
        <w:jc w:val="both"/>
        <w:rPr>
          <w:rFonts w:ascii="Arial" w:hAnsi="Arial" w:cs="Arial"/>
          <w:lang w:val="pt-BR"/>
        </w:rPr>
      </w:pPr>
      <w:r w:rsidRPr="008C5FA3">
        <w:rPr>
          <w:rFonts w:ascii="Arial" w:hAnsi="Arial" w:cs="Arial"/>
          <w:lang w:val="pt-BR"/>
        </w:rPr>
        <w:t>A utilização do Sistema de Registro de Preços se justifica pela necessidade de contratações frequentes, pela impossibilidade de definição prévia do quantitativo exato a ser demandado pela Administração e pela natureza do objeto, que permite entregas parceladas, conforme previsto no art. 40 da Lei nº 14.133/2021 e no art. 3º do Decreto nº 11.462/2023.</w:t>
      </w:r>
      <w:bookmarkEnd w:id="19"/>
    </w:p>
    <w:p w:rsidR="00A514D2" w:rsidRPr="008C5FA3" w:rsidRDefault="00A514D2" w:rsidP="00A514D2">
      <w:pPr>
        <w:pStyle w:val="Heading2"/>
        <w:numPr>
          <w:ilvl w:val="0"/>
          <w:numId w:val="48"/>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0" w:line="360" w:lineRule="auto"/>
        <w:ind w:left="0" w:firstLine="0"/>
        <w:rPr>
          <w:rFonts w:ascii="Arial" w:hAnsi="Arial" w:cs="Arial"/>
          <w:color w:val="auto"/>
          <w:sz w:val="24"/>
          <w:szCs w:val="24"/>
          <w:lang w:val="pt-BR"/>
        </w:rPr>
      </w:pPr>
      <w:r>
        <w:rPr>
          <w:rFonts w:ascii="Arial" w:hAnsi="Arial" w:cs="Arial"/>
          <w:color w:val="auto"/>
          <w:sz w:val="24"/>
          <w:szCs w:val="24"/>
          <w:lang w:val="pt-BR"/>
        </w:rPr>
        <w:t>D</w:t>
      </w:r>
      <w:r w:rsidRPr="008C5FA3">
        <w:rPr>
          <w:rFonts w:ascii="Arial" w:hAnsi="Arial" w:cs="Arial"/>
          <w:color w:val="auto"/>
          <w:sz w:val="24"/>
          <w:szCs w:val="24"/>
          <w:lang w:val="pt-BR"/>
        </w:rPr>
        <w:t>ESCRIÇÃO DA SOLUÇÃO</w:t>
      </w:r>
    </w:p>
    <w:p w:rsidR="00A514D2" w:rsidRPr="008C5FA3" w:rsidRDefault="00A514D2" w:rsidP="00A514D2">
      <w:pPr>
        <w:pStyle w:val="Heading3"/>
        <w:numPr>
          <w:ilvl w:val="1"/>
          <w:numId w:val="48"/>
        </w:numPr>
        <w:spacing w:line="360" w:lineRule="auto"/>
        <w:ind w:left="0" w:firstLine="0"/>
        <w:rPr>
          <w:rFonts w:ascii="Arial" w:hAnsi="Arial" w:cs="Arial"/>
          <w:b w:val="0"/>
          <w:color w:val="auto"/>
          <w:lang w:val="pt-BR"/>
        </w:rPr>
      </w:pPr>
      <w:r w:rsidRPr="008C5FA3">
        <w:rPr>
          <w:rFonts w:ascii="Arial" w:hAnsi="Arial" w:cs="Arial"/>
          <w:b w:val="0"/>
          <w:color w:val="auto"/>
          <w:lang w:val="pt-BR"/>
        </w:rPr>
        <w:t>A solução consiste no registro de preços para aquisição de materiais elétricos e hidráulicos, conforme especificações e quantitativos detalhados neste Termo de Referência, para atender às necessidades da Secretaria Municipal de Serviços Públicos de Caraguatatuba/SP.</w:t>
      </w:r>
    </w:p>
    <w:p w:rsidR="00B04E84" w:rsidRPr="00A514D2" w:rsidRDefault="00B04E84" w:rsidP="00A514D2">
      <w:pPr>
        <w:pStyle w:val="Compact"/>
        <w:numPr>
          <w:ilvl w:val="1"/>
          <w:numId w:val="48"/>
        </w:numPr>
        <w:spacing w:before="0" w:after="0" w:line="360" w:lineRule="auto"/>
        <w:ind w:left="0" w:firstLine="0"/>
        <w:jc w:val="both"/>
        <w:rPr>
          <w:rFonts w:ascii="Arial" w:hAnsi="Arial" w:cs="Arial"/>
          <w:lang w:val="pt-BR"/>
        </w:rPr>
      </w:pPr>
      <w:bookmarkStart w:id="20" w:name="X72dc6c37dda2fec3af0c51b9590187f39a7dbe2"/>
      <w:r w:rsidRPr="00A514D2">
        <w:rPr>
          <w:rFonts w:ascii="Arial" w:hAnsi="Arial" w:cs="Arial"/>
          <w:lang w:val="pt-BR"/>
        </w:rPr>
        <w:t>A solução consiste no registro de preços para aquisição de materiais elétricos e hidráulicos, conforme especificações e quantitativos detalhados neste Termo de Referência, para atender às necessidades da Secretaria Municipal de Serviços Públicos de Caraguatatuba/SP.</w:t>
      </w:r>
      <w:bookmarkEnd w:id="20"/>
    </w:p>
    <w:p w:rsidR="00B04E84" w:rsidRPr="008C5FA3" w:rsidRDefault="00B04E84" w:rsidP="0096402D">
      <w:pPr>
        <w:pStyle w:val="Heading3"/>
        <w:numPr>
          <w:ilvl w:val="1"/>
          <w:numId w:val="48"/>
        </w:numPr>
        <w:spacing w:before="0" w:line="360" w:lineRule="auto"/>
        <w:ind w:left="0" w:firstLine="0"/>
        <w:rPr>
          <w:rFonts w:ascii="Arial" w:hAnsi="Arial" w:cs="Arial"/>
          <w:b w:val="0"/>
          <w:color w:val="auto"/>
          <w:lang w:val="pt-BR"/>
        </w:rPr>
      </w:pPr>
      <w:bookmarkStart w:id="21" w:name="Xe2cf7e1eb1d4ce60fb67a225f2bd4d4d962b13a"/>
      <w:r w:rsidRPr="008C5FA3">
        <w:rPr>
          <w:rFonts w:ascii="Arial" w:hAnsi="Arial" w:cs="Arial"/>
          <w:b w:val="0"/>
          <w:color w:val="auto"/>
          <w:lang w:val="pt-BR"/>
        </w:rPr>
        <w:t>Os materiais serão adquiridos de forma parcelada, conforme a necessidade da Administração, durante a vigência da Ata de Registro de Preços, que será de 12 (doze) meses.</w:t>
      </w:r>
      <w:bookmarkStart w:id="22" w:name="a-solução-inclui"/>
      <w:bookmarkEnd w:id="21"/>
    </w:p>
    <w:p w:rsidR="00B04E84" w:rsidRPr="008C5FA3" w:rsidRDefault="00B04E84" w:rsidP="0096402D">
      <w:pPr>
        <w:pStyle w:val="Heading3"/>
        <w:numPr>
          <w:ilvl w:val="1"/>
          <w:numId w:val="48"/>
        </w:numPr>
        <w:spacing w:before="0" w:line="360" w:lineRule="auto"/>
        <w:ind w:left="0" w:firstLine="0"/>
        <w:rPr>
          <w:rFonts w:ascii="Arial" w:hAnsi="Arial" w:cs="Arial"/>
          <w:b w:val="0"/>
          <w:color w:val="auto"/>
          <w:lang w:val="pt-BR"/>
        </w:rPr>
      </w:pPr>
      <w:r w:rsidRPr="008C5FA3">
        <w:rPr>
          <w:rFonts w:ascii="Arial" w:hAnsi="Arial" w:cs="Arial"/>
          <w:b w:val="0"/>
          <w:color w:val="auto"/>
          <w:lang w:val="pt-BR"/>
        </w:rPr>
        <w:t>A solução inclui:</w:t>
      </w:r>
      <w:bookmarkEnd w:id="22"/>
    </w:p>
    <w:p w:rsidR="00B04E84" w:rsidRPr="008C5FA3" w:rsidRDefault="00B04E84" w:rsidP="0096402D">
      <w:pPr>
        <w:pStyle w:val="Compact"/>
        <w:numPr>
          <w:ilvl w:val="2"/>
          <w:numId w:val="48"/>
        </w:numPr>
        <w:spacing w:before="0" w:after="0" w:line="360" w:lineRule="auto"/>
        <w:ind w:left="567" w:firstLine="0"/>
        <w:rPr>
          <w:rFonts w:ascii="Arial" w:hAnsi="Arial" w:cs="Arial"/>
          <w:lang w:val="pt-BR"/>
        </w:rPr>
      </w:pPr>
      <w:r w:rsidRPr="008C5FA3">
        <w:rPr>
          <w:rFonts w:ascii="Arial" w:hAnsi="Arial" w:cs="Arial"/>
          <w:lang w:val="pt-BR"/>
        </w:rPr>
        <w:t>Fornecimento de materiais elétricos, hidráulicos e ferramentas para conservação de prédios públicos;</w:t>
      </w:r>
    </w:p>
    <w:p w:rsidR="00B04E84" w:rsidRPr="008C5FA3" w:rsidRDefault="00B04E84" w:rsidP="0096402D">
      <w:pPr>
        <w:pStyle w:val="Compact"/>
        <w:numPr>
          <w:ilvl w:val="2"/>
          <w:numId w:val="48"/>
        </w:numPr>
        <w:spacing w:before="0" w:after="0" w:line="360" w:lineRule="auto"/>
        <w:ind w:left="567" w:firstLine="0"/>
        <w:rPr>
          <w:rFonts w:ascii="Arial" w:hAnsi="Arial" w:cs="Arial"/>
          <w:lang w:val="pt-BR"/>
        </w:rPr>
      </w:pPr>
      <w:r w:rsidRPr="008C5FA3">
        <w:rPr>
          <w:rFonts w:ascii="Arial" w:hAnsi="Arial" w:cs="Arial"/>
          <w:lang w:val="pt-BR"/>
        </w:rPr>
        <w:t>Garantia dos produtos conforme especificações técnicas;</w:t>
      </w:r>
    </w:p>
    <w:p w:rsidR="00B04E84" w:rsidRPr="008C5FA3" w:rsidRDefault="00B04E84" w:rsidP="0096402D">
      <w:pPr>
        <w:pStyle w:val="Compact"/>
        <w:numPr>
          <w:ilvl w:val="2"/>
          <w:numId w:val="49"/>
        </w:numPr>
        <w:spacing w:before="0" w:line="360" w:lineRule="auto"/>
        <w:ind w:left="567" w:firstLine="0"/>
        <w:rPr>
          <w:rFonts w:ascii="Arial" w:hAnsi="Arial" w:cs="Arial"/>
          <w:lang w:val="pt-BR"/>
        </w:rPr>
      </w:pPr>
      <w:r w:rsidRPr="008C5FA3">
        <w:rPr>
          <w:rFonts w:ascii="Arial" w:hAnsi="Arial" w:cs="Arial"/>
          <w:lang w:val="pt-BR"/>
        </w:rPr>
        <w:t>Substituição de produtos defeituosos ou em desacordo com as especificações.</w:t>
      </w:r>
    </w:p>
    <w:p w:rsidR="00B04E84" w:rsidRPr="006C36AD" w:rsidRDefault="00B04E84" w:rsidP="0096402D">
      <w:pPr>
        <w:pStyle w:val="PargrafodaLista"/>
        <w:numPr>
          <w:ilvl w:val="0"/>
          <w:numId w:val="5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200" w:line="360" w:lineRule="auto"/>
        <w:ind w:left="0" w:firstLine="0"/>
        <w:jc w:val="both"/>
        <w:rPr>
          <w:rFonts w:ascii="Arial" w:hAnsi="Arial" w:cs="Arial"/>
          <w:b/>
        </w:rPr>
      </w:pPr>
      <w:bookmarkStart w:id="23" w:name="requisitos-da-contratação"/>
      <w:r w:rsidRPr="006C36AD">
        <w:rPr>
          <w:rFonts w:ascii="Arial" w:hAnsi="Arial" w:cs="Arial"/>
          <w:b/>
        </w:rPr>
        <w:t>REQUISITOS DA CONTRATAÇÃO</w:t>
      </w:r>
      <w:bookmarkStart w:id="24" w:name="Xe3fad2b0db3f46ab4c1ca8633337cc1ebdc4729"/>
      <w:bookmarkEnd w:id="23"/>
    </w:p>
    <w:p w:rsidR="00B04E84" w:rsidRPr="00AF4BC8" w:rsidRDefault="00B04E84" w:rsidP="0096402D">
      <w:pPr>
        <w:pStyle w:val="PargrafodaLista"/>
        <w:numPr>
          <w:ilvl w:val="1"/>
          <w:numId w:val="50"/>
        </w:numPr>
        <w:spacing w:before="240" w:after="200" w:line="360" w:lineRule="auto"/>
        <w:ind w:left="0" w:firstLine="0"/>
        <w:jc w:val="both"/>
        <w:rPr>
          <w:rFonts w:ascii="Arial" w:hAnsi="Arial" w:cs="Arial"/>
        </w:rPr>
      </w:pPr>
      <w:r w:rsidRPr="00AF4BC8">
        <w:rPr>
          <w:rFonts w:ascii="Arial" w:hAnsi="Arial" w:cs="Arial"/>
        </w:rPr>
        <w:t>Os requisitos da contratação abrangem o seguinte:</w:t>
      </w:r>
      <w:bookmarkStart w:id="25" w:name="X6cface0cb61eb2f37320d3b293d2d8af5a2f807"/>
      <w:bookmarkEnd w:id="24"/>
    </w:p>
    <w:p w:rsidR="00B04E84" w:rsidRPr="000957FB" w:rsidRDefault="00B04E84" w:rsidP="0096402D">
      <w:pPr>
        <w:pStyle w:val="PargrafodaLista"/>
        <w:numPr>
          <w:ilvl w:val="2"/>
          <w:numId w:val="50"/>
        </w:numPr>
        <w:spacing w:line="360" w:lineRule="auto"/>
        <w:ind w:left="567" w:firstLine="0"/>
        <w:jc w:val="both"/>
        <w:rPr>
          <w:rFonts w:ascii="Arial" w:hAnsi="Arial" w:cs="Arial"/>
        </w:rPr>
      </w:pPr>
      <w:r w:rsidRPr="000957FB">
        <w:rPr>
          <w:rFonts w:ascii="Arial" w:hAnsi="Arial" w:cs="Arial"/>
        </w:rPr>
        <w:t>Os materiais deverão ser novos, de primeiro uso e estar em linha de produção;</w:t>
      </w:r>
      <w:bookmarkStart w:id="26" w:name="X8a1574ff689cc62dfc28bc8e0594e97da369acb"/>
      <w:bookmarkEnd w:id="25"/>
    </w:p>
    <w:p w:rsidR="00B04E84" w:rsidRPr="000957FB" w:rsidRDefault="00B04E84" w:rsidP="0096402D">
      <w:pPr>
        <w:pStyle w:val="PargrafodaLista"/>
        <w:numPr>
          <w:ilvl w:val="2"/>
          <w:numId w:val="50"/>
        </w:numPr>
        <w:spacing w:line="360" w:lineRule="auto"/>
        <w:ind w:left="567" w:firstLine="0"/>
        <w:jc w:val="both"/>
        <w:rPr>
          <w:rFonts w:ascii="Arial" w:hAnsi="Arial" w:cs="Arial"/>
        </w:rPr>
      </w:pPr>
      <w:r w:rsidRPr="000957FB">
        <w:rPr>
          <w:rFonts w:ascii="Arial" w:hAnsi="Arial" w:cs="Arial"/>
        </w:rPr>
        <w:t>Os produtos deverão atender às normas técnicas aplicáveis da ABNT e INMETRO;</w:t>
      </w:r>
      <w:bookmarkStart w:id="27" w:name="Xfadf01c85c5dd0fd3aab441633a27dfbe208843"/>
      <w:bookmarkEnd w:id="26"/>
    </w:p>
    <w:p w:rsidR="00B04E84" w:rsidRPr="000957FB" w:rsidRDefault="00B04E84" w:rsidP="0096402D">
      <w:pPr>
        <w:pStyle w:val="PargrafodaLista"/>
        <w:numPr>
          <w:ilvl w:val="2"/>
          <w:numId w:val="50"/>
        </w:numPr>
        <w:spacing w:line="360" w:lineRule="auto"/>
        <w:ind w:left="567" w:firstLine="0"/>
        <w:jc w:val="both"/>
        <w:rPr>
          <w:rFonts w:ascii="Arial" w:hAnsi="Arial" w:cs="Arial"/>
        </w:rPr>
      </w:pPr>
      <w:r w:rsidRPr="000957FB">
        <w:rPr>
          <w:rFonts w:ascii="Arial" w:hAnsi="Arial" w:cs="Arial"/>
        </w:rPr>
        <w:t>Os materiais elétricos deverão possuir certificação do INMETRO, quando aplicável;</w:t>
      </w:r>
      <w:bookmarkStart w:id="28" w:name="Xde3902795dc0b7f83730528b080c6c2ab7318fd"/>
      <w:bookmarkEnd w:id="27"/>
    </w:p>
    <w:p w:rsidR="00B04E84" w:rsidRPr="000957FB" w:rsidRDefault="00B04E84" w:rsidP="0096402D">
      <w:pPr>
        <w:pStyle w:val="PargrafodaLista"/>
        <w:numPr>
          <w:ilvl w:val="2"/>
          <w:numId w:val="50"/>
        </w:numPr>
        <w:spacing w:line="360" w:lineRule="auto"/>
        <w:ind w:left="567" w:firstLine="0"/>
        <w:jc w:val="both"/>
        <w:rPr>
          <w:rFonts w:ascii="Arial" w:hAnsi="Arial" w:cs="Arial"/>
        </w:rPr>
      </w:pPr>
      <w:r w:rsidRPr="000957FB">
        <w:rPr>
          <w:rFonts w:ascii="Arial" w:hAnsi="Arial" w:cs="Arial"/>
        </w:rPr>
        <w:t>Os materiais hidráulicos deverão atender às normas técnicas específicas para cada tipo de aplicação;</w:t>
      </w:r>
      <w:bookmarkStart w:id="29" w:name="X2c9464fe745bf8f9747a99c80211d71b48a7a1e"/>
      <w:bookmarkEnd w:id="28"/>
    </w:p>
    <w:p w:rsidR="00B04E84" w:rsidRPr="000957FB" w:rsidRDefault="00B04E84" w:rsidP="0096402D">
      <w:pPr>
        <w:pStyle w:val="PargrafodaLista"/>
        <w:numPr>
          <w:ilvl w:val="2"/>
          <w:numId w:val="50"/>
        </w:numPr>
        <w:spacing w:line="360" w:lineRule="auto"/>
        <w:ind w:left="567" w:firstLine="0"/>
        <w:jc w:val="both"/>
        <w:rPr>
          <w:rFonts w:ascii="Arial" w:hAnsi="Arial" w:cs="Arial"/>
        </w:rPr>
      </w:pPr>
      <w:r w:rsidRPr="000957FB">
        <w:rPr>
          <w:rFonts w:ascii="Arial" w:hAnsi="Arial" w:cs="Arial"/>
        </w:rPr>
        <w:t>Os produtos deverão ser entregues em embalagens originais, lacradas, contendo a identificação do fabricante, data de fabricação e prazo de validade;</w:t>
      </w:r>
      <w:bookmarkStart w:id="30" w:name="X0f0a1bf148b792f3d6df669fda5638a6b21ae14"/>
      <w:bookmarkEnd w:id="29"/>
    </w:p>
    <w:p w:rsidR="00B04E84" w:rsidRPr="000957FB" w:rsidRDefault="00B04E84" w:rsidP="0096402D">
      <w:pPr>
        <w:pStyle w:val="PargrafodaLista"/>
        <w:numPr>
          <w:ilvl w:val="2"/>
          <w:numId w:val="50"/>
        </w:numPr>
        <w:spacing w:line="360" w:lineRule="auto"/>
        <w:ind w:left="567" w:firstLine="0"/>
        <w:jc w:val="both"/>
        <w:rPr>
          <w:rFonts w:ascii="Arial" w:hAnsi="Arial" w:cs="Arial"/>
        </w:rPr>
      </w:pPr>
      <w:r w:rsidRPr="000957FB">
        <w:rPr>
          <w:rFonts w:ascii="Arial" w:hAnsi="Arial" w:cs="Arial"/>
        </w:rPr>
        <w:t>Os materiais deverão ser acompanhados de manuais técnicos e documentação completa, quando aplicável.</w:t>
      </w:r>
      <w:bookmarkStart w:id="31" w:name="critérios-de-sustentabilidade"/>
      <w:bookmarkEnd w:id="30"/>
    </w:p>
    <w:p w:rsidR="00B04E84" w:rsidRPr="0049147A" w:rsidRDefault="00B04E84" w:rsidP="0096402D">
      <w:pPr>
        <w:pStyle w:val="PargrafodaLista"/>
        <w:numPr>
          <w:ilvl w:val="1"/>
          <w:numId w:val="50"/>
        </w:numPr>
        <w:spacing w:line="360" w:lineRule="auto"/>
        <w:ind w:left="0" w:firstLine="0"/>
        <w:jc w:val="both"/>
        <w:rPr>
          <w:rFonts w:ascii="Arial" w:hAnsi="Arial" w:cs="Arial"/>
          <w:b/>
        </w:rPr>
      </w:pPr>
      <w:r w:rsidRPr="0049147A">
        <w:rPr>
          <w:rFonts w:ascii="Arial" w:hAnsi="Arial" w:cs="Arial"/>
          <w:b/>
        </w:rPr>
        <w:t>Critérios de sustentabilidade:</w:t>
      </w:r>
      <w:bookmarkStart w:id="32" w:name="Xad048fe532dfb4f5be3a34eb06b56e304a06728"/>
      <w:bookmarkEnd w:id="31"/>
    </w:p>
    <w:p w:rsidR="00B04E84" w:rsidRDefault="00B04E84" w:rsidP="0096402D">
      <w:pPr>
        <w:numPr>
          <w:ilvl w:val="2"/>
          <w:numId w:val="50"/>
        </w:numPr>
        <w:spacing w:line="360" w:lineRule="auto"/>
        <w:ind w:left="567" w:firstLine="0"/>
        <w:jc w:val="both"/>
        <w:rPr>
          <w:rFonts w:ascii="Arial" w:hAnsi="Arial" w:cs="Arial"/>
        </w:rPr>
      </w:pPr>
      <w:bookmarkStart w:id="33" w:name="Xa54067d676cc66725e0fbc53567424aa8f84acc"/>
      <w:bookmarkEnd w:id="32"/>
      <w:r w:rsidRPr="00491699">
        <w:rPr>
          <w:rFonts w:ascii="Arial" w:hAnsi="Arial" w:cs="Arial"/>
        </w:rPr>
        <w:t>Quanto aos critérios de sustentabilidade, os insumos deverão, preferencialmente: utilizar componentes biodegradáveis e atóxicos em sua produção;</w:t>
      </w:r>
    </w:p>
    <w:p w:rsidR="00B04E84" w:rsidRDefault="00B04E84" w:rsidP="0096402D">
      <w:pPr>
        <w:numPr>
          <w:ilvl w:val="2"/>
          <w:numId w:val="50"/>
        </w:numPr>
        <w:spacing w:line="360" w:lineRule="auto"/>
        <w:ind w:left="567" w:firstLine="0"/>
        <w:jc w:val="both"/>
        <w:rPr>
          <w:rFonts w:ascii="Arial" w:hAnsi="Arial" w:cs="Arial"/>
        </w:rPr>
      </w:pPr>
      <w:r w:rsidRPr="00A96B99">
        <w:rPr>
          <w:rFonts w:ascii="Arial" w:hAnsi="Arial" w:cs="Arial"/>
        </w:rPr>
        <w:t>Exigência de logística reversa para produtos que contenham materiais perigosos, como lâmpadas e reatores;</w:t>
      </w:r>
      <w:bookmarkStart w:id="34" w:name="Xf346cd891073ece23f2b8341786a45fc4a56779"/>
      <w:bookmarkEnd w:id="33"/>
    </w:p>
    <w:p w:rsidR="00B04E84" w:rsidRDefault="00B04E84" w:rsidP="0096402D">
      <w:pPr>
        <w:numPr>
          <w:ilvl w:val="2"/>
          <w:numId w:val="50"/>
        </w:numPr>
        <w:spacing w:line="360" w:lineRule="auto"/>
        <w:ind w:left="567" w:firstLine="0"/>
        <w:jc w:val="both"/>
        <w:rPr>
          <w:rFonts w:ascii="Arial" w:hAnsi="Arial" w:cs="Arial"/>
        </w:rPr>
      </w:pPr>
      <w:r w:rsidRPr="00A96B99">
        <w:rPr>
          <w:rFonts w:ascii="Arial" w:hAnsi="Arial" w:cs="Arial"/>
        </w:rPr>
        <w:t>Preferência por produtos com maior eficiência energética, quando aplicável;</w:t>
      </w:r>
      <w:bookmarkStart w:id="35" w:name="X1bc46604ba61d8e6037f4fad9da235bbcef3af7"/>
      <w:bookmarkEnd w:id="34"/>
    </w:p>
    <w:p w:rsidR="00B04E84" w:rsidRPr="00A96B99" w:rsidRDefault="00B04E84" w:rsidP="0096402D">
      <w:pPr>
        <w:numPr>
          <w:ilvl w:val="2"/>
          <w:numId w:val="50"/>
        </w:numPr>
        <w:spacing w:line="360" w:lineRule="auto"/>
        <w:ind w:left="567" w:firstLine="0"/>
        <w:jc w:val="both"/>
        <w:rPr>
          <w:rFonts w:ascii="Arial" w:hAnsi="Arial" w:cs="Arial"/>
        </w:rPr>
      </w:pPr>
      <w:r w:rsidRPr="00A96B99">
        <w:rPr>
          <w:rFonts w:ascii="Arial" w:hAnsi="Arial" w:cs="Arial"/>
        </w:rPr>
        <w:t>Utilização de embalagens recicláveis ou com menor impacto ambiental.</w:t>
      </w:r>
      <w:bookmarkStart w:id="36" w:name="X7bec53f61adca239e3cded360b8bcd71277a33b"/>
      <w:bookmarkEnd w:id="35"/>
    </w:p>
    <w:p w:rsidR="00B04E84" w:rsidRPr="00491699" w:rsidRDefault="00B04E84" w:rsidP="0096402D">
      <w:pPr>
        <w:numPr>
          <w:ilvl w:val="2"/>
          <w:numId w:val="50"/>
        </w:numPr>
        <w:spacing w:line="360" w:lineRule="auto"/>
        <w:ind w:left="567" w:firstLine="0"/>
        <w:jc w:val="both"/>
        <w:rPr>
          <w:rFonts w:ascii="Arial" w:hAnsi="Arial" w:cs="Arial"/>
        </w:rPr>
      </w:pPr>
      <w:r w:rsidRPr="00491699">
        <w:rPr>
          <w:rFonts w:ascii="Arial" w:hAnsi="Arial" w:cs="Arial"/>
        </w:rPr>
        <w:t xml:space="preserve">A empresa fornecedora deverá considerar a composição, características ou componentes sustentáveis, atendendo, dessa forma, o disposto nos </w:t>
      </w:r>
      <w:proofErr w:type="spellStart"/>
      <w:r w:rsidRPr="00491699">
        <w:rPr>
          <w:rFonts w:ascii="Arial" w:hAnsi="Arial" w:cs="Arial"/>
        </w:rPr>
        <w:t>Arts</w:t>
      </w:r>
      <w:proofErr w:type="spellEnd"/>
      <w:r w:rsidRPr="00491699">
        <w:rPr>
          <w:rFonts w:ascii="Arial" w:hAnsi="Arial" w:cs="Arial"/>
        </w:rPr>
        <w:t xml:space="preserve">. </w:t>
      </w:r>
      <w:proofErr w:type="gramStart"/>
      <w:r w:rsidRPr="00491699">
        <w:rPr>
          <w:rFonts w:ascii="Arial" w:hAnsi="Arial" w:cs="Arial"/>
        </w:rPr>
        <w:t>nº</w:t>
      </w:r>
      <w:proofErr w:type="gramEnd"/>
      <w:r w:rsidRPr="00491699">
        <w:rPr>
          <w:rFonts w:ascii="Arial" w:hAnsi="Arial" w:cs="Arial"/>
        </w:rPr>
        <w:t xml:space="preserve"> 5º e 11 da Lei 14.133/2021; </w:t>
      </w:r>
    </w:p>
    <w:p w:rsidR="00B04E84" w:rsidRPr="001A3BF5" w:rsidRDefault="00B04E84" w:rsidP="001A3BF5">
      <w:pPr>
        <w:numPr>
          <w:ilvl w:val="2"/>
          <w:numId w:val="50"/>
        </w:numPr>
        <w:spacing w:line="360" w:lineRule="auto"/>
        <w:ind w:left="567" w:firstLine="0"/>
        <w:jc w:val="both"/>
        <w:rPr>
          <w:rFonts w:ascii="Arial" w:hAnsi="Arial" w:cs="Arial"/>
        </w:rPr>
      </w:pPr>
      <w:r w:rsidRPr="00491699">
        <w:rPr>
          <w:rFonts w:ascii="Arial" w:hAnsi="Arial" w:cs="Arial"/>
        </w:rPr>
        <w:t>A empresa fornecedora deverá, ainda, respeitar as Normas Brasileiras (</w:t>
      </w:r>
      <w:proofErr w:type="spellStart"/>
      <w:r w:rsidRPr="00491699">
        <w:rPr>
          <w:rFonts w:ascii="Arial" w:hAnsi="Arial" w:cs="Arial"/>
        </w:rPr>
        <w:t>NBR</w:t>
      </w:r>
      <w:proofErr w:type="spellEnd"/>
      <w:r w:rsidRPr="00491699">
        <w:rPr>
          <w:rFonts w:ascii="Arial" w:hAnsi="Arial" w:cs="Arial"/>
        </w:rPr>
        <w:t>) publicadas pela ABNT sobre resíduos sólidos;</w:t>
      </w:r>
    </w:p>
    <w:p w:rsidR="00A514D2" w:rsidRPr="005A1E8C" w:rsidRDefault="00A514D2" w:rsidP="00A514D2">
      <w:pPr>
        <w:pStyle w:val="PargrafodaLista"/>
        <w:numPr>
          <w:ilvl w:val="1"/>
          <w:numId w:val="50"/>
        </w:numPr>
        <w:spacing w:line="360" w:lineRule="auto"/>
        <w:ind w:left="0" w:firstLine="0"/>
        <w:jc w:val="both"/>
        <w:rPr>
          <w:rFonts w:ascii="Arial" w:hAnsi="Arial" w:cs="Arial"/>
          <w:b/>
        </w:rPr>
      </w:pPr>
      <w:r w:rsidRPr="00A514D2">
        <w:rPr>
          <w:rFonts w:ascii="Arial" w:hAnsi="Arial" w:cs="Arial"/>
          <w:b/>
        </w:rPr>
        <w:t>HABILITAÇÃO</w:t>
      </w:r>
      <w:r w:rsidRPr="005A1E8C">
        <w:rPr>
          <w:rFonts w:ascii="Arial" w:hAnsi="Arial" w:cs="Arial"/>
          <w:b/>
        </w:rPr>
        <w:t xml:space="preserve"> JURÍDICA – DOCUMENTAÇÃO</w:t>
      </w:r>
    </w:p>
    <w:p w:rsidR="00A514D2" w:rsidRPr="005A1E8C" w:rsidRDefault="00A514D2" w:rsidP="00A514D2">
      <w:pPr>
        <w:pStyle w:val="PargrafodaLista"/>
        <w:numPr>
          <w:ilvl w:val="2"/>
          <w:numId w:val="66"/>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Registro comercial, no caso de empresa individual – Constituição e última alteração quando houver;</w:t>
      </w:r>
    </w:p>
    <w:p w:rsidR="00A514D2" w:rsidRPr="005A1E8C" w:rsidRDefault="00A514D2" w:rsidP="00A514D2">
      <w:pPr>
        <w:pStyle w:val="PargrafodaLista"/>
        <w:numPr>
          <w:ilvl w:val="2"/>
          <w:numId w:val="66"/>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A514D2" w:rsidRPr="005A1E8C" w:rsidRDefault="00A514D2" w:rsidP="00A514D2">
      <w:pPr>
        <w:pStyle w:val="PargrafodaLista"/>
        <w:numPr>
          <w:ilvl w:val="2"/>
          <w:numId w:val="66"/>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Inscrição do Ato Constitutivo, no caso de sociedades civis, acompanhada de prova da Diretoria em exercício;</w:t>
      </w:r>
    </w:p>
    <w:p w:rsidR="00A514D2" w:rsidRPr="005A1E8C" w:rsidRDefault="00A514D2" w:rsidP="00A514D2">
      <w:pPr>
        <w:pStyle w:val="PargrafodaLista"/>
        <w:numPr>
          <w:ilvl w:val="2"/>
          <w:numId w:val="66"/>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514D2" w:rsidRPr="005A1E8C" w:rsidRDefault="00A514D2" w:rsidP="00A514D2">
      <w:pPr>
        <w:pStyle w:val="PargrafodaLista"/>
        <w:numPr>
          <w:ilvl w:val="2"/>
          <w:numId w:val="66"/>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514D2" w:rsidRPr="005A1E8C" w:rsidRDefault="00A514D2" w:rsidP="00A514D2">
      <w:pPr>
        <w:pStyle w:val="PargrafodaLista"/>
        <w:numPr>
          <w:ilvl w:val="1"/>
          <w:numId w:val="50"/>
        </w:numPr>
        <w:spacing w:line="360" w:lineRule="auto"/>
        <w:ind w:left="0" w:firstLine="0"/>
        <w:jc w:val="both"/>
        <w:rPr>
          <w:rFonts w:ascii="Arial" w:eastAsia="Arial Unicode MS" w:hAnsi="Arial" w:cs="Arial"/>
          <w:b/>
        </w:rPr>
      </w:pPr>
      <w:r w:rsidRPr="005A1E8C">
        <w:rPr>
          <w:rFonts w:ascii="Arial" w:eastAsia="Arial Unicode MS" w:hAnsi="Arial" w:cs="Arial"/>
          <w:b/>
        </w:rPr>
        <w:t>REGULARIDADE FISCAL</w:t>
      </w:r>
    </w:p>
    <w:p w:rsidR="00A514D2" w:rsidRPr="005A1E8C" w:rsidRDefault="00A514D2" w:rsidP="00A514D2">
      <w:pPr>
        <w:pStyle w:val="PargrafodaLista"/>
        <w:numPr>
          <w:ilvl w:val="2"/>
          <w:numId w:val="40"/>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Prova de inscrição no Cadastro Nacional de Pessoas Jurídicas – CNPJ; </w:t>
      </w:r>
    </w:p>
    <w:p w:rsidR="00A514D2" w:rsidRPr="00270E63" w:rsidRDefault="00A514D2" w:rsidP="00A514D2">
      <w:pPr>
        <w:pStyle w:val="PargrafodaLista"/>
        <w:numPr>
          <w:ilvl w:val="2"/>
          <w:numId w:val="40"/>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Prova de Inscrição no Cadastro de Contribuintes Estadual ou Municipal, se </w:t>
      </w:r>
      <w:proofErr w:type="gramStart"/>
      <w:r w:rsidRPr="005A1E8C">
        <w:rPr>
          <w:rFonts w:ascii="Arial" w:eastAsia="Arial Unicode MS" w:hAnsi="Arial" w:cs="Arial"/>
        </w:rPr>
        <w:t>houver,</w:t>
      </w:r>
      <w:proofErr w:type="gramEnd"/>
      <w:r w:rsidRPr="005A1E8C">
        <w:rPr>
          <w:rFonts w:ascii="Arial" w:eastAsia="Arial Unicode MS" w:hAnsi="Arial" w:cs="Arial"/>
        </w:rPr>
        <w:t xml:space="preserve"> relativo ao domicílio ou sede do licitante, pertinente ao seu ramo de atividade e compatível com o objeto da licitação;</w:t>
      </w:r>
    </w:p>
    <w:p w:rsidR="00A514D2" w:rsidRPr="00AA5597" w:rsidRDefault="00A514D2" w:rsidP="00A514D2">
      <w:pPr>
        <w:pStyle w:val="PargrafodaLista"/>
        <w:numPr>
          <w:ilvl w:val="2"/>
          <w:numId w:val="40"/>
        </w:numPr>
        <w:spacing w:line="360" w:lineRule="auto"/>
        <w:ind w:left="0" w:firstLine="0"/>
        <w:contextualSpacing w:val="0"/>
        <w:jc w:val="both"/>
        <w:rPr>
          <w:rFonts w:ascii="Arial" w:eastAsia="Arial Unicode MS" w:hAnsi="Arial" w:cs="Arial"/>
        </w:rPr>
      </w:pPr>
      <w:r w:rsidRPr="00AA5597">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A514D2" w:rsidRPr="005A1E8C" w:rsidRDefault="00A514D2" w:rsidP="00A514D2">
      <w:pPr>
        <w:pStyle w:val="PargrafodaLista"/>
        <w:numPr>
          <w:ilvl w:val="2"/>
          <w:numId w:val="40"/>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Prova de Regularidade fiscal com a Fazenda e Municipal do domicílio ou sede do Licitante, (</w:t>
      </w:r>
      <w:proofErr w:type="spellStart"/>
      <w:r w:rsidRPr="005A1E8C">
        <w:rPr>
          <w:rFonts w:ascii="Arial" w:eastAsia="Arial Unicode MS" w:hAnsi="Arial" w:cs="Arial"/>
        </w:rPr>
        <w:t>ISSQN</w:t>
      </w:r>
      <w:proofErr w:type="spellEnd"/>
      <w:r w:rsidRPr="005A1E8C">
        <w:rPr>
          <w:rFonts w:ascii="Arial" w:eastAsia="Arial Unicode MS" w:hAnsi="Arial" w:cs="Arial"/>
        </w:rPr>
        <w:t xml:space="preserve"> e Tributos Mobiliários) ou equivalente na forma da Lei;</w:t>
      </w:r>
    </w:p>
    <w:p w:rsidR="00A514D2" w:rsidRPr="005A1E8C" w:rsidRDefault="00A514D2" w:rsidP="00A514D2">
      <w:pPr>
        <w:pStyle w:val="PargrafodaLista"/>
        <w:numPr>
          <w:ilvl w:val="2"/>
          <w:numId w:val="40"/>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Prova de Regularidade</w:t>
      </w:r>
      <w:r w:rsidRPr="005A1E8C">
        <w:rPr>
          <w:rFonts w:ascii="Arial" w:eastAsia="Arial Unicode MS" w:hAnsi="Arial" w:cs="Arial"/>
          <w:color w:val="0070C0"/>
        </w:rPr>
        <w:t xml:space="preserve"> </w:t>
      </w:r>
      <w:r w:rsidRPr="005A1E8C">
        <w:rPr>
          <w:rFonts w:ascii="Arial" w:eastAsia="Arial Unicode MS" w:hAnsi="Arial" w:cs="Arial"/>
        </w:rPr>
        <w:t>fiscal para com a Fazenda Federal através de Certidão Negativa ou Positiva com Efeito de Negativa (Certidão Conjunta de Débitos Relativos a Tributos Federais, a Divida Ativa da União e Seguridade Social), alterada pela Portaria n° 443/10/2014 do Ministério da Fazenda;</w:t>
      </w:r>
    </w:p>
    <w:p w:rsidR="00A514D2" w:rsidRPr="005A1E8C" w:rsidRDefault="00A514D2" w:rsidP="00A514D2">
      <w:pPr>
        <w:pStyle w:val="PargrafodaLista"/>
        <w:numPr>
          <w:ilvl w:val="2"/>
          <w:numId w:val="40"/>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A514D2" w:rsidRPr="005A1E8C" w:rsidRDefault="00A514D2" w:rsidP="00A514D2">
      <w:pPr>
        <w:pStyle w:val="PargrafodaLista"/>
        <w:numPr>
          <w:ilvl w:val="2"/>
          <w:numId w:val="40"/>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5A1E8C">
        <w:rPr>
          <w:rFonts w:ascii="Arial" w:eastAsia="Arial Unicode MS" w:hAnsi="Arial" w:cs="Arial"/>
          <w:color w:val="000000"/>
        </w:rPr>
        <w:t>conforme redação do inciso V e § 2º do art. 68 da Lei Federal nº 14.133/2021</w:t>
      </w:r>
      <w:r w:rsidRPr="005A1E8C">
        <w:rPr>
          <w:rFonts w:ascii="Arial" w:eastAsia="Arial Unicode MS" w:hAnsi="Arial" w:cs="Arial"/>
          <w:lang w:eastAsia="en-US"/>
        </w:rPr>
        <w:t>);</w:t>
      </w:r>
    </w:p>
    <w:p w:rsidR="00A514D2" w:rsidRPr="005A1E8C" w:rsidRDefault="00A514D2" w:rsidP="00A514D2">
      <w:pPr>
        <w:pStyle w:val="PargrafodaLista"/>
        <w:numPr>
          <w:ilvl w:val="2"/>
          <w:numId w:val="40"/>
        </w:numPr>
        <w:spacing w:line="360" w:lineRule="auto"/>
        <w:ind w:left="0" w:firstLine="0"/>
        <w:contextualSpacing w:val="0"/>
        <w:jc w:val="both"/>
        <w:rPr>
          <w:rFonts w:ascii="Arial" w:eastAsia="Arial Unicode MS" w:hAnsi="Arial" w:cs="Arial"/>
          <w:b/>
        </w:rPr>
      </w:pPr>
      <w:r w:rsidRPr="005A1E8C">
        <w:rPr>
          <w:rFonts w:ascii="Arial" w:hAnsi="Arial" w:cs="Arial"/>
        </w:rPr>
        <w:t>Na hipótese de não constar prazo de validade nas Certidões apresentadas, serão válidas as expedidas até 90 (noventa) dias imediatamente anteriores à data de cadastramento das propostas;</w:t>
      </w:r>
    </w:p>
    <w:p w:rsidR="00A514D2" w:rsidRPr="005A1E8C" w:rsidRDefault="00A514D2" w:rsidP="00A514D2">
      <w:pPr>
        <w:pStyle w:val="PargrafodaLista"/>
        <w:numPr>
          <w:ilvl w:val="1"/>
          <w:numId w:val="50"/>
        </w:numPr>
        <w:spacing w:line="360" w:lineRule="auto"/>
        <w:ind w:left="0" w:firstLine="0"/>
        <w:jc w:val="both"/>
        <w:rPr>
          <w:rFonts w:ascii="Arial" w:eastAsia="Arial Unicode MS" w:hAnsi="Arial" w:cs="Arial"/>
          <w:b/>
        </w:rPr>
      </w:pPr>
      <w:r w:rsidRPr="005A1E8C">
        <w:rPr>
          <w:rFonts w:ascii="Arial" w:eastAsia="Arial Unicode MS" w:hAnsi="Arial" w:cs="Arial"/>
          <w:b/>
        </w:rPr>
        <w:t>QUALIFICAÇÃO ECONÔMICO-FINANCEIRA</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Balanço Patrimonial, demonstração de resultado de exercício e demais demonstrações contábeis dos </w:t>
      </w:r>
      <w:r w:rsidRPr="005A1E8C">
        <w:rPr>
          <w:rFonts w:ascii="Arial" w:eastAsia="Arial Unicode MS" w:hAnsi="Arial" w:cs="Arial"/>
          <w:b/>
        </w:rPr>
        <w:t>02 (dois) últimos exercícios sociais</w:t>
      </w:r>
      <w:r w:rsidRPr="005A1E8C">
        <w:rPr>
          <w:rFonts w:ascii="Arial" w:eastAsia="Arial Unicode MS" w:hAnsi="Arial" w:cs="Arial"/>
        </w:rPr>
        <w:t xml:space="preserve">, já exigíveis e apresentados na forma da lei, ou balanço de abertura para o caso de empresa </w:t>
      </w:r>
      <w:proofErr w:type="spellStart"/>
      <w:r w:rsidRPr="005A1E8C">
        <w:rPr>
          <w:rFonts w:ascii="Arial" w:eastAsia="Arial Unicode MS" w:hAnsi="Arial" w:cs="Arial"/>
        </w:rPr>
        <w:t>recém-constituída</w:t>
      </w:r>
      <w:proofErr w:type="spellEnd"/>
      <w:r w:rsidRPr="005A1E8C">
        <w:rPr>
          <w:rFonts w:ascii="Arial" w:eastAsia="Arial Unicode MS" w:hAnsi="Arial" w:cs="Arial"/>
        </w:rPr>
        <w:t>, que comprovem a boa situação financeira da empresa, vedada a sua substituição por balancetes ou balanços provisórios;</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O Balanço Patrimonial e as demonstrações Contábeis, bem como o Balanço de Abertura (para o caso de empresas </w:t>
      </w:r>
      <w:proofErr w:type="spellStart"/>
      <w:r w:rsidRPr="005A1E8C">
        <w:rPr>
          <w:rFonts w:ascii="Arial" w:eastAsia="Arial Unicode MS" w:hAnsi="Arial" w:cs="Arial"/>
        </w:rPr>
        <w:t>recém-constituídas</w:t>
      </w:r>
      <w:proofErr w:type="spellEnd"/>
      <w:r w:rsidRPr="005A1E8C">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5A1E8C">
        <w:rPr>
          <w:rFonts w:ascii="Arial" w:eastAsia="Arial Unicode MS" w:hAnsi="Arial" w:cs="Arial"/>
        </w:rPr>
        <w:t>exigíveis, acompanhado</w:t>
      </w:r>
      <w:proofErr w:type="gramEnd"/>
      <w:r w:rsidRPr="005A1E8C">
        <w:rPr>
          <w:rFonts w:ascii="Arial" w:eastAsia="Arial Unicode MS" w:hAnsi="Arial" w:cs="Arial"/>
        </w:rPr>
        <w:t xml:space="preserve"> dos Termos de Abertura e Encerramento (relatório gerado pelo </w:t>
      </w:r>
      <w:proofErr w:type="spellStart"/>
      <w:r w:rsidRPr="005A1E8C">
        <w:rPr>
          <w:rFonts w:ascii="Arial" w:eastAsia="Arial Unicode MS" w:hAnsi="Arial" w:cs="Arial"/>
        </w:rPr>
        <w:t>SPED</w:t>
      </w:r>
      <w:proofErr w:type="spellEnd"/>
      <w:r w:rsidRPr="005A1E8C">
        <w:rPr>
          <w:rFonts w:ascii="Arial" w:eastAsia="Arial Unicode MS" w:hAnsi="Arial" w:cs="Arial"/>
        </w:rPr>
        <w:t>), Recibo de Entrega do Livro Digital na Receita Federal;</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5A1E8C">
        <w:rPr>
          <w:rFonts w:ascii="Arial" w:eastAsia="Arial Unicode MS" w:hAnsi="Arial" w:cs="Arial"/>
        </w:rPr>
        <w:t>exigíveis, acompanhado</w:t>
      </w:r>
      <w:proofErr w:type="gramEnd"/>
      <w:r w:rsidRPr="005A1E8C">
        <w:rPr>
          <w:rFonts w:ascii="Arial" w:eastAsia="Arial Unicode MS" w:hAnsi="Arial" w:cs="Arial"/>
        </w:rPr>
        <w:t xml:space="preserve"> dos Termos de Abertura e Encerramento;</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Sociedades sujeitas ao regime estabelecido na Lei Complementar nº 123/2006 (Microempresas e das Empresas de Pequeno Porte) </w:t>
      </w:r>
      <w:r w:rsidRPr="005A1E8C">
        <w:rPr>
          <w:rFonts w:ascii="Arial" w:eastAsia="Arial Unicode MS" w:hAnsi="Arial" w:cs="Arial"/>
          <w:b/>
        </w:rPr>
        <w:t>não estão dispensadas</w:t>
      </w:r>
      <w:r w:rsidRPr="005A1E8C">
        <w:rPr>
          <w:rFonts w:ascii="Arial" w:eastAsia="Arial Unicode MS" w:hAnsi="Arial" w:cs="Arial"/>
        </w:rPr>
        <w:t xml:space="preserve"> da apresentação de Balanço Patrimonial, devendo proceder com sua apresentação na forma estabelecida no item “a” e “b”;</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rPr>
        <w:t xml:space="preserve">Os documentos referidos no item anterior </w:t>
      </w:r>
      <w:r w:rsidRPr="005A1E8C">
        <w:rPr>
          <w:rFonts w:ascii="Arial" w:eastAsia="Arial Unicode MS" w:hAnsi="Arial" w:cs="Arial"/>
          <w:b/>
        </w:rPr>
        <w:t>limitar-se–ão ao último exercício</w:t>
      </w:r>
      <w:r w:rsidRPr="005A1E8C">
        <w:rPr>
          <w:rFonts w:ascii="Arial" w:eastAsia="Arial Unicode MS" w:hAnsi="Arial" w:cs="Arial"/>
        </w:rPr>
        <w:t>, no caso de pessoa jurídica ter sido constituída há menos de 02 (dois) anos.</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rPr>
      </w:pPr>
      <w:r w:rsidRPr="005A1E8C">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A514D2" w:rsidRPr="005A1E8C" w:rsidRDefault="00A514D2" w:rsidP="00A514D2">
      <w:pPr>
        <w:pStyle w:val="PargrafodaLista"/>
        <w:numPr>
          <w:ilvl w:val="2"/>
          <w:numId w:val="41"/>
        </w:numPr>
        <w:spacing w:line="360" w:lineRule="auto"/>
        <w:ind w:left="0" w:firstLine="0"/>
        <w:contextualSpacing w:val="0"/>
        <w:jc w:val="both"/>
        <w:rPr>
          <w:rFonts w:ascii="Arial" w:eastAsia="Arial Unicode MS" w:hAnsi="Arial" w:cs="Arial"/>
        </w:rPr>
      </w:pPr>
      <w:r w:rsidRPr="005A1E8C">
        <w:rPr>
          <w:rFonts w:ascii="Arial" w:eastAsia="Arial Unicode MS" w:hAnsi="Arial" w:cs="Arial"/>
        </w:rPr>
        <w:t>Apresentação de documento que demonstre a boa situação financeira atualizada, extraído do balanço do último exercício financeiro conforme cláusula “f”, assinada pelo representante legal da empresa, contador ou técnico contabilista, comprovando que a licitante dispõe de Índices de Liquidez Geral (LG), Solvência Geral (</w:t>
      </w:r>
      <w:proofErr w:type="spellStart"/>
      <w:r w:rsidRPr="005A1E8C">
        <w:rPr>
          <w:rFonts w:ascii="Arial" w:eastAsia="Arial Unicode MS" w:hAnsi="Arial" w:cs="Arial"/>
        </w:rPr>
        <w:t>SG</w:t>
      </w:r>
      <w:proofErr w:type="spellEnd"/>
      <w:r w:rsidRPr="005A1E8C">
        <w:rPr>
          <w:rFonts w:ascii="Arial" w:eastAsia="Arial Unicode MS" w:hAnsi="Arial" w:cs="Arial"/>
        </w:rPr>
        <w:t xml:space="preserve">) e Liquidez </w:t>
      </w:r>
      <w:proofErr w:type="gramStart"/>
      <w:r w:rsidRPr="005A1E8C">
        <w:rPr>
          <w:rFonts w:ascii="Arial" w:eastAsia="Arial Unicode MS" w:hAnsi="Arial" w:cs="Arial"/>
        </w:rPr>
        <w:t>Corrente (</w:t>
      </w:r>
      <w:proofErr w:type="spellStart"/>
      <w:r w:rsidRPr="005A1E8C">
        <w:rPr>
          <w:rFonts w:ascii="Arial" w:eastAsia="Arial Unicode MS" w:hAnsi="Arial" w:cs="Arial"/>
        </w:rPr>
        <w:t>LC</w:t>
      </w:r>
      <w:proofErr w:type="spellEnd"/>
      <w:r w:rsidRPr="005A1E8C">
        <w:rPr>
          <w:rFonts w:ascii="Arial" w:eastAsia="Arial Unicode MS" w:hAnsi="Arial" w:cs="Arial"/>
        </w:rPr>
        <w:t xml:space="preserve">) </w:t>
      </w:r>
      <w:r w:rsidR="006633A6">
        <w:rPr>
          <w:rFonts w:ascii="Arial" w:eastAsia="Arial Unicode MS" w:hAnsi="Arial" w:cs="Arial"/>
        </w:rPr>
        <w:t>iguais</w:t>
      </w:r>
      <w:proofErr w:type="gramEnd"/>
      <w:r w:rsidR="006633A6">
        <w:rPr>
          <w:rFonts w:ascii="Arial" w:eastAsia="Arial Unicode MS" w:hAnsi="Arial" w:cs="Arial"/>
        </w:rPr>
        <w:t xml:space="preserve"> ou </w:t>
      </w:r>
      <w:r w:rsidRPr="005A1E8C">
        <w:rPr>
          <w:rFonts w:ascii="Arial" w:eastAsia="Arial Unicode MS" w:hAnsi="Arial" w:cs="Arial"/>
        </w:rPr>
        <w:t>superiores a 01 (</w:t>
      </w:r>
      <w:r w:rsidRPr="005A1E8C">
        <w:rPr>
          <w:rFonts w:ascii="Arial" w:eastAsia="Arial Unicode MS" w:hAnsi="Arial" w:cs="Arial"/>
          <w:color w:val="000000"/>
        </w:rPr>
        <w:t xml:space="preserve">um inteiro). </w:t>
      </w:r>
      <w:r w:rsidRPr="005A1E8C">
        <w:rPr>
          <w:rFonts w:ascii="Arial" w:eastAsia="Arial Unicode MS" w:hAnsi="Arial" w:cs="Arial"/>
        </w:rPr>
        <w:t xml:space="preserve">Em caso da licitante apresentar os Índices inferiores ou igual </w:t>
      </w:r>
      <w:proofErr w:type="gramStart"/>
      <w:r w:rsidRPr="005A1E8C">
        <w:rPr>
          <w:rFonts w:ascii="Arial" w:eastAsia="Arial Unicode MS" w:hAnsi="Arial" w:cs="Arial"/>
        </w:rPr>
        <w:t>1</w:t>
      </w:r>
      <w:proofErr w:type="gramEnd"/>
      <w:r w:rsidRPr="005A1E8C">
        <w:rPr>
          <w:rFonts w:ascii="Arial" w:eastAsia="Arial Unicode MS" w:hAnsi="Arial" w:cs="Arial"/>
        </w:rPr>
        <w:t xml:space="preserve"> (um inteiro), a mesma deverá apresentar junto com os documentos de habilitação a comprovação de Patrimônio Líquido</w:t>
      </w:r>
      <w:r w:rsidRPr="005A1E8C">
        <w:rPr>
          <w:rFonts w:ascii="Arial" w:eastAsia="Arial Unicode MS" w:hAnsi="Arial" w:cs="Arial"/>
          <w:b/>
        </w:rPr>
        <w:t xml:space="preserve"> </w:t>
      </w:r>
      <w:r w:rsidRPr="005A1E8C">
        <w:rPr>
          <w:rFonts w:ascii="Arial" w:eastAsia="Arial Unicode MS" w:hAnsi="Arial" w:cs="Arial"/>
        </w:rPr>
        <w:t xml:space="preserve">ou Capital Social corresponde a 10% (dez por cento) do valor </w:t>
      </w:r>
      <w:r>
        <w:rPr>
          <w:rFonts w:ascii="Arial" w:eastAsia="Arial Unicode MS" w:hAnsi="Arial" w:cs="Arial"/>
        </w:rPr>
        <w:t>estimado da contratação</w:t>
      </w:r>
      <w:r w:rsidRPr="005A1E8C">
        <w:rPr>
          <w:rFonts w:ascii="Arial" w:eastAsia="Arial Unicode MS" w:hAnsi="Arial" w:cs="Arial"/>
        </w:rPr>
        <w:t>. O cálculo dos índices deverá ser efetuado de acordo com as fórmulas seguintes:</w:t>
      </w:r>
    </w:p>
    <w:p w:rsidR="00B04E84" w:rsidRPr="00491699" w:rsidRDefault="00B04E84" w:rsidP="00B04E84">
      <w:pPr>
        <w:spacing w:line="360" w:lineRule="auto"/>
        <w:jc w:val="both"/>
        <w:rPr>
          <w:rFonts w:ascii="Arial" w:hAnsi="Arial" w:cs="Arial"/>
        </w:rPr>
      </w:pPr>
    </w:p>
    <w:p w:rsidR="00B04E84" w:rsidRPr="00491699" w:rsidRDefault="00B04E84" w:rsidP="00B04E84">
      <w:pPr>
        <w:spacing w:line="360" w:lineRule="auto"/>
        <w:jc w:val="both"/>
        <w:rPr>
          <w:rFonts w:ascii="Arial" w:hAnsi="Arial" w:cs="Arial"/>
          <w:u w:val="single"/>
        </w:rPr>
      </w:pPr>
      <w:r w:rsidRPr="00491699">
        <w:rPr>
          <w:rFonts w:ascii="Arial" w:hAnsi="Arial" w:cs="Arial"/>
        </w:rPr>
        <w:t xml:space="preserve">LG – </w:t>
      </w:r>
      <w:r w:rsidRPr="00491699">
        <w:rPr>
          <w:rFonts w:ascii="Arial" w:hAnsi="Arial" w:cs="Arial"/>
        </w:rPr>
        <w:tab/>
        <w:t xml:space="preserve">           </w:t>
      </w:r>
      <w:r w:rsidRPr="00491699">
        <w:rPr>
          <w:rFonts w:ascii="Arial" w:hAnsi="Arial" w:cs="Arial"/>
          <w:u w:val="single"/>
        </w:rPr>
        <w:t xml:space="preserve">  Ativo Circulante + Realizável a Longo Prazo</w:t>
      </w:r>
      <w:r w:rsidRPr="00491699">
        <w:rPr>
          <w:rFonts w:ascii="Arial" w:hAnsi="Arial" w:cs="Arial"/>
          <w:u w:val="single"/>
        </w:rPr>
        <w:softHyphen/>
      </w:r>
      <w:r w:rsidRPr="00491699">
        <w:rPr>
          <w:rFonts w:ascii="Arial" w:hAnsi="Arial" w:cs="Arial"/>
          <w:u w:val="single"/>
        </w:rPr>
        <w:softHyphen/>
      </w:r>
      <w:r w:rsidRPr="00491699">
        <w:rPr>
          <w:rFonts w:ascii="Arial" w:hAnsi="Arial" w:cs="Arial"/>
          <w:u w:val="single"/>
        </w:rPr>
        <w:softHyphen/>
      </w:r>
    </w:p>
    <w:p w:rsidR="00B04E84" w:rsidRPr="00491699" w:rsidRDefault="00B04E84" w:rsidP="00B04E84">
      <w:pPr>
        <w:spacing w:line="360" w:lineRule="auto"/>
        <w:jc w:val="both"/>
        <w:rPr>
          <w:rFonts w:ascii="Arial" w:hAnsi="Arial" w:cs="Arial"/>
        </w:rPr>
      </w:pPr>
      <w:r w:rsidRPr="00491699">
        <w:rPr>
          <w:rFonts w:ascii="Arial" w:hAnsi="Arial" w:cs="Arial"/>
        </w:rPr>
        <w:t xml:space="preserve">                  </w:t>
      </w:r>
      <w:r w:rsidRPr="00491699">
        <w:rPr>
          <w:rFonts w:ascii="Arial" w:hAnsi="Arial" w:cs="Arial"/>
        </w:rPr>
        <w:tab/>
        <w:t xml:space="preserve"> Passivo Circulante + Exigível </w:t>
      </w:r>
      <w:proofErr w:type="gramStart"/>
      <w:r w:rsidRPr="00491699">
        <w:rPr>
          <w:rFonts w:ascii="Arial" w:hAnsi="Arial" w:cs="Arial"/>
        </w:rPr>
        <w:t>a Longo Prazo</w:t>
      </w:r>
      <w:proofErr w:type="gramEnd"/>
    </w:p>
    <w:p w:rsidR="00B04E84" w:rsidRPr="00491699" w:rsidRDefault="00B04E84" w:rsidP="00B04E84">
      <w:pPr>
        <w:spacing w:line="360" w:lineRule="auto"/>
        <w:jc w:val="both"/>
        <w:rPr>
          <w:rFonts w:ascii="Arial" w:hAnsi="Arial" w:cs="Arial"/>
        </w:rPr>
      </w:pPr>
    </w:p>
    <w:p w:rsidR="00B04E84" w:rsidRPr="00491699" w:rsidRDefault="00B04E84" w:rsidP="00B04E84">
      <w:pPr>
        <w:spacing w:line="360" w:lineRule="auto"/>
        <w:jc w:val="both"/>
        <w:rPr>
          <w:rFonts w:ascii="Arial" w:hAnsi="Arial" w:cs="Arial"/>
          <w:u w:val="single"/>
        </w:rPr>
      </w:pPr>
      <w:proofErr w:type="spellStart"/>
      <w:r w:rsidRPr="00491699">
        <w:rPr>
          <w:rFonts w:ascii="Arial" w:hAnsi="Arial" w:cs="Arial"/>
        </w:rPr>
        <w:t>SG</w:t>
      </w:r>
      <w:proofErr w:type="spellEnd"/>
      <w:r w:rsidRPr="00491699">
        <w:rPr>
          <w:rFonts w:ascii="Arial" w:hAnsi="Arial" w:cs="Arial"/>
        </w:rPr>
        <w:t xml:space="preserve"> – </w:t>
      </w:r>
      <w:r w:rsidRPr="00491699">
        <w:rPr>
          <w:rFonts w:ascii="Arial" w:hAnsi="Arial" w:cs="Arial"/>
        </w:rPr>
        <w:tab/>
      </w:r>
      <w:r w:rsidRPr="00491699">
        <w:rPr>
          <w:rFonts w:ascii="Arial" w:hAnsi="Arial" w:cs="Arial"/>
        </w:rPr>
        <w:tab/>
      </w:r>
      <w:r w:rsidRPr="00491699">
        <w:rPr>
          <w:rFonts w:ascii="Arial" w:hAnsi="Arial" w:cs="Arial"/>
          <w:u w:val="single"/>
        </w:rPr>
        <w:tab/>
      </w:r>
      <w:r w:rsidRPr="00491699">
        <w:rPr>
          <w:rFonts w:ascii="Arial" w:hAnsi="Arial" w:cs="Arial"/>
          <w:u w:val="single"/>
        </w:rPr>
        <w:tab/>
        <w:t>Ativo Total</w:t>
      </w:r>
      <w:r w:rsidRPr="00491699">
        <w:rPr>
          <w:rFonts w:ascii="Arial" w:hAnsi="Arial" w:cs="Arial"/>
          <w:u w:val="single"/>
        </w:rPr>
        <w:tab/>
      </w:r>
      <w:r w:rsidRPr="00491699">
        <w:rPr>
          <w:rFonts w:ascii="Arial" w:hAnsi="Arial" w:cs="Arial"/>
          <w:u w:val="single"/>
        </w:rPr>
        <w:tab/>
      </w:r>
      <w:r w:rsidRPr="00491699">
        <w:rPr>
          <w:rFonts w:ascii="Arial" w:hAnsi="Arial" w:cs="Arial"/>
          <w:u w:val="single"/>
        </w:rPr>
        <w:tab/>
      </w:r>
      <w:r w:rsidRPr="00491699">
        <w:rPr>
          <w:rFonts w:ascii="Arial" w:hAnsi="Arial" w:cs="Arial"/>
          <w:u w:val="single"/>
        </w:rPr>
        <w:tab/>
      </w:r>
    </w:p>
    <w:p w:rsidR="00B04E84" w:rsidRPr="00491699" w:rsidRDefault="00B04E84" w:rsidP="00B04E84">
      <w:pPr>
        <w:spacing w:line="360" w:lineRule="auto"/>
        <w:jc w:val="both"/>
        <w:rPr>
          <w:rFonts w:ascii="Arial" w:hAnsi="Arial" w:cs="Arial"/>
        </w:rPr>
      </w:pPr>
      <w:r w:rsidRPr="00491699">
        <w:rPr>
          <w:rFonts w:ascii="Arial" w:hAnsi="Arial" w:cs="Arial"/>
        </w:rPr>
        <w:tab/>
      </w:r>
      <w:r w:rsidRPr="00491699">
        <w:rPr>
          <w:rFonts w:ascii="Arial" w:hAnsi="Arial" w:cs="Arial"/>
        </w:rPr>
        <w:tab/>
        <w:t xml:space="preserve">Passivo Circulante + Exigível </w:t>
      </w:r>
      <w:proofErr w:type="gramStart"/>
      <w:r w:rsidRPr="00491699">
        <w:rPr>
          <w:rFonts w:ascii="Arial" w:hAnsi="Arial" w:cs="Arial"/>
        </w:rPr>
        <w:t>a Longo Prazo</w:t>
      </w:r>
      <w:proofErr w:type="gramEnd"/>
    </w:p>
    <w:p w:rsidR="00B04E84" w:rsidRPr="00491699" w:rsidRDefault="00B04E84" w:rsidP="00B04E84">
      <w:pPr>
        <w:spacing w:line="360" w:lineRule="auto"/>
        <w:jc w:val="both"/>
        <w:rPr>
          <w:rFonts w:ascii="Arial" w:hAnsi="Arial" w:cs="Arial"/>
        </w:rPr>
      </w:pPr>
    </w:p>
    <w:p w:rsidR="00B04E84" w:rsidRPr="00491699" w:rsidRDefault="00B04E84" w:rsidP="00B04E84">
      <w:pPr>
        <w:spacing w:line="360" w:lineRule="auto"/>
        <w:jc w:val="both"/>
        <w:rPr>
          <w:rFonts w:ascii="Arial" w:hAnsi="Arial" w:cs="Arial"/>
          <w:u w:val="single"/>
        </w:rPr>
      </w:pPr>
      <w:proofErr w:type="spellStart"/>
      <w:r w:rsidRPr="00491699">
        <w:rPr>
          <w:rFonts w:ascii="Arial" w:hAnsi="Arial" w:cs="Arial"/>
        </w:rPr>
        <w:t>LC</w:t>
      </w:r>
      <w:proofErr w:type="spellEnd"/>
      <w:r w:rsidRPr="00491699">
        <w:rPr>
          <w:rFonts w:ascii="Arial" w:hAnsi="Arial" w:cs="Arial"/>
        </w:rPr>
        <w:t xml:space="preserve"> – </w:t>
      </w:r>
      <w:r w:rsidRPr="00491699">
        <w:rPr>
          <w:rFonts w:ascii="Arial" w:hAnsi="Arial" w:cs="Arial"/>
        </w:rPr>
        <w:tab/>
      </w:r>
      <w:r w:rsidRPr="00491699">
        <w:rPr>
          <w:rFonts w:ascii="Arial" w:hAnsi="Arial" w:cs="Arial"/>
        </w:rPr>
        <w:tab/>
      </w:r>
      <w:r w:rsidRPr="00491699">
        <w:rPr>
          <w:rFonts w:ascii="Arial" w:hAnsi="Arial" w:cs="Arial"/>
          <w:u w:val="single"/>
        </w:rPr>
        <w:t xml:space="preserve"> Ativo Circulante</w:t>
      </w:r>
      <w:r w:rsidRPr="00491699">
        <w:rPr>
          <w:rFonts w:ascii="Arial" w:hAnsi="Arial" w:cs="Arial"/>
          <w:u w:val="single"/>
        </w:rPr>
        <w:tab/>
      </w:r>
    </w:p>
    <w:p w:rsidR="00B04E84" w:rsidRPr="00491699" w:rsidRDefault="00B04E84" w:rsidP="00B04E84">
      <w:pPr>
        <w:spacing w:line="360" w:lineRule="auto"/>
        <w:jc w:val="both"/>
        <w:rPr>
          <w:rFonts w:ascii="Arial" w:hAnsi="Arial" w:cs="Arial"/>
        </w:rPr>
      </w:pPr>
      <w:r w:rsidRPr="00491699">
        <w:rPr>
          <w:rFonts w:ascii="Arial" w:hAnsi="Arial" w:cs="Arial"/>
        </w:rPr>
        <w:tab/>
      </w:r>
      <w:r w:rsidRPr="00491699">
        <w:rPr>
          <w:rFonts w:ascii="Arial" w:hAnsi="Arial" w:cs="Arial"/>
        </w:rPr>
        <w:tab/>
        <w:t xml:space="preserve"> Passivo Circulante</w:t>
      </w:r>
    </w:p>
    <w:p w:rsidR="00B04E84" w:rsidRPr="00491699" w:rsidRDefault="00B04E84" w:rsidP="00B04E84">
      <w:pPr>
        <w:spacing w:line="360" w:lineRule="auto"/>
        <w:jc w:val="both"/>
        <w:rPr>
          <w:rFonts w:ascii="Arial" w:hAnsi="Arial" w:cs="Arial"/>
          <w:b/>
        </w:rPr>
      </w:pPr>
    </w:p>
    <w:p w:rsidR="00B04E84" w:rsidRPr="00491699" w:rsidRDefault="00B04E84" w:rsidP="0096402D">
      <w:pPr>
        <w:numPr>
          <w:ilvl w:val="1"/>
          <w:numId w:val="50"/>
        </w:numPr>
        <w:spacing w:line="360" w:lineRule="auto"/>
        <w:ind w:left="0" w:firstLine="0"/>
        <w:jc w:val="both"/>
        <w:rPr>
          <w:rFonts w:ascii="Arial" w:hAnsi="Arial" w:cs="Arial"/>
          <w:b/>
        </w:rPr>
      </w:pPr>
      <w:r w:rsidRPr="00491699">
        <w:rPr>
          <w:rFonts w:ascii="Arial" w:hAnsi="Arial" w:cs="Arial"/>
          <w:b/>
        </w:rPr>
        <w:t>ÍNDICES CONTÁBEIS</w:t>
      </w:r>
    </w:p>
    <w:p w:rsidR="00B04E84" w:rsidRPr="008A2EFA" w:rsidRDefault="00B04E84" w:rsidP="00A514D2">
      <w:pPr>
        <w:pStyle w:val="PargrafodaLista"/>
        <w:numPr>
          <w:ilvl w:val="2"/>
          <w:numId w:val="67"/>
        </w:numPr>
        <w:spacing w:after="240" w:line="360" w:lineRule="auto"/>
        <w:ind w:left="0" w:firstLine="0"/>
        <w:jc w:val="both"/>
        <w:rPr>
          <w:rFonts w:ascii="Arial" w:hAnsi="Arial" w:cs="Arial"/>
          <w:b/>
        </w:rPr>
      </w:pPr>
      <w:r w:rsidRPr="008A2EFA">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B04E84" w:rsidRPr="008A2EFA" w:rsidRDefault="00B04E84" w:rsidP="00A514D2">
      <w:pPr>
        <w:pStyle w:val="PargrafodaLista"/>
        <w:numPr>
          <w:ilvl w:val="1"/>
          <w:numId w:val="67"/>
        </w:numPr>
        <w:spacing w:line="360" w:lineRule="auto"/>
        <w:ind w:left="574"/>
        <w:contextualSpacing w:val="0"/>
        <w:jc w:val="both"/>
        <w:rPr>
          <w:rFonts w:ascii="Arial" w:hAnsi="Arial" w:cs="Arial"/>
          <w:b/>
          <w:vanish/>
        </w:rPr>
      </w:pPr>
    </w:p>
    <w:p w:rsidR="00B04E84" w:rsidRPr="008A2EFA" w:rsidRDefault="00B04E84" w:rsidP="0096402D">
      <w:pPr>
        <w:pStyle w:val="PargrafodaLista"/>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spacing w:before="240" w:line="360" w:lineRule="auto"/>
        <w:ind w:left="0" w:firstLine="0"/>
        <w:jc w:val="both"/>
        <w:rPr>
          <w:rFonts w:ascii="Arial" w:hAnsi="Arial" w:cs="Arial"/>
          <w:b/>
        </w:rPr>
      </w:pPr>
      <w:r w:rsidRPr="008A2EFA">
        <w:rPr>
          <w:rFonts w:ascii="Arial" w:hAnsi="Arial" w:cs="Arial"/>
          <w:b/>
        </w:rPr>
        <w:t>APRESENTAÇÃO DE CATÁLOGOS</w:t>
      </w:r>
    </w:p>
    <w:p w:rsidR="00CA68C3" w:rsidRPr="00CA68C3" w:rsidRDefault="00CA68C3" w:rsidP="00CA68C3">
      <w:pPr>
        <w:pStyle w:val="PargrafodaLista"/>
        <w:numPr>
          <w:ilvl w:val="0"/>
          <w:numId w:val="38"/>
        </w:numPr>
        <w:spacing w:before="240" w:after="200" w:line="360" w:lineRule="auto"/>
        <w:jc w:val="both"/>
        <w:rPr>
          <w:rFonts w:ascii="Arial" w:hAnsi="Arial" w:cs="Arial"/>
          <w:vanish/>
        </w:rPr>
      </w:pPr>
    </w:p>
    <w:p w:rsidR="00CA68C3" w:rsidRPr="00CA68C3" w:rsidRDefault="00CA68C3" w:rsidP="00CA68C3">
      <w:pPr>
        <w:pStyle w:val="PargrafodaLista"/>
        <w:numPr>
          <w:ilvl w:val="0"/>
          <w:numId w:val="38"/>
        </w:numPr>
        <w:spacing w:before="240" w:after="200" w:line="360" w:lineRule="auto"/>
        <w:jc w:val="both"/>
        <w:rPr>
          <w:rFonts w:ascii="Arial" w:hAnsi="Arial" w:cs="Arial"/>
          <w:vanish/>
        </w:rPr>
      </w:pPr>
    </w:p>
    <w:p w:rsidR="00CA68C3" w:rsidRPr="00CA68C3" w:rsidRDefault="00CA68C3" w:rsidP="00CA68C3">
      <w:pPr>
        <w:pStyle w:val="PargrafodaLista"/>
        <w:numPr>
          <w:ilvl w:val="0"/>
          <w:numId w:val="38"/>
        </w:numPr>
        <w:spacing w:before="240" w:after="200" w:line="360" w:lineRule="auto"/>
        <w:jc w:val="both"/>
        <w:rPr>
          <w:rFonts w:ascii="Arial" w:hAnsi="Arial" w:cs="Arial"/>
          <w:vanish/>
        </w:rPr>
      </w:pPr>
    </w:p>
    <w:p w:rsidR="00CA68C3" w:rsidRPr="00CA68C3" w:rsidRDefault="00CA68C3" w:rsidP="00CA68C3">
      <w:pPr>
        <w:pStyle w:val="PargrafodaLista"/>
        <w:numPr>
          <w:ilvl w:val="0"/>
          <w:numId w:val="38"/>
        </w:numPr>
        <w:spacing w:before="240" w:after="200" w:line="360" w:lineRule="auto"/>
        <w:jc w:val="both"/>
        <w:rPr>
          <w:rFonts w:ascii="Arial" w:hAnsi="Arial" w:cs="Arial"/>
          <w:vanish/>
        </w:rPr>
      </w:pPr>
    </w:p>
    <w:p w:rsidR="00CA68C3" w:rsidRPr="00CA68C3" w:rsidRDefault="00CA68C3" w:rsidP="00CA68C3">
      <w:pPr>
        <w:pStyle w:val="PargrafodaLista"/>
        <w:numPr>
          <w:ilvl w:val="0"/>
          <w:numId w:val="38"/>
        </w:numPr>
        <w:spacing w:before="240" w:after="200" w:line="360" w:lineRule="auto"/>
        <w:jc w:val="both"/>
        <w:rPr>
          <w:rFonts w:ascii="Arial" w:hAnsi="Arial" w:cs="Arial"/>
          <w:vanish/>
        </w:rPr>
      </w:pPr>
    </w:p>
    <w:p w:rsidR="00CA68C3" w:rsidRPr="00CA68C3" w:rsidRDefault="00CA68C3" w:rsidP="00CA68C3">
      <w:pPr>
        <w:pStyle w:val="PargrafodaLista"/>
        <w:numPr>
          <w:ilvl w:val="0"/>
          <w:numId w:val="38"/>
        </w:numPr>
        <w:spacing w:before="240" w:after="200" w:line="360" w:lineRule="auto"/>
        <w:jc w:val="both"/>
        <w:rPr>
          <w:rFonts w:ascii="Arial" w:hAnsi="Arial" w:cs="Arial"/>
          <w:vanish/>
        </w:rPr>
      </w:pPr>
    </w:p>
    <w:p w:rsidR="0096402D" w:rsidRPr="0096402D" w:rsidRDefault="0096402D" w:rsidP="0096402D">
      <w:pPr>
        <w:pStyle w:val="PargrafodaLista"/>
        <w:numPr>
          <w:ilvl w:val="0"/>
          <w:numId w:val="59"/>
        </w:numPr>
        <w:suppressAutoHyphens/>
        <w:spacing w:line="360" w:lineRule="auto"/>
        <w:contextualSpacing w:val="0"/>
        <w:jc w:val="both"/>
        <w:rPr>
          <w:rFonts w:ascii="Arial" w:hAnsi="Arial" w:cs="Arial"/>
          <w:vanish/>
        </w:rPr>
      </w:pPr>
    </w:p>
    <w:p w:rsidR="0096402D" w:rsidRPr="0096402D" w:rsidRDefault="0096402D" w:rsidP="0096402D">
      <w:pPr>
        <w:pStyle w:val="PargrafodaLista"/>
        <w:numPr>
          <w:ilvl w:val="0"/>
          <w:numId w:val="59"/>
        </w:numPr>
        <w:suppressAutoHyphens/>
        <w:spacing w:line="360" w:lineRule="auto"/>
        <w:contextualSpacing w:val="0"/>
        <w:jc w:val="both"/>
        <w:rPr>
          <w:rFonts w:ascii="Arial" w:hAnsi="Arial" w:cs="Arial"/>
          <w:vanish/>
        </w:rPr>
      </w:pPr>
    </w:p>
    <w:p w:rsidR="0096402D" w:rsidRPr="0096402D" w:rsidRDefault="0096402D" w:rsidP="0096402D">
      <w:pPr>
        <w:pStyle w:val="PargrafodaLista"/>
        <w:numPr>
          <w:ilvl w:val="0"/>
          <w:numId w:val="59"/>
        </w:numPr>
        <w:suppressAutoHyphens/>
        <w:spacing w:line="360" w:lineRule="auto"/>
        <w:contextualSpacing w:val="0"/>
        <w:jc w:val="both"/>
        <w:rPr>
          <w:rFonts w:ascii="Arial" w:hAnsi="Arial" w:cs="Arial"/>
          <w:vanish/>
        </w:rPr>
      </w:pPr>
    </w:p>
    <w:p w:rsidR="0096402D" w:rsidRPr="0096402D" w:rsidRDefault="0096402D" w:rsidP="0096402D">
      <w:pPr>
        <w:pStyle w:val="PargrafodaLista"/>
        <w:numPr>
          <w:ilvl w:val="0"/>
          <w:numId w:val="59"/>
        </w:numPr>
        <w:suppressAutoHyphens/>
        <w:spacing w:line="360" w:lineRule="auto"/>
        <w:contextualSpacing w:val="0"/>
        <w:jc w:val="both"/>
        <w:rPr>
          <w:rFonts w:ascii="Arial" w:hAnsi="Arial" w:cs="Arial"/>
          <w:vanish/>
        </w:rPr>
      </w:pPr>
    </w:p>
    <w:p w:rsidR="0096402D" w:rsidRPr="0096402D" w:rsidRDefault="0096402D" w:rsidP="0096402D">
      <w:pPr>
        <w:pStyle w:val="PargrafodaLista"/>
        <w:numPr>
          <w:ilvl w:val="0"/>
          <w:numId w:val="59"/>
        </w:numPr>
        <w:suppressAutoHyphens/>
        <w:spacing w:line="360" w:lineRule="auto"/>
        <w:contextualSpacing w:val="0"/>
        <w:jc w:val="both"/>
        <w:rPr>
          <w:rFonts w:ascii="Arial" w:hAnsi="Arial" w:cs="Arial"/>
          <w:vanish/>
        </w:rPr>
      </w:pPr>
    </w:p>
    <w:p w:rsidR="0096402D" w:rsidRPr="007066A5" w:rsidRDefault="0096402D" w:rsidP="0096402D">
      <w:pPr>
        <w:numPr>
          <w:ilvl w:val="1"/>
          <w:numId w:val="59"/>
        </w:numPr>
        <w:suppressAutoHyphens/>
        <w:spacing w:line="360" w:lineRule="auto"/>
        <w:ind w:left="0" w:firstLine="0"/>
        <w:jc w:val="both"/>
        <w:rPr>
          <w:rFonts w:ascii="Arial" w:hAnsi="Arial" w:cs="Arial"/>
        </w:rPr>
      </w:pPr>
      <w:r>
        <w:rPr>
          <w:rFonts w:ascii="Arial" w:hAnsi="Arial" w:cs="Arial"/>
        </w:rPr>
        <w:t>A</w:t>
      </w:r>
      <w:r w:rsidRPr="007066A5">
        <w:rPr>
          <w:rFonts w:ascii="Arial" w:hAnsi="Arial" w:cs="Arial"/>
        </w:rPr>
        <w:t xml:space="preserve"> empresa provisoriamente vencedora deverá apresentar obrigatoriamente, catálogo e ficha técnica de cada item para o qual tenha sido declarada vencedora. A não apresentação do catálogo e ficha técnica solicitada no prazo estabelecido acarretará </w:t>
      </w:r>
      <w:r w:rsidRPr="007066A5">
        <w:rPr>
          <w:rFonts w:ascii="Arial" w:hAnsi="Arial" w:cs="Arial"/>
          <w:b/>
          <w:bCs/>
        </w:rPr>
        <w:t>na desclassificação do</w:t>
      </w:r>
      <w:r>
        <w:rPr>
          <w:rFonts w:ascii="Arial" w:hAnsi="Arial" w:cs="Arial"/>
          <w:b/>
          <w:bCs/>
        </w:rPr>
        <w:t xml:space="preserve">(s) </w:t>
      </w:r>
      <w:proofErr w:type="gramStart"/>
      <w:r>
        <w:rPr>
          <w:rFonts w:ascii="Arial" w:hAnsi="Arial" w:cs="Arial"/>
          <w:b/>
          <w:bCs/>
        </w:rPr>
        <w:t>item(</w:t>
      </w:r>
      <w:proofErr w:type="spellStart"/>
      <w:proofErr w:type="gramEnd"/>
      <w:r>
        <w:rPr>
          <w:rFonts w:ascii="Arial" w:hAnsi="Arial" w:cs="Arial"/>
          <w:b/>
          <w:bCs/>
        </w:rPr>
        <w:t>ns</w:t>
      </w:r>
      <w:proofErr w:type="spellEnd"/>
      <w:r w:rsidRPr="007066A5">
        <w:rPr>
          <w:rFonts w:ascii="Arial" w:hAnsi="Arial" w:cs="Arial"/>
          <w:b/>
          <w:bCs/>
        </w:rPr>
        <w:t>) para o(s) qual(is) tenha sido declarada vencedora</w:t>
      </w:r>
      <w:r w:rsidRPr="007066A5">
        <w:rPr>
          <w:rFonts w:ascii="Arial" w:hAnsi="Arial" w:cs="Arial"/>
        </w:rPr>
        <w:t>, além das demais penalidades previstas no edital.</w:t>
      </w:r>
    </w:p>
    <w:p w:rsidR="0096402D" w:rsidRPr="007066A5" w:rsidRDefault="0096402D" w:rsidP="0096402D">
      <w:pPr>
        <w:numPr>
          <w:ilvl w:val="0"/>
          <w:numId w:val="60"/>
        </w:numPr>
        <w:suppressAutoHyphens/>
        <w:spacing w:line="360" w:lineRule="auto"/>
        <w:ind w:left="0" w:hanging="11"/>
        <w:contextualSpacing/>
        <w:jc w:val="both"/>
        <w:rPr>
          <w:rFonts w:cs="Arial"/>
        </w:rPr>
      </w:pPr>
      <w:r w:rsidRPr="007066A5">
        <w:rPr>
          <w:rFonts w:ascii="Arial" w:hAnsi="Arial" w:cs="Arial"/>
        </w:rPr>
        <w:t xml:space="preserve"> O catálogo poderá ser apresentado em formato de arquivo digital, em até 05 (cinco) dias úteis</w:t>
      </w:r>
      <w:r>
        <w:rPr>
          <w:rFonts w:ascii="Arial" w:hAnsi="Arial" w:cs="Arial"/>
        </w:rPr>
        <w:t xml:space="preserve">, </w:t>
      </w:r>
      <w:r w:rsidRPr="007066A5">
        <w:rPr>
          <w:rFonts w:ascii="Arial" w:hAnsi="Arial" w:cs="Arial"/>
        </w:rPr>
        <w:t>com texto obrigatoriament</w:t>
      </w:r>
      <w:r>
        <w:rPr>
          <w:rFonts w:ascii="Arial" w:hAnsi="Arial" w:cs="Arial"/>
        </w:rPr>
        <w:t xml:space="preserve">e em português através do campo </w:t>
      </w:r>
      <w:r w:rsidRPr="007066A5">
        <w:rPr>
          <w:rFonts w:ascii="Arial" w:hAnsi="Arial" w:cs="Arial"/>
        </w:rPr>
        <w:t xml:space="preserve">disponibilizado </w:t>
      </w:r>
      <w:r>
        <w:rPr>
          <w:rFonts w:ascii="Arial" w:hAnsi="Arial" w:cs="Arial"/>
        </w:rPr>
        <w:t xml:space="preserve">na Plataforma Eletrônica </w:t>
      </w:r>
      <w:r w:rsidRPr="007066A5">
        <w:rPr>
          <w:rFonts w:ascii="Arial" w:hAnsi="Arial" w:cs="Arial"/>
        </w:rPr>
        <w:t xml:space="preserve">em sessão pelo pregoeiro, ou pelo e-mail: </w:t>
      </w:r>
      <w:hyperlink r:id="rId18" w:history="1">
        <w:r w:rsidRPr="00515934">
          <w:rPr>
            <w:rStyle w:val="Hyperlink"/>
            <w:rFonts w:ascii="Arial" w:hAnsi="Arial" w:cs="Arial"/>
          </w:rPr>
          <w:t>licitacao.administracao@caraguatatuba.sp.gov.br</w:t>
        </w:r>
      </w:hyperlink>
      <w:r w:rsidRPr="007066A5">
        <w:rPr>
          <w:rFonts w:ascii="Arial" w:hAnsi="Arial" w:cs="Arial"/>
        </w:rPr>
        <w:t>. Deverá constar toda a descrição técnica, bem como imagens e principalmente especificação como</w:t>
      </w:r>
      <w:r>
        <w:rPr>
          <w:rFonts w:ascii="Arial" w:hAnsi="Arial" w:cs="Arial"/>
        </w:rPr>
        <w:t>,</w:t>
      </w:r>
      <w:r w:rsidRPr="007066A5">
        <w:rPr>
          <w:rFonts w:ascii="Arial" w:hAnsi="Arial" w:cs="Arial"/>
        </w:rPr>
        <w:t xml:space="preserve"> marca</w:t>
      </w:r>
      <w:r>
        <w:rPr>
          <w:rFonts w:ascii="Arial" w:hAnsi="Arial" w:cs="Arial"/>
        </w:rPr>
        <w:t>, modelo e laudos;</w:t>
      </w:r>
    </w:p>
    <w:p w:rsidR="0096402D" w:rsidRPr="000849A5" w:rsidRDefault="0096402D" w:rsidP="0096402D">
      <w:pPr>
        <w:numPr>
          <w:ilvl w:val="0"/>
          <w:numId w:val="60"/>
        </w:numPr>
        <w:suppressAutoHyphens/>
        <w:spacing w:line="360" w:lineRule="auto"/>
        <w:ind w:left="0" w:hanging="11"/>
        <w:contextualSpacing/>
        <w:jc w:val="both"/>
        <w:rPr>
          <w:rFonts w:ascii="Arial" w:hAnsi="Arial" w:cs="Arial"/>
        </w:rPr>
      </w:pPr>
      <w:r w:rsidRPr="000849A5">
        <w:rPr>
          <w:rFonts w:ascii="Arial" w:hAnsi="Arial" w:cs="Arial"/>
        </w:rPr>
        <w:t xml:space="preserve">Em casos de catálogos encaminhados por e-mail, deverão conter em seu rodapé o link para conferencia dos mesmos junto ao </w:t>
      </w:r>
      <w:proofErr w:type="spellStart"/>
      <w:r w:rsidRPr="000849A5">
        <w:rPr>
          <w:rFonts w:ascii="Arial" w:hAnsi="Arial" w:cs="Arial"/>
        </w:rPr>
        <w:t>website</w:t>
      </w:r>
      <w:proofErr w:type="spellEnd"/>
      <w:r w:rsidRPr="000849A5">
        <w:rPr>
          <w:rFonts w:ascii="Arial" w:hAnsi="Arial" w:cs="Arial"/>
        </w:rPr>
        <w:t xml:space="preserve"> que foi gerado;</w:t>
      </w:r>
    </w:p>
    <w:p w:rsidR="0096402D" w:rsidRPr="000849A5" w:rsidRDefault="0096402D" w:rsidP="0096402D">
      <w:pPr>
        <w:pStyle w:val="PargrafodaLista"/>
        <w:numPr>
          <w:ilvl w:val="0"/>
          <w:numId w:val="60"/>
        </w:numPr>
        <w:suppressAutoHyphens/>
        <w:spacing w:line="360" w:lineRule="auto"/>
        <w:ind w:left="0" w:hanging="11"/>
        <w:jc w:val="both"/>
        <w:rPr>
          <w:rFonts w:ascii="Arial" w:hAnsi="Arial" w:cs="Arial"/>
        </w:rPr>
      </w:pPr>
      <w:r w:rsidRPr="000849A5">
        <w:rPr>
          <w:rFonts w:ascii="Arial" w:hAnsi="Arial" w:cs="Arial"/>
        </w:rPr>
        <w:t xml:space="preserve">Os catálogos deverão conter todas as informações descritas neste termo. A Secretaria </w:t>
      </w:r>
      <w:r>
        <w:rPr>
          <w:rFonts w:ascii="Arial" w:hAnsi="Arial" w:cs="Arial"/>
        </w:rPr>
        <w:t xml:space="preserve">Requisitante </w:t>
      </w:r>
      <w:r w:rsidRPr="000849A5">
        <w:rPr>
          <w:rFonts w:ascii="Arial" w:hAnsi="Arial" w:cs="Arial"/>
        </w:rPr>
        <w:t>não buscará informações em outros meios que não sejam os catálogos encaminhados pela empresa vencedora.</w:t>
      </w:r>
    </w:p>
    <w:p w:rsidR="0096402D" w:rsidRPr="00BB13E8" w:rsidRDefault="0096402D" w:rsidP="0096402D">
      <w:pPr>
        <w:numPr>
          <w:ilvl w:val="1"/>
          <w:numId w:val="59"/>
        </w:numPr>
        <w:suppressAutoHyphens/>
        <w:spacing w:line="360" w:lineRule="auto"/>
        <w:ind w:left="0" w:firstLine="0"/>
        <w:jc w:val="both"/>
        <w:rPr>
          <w:rFonts w:ascii="Arial" w:hAnsi="Arial" w:cs="Arial"/>
        </w:rPr>
      </w:pPr>
      <w:r w:rsidRPr="000849A5">
        <w:rPr>
          <w:rFonts w:ascii="Arial" w:hAnsi="Arial" w:cs="Arial"/>
        </w:rPr>
        <w:t>A avaliação dos catálogos será realizada pelos membros da Secretaria</w:t>
      </w:r>
      <w:r w:rsidRPr="00BB13E8">
        <w:rPr>
          <w:rFonts w:cs="Arial"/>
        </w:rPr>
        <w:t xml:space="preserve"> </w:t>
      </w:r>
      <w:r w:rsidRPr="000849A5">
        <w:rPr>
          <w:rFonts w:ascii="Arial" w:hAnsi="Arial" w:cs="Arial"/>
        </w:rPr>
        <w:t>requisitante, composta pelos seguintes servidores:</w:t>
      </w:r>
    </w:p>
    <w:p w:rsidR="0096402D" w:rsidRPr="0096402D" w:rsidRDefault="0096402D" w:rsidP="0096402D">
      <w:pPr>
        <w:pStyle w:val="PargrafodaLista"/>
        <w:numPr>
          <w:ilvl w:val="0"/>
          <w:numId w:val="61"/>
        </w:numPr>
        <w:autoSpaceDE w:val="0"/>
        <w:autoSpaceDN w:val="0"/>
        <w:adjustRightInd w:val="0"/>
        <w:spacing w:line="360" w:lineRule="auto"/>
        <w:ind w:left="851" w:hanging="284"/>
        <w:jc w:val="both"/>
        <w:rPr>
          <w:rFonts w:ascii="Arial" w:hAnsi="Arial" w:cs="Arial"/>
          <w:b/>
          <w:bCs/>
          <w:color w:val="000000"/>
        </w:rPr>
      </w:pPr>
      <w:r w:rsidRPr="0096402D">
        <w:rPr>
          <w:rFonts w:ascii="Arial" w:hAnsi="Arial" w:cs="Arial"/>
          <w:b/>
        </w:rPr>
        <w:t>Juliano Alves dos Santos, Mat. 2146, CPF 111.353.278-58, Artífice II;</w:t>
      </w:r>
    </w:p>
    <w:p w:rsidR="0096402D" w:rsidRPr="0096402D" w:rsidRDefault="0096402D" w:rsidP="0096402D">
      <w:pPr>
        <w:pStyle w:val="PargrafodaLista"/>
        <w:numPr>
          <w:ilvl w:val="0"/>
          <w:numId w:val="61"/>
        </w:numPr>
        <w:autoSpaceDE w:val="0"/>
        <w:autoSpaceDN w:val="0"/>
        <w:adjustRightInd w:val="0"/>
        <w:spacing w:line="360" w:lineRule="auto"/>
        <w:ind w:left="851" w:hanging="284"/>
        <w:jc w:val="both"/>
        <w:rPr>
          <w:rFonts w:ascii="Arial" w:hAnsi="Arial" w:cs="Arial"/>
          <w:b/>
          <w:bCs/>
          <w:color w:val="000000"/>
        </w:rPr>
      </w:pPr>
      <w:r w:rsidRPr="0096402D">
        <w:rPr>
          <w:rFonts w:ascii="Arial" w:hAnsi="Arial" w:cs="Arial"/>
          <w:b/>
          <w:bCs/>
          <w:color w:val="000000"/>
        </w:rPr>
        <w:t>Rubens Arcanjo de Jesus Souza, Mat. 1409, CPF 043.331.848-19, Eletricista;</w:t>
      </w:r>
    </w:p>
    <w:p w:rsidR="0096402D" w:rsidRPr="0096402D" w:rsidRDefault="0096402D" w:rsidP="0096402D">
      <w:pPr>
        <w:pStyle w:val="PargrafodaLista"/>
        <w:numPr>
          <w:ilvl w:val="0"/>
          <w:numId w:val="61"/>
        </w:numPr>
        <w:autoSpaceDE w:val="0"/>
        <w:autoSpaceDN w:val="0"/>
        <w:adjustRightInd w:val="0"/>
        <w:spacing w:line="360" w:lineRule="auto"/>
        <w:ind w:left="851" w:hanging="284"/>
        <w:jc w:val="both"/>
        <w:rPr>
          <w:rFonts w:ascii="Arial" w:hAnsi="Arial" w:cs="Arial"/>
          <w:b/>
          <w:bCs/>
          <w:color w:val="000000"/>
        </w:rPr>
      </w:pPr>
      <w:r w:rsidRPr="0096402D">
        <w:rPr>
          <w:rFonts w:ascii="Arial" w:hAnsi="Arial" w:cs="Arial"/>
          <w:b/>
          <w:bCs/>
          <w:color w:val="000000"/>
        </w:rPr>
        <w:t>Leonardo Badaró de Oliveira, Mat. 13.223, CPF 414.203.678-54, Agente</w:t>
      </w:r>
      <w:r>
        <w:rPr>
          <w:rFonts w:ascii="Arial" w:hAnsi="Arial" w:cs="Arial"/>
          <w:b/>
          <w:bCs/>
          <w:color w:val="000000"/>
        </w:rPr>
        <w:t xml:space="preserve"> </w:t>
      </w:r>
      <w:r w:rsidRPr="0096402D">
        <w:rPr>
          <w:rFonts w:ascii="Arial" w:hAnsi="Arial" w:cs="Arial"/>
          <w:b/>
          <w:bCs/>
          <w:color w:val="000000"/>
        </w:rPr>
        <w:t>Administrativo.</w:t>
      </w:r>
    </w:p>
    <w:p w:rsidR="0096402D" w:rsidRPr="00E10F89" w:rsidRDefault="0096402D" w:rsidP="0096402D">
      <w:pPr>
        <w:numPr>
          <w:ilvl w:val="1"/>
          <w:numId w:val="59"/>
        </w:numPr>
        <w:suppressAutoHyphens/>
        <w:spacing w:line="360" w:lineRule="auto"/>
        <w:ind w:left="0" w:firstLine="0"/>
        <w:jc w:val="both"/>
        <w:rPr>
          <w:rFonts w:ascii="Arial" w:hAnsi="Arial" w:cs="Arial"/>
        </w:rPr>
      </w:pPr>
      <w:r w:rsidRPr="00E10F89">
        <w:rPr>
          <w:rFonts w:ascii="Arial" w:hAnsi="Arial" w:cs="Arial"/>
        </w:rPr>
        <w:t xml:space="preserve">Será de responsabilidade </w:t>
      </w:r>
      <w:r>
        <w:rPr>
          <w:rFonts w:ascii="Arial" w:hAnsi="Arial" w:cs="Arial"/>
        </w:rPr>
        <w:t>da Secretaria Requisitante</w:t>
      </w:r>
      <w:r w:rsidRPr="00E10F89">
        <w:rPr>
          <w:rFonts w:ascii="Arial" w:hAnsi="Arial" w:cs="Arial"/>
        </w:rPr>
        <w:t>, verificar o atendimento às especificações técnicas contidas no Termo de Referência, através dos seguintes critério</w:t>
      </w:r>
      <w:r>
        <w:rPr>
          <w:rFonts w:ascii="Arial" w:hAnsi="Arial" w:cs="Arial"/>
        </w:rPr>
        <w:t>s: análise das especificações do(s)</w:t>
      </w:r>
      <w:r w:rsidRPr="00E10F89">
        <w:rPr>
          <w:rFonts w:ascii="Arial" w:hAnsi="Arial" w:cs="Arial"/>
        </w:rPr>
        <w:t xml:space="preserve"> </w:t>
      </w:r>
      <w:r>
        <w:rPr>
          <w:rFonts w:ascii="Arial" w:hAnsi="Arial" w:cs="Arial"/>
        </w:rPr>
        <w:t>catálogo(s) apresentado(s).</w:t>
      </w:r>
    </w:p>
    <w:p w:rsidR="0096402D" w:rsidRPr="00E10F89" w:rsidRDefault="0096402D" w:rsidP="0096402D">
      <w:pPr>
        <w:numPr>
          <w:ilvl w:val="1"/>
          <w:numId w:val="59"/>
        </w:numPr>
        <w:suppressAutoHyphens/>
        <w:spacing w:line="360" w:lineRule="auto"/>
        <w:ind w:left="0" w:firstLine="0"/>
        <w:jc w:val="both"/>
        <w:rPr>
          <w:rFonts w:ascii="Arial" w:hAnsi="Arial" w:cs="Arial"/>
        </w:rPr>
      </w:pPr>
      <w:r w:rsidRPr="00E10F89">
        <w:rPr>
          <w:rFonts w:ascii="Arial" w:hAnsi="Arial" w:cs="Arial"/>
        </w:rPr>
        <w:t xml:space="preserve"> A reprovação </w:t>
      </w:r>
      <w:r>
        <w:rPr>
          <w:rFonts w:ascii="Arial" w:hAnsi="Arial" w:cs="Arial"/>
        </w:rPr>
        <w:t>do(s)</w:t>
      </w:r>
      <w:r w:rsidRPr="00E10F89">
        <w:rPr>
          <w:rFonts w:ascii="Arial" w:hAnsi="Arial" w:cs="Arial"/>
        </w:rPr>
        <w:t xml:space="preserve"> </w:t>
      </w:r>
      <w:r>
        <w:rPr>
          <w:rFonts w:ascii="Arial" w:hAnsi="Arial" w:cs="Arial"/>
        </w:rPr>
        <w:t>catálogo(s)</w:t>
      </w:r>
      <w:r w:rsidRPr="00E10F89">
        <w:rPr>
          <w:rFonts w:ascii="Arial" w:hAnsi="Arial" w:cs="Arial"/>
        </w:rPr>
        <w:t xml:space="preserve"> do item deverá ser just</w:t>
      </w:r>
      <w:r>
        <w:rPr>
          <w:rFonts w:ascii="Arial" w:hAnsi="Arial" w:cs="Arial"/>
        </w:rPr>
        <w:t xml:space="preserve">ificada no relatório de análise, </w:t>
      </w:r>
      <w:r w:rsidRPr="00E10F89">
        <w:rPr>
          <w:rFonts w:ascii="Arial" w:hAnsi="Arial" w:cs="Arial"/>
        </w:rPr>
        <w:t>atendendo os critérios objetivos previamente definidos pela mesma. Os critérios abrangerão unicamente a fidelidade das especificações técnicas contidas neste TERMO DE REFERÊNCIA.</w:t>
      </w:r>
    </w:p>
    <w:p w:rsidR="0096402D" w:rsidRPr="00E10F89" w:rsidRDefault="0096402D" w:rsidP="0096402D">
      <w:pPr>
        <w:numPr>
          <w:ilvl w:val="1"/>
          <w:numId w:val="59"/>
        </w:numPr>
        <w:suppressAutoHyphens/>
        <w:autoSpaceDE w:val="0"/>
        <w:autoSpaceDN w:val="0"/>
        <w:adjustRightInd w:val="0"/>
        <w:spacing w:line="360" w:lineRule="auto"/>
        <w:ind w:left="0" w:firstLine="0"/>
        <w:jc w:val="both"/>
        <w:rPr>
          <w:rFonts w:ascii="Arial" w:hAnsi="Arial" w:cs="Arial"/>
        </w:rPr>
      </w:pPr>
      <w:r w:rsidRPr="00E10F89">
        <w:rPr>
          <w:rFonts w:ascii="Arial" w:hAnsi="Arial" w:cs="Arial"/>
        </w:rPr>
        <w:t xml:space="preserve"> Em caso de reprovação, não haverá nova oportunidade de apresentação, ficando a empresa desclassificada.</w:t>
      </w:r>
    </w:p>
    <w:p w:rsidR="0096402D" w:rsidRPr="00E10F89" w:rsidRDefault="0096402D" w:rsidP="0096402D">
      <w:pPr>
        <w:numPr>
          <w:ilvl w:val="1"/>
          <w:numId w:val="59"/>
        </w:numPr>
        <w:suppressAutoHyphens/>
        <w:autoSpaceDE w:val="0"/>
        <w:autoSpaceDN w:val="0"/>
        <w:adjustRightInd w:val="0"/>
        <w:spacing w:line="360" w:lineRule="auto"/>
        <w:ind w:left="0" w:firstLine="0"/>
        <w:jc w:val="both"/>
        <w:rPr>
          <w:rFonts w:ascii="Arial" w:hAnsi="Arial" w:cs="Arial"/>
        </w:rPr>
      </w:pPr>
      <w:r w:rsidRPr="00E10F89">
        <w:rPr>
          <w:rFonts w:ascii="Arial" w:hAnsi="Arial" w:cs="Arial"/>
        </w:rPr>
        <w:t xml:space="preserve">Em caso de necessidade de entrega de um catálogo em substituição a um já homologado, por força de não fabricação ou outra necessidade não descrita, o mesmo equipamento deverá passar novamente por avaliação </w:t>
      </w:r>
      <w:r>
        <w:rPr>
          <w:rFonts w:ascii="Arial" w:hAnsi="Arial" w:cs="Arial"/>
        </w:rPr>
        <w:t>da Secretaria Requisitante</w:t>
      </w:r>
      <w:r w:rsidRPr="00E10F89">
        <w:rPr>
          <w:rFonts w:ascii="Arial" w:hAnsi="Arial" w:cs="Arial"/>
        </w:rPr>
        <w:t xml:space="preserve"> e forma a garantir que os novos </w:t>
      </w:r>
      <w:r w:rsidRPr="009E3D5B">
        <w:rPr>
          <w:rFonts w:ascii="Arial" w:hAnsi="Arial" w:cs="Arial"/>
        </w:rPr>
        <w:t>produtos</w:t>
      </w:r>
      <w:r w:rsidRPr="00E10F89">
        <w:rPr>
          <w:rFonts w:ascii="Arial" w:hAnsi="Arial" w:cs="Arial"/>
        </w:rPr>
        <w:t xml:space="preserve"> mantenham-se em atendimento ao Edital, mesmo que seja superior ao adquirido.</w:t>
      </w:r>
    </w:p>
    <w:p w:rsidR="0096402D" w:rsidRPr="008E5348" w:rsidRDefault="0096402D" w:rsidP="0096402D">
      <w:pPr>
        <w:numPr>
          <w:ilvl w:val="1"/>
          <w:numId w:val="59"/>
        </w:numPr>
        <w:suppressAutoHyphens/>
        <w:autoSpaceDE w:val="0"/>
        <w:autoSpaceDN w:val="0"/>
        <w:adjustRightInd w:val="0"/>
        <w:spacing w:line="360" w:lineRule="auto"/>
        <w:ind w:left="0" w:firstLine="0"/>
        <w:jc w:val="both"/>
        <w:rPr>
          <w:rFonts w:ascii="Arial" w:hAnsi="Arial" w:cs="Arial"/>
          <w:sz w:val="28"/>
        </w:rPr>
      </w:pPr>
      <w:r w:rsidRPr="00760350">
        <w:rPr>
          <w:rFonts w:ascii="Arial" w:hAnsi="Arial" w:cs="Arial"/>
        </w:rPr>
        <w:t xml:space="preserve">Para execução do objeto do presente Termo de Referência não será necessária </w:t>
      </w:r>
      <w:proofErr w:type="gramStart"/>
      <w:r w:rsidRPr="00760350">
        <w:rPr>
          <w:rFonts w:ascii="Arial" w:hAnsi="Arial" w:cs="Arial"/>
        </w:rPr>
        <w:t>a</w:t>
      </w:r>
      <w:proofErr w:type="gramEnd"/>
      <w:r w:rsidRPr="00760350">
        <w:rPr>
          <w:rFonts w:ascii="Arial" w:hAnsi="Arial" w:cs="Arial"/>
        </w:rPr>
        <w:t xml:space="preserve"> realização de visita técnica.</w:t>
      </w:r>
    </w:p>
    <w:p w:rsidR="00B04E84" w:rsidRPr="008A2EFA" w:rsidRDefault="00B04E84" w:rsidP="0096402D">
      <w:pPr>
        <w:pStyle w:val="PargrafodaLista"/>
        <w:numPr>
          <w:ilvl w:val="0"/>
          <w:numId w:val="5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after="200" w:line="360" w:lineRule="auto"/>
        <w:ind w:left="0" w:firstLine="0"/>
        <w:jc w:val="both"/>
        <w:rPr>
          <w:rFonts w:ascii="Arial" w:hAnsi="Arial" w:cs="Arial"/>
          <w:b/>
        </w:rPr>
      </w:pPr>
      <w:bookmarkStart w:id="37" w:name="Xd6416f48bcc93d37a56c08e349c962e13c7708e"/>
      <w:bookmarkEnd w:id="36"/>
      <w:r w:rsidRPr="008A2EFA">
        <w:rPr>
          <w:rFonts w:ascii="Arial" w:hAnsi="Arial" w:cs="Arial"/>
          <w:b/>
        </w:rPr>
        <w:t xml:space="preserve">CONDIÇÕES DE ENTREGA </w:t>
      </w:r>
    </w:p>
    <w:p w:rsidR="00B04E84" w:rsidRPr="0049147A" w:rsidRDefault="00B04E84" w:rsidP="0096402D">
      <w:pPr>
        <w:pStyle w:val="PargrafodaLista"/>
        <w:numPr>
          <w:ilvl w:val="1"/>
          <w:numId w:val="50"/>
        </w:numPr>
        <w:spacing w:before="240" w:line="360" w:lineRule="auto"/>
        <w:ind w:left="0" w:firstLine="0"/>
        <w:jc w:val="both"/>
        <w:rPr>
          <w:rFonts w:ascii="Arial" w:hAnsi="Arial" w:cs="Arial"/>
        </w:rPr>
      </w:pPr>
      <w:r w:rsidRPr="0049147A">
        <w:rPr>
          <w:rFonts w:ascii="Arial" w:hAnsi="Arial" w:cs="Arial"/>
        </w:rPr>
        <w:t xml:space="preserve">O prazo de entrega dos bens é de 10 (dez) dias uteis, contados do recebimento da Autorização Fornecimento, em remessa parcelada, conforme necessidade da Secretaria Solicitante, no seguinte endereço: R. Min. Dílson Funaro, 826 – Jardim </w:t>
      </w:r>
      <w:proofErr w:type="spellStart"/>
      <w:r w:rsidRPr="0049147A">
        <w:rPr>
          <w:rFonts w:ascii="Arial" w:hAnsi="Arial" w:cs="Arial"/>
        </w:rPr>
        <w:t>Britânia</w:t>
      </w:r>
      <w:proofErr w:type="spellEnd"/>
      <w:r w:rsidRPr="0049147A">
        <w:rPr>
          <w:rFonts w:ascii="Arial" w:hAnsi="Arial" w:cs="Arial"/>
        </w:rPr>
        <w:t>, Caraguatatuba - SP, 11672-390, de segunda a sexta-feira, das 8h às 16h.</w:t>
      </w:r>
      <w:bookmarkStart w:id="38" w:name="X44b37ea6bb6bf6081020733ab58be43b76b1114"/>
      <w:bookmarkEnd w:id="37"/>
    </w:p>
    <w:p w:rsidR="00B04E84" w:rsidRPr="008A2EFA" w:rsidRDefault="00B04E84" w:rsidP="0096402D">
      <w:pPr>
        <w:numPr>
          <w:ilvl w:val="1"/>
          <w:numId w:val="50"/>
        </w:numPr>
        <w:suppressAutoHyphens/>
        <w:spacing w:line="360" w:lineRule="auto"/>
        <w:ind w:left="0" w:firstLine="0"/>
        <w:jc w:val="both"/>
        <w:rPr>
          <w:rFonts w:ascii="Arial" w:hAnsi="Arial" w:cs="Arial"/>
        </w:rPr>
      </w:pPr>
      <w:r w:rsidRPr="008A2EFA">
        <w:rPr>
          <w:rFonts w:ascii="Arial" w:hAnsi="Arial" w:cs="Arial"/>
        </w:rPr>
        <w:t>Caso a Compromissaria não possa cumprir os prazos estipulados, deverá apresentar justificativa por escrito, até 02 (dois) dias do vencimento do prazo de entrega do objeto, ficando a critério da Compromitente a sua aceitação.</w:t>
      </w:r>
    </w:p>
    <w:p w:rsidR="00B04E84" w:rsidRPr="008A2EFA" w:rsidRDefault="00B04E84" w:rsidP="0096402D">
      <w:pPr>
        <w:numPr>
          <w:ilvl w:val="1"/>
          <w:numId w:val="50"/>
        </w:numPr>
        <w:suppressAutoHyphens/>
        <w:spacing w:line="360" w:lineRule="auto"/>
        <w:ind w:left="0" w:firstLine="0"/>
        <w:jc w:val="both"/>
        <w:rPr>
          <w:rFonts w:ascii="Arial" w:hAnsi="Arial" w:cs="Arial"/>
        </w:rPr>
      </w:pPr>
      <w:r w:rsidRPr="008A2EFA">
        <w:rPr>
          <w:rFonts w:ascii="Arial" w:hAnsi="Arial" w:cs="Arial"/>
        </w:rPr>
        <w:t xml:space="preserve"> </w:t>
      </w:r>
      <w:proofErr w:type="gramStart"/>
      <w:r w:rsidRPr="008A2EFA">
        <w:rPr>
          <w:rFonts w:ascii="Arial" w:hAnsi="Arial" w:cs="Arial"/>
        </w:rPr>
        <w:t>A Compromissaria</w:t>
      </w:r>
      <w:proofErr w:type="gramEnd"/>
      <w:r w:rsidRPr="008A2EFA">
        <w:rPr>
          <w:rFonts w:ascii="Arial" w:hAnsi="Arial" w:cs="Arial"/>
        </w:rPr>
        <w:t xml:space="preserve"> fica responsável por toda a logística de distribuição, fornecendo todos os equipamentos e mão de obra necessária, sendo responsável ainda pelo correto acondicionamento e transporte dos materiais.</w:t>
      </w:r>
    </w:p>
    <w:p w:rsidR="00B04E84" w:rsidRDefault="00B04E84" w:rsidP="0096402D">
      <w:pPr>
        <w:numPr>
          <w:ilvl w:val="1"/>
          <w:numId w:val="50"/>
        </w:numPr>
        <w:suppressAutoHyphens/>
        <w:spacing w:line="360" w:lineRule="auto"/>
        <w:ind w:left="0" w:firstLine="0"/>
        <w:jc w:val="both"/>
        <w:rPr>
          <w:rFonts w:ascii="Arial" w:hAnsi="Arial" w:cs="Arial"/>
        </w:rPr>
      </w:pPr>
      <w:proofErr w:type="gramStart"/>
      <w:r w:rsidRPr="008A2EFA">
        <w:rPr>
          <w:rFonts w:ascii="Arial" w:hAnsi="Arial" w:cs="Arial"/>
        </w:rPr>
        <w:t>A Compromissaria</w:t>
      </w:r>
      <w:proofErr w:type="gramEnd"/>
      <w:r w:rsidRPr="008A2EFA">
        <w:rPr>
          <w:rFonts w:ascii="Arial" w:hAnsi="Arial" w:cs="Arial"/>
        </w:rPr>
        <w:t xml:space="preserve"> fica responsável ainda pela observância de todas as Normas e legislações pertinentes ao ramo de atividade</w:t>
      </w:r>
      <w:bookmarkStart w:id="39" w:name="X023c3b883bde4a0f1f5efedd91af81e735226f9"/>
      <w:bookmarkEnd w:id="38"/>
    </w:p>
    <w:p w:rsidR="00B04E84" w:rsidRPr="008A2EFA" w:rsidRDefault="00B04E84" w:rsidP="0096402D">
      <w:pPr>
        <w:numPr>
          <w:ilvl w:val="1"/>
          <w:numId w:val="50"/>
        </w:numPr>
        <w:suppressAutoHyphens/>
        <w:spacing w:line="360" w:lineRule="auto"/>
        <w:ind w:left="0" w:firstLine="0"/>
        <w:jc w:val="both"/>
        <w:rPr>
          <w:rFonts w:ascii="Arial" w:hAnsi="Arial" w:cs="Arial"/>
        </w:rPr>
      </w:pPr>
      <w:r w:rsidRPr="008A2EFA">
        <w:rPr>
          <w:rFonts w:ascii="Arial" w:hAnsi="Arial" w:cs="Arial"/>
        </w:rPr>
        <w:t xml:space="preserve">Os bens serão recebidos: </w:t>
      </w:r>
    </w:p>
    <w:p w:rsidR="00B04E84" w:rsidRDefault="00B04E84" w:rsidP="0096402D">
      <w:pPr>
        <w:pStyle w:val="PargrafodaLista"/>
        <w:numPr>
          <w:ilvl w:val="2"/>
          <w:numId w:val="51"/>
        </w:numPr>
        <w:spacing w:line="360" w:lineRule="auto"/>
        <w:ind w:left="567" w:firstLine="0"/>
        <w:jc w:val="both"/>
        <w:rPr>
          <w:rFonts w:ascii="Arial" w:hAnsi="Arial" w:cs="Arial"/>
        </w:rPr>
      </w:pPr>
      <w:r w:rsidRPr="008A2EFA">
        <w:rPr>
          <w:rFonts w:ascii="Arial" w:hAnsi="Arial" w:cs="Arial"/>
        </w:rPr>
        <w:t>Provisoriamente no prazo de 05 (cinco) dias úteis, por servidor responsável pela divisão de materiais central ou da unidade requisitante;</w:t>
      </w:r>
    </w:p>
    <w:p w:rsidR="00B04E84" w:rsidRPr="008A2EFA" w:rsidRDefault="00B04E84" w:rsidP="0096402D">
      <w:pPr>
        <w:pStyle w:val="PargrafodaLista"/>
        <w:numPr>
          <w:ilvl w:val="2"/>
          <w:numId w:val="51"/>
        </w:numPr>
        <w:spacing w:line="360" w:lineRule="auto"/>
        <w:ind w:left="567" w:firstLine="0"/>
        <w:jc w:val="both"/>
        <w:rPr>
          <w:rFonts w:ascii="Arial" w:hAnsi="Arial" w:cs="Arial"/>
          <w:sz w:val="28"/>
        </w:rPr>
      </w:pPr>
      <w:r w:rsidRPr="008A2EFA">
        <w:rPr>
          <w:rFonts w:ascii="Arial" w:hAnsi="Arial" w:cs="Arial"/>
        </w:rPr>
        <w:t>Definitivamente no prazo de 10 (dez) dias úteis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B04E84" w:rsidRPr="008A2EFA" w:rsidRDefault="00B04E84" w:rsidP="0096402D">
      <w:pPr>
        <w:pStyle w:val="PargrafodaLista"/>
        <w:numPr>
          <w:ilvl w:val="1"/>
          <w:numId w:val="51"/>
        </w:numPr>
        <w:spacing w:line="360" w:lineRule="auto"/>
        <w:ind w:left="0" w:firstLine="0"/>
        <w:jc w:val="both"/>
        <w:rPr>
          <w:rFonts w:ascii="Arial" w:hAnsi="Arial" w:cs="Arial"/>
        </w:rPr>
      </w:pPr>
      <w:bookmarkStart w:id="40" w:name="Xc692d27dfb781713ba666aefb4e74abf9b63858"/>
      <w:bookmarkEnd w:id="39"/>
      <w:r w:rsidRPr="008A2EFA">
        <w:rPr>
          <w:rFonts w:ascii="Arial" w:hAnsi="Arial" w:cs="Arial"/>
        </w:rPr>
        <w:t>Na hipótese de a verificação a que se refere o subitem anterior não ser procedida dentro do prazo fixado, reputar-se-á como realizada, consumando-se o recebimento definitivo no dia do esgotamento do prazo.</w:t>
      </w:r>
      <w:bookmarkStart w:id="41" w:name="Xff4fe8d796e96cc665b657c65387f29143c000b"/>
      <w:bookmarkEnd w:id="40"/>
    </w:p>
    <w:p w:rsidR="00B04E84" w:rsidRPr="008A2EFA" w:rsidRDefault="00B04E84" w:rsidP="0096402D">
      <w:pPr>
        <w:pStyle w:val="PargrafodaLista"/>
        <w:numPr>
          <w:ilvl w:val="1"/>
          <w:numId w:val="51"/>
        </w:numPr>
        <w:spacing w:line="360" w:lineRule="auto"/>
        <w:ind w:left="0" w:firstLine="0"/>
        <w:jc w:val="both"/>
        <w:rPr>
          <w:rFonts w:ascii="Arial" w:hAnsi="Arial" w:cs="Arial"/>
          <w:b/>
        </w:rPr>
      </w:pPr>
      <w:r w:rsidRPr="008A2EFA">
        <w:rPr>
          <w:rFonts w:ascii="Arial" w:hAnsi="Arial" w:cs="Arial"/>
        </w:rPr>
        <w:t>O recebimento provisório ou definitivo do objeto não exclui a responsabilidade da contratada pelos prejuízos resultantes da incorreta execução do contrato.</w:t>
      </w:r>
      <w:bookmarkStart w:id="42" w:name="obrigações-da-contratada"/>
      <w:bookmarkStart w:id="43" w:name="obrigações-da-contratante"/>
      <w:bookmarkEnd w:id="41"/>
      <w:r w:rsidRPr="008A2EFA">
        <w:rPr>
          <w:rFonts w:ascii="Arial" w:hAnsi="Arial" w:cs="Arial"/>
          <w:b/>
        </w:rPr>
        <w:t xml:space="preserve"> </w:t>
      </w:r>
    </w:p>
    <w:p w:rsidR="00B04E84" w:rsidRPr="008A2EFA" w:rsidRDefault="00B04E84" w:rsidP="0096402D">
      <w:pPr>
        <w:pStyle w:val="PargrafodaLista"/>
        <w:numPr>
          <w:ilvl w:val="1"/>
          <w:numId w:val="51"/>
        </w:numPr>
        <w:spacing w:line="360" w:lineRule="auto"/>
        <w:ind w:left="0" w:firstLine="0"/>
        <w:jc w:val="both"/>
        <w:rPr>
          <w:rFonts w:ascii="Arial" w:hAnsi="Arial" w:cs="Arial"/>
        </w:rPr>
      </w:pPr>
      <w:r w:rsidRPr="008A2EFA">
        <w:rPr>
          <w:rFonts w:ascii="Arial" w:hAnsi="Arial" w:cs="Arial"/>
        </w:rPr>
        <w:t>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rsidR="00B04E84" w:rsidRPr="00476DDC" w:rsidRDefault="00B04E84" w:rsidP="0096402D">
      <w:pPr>
        <w:pStyle w:val="Heading2"/>
        <w:numPr>
          <w:ilvl w:val="0"/>
          <w:numId w:val="5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line="360" w:lineRule="auto"/>
        <w:ind w:left="0" w:firstLine="0"/>
        <w:rPr>
          <w:rFonts w:ascii="Arial" w:hAnsi="Arial" w:cs="Arial"/>
          <w:color w:val="auto"/>
          <w:sz w:val="24"/>
          <w:szCs w:val="24"/>
        </w:rPr>
      </w:pPr>
      <w:r w:rsidRPr="00476DDC">
        <w:rPr>
          <w:rFonts w:ascii="Arial" w:hAnsi="Arial" w:cs="Arial"/>
          <w:color w:val="auto"/>
          <w:sz w:val="24"/>
          <w:szCs w:val="24"/>
        </w:rPr>
        <w:t xml:space="preserve">DA </w:t>
      </w:r>
      <w:proofErr w:type="spellStart"/>
      <w:r w:rsidRPr="00476DDC">
        <w:rPr>
          <w:rFonts w:ascii="Arial" w:hAnsi="Arial" w:cs="Arial"/>
          <w:color w:val="auto"/>
          <w:sz w:val="24"/>
          <w:szCs w:val="24"/>
        </w:rPr>
        <w:t>GARANTIA</w:t>
      </w:r>
      <w:proofErr w:type="spellEnd"/>
      <w:r w:rsidRPr="00476DDC">
        <w:rPr>
          <w:rFonts w:ascii="Arial" w:hAnsi="Arial" w:cs="Arial"/>
          <w:color w:val="auto"/>
          <w:sz w:val="24"/>
          <w:szCs w:val="24"/>
        </w:rPr>
        <w:t xml:space="preserve"> </w:t>
      </w:r>
    </w:p>
    <w:p w:rsidR="00B04E84" w:rsidRDefault="00B04E84" w:rsidP="0096402D">
      <w:pPr>
        <w:pStyle w:val="Corpodetexto"/>
        <w:numPr>
          <w:ilvl w:val="1"/>
          <w:numId w:val="50"/>
        </w:numPr>
        <w:spacing w:before="180" w:line="360" w:lineRule="auto"/>
        <w:ind w:left="0" w:firstLine="0"/>
        <w:rPr>
          <w:rFonts w:cs="Arial"/>
        </w:rPr>
      </w:pPr>
      <w:r w:rsidRPr="00F82D53">
        <w:rPr>
          <w:rFonts w:cs="Arial"/>
        </w:rPr>
        <w:t xml:space="preserve">Será exigida, no mínimo, a garantia legal estabelecida pelo Código de Defesa do Consumidor, cujo prazo se inicia a partir da entrega efetiva do produto. </w:t>
      </w:r>
    </w:p>
    <w:p w:rsidR="00B04E84" w:rsidRDefault="00B04E84" w:rsidP="0096402D">
      <w:pPr>
        <w:pStyle w:val="Corpodetexto"/>
        <w:numPr>
          <w:ilvl w:val="1"/>
          <w:numId w:val="50"/>
        </w:numPr>
        <w:spacing w:line="360" w:lineRule="auto"/>
        <w:ind w:left="0" w:firstLine="0"/>
        <w:rPr>
          <w:rFonts w:cs="Arial"/>
        </w:rPr>
      </w:pPr>
      <w:r w:rsidRPr="00F82D53">
        <w:rPr>
          <w:rFonts w:cs="Arial"/>
        </w:rPr>
        <w:t xml:space="preserve">Nos casos onde forem constatadas falhas, vícios aparentes ou ocultos durante a utilização normal dos produtos, o fornecedor fica obrigado a substituir o produto defeituoso por item equivalente, com características técnicas iguais ou superiores, no prazo de até 10 (dez) dias úteis. </w:t>
      </w:r>
    </w:p>
    <w:p w:rsidR="00B04E84" w:rsidRDefault="00B04E84" w:rsidP="0096402D">
      <w:pPr>
        <w:pStyle w:val="Corpodetexto"/>
        <w:numPr>
          <w:ilvl w:val="1"/>
          <w:numId w:val="50"/>
        </w:numPr>
        <w:spacing w:line="360" w:lineRule="auto"/>
        <w:ind w:left="0" w:firstLine="0"/>
        <w:rPr>
          <w:rFonts w:cs="Arial"/>
        </w:rPr>
      </w:pPr>
      <w:r w:rsidRPr="00F82D53">
        <w:rPr>
          <w:rFonts w:cs="Arial"/>
        </w:rPr>
        <w:t xml:space="preserve">Em caso de substituição do bem, o produto substituto terá o mesmo prazo de garantia originalmente concedido ao bem substituído, a contar da data da substituição. </w:t>
      </w:r>
    </w:p>
    <w:p w:rsidR="00B04E84" w:rsidRPr="00D52ACA" w:rsidRDefault="00B04E84" w:rsidP="0096402D">
      <w:pPr>
        <w:pStyle w:val="Corpodetexto"/>
        <w:numPr>
          <w:ilvl w:val="1"/>
          <w:numId w:val="50"/>
        </w:numPr>
        <w:spacing w:line="360" w:lineRule="auto"/>
        <w:ind w:left="0" w:firstLine="0"/>
        <w:rPr>
          <w:rFonts w:cs="Arial"/>
        </w:rPr>
      </w:pPr>
      <w:r w:rsidRPr="00F82D53">
        <w:rPr>
          <w:rFonts w:cs="Arial"/>
        </w:rPr>
        <w:t>O custo referente ao transporte dos bens cobertos pela garantia será de responsabilidade da Compromissária.</w:t>
      </w:r>
    </w:p>
    <w:p w:rsidR="00B04E84" w:rsidRPr="00D52ACA" w:rsidRDefault="00B04E84" w:rsidP="0096402D">
      <w:pPr>
        <w:pStyle w:val="PargrafodaLista"/>
        <w:numPr>
          <w:ilvl w:val="0"/>
          <w:numId w:val="5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ind w:left="0" w:firstLine="0"/>
        <w:jc w:val="both"/>
        <w:rPr>
          <w:rFonts w:ascii="Arial" w:hAnsi="Arial" w:cs="Arial"/>
          <w:b/>
        </w:rPr>
      </w:pPr>
      <w:bookmarkStart w:id="44" w:name="X3cdcb87b561dd970f50316c297cfca1c2a8a3b4"/>
      <w:bookmarkEnd w:id="42"/>
      <w:r w:rsidRPr="00D52ACA">
        <w:rPr>
          <w:rFonts w:ascii="Arial" w:hAnsi="Arial" w:cs="Arial"/>
          <w:b/>
        </w:rPr>
        <w:t>GESTÃO DA ATA DE REGISTRO DE PREÇO</w:t>
      </w:r>
    </w:p>
    <w:p w:rsidR="00B04E84" w:rsidRPr="00D52ACA" w:rsidRDefault="00B04E84" w:rsidP="00A514D2">
      <w:pPr>
        <w:pStyle w:val="PargrafodaLista"/>
        <w:numPr>
          <w:ilvl w:val="1"/>
          <w:numId w:val="52"/>
        </w:numPr>
        <w:spacing w:line="360" w:lineRule="auto"/>
        <w:ind w:left="0" w:firstLine="0"/>
        <w:jc w:val="both"/>
        <w:rPr>
          <w:rFonts w:ascii="Arial" w:hAnsi="Arial" w:cs="Arial"/>
          <w:b/>
        </w:rPr>
      </w:pPr>
      <w:r w:rsidRPr="00D52ACA">
        <w:rPr>
          <w:rFonts w:ascii="Arial" w:hAnsi="Arial" w:cs="Arial"/>
          <w:b/>
        </w:rPr>
        <w:t xml:space="preserve">OBRIGAÇÕES DA COMPROMISSARIA </w:t>
      </w:r>
    </w:p>
    <w:p w:rsidR="00B04E84" w:rsidRPr="00D67D63" w:rsidRDefault="00B04E84" w:rsidP="00A514D2">
      <w:pPr>
        <w:numPr>
          <w:ilvl w:val="2"/>
          <w:numId w:val="52"/>
        </w:numPr>
        <w:suppressAutoHyphens/>
        <w:spacing w:line="360" w:lineRule="auto"/>
        <w:ind w:left="0" w:firstLine="0"/>
        <w:jc w:val="both"/>
        <w:rPr>
          <w:rFonts w:ascii="Arial" w:hAnsi="Arial" w:cs="Arial"/>
        </w:rPr>
      </w:pPr>
      <w:bookmarkStart w:id="45" w:name="Xffaa15b7d922fe80fc878bd3ef171b3e51033dd"/>
      <w:bookmarkEnd w:id="44"/>
      <w:r w:rsidRPr="00D67D63">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D67D63">
        <w:rPr>
          <w:rFonts w:ascii="Arial" w:hAnsi="Arial" w:cs="Arial"/>
        </w:rPr>
        <w:t>marca,</w:t>
      </w:r>
      <w:proofErr w:type="gramEnd"/>
      <w:r w:rsidRPr="00D67D63">
        <w:rPr>
          <w:rFonts w:ascii="Arial" w:hAnsi="Arial" w:cs="Arial"/>
        </w:rPr>
        <w:t xml:space="preserve"> fabricante, modelo, procedência e prazo de garantia ou validade;</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Responsabilizar-se pelos vícios e danos decorrentes do objeto, de acordo com os artigos 12, 13 e 17 a 27, do Código de Defesa do Consumidor (Lei nº 8.078, de 1990);</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Substituir, reparar ou corrigir, às suas expensas, no prazo fixado neste Termo de Referência, o objeto com avarias ou defeitos;</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Responsabilizar-se pelos danos causados diretamente à Administração ou a terceiros, decorrentes de sua culpa ou dolo na execução do Contrato/Ata de Registro de Preços, não excluindo ou reduzindo essa responsabilidade à fiscalização ou o acompanhamento pelo Compromitente;</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Manter durante toda a execução do Ata de Registro de Preços, todas as condições de habilitação e qualificação exigidas para a licitação;</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Responder pelos encargos trabalhistas, previdenciários, fiscais e comerciais resultantes da execução do Ata de Registro de Preços;</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A COMPROMISSÁRIA obriga-se a realizar a entrega do objeto conforme quantitativos e condições definidos no Termo de Referência, a partir do recebimento da Autorização de Fornecimento/Serviço;</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 xml:space="preserve">O objeto, mesmo entregue e aceito fica sujeito à substituição em sua totalidade pela COMPROMISSÁRIA desde que comprovada </w:t>
      </w:r>
      <w:proofErr w:type="gramStart"/>
      <w:r w:rsidRPr="00D67D63">
        <w:rPr>
          <w:rFonts w:ascii="Arial" w:hAnsi="Arial" w:cs="Arial"/>
        </w:rPr>
        <w:t>a</w:t>
      </w:r>
      <w:proofErr w:type="gramEnd"/>
      <w:r w:rsidRPr="00D67D63">
        <w:rPr>
          <w:rFonts w:ascii="Arial" w:hAnsi="Arial" w:cs="Arial"/>
        </w:rPr>
        <w:t xml:space="preserve"> existência de adulteração, cuja verificação só será possível posteriormente;</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Todos os tributos incidentes sobre o objeto do Contrato/Ata de Registro de Preços, legalmente atribuíveis à COMPROMISSÁRIA serão por ela pagos e seus respectivos comprovantes apresentados à COMPROMITENTE, sempre que exigidos;</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A COMPROMITENTE estará livre de responder por obrigações assumidas pela COMPROMISSÁRIA, junto a terceiros, visando o fornecimento do objeto ora ajustados;</w:t>
      </w:r>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O objeto deve estar acompanhado do manual do usuário, com uma versão em português e da relação da rede de assistência técnica autorizada, quando aplicável;</w:t>
      </w:r>
      <w:bookmarkStart w:id="46" w:name="X3f35405565c8a2e96816474f514c7d412afbe69"/>
      <w:bookmarkEnd w:id="45"/>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Indicar preposto para representá-la durante a execução do contrato.</w:t>
      </w:r>
      <w:bookmarkStart w:id="47" w:name="Xb06bb4ea309b57f481dba4976ae06e75d6a8441"/>
      <w:bookmarkEnd w:id="46"/>
    </w:p>
    <w:p w:rsidR="00B04E84" w:rsidRPr="00D67D63" w:rsidRDefault="00B04E84" w:rsidP="00A514D2">
      <w:pPr>
        <w:numPr>
          <w:ilvl w:val="3"/>
          <w:numId w:val="52"/>
        </w:numPr>
        <w:suppressAutoHyphens/>
        <w:spacing w:line="360" w:lineRule="auto"/>
        <w:ind w:left="567" w:hanging="283"/>
        <w:jc w:val="both"/>
        <w:rPr>
          <w:rFonts w:ascii="Arial" w:hAnsi="Arial" w:cs="Arial"/>
        </w:rPr>
      </w:pPr>
      <w:r w:rsidRPr="00D67D63">
        <w:rPr>
          <w:rFonts w:ascii="Arial" w:hAnsi="Arial" w:cs="Arial"/>
        </w:rPr>
        <w:t>Promover a destinação final ambientalmente adequada, sempre que a legislação assim o exigir, como nos casos de pneus, pilhas e baterias, etc.</w:t>
      </w:r>
      <w:bookmarkEnd w:id="47"/>
    </w:p>
    <w:p w:rsidR="00B04E84" w:rsidRPr="00D52ACA" w:rsidRDefault="00B04E84" w:rsidP="00A514D2">
      <w:pPr>
        <w:pStyle w:val="PargrafodaLista"/>
        <w:numPr>
          <w:ilvl w:val="1"/>
          <w:numId w:val="52"/>
        </w:numPr>
        <w:spacing w:line="360" w:lineRule="auto"/>
        <w:ind w:left="0" w:firstLine="0"/>
        <w:jc w:val="both"/>
        <w:rPr>
          <w:rFonts w:ascii="Arial" w:hAnsi="Arial" w:cs="Arial"/>
          <w:b/>
          <w:color w:val="FF0000"/>
        </w:rPr>
      </w:pPr>
      <w:bookmarkStart w:id="48" w:name="são-obrigações-da-contratante"/>
      <w:bookmarkEnd w:id="43"/>
      <w:r w:rsidRPr="00D52ACA">
        <w:rPr>
          <w:rFonts w:ascii="Arial" w:hAnsi="Arial" w:cs="Arial"/>
          <w:b/>
        </w:rPr>
        <w:t>OBRIGAÇÕES DA COMPROMITENTE:</w:t>
      </w:r>
      <w:bookmarkStart w:id="49" w:name="X1a085c14ff1206436fbc84653ee74d1e0253d89"/>
      <w:bookmarkEnd w:id="48"/>
    </w:p>
    <w:p w:rsidR="00B04E84" w:rsidRPr="00D67D63" w:rsidRDefault="00B04E84" w:rsidP="00A514D2">
      <w:pPr>
        <w:numPr>
          <w:ilvl w:val="2"/>
          <w:numId w:val="54"/>
        </w:numPr>
        <w:suppressAutoHyphens/>
        <w:spacing w:line="360" w:lineRule="auto"/>
        <w:ind w:left="567" w:hanging="283"/>
        <w:jc w:val="both"/>
        <w:rPr>
          <w:rFonts w:ascii="Arial" w:hAnsi="Arial" w:cs="Arial"/>
        </w:rPr>
      </w:pPr>
      <w:bookmarkStart w:id="50" w:name="da-subcontratação"/>
      <w:bookmarkEnd w:id="49"/>
      <w:r w:rsidRPr="00D67D63">
        <w:rPr>
          <w:rFonts w:ascii="Arial" w:hAnsi="Arial" w:cs="Arial"/>
        </w:rPr>
        <w:t xml:space="preserve">Disponibilizar profissional específico, indicado pela </w:t>
      </w:r>
      <w:r w:rsidRPr="00D67D63">
        <w:rPr>
          <w:rFonts w:ascii="Arial" w:hAnsi="Arial" w:cs="Arial"/>
          <w:b/>
        </w:rPr>
        <w:t>COMPROMITENTE,</w:t>
      </w:r>
      <w:r w:rsidRPr="00D67D63">
        <w:rPr>
          <w:rFonts w:ascii="Arial" w:hAnsi="Arial" w:cs="Arial"/>
        </w:rPr>
        <w:t xml:space="preserve"> para acompanhar a entrega do objeto licitado;</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Encaminhar formalmente a demanda, de acordo com os critérios estabelecidos no Termo de Referência;</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Receber o objeto entregue pela COMPROMISSÁRIA que esteja em conformidade com a proposta, conforme inspeções realizadas no prazo e condições estabelecidas no Edital e seus anexos;</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Verificar minuciosamente, no prazo fixado, a conformidade dos bens recebidos provisoriamente com as especificações constantes do Edital e da proposta, para fins de aceitação e recebimento definitivo;</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Comunicar à Compromissária, por escrito, sobre imperfeições, falhas ou irregularidades verificadas no objeto fornecido, para que seja substituído, reparado ou corrigido;</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Acompanhar e fiscalizar o cumprimento das obrigações da Compromissária, através de comissão/servidor especialmente designado;</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 xml:space="preserve">Aplicar </w:t>
      </w:r>
      <w:proofErr w:type="gramStart"/>
      <w:r w:rsidRPr="00D67D63">
        <w:rPr>
          <w:rFonts w:ascii="Arial" w:hAnsi="Arial" w:cs="Arial"/>
        </w:rPr>
        <w:t>à</w:t>
      </w:r>
      <w:proofErr w:type="gramEnd"/>
      <w:r w:rsidRPr="00D67D63">
        <w:rPr>
          <w:rFonts w:ascii="Arial" w:hAnsi="Arial" w:cs="Arial"/>
        </w:rPr>
        <w:t xml:space="preserve"> COMPROMISSÁRIA as sanções administrativas regulamentares e contratuais cabíveis;</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Efetuar o pagamento à Compromissária no valor correspondente ao fornecimento do objeto, no prazo e forma estabelecidos no Edital e seus anexos;</w:t>
      </w:r>
    </w:p>
    <w:p w:rsidR="00B04E84" w:rsidRPr="00D67D63" w:rsidRDefault="00B04E84" w:rsidP="00A514D2">
      <w:pPr>
        <w:numPr>
          <w:ilvl w:val="2"/>
          <w:numId w:val="54"/>
        </w:numPr>
        <w:suppressAutoHyphens/>
        <w:spacing w:line="360" w:lineRule="auto"/>
        <w:ind w:left="567" w:hanging="283"/>
        <w:jc w:val="both"/>
        <w:rPr>
          <w:rFonts w:ascii="Arial" w:hAnsi="Arial" w:cs="Arial"/>
        </w:rPr>
      </w:pPr>
      <w:r w:rsidRPr="00D67D63">
        <w:rPr>
          <w:rFonts w:ascii="Arial" w:hAnsi="Arial" w:cs="Arial"/>
        </w:rPr>
        <w:t>Fornecer atestados de capacidade técnica quando solicitado, desde que atendidas às obrigações contratuais.</w:t>
      </w:r>
    </w:p>
    <w:p w:rsidR="00B04E84" w:rsidRPr="00D67D63" w:rsidRDefault="00B04E84" w:rsidP="0096402D">
      <w:pPr>
        <w:numPr>
          <w:ilvl w:val="1"/>
          <w:numId w:val="52"/>
        </w:numPr>
        <w:suppressAutoHyphens/>
        <w:spacing w:line="360" w:lineRule="auto"/>
        <w:ind w:left="0" w:firstLine="0"/>
        <w:jc w:val="both"/>
        <w:rPr>
          <w:rFonts w:ascii="Arial" w:hAnsi="Arial" w:cs="Arial"/>
        </w:rPr>
      </w:pPr>
      <w:r w:rsidRPr="00D67D63">
        <w:rPr>
          <w:rFonts w:ascii="Arial" w:hAnsi="Arial" w:cs="Arial"/>
        </w:rPr>
        <w:t xml:space="preserve">A Administração não responderá por quaisquer compromissos assumidos pela Compromissária com terceiros, ainda que vinculados à execução do presente </w:t>
      </w:r>
      <w:proofErr w:type="gramStart"/>
      <w:r w:rsidRPr="00D67D63">
        <w:rPr>
          <w:rFonts w:ascii="Arial" w:hAnsi="Arial" w:cs="Arial"/>
        </w:rPr>
        <w:t>Ata</w:t>
      </w:r>
      <w:proofErr w:type="gramEnd"/>
      <w:r w:rsidRPr="00D67D63">
        <w:rPr>
          <w:rFonts w:ascii="Arial" w:hAnsi="Arial" w:cs="Arial"/>
        </w:rPr>
        <w:t xml:space="preserve"> de Registro de Preços, bem como por qualquer dano causado a terceiros em decorrência de ato da Contratada, de seus empregados, prepostos ou subordinados;</w:t>
      </w:r>
    </w:p>
    <w:p w:rsidR="00B04E84" w:rsidRPr="00D67D63" w:rsidRDefault="00B04E84" w:rsidP="0096402D">
      <w:pPr>
        <w:numPr>
          <w:ilvl w:val="1"/>
          <w:numId w:val="52"/>
        </w:numPr>
        <w:suppressAutoHyphens/>
        <w:spacing w:line="360" w:lineRule="auto"/>
        <w:ind w:left="0" w:firstLine="0"/>
        <w:jc w:val="both"/>
        <w:rPr>
          <w:rFonts w:ascii="Arial" w:hAnsi="Arial" w:cs="Arial"/>
        </w:rPr>
      </w:pPr>
      <w:r w:rsidRPr="00D67D63">
        <w:rPr>
          <w:rFonts w:ascii="Arial" w:hAnsi="Arial" w:cs="Arial"/>
        </w:rPr>
        <w:t xml:space="preserve">Nos termos do art. 117 Lei nº 14.133/21, a execução do contrato deverá ser acompanhada e fiscalizada por </w:t>
      </w:r>
      <w:proofErr w:type="gramStart"/>
      <w:r w:rsidRPr="00D67D63">
        <w:rPr>
          <w:rFonts w:ascii="Arial" w:hAnsi="Arial" w:cs="Arial"/>
        </w:rPr>
        <w:t>1</w:t>
      </w:r>
      <w:proofErr w:type="gramEnd"/>
      <w:r w:rsidRPr="00D67D63">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04E84" w:rsidRPr="00D67D63" w:rsidRDefault="00B04E84" w:rsidP="00A514D2">
      <w:pPr>
        <w:numPr>
          <w:ilvl w:val="2"/>
          <w:numId w:val="52"/>
        </w:numPr>
        <w:suppressAutoHyphens/>
        <w:spacing w:line="360" w:lineRule="auto"/>
        <w:ind w:left="567" w:firstLine="0"/>
        <w:jc w:val="both"/>
        <w:rPr>
          <w:rFonts w:ascii="Arial" w:hAnsi="Arial" w:cs="Arial"/>
        </w:rPr>
      </w:pPr>
      <w:r w:rsidRPr="00D67D63">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04E84" w:rsidRPr="00D67D63" w:rsidRDefault="00B04E84" w:rsidP="0096402D">
      <w:pPr>
        <w:numPr>
          <w:ilvl w:val="1"/>
          <w:numId w:val="52"/>
        </w:numPr>
        <w:suppressAutoHyphens/>
        <w:autoSpaceDE w:val="0"/>
        <w:autoSpaceDN w:val="0"/>
        <w:adjustRightInd w:val="0"/>
        <w:spacing w:line="360" w:lineRule="auto"/>
        <w:ind w:left="0" w:firstLine="0"/>
        <w:jc w:val="both"/>
        <w:rPr>
          <w:rFonts w:ascii="Arial" w:hAnsi="Arial" w:cs="Arial"/>
          <w:color w:val="000000"/>
        </w:rPr>
      </w:pPr>
      <w:r w:rsidRPr="00D67D63">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04E84" w:rsidRPr="000957FB" w:rsidRDefault="00B04E84" w:rsidP="0096402D">
      <w:pPr>
        <w:numPr>
          <w:ilvl w:val="1"/>
          <w:numId w:val="52"/>
        </w:numPr>
        <w:suppressAutoHyphens/>
        <w:autoSpaceDE w:val="0"/>
        <w:autoSpaceDN w:val="0"/>
        <w:adjustRightInd w:val="0"/>
        <w:spacing w:line="360" w:lineRule="auto"/>
        <w:ind w:left="0" w:firstLine="0"/>
        <w:jc w:val="both"/>
        <w:rPr>
          <w:rFonts w:ascii="Arial" w:hAnsi="Arial" w:cs="Arial"/>
          <w:color w:val="000000"/>
        </w:rPr>
      </w:pPr>
      <w:r w:rsidRPr="00D67D63">
        <w:rPr>
          <w:rFonts w:ascii="Arial" w:hAnsi="Arial" w:cs="Arial"/>
          <w:color w:val="000000"/>
        </w:rPr>
        <w:t xml:space="preserve">Fica designado como Gestor da Ata de Registro de Preços, o servidor </w:t>
      </w:r>
      <w:r w:rsidR="0096402D">
        <w:rPr>
          <w:rFonts w:ascii="Arial" w:hAnsi="Arial" w:cs="Arial"/>
          <w:color w:val="000000"/>
        </w:rPr>
        <w:t>Marcio Wellington Alves Pereira</w:t>
      </w:r>
      <w:r w:rsidRPr="00D67D63">
        <w:rPr>
          <w:rFonts w:ascii="Arial" w:hAnsi="Arial" w:cs="Arial"/>
          <w:color w:val="000000"/>
        </w:rPr>
        <w:t xml:space="preserve">, cargo: </w:t>
      </w:r>
      <w:r w:rsidR="0096402D">
        <w:rPr>
          <w:rFonts w:ascii="Arial" w:hAnsi="Arial" w:cs="Arial"/>
          <w:color w:val="000000"/>
        </w:rPr>
        <w:t>Motorista</w:t>
      </w:r>
      <w:r w:rsidRPr="00D67D63">
        <w:rPr>
          <w:rFonts w:ascii="Arial" w:hAnsi="Arial" w:cs="Arial"/>
          <w:color w:val="000000"/>
        </w:rPr>
        <w:t xml:space="preserve">, matrícula: </w:t>
      </w:r>
      <w:r w:rsidR="0096402D">
        <w:rPr>
          <w:rFonts w:ascii="Arial" w:hAnsi="Arial" w:cs="Arial"/>
          <w:color w:val="000000"/>
        </w:rPr>
        <w:t>14.024</w:t>
      </w:r>
      <w:r w:rsidRPr="00D67D63">
        <w:rPr>
          <w:rFonts w:ascii="Arial" w:hAnsi="Arial" w:cs="Arial"/>
          <w:color w:val="000000"/>
        </w:rPr>
        <w:t xml:space="preserve">, CPF </w:t>
      </w:r>
      <w:r w:rsidR="0096402D">
        <w:rPr>
          <w:rFonts w:ascii="Arial" w:hAnsi="Arial" w:cs="Arial"/>
          <w:color w:val="000000"/>
        </w:rPr>
        <w:t>272.834.988</w:t>
      </w:r>
      <w:r>
        <w:rPr>
          <w:rFonts w:ascii="Arial" w:hAnsi="Arial" w:cs="Arial"/>
          <w:color w:val="000000"/>
        </w:rPr>
        <w:t>;</w:t>
      </w:r>
    </w:p>
    <w:p w:rsidR="00B04E84" w:rsidRDefault="00B04E84" w:rsidP="0096402D">
      <w:pPr>
        <w:numPr>
          <w:ilvl w:val="1"/>
          <w:numId w:val="52"/>
        </w:numPr>
        <w:suppressAutoHyphens/>
        <w:autoSpaceDE w:val="0"/>
        <w:autoSpaceDN w:val="0"/>
        <w:adjustRightInd w:val="0"/>
        <w:spacing w:line="360" w:lineRule="auto"/>
        <w:ind w:left="0" w:firstLine="0"/>
        <w:jc w:val="both"/>
        <w:rPr>
          <w:rFonts w:ascii="Arial" w:hAnsi="Arial" w:cs="Arial"/>
          <w:color w:val="000000"/>
        </w:rPr>
      </w:pPr>
      <w:r w:rsidRPr="00D67D63">
        <w:rPr>
          <w:rFonts w:ascii="Arial" w:hAnsi="Arial" w:cs="Arial"/>
          <w:color w:val="000000"/>
        </w:rPr>
        <w:t>Fica designado como Fiscal da Ata de Registro de Preços, o servidor: Dimas de Paulo Amaral, cargo: motorista, matrícula: 5</w:t>
      </w:r>
      <w:r>
        <w:rPr>
          <w:rFonts w:ascii="Arial" w:hAnsi="Arial" w:cs="Arial"/>
          <w:color w:val="000000"/>
        </w:rPr>
        <w:t>.</w:t>
      </w:r>
      <w:r w:rsidRPr="00D67D63">
        <w:rPr>
          <w:rFonts w:ascii="Arial" w:hAnsi="Arial" w:cs="Arial"/>
          <w:color w:val="000000"/>
        </w:rPr>
        <w:t xml:space="preserve">265, CPF: 019.446.688-42; </w:t>
      </w:r>
    </w:p>
    <w:p w:rsidR="00B04E84" w:rsidRDefault="00B04E84" w:rsidP="0096402D">
      <w:pPr>
        <w:numPr>
          <w:ilvl w:val="1"/>
          <w:numId w:val="52"/>
        </w:numPr>
        <w:suppressAutoHyphens/>
        <w:autoSpaceDE w:val="0"/>
        <w:autoSpaceDN w:val="0"/>
        <w:adjustRightInd w:val="0"/>
        <w:spacing w:line="360" w:lineRule="auto"/>
        <w:ind w:left="0" w:firstLine="0"/>
        <w:jc w:val="both"/>
        <w:rPr>
          <w:rFonts w:ascii="Arial" w:hAnsi="Arial" w:cs="Arial"/>
          <w:color w:val="000000"/>
        </w:rPr>
      </w:pPr>
      <w:r w:rsidRPr="00D67D63">
        <w:rPr>
          <w:rFonts w:ascii="Arial" w:hAnsi="Arial" w:cs="Arial"/>
          <w:color w:val="000000"/>
        </w:rPr>
        <w:t xml:space="preserve">Fica designado como Suplente de Fiscal da Ata de Registro de Preços, o servidor: </w:t>
      </w:r>
      <w:r w:rsidR="0096402D">
        <w:rPr>
          <w:rFonts w:ascii="Arial" w:hAnsi="Arial" w:cs="Arial"/>
          <w:color w:val="000000"/>
        </w:rPr>
        <w:t>Thiago Ferreira da Silva</w:t>
      </w:r>
      <w:r w:rsidRPr="00D67D63">
        <w:rPr>
          <w:rFonts w:ascii="Arial" w:hAnsi="Arial" w:cs="Arial"/>
          <w:color w:val="000000"/>
        </w:rPr>
        <w:t xml:space="preserve">, cargo: Agente Administrativo, matrícula: </w:t>
      </w:r>
      <w:r w:rsidR="0096402D">
        <w:rPr>
          <w:rFonts w:ascii="Arial" w:hAnsi="Arial" w:cs="Arial"/>
          <w:color w:val="000000"/>
        </w:rPr>
        <w:t>17.911</w:t>
      </w:r>
      <w:r w:rsidRPr="00D67D63">
        <w:rPr>
          <w:rFonts w:ascii="Arial" w:hAnsi="Arial" w:cs="Arial"/>
          <w:color w:val="000000"/>
        </w:rPr>
        <w:t xml:space="preserve">, CPF: </w:t>
      </w:r>
      <w:r w:rsidR="0096402D">
        <w:rPr>
          <w:rFonts w:ascii="Arial" w:hAnsi="Arial" w:cs="Arial"/>
          <w:color w:val="000000"/>
        </w:rPr>
        <w:t>365.433.858-55</w:t>
      </w:r>
      <w:r w:rsidRPr="00D67D63">
        <w:rPr>
          <w:rFonts w:ascii="Arial" w:hAnsi="Arial" w:cs="Arial"/>
          <w:color w:val="000000"/>
        </w:rPr>
        <w:t xml:space="preserve">. </w:t>
      </w:r>
    </w:p>
    <w:p w:rsidR="00B04E84" w:rsidRPr="00627F8A" w:rsidRDefault="00B04E84" w:rsidP="00A514D2">
      <w:pPr>
        <w:pStyle w:val="Heading2"/>
        <w:numPr>
          <w:ilvl w:val="0"/>
          <w:numId w:val="5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line="360" w:lineRule="auto"/>
        <w:ind w:left="0" w:firstLine="0"/>
        <w:rPr>
          <w:rFonts w:ascii="Arial" w:hAnsi="Arial" w:cs="Arial"/>
          <w:color w:val="auto"/>
          <w:sz w:val="24"/>
          <w:szCs w:val="24"/>
        </w:rPr>
      </w:pPr>
      <w:bookmarkStart w:id="51" w:name="do-pagamento"/>
      <w:bookmarkEnd w:id="50"/>
      <w:r w:rsidRPr="00627F8A">
        <w:rPr>
          <w:rFonts w:ascii="Arial" w:hAnsi="Arial" w:cs="Arial"/>
          <w:color w:val="auto"/>
          <w:sz w:val="24"/>
          <w:szCs w:val="24"/>
        </w:rPr>
        <w:t xml:space="preserve">DO </w:t>
      </w:r>
      <w:r w:rsidRPr="00AB5B07">
        <w:rPr>
          <w:rFonts w:ascii="Arial" w:hAnsi="Arial" w:cs="Arial"/>
          <w:color w:val="auto"/>
          <w:sz w:val="24"/>
          <w:szCs w:val="24"/>
          <w:lang w:val="pt-BR"/>
        </w:rPr>
        <w:t>PAGAMENTO</w:t>
      </w:r>
      <w:bookmarkEnd w:id="51"/>
    </w:p>
    <w:p w:rsidR="00B04E84" w:rsidRPr="0049147A" w:rsidRDefault="00B04E84" w:rsidP="0096402D">
      <w:pPr>
        <w:pStyle w:val="Normal1"/>
        <w:numPr>
          <w:ilvl w:val="1"/>
          <w:numId w:val="50"/>
        </w:numPr>
        <w:spacing w:before="240" w:line="360" w:lineRule="auto"/>
        <w:ind w:left="0" w:firstLine="0"/>
        <w:rPr>
          <w:rFonts w:ascii="Arial" w:hAnsi="Arial" w:cs="Arial"/>
          <w:sz w:val="24"/>
          <w:szCs w:val="22"/>
        </w:rPr>
      </w:pPr>
      <w:bookmarkStart w:id="52" w:name="X0da5797d7ae94500ed019b3b71c93d5454d9c45"/>
      <w:r w:rsidRPr="0049147A">
        <w:rPr>
          <w:rFonts w:ascii="Arial" w:hAnsi="Arial" w:cs="Arial"/>
          <w:sz w:val="24"/>
          <w:szCs w:val="22"/>
        </w:rPr>
        <w:t>O pagamento será realizado em até 25 dias fora a semana, após o adimplemento da obrigação compromissária, desde que regular e devidamente atestado por esta Administração, nos termos do item 7.5.2 deste Termo de Referência;</w:t>
      </w:r>
    </w:p>
    <w:p w:rsidR="00B04E84" w:rsidRPr="0049147A" w:rsidRDefault="00B04E84" w:rsidP="0096402D">
      <w:pPr>
        <w:pStyle w:val="Normal1"/>
        <w:numPr>
          <w:ilvl w:val="1"/>
          <w:numId w:val="50"/>
        </w:numPr>
        <w:spacing w:line="360" w:lineRule="auto"/>
        <w:ind w:left="0" w:firstLine="0"/>
        <w:rPr>
          <w:rFonts w:ascii="Arial" w:hAnsi="Arial" w:cs="Arial"/>
          <w:sz w:val="24"/>
          <w:szCs w:val="22"/>
        </w:rPr>
      </w:pPr>
      <w:r w:rsidRPr="0049147A">
        <w:rPr>
          <w:rFonts w:ascii="Arial" w:hAnsi="Arial" w:cs="Arial"/>
          <w:sz w:val="24"/>
          <w:szCs w:val="22"/>
        </w:rPr>
        <w:t>O pagamento será realizado através de ordem bancária, para crédito em banco, agência e conta corrente indicado pelo compromissário;</w:t>
      </w:r>
    </w:p>
    <w:p w:rsidR="00B04E84" w:rsidRPr="0049147A" w:rsidRDefault="00B04E84" w:rsidP="0096402D">
      <w:pPr>
        <w:pStyle w:val="Normal1"/>
        <w:numPr>
          <w:ilvl w:val="1"/>
          <w:numId w:val="50"/>
        </w:numPr>
        <w:spacing w:line="360" w:lineRule="auto"/>
        <w:ind w:left="0" w:firstLine="0"/>
        <w:rPr>
          <w:rFonts w:ascii="Arial" w:hAnsi="Arial" w:cs="Arial"/>
          <w:sz w:val="24"/>
          <w:szCs w:val="22"/>
        </w:rPr>
      </w:pPr>
      <w:r w:rsidRPr="0049147A">
        <w:rPr>
          <w:rFonts w:ascii="Arial" w:hAnsi="Arial" w:cs="Arial"/>
          <w:sz w:val="24"/>
          <w:szCs w:val="22"/>
        </w:rPr>
        <w:t>Os produtos deverão ser entregues devidamente acompanhados da Nota Fiscal ou Fatura, bem como da comprovação da regularidade fiscal, a qual poderá ser constatada mediante consulta aos sítios eletrônicos oficiais;</w:t>
      </w:r>
    </w:p>
    <w:p w:rsidR="00B04E84" w:rsidRPr="0049147A" w:rsidRDefault="00B04E84" w:rsidP="0096402D">
      <w:pPr>
        <w:pStyle w:val="Normal1"/>
        <w:numPr>
          <w:ilvl w:val="1"/>
          <w:numId w:val="50"/>
        </w:numPr>
        <w:spacing w:line="360" w:lineRule="auto"/>
        <w:ind w:left="0" w:firstLine="0"/>
        <w:rPr>
          <w:rFonts w:ascii="Arial" w:hAnsi="Arial" w:cs="Arial"/>
          <w:sz w:val="24"/>
          <w:szCs w:val="22"/>
        </w:rPr>
      </w:pPr>
      <w:r w:rsidRPr="0049147A">
        <w:rPr>
          <w:rFonts w:ascii="Arial" w:hAnsi="Arial" w:cs="Arial"/>
          <w:sz w:val="24"/>
          <w:szCs w:val="22"/>
        </w:rPr>
        <w:t>Havendo erro na apresentação da Nota Fiscal ou dos documentos pertinentes à contratação, o prazo para pagamento ficará sobrestado até que a Compromissária regularize o erro.</w:t>
      </w:r>
    </w:p>
    <w:p w:rsidR="00B04E84" w:rsidRPr="0049147A" w:rsidRDefault="00B04E84" w:rsidP="0096402D">
      <w:pPr>
        <w:pStyle w:val="Normal1"/>
        <w:numPr>
          <w:ilvl w:val="1"/>
          <w:numId w:val="50"/>
        </w:numPr>
        <w:spacing w:line="360" w:lineRule="auto"/>
        <w:ind w:left="0" w:firstLine="0"/>
        <w:rPr>
          <w:rFonts w:ascii="Arial" w:hAnsi="Arial" w:cs="Arial"/>
          <w:sz w:val="24"/>
          <w:szCs w:val="22"/>
        </w:rPr>
      </w:pPr>
      <w:r w:rsidRPr="0049147A">
        <w:rPr>
          <w:rFonts w:ascii="Arial" w:hAnsi="Arial" w:cs="Arial"/>
          <w:sz w:val="24"/>
          <w:szCs w:val="22"/>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w:t>
      </w:r>
      <w:proofErr w:type="spellStart"/>
      <w:r w:rsidRPr="0049147A">
        <w:rPr>
          <w:rFonts w:ascii="Arial" w:hAnsi="Arial" w:cs="Arial"/>
          <w:sz w:val="24"/>
          <w:szCs w:val="22"/>
        </w:rPr>
        <w:t>RFB</w:t>
      </w:r>
      <w:proofErr w:type="spellEnd"/>
      <w:r w:rsidRPr="0049147A">
        <w:rPr>
          <w:rFonts w:ascii="Arial" w:hAnsi="Arial" w:cs="Arial"/>
          <w:sz w:val="24"/>
          <w:szCs w:val="22"/>
        </w:rPr>
        <w:t xml:space="preserve"> nº 1.234 de 11 de janeiro de 2012, e alterações promovidas pela Instrução Normativa </w:t>
      </w:r>
      <w:proofErr w:type="spellStart"/>
      <w:r w:rsidRPr="0049147A">
        <w:rPr>
          <w:rFonts w:ascii="Arial" w:hAnsi="Arial" w:cs="Arial"/>
          <w:sz w:val="24"/>
          <w:szCs w:val="22"/>
        </w:rPr>
        <w:t>RFB</w:t>
      </w:r>
      <w:proofErr w:type="spellEnd"/>
      <w:r w:rsidRPr="0049147A">
        <w:rPr>
          <w:rFonts w:ascii="Arial" w:hAnsi="Arial" w:cs="Arial"/>
          <w:sz w:val="24"/>
          <w:szCs w:val="22"/>
        </w:rPr>
        <w:t xml:space="preserve"> nº 2.145 de 26 de junho de 2023</w:t>
      </w:r>
      <w:bookmarkStart w:id="53" w:name="da-garantia-de-execução"/>
      <w:bookmarkEnd w:id="52"/>
      <w:r w:rsidRPr="0049147A">
        <w:rPr>
          <w:rFonts w:ascii="Arial" w:hAnsi="Arial" w:cs="Arial"/>
          <w:sz w:val="24"/>
          <w:szCs w:val="22"/>
        </w:rPr>
        <w:t>.</w:t>
      </w:r>
    </w:p>
    <w:bookmarkEnd w:id="53"/>
    <w:p w:rsidR="00B04E84" w:rsidRPr="00D52ACA" w:rsidRDefault="00B04E84" w:rsidP="0096402D">
      <w:pPr>
        <w:pStyle w:val="PargrafodaLista"/>
        <w:numPr>
          <w:ilvl w:val="0"/>
          <w:numId w:val="50"/>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ind w:left="0" w:firstLine="0"/>
        <w:jc w:val="both"/>
        <w:rPr>
          <w:rFonts w:ascii="Arial" w:hAnsi="Arial" w:cs="Arial"/>
        </w:rPr>
      </w:pPr>
      <w:r w:rsidRPr="00D52ACA">
        <w:rPr>
          <w:rFonts w:ascii="Arial" w:hAnsi="Arial" w:cs="Arial"/>
          <w:b/>
        </w:rPr>
        <w:t>FORMA E CRITÉRIO DE SELEÇÃO DO FORNECEDOR</w:t>
      </w:r>
    </w:p>
    <w:p w:rsidR="00B04E84" w:rsidRPr="00D52ACA" w:rsidRDefault="00B04E84" w:rsidP="0096402D">
      <w:pPr>
        <w:pStyle w:val="PargrafodaLista"/>
        <w:numPr>
          <w:ilvl w:val="1"/>
          <w:numId w:val="53"/>
        </w:numPr>
        <w:autoSpaceDE w:val="0"/>
        <w:autoSpaceDN w:val="0"/>
        <w:adjustRightInd w:val="0"/>
        <w:spacing w:before="240" w:after="200" w:line="360" w:lineRule="auto"/>
        <w:ind w:left="0" w:firstLine="0"/>
        <w:jc w:val="both"/>
        <w:rPr>
          <w:rFonts w:ascii="Arial" w:hAnsi="Arial" w:cs="Arial"/>
        </w:rPr>
      </w:pPr>
      <w:r w:rsidRPr="00D52ACA">
        <w:rPr>
          <w:rFonts w:ascii="Arial" w:hAnsi="Arial" w:cs="Arial"/>
        </w:rPr>
        <w:t xml:space="preserve">Com fundamento no Estudo Técnico Preliminar, o Critério de seleção do fornecedor será pelo </w:t>
      </w:r>
      <w:r w:rsidRPr="00D52ACA">
        <w:rPr>
          <w:rFonts w:ascii="Arial" w:hAnsi="Arial" w:cs="Arial"/>
          <w:b/>
        </w:rPr>
        <w:t xml:space="preserve">menor preço por </w:t>
      </w:r>
      <w:r>
        <w:rPr>
          <w:rFonts w:ascii="Arial" w:hAnsi="Arial" w:cs="Arial"/>
          <w:b/>
        </w:rPr>
        <w:t>item</w:t>
      </w:r>
      <w:r w:rsidRPr="00D52ACA">
        <w:rPr>
          <w:rFonts w:ascii="Arial" w:hAnsi="Arial" w:cs="Arial"/>
          <w:b/>
        </w:rPr>
        <w:t>.</w:t>
      </w:r>
    </w:p>
    <w:p w:rsidR="00B04E84" w:rsidRPr="00E15A59" w:rsidRDefault="00B04E84" w:rsidP="0096402D">
      <w:pPr>
        <w:numPr>
          <w:ilvl w:val="0"/>
          <w:numId w:val="50"/>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ind w:left="0" w:firstLine="0"/>
        <w:jc w:val="both"/>
        <w:rPr>
          <w:rFonts w:ascii="Arial" w:hAnsi="Arial" w:cs="Arial"/>
        </w:rPr>
      </w:pPr>
      <w:r w:rsidRPr="00E15A59">
        <w:rPr>
          <w:rFonts w:ascii="Arial" w:hAnsi="Arial" w:cs="Arial"/>
          <w:b/>
        </w:rPr>
        <w:t>ESTIMATIVA DE PREÇOS</w:t>
      </w:r>
    </w:p>
    <w:p w:rsidR="00B36C9C" w:rsidRPr="00B36C9C" w:rsidRDefault="00B36C9C" w:rsidP="0096402D">
      <w:pPr>
        <w:pStyle w:val="PargrafodaLista"/>
        <w:numPr>
          <w:ilvl w:val="1"/>
          <w:numId w:val="50"/>
        </w:numPr>
        <w:autoSpaceDE w:val="0"/>
        <w:autoSpaceDN w:val="0"/>
        <w:adjustRightInd w:val="0"/>
        <w:spacing w:line="360" w:lineRule="auto"/>
        <w:ind w:left="0" w:firstLine="0"/>
        <w:jc w:val="both"/>
        <w:rPr>
          <w:rFonts w:ascii="Arial" w:hAnsi="Arial" w:cs="Arial"/>
        </w:rPr>
      </w:pPr>
      <w:r w:rsidRPr="00B36C9C">
        <w:rPr>
          <w:rFonts w:ascii="Arial" w:hAnsi="Arial" w:cs="Arial"/>
        </w:rPr>
        <w:t>O custo estimado da contratação será tornado público desde a publicação do edital, em observância ao disposto no art. 18, §1º, inciso VI, da Lei Federal nº 14.133/2021.</w:t>
      </w:r>
    </w:p>
    <w:p w:rsidR="00B36C9C" w:rsidRPr="00B36C9C" w:rsidRDefault="00B36C9C" w:rsidP="0096402D">
      <w:pPr>
        <w:pStyle w:val="PargrafodaLista"/>
        <w:numPr>
          <w:ilvl w:val="1"/>
          <w:numId w:val="50"/>
        </w:numPr>
        <w:autoSpaceDE w:val="0"/>
        <w:autoSpaceDN w:val="0"/>
        <w:adjustRightInd w:val="0"/>
        <w:spacing w:line="360" w:lineRule="auto"/>
        <w:ind w:left="0" w:firstLine="0"/>
        <w:jc w:val="both"/>
        <w:rPr>
          <w:rFonts w:ascii="Arial" w:hAnsi="Arial" w:cs="Arial"/>
        </w:rPr>
      </w:pPr>
      <w:r w:rsidRPr="00B36C9C">
        <w:rPr>
          <w:rFonts w:ascii="Arial" w:hAnsi="Arial" w:cs="Arial"/>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96402D" w:rsidRPr="0096402D" w:rsidRDefault="00B36C9C" w:rsidP="0096402D">
      <w:pPr>
        <w:pStyle w:val="PargrafodaLista"/>
        <w:numPr>
          <w:ilvl w:val="1"/>
          <w:numId w:val="50"/>
        </w:numPr>
        <w:autoSpaceDE w:val="0"/>
        <w:autoSpaceDN w:val="0"/>
        <w:adjustRightInd w:val="0"/>
        <w:spacing w:line="360" w:lineRule="auto"/>
        <w:ind w:left="0" w:firstLine="0"/>
        <w:jc w:val="both"/>
        <w:rPr>
          <w:rFonts w:ascii="Arial" w:hAnsi="Arial" w:cs="Arial"/>
        </w:rPr>
      </w:pPr>
      <w:r w:rsidRPr="00B36C9C">
        <w:rPr>
          <w:rFonts w:ascii="Arial" w:hAnsi="Arial" w:cs="Arial"/>
        </w:rPr>
        <w:t>O custo estimado é de</w:t>
      </w:r>
      <w:r>
        <w:rPr>
          <w:rFonts w:ascii="Arial" w:hAnsi="Arial" w:cs="Arial"/>
        </w:rPr>
        <w:t xml:space="preserve"> </w:t>
      </w:r>
      <w:r w:rsidR="0096402D" w:rsidRPr="0096402D">
        <w:rPr>
          <w:rFonts w:ascii="Arial" w:hAnsi="Arial" w:cs="Arial"/>
          <w:bCs/>
        </w:rPr>
        <w:t>R$ 729.723,15 (Setecentos e vinte e nove mil setecentos e vinte e três reais e quinze centavos).</w:t>
      </w:r>
    </w:p>
    <w:p w:rsidR="00B04E84" w:rsidRPr="0062538A" w:rsidRDefault="00B04E84" w:rsidP="0096402D">
      <w:pPr>
        <w:pStyle w:val="PargrafodaLista"/>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240" w:after="200" w:line="360" w:lineRule="auto"/>
        <w:ind w:left="0" w:firstLine="0"/>
        <w:jc w:val="both"/>
        <w:outlineLvl w:val="1"/>
        <w:rPr>
          <w:rFonts w:ascii="Arial" w:hAnsi="Arial" w:cs="Arial"/>
          <w:b/>
          <w:bCs/>
        </w:rPr>
      </w:pPr>
      <w:r w:rsidRPr="0062538A">
        <w:rPr>
          <w:rFonts w:ascii="Arial" w:hAnsi="Arial" w:cs="Arial"/>
          <w:b/>
          <w:bCs/>
        </w:rPr>
        <w:t xml:space="preserve">ADEQUAÇÃO ORÇAMENTÁRIA </w:t>
      </w:r>
    </w:p>
    <w:p w:rsidR="00B04E84" w:rsidRPr="0062538A" w:rsidRDefault="00B04E84" w:rsidP="0096402D">
      <w:pPr>
        <w:pStyle w:val="PargrafodaLista"/>
        <w:numPr>
          <w:ilvl w:val="1"/>
          <w:numId w:val="50"/>
        </w:numPr>
        <w:autoSpaceDE w:val="0"/>
        <w:autoSpaceDN w:val="0"/>
        <w:adjustRightInd w:val="0"/>
        <w:spacing w:after="200" w:line="360" w:lineRule="auto"/>
        <w:ind w:left="0" w:firstLine="0"/>
        <w:jc w:val="both"/>
        <w:rPr>
          <w:rFonts w:ascii="Arial" w:hAnsi="Arial" w:cs="Arial"/>
          <w:color w:val="000000"/>
        </w:rPr>
      </w:pPr>
      <w:r w:rsidRPr="0062538A">
        <w:rPr>
          <w:rFonts w:ascii="Arial" w:hAnsi="Arial" w:cs="Arial"/>
          <w:color w:val="000000"/>
        </w:rPr>
        <w:t xml:space="preserve">As despesas decorrentes deste certame correrão no presente exercício à conta da dotação orçamentária a seguir indicada: </w:t>
      </w:r>
    </w:p>
    <w:p w:rsidR="00B04E84" w:rsidRPr="0062538A" w:rsidRDefault="00B04E84" w:rsidP="0096402D">
      <w:pPr>
        <w:pStyle w:val="PargrafodaLista"/>
        <w:numPr>
          <w:ilvl w:val="1"/>
          <w:numId w:val="50"/>
        </w:numPr>
        <w:autoSpaceDE w:val="0"/>
        <w:autoSpaceDN w:val="0"/>
        <w:adjustRightInd w:val="0"/>
        <w:spacing w:after="200" w:line="360" w:lineRule="auto"/>
        <w:ind w:left="0" w:firstLine="0"/>
        <w:jc w:val="both"/>
        <w:rPr>
          <w:rFonts w:ascii="Arial" w:hAnsi="Arial" w:cs="Arial"/>
          <w:bCs/>
          <w:color w:val="000000"/>
        </w:rPr>
      </w:pPr>
      <w:r w:rsidRPr="0062538A">
        <w:rPr>
          <w:rFonts w:ascii="Arial" w:hAnsi="Arial" w:cs="Arial"/>
          <w:bCs/>
          <w:color w:val="000000"/>
        </w:rPr>
        <w:t>ÓRGÃO REQUISITANTE: Secretaria de Serviços Públicos</w:t>
      </w:r>
      <w:r w:rsidR="0096402D">
        <w:rPr>
          <w:rFonts w:ascii="Arial" w:hAnsi="Arial" w:cs="Arial"/>
          <w:bCs/>
          <w:color w:val="000000"/>
        </w:rPr>
        <w:t>.</w:t>
      </w:r>
    </w:p>
    <w:tbl>
      <w:tblPr>
        <w:tblW w:w="0" w:type="auto"/>
        <w:jc w:val="center"/>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26"/>
        <w:gridCol w:w="1984"/>
        <w:gridCol w:w="5493"/>
      </w:tblGrid>
      <w:tr w:rsidR="00B04E84" w:rsidRPr="00E924F0" w:rsidTr="00B04E84">
        <w:trPr>
          <w:jc w:val="center"/>
        </w:trPr>
        <w:tc>
          <w:tcPr>
            <w:tcW w:w="9003" w:type="dxa"/>
            <w:gridSpan w:val="3"/>
            <w:shd w:val="clear" w:color="auto" w:fill="D9D9D9" w:themeFill="background1" w:themeFillShade="D9"/>
            <w:tcMar>
              <w:top w:w="0" w:type="dxa"/>
              <w:left w:w="108" w:type="dxa"/>
              <w:bottom w:w="0" w:type="dxa"/>
              <w:right w:w="108" w:type="dxa"/>
            </w:tcMar>
            <w:vAlign w:val="center"/>
            <w:hideMark/>
          </w:tcPr>
          <w:p w:rsidR="00B04E84" w:rsidRPr="00DA0A7C" w:rsidRDefault="00B04E84" w:rsidP="00B04E84">
            <w:pPr>
              <w:autoSpaceDE w:val="0"/>
              <w:autoSpaceDN w:val="0"/>
              <w:spacing w:before="100" w:beforeAutospacing="1" w:after="100" w:afterAutospacing="1" w:line="360" w:lineRule="auto"/>
              <w:jc w:val="center"/>
              <w:rPr>
                <w:rFonts w:ascii="Arial" w:hAnsi="Arial" w:cs="Arial"/>
                <w:b/>
                <w:bCs/>
                <w:color w:val="000000"/>
              </w:rPr>
            </w:pPr>
            <w:r w:rsidRPr="00DA0A7C">
              <w:rPr>
                <w:rFonts w:ascii="Arial" w:hAnsi="Arial" w:cs="Arial"/>
                <w:b/>
                <w:bCs/>
              </w:rPr>
              <w:t>Quadro de Classificação Orçamentária / Código de Aplicação</w:t>
            </w:r>
          </w:p>
        </w:tc>
      </w:tr>
      <w:tr w:rsidR="00B04E84" w:rsidRPr="00A64D1A" w:rsidTr="00B04E84">
        <w:trPr>
          <w:jc w:val="center"/>
        </w:trPr>
        <w:tc>
          <w:tcPr>
            <w:tcW w:w="1526" w:type="dxa"/>
            <w:tcMar>
              <w:top w:w="0" w:type="dxa"/>
              <w:left w:w="108" w:type="dxa"/>
              <w:bottom w:w="0" w:type="dxa"/>
              <w:right w:w="108" w:type="dxa"/>
            </w:tcMar>
            <w:vAlign w:val="center"/>
            <w:hideMark/>
          </w:tcPr>
          <w:p w:rsidR="00B04E84" w:rsidRPr="00A64D1A" w:rsidRDefault="00B04E84" w:rsidP="00B04E84">
            <w:pPr>
              <w:autoSpaceDE w:val="0"/>
              <w:autoSpaceDN w:val="0"/>
              <w:spacing w:line="360" w:lineRule="auto"/>
              <w:jc w:val="center"/>
              <w:rPr>
                <w:rFonts w:ascii="Arial" w:hAnsi="Arial" w:cs="Arial"/>
                <w:b/>
                <w:color w:val="000000"/>
              </w:rPr>
            </w:pPr>
            <w:r w:rsidRPr="00A64D1A">
              <w:rPr>
                <w:rFonts w:ascii="Arial" w:hAnsi="Arial" w:cs="Arial"/>
                <w:b/>
              </w:rPr>
              <w:t>Ficha</w:t>
            </w:r>
          </w:p>
        </w:tc>
        <w:tc>
          <w:tcPr>
            <w:tcW w:w="1984" w:type="dxa"/>
            <w:tcMar>
              <w:top w:w="0" w:type="dxa"/>
              <w:left w:w="108" w:type="dxa"/>
              <w:bottom w:w="0" w:type="dxa"/>
              <w:right w:w="108" w:type="dxa"/>
            </w:tcMar>
            <w:vAlign w:val="center"/>
            <w:hideMark/>
          </w:tcPr>
          <w:p w:rsidR="00B04E84" w:rsidRPr="00A64D1A" w:rsidRDefault="00B04E84" w:rsidP="00B04E84">
            <w:pPr>
              <w:autoSpaceDE w:val="0"/>
              <w:autoSpaceDN w:val="0"/>
              <w:spacing w:line="360" w:lineRule="auto"/>
              <w:jc w:val="center"/>
              <w:rPr>
                <w:rFonts w:ascii="Arial" w:hAnsi="Arial" w:cs="Arial"/>
                <w:b/>
                <w:color w:val="000000"/>
              </w:rPr>
            </w:pPr>
            <w:r w:rsidRPr="00A64D1A">
              <w:rPr>
                <w:rFonts w:ascii="Arial" w:hAnsi="Arial" w:cs="Arial"/>
                <w:b/>
              </w:rPr>
              <w:t>Fonte Recurso</w:t>
            </w:r>
          </w:p>
        </w:tc>
        <w:tc>
          <w:tcPr>
            <w:tcW w:w="5493" w:type="dxa"/>
            <w:tcMar>
              <w:top w:w="0" w:type="dxa"/>
              <w:left w:w="108" w:type="dxa"/>
              <w:bottom w:w="0" w:type="dxa"/>
              <w:right w:w="108" w:type="dxa"/>
            </w:tcMar>
            <w:vAlign w:val="center"/>
            <w:hideMark/>
          </w:tcPr>
          <w:p w:rsidR="00B04E84" w:rsidRPr="00A64D1A" w:rsidRDefault="00B04E84" w:rsidP="00B04E84">
            <w:pPr>
              <w:autoSpaceDE w:val="0"/>
              <w:autoSpaceDN w:val="0"/>
              <w:spacing w:line="360" w:lineRule="auto"/>
              <w:jc w:val="center"/>
              <w:rPr>
                <w:rFonts w:ascii="Arial" w:hAnsi="Arial" w:cs="Arial"/>
                <w:b/>
                <w:color w:val="000000"/>
              </w:rPr>
            </w:pPr>
            <w:r w:rsidRPr="00A64D1A">
              <w:rPr>
                <w:rFonts w:ascii="Arial" w:hAnsi="Arial" w:cs="Arial"/>
                <w:b/>
              </w:rPr>
              <w:t>Dotação Orçamentária</w:t>
            </w:r>
          </w:p>
        </w:tc>
      </w:tr>
      <w:tr w:rsidR="00B04E84" w:rsidRPr="00B61BAF" w:rsidTr="00B04E84">
        <w:trPr>
          <w:trHeight w:val="443"/>
          <w:jc w:val="center"/>
        </w:trPr>
        <w:tc>
          <w:tcPr>
            <w:tcW w:w="1526" w:type="dxa"/>
            <w:tcMar>
              <w:top w:w="0" w:type="dxa"/>
              <w:left w:w="108" w:type="dxa"/>
              <w:bottom w:w="0" w:type="dxa"/>
              <w:right w:w="108" w:type="dxa"/>
            </w:tcMar>
            <w:vAlign w:val="center"/>
            <w:hideMark/>
          </w:tcPr>
          <w:p w:rsidR="00B04E84" w:rsidRPr="00A64D1A" w:rsidRDefault="0096402D" w:rsidP="00B04E84">
            <w:pPr>
              <w:autoSpaceDE w:val="0"/>
              <w:autoSpaceDN w:val="0"/>
              <w:spacing w:line="360" w:lineRule="auto"/>
              <w:jc w:val="center"/>
              <w:rPr>
                <w:rFonts w:ascii="Arial" w:hAnsi="Arial" w:cs="Arial"/>
              </w:rPr>
            </w:pPr>
            <w:r>
              <w:rPr>
                <w:rFonts w:ascii="Arial" w:hAnsi="Arial" w:cs="Arial"/>
              </w:rPr>
              <w:t>212</w:t>
            </w:r>
          </w:p>
        </w:tc>
        <w:tc>
          <w:tcPr>
            <w:tcW w:w="1984" w:type="dxa"/>
            <w:tcMar>
              <w:top w:w="0" w:type="dxa"/>
              <w:left w:w="108" w:type="dxa"/>
              <w:bottom w:w="0" w:type="dxa"/>
              <w:right w:w="108" w:type="dxa"/>
            </w:tcMar>
            <w:vAlign w:val="center"/>
            <w:hideMark/>
          </w:tcPr>
          <w:p w:rsidR="00B04E84" w:rsidRPr="00A64D1A" w:rsidRDefault="00B04E84" w:rsidP="00B04E84">
            <w:pPr>
              <w:autoSpaceDE w:val="0"/>
              <w:autoSpaceDN w:val="0"/>
              <w:spacing w:before="100" w:beforeAutospacing="1" w:after="100" w:afterAutospacing="1" w:line="360" w:lineRule="auto"/>
              <w:jc w:val="center"/>
              <w:rPr>
                <w:rFonts w:ascii="Arial" w:hAnsi="Arial" w:cs="Arial"/>
              </w:rPr>
            </w:pPr>
            <w:proofErr w:type="gramStart"/>
            <w:r w:rsidRPr="00A64D1A">
              <w:rPr>
                <w:rFonts w:ascii="Arial" w:hAnsi="Arial" w:cs="Arial"/>
              </w:rPr>
              <w:t>1</w:t>
            </w:r>
            <w:proofErr w:type="gramEnd"/>
          </w:p>
        </w:tc>
        <w:tc>
          <w:tcPr>
            <w:tcW w:w="5493" w:type="dxa"/>
            <w:tcMar>
              <w:top w:w="0" w:type="dxa"/>
              <w:left w:w="108" w:type="dxa"/>
              <w:bottom w:w="0" w:type="dxa"/>
              <w:right w:w="108" w:type="dxa"/>
            </w:tcMar>
            <w:vAlign w:val="center"/>
            <w:hideMark/>
          </w:tcPr>
          <w:p w:rsidR="00B04E84" w:rsidRPr="00B04E84" w:rsidRDefault="00B04E84" w:rsidP="0096402D">
            <w:pPr>
              <w:autoSpaceDE w:val="0"/>
              <w:autoSpaceDN w:val="0"/>
              <w:spacing w:before="100" w:beforeAutospacing="1" w:after="100" w:afterAutospacing="1" w:line="360" w:lineRule="auto"/>
              <w:jc w:val="center"/>
              <w:rPr>
                <w:rFonts w:ascii="Arial" w:hAnsi="Arial" w:cs="Arial"/>
              </w:rPr>
            </w:pPr>
            <w:r w:rsidRPr="00B04E84">
              <w:rPr>
                <w:rFonts w:ascii="Arial" w:hAnsi="Arial" w:cs="Arial"/>
              </w:rPr>
              <w:t>02.09.01| 15.452.01</w:t>
            </w:r>
            <w:r w:rsidR="0096402D">
              <w:rPr>
                <w:rFonts w:ascii="Arial" w:hAnsi="Arial" w:cs="Arial"/>
              </w:rPr>
              <w:t>65</w:t>
            </w:r>
            <w:r w:rsidRPr="00B04E84">
              <w:rPr>
                <w:rFonts w:ascii="Arial" w:hAnsi="Arial" w:cs="Arial"/>
              </w:rPr>
              <w:t>.</w:t>
            </w:r>
            <w:r w:rsidR="0096402D">
              <w:rPr>
                <w:rFonts w:ascii="Arial" w:hAnsi="Arial" w:cs="Arial"/>
              </w:rPr>
              <w:t>2489</w:t>
            </w:r>
            <w:r w:rsidRPr="00B04E84">
              <w:rPr>
                <w:rFonts w:ascii="Arial" w:hAnsi="Arial" w:cs="Arial"/>
              </w:rPr>
              <w:t xml:space="preserve"> | 01 | 3.3.90.30.00</w:t>
            </w:r>
          </w:p>
        </w:tc>
      </w:tr>
    </w:tbl>
    <w:p w:rsidR="00B04E84" w:rsidRPr="00476DDC" w:rsidRDefault="00B04E84" w:rsidP="00B04E84">
      <w:pPr>
        <w:pStyle w:val="Corpodetexto"/>
      </w:pPr>
    </w:p>
    <w:p w:rsidR="00B04E84" w:rsidRPr="00B04E84" w:rsidRDefault="00B04E84" w:rsidP="0096402D">
      <w:pPr>
        <w:pStyle w:val="Heading2"/>
        <w:numPr>
          <w:ilvl w:val="0"/>
          <w:numId w:val="5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line="360" w:lineRule="auto"/>
        <w:ind w:left="0" w:firstLine="0"/>
        <w:rPr>
          <w:rFonts w:ascii="Arial" w:hAnsi="Arial" w:cs="Arial"/>
          <w:color w:val="auto"/>
          <w:sz w:val="24"/>
          <w:szCs w:val="24"/>
          <w:lang w:val="pt-BR"/>
        </w:rPr>
      </w:pPr>
      <w:bookmarkStart w:id="54" w:name="disposições-finais"/>
      <w:r w:rsidRPr="00B04E84">
        <w:rPr>
          <w:rFonts w:ascii="Arial" w:hAnsi="Arial" w:cs="Arial"/>
          <w:color w:val="auto"/>
          <w:sz w:val="24"/>
          <w:szCs w:val="24"/>
          <w:lang w:val="pt-BR"/>
        </w:rPr>
        <w:t>DISPOSIÇÕES FINAIS</w:t>
      </w:r>
      <w:bookmarkEnd w:id="54"/>
    </w:p>
    <w:p w:rsidR="00B04E84" w:rsidRPr="0062538A" w:rsidRDefault="00B04E84" w:rsidP="0096402D">
      <w:pPr>
        <w:pStyle w:val="PargrafodaLista"/>
        <w:numPr>
          <w:ilvl w:val="1"/>
          <w:numId w:val="50"/>
        </w:numPr>
        <w:spacing w:before="240" w:line="360" w:lineRule="auto"/>
        <w:ind w:left="0" w:firstLine="0"/>
        <w:jc w:val="both"/>
        <w:rPr>
          <w:rFonts w:ascii="Arial" w:hAnsi="Arial" w:cs="Arial"/>
        </w:rPr>
      </w:pPr>
      <w:r w:rsidRPr="0062538A">
        <w:rPr>
          <w:rFonts w:ascii="Arial" w:hAnsi="Arial" w:cs="Arial"/>
        </w:rPr>
        <w:t xml:space="preserve">Este Termo de Referência deverá ser aprovado em conformidade com as disposições legais e regulamentares aplicáveis, sendo parte integrante do </w:t>
      </w:r>
      <w:r w:rsidRPr="0062538A">
        <w:rPr>
          <w:rFonts w:ascii="Arial" w:hAnsi="Arial" w:cs="Arial"/>
          <w:bCs/>
        </w:rPr>
        <w:t>Processo Licitatório</w:t>
      </w:r>
      <w:r w:rsidRPr="0062538A">
        <w:rPr>
          <w:rFonts w:ascii="Arial" w:hAnsi="Arial" w:cs="Arial"/>
        </w:rPr>
        <w:t xml:space="preserve"> para a contratação do objeto aqui descrito. </w:t>
      </w:r>
    </w:p>
    <w:p w:rsidR="00B04E84" w:rsidRPr="0062538A" w:rsidRDefault="00B04E84" w:rsidP="0096402D">
      <w:pPr>
        <w:pStyle w:val="PargrafodaLista"/>
        <w:numPr>
          <w:ilvl w:val="1"/>
          <w:numId w:val="50"/>
        </w:numPr>
        <w:spacing w:line="360" w:lineRule="auto"/>
        <w:ind w:left="0" w:firstLine="0"/>
        <w:jc w:val="both"/>
        <w:rPr>
          <w:rFonts w:ascii="Arial" w:hAnsi="Arial" w:cs="Arial"/>
          <w:color w:val="000000"/>
        </w:rPr>
      </w:pPr>
      <w:r w:rsidRPr="0062538A">
        <w:rPr>
          <w:rFonts w:ascii="Arial" w:hAnsi="Arial" w:cs="Arial"/>
          <w:color w:val="000000"/>
        </w:rPr>
        <w:t>As normas que disciplinam este termo serão sempre interpretadas em favor da ampliação da disputa entre os interessados, desde que não comprometam o interesse da Administração, a finalidade e a segurança do Registro de Preços.</w:t>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659B7">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623AE8" w:rsidRDefault="003206B8" w:rsidP="003206B8">
      <w:pPr>
        <w:tabs>
          <w:tab w:val="center" w:pos="4536"/>
          <w:tab w:val="left" w:pos="5509"/>
        </w:tabs>
        <w:spacing w:line="360" w:lineRule="auto"/>
        <w:rPr>
          <w:rFonts w:ascii="Arial" w:eastAsia="Arial Unicode MS" w:hAnsi="Arial" w:cs="Arial"/>
          <w:b/>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659B7">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A514D2" w:rsidRDefault="00A514D2" w:rsidP="00B04E84">
      <w:pPr>
        <w:spacing w:after="200" w:line="276" w:lineRule="auto"/>
        <w:jc w:val="center"/>
        <w:rPr>
          <w:rFonts w:ascii="Arial" w:eastAsia="Arial Unicode MS" w:hAnsi="Arial" w:cs="Arial"/>
          <w:b/>
        </w:rPr>
      </w:pPr>
    </w:p>
    <w:p w:rsidR="00A32763" w:rsidRPr="00623AE8" w:rsidRDefault="00A32763" w:rsidP="00B04E84">
      <w:pPr>
        <w:spacing w:after="200" w:line="276" w:lineRule="auto"/>
        <w:jc w:val="center"/>
        <w:rPr>
          <w:rFonts w:ascii="Arial" w:eastAsia="Arial Unicode MS" w:hAnsi="Arial" w:cs="Arial"/>
          <w:b/>
        </w:rPr>
      </w:pPr>
      <w:r w:rsidRPr="00623AE8">
        <w:rPr>
          <w:rFonts w:ascii="Arial" w:eastAsia="Arial Unicode MS" w:hAnsi="Arial" w:cs="Arial"/>
          <w:b/>
        </w:rPr>
        <w:t>ANEXO V</w:t>
      </w:r>
    </w:p>
    <w:p w:rsidR="004B0709" w:rsidRPr="00623AE8" w:rsidRDefault="004B0709"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 xml:space="preserve">MODELO DE DECLARAÇÃO DE ENQUADRAMENTO – ME OU </w:t>
      </w:r>
      <w:proofErr w:type="spellStart"/>
      <w:r w:rsidRPr="00623AE8">
        <w:rPr>
          <w:rFonts w:ascii="Arial" w:eastAsia="Arial Unicode MS" w:hAnsi="Arial" w:cs="Arial"/>
          <w:b/>
          <w:color w:val="000000"/>
        </w:rPr>
        <w:t>EPP</w:t>
      </w:r>
      <w:proofErr w:type="spellEnd"/>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w:t>
      </w:r>
      <w:r w:rsidR="00B04E84" w:rsidRPr="00623AE8">
        <w:rPr>
          <w:rFonts w:ascii="Arial" w:eastAsia="Arial Unicode MS" w:hAnsi="Arial" w:cs="Arial"/>
        </w:rPr>
        <w:t>ELETRÔNICO</w:t>
      </w:r>
      <w:r w:rsidRPr="00623AE8">
        <w:rPr>
          <w:rFonts w:ascii="Arial" w:eastAsia="Arial Unicode MS" w:hAnsi="Arial" w:cs="Arial"/>
        </w:rPr>
        <w:t xml:space="preserve">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 xml:space="preserve">____ de ______________ de </w:t>
      </w:r>
      <w:r w:rsidR="005A09FE">
        <w:rPr>
          <w:rFonts w:ascii="Arial" w:eastAsia="Arial Unicode MS" w:hAnsi="Arial" w:cs="Arial"/>
        </w:rPr>
        <w:t>______</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1A3BF5" w:rsidRDefault="001A3BF5"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E659B7">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04E84" w:rsidRPr="000E2274" w:rsidTr="00B04E84">
            <w:trPr>
              <w:trHeight w:val="525"/>
              <w:jc w:val="center"/>
            </w:trPr>
            <w:tc>
              <w:tcPr>
                <w:tcW w:w="63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04E84" w:rsidRPr="000E2274" w:rsidRDefault="00B04E84" w:rsidP="00B04E84">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R$ Total</w:t>
                </w:r>
              </w:p>
            </w:tc>
          </w:tr>
          <w:tr w:rsidR="00B04E84" w:rsidRPr="000E2274" w:rsidTr="00B04E84">
            <w:trPr>
              <w:trHeight w:val="315"/>
              <w:jc w:val="center"/>
            </w:trPr>
            <w:tc>
              <w:tcPr>
                <w:tcW w:w="63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2977" w:type="dxa"/>
                <w:shd w:val="clear" w:color="auto" w:fill="auto"/>
                <w:hideMark/>
              </w:tcPr>
              <w:p w:rsidR="00B04E84" w:rsidRPr="000E2274" w:rsidRDefault="00B04E84" w:rsidP="00B04E84">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04E84" w:rsidRPr="000E2274" w:rsidRDefault="00B04E84" w:rsidP="00B04E84">
                <w:pPr>
                  <w:spacing w:line="360" w:lineRule="auto"/>
                  <w:rPr>
                    <w:rFonts w:ascii="Arial" w:hAnsi="Arial" w:cs="Arial"/>
                    <w:b/>
                    <w:bCs/>
                  </w:rPr>
                </w:pP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R$</w:t>
                </w:r>
              </w:p>
            </w:tc>
          </w:tr>
          <w:tr w:rsidR="00B04E84" w:rsidRPr="000E2274" w:rsidTr="00B04E84">
            <w:trPr>
              <w:trHeight w:val="315"/>
              <w:jc w:val="center"/>
            </w:trPr>
            <w:tc>
              <w:tcPr>
                <w:tcW w:w="6874" w:type="dxa"/>
                <w:gridSpan w:val="5"/>
                <w:shd w:val="clear" w:color="auto" w:fill="D9D9D9" w:themeFill="background1" w:themeFillShade="D9"/>
                <w:noWrap/>
                <w:vAlign w:val="bottom"/>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R$        </w:t>
                </w:r>
              </w:p>
            </w:tc>
          </w:tr>
        </w:tbl>
        <w:p w:rsidR="00420F01" w:rsidRPr="00623AE8" w:rsidRDefault="008F75A9" w:rsidP="009F7C35">
          <w:pPr>
            <w:pStyle w:val="PargrafodaLista"/>
            <w:numPr>
              <w:ilvl w:val="0"/>
              <w:numId w:val="26"/>
            </w:numPr>
            <w:spacing w:line="360" w:lineRule="auto"/>
            <w:jc w:val="both"/>
            <w:rPr>
              <w:rFonts w:eastAsia="Arial Unicode MS"/>
            </w:rPr>
          </w:pPr>
        </w:p>
      </w:sdtContent>
    </w:sdt>
    <w:p w:rsidR="00420F01" w:rsidRPr="00623AE8" w:rsidRDefault="00420F01"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E02F2B">
        <w:rPr>
          <w:rFonts w:ascii="Arial" w:eastAsia="Arial Unicode MS" w:hAnsi="Arial" w:cs="Arial"/>
        </w:rPr>
        <w:t>10</w:t>
      </w:r>
      <w:r w:rsidR="00D86BC7" w:rsidRPr="00623AE8">
        <w:rPr>
          <w:rFonts w:ascii="Arial" w:eastAsia="Arial Unicode MS" w:hAnsi="Arial" w:cs="Arial"/>
        </w:rPr>
        <w:t xml:space="preserve"> (</w:t>
      </w:r>
      <w:r w:rsidR="00E02F2B">
        <w:rPr>
          <w:rFonts w:ascii="Arial" w:eastAsia="Arial Unicode MS" w:hAnsi="Arial" w:cs="Arial"/>
        </w:rPr>
        <w:t>dez</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B04E84">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w:t>
      </w:r>
      <w:proofErr w:type="spellStart"/>
      <w:r w:rsidR="00D86BC7" w:rsidRPr="00623AE8">
        <w:rPr>
          <w:rFonts w:ascii="Arial" w:hAnsi="Arial" w:cs="Arial"/>
        </w:rPr>
        <w:t>AF</w:t>
      </w:r>
      <w:proofErr w:type="spellEnd"/>
      <w:r w:rsidR="00D86BC7" w:rsidRPr="00623AE8">
        <w:rPr>
          <w:rFonts w:ascii="Arial" w:hAnsi="Arial" w:cs="Arial"/>
        </w:rPr>
        <w:t>)</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9D00B0" w:rsidRDefault="009D00B0" w:rsidP="00334F84">
      <w:pPr>
        <w:spacing w:after="200" w:line="276" w:lineRule="auto"/>
        <w:jc w:val="center"/>
        <w:rPr>
          <w:rFonts w:ascii="Arial" w:eastAsia="Arial Unicode MS" w:hAnsi="Arial" w:cs="Arial"/>
          <w:b/>
        </w:rPr>
      </w:pPr>
    </w:p>
    <w:p w:rsidR="00A514D2" w:rsidRDefault="00A514D2" w:rsidP="00334F84">
      <w:pPr>
        <w:spacing w:after="200" w:line="276" w:lineRule="auto"/>
        <w:jc w:val="center"/>
        <w:rPr>
          <w:rFonts w:ascii="Arial" w:eastAsia="Arial Unicode MS" w:hAnsi="Arial" w:cs="Arial"/>
          <w:b/>
        </w:rPr>
      </w:pPr>
    </w:p>
    <w:p w:rsidR="00CF04D2" w:rsidRPr="00623AE8" w:rsidRDefault="00CF04D2" w:rsidP="00334F84">
      <w:pPr>
        <w:spacing w:after="200" w:line="276" w:lineRule="auto"/>
        <w:jc w:val="center"/>
        <w:rPr>
          <w:rFonts w:ascii="Arial" w:eastAsia="Arial Unicode MS" w:hAnsi="Arial" w:cs="Arial"/>
          <w:b/>
        </w:rPr>
      </w:pPr>
      <w:r w:rsidRPr="00623AE8">
        <w:rPr>
          <w:rFonts w:ascii="Arial" w:eastAsia="Arial Unicode MS" w:hAnsi="Arial" w:cs="Arial"/>
          <w:b/>
        </w:rPr>
        <w:t>ANEXO V</w:t>
      </w:r>
      <w:r w:rsidR="00C26028" w:rsidRPr="00623AE8">
        <w:rPr>
          <w:rFonts w:ascii="Arial" w:eastAsia="Arial Unicode MS" w:hAnsi="Arial" w:cs="Arial"/>
          <w:b/>
        </w:rPr>
        <w:t>I</w:t>
      </w:r>
      <w:r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w:t>
      </w:r>
      <w:r w:rsidR="00255781">
        <w:rPr>
          <w:rFonts w:ascii="Arial" w:eastAsia="Arial Unicode MS" w:hAnsi="Arial" w:cs="Arial"/>
          <w:b/>
          <w:bCs/>
          <w:kern w:val="28"/>
          <w:position w:val="6"/>
        </w:rPr>
        <w:t>IGÊNCIA</w:t>
      </w:r>
      <w:r w:rsidRPr="00623AE8">
        <w:rPr>
          <w:rFonts w:ascii="Arial" w:eastAsia="Arial Unicode MS" w:hAnsi="Arial" w:cs="Arial"/>
          <w:b/>
          <w:bCs/>
          <w:kern w:val="28"/>
          <w:position w:val="6"/>
        </w:rPr>
        <w:t>: 12 (DOZE) MESES</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497B50">
            <w:rPr>
              <w:rStyle w:val="Estilo14"/>
              <w:rFonts w:eastAsia="Arial Unicode MS" w:cs="Arial"/>
              <w:b w:val="0"/>
              <w:bCs/>
            </w:rPr>
            <w:t>Secretário Municipal de Serviços Públicos</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5C09EC">
            <w:rPr>
              <w:rStyle w:val="Estilo35"/>
              <w:rFonts w:eastAsia="Arial Unicode MS" w:cs="Arial"/>
            </w:rPr>
            <w:t>JOÃO LEME BENAVIDES ALARCON</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255781">
            <w:rPr>
              <w:rStyle w:val="ARIAL120"/>
            </w:rPr>
            <w:t>442.598.018-21</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CA4E51">
        <w:rPr>
          <w:rFonts w:ascii="Arial" w:eastAsia="Arial Unicode MS" w:hAnsi="Arial" w:cs="Arial"/>
        </w:rPr>
        <w:t xml:space="preserve"> </w:t>
      </w:r>
      <w:r w:rsidR="005A09FE" w:rsidRPr="00CB3B0A">
        <w:rPr>
          <w:rFonts w:ascii="Arial" w:eastAsia="Arial Unicode MS" w:hAnsi="Arial" w:cs="Arial"/>
          <w:b/>
        </w:rPr>
        <w:t>2.390</w:t>
      </w:r>
      <w:r w:rsidR="005A09FE" w:rsidRPr="00CB3B0A">
        <w:rPr>
          <w:rFonts w:ascii="Arial" w:eastAsia="Arial Unicode MS" w:hAnsi="Arial" w:cs="Arial"/>
        </w:rPr>
        <w:t xml:space="preserve"> de 24/11/2025</w:t>
      </w:r>
      <w:r w:rsidR="005A09FE">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649 de 06/03/2017</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8F75A9" w:rsidRPr="00623AE8">
        <w:rPr>
          <w:rFonts w:ascii="Arial" w:eastAsia="Arial Unicode MS" w:hAnsi="Arial" w:cs="Arial"/>
          <w:bCs/>
          <w:kern w:val="28"/>
          <w:position w:val="6"/>
        </w:rPr>
        <w:fldChar w:fldCharType="begin">
          <w:ffData>
            <w:name w:val="Texto93"/>
            <w:enabled/>
            <w:calcOnExit w:val="0"/>
            <w:textInput/>
          </w:ffData>
        </w:fldChar>
      </w:r>
      <w:bookmarkStart w:id="55" w:name="Texto93"/>
      <w:r w:rsidRPr="00623AE8">
        <w:rPr>
          <w:rFonts w:ascii="Arial" w:eastAsia="Arial Unicode MS" w:hAnsi="Arial" w:cs="Arial"/>
          <w:bCs/>
          <w:kern w:val="28"/>
          <w:position w:val="6"/>
        </w:rPr>
        <w:instrText xml:space="preserve"> FORMTEXT </w:instrText>
      </w:r>
      <w:r w:rsidR="008F75A9" w:rsidRPr="00623AE8">
        <w:rPr>
          <w:rFonts w:ascii="Arial" w:eastAsia="Arial Unicode MS" w:hAnsi="Arial" w:cs="Arial"/>
          <w:bCs/>
          <w:kern w:val="28"/>
          <w:position w:val="6"/>
        </w:rPr>
      </w:r>
      <w:r w:rsidR="008F75A9"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8F75A9" w:rsidRPr="00623AE8">
        <w:rPr>
          <w:rFonts w:ascii="Arial" w:eastAsia="Arial Unicode MS" w:hAnsi="Arial" w:cs="Arial"/>
          <w:bCs/>
          <w:kern w:val="28"/>
          <w:position w:val="6"/>
        </w:rPr>
        <w:fldChar w:fldCharType="end"/>
      </w:r>
      <w:bookmarkEnd w:id="55"/>
      <w:r w:rsidRPr="00623AE8">
        <w:rPr>
          <w:rFonts w:ascii="Arial" w:eastAsia="Arial Unicode MS" w:hAnsi="Arial" w:cs="Arial"/>
          <w:kern w:val="28"/>
          <w:position w:val="6"/>
        </w:rPr>
        <w:t xml:space="preserve">, inscrita no CNPJ nº </w:t>
      </w:r>
      <w:r w:rsidR="008F75A9" w:rsidRPr="00623AE8">
        <w:rPr>
          <w:rFonts w:ascii="Arial" w:eastAsia="Arial Unicode MS" w:hAnsi="Arial" w:cs="Arial"/>
          <w:kern w:val="28"/>
          <w:position w:val="6"/>
        </w:rPr>
        <w:fldChar w:fldCharType="begin">
          <w:ffData>
            <w:name w:val="Texto94"/>
            <w:enabled/>
            <w:calcOnExit w:val="0"/>
            <w:textInput/>
          </w:ffData>
        </w:fldChar>
      </w:r>
      <w:bookmarkStart w:id="56" w:name="Texto94"/>
      <w:r w:rsidRPr="00623AE8">
        <w:rPr>
          <w:rFonts w:ascii="Arial" w:eastAsia="Arial Unicode MS" w:hAnsi="Arial" w:cs="Arial"/>
          <w:kern w:val="28"/>
          <w:position w:val="6"/>
        </w:rPr>
        <w:instrText xml:space="preserve"> FORMTEXT </w:instrText>
      </w:r>
      <w:r w:rsidR="008F75A9" w:rsidRPr="00623AE8">
        <w:rPr>
          <w:rFonts w:ascii="Arial" w:eastAsia="Arial Unicode MS" w:hAnsi="Arial" w:cs="Arial"/>
          <w:kern w:val="28"/>
          <w:position w:val="6"/>
        </w:rPr>
      </w:r>
      <w:r w:rsidR="008F75A9"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8F75A9" w:rsidRPr="00623AE8">
        <w:rPr>
          <w:rFonts w:ascii="Arial" w:eastAsia="Arial Unicode MS" w:hAnsi="Arial" w:cs="Arial"/>
          <w:kern w:val="28"/>
          <w:position w:val="6"/>
        </w:rPr>
        <w:fldChar w:fldCharType="end"/>
      </w:r>
      <w:bookmarkEnd w:id="56"/>
      <w:r w:rsidRPr="00623AE8">
        <w:rPr>
          <w:rFonts w:ascii="Arial" w:eastAsia="Arial Unicode MS" w:hAnsi="Arial" w:cs="Arial"/>
          <w:kern w:val="28"/>
          <w:position w:val="6"/>
        </w:rPr>
        <w:t xml:space="preserve">, com sede na </w:t>
      </w:r>
      <w:r w:rsidR="008F75A9" w:rsidRPr="00623AE8">
        <w:rPr>
          <w:rFonts w:ascii="Arial" w:eastAsia="Arial Unicode MS" w:hAnsi="Arial" w:cs="Arial"/>
          <w:kern w:val="28"/>
          <w:position w:val="6"/>
        </w:rPr>
        <w:fldChar w:fldCharType="begin">
          <w:ffData>
            <w:name w:val="Texto95"/>
            <w:enabled/>
            <w:calcOnExit w:val="0"/>
            <w:textInput/>
          </w:ffData>
        </w:fldChar>
      </w:r>
      <w:bookmarkStart w:id="57" w:name="Texto95"/>
      <w:r w:rsidRPr="00623AE8">
        <w:rPr>
          <w:rFonts w:ascii="Arial" w:eastAsia="Arial Unicode MS" w:hAnsi="Arial" w:cs="Arial"/>
          <w:kern w:val="28"/>
          <w:position w:val="6"/>
        </w:rPr>
        <w:instrText xml:space="preserve"> FORMTEXT </w:instrText>
      </w:r>
      <w:r w:rsidR="008F75A9" w:rsidRPr="00623AE8">
        <w:rPr>
          <w:rFonts w:ascii="Arial" w:eastAsia="Arial Unicode MS" w:hAnsi="Arial" w:cs="Arial"/>
          <w:kern w:val="28"/>
          <w:position w:val="6"/>
        </w:rPr>
      </w:r>
      <w:r w:rsidR="008F75A9"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8F75A9" w:rsidRPr="00623AE8">
        <w:rPr>
          <w:rFonts w:ascii="Arial" w:eastAsia="Arial Unicode MS" w:hAnsi="Arial" w:cs="Arial"/>
          <w:kern w:val="28"/>
          <w:position w:val="6"/>
        </w:rPr>
        <w:fldChar w:fldCharType="end"/>
      </w:r>
      <w:bookmarkEnd w:id="57"/>
      <w:r w:rsidRPr="00623AE8">
        <w:rPr>
          <w:rFonts w:ascii="Arial" w:eastAsia="Arial Unicode MS" w:hAnsi="Arial" w:cs="Arial"/>
          <w:kern w:val="28"/>
          <w:position w:val="6"/>
        </w:rPr>
        <w:t xml:space="preserve">, CEP: </w:t>
      </w:r>
      <w:r w:rsidR="008F75A9" w:rsidRPr="00623AE8">
        <w:rPr>
          <w:rFonts w:ascii="Arial" w:eastAsia="Arial Unicode MS" w:hAnsi="Arial" w:cs="Arial"/>
          <w:kern w:val="28"/>
          <w:position w:val="6"/>
        </w:rPr>
        <w:fldChar w:fldCharType="begin">
          <w:ffData>
            <w:name w:val="Texto96"/>
            <w:enabled/>
            <w:calcOnExit w:val="0"/>
            <w:textInput/>
          </w:ffData>
        </w:fldChar>
      </w:r>
      <w:bookmarkStart w:id="58" w:name="Texto96"/>
      <w:r w:rsidRPr="00623AE8">
        <w:rPr>
          <w:rFonts w:ascii="Arial" w:eastAsia="Arial Unicode MS" w:hAnsi="Arial" w:cs="Arial"/>
          <w:kern w:val="28"/>
          <w:position w:val="6"/>
        </w:rPr>
        <w:instrText xml:space="preserve"> FORMTEXT </w:instrText>
      </w:r>
      <w:r w:rsidR="008F75A9" w:rsidRPr="00623AE8">
        <w:rPr>
          <w:rFonts w:ascii="Arial" w:eastAsia="Arial Unicode MS" w:hAnsi="Arial" w:cs="Arial"/>
          <w:kern w:val="28"/>
          <w:position w:val="6"/>
        </w:rPr>
      </w:r>
      <w:r w:rsidR="008F75A9"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8F75A9" w:rsidRPr="00623AE8">
        <w:rPr>
          <w:rFonts w:ascii="Arial" w:eastAsia="Arial Unicode MS" w:hAnsi="Arial" w:cs="Arial"/>
          <w:kern w:val="28"/>
          <w:position w:val="6"/>
        </w:rPr>
        <w:fldChar w:fldCharType="end"/>
      </w:r>
      <w:bookmarkEnd w:id="58"/>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8F75A9" w:rsidRPr="00623AE8">
        <w:rPr>
          <w:rFonts w:ascii="Arial" w:eastAsia="Arial Unicode MS" w:hAnsi="Arial" w:cs="Arial"/>
          <w:bCs/>
          <w:kern w:val="28"/>
          <w:position w:val="6"/>
        </w:rPr>
        <w:fldChar w:fldCharType="begin">
          <w:ffData>
            <w:name w:val="Texto97"/>
            <w:enabled/>
            <w:calcOnExit w:val="0"/>
            <w:textInput/>
          </w:ffData>
        </w:fldChar>
      </w:r>
      <w:bookmarkStart w:id="59" w:name="Texto97"/>
      <w:r w:rsidRPr="00623AE8">
        <w:rPr>
          <w:rFonts w:ascii="Arial" w:eastAsia="Arial Unicode MS" w:hAnsi="Arial" w:cs="Arial"/>
          <w:bCs/>
          <w:kern w:val="28"/>
          <w:position w:val="6"/>
        </w:rPr>
        <w:instrText xml:space="preserve"> FORMTEXT </w:instrText>
      </w:r>
      <w:r w:rsidR="008F75A9" w:rsidRPr="00623AE8">
        <w:rPr>
          <w:rFonts w:ascii="Arial" w:eastAsia="Arial Unicode MS" w:hAnsi="Arial" w:cs="Arial"/>
          <w:bCs/>
          <w:kern w:val="28"/>
          <w:position w:val="6"/>
        </w:rPr>
      </w:r>
      <w:r w:rsidR="008F75A9"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8F75A9" w:rsidRPr="00623AE8">
        <w:rPr>
          <w:rFonts w:ascii="Arial" w:eastAsia="Arial Unicode MS" w:hAnsi="Arial" w:cs="Arial"/>
          <w:bCs/>
          <w:kern w:val="28"/>
          <w:position w:val="6"/>
        </w:rPr>
        <w:fldChar w:fldCharType="end"/>
      </w:r>
      <w:bookmarkEnd w:id="59"/>
      <w:r w:rsidRPr="00623AE8">
        <w:rPr>
          <w:rFonts w:ascii="Arial" w:eastAsia="Arial Unicode MS" w:hAnsi="Arial" w:cs="Arial"/>
          <w:kern w:val="28"/>
          <w:position w:val="6"/>
        </w:rPr>
        <w:t xml:space="preserve">, portador da Cédula de Identidade RG nº </w:t>
      </w:r>
      <w:r w:rsidR="008F75A9"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8F75A9"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8F75A9" w:rsidRPr="00623AE8">
        <w:rPr>
          <w:rFonts w:ascii="Arial" w:eastAsia="Arial Unicode MS" w:hAnsi="Arial" w:cs="Arial"/>
          <w:kern w:val="28"/>
          <w:position w:val="6"/>
        </w:rPr>
        <w:fldChar w:fldCharType="begin">
          <w:ffData>
            <w:name w:val="Texto98"/>
            <w:enabled/>
            <w:calcOnExit w:val="0"/>
            <w:textInput/>
          </w:ffData>
        </w:fldChar>
      </w:r>
      <w:bookmarkStart w:id="60" w:name="Texto98"/>
      <w:r w:rsidRPr="00623AE8">
        <w:rPr>
          <w:rFonts w:ascii="Arial" w:eastAsia="Arial Unicode MS" w:hAnsi="Arial" w:cs="Arial"/>
          <w:kern w:val="28"/>
          <w:position w:val="6"/>
        </w:rPr>
        <w:instrText xml:space="preserve"> FORMTEXT </w:instrText>
      </w:r>
      <w:r w:rsidR="008F75A9" w:rsidRPr="00623AE8">
        <w:rPr>
          <w:rFonts w:ascii="Arial" w:eastAsia="Arial Unicode MS" w:hAnsi="Arial" w:cs="Arial"/>
          <w:kern w:val="28"/>
          <w:position w:val="6"/>
        </w:rPr>
      </w:r>
      <w:r w:rsidR="008F75A9"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8F75A9" w:rsidRPr="00623AE8">
        <w:rPr>
          <w:rFonts w:ascii="Arial" w:eastAsia="Arial Unicode MS" w:hAnsi="Arial" w:cs="Arial"/>
          <w:kern w:val="28"/>
          <w:position w:val="6"/>
        </w:rPr>
        <w:fldChar w:fldCharType="end"/>
      </w:r>
      <w:bookmarkEnd w:id="60"/>
      <w:r w:rsidRPr="00623AE8">
        <w:rPr>
          <w:rFonts w:ascii="Arial" w:eastAsia="Arial Unicode MS" w:hAnsi="Arial" w:cs="Arial"/>
          <w:kern w:val="28"/>
          <w:position w:val="6"/>
        </w:rPr>
        <w:t xml:space="preserve">, classificada em 1º lugar no(s) itens(s) abaixo discriminados, no valor total de R$ </w:t>
      </w:r>
      <w:r w:rsidR="008F75A9" w:rsidRPr="00623AE8">
        <w:rPr>
          <w:rFonts w:ascii="Arial" w:eastAsia="Arial Unicode MS" w:hAnsi="Arial" w:cs="Arial"/>
          <w:kern w:val="28"/>
          <w:position w:val="6"/>
        </w:rPr>
        <w:fldChar w:fldCharType="begin">
          <w:ffData>
            <w:name w:val="Texto99"/>
            <w:enabled/>
            <w:calcOnExit w:val="0"/>
            <w:textInput/>
          </w:ffData>
        </w:fldChar>
      </w:r>
      <w:bookmarkStart w:id="61" w:name="Texto99"/>
      <w:r w:rsidRPr="00623AE8">
        <w:rPr>
          <w:rFonts w:ascii="Arial" w:eastAsia="Arial Unicode MS" w:hAnsi="Arial" w:cs="Arial"/>
          <w:kern w:val="28"/>
          <w:position w:val="6"/>
        </w:rPr>
        <w:instrText xml:space="preserve"> FORMTEXT </w:instrText>
      </w:r>
      <w:r w:rsidR="008F75A9" w:rsidRPr="00623AE8">
        <w:rPr>
          <w:rFonts w:ascii="Arial" w:eastAsia="Arial Unicode MS" w:hAnsi="Arial" w:cs="Arial"/>
          <w:kern w:val="28"/>
          <w:position w:val="6"/>
        </w:rPr>
      </w:r>
      <w:r w:rsidR="008F75A9"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8F75A9" w:rsidRPr="00623AE8">
        <w:rPr>
          <w:rFonts w:ascii="Arial" w:eastAsia="Arial Unicode MS" w:hAnsi="Arial" w:cs="Arial"/>
          <w:kern w:val="28"/>
          <w:position w:val="6"/>
        </w:rPr>
        <w:fldChar w:fldCharType="end"/>
      </w:r>
      <w:bookmarkEnd w:id="61"/>
      <w:r w:rsidRPr="00623AE8">
        <w:rPr>
          <w:rFonts w:ascii="Arial" w:eastAsia="Arial Unicode MS" w:hAnsi="Arial" w:cs="Arial"/>
          <w:kern w:val="28"/>
          <w:position w:val="6"/>
        </w:rPr>
        <w:t xml:space="preserve"> (</w:t>
      </w:r>
      <w:r w:rsidR="008F75A9" w:rsidRPr="00623AE8">
        <w:rPr>
          <w:rFonts w:ascii="Arial" w:eastAsia="Arial Unicode MS" w:hAnsi="Arial" w:cs="Arial"/>
          <w:kern w:val="28"/>
          <w:position w:val="6"/>
        </w:rPr>
        <w:fldChar w:fldCharType="begin">
          <w:ffData>
            <w:name w:val="Texto101"/>
            <w:enabled/>
            <w:calcOnExit w:val="0"/>
            <w:textInput/>
          </w:ffData>
        </w:fldChar>
      </w:r>
      <w:bookmarkStart w:id="62" w:name="Texto101"/>
      <w:r w:rsidRPr="00623AE8">
        <w:rPr>
          <w:rFonts w:ascii="Arial" w:eastAsia="Arial Unicode MS" w:hAnsi="Arial" w:cs="Arial"/>
          <w:kern w:val="28"/>
          <w:position w:val="6"/>
        </w:rPr>
        <w:instrText xml:space="preserve"> FORMTEXT </w:instrText>
      </w:r>
      <w:r w:rsidR="008F75A9" w:rsidRPr="00623AE8">
        <w:rPr>
          <w:rFonts w:ascii="Arial" w:eastAsia="Arial Unicode MS" w:hAnsi="Arial" w:cs="Arial"/>
          <w:kern w:val="28"/>
          <w:position w:val="6"/>
        </w:rPr>
      </w:r>
      <w:r w:rsidR="008F75A9"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8F75A9" w:rsidRPr="00623AE8">
        <w:rPr>
          <w:rFonts w:ascii="Arial" w:eastAsia="Arial Unicode MS" w:hAnsi="Arial" w:cs="Arial"/>
          <w:kern w:val="28"/>
          <w:position w:val="6"/>
        </w:rPr>
        <w:fldChar w:fldCharType="end"/>
      </w:r>
      <w:bookmarkEnd w:id="62"/>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p w:rsidR="00B04E84" w:rsidRDefault="00B04E84" w:rsidP="009F7C35">
          <w:pPr>
            <w:pStyle w:val="PargrafodaLista"/>
            <w:numPr>
              <w:ilvl w:val="0"/>
              <w:numId w:val="26"/>
            </w:numPr>
            <w:spacing w:line="360" w:lineRule="auto"/>
            <w:jc w:val="both"/>
            <w:rPr>
              <w:rFonts w:eastAsia="Arial Unicode MS"/>
            </w:rPr>
          </w:pP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04E84" w:rsidRPr="000E2274" w:rsidTr="00B04E84">
            <w:trPr>
              <w:trHeight w:val="525"/>
              <w:jc w:val="center"/>
            </w:trPr>
            <w:tc>
              <w:tcPr>
                <w:tcW w:w="63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04E84" w:rsidRPr="000E2274" w:rsidRDefault="00B04E84" w:rsidP="00B04E84">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R$ Total</w:t>
                </w:r>
              </w:p>
            </w:tc>
          </w:tr>
          <w:tr w:rsidR="00B04E84" w:rsidRPr="000E2274" w:rsidTr="00B04E84">
            <w:trPr>
              <w:trHeight w:val="315"/>
              <w:jc w:val="center"/>
            </w:trPr>
            <w:tc>
              <w:tcPr>
                <w:tcW w:w="63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04E84" w:rsidRPr="000E2274" w:rsidRDefault="00B04E84" w:rsidP="00B04E84">
                <w:pPr>
                  <w:spacing w:line="360" w:lineRule="auto"/>
                  <w:rPr>
                    <w:rFonts w:ascii="Arial" w:hAnsi="Arial" w:cs="Arial"/>
                  </w:rPr>
                </w:pPr>
                <w:r w:rsidRPr="000E2274">
                  <w:rPr>
                    <w:rFonts w:ascii="Arial" w:hAnsi="Arial" w:cs="Arial"/>
                  </w:rPr>
                  <w:t> </w:t>
                </w:r>
              </w:p>
            </w:tc>
            <w:tc>
              <w:tcPr>
                <w:tcW w:w="2977" w:type="dxa"/>
                <w:shd w:val="clear" w:color="auto" w:fill="auto"/>
                <w:hideMark/>
              </w:tcPr>
              <w:p w:rsidR="00B04E84" w:rsidRPr="000E2274" w:rsidRDefault="00B04E84" w:rsidP="00B04E84">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04E84" w:rsidRPr="000E2274" w:rsidRDefault="00B04E84" w:rsidP="00B04E84">
                <w:pPr>
                  <w:spacing w:line="360" w:lineRule="auto"/>
                  <w:rPr>
                    <w:rFonts w:ascii="Arial" w:hAnsi="Arial" w:cs="Arial"/>
                    <w:b/>
                    <w:bCs/>
                  </w:rPr>
                </w:pP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04E84" w:rsidRPr="000E2274" w:rsidRDefault="00B04E84" w:rsidP="00B04E84">
                <w:pPr>
                  <w:spacing w:line="360" w:lineRule="auto"/>
                  <w:rPr>
                    <w:rFonts w:ascii="Arial" w:hAnsi="Arial" w:cs="Arial"/>
                    <w:b/>
                    <w:bCs/>
                  </w:rPr>
                </w:pPr>
                <w:r w:rsidRPr="000E2274">
                  <w:rPr>
                    <w:rFonts w:ascii="Arial" w:hAnsi="Arial" w:cs="Arial"/>
                    <w:b/>
                    <w:bCs/>
                  </w:rPr>
                  <w:t>R$</w:t>
                </w:r>
              </w:p>
            </w:tc>
          </w:tr>
          <w:tr w:rsidR="00B04E84" w:rsidRPr="000E2274" w:rsidTr="00B04E84">
            <w:trPr>
              <w:trHeight w:val="315"/>
              <w:jc w:val="center"/>
            </w:trPr>
            <w:tc>
              <w:tcPr>
                <w:tcW w:w="6874" w:type="dxa"/>
                <w:gridSpan w:val="5"/>
                <w:shd w:val="clear" w:color="auto" w:fill="D9D9D9" w:themeFill="background1" w:themeFillShade="D9"/>
                <w:noWrap/>
                <w:vAlign w:val="bottom"/>
                <w:hideMark/>
              </w:tcPr>
              <w:p w:rsidR="00B04E84" w:rsidRPr="000E2274" w:rsidRDefault="00B04E84" w:rsidP="00B04E84">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04E84" w:rsidRPr="000E2274" w:rsidRDefault="00B04E84" w:rsidP="00B04E84">
                <w:pPr>
                  <w:spacing w:line="360" w:lineRule="auto"/>
                  <w:rPr>
                    <w:rFonts w:ascii="Arial" w:hAnsi="Arial" w:cs="Arial"/>
                    <w:b/>
                    <w:bCs/>
                  </w:rPr>
                </w:pPr>
                <w:r w:rsidRPr="000E2274">
                  <w:rPr>
                    <w:rFonts w:ascii="Arial" w:hAnsi="Arial" w:cs="Arial"/>
                    <w:b/>
                    <w:bCs/>
                  </w:rPr>
                  <w:t xml:space="preserve">R$        </w:t>
                </w:r>
              </w:p>
            </w:tc>
          </w:tr>
        </w:tbl>
        <w:p w:rsidR="00420F01" w:rsidRPr="00623AE8" w:rsidRDefault="008F75A9" w:rsidP="009F7C35">
          <w:pPr>
            <w:pStyle w:val="PargrafodaLista"/>
            <w:numPr>
              <w:ilvl w:val="0"/>
              <w:numId w:val="26"/>
            </w:numPr>
            <w:spacing w:line="360" w:lineRule="auto"/>
            <w:jc w:val="both"/>
            <w:rPr>
              <w:rFonts w:eastAsia="Arial Unicode MS"/>
            </w:rPr>
          </w:pPr>
        </w:p>
      </w:sdtContent>
    </w:sdt>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00255781">
        <w:rPr>
          <w:rFonts w:ascii="Arial" w:eastAsia="Arial Unicode MS" w:hAnsi="Arial" w:cs="Arial"/>
          <w:kern w:val="28"/>
        </w:rPr>
        <w:t xml:space="preserve"> É objeto d</w:t>
      </w:r>
      <w:r w:rsidR="005A09FE">
        <w:rPr>
          <w:rFonts w:ascii="Arial" w:eastAsia="Arial Unicode MS" w:hAnsi="Arial" w:cs="Arial"/>
          <w:kern w:val="28"/>
        </w:rPr>
        <w:t>a</w:t>
      </w:r>
      <w:r w:rsidR="00255781">
        <w:rPr>
          <w:rFonts w:ascii="Arial" w:eastAsia="Arial Unicode MS" w:hAnsi="Arial" w:cs="Arial"/>
          <w:kern w:val="28"/>
        </w:rPr>
        <w:t xml:space="preserve"> presente Ata de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659B7">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Verificada desconformidade dos produtos entregues, a </w:t>
      </w:r>
      <w:r w:rsidRPr="00B04E84">
        <w:rPr>
          <w:rFonts w:ascii="Arial" w:hAnsi="Arial" w:cs="Arial"/>
        </w:rPr>
        <w:t>compromissária deverá efetuar as devidas correções ou substituições no prazo máximo de</w:t>
      </w:r>
      <w:r w:rsidR="00B05503" w:rsidRPr="00B04E84">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04E84" w:rsidRPr="00B04E84">
            <w:rPr>
              <w:rStyle w:val="Estilo25"/>
              <w:rFonts w:cs="Arial"/>
              <w:color w:val="auto"/>
            </w:rPr>
            <w:t>10 (dez) dias</w:t>
          </w:r>
        </w:sdtContent>
      </w:sdt>
      <w:r w:rsidR="00B05503" w:rsidRPr="00B04E84">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B04E84" w:rsidRPr="00B04E84">
            <w:rPr>
              <w:rFonts w:ascii="Arial" w:hAnsi="Arial" w:cs="Arial"/>
            </w:rPr>
            <w:t>úteis</w:t>
          </w:r>
        </w:sdtContent>
      </w:sdt>
      <w:r w:rsidRPr="00623AE8">
        <w:rPr>
          <w:rFonts w:ascii="Arial" w:hAnsi="Arial" w:cs="Arial"/>
          <w:color w:val="0070C0"/>
        </w:rPr>
        <w:t xml:space="preserve"> </w:t>
      </w:r>
      <w:r w:rsidRPr="00623AE8">
        <w:rPr>
          <w:rFonts w:ascii="Arial" w:hAnsi="Arial" w:cs="Arial"/>
        </w:rPr>
        <w:t>após a comunicação oficial, sem ônus para a compromitente, podendo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 xml:space="preserve">no prazo máximo de até 10 (dez) dias corridos,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w:t>
      </w:r>
      <w:proofErr w:type="spellStart"/>
      <w:r w:rsidR="006B2FEF" w:rsidRPr="00623AE8">
        <w:rPr>
          <w:rFonts w:cs="Arial"/>
        </w:rPr>
        <w:t>AF</w:t>
      </w:r>
      <w:proofErr w:type="spellEnd"/>
      <w:r w:rsidR="006B2FEF" w:rsidRPr="00623AE8">
        <w:rPr>
          <w:rFonts w:cs="Arial"/>
        </w:rPr>
        <w:t>)</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2º, inciso IV, e art. 141, § </w:t>
      </w:r>
      <w:proofErr w:type="gramStart"/>
      <w:r w:rsidR="00504141" w:rsidRPr="00623AE8">
        <w:rPr>
          <w:rFonts w:ascii="Arial" w:eastAsia="Arial Unicode MS" w:hAnsi="Arial" w:cs="Arial"/>
        </w:rPr>
        <w:t>1º ,</w:t>
      </w:r>
      <w:proofErr w:type="gramEnd"/>
      <w:r w:rsidR="00504141" w:rsidRPr="00623AE8">
        <w:rPr>
          <w:rFonts w:ascii="Arial" w:eastAsia="Arial Unicode MS" w:hAnsi="Arial" w:cs="Arial"/>
        </w:rPr>
        <w:t xml:space="preserve">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w:t>
      </w:r>
      <w:proofErr w:type="spellStart"/>
      <w:r w:rsidRPr="00623AE8">
        <w:rPr>
          <w:rFonts w:ascii="Arial" w:hAnsi="Arial" w:cs="Arial"/>
        </w:rPr>
        <w:t>RFB</w:t>
      </w:r>
      <w:proofErr w:type="spellEnd"/>
      <w:r w:rsidRPr="00623AE8">
        <w:rPr>
          <w:rFonts w:ascii="Arial" w:hAnsi="Arial" w:cs="Arial"/>
        </w:rPr>
        <w:t xml:space="preserve"> nº 1.234 de 11 de janeiro de 2012, e alterações promovidas pela Instrução Normativa </w:t>
      </w:r>
      <w:proofErr w:type="spellStart"/>
      <w:r w:rsidRPr="00623AE8">
        <w:rPr>
          <w:rFonts w:ascii="Arial" w:hAnsi="Arial" w:cs="Arial"/>
        </w:rPr>
        <w:t>RFB</w:t>
      </w:r>
      <w:proofErr w:type="spellEnd"/>
      <w:r w:rsidRPr="00623AE8">
        <w:rPr>
          <w:rFonts w:ascii="Arial" w:hAnsi="Arial" w:cs="Arial"/>
        </w:rPr>
        <w:t xml:space="preserve">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w:t>
      </w:r>
      <w:proofErr w:type="spellStart"/>
      <w:r w:rsidRPr="00623AE8">
        <w:rPr>
          <w:rFonts w:ascii="Arial" w:hAnsi="Arial" w:cs="Arial"/>
        </w:rPr>
        <w:t>AF</w:t>
      </w:r>
      <w:proofErr w:type="spellEnd"/>
      <w:r w:rsidRPr="00623AE8">
        <w:rPr>
          <w:rFonts w:ascii="Arial" w:hAnsi="Arial" w:cs="Arial"/>
        </w:rPr>
        <w:t>);</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w:t>
      </w:r>
      <w:proofErr w:type="spellStart"/>
      <w:r w:rsidRPr="00623AE8">
        <w:rPr>
          <w:rFonts w:ascii="Arial" w:eastAsia="Arial Unicode MS" w:hAnsi="Arial" w:cs="Arial"/>
        </w:rPr>
        <w:t>AF</w:t>
      </w:r>
      <w:proofErr w:type="spellEnd"/>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objeto do presente, são os constantes da respectiva Ata de Sessão do Pregão Eletrônico;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9D00B0" w:rsidP="009F7C35">
      <w:pPr>
        <w:pStyle w:val="PargrafodaLista"/>
        <w:numPr>
          <w:ilvl w:val="2"/>
          <w:numId w:val="17"/>
        </w:numPr>
        <w:spacing w:line="360" w:lineRule="auto"/>
        <w:ind w:left="0" w:firstLine="0"/>
        <w:jc w:val="both"/>
        <w:rPr>
          <w:rFonts w:ascii="Arial" w:eastAsia="Arial Unicode MS" w:hAnsi="Arial" w:cs="Arial"/>
          <w:b/>
          <w:kern w:val="28"/>
          <w:position w:val="6"/>
        </w:rPr>
      </w:pPr>
      <w:r>
        <w:rPr>
          <w:rFonts w:ascii="Arial" w:eastAsia="Arial Unicode MS" w:hAnsi="Arial" w:cs="Arial"/>
        </w:rPr>
        <w:t>O</w:t>
      </w:r>
      <w:r w:rsidR="00CF04D2" w:rsidRPr="00623AE8">
        <w:rPr>
          <w:rFonts w:ascii="Arial" w:eastAsia="Arial Unicode MS" w:hAnsi="Arial" w:cs="Arial"/>
        </w:rPr>
        <w:t>s preços registrados poderão ser realinhados, a critério da Administração Municipal, após ampla pesquisa de preços elaborada pela Área de Compras, desde que seja comprovada a variação dos preços registrados;</w:t>
      </w:r>
      <w:r w:rsidR="00CF04D2"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B04E84">
            <w:rPr>
              <w:rStyle w:val="Estilo27"/>
              <w:rFonts w:eastAsia="Arial Unicode MS" w:cs="Arial"/>
            </w:rPr>
            <w:t>GARANTIA</w:t>
          </w:r>
        </w:sdtContent>
      </w:sdt>
    </w:p>
    <w:p w:rsidR="00CF04D2" w:rsidRPr="009A735F"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9A735F">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B04E84" w:rsidRPr="009A735F">
            <w:rPr>
              <w:rStyle w:val="Estilo26"/>
              <w:rFonts w:cs="Arial"/>
            </w:rPr>
            <w:t>garantia</w:t>
          </w:r>
        </w:sdtContent>
      </w:sdt>
      <w:r w:rsidRPr="009A735F">
        <w:rPr>
          <w:rFonts w:ascii="Arial" w:hAnsi="Arial" w:cs="Arial"/>
        </w:rPr>
        <w:t xml:space="preserve"> do </w:t>
      </w:r>
      <w:r w:rsidR="00A85512" w:rsidRPr="009A735F">
        <w:rPr>
          <w:rFonts w:ascii="Arial" w:hAnsi="Arial" w:cs="Arial"/>
        </w:rPr>
        <w:t xml:space="preserve">objeto </w:t>
      </w:r>
      <w:r w:rsidRPr="009A735F">
        <w:rPr>
          <w:rFonts w:ascii="Arial" w:hAnsi="Arial" w:cs="Arial"/>
        </w:rPr>
        <w:t>será de</w:t>
      </w:r>
      <w:r w:rsidR="009A735F">
        <w:rPr>
          <w:rFonts w:ascii="Arial" w:hAnsi="Arial" w:cs="Arial"/>
        </w:rPr>
        <w:t>,</w:t>
      </w:r>
      <w:r w:rsidR="00B05503" w:rsidRPr="009A735F">
        <w:rPr>
          <w:rFonts w:ascii="Arial" w:hAnsi="Arial" w:cs="Arial"/>
        </w:rPr>
        <w:t xml:space="preserve"> </w:t>
      </w:r>
      <w:r w:rsidR="009A735F" w:rsidRPr="009A735F">
        <w:rPr>
          <w:rFonts w:ascii="Arial" w:hAnsi="Arial" w:cs="Arial"/>
          <w:b/>
        </w:rPr>
        <w:t>no mínimo a garantia legal estabelecida pelo Código de Defesa do Consumidor</w:t>
      </w:r>
      <w:r w:rsidRPr="009A735F">
        <w:rPr>
          <w:rFonts w:ascii="Arial" w:hAnsi="Arial" w:cs="Arial"/>
        </w:rPr>
        <w:t xml:space="preserve">, conforme descrito no Termo de referência </w:t>
      </w:r>
      <w:r w:rsidR="00862F40" w:rsidRPr="009A735F">
        <w:rPr>
          <w:rFonts w:ascii="Arial" w:hAnsi="Arial" w:cs="Arial"/>
        </w:rPr>
        <w:t>(Anexo II)</w:t>
      </w:r>
      <w:r w:rsidRPr="009A735F">
        <w:rPr>
          <w:rFonts w:ascii="Arial" w:hAnsi="Arial" w:cs="Arial"/>
        </w:rPr>
        <w:t>, o qual deverá estar expresso 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B62E31">
            <w:rPr>
              <w:rStyle w:val="Estilo26"/>
              <w:rFonts w:cs="Arial"/>
            </w:rPr>
            <w:t>garantia</w:t>
          </w:r>
        </w:sdtContent>
      </w:sdt>
      <w:r w:rsidRPr="00623AE8">
        <w:rPr>
          <w:rFonts w:ascii="Arial" w:hAnsi="Arial" w:cs="Arial"/>
        </w:rPr>
        <w:t xml:space="preserve"> originalmente dados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B62E31">
            <w:rPr>
              <w:rStyle w:val="Estilo12"/>
              <w:rFonts w:cs="Arial"/>
              <w:b/>
              <w:color w:val="auto"/>
            </w:rPr>
            <w:t>10 (dez)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B62E31">
            <w:rPr>
              <w:rStyle w:val="Estilo24"/>
              <w:rFonts w:eastAsia="Arial Unicode MS" w:cs="Arial"/>
              <w:b/>
              <w:color w:val="auto"/>
            </w:rPr>
            <w:t>úteis</w:t>
          </w:r>
        </w:sdtContent>
      </w:sdt>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8F75A9" w:rsidRPr="00623AE8">
        <w:rPr>
          <w:rFonts w:ascii="Arial" w:eastAsia="Arial Unicode MS" w:hAnsi="Arial" w:cs="Arial"/>
          <w:b/>
          <w:kern w:val="28"/>
          <w:position w:val="6"/>
        </w:rPr>
        <w:fldChar w:fldCharType="begin">
          <w:ffData>
            <w:name w:val="Texto103"/>
            <w:enabled/>
            <w:calcOnExit w:val="0"/>
            <w:textInput/>
          </w:ffData>
        </w:fldChar>
      </w:r>
      <w:bookmarkStart w:id="63" w:name="Texto103"/>
      <w:r w:rsidR="00CF04D2" w:rsidRPr="00623AE8">
        <w:rPr>
          <w:rFonts w:ascii="Arial" w:eastAsia="Arial Unicode MS" w:hAnsi="Arial" w:cs="Arial"/>
          <w:b/>
          <w:kern w:val="28"/>
          <w:position w:val="6"/>
        </w:rPr>
        <w:instrText xml:space="preserve"> FORMTEXT </w:instrText>
      </w:r>
      <w:r w:rsidR="008F75A9" w:rsidRPr="00623AE8">
        <w:rPr>
          <w:rFonts w:ascii="Arial" w:eastAsia="Arial Unicode MS" w:hAnsi="Arial" w:cs="Arial"/>
          <w:b/>
          <w:kern w:val="28"/>
          <w:position w:val="6"/>
        </w:rPr>
      </w:r>
      <w:r w:rsidR="008F75A9"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8F75A9" w:rsidRPr="00623AE8">
        <w:rPr>
          <w:rFonts w:ascii="Arial" w:eastAsia="Arial Unicode MS" w:hAnsi="Arial" w:cs="Arial"/>
          <w:b/>
          <w:kern w:val="28"/>
          <w:position w:val="6"/>
        </w:rPr>
        <w:fldChar w:fldCharType="end"/>
      </w:r>
      <w:bookmarkEnd w:id="63"/>
      <w:r w:rsidR="00CF04D2" w:rsidRPr="00623AE8">
        <w:rPr>
          <w:rFonts w:ascii="Arial" w:eastAsia="Arial Unicode MS" w:hAnsi="Arial" w:cs="Arial"/>
          <w:b/>
          <w:kern w:val="28"/>
          <w:position w:val="6"/>
        </w:rPr>
        <w:t>(</w:t>
      </w:r>
      <w:r w:rsidR="008F75A9" w:rsidRPr="00623AE8">
        <w:rPr>
          <w:rFonts w:ascii="Arial" w:eastAsia="Arial Unicode MS" w:hAnsi="Arial" w:cs="Arial"/>
          <w:b/>
          <w:kern w:val="28"/>
          <w:position w:val="6"/>
        </w:rPr>
        <w:fldChar w:fldCharType="begin">
          <w:ffData>
            <w:name w:val="Texto104"/>
            <w:enabled/>
            <w:calcOnExit w:val="0"/>
            <w:textInput/>
          </w:ffData>
        </w:fldChar>
      </w:r>
      <w:bookmarkStart w:id="64" w:name="Texto104"/>
      <w:r w:rsidR="00CF04D2" w:rsidRPr="00623AE8">
        <w:rPr>
          <w:rFonts w:ascii="Arial" w:eastAsia="Arial Unicode MS" w:hAnsi="Arial" w:cs="Arial"/>
          <w:b/>
          <w:kern w:val="28"/>
          <w:position w:val="6"/>
        </w:rPr>
        <w:instrText xml:space="preserve"> FORMTEXT </w:instrText>
      </w:r>
      <w:r w:rsidR="008F75A9" w:rsidRPr="00623AE8">
        <w:rPr>
          <w:rFonts w:ascii="Arial" w:eastAsia="Arial Unicode MS" w:hAnsi="Arial" w:cs="Arial"/>
          <w:b/>
          <w:kern w:val="28"/>
          <w:position w:val="6"/>
        </w:rPr>
      </w:r>
      <w:r w:rsidR="008F75A9"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8F75A9" w:rsidRPr="00623AE8">
        <w:rPr>
          <w:rFonts w:ascii="Arial" w:eastAsia="Arial Unicode MS" w:hAnsi="Arial" w:cs="Arial"/>
          <w:b/>
          <w:kern w:val="28"/>
          <w:position w:val="6"/>
        </w:rPr>
        <w:fldChar w:fldCharType="end"/>
      </w:r>
      <w:bookmarkEnd w:id="64"/>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B62E31" w:rsidRDefault="00B62E31" w:rsidP="00E45A6D">
          <w:pPr>
            <w:pStyle w:val="Corpodetexto"/>
            <w:rPr>
              <w:rFonts w:eastAsia="Arial Unicode MS" w:cs="Arial"/>
              <w:color w:val="0070C0"/>
            </w:rPr>
          </w:pPr>
        </w:p>
        <w:tbl>
          <w:tblPr>
            <w:tblW w:w="0" w:type="auto"/>
            <w:jc w:val="center"/>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26"/>
            <w:gridCol w:w="1984"/>
            <w:gridCol w:w="5493"/>
          </w:tblGrid>
          <w:tr w:rsidR="00B62E31" w:rsidRPr="00E924F0" w:rsidTr="00042408">
            <w:trPr>
              <w:jc w:val="center"/>
            </w:trPr>
            <w:tc>
              <w:tcPr>
                <w:tcW w:w="9003" w:type="dxa"/>
                <w:gridSpan w:val="3"/>
                <w:shd w:val="clear" w:color="auto" w:fill="D9D9D9" w:themeFill="background1" w:themeFillShade="D9"/>
                <w:tcMar>
                  <w:top w:w="0" w:type="dxa"/>
                  <w:left w:w="108" w:type="dxa"/>
                  <w:bottom w:w="0" w:type="dxa"/>
                  <w:right w:w="108" w:type="dxa"/>
                </w:tcMar>
                <w:vAlign w:val="center"/>
                <w:hideMark/>
              </w:tcPr>
              <w:p w:rsidR="00B62E31" w:rsidRPr="00DA0A7C" w:rsidRDefault="00B62E31" w:rsidP="00042408">
                <w:pPr>
                  <w:autoSpaceDE w:val="0"/>
                  <w:autoSpaceDN w:val="0"/>
                  <w:spacing w:before="100" w:beforeAutospacing="1" w:after="100" w:afterAutospacing="1" w:line="360" w:lineRule="auto"/>
                  <w:jc w:val="center"/>
                  <w:rPr>
                    <w:rFonts w:ascii="Arial" w:hAnsi="Arial" w:cs="Arial"/>
                    <w:b/>
                    <w:bCs/>
                    <w:color w:val="000000"/>
                  </w:rPr>
                </w:pPr>
                <w:r w:rsidRPr="00DA0A7C">
                  <w:rPr>
                    <w:rFonts w:ascii="Arial" w:hAnsi="Arial" w:cs="Arial"/>
                    <w:b/>
                    <w:bCs/>
                  </w:rPr>
                  <w:t>Quadro de Classificação Orçamentária / Código de Aplicação</w:t>
                </w:r>
              </w:p>
            </w:tc>
          </w:tr>
          <w:tr w:rsidR="00B62E31" w:rsidRPr="00A64D1A" w:rsidTr="00042408">
            <w:trPr>
              <w:jc w:val="center"/>
            </w:trPr>
            <w:tc>
              <w:tcPr>
                <w:tcW w:w="1526" w:type="dxa"/>
                <w:tcMar>
                  <w:top w:w="0" w:type="dxa"/>
                  <w:left w:w="108" w:type="dxa"/>
                  <w:bottom w:w="0" w:type="dxa"/>
                  <w:right w:w="108" w:type="dxa"/>
                </w:tcMar>
                <w:vAlign w:val="center"/>
                <w:hideMark/>
              </w:tcPr>
              <w:p w:rsidR="00B62E31" w:rsidRPr="00A64D1A" w:rsidRDefault="00B62E31" w:rsidP="00042408">
                <w:pPr>
                  <w:autoSpaceDE w:val="0"/>
                  <w:autoSpaceDN w:val="0"/>
                  <w:spacing w:line="360" w:lineRule="auto"/>
                  <w:jc w:val="center"/>
                  <w:rPr>
                    <w:rFonts w:ascii="Arial" w:hAnsi="Arial" w:cs="Arial"/>
                    <w:b/>
                    <w:color w:val="000000"/>
                  </w:rPr>
                </w:pPr>
                <w:r w:rsidRPr="00A64D1A">
                  <w:rPr>
                    <w:rFonts w:ascii="Arial" w:hAnsi="Arial" w:cs="Arial"/>
                    <w:b/>
                  </w:rPr>
                  <w:t>Ficha</w:t>
                </w:r>
              </w:p>
            </w:tc>
            <w:tc>
              <w:tcPr>
                <w:tcW w:w="1984" w:type="dxa"/>
                <w:tcMar>
                  <w:top w:w="0" w:type="dxa"/>
                  <w:left w:w="108" w:type="dxa"/>
                  <w:bottom w:w="0" w:type="dxa"/>
                  <w:right w:w="108" w:type="dxa"/>
                </w:tcMar>
                <w:vAlign w:val="center"/>
                <w:hideMark/>
              </w:tcPr>
              <w:p w:rsidR="00B62E31" w:rsidRPr="00A64D1A" w:rsidRDefault="00B62E31" w:rsidP="00042408">
                <w:pPr>
                  <w:autoSpaceDE w:val="0"/>
                  <w:autoSpaceDN w:val="0"/>
                  <w:spacing w:line="360" w:lineRule="auto"/>
                  <w:jc w:val="center"/>
                  <w:rPr>
                    <w:rFonts w:ascii="Arial" w:hAnsi="Arial" w:cs="Arial"/>
                    <w:b/>
                    <w:color w:val="000000"/>
                  </w:rPr>
                </w:pPr>
                <w:r w:rsidRPr="00A64D1A">
                  <w:rPr>
                    <w:rFonts w:ascii="Arial" w:hAnsi="Arial" w:cs="Arial"/>
                    <w:b/>
                  </w:rPr>
                  <w:t>Fonte Recurso</w:t>
                </w:r>
              </w:p>
            </w:tc>
            <w:tc>
              <w:tcPr>
                <w:tcW w:w="5493" w:type="dxa"/>
                <w:tcMar>
                  <w:top w:w="0" w:type="dxa"/>
                  <w:left w:w="108" w:type="dxa"/>
                  <w:bottom w:w="0" w:type="dxa"/>
                  <w:right w:w="108" w:type="dxa"/>
                </w:tcMar>
                <w:vAlign w:val="center"/>
                <w:hideMark/>
              </w:tcPr>
              <w:p w:rsidR="00B62E31" w:rsidRPr="00A64D1A" w:rsidRDefault="00B62E31" w:rsidP="00042408">
                <w:pPr>
                  <w:autoSpaceDE w:val="0"/>
                  <w:autoSpaceDN w:val="0"/>
                  <w:spacing w:line="360" w:lineRule="auto"/>
                  <w:jc w:val="center"/>
                  <w:rPr>
                    <w:rFonts w:ascii="Arial" w:hAnsi="Arial" w:cs="Arial"/>
                    <w:b/>
                    <w:color w:val="000000"/>
                  </w:rPr>
                </w:pPr>
                <w:r w:rsidRPr="00A64D1A">
                  <w:rPr>
                    <w:rFonts w:ascii="Arial" w:hAnsi="Arial" w:cs="Arial"/>
                    <w:b/>
                  </w:rPr>
                  <w:t>Dotação Orçamentária</w:t>
                </w:r>
              </w:p>
            </w:tc>
          </w:tr>
          <w:tr w:rsidR="00B62E31" w:rsidRPr="00B61BAF" w:rsidTr="00042408">
            <w:trPr>
              <w:trHeight w:val="443"/>
              <w:jc w:val="center"/>
            </w:trPr>
            <w:tc>
              <w:tcPr>
                <w:tcW w:w="1526" w:type="dxa"/>
                <w:tcMar>
                  <w:top w:w="0" w:type="dxa"/>
                  <w:left w:w="108" w:type="dxa"/>
                  <w:bottom w:w="0" w:type="dxa"/>
                  <w:right w:w="108" w:type="dxa"/>
                </w:tcMar>
                <w:vAlign w:val="center"/>
                <w:hideMark/>
              </w:tcPr>
              <w:p w:rsidR="00B62E31" w:rsidRPr="00A64D1A" w:rsidRDefault="00B62E31" w:rsidP="00042408">
                <w:pPr>
                  <w:autoSpaceDE w:val="0"/>
                  <w:autoSpaceDN w:val="0"/>
                  <w:spacing w:line="360" w:lineRule="auto"/>
                  <w:jc w:val="center"/>
                  <w:rPr>
                    <w:rFonts w:ascii="Arial" w:hAnsi="Arial" w:cs="Arial"/>
                  </w:rPr>
                </w:pPr>
                <w:r w:rsidRPr="00A64D1A">
                  <w:rPr>
                    <w:rFonts w:ascii="Arial" w:hAnsi="Arial" w:cs="Arial"/>
                  </w:rPr>
                  <w:t>251</w:t>
                </w:r>
              </w:p>
            </w:tc>
            <w:tc>
              <w:tcPr>
                <w:tcW w:w="1984" w:type="dxa"/>
                <w:tcMar>
                  <w:top w:w="0" w:type="dxa"/>
                  <w:left w:w="108" w:type="dxa"/>
                  <w:bottom w:w="0" w:type="dxa"/>
                  <w:right w:w="108" w:type="dxa"/>
                </w:tcMar>
                <w:vAlign w:val="center"/>
                <w:hideMark/>
              </w:tcPr>
              <w:p w:rsidR="00B62E31" w:rsidRPr="00A64D1A" w:rsidRDefault="00B62E31" w:rsidP="00042408">
                <w:pPr>
                  <w:autoSpaceDE w:val="0"/>
                  <w:autoSpaceDN w:val="0"/>
                  <w:spacing w:before="100" w:beforeAutospacing="1" w:after="100" w:afterAutospacing="1" w:line="360" w:lineRule="auto"/>
                  <w:jc w:val="center"/>
                  <w:rPr>
                    <w:rFonts w:ascii="Arial" w:hAnsi="Arial" w:cs="Arial"/>
                  </w:rPr>
                </w:pPr>
                <w:proofErr w:type="gramStart"/>
                <w:r w:rsidRPr="00A64D1A">
                  <w:rPr>
                    <w:rFonts w:ascii="Arial" w:hAnsi="Arial" w:cs="Arial"/>
                  </w:rPr>
                  <w:t>1</w:t>
                </w:r>
                <w:proofErr w:type="gramEnd"/>
              </w:p>
            </w:tc>
            <w:tc>
              <w:tcPr>
                <w:tcW w:w="5493" w:type="dxa"/>
                <w:tcMar>
                  <w:top w:w="0" w:type="dxa"/>
                  <w:left w:w="108" w:type="dxa"/>
                  <w:bottom w:w="0" w:type="dxa"/>
                  <w:right w:w="108" w:type="dxa"/>
                </w:tcMar>
                <w:vAlign w:val="center"/>
                <w:hideMark/>
              </w:tcPr>
              <w:p w:rsidR="00B62E31" w:rsidRPr="00B04E84" w:rsidRDefault="00B62E31" w:rsidP="00042408">
                <w:pPr>
                  <w:autoSpaceDE w:val="0"/>
                  <w:autoSpaceDN w:val="0"/>
                  <w:spacing w:before="100" w:beforeAutospacing="1" w:after="100" w:afterAutospacing="1" w:line="360" w:lineRule="auto"/>
                  <w:jc w:val="center"/>
                  <w:rPr>
                    <w:rFonts w:ascii="Arial" w:hAnsi="Arial" w:cs="Arial"/>
                  </w:rPr>
                </w:pPr>
                <w:r w:rsidRPr="00B04E84">
                  <w:rPr>
                    <w:rFonts w:ascii="Arial" w:hAnsi="Arial" w:cs="Arial"/>
                  </w:rPr>
                  <w:t>02.09.01| 15.452.0149.2287 | 01 | 3.3.90.30.00</w:t>
                </w:r>
              </w:p>
            </w:tc>
          </w:tr>
        </w:tbl>
        <w:p w:rsidR="00E45A6D" w:rsidRPr="00623AE8" w:rsidRDefault="008F75A9" w:rsidP="00E45A6D">
          <w:pPr>
            <w:pStyle w:val="Corpodetexto"/>
            <w:rPr>
              <w:rFonts w:eastAsia="Arial Unicode MS" w:cs="Arial"/>
              <w:b/>
              <w:color w:val="0070C0"/>
            </w:rPr>
          </w:pPr>
        </w:p>
      </w:sdtContent>
    </w:sdt>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00E95598">
        <w:rPr>
          <w:rFonts w:ascii="Arial" w:eastAsia="Arial Unicode MS" w:hAnsi="Arial" w:cs="Arial"/>
          <w:b/>
          <w:bCs/>
          <w:kern w:val="28"/>
          <w:position w:val="6"/>
        </w:rPr>
        <w:t>VIGÊNCIA</w:t>
      </w:r>
      <w:r w:rsidRPr="00623AE8">
        <w:rPr>
          <w:rFonts w:ascii="Arial" w:eastAsia="Arial Unicode MS" w:hAnsi="Arial" w:cs="Arial"/>
          <w:b/>
          <w:bCs/>
          <w:kern w:val="28"/>
          <w:position w:val="6"/>
        </w:rPr>
        <w:t xml:space="preserve"> DA ATA DE REGISTRO DE PREÇO</w:t>
      </w:r>
    </w:p>
    <w:p w:rsidR="005A09FE" w:rsidRPr="00CB3B0A" w:rsidRDefault="005A09FE" w:rsidP="005A09FE">
      <w:pPr>
        <w:pStyle w:val="PargrafodaLista"/>
        <w:numPr>
          <w:ilvl w:val="1"/>
          <w:numId w:val="19"/>
        </w:numPr>
        <w:spacing w:line="360" w:lineRule="auto"/>
        <w:ind w:left="0" w:firstLine="0"/>
        <w:jc w:val="both"/>
        <w:rPr>
          <w:rFonts w:ascii="Arial" w:eastAsia="Arial Unicode MS" w:hAnsi="Arial" w:cs="Arial"/>
          <w:kern w:val="28"/>
          <w:position w:val="6"/>
        </w:rPr>
      </w:pPr>
      <w:r w:rsidRPr="00CB3B0A">
        <w:rPr>
          <w:rFonts w:ascii="Arial" w:eastAsia="Arial Unicode MS" w:hAnsi="Arial" w:cs="Arial"/>
          <w:kern w:val="28"/>
          <w:position w:val="6"/>
        </w:rPr>
        <w:t>A presente A</w:t>
      </w:r>
      <w:r w:rsidRPr="00CB3B0A">
        <w:rPr>
          <w:rFonts w:ascii="Arial" w:eastAsia="Arial Unicode MS" w:hAnsi="Arial" w:cs="Arial"/>
          <w:bCs/>
          <w:kern w:val="28"/>
          <w:position w:val="6"/>
        </w:rPr>
        <w:t>ta de Registro de Preços</w:t>
      </w:r>
      <w:r w:rsidRPr="00CB3B0A">
        <w:rPr>
          <w:rFonts w:ascii="Arial" w:eastAsia="Arial Unicode MS" w:hAnsi="Arial" w:cs="Arial"/>
          <w:kern w:val="28"/>
          <w:position w:val="6"/>
        </w:rPr>
        <w:t xml:space="preserve"> terá </w:t>
      </w:r>
      <w:r w:rsidRPr="00CB3B0A">
        <w:rPr>
          <w:rFonts w:ascii="Arial" w:eastAsia="Arial Unicode MS" w:hAnsi="Arial" w:cs="Arial"/>
          <w:bCs/>
          <w:kern w:val="28"/>
          <w:position w:val="6"/>
        </w:rPr>
        <w:t xml:space="preserve">vigência de </w:t>
      </w:r>
      <w:proofErr w:type="gramStart"/>
      <w:r w:rsidRPr="00CB3B0A">
        <w:rPr>
          <w:rFonts w:ascii="Arial" w:eastAsia="Arial Unicode MS" w:hAnsi="Arial" w:cs="Arial"/>
          <w:bCs/>
          <w:kern w:val="28"/>
          <w:position w:val="6"/>
        </w:rPr>
        <w:t>1</w:t>
      </w:r>
      <w:proofErr w:type="gramEnd"/>
      <w:r w:rsidRPr="00CB3B0A">
        <w:rPr>
          <w:rFonts w:ascii="Arial" w:eastAsia="Arial Unicode MS" w:hAnsi="Arial" w:cs="Arial"/>
          <w:bCs/>
          <w:kern w:val="28"/>
          <w:position w:val="6"/>
        </w:rPr>
        <w:t xml:space="preserve"> (um) ano</w:t>
      </w:r>
      <w:r w:rsidRPr="00CB3B0A">
        <w:rPr>
          <w:rFonts w:ascii="Arial" w:eastAsia="Arial Unicode MS" w:hAnsi="Arial" w:cs="Arial"/>
          <w:kern w:val="28"/>
          <w:position w:val="6"/>
        </w:rPr>
        <w:t xml:space="preserve"> a contar da data de sua assinatura. Sua </w:t>
      </w:r>
      <w:r w:rsidRPr="00CB3B0A">
        <w:rPr>
          <w:rFonts w:ascii="Arial" w:eastAsia="Arial Unicode MS" w:hAnsi="Arial" w:cs="Arial"/>
          <w:bCs/>
          <w:kern w:val="28"/>
          <w:position w:val="6"/>
        </w:rPr>
        <w:t>vigência poderá ser prorrogada por igual período</w:t>
      </w:r>
      <w:r w:rsidRPr="00CB3B0A">
        <w:rPr>
          <w:rFonts w:ascii="Arial" w:eastAsia="Arial Unicode MS" w:hAnsi="Arial" w:cs="Arial"/>
          <w:kern w:val="28"/>
          <w:position w:val="6"/>
        </w:rPr>
        <w:t xml:space="preserve">, e o quantitativo registrado para cada item poderá ser renovado </w:t>
      </w:r>
      <w:r w:rsidRPr="00CB3B0A">
        <w:rPr>
          <w:rFonts w:ascii="Arial" w:eastAsia="Arial Unicode MS" w:hAnsi="Arial" w:cs="Arial"/>
          <w:bCs/>
          <w:kern w:val="28"/>
          <w:position w:val="6"/>
        </w:rPr>
        <w:t>até o limite do quantitativo inicial</w:t>
      </w:r>
      <w:r w:rsidRPr="00CB3B0A">
        <w:rPr>
          <w:rFonts w:ascii="Arial" w:eastAsia="Arial Unicode MS" w:hAnsi="Arial" w:cs="Arial"/>
          <w:kern w:val="28"/>
          <w:position w:val="6"/>
        </w:rPr>
        <w:t xml:space="preserve">, desde que a </w:t>
      </w:r>
      <w:proofErr w:type="spellStart"/>
      <w:r w:rsidRPr="00CB3B0A">
        <w:rPr>
          <w:rFonts w:ascii="Arial" w:eastAsia="Arial Unicode MS" w:hAnsi="Arial" w:cs="Arial"/>
          <w:bCs/>
          <w:kern w:val="28"/>
          <w:position w:val="6"/>
        </w:rPr>
        <w:t>vantajosidade</w:t>
      </w:r>
      <w:proofErr w:type="spellEnd"/>
      <w:r w:rsidRPr="00CB3B0A">
        <w:rPr>
          <w:rFonts w:ascii="Arial" w:eastAsia="Arial Unicode MS" w:hAnsi="Arial" w:cs="Arial"/>
          <w:bCs/>
          <w:kern w:val="28"/>
          <w:position w:val="6"/>
        </w:rPr>
        <w:t xml:space="preserve"> do preço</w:t>
      </w:r>
      <w:r w:rsidRPr="00CB3B0A">
        <w:rPr>
          <w:rFonts w:ascii="Arial" w:eastAsia="Arial Unicode MS" w:hAnsi="Arial" w:cs="Arial"/>
          <w:kern w:val="28"/>
          <w:position w:val="6"/>
        </w:rPr>
        <w:t xml:space="preserve"> seja devidamente comprovada.</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w:t>
      </w:r>
      <w:proofErr w:type="spellStart"/>
      <w:r w:rsidRPr="00623AE8">
        <w:rPr>
          <w:rFonts w:ascii="Arial" w:eastAsia="Arial Unicode MS" w:hAnsi="Arial" w:cs="Arial"/>
          <w:kern w:val="1"/>
          <w:position w:val="6"/>
        </w:rPr>
        <w:t>AF</w:t>
      </w:r>
      <w:proofErr w:type="spellEnd"/>
      <w:r w:rsidRPr="00623AE8">
        <w:rPr>
          <w:rFonts w:ascii="Arial" w:eastAsia="Arial Unicode MS" w:hAnsi="Arial" w:cs="Arial"/>
          <w:kern w:val="1"/>
          <w:position w:val="6"/>
        </w:rPr>
        <w:t xml:space="preserve">)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BB1131" w:rsidRPr="00623AE8" w:rsidRDefault="00BB1131" w:rsidP="00BB1131">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w:t>
      </w:r>
      <w:proofErr w:type="spellStart"/>
      <w:r w:rsidRPr="00623AE8">
        <w:rPr>
          <w:rFonts w:ascii="Arial" w:hAnsi="Arial" w:cs="Arial"/>
        </w:rPr>
        <w:t>AF</w:t>
      </w:r>
      <w:proofErr w:type="spellEnd"/>
      <w:r w:rsidRPr="00623AE8">
        <w:rPr>
          <w:rFonts w:ascii="Arial" w:hAnsi="Arial" w:cs="Arial"/>
        </w:rPr>
        <w:t>);</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w:t>
      </w:r>
      <w:proofErr w:type="spellStart"/>
      <w:r w:rsidRPr="00623AE8">
        <w:rPr>
          <w:rFonts w:ascii="Arial" w:hAnsi="Arial" w:cs="Arial"/>
        </w:rPr>
        <w:t>AF</w:t>
      </w:r>
      <w:proofErr w:type="spellEnd"/>
      <w:r w:rsidRPr="00623AE8">
        <w:rPr>
          <w:rFonts w:ascii="Arial" w:hAnsi="Arial" w:cs="Arial"/>
        </w:rPr>
        <w:t>);</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w:t>
      </w:r>
      <w:proofErr w:type="spellStart"/>
      <w:r w:rsidRPr="00623AE8">
        <w:rPr>
          <w:rFonts w:ascii="Arial" w:hAnsi="Arial" w:cs="Arial"/>
        </w:rPr>
        <w:t>AF</w:t>
      </w:r>
      <w:proofErr w:type="spellEnd"/>
      <w:r w:rsidRPr="00623AE8">
        <w:rPr>
          <w:rFonts w:ascii="Arial" w:hAnsi="Arial" w:cs="Arial"/>
        </w:rPr>
        <w:t xml:space="preserve">)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w:t>
      </w:r>
      <w:proofErr w:type="spellStart"/>
      <w:r w:rsidRPr="00623AE8">
        <w:rPr>
          <w:rFonts w:ascii="Arial" w:hAnsi="Arial" w:cs="Arial"/>
        </w:rPr>
        <w:t>AF</w:t>
      </w:r>
      <w:proofErr w:type="spellEnd"/>
      <w:r w:rsidRPr="00623AE8">
        <w:rPr>
          <w:rFonts w:ascii="Arial" w:hAnsi="Arial" w:cs="Arial"/>
        </w:rPr>
        <w:t>);</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62E31">
            <w:rPr>
              <w:rStyle w:val="Estilo25"/>
              <w:rFonts w:cs="Arial"/>
              <w:color w:val="auto"/>
            </w:rPr>
            <w:t>10 (dez) dias</w:t>
          </w:r>
        </w:sdtContent>
      </w:sdt>
      <w:r w:rsidR="00B05503" w:rsidRPr="00623AE8">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B62E31" w:rsidRPr="00B62E31">
            <w:rPr>
              <w:rFonts w:ascii="Arial" w:hAnsi="Arial" w:cs="Arial"/>
              <w:iCs/>
            </w:rPr>
            <w:t>úteis</w:t>
          </w:r>
        </w:sdtContent>
      </w:sdt>
      <w:r w:rsidRPr="00623AE8">
        <w:rPr>
          <w:rFonts w:ascii="Arial" w:hAnsi="Arial" w:cs="Arial"/>
          <w:iCs/>
        </w:rPr>
        <w:t xml:space="preserve"> 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w:t>
      </w:r>
      <w:proofErr w:type="spellStart"/>
      <w:r w:rsidRPr="00623AE8">
        <w:rPr>
          <w:rFonts w:ascii="Arial" w:hAnsi="Arial" w:cs="Arial"/>
          <w:iCs/>
        </w:rPr>
        <w:t>AF</w:t>
      </w:r>
      <w:proofErr w:type="spellEnd"/>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w:t>
      </w:r>
      <w:proofErr w:type="spellStart"/>
      <w:r w:rsidRPr="00623AE8">
        <w:rPr>
          <w:rFonts w:ascii="Arial" w:hAnsi="Arial" w:cs="Arial"/>
        </w:rPr>
        <w:t>AF</w:t>
      </w:r>
      <w:proofErr w:type="spellEnd"/>
      <w:r w:rsidRPr="00623AE8">
        <w:rPr>
          <w:rFonts w:ascii="Arial" w:hAnsi="Arial" w:cs="Arial"/>
        </w:rPr>
        <w:t>),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w:t>
      </w:r>
      <w:proofErr w:type="spellStart"/>
      <w:r w:rsidRPr="00623AE8">
        <w:rPr>
          <w:rFonts w:ascii="Arial" w:hAnsi="Arial" w:cs="Arial"/>
        </w:rPr>
        <w:t>Selic</w:t>
      </w:r>
      <w:proofErr w:type="spellEnd"/>
      <w:r w:rsidRPr="00623AE8">
        <w:rPr>
          <w:rFonts w:ascii="Arial" w:hAnsi="Arial" w:cs="Arial"/>
        </w:rPr>
        <w:t>,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w:t>
      </w:r>
      <w:proofErr w:type="spellStart"/>
      <w:r w:rsidRPr="00623AE8">
        <w:rPr>
          <w:rFonts w:ascii="Arial" w:eastAsia="Arial Unicode MS" w:hAnsi="Arial" w:cs="Arial"/>
          <w:color w:val="000000"/>
          <w:kern w:val="28"/>
          <w:position w:val="6"/>
        </w:rPr>
        <w:t>PNCP</w:t>
      </w:r>
      <w:proofErr w:type="spellEnd"/>
      <w:r w:rsidRPr="00623AE8">
        <w:rPr>
          <w:rFonts w:ascii="Arial" w:eastAsia="Arial Unicode MS" w:hAnsi="Arial" w:cs="Arial"/>
          <w:color w:val="000000"/>
          <w:kern w:val="28"/>
          <w:position w:val="6"/>
        </w:rPr>
        <w:t xml:space="preserve">)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B62E31">
            <w:rPr>
              <w:rStyle w:val="Estilo32"/>
              <w:rFonts w:cs="Arial"/>
            </w:rPr>
            <w:t xml:space="preserve">data da última assinatura </w:t>
          </w:r>
          <w:proofErr w:type="gramStart"/>
          <w:r w:rsidR="00B62E31">
            <w:rPr>
              <w:rStyle w:val="Estilo32"/>
              <w:rFonts w:cs="Arial"/>
            </w:rPr>
            <w:t>eletrônica.</w:t>
          </w:r>
          <w:proofErr w:type="gramEnd"/>
        </w:sdtContent>
      </w:sdt>
      <w:r w:rsidRPr="00623AE8">
        <w:rPr>
          <w:rStyle w:val="Estilo32"/>
          <w:rFonts w:cs="Arial"/>
        </w:rPr>
        <w:tab/>
      </w:r>
    </w:p>
    <w:p w:rsidR="00802049" w:rsidRPr="00623AE8" w:rsidRDefault="00802049"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8F75A9"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5C09EC">
            <w:rPr>
              <w:rFonts w:ascii="Arial" w:eastAsia="Arial Unicode MS" w:hAnsi="Arial" w:cs="Arial"/>
              <w:b/>
            </w:rPr>
            <w:t>JOÃO LEME BENAVIDES ALARCON</w:t>
          </w:r>
        </w:sdtContent>
      </w:sdt>
    </w:p>
    <w:p w:rsidR="00EE3A17" w:rsidRPr="00E71E90" w:rsidRDefault="008F75A9"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497B50">
            <w:rPr>
              <w:rStyle w:val="Estilo14"/>
              <w:rFonts w:eastAsia="Arial Unicode MS" w:cs="Arial"/>
              <w:b w:val="0"/>
              <w:bCs/>
            </w:rPr>
            <w:t>Secretário Municipal de Serviços Públicos</w:t>
          </w:r>
        </w:sdtContent>
      </w:sdt>
    </w:p>
    <w:p w:rsidR="00863B6C" w:rsidRPr="00623AE8" w:rsidRDefault="00863B6C"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w:t>
      </w:r>
      <w:proofErr w:type="spellStart"/>
      <w:r w:rsidRPr="00623AE8">
        <w:rPr>
          <w:rFonts w:ascii="Arial" w:hAnsi="Arial" w:cs="Arial"/>
        </w:rPr>
        <w:t>RP</w:t>
      </w:r>
      <w:proofErr w:type="spellEnd"/>
      <w:r w:rsidRPr="00623AE8">
        <w:rPr>
          <w:rFonts w:ascii="Arial" w:hAnsi="Arial" w:cs="Arial"/>
        </w:rPr>
        <w:t xml:space="preserve"> nº </w:t>
      </w:r>
      <w:r w:rsidR="008F75A9" w:rsidRPr="00623AE8">
        <w:rPr>
          <w:rFonts w:ascii="Arial" w:hAnsi="Arial" w:cs="Arial"/>
          <w:b/>
        </w:rPr>
        <w:fldChar w:fldCharType="begin">
          <w:ffData>
            <w:name w:val="Texto109"/>
            <w:enabled/>
            <w:calcOnExit w:val="0"/>
            <w:textInput/>
          </w:ffData>
        </w:fldChar>
      </w:r>
      <w:bookmarkStart w:id="65" w:name="Texto109"/>
      <w:r w:rsidRPr="00623AE8">
        <w:rPr>
          <w:rFonts w:ascii="Arial" w:hAnsi="Arial" w:cs="Arial"/>
          <w:b/>
        </w:rPr>
        <w:instrText xml:space="preserve"> FORMTEXT </w:instrText>
      </w:r>
      <w:r w:rsidR="008F75A9" w:rsidRPr="00623AE8">
        <w:rPr>
          <w:rFonts w:ascii="Arial" w:hAnsi="Arial" w:cs="Arial"/>
          <w:b/>
        </w:rPr>
      </w:r>
      <w:r w:rsidR="008F75A9"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8F75A9" w:rsidRPr="00623AE8">
        <w:rPr>
          <w:rFonts w:ascii="Arial" w:hAnsi="Arial" w:cs="Arial"/>
          <w:b/>
        </w:rPr>
        <w:fldChar w:fldCharType="end"/>
      </w:r>
      <w:bookmarkEnd w:id="65"/>
      <w:r w:rsidRPr="00623AE8">
        <w:rPr>
          <w:rFonts w:ascii="Arial" w:hAnsi="Arial" w:cs="Arial"/>
          <w:b/>
        </w:rPr>
        <w:t>/</w:t>
      </w:r>
      <w:r w:rsidR="008F75A9" w:rsidRPr="00623AE8">
        <w:rPr>
          <w:rFonts w:ascii="Arial" w:hAnsi="Arial" w:cs="Arial"/>
          <w:b/>
        </w:rPr>
        <w:fldChar w:fldCharType="begin">
          <w:ffData>
            <w:name w:val="Texto176"/>
            <w:enabled/>
            <w:calcOnExit w:val="0"/>
            <w:textInput/>
          </w:ffData>
        </w:fldChar>
      </w:r>
      <w:bookmarkStart w:id="66" w:name="Texto176"/>
      <w:r w:rsidRPr="00623AE8">
        <w:rPr>
          <w:rFonts w:ascii="Arial" w:hAnsi="Arial" w:cs="Arial"/>
          <w:b/>
        </w:rPr>
        <w:instrText xml:space="preserve"> FORMTEXT </w:instrText>
      </w:r>
      <w:r w:rsidR="008F75A9" w:rsidRPr="00623AE8">
        <w:rPr>
          <w:rFonts w:ascii="Arial" w:hAnsi="Arial" w:cs="Arial"/>
          <w:b/>
        </w:rPr>
      </w:r>
      <w:r w:rsidR="008F75A9"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8F75A9" w:rsidRPr="00623AE8">
        <w:rPr>
          <w:rFonts w:ascii="Arial" w:hAnsi="Arial" w:cs="Arial"/>
          <w:b/>
        </w:rPr>
        <w:fldChar w:fldCharType="end"/>
      </w:r>
      <w:bookmarkEnd w:id="66"/>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8F75A9" w:rsidRPr="00623AE8">
        <w:rPr>
          <w:rFonts w:ascii="Arial" w:hAnsi="Arial" w:cs="Arial"/>
        </w:rPr>
        <w:fldChar w:fldCharType="begin">
          <w:ffData>
            <w:name w:val="Texto108"/>
            <w:enabled/>
            <w:calcOnExit w:val="0"/>
            <w:textInput/>
          </w:ffData>
        </w:fldChar>
      </w:r>
      <w:bookmarkStart w:id="67" w:name="Texto108"/>
      <w:r w:rsidRPr="00623AE8">
        <w:rPr>
          <w:rFonts w:ascii="Arial" w:hAnsi="Arial" w:cs="Arial"/>
        </w:rPr>
        <w:instrText xml:space="preserve"> FORMTEXT </w:instrText>
      </w:r>
      <w:r w:rsidR="008F75A9" w:rsidRPr="00623AE8">
        <w:rPr>
          <w:rFonts w:ascii="Arial" w:hAnsi="Arial" w:cs="Arial"/>
        </w:rPr>
      </w:r>
      <w:r w:rsidR="008F75A9"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8F75A9" w:rsidRPr="00623AE8">
        <w:rPr>
          <w:rFonts w:ascii="Arial" w:hAnsi="Arial" w:cs="Arial"/>
        </w:rPr>
        <w:fldChar w:fldCharType="end"/>
      </w:r>
      <w:bookmarkEnd w:id="67"/>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659B7">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8F75A9" w:rsidRPr="00623AE8">
        <w:rPr>
          <w:rFonts w:ascii="Arial" w:hAnsi="Arial" w:cs="Arial"/>
          <w:i/>
        </w:rPr>
        <w:fldChar w:fldCharType="begin">
          <w:ffData>
            <w:name w:val="Texto114"/>
            <w:enabled/>
            <w:calcOnExit w:val="0"/>
            <w:textInput/>
          </w:ffData>
        </w:fldChar>
      </w:r>
      <w:bookmarkStart w:id="68" w:name="Texto114"/>
      <w:r w:rsidR="003C42E3" w:rsidRPr="00623AE8">
        <w:rPr>
          <w:rFonts w:ascii="Arial" w:hAnsi="Arial" w:cs="Arial"/>
          <w:i/>
        </w:rPr>
        <w:instrText xml:space="preserve"> FORMTEXT </w:instrText>
      </w:r>
      <w:r w:rsidR="008F75A9" w:rsidRPr="00623AE8">
        <w:rPr>
          <w:rFonts w:ascii="Arial" w:hAnsi="Arial" w:cs="Arial"/>
          <w:i/>
        </w:rPr>
      </w:r>
      <w:r w:rsidR="008F75A9"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8F75A9" w:rsidRPr="00623AE8">
        <w:rPr>
          <w:rFonts w:ascii="Arial" w:hAnsi="Arial" w:cs="Arial"/>
          <w:i/>
        </w:rPr>
        <w:fldChar w:fldCharType="end"/>
      </w:r>
      <w:bookmarkEnd w:id="68"/>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A47F4C" w:rsidRDefault="00877AEF" w:rsidP="00A47F4C">
      <w:pPr>
        <w:widowControl w:val="0"/>
        <w:numPr>
          <w:ilvl w:val="0"/>
          <w:numId w:val="69"/>
        </w:numPr>
        <w:tabs>
          <w:tab w:val="left" w:pos="810"/>
        </w:tabs>
        <w:autoSpaceDE w:val="0"/>
        <w:autoSpaceDN w:val="0"/>
        <w:spacing w:line="360" w:lineRule="auto"/>
        <w:ind w:left="0" w:right="57" w:firstLine="0"/>
        <w:jc w:val="both"/>
        <w:rPr>
          <w:rFonts w:ascii="Arial" w:eastAsia="Arial" w:hAnsi="Arial" w:cs="Arial"/>
        </w:rPr>
      </w:pPr>
      <w:r w:rsidRPr="00A47F4C">
        <w:rPr>
          <w:rFonts w:ascii="Arial" w:eastAsia="Arial" w:hAnsi="Arial" w:cs="Arial"/>
        </w:rPr>
        <w:t xml:space="preserve">O </w:t>
      </w:r>
      <w:r w:rsidR="00671E38" w:rsidRPr="00A47F4C">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A47F4C">
        <w:rPr>
          <w:rFonts w:ascii="Arial" w:eastAsia="Arial" w:hAnsi="Arial" w:cs="Arial"/>
          <w:spacing w:val="-14"/>
        </w:rPr>
        <w:t xml:space="preserve"> </w:t>
      </w:r>
      <w:r w:rsidR="00671E38" w:rsidRPr="00A47F4C">
        <w:rPr>
          <w:rFonts w:ascii="Arial" w:eastAsia="Arial" w:hAnsi="Arial" w:cs="Arial"/>
        </w:rPr>
        <w:t>eletrônico;</w:t>
      </w:r>
    </w:p>
    <w:p w:rsidR="00671E38" w:rsidRPr="00A47F4C" w:rsidRDefault="00A47F4C" w:rsidP="00A47F4C">
      <w:pPr>
        <w:widowControl w:val="0"/>
        <w:numPr>
          <w:ilvl w:val="0"/>
          <w:numId w:val="69"/>
        </w:numPr>
        <w:tabs>
          <w:tab w:val="left" w:pos="810"/>
        </w:tabs>
        <w:autoSpaceDE w:val="0"/>
        <w:autoSpaceDN w:val="0"/>
        <w:spacing w:line="360" w:lineRule="auto"/>
        <w:ind w:left="0" w:right="57" w:firstLine="0"/>
        <w:jc w:val="both"/>
        <w:rPr>
          <w:rFonts w:ascii="Arial" w:eastAsia="Arial" w:hAnsi="Arial" w:cs="Arial"/>
        </w:rPr>
      </w:pPr>
      <w:r w:rsidRPr="00A47F4C">
        <w:rPr>
          <w:rFonts w:ascii="Arial" w:eastAsia="Arial" w:hAnsi="Arial" w:cs="Arial"/>
        </w:rPr>
        <w:t>Poderemos</w:t>
      </w:r>
      <w:r w:rsidR="00671E38" w:rsidRPr="00A47F4C">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671E38" w:rsidRPr="00A47F4C">
        <w:rPr>
          <w:rFonts w:ascii="Arial" w:eastAsia="Arial" w:hAnsi="Arial" w:cs="Arial"/>
          <w:spacing w:val="-19"/>
        </w:rPr>
        <w:t xml:space="preserve"> </w:t>
      </w:r>
      <w:proofErr w:type="spellStart"/>
      <w:r w:rsidR="00671E38" w:rsidRPr="00A47F4C">
        <w:rPr>
          <w:rFonts w:ascii="Arial" w:eastAsia="Arial" w:hAnsi="Arial" w:cs="Arial"/>
        </w:rPr>
        <w:t>TCESP</w:t>
      </w:r>
      <w:proofErr w:type="spellEnd"/>
      <w:r w:rsidR="00671E38" w:rsidRPr="00A47F4C">
        <w:rPr>
          <w:rFonts w:ascii="Arial" w:eastAsia="Arial" w:hAnsi="Arial" w:cs="Arial"/>
        </w:rPr>
        <w:t>;</w:t>
      </w:r>
    </w:p>
    <w:p w:rsidR="00671E38" w:rsidRPr="00A47F4C" w:rsidRDefault="00A47F4C" w:rsidP="00A47F4C">
      <w:pPr>
        <w:widowControl w:val="0"/>
        <w:numPr>
          <w:ilvl w:val="0"/>
          <w:numId w:val="69"/>
        </w:numPr>
        <w:tabs>
          <w:tab w:val="left" w:pos="810"/>
        </w:tabs>
        <w:autoSpaceDE w:val="0"/>
        <w:autoSpaceDN w:val="0"/>
        <w:spacing w:line="360" w:lineRule="auto"/>
        <w:ind w:left="0" w:right="57" w:firstLine="0"/>
        <w:jc w:val="both"/>
        <w:rPr>
          <w:rFonts w:ascii="Arial" w:eastAsia="Arial" w:hAnsi="Arial" w:cs="Arial"/>
        </w:rPr>
      </w:pPr>
      <w:r w:rsidRPr="00A47F4C">
        <w:rPr>
          <w:rFonts w:ascii="Arial" w:eastAsia="Arial" w:hAnsi="Arial" w:cs="Arial"/>
        </w:rPr>
        <w:t>Além</w:t>
      </w:r>
      <w:r w:rsidR="00671E38" w:rsidRPr="00A47F4C">
        <w:rPr>
          <w:rFonts w:ascii="Arial" w:eastAsia="Arial" w:hAnsi="Arial" w:cs="Arial"/>
        </w:rPr>
        <w:t xml:space="preserve"> de disponíveis no processo eletrônico, todos os Despachos e Decisões que vierem a ser tomados, relativamente ao aludido processo, serão publicados </w:t>
      </w:r>
      <w:r w:rsidR="00671E38" w:rsidRPr="00A47F4C">
        <w:rPr>
          <w:rFonts w:ascii="Arial" w:hAnsi="Arial" w:cs="Arial"/>
        </w:rPr>
        <w:t xml:space="preserve">no Diário Oficial Eletrônico do </w:t>
      </w:r>
      <w:r w:rsidR="00671E38" w:rsidRPr="00A47F4C">
        <w:rPr>
          <w:rFonts w:ascii="Arial" w:eastAsia="Arial" w:hAnsi="Arial" w:cs="Arial"/>
        </w:rPr>
        <w:t>Tribunal de Contas do Estado de São Paulo (</w:t>
      </w:r>
      <w:hyperlink r:id="rId19" w:tgtFrame="_blank" w:tooltip="https://doe.tce.sp.gov.br/" w:history="1">
        <w:r w:rsidR="00671E38" w:rsidRPr="00A47F4C">
          <w:rPr>
            <w:rStyle w:val="Hyperlink"/>
            <w:rFonts w:ascii="Arial" w:hAnsi="Arial" w:cs="Arial"/>
          </w:rPr>
          <w:t>https://doe.tce.sp.gov.br/</w:t>
        </w:r>
      </w:hyperlink>
      <w:r w:rsidR="00671E38" w:rsidRPr="00A47F4C">
        <w:rPr>
          <w:rFonts w:ascii="Arial" w:eastAsia="Arial" w:hAnsi="Arial" w:cs="Arial"/>
        </w:rPr>
        <w:t>)</w:t>
      </w:r>
      <w:r w:rsidR="00671E38" w:rsidRPr="00A47F4C">
        <w:rPr>
          <w:rFonts w:ascii="Arial" w:hAnsi="Arial" w:cs="Arial"/>
        </w:rPr>
        <w:t>,</w:t>
      </w:r>
      <w:r w:rsidR="00671E38" w:rsidRPr="00A47F4C">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671E38" w:rsidRPr="00A47F4C">
        <w:rPr>
          <w:rFonts w:ascii="Arial" w:eastAsia="Arial" w:hAnsi="Arial" w:cs="Arial"/>
          <w:spacing w:val="-2"/>
        </w:rPr>
        <w:t xml:space="preserve"> </w:t>
      </w:r>
      <w:r w:rsidR="00671E38" w:rsidRPr="00A47F4C">
        <w:rPr>
          <w:rFonts w:ascii="Arial" w:eastAsia="Arial" w:hAnsi="Arial" w:cs="Arial"/>
        </w:rPr>
        <w:t>Civil;</w:t>
      </w:r>
    </w:p>
    <w:p w:rsidR="00671E38" w:rsidRPr="00A47F4C" w:rsidRDefault="00A47F4C" w:rsidP="00A47F4C">
      <w:pPr>
        <w:widowControl w:val="0"/>
        <w:numPr>
          <w:ilvl w:val="0"/>
          <w:numId w:val="69"/>
        </w:numPr>
        <w:tabs>
          <w:tab w:val="left" w:pos="0"/>
        </w:tabs>
        <w:autoSpaceDE w:val="0"/>
        <w:autoSpaceDN w:val="0"/>
        <w:spacing w:line="360" w:lineRule="auto"/>
        <w:ind w:left="0" w:right="57" w:firstLine="0"/>
        <w:jc w:val="both"/>
        <w:rPr>
          <w:rFonts w:ascii="Arial" w:eastAsia="Arial" w:hAnsi="Arial" w:cs="Arial"/>
        </w:rPr>
      </w:pPr>
      <w:r w:rsidRPr="00A47F4C">
        <w:rPr>
          <w:rFonts w:ascii="Arial" w:eastAsia="Arial" w:hAnsi="Arial" w:cs="Arial"/>
        </w:rPr>
        <w:t>As</w:t>
      </w:r>
      <w:r w:rsidR="00671E38" w:rsidRPr="00A47F4C">
        <w:rPr>
          <w:rFonts w:ascii="Arial" w:eastAsia="Arial" w:hAnsi="Arial" w:cs="Arial"/>
        </w:rPr>
        <w:t xml:space="preserve"> informações pessoais dos responsáveis pelo órgão/entidade e interessados estão cadastradas no módulo eletrônico do “Cadastro Corporativo </w:t>
      </w:r>
      <w:proofErr w:type="spellStart"/>
      <w:r w:rsidR="00671E38" w:rsidRPr="00A47F4C">
        <w:rPr>
          <w:rFonts w:ascii="Arial" w:eastAsia="Arial" w:hAnsi="Arial" w:cs="Arial"/>
        </w:rPr>
        <w:t>TCESP</w:t>
      </w:r>
      <w:proofErr w:type="spellEnd"/>
      <w:r w:rsidR="00671E38" w:rsidRPr="00A47F4C">
        <w:rPr>
          <w:rFonts w:ascii="Arial" w:eastAsia="Arial" w:hAnsi="Arial" w:cs="Arial"/>
        </w:rPr>
        <w:t xml:space="preserve"> – </w:t>
      </w:r>
      <w:proofErr w:type="spellStart"/>
      <w:proofErr w:type="gramStart"/>
      <w:r w:rsidR="00671E38" w:rsidRPr="00A47F4C">
        <w:rPr>
          <w:rFonts w:ascii="Arial" w:eastAsia="Arial" w:hAnsi="Arial" w:cs="Arial"/>
        </w:rPr>
        <w:t>CadTCESP</w:t>
      </w:r>
      <w:proofErr w:type="spellEnd"/>
      <w:proofErr w:type="gramEnd"/>
      <w:r w:rsidR="00671E38" w:rsidRPr="00A47F4C">
        <w:rPr>
          <w:rFonts w:ascii="Arial" w:eastAsia="Arial" w:hAnsi="Arial" w:cs="Arial"/>
        </w:rPr>
        <w:t>”, nos termos previstos no Artigo 2º das Instruções nº01/2024, conforme “Declaração(</w:t>
      </w:r>
      <w:proofErr w:type="spellStart"/>
      <w:r w:rsidR="00671E38" w:rsidRPr="00A47F4C">
        <w:rPr>
          <w:rFonts w:ascii="Arial" w:eastAsia="Arial" w:hAnsi="Arial" w:cs="Arial"/>
        </w:rPr>
        <w:t>ões</w:t>
      </w:r>
      <w:proofErr w:type="spellEnd"/>
      <w:r w:rsidR="00671E38" w:rsidRPr="00A47F4C">
        <w:rPr>
          <w:rFonts w:ascii="Arial" w:eastAsia="Arial" w:hAnsi="Arial" w:cs="Arial"/>
        </w:rPr>
        <w:t>) de Atualização Cadastral” anexa</w:t>
      </w:r>
      <w:r w:rsidR="00671E38" w:rsidRPr="00A47F4C">
        <w:rPr>
          <w:rFonts w:ascii="Arial" w:eastAsia="Arial" w:hAnsi="Arial" w:cs="Arial"/>
          <w:spacing w:val="-21"/>
        </w:rPr>
        <w:t xml:space="preserve"> </w:t>
      </w:r>
      <w:r w:rsidR="00671E38" w:rsidRPr="00A47F4C">
        <w:rPr>
          <w:rFonts w:ascii="Arial" w:eastAsia="Arial" w:hAnsi="Arial" w:cs="Arial"/>
        </w:rPr>
        <w:t>(s);</w:t>
      </w:r>
    </w:p>
    <w:p w:rsidR="00671E38" w:rsidRPr="00A47F4C" w:rsidRDefault="00A47F4C" w:rsidP="00A47F4C">
      <w:pPr>
        <w:widowControl w:val="0"/>
        <w:numPr>
          <w:ilvl w:val="0"/>
          <w:numId w:val="69"/>
        </w:numPr>
        <w:tabs>
          <w:tab w:val="left" w:pos="0"/>
        </w:tabs>
        <w:autoSpaceDE w:val="0"/>
        <w:autoSpaceDN w:val="0"/>
        <w:spacing w:line="360" w:lineRule="auto"/>
        <w:ind w:left="0" w:right="57" w:firstLine="0"/>
        <w:jc w:val="both"/>
        <w:rPr>
          <w:rFonts w:ascii="Arial" w:eastAsia="Arial" w:hAnsi="Arial" w:cs="Arial"/>
        </w:rPr>
      </w:pPr>
      <w:r w:rsidRPr="00A47F4C">
        <w:rPr>
          <w:rFonts w:ascii="Arial" w:eastAsia="Arial" w:hAnsi="Arial" w:cs="Arial"/>
        </w:rPr>
        <w:t>As</w:t>
      </w:r>
      <w:r w:rsidR="00671E38" w:rsidRPr="00A47F4C">
        <w:rPr>
          <w:rFonts w:ascii="Arial" w:eastAsia="Arial" w:hAnsi="Arial" w:cs="Arial"/>
        </w:rPr>
        <w:t xml:space="preserve"> informações pessoais </w:t>
      </w:r>
      <w:proofErr w:type="gramStart"/>
      <w:r w:rsidR="00671E38" w:rsidRPr="00A47F4C">
        <w:rPr>
          <w:rFonts w:ascii="Arial" w:eastAsia="Arial" w:hAnsi="Arial" w:cs="Arial"/>
        </w:rPr>
        <w:t>do(</w:t>
      </w:r>
      <w:proofErr w:type="gramEnd"/>
      <w:r w:rsidR="00671E38" w:rsidRPr="00A47F4C">
        <w:rPr>
          <w:rFonts w:ascii="Arial" w:eastAsia="Arial" w:hAnsi="Arial" w:cs="Arial"/>
        </w:rPr>
        <w:t>a) interessado(a) deverão ser mantidas no órgão/entidade de origem para eventual solicitação do</w:t>
      </w:r>
      <w:r w:rsidR="00671E38" w:rsidRPr="00A47F4C">
        <w:rPr>
          <w:rFonts w:ascii="Arial" w:eastAsia="Arial" w:hAnsi="Arial" w:cs="Arial"/>
          <w:spacing w:val="-24"/>
        </w:rPr>
        <w:t xml:space="preserve"> </w:t>
      </w:r>
      <w:proofErr w:type="spellStart"/>
      <w:r w:rsidR="00671E38" w:rsidRPr="00A47F4C">
        <w:rPr>
          <w:rFonts w:ascii="Arial" w:eastAsia="Arial" w:hAnsi="Arial" w:cs="Arial"/>
        </w:rPr>
        <w:t>TCESP</w:t>
      </w:r>
      <w:proofErr w:type="spellEnd"/>
      <w:r w:rsidR="00671E38" w:rsidRPr="00A47F4C">
        <w:rPr>
          <w:rFonts w:ascii="Arial" w:eastAsia="Arial" w:hAnsi="Arial" w:cs="Arial"/>
        </w:rPr>
        <w:t>;</w:t>
      </w:r>
    </w:p>
    <w:p w:rsidR="00671E38" w:rsidRPr="00A47F4C" w:rsidRDefault="00A47F4C" w:rsidP="00A47F4C">
      <w:pPr>
        <w:widowControl w:val="0"/>
        <w:numPr>
          <w:ilvl w:val="0"/>
          <w:numId w:val="69"/>
        </w:numPr>
        <w:tabs>
          <w:tab w:val="left" w:pos="0"/>
        </w:tabs>
        <w:autoSpaceDE w:val="0"/>
        <w:autoSpaceDN w:val="0"/>
        <w:spacing w:line="360" w:lineRule="auto"/>
        <w:ind w:left="0" w:right="57" w:firstLine="0"/>
        <w:jc w:val="both"/>
        <w:rPr>
          <w:rFonts w:ascii="Arial" w:eastAsia="Arial" w:hAnsi="Arial" w:cs="Arial"/>
        </w:rPr>
      </w:pPr>
      <w:r w:rsidRPr="00A47F4C">
        <w:rPr>
          <w:rFonts w:ascii="Arial" w:eastAsia="Arial" w:hAnsi="Arial" w:cs="Arial"/>
        </w:rPr>
        <w:t>No</w:t>
      </w:r>
      <w:r w:rsidR="00671E38" w:rsidRPr="00A47F4C">
        <w:rPr>
          <w:rFonts w:ascii="Arial" w:eastAsia="Arial" w:hAnsi="Arial" w:cs="Arial"/>
        </w:rPr>
        <w:t xml:space="preserve"> caso de habilitação do </w:t>
      </w:r>
      <w:proofErr w:type="gramStart"/>
      <w:r w:rsidR="00671E38" w:rsidRPr="00A47F4C">
        <w:rPr>
          <w:rFonts w:ascii="Arial" w:eastAsia="Arial" w:hAnsi="Arial" w:cs="Arial"/>
        </w:rPr>
        <w:t>interessado(</w:t>
      </w:r>
      <w:proofErr w:type="gramEnd"/>
      <w:r w:rsidR="00671E38" w:rsidRPr="00A47F4C">
        <w:rPr>
          <w:rFonts w:ascii="Arial" w:eastAsia="Arial" w:hAnsi="Arial" w:cs="Arial"/>
        </w:rPr>
        <w:t>a) no Sistema de Processo Eletrônico, os dados informados deverão manter-se sempre</w:t>
      </w:r>
      <w:r w:rsidR="00671E38" w:rsidRPr="00A47F4C">
        <w:rPr>
          <w:rFonts w:ascii="Arial" w:eastAsia="Arial" w:hAnsi="Arial" w:cs="Arial"/>
          <w:spacing w:val="-17"/>
        </w:rPr>
        <w:t xml:space="preserve"> </w:t>
      </w:r>
      <w:r w:rsidR="00671E38" w:rsidRPr="00A47F4C">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B62E31">
            <w:rPr>
              <w:rStyle w:val="ARIAL12semnegrito"/>
              <w:rFonts w:cs="Arial"/>
            </w:rPr>
            <w:t xml:space="preserve">data da última assinatura </w:t>
          </w:r>
          <w:proofErr w:type="gramStart"/>
          <w:r w:rsidR="00B62E31">
            <w:rPr>
              <w:rStyle w:val="ARIAL12semnegrito"/>
              <w:rFonts w:cs="Arial"/>
            </w:rPr>
            <w:t>eletrônica.</w:t>
          </w:r>
          <w:proofErr w:type="gramEnd"/>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 xml:space="preserve">MATEUS </w:t>
      </w:r>
      <w:proofErr w:type="spellStart"/>
      <w:r w:rsidR="00DB6980">
        <w:rPr>
          <w:rFonts w:ascii="Arial" w:hAnsi="Arial" w:cs="Arial"/>
          <w:b/>
        </w:rPr>
        <w:t>VENEZIANI</w:t>
      </w:r>
      <w:proofErr w:type="spellEnd"/>
      <w:r w:rsidR="00DB6980">
        <w:rPr>
          <w:rFonts w:ascii="Arial" w:hAnsi="Arial" w:cs="Arial"/>
          <w:b/>
        </w:rPr>
        <w:t xml:space="preserve">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A32763">
      <w:pPr>
        <w:spacing w:line="360" w:lineRule="auto"/>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5C09EC">
            <w:rPr>
              <w:rFonts w:ascii="Arial" w:hAnsi="Arial" w:cs="Arial"/>
              <w:b/>
            </w:rPr>
            <w:t>JOÃO LEME BENAVIDES ALARCON</w:t>
          </w:r>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497B50">
            <w:rPr>
              <w:rStyle w:val="Estilo14"/>
              <w:rFonts w:eastAsia="Arial Unicode MS" w:cs="Arial"/>
              <w:b w:val="0"/>
              <w:bCs/>
            </w:rPr>
            <w:t>Secretário Municipal de Serviços Públicos</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255781">
            <w:rPr>
              <w:rStyle w:val="ARIAL120"/>
              <w:rFonts w:cs="Arial"/>
            </w:rPr>
            <w:t>442.598.018-21</w:t>
          </w:r>
        </w:sdtContent>
      </w:sdt>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A32763" w:rsidRPr="00E71E90" w:rsidRDefault="00A32763" w:rsidP="00A32763">
      <w:pPr>
        <w:rPr>
          <w:rFonts w:ascii="Arial" w:hAnsi="Arial" w:cs="Arial"/>
          <w:b/>
          <w:u w:val="single"/>
        </w:rPr>
      </w:pP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8F75A9"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8F75A9" w:rsidRPr="00E71E90">
        <w:rPr>
          <w:rFonts w:ascii="Arial" w:hAnsi="Arial" w:cs="Arial"/>
        </w:rPr>
      </w:r>
      <w:r w:rsidR="008F75A9"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8F75A9"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8F75A9"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8F75A9" w:rsidRPr="00E71E90">
        <w:rPr>
          <w:rFonts w:ascii="Arial" w:hAnsi="Arial" w:cs="Arial"/>
        </w:rPr>
      </w:r>
      <w:r w:rsidR="008F75A9"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8F75A9"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8F75A9"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8F75A9" w:rsidRPr="00E71E90">
        <w:rPr>
          <w:rFonts w:ascii="Arial" w:hAnsi="Arial" w:cs="Arial"/>
        </w:rPr>
      </w:r>
      <w:r w:rsidR="008F75A9"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8F75A9" w:rsidRPr="00E71E90">
        <w:rPr>
          <w:rFonts w:ascii="Arial" w:hAnsi="Arial" w:cs="Arial"/>
        </w:rPr>
        <w:fldChar w:fldCharType="end"/>
      </w:r>
    </w:p>
    <w:p w:rsidR="00A32763"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DA4B91" w:rsidRDefault="00DA4B91" w:rsidP="00A32763">
      <w:pPr>
        <w:spacing w:line="360" w:lineRule="auto"/>
        <w:rPr>
          <w:rFonts w:ascii="Arial" w:hAnsi="Arial" w:cs="Arial"/>
        </w:rPr>
      </w:pPr>
    </w:p>
    <w:p w:rsidR="00DA4B91" w:rsidRPr="00DA4B91" w:rsidRDefault="00DA4B91" w:rsidP="00DA4B91">
      <w:pPr>
        <w:spacing w:line="360" w:lineRule="auto"/>
        <w:rPr>
          <w:rFonts w:ascii="Arial" w:hAnsi="Arial" w:cs="Arial"/>
          <w:b/>
          <w:u w:val="thick"/>
        </w:rPr>
      </w:pPr>
      <w:r w:rsidRPr="00DA4B91">
        <w:rPr>
          <w:rFonts w:ascii="Arial" w:hAnsi="Arial" w:cs="Arial"/>
          <w:b/>
          <w:u w:val="thick"/>
        </w:rPr>
        <w:t xml:space="preserve">ORDENADOR (ES) DE DESPESA </w:t>
      </w:r>
    </w:p>
    <w:p w:rsidR="00DA4B91" w:rsidRPr="00DA4B91" w:rsidRDefault="00DA4B91" w:rsidP="00DA4B91">
      <w:pPr>
        <w:spacing w:line="360" w:lineRule="auto"/>
        <w:rPr>
          <w:rFonts w:ascii="Arial" w:hAnsi="Arial" w:cs="Arial"/>
          <w:b/>
          <w:bCs/>
        </w:rPr>
      </w:pPr>
      <w:r w:rsidRPr="00DA4B91">
        <w:rPr>
          <w:rFonts w:ascii="Arial" w:hAnsi="Arial" w:cs="Arial"/>
        </w:rPr>
        <w:t>Nome</w:t>
      </w:r>
      <w:r w:rsidRPr="00DA4B91">
        <w:rPr>
          <w:rFonts w:ascii="Arial" w:hAnsi="Arial" w:cs="Arial"/>
        </w:rPr>
        <w:tab/>
        <w:t xml:space="preserve">: </w:t>
      </w:r>
      <w:sdt>
        <w:sdtPr>
          <w:rPr>
            <w:rFonts w:ascii="Arial" w:hAnsi="Arial" w:cs="Arial"/>
            <w:b/>
          </w:rPr>
          <w:alias w:val="Secretário"/>
          <w:tag w:val="Secretário"/>
          <w:id w:val="-1879032504"/>
          <w:placeholder>
            <w:docPart w:val="5194B3B8A1BA4994A7F61C55C1D759D8"/>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JOÃO LEME BENAVIDES ALARCON</w:t>
          </w:r>
        </w:sdtContent>
      </w:sdt>
    </w:p>
    <w:p w:rsidR="00DA4B91" w:rsidRPr="00DA4B91" w:rsidRDefault="00DA4B91" w:rsidP="00DA4B91">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sdt>
        <w:sdtPr>
          <w:rPr>
            <w:rFonts w:ascii="Arial" w:hAnsi="Arial" w:cs="Arial"/>
            <w:bCs/>
          </w:rPr>
          <w:alias w:val="Secretaria de:"/>
          <w:tag w:val="Inserir Secretaria Responsável"/>
          <w:id w:val="-1879032503"/>
          <w:placeholder>
            <w:docPart w:val="261CDF6CE2FB4826A19E42AC70C8935E"/>
          </w:placeholder>
          <w:dataBinding w:prefixMappings="xmlns:ns0='http://purl.org/dc/elements/1.1/' xmlns:ns1='http://schemas.openxmlformats.org/package/2006/metadata/core-properties' " w:xpath="/ns1:coreProperties[1]/ns1:category[1]" w:storeItemID="{6C3C8BC8-F283-45AE-878A-BAB7291924A1}"/>
          <w:text/>
        </w:sdtPr>
        <w:sdtContent>
          <w:r w:rsidR="00497B50">
            <w:rPr>
              <w:rFonts w:ascii="Arial" w:hAnsi="Arial" w:cs="Arial"/>
              <w:bCs/>
            </w:rPr>
            <w:t>Secretário Municipal de Serviços Públicos</w:t>
          </w:r>
        </w:sdtContent>
      </w:sdt>
    </w:p>
    <w:p w:rsidR="00DA4B91" w:rsidRPr="00DA4B91" w:rsidRDefault="00DA4B91" w:rsidP="00DA4B91">
      <w:pPr>
        <w:spacing w:line="360" w:lineRule="auto"/>
        <w:rPr>
          <w:rFonts w:ascii="Arial" w:hAnsi="Arial" w:cs="Arial"/>
          <w:b/>
        </w:rPr>
      </w:pPr>
      <w:r w:rsidRPr="00DA4B91">
        <w:rPr>
          <w:rFonts w:ascii="Arial" w:hAnsi="Arial" w:cs="Arial"/>
        </w:rPr>
        <w:t xml:space="preserve"> CPF</w:t>
      </w:r>
      <w:r w:rsidRPr="00DA4B91">
        <w:rPr>
          <w:rFonts w:ascii="Arial" w:hAnsi="Arial" w:cs="Arial"/>
        </w:rPr>
        <w:tab/>
        <w:t xml:space="preserve">: </w:t>
      </w:r>
      <w:sdt>
        <w:sdtPr>
          <w:rPr>
            <w:rFonts w:ascii="Arial" w:hAnsi="Arial" w:cs="Arial"/>
          </w:rPr>
          <w:alias w:val="CPF DO SECRETÁRIO"/>
          <w:tag w:val="CPF"/>
          <w:id w:val="-1879032502"/>
          <w:placeholder>
            <w:docPart w:val="B9F1C70D1E9142DBB6358CE266861CD7"/>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rPr>
            <w:t>442.598.018-21</w:t>
          </w:r>
        </w:sdtContent>
      </w:sdt>
    </w:p>
    <w:p w:rsidR="00DA4B91" w:rsidRPr="00DA4B91" w:rsidRDefault="00DA4B91" w:rsidP="00DA4B91">
      <w:pPr>
        <w:spacing w:line="360" w:lineRule="auto"/>
        <w:rPr>
          <w:rFonts w:ascii="Arial" w:hAnsi="Arial" w:cs="Arial"/>
        </w:rPr>
      </w:pPr>
      <w:r w:rsidRPr="00DA4B91">
        <w:rPr>
          <w:rFonts w:ascii="Arial" w:hAnsi="Arial" w:cs="Arial"/>
        </w:rPr>
        <w:t xml:space="preserve"> Assinatura: __________________________________________________</w:t>
      </w:r>
    </w:p>
    <w:p w:rsidR="00DA4B91" w:rsidRDefault="00DA4B91" w:rsidP="00DA4B91">
      <w:pPr>
        <w:spacing w:line="360" w:lineRule="auto"/>
        <w:rPr>
          <w:rFonts w:ascii="Arial" w:hAnsi="Arial" w:cs="Arial"/>
          <w:b/>
          <w:u w:val="thick"/>
        </w:rPr>
      </w:pPr>
    </w:p>
    <w:p w:rsidR="005A09FE" w:rsidRPr="00DA4B91" w:rsidRDefault="009D00B0" w:rsidP="005A09FE">
      <w:pPr>
        <w:spacing w:line="360" w:lineRule="auto"/>
        <w:rPr>
          <w:rFonts w:ascii="Arial" w:hAnsi="Arial" w:cs="Arial"/>
          <w:b/>
          <w:u w:val="thick"/>
        </w:rPr>
      </w:pPr>
      <w:r>
        <w:rPr>
          <w:rFonts w:ascii="Arial" w:hAnsi="Arial" w:cs="Arial"/>
          <w:b/>
          <w:u w:val="thick"/>
        </w:rPr>
        <w:t>GESTOR</w:t>
      </w:r>
      <w:r w:rsidR="005A09FE" w:rsidRPr="00DA4B91">
        <w:rPr>
          <w:rFonts w:ascii="Arial" w:hAnsi="Arial" w:cs="Arial"/>
          <w:b/>
          <w:u w:val="thick"/>
        </w:rPr>
        <w:t xml:space="preserve"> DO CONTRATO </w:t>
      </w:r>
    </w:p>
    <w:p w:rsidR="005A09FE" w:rsidRPr="00DA4B91" w:rsidRDefault="005A09FE" w:rsidP="005A09FE">
      <w:pPr>
        <w:spacing w:line="360" w:lineRule="auto"/>
        <w:rPr>
          <w:rFonts w:ascii="Arial" w:hAnsi="Arial" w:cs="Arial"/>
          <w:b/>
          <w:bCs/>
        </w:rPr>
      </w:pPr>
      <w:r w:rsidRPr="00DA4B91">
        <w:rPr>
          <w:rFonts w:ascii="Arial" w:hAnsi="Arial" w:cs="Arial"/>
        </w:rPr>
        <w:t>Nome</w:t>
      </w:r>
      <w:r w:rsidRPr="00DA4B91">
        <w:rPr>
          <w:rFonts w:ascii="Arial" w:hAnsi="Arial" w:cs="Arial"/>
        </w:rPr>
        <w:tab/>
        <w:t xml:space="preserve">: </w:t>
      </w:r>
      <w:r>
        <w:rPr>
          <w:rFonts w:ascii="Arial" w:hAnsi="Arial" w:cs="Arial"/>
        </w:rPr>
        <w:t>Marcio Wellington Alves Pereira</w:t>
      </w:r>
    </w:p>
    <w:p w:rsidR="005A09FE" w:rsidRPr="00DA4B91" w:rsidRDefault="005A09FE" w:rsidP="005A09FE">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r>
        <w:rPr>
          <w:rFonts w:ascii="Arial" w:hAnsi="Arial" w:cs="Arial"/>
        </w:rPr>
        <w:t>Motorista</w:t>
      </w:r>
    </w:p>
    <w:p w:rsidR="005A09FE" w:rsidRPr="00DA4B91" w:rsidRDefault="005A09FE" w:rsidP="005A09FE">
      <w:pPr>
        <w:spacing w:line="360" w:lineRule="auto"/>
        <w:rPr>
          <w:rFonts w:ascii="Arial" w:hAnsi="Arial" w:cs="Arial"/>
          <w:b/>
        </w:rPr>
      </w:pPr>
      <w:r w:rsidRPr="00DA4B91">
        <w:rPr>
          <w:rFonts w:ascii="Arial" w:hAnsi="Arial" w:cs="Arial"/>
        </w:rPr>
        <w:t xml:space="preserve"> CPF</w:t>
      </w:r>
      <w:r w:rsidRPr="00DA4B91">
        <w:rPr>
          <w:rFonts w:ascii="Arial" w:hAnsi="Arial" w:cs="Arial"/>
        </w:rPr>
        <w:tab/>
        <w:t xml:space="preserve">: </w:t>
      </w:r>
      <w:r>
        <w:rPr>
          <w:rFonts w:ascii="Arial" w:hAnsi="Arial" w:cs="Arial"/>
        </w:rPr>
        <w:t>272.834.988</w:t>
      </w:r>
    </w:p>
    <w:p w:rsidR="005A09FE" w:rsidRPr="00DA4B91" w:rsidRDefault="005A09FE" w:rsidP="005A09FE">
      <w:pPr>
        <w:spacing w:line="360" w:lineRule="auto"/>
        <w:rPr>
          <w:rFonts w:ascii="Arial" w:hAnsi="Arial" w:cs="Arial"/>
        </w:rPr>
      </w:pPr>
      <w:r w:rsidRPr="00DA4B91">
        <w:rPr>
          <w:rFonts w:ascii="Arial" w:hAnsi="Arial" w:cs="Arial"/>
        </w:rPr>
        <w:t xml:space="preserve"> Assinatura: __________________________________________________</w:t>
      </w:r>
    </w:p>
    <w:p w:rsidR="005A09FE" w:rsidRPr="00DA4B91" w:rsidRDefault="005A09FE" w:rsidP="00DA4B91">
      <w:pPr>
        <w:spacing w:line="360" w:lineRule="auto"/>
        <w:rPr>
          <w:rFonts w:ascii="Arial" w:hAnsi="Arial" w:cs="Arial"/>
          <w:b/>
          <w:u w:val="thick"/>
        </w:rPr>
      </w:pPr>
    </w:p>
    <w:p w:rsidR="00DA4B91" w:rsidRPr="00DA4B91" w:rsidRDefault="00DA4B91" w:rsidP="00DA4B91">
      <w:pPr>
        <w:spacing w:line="360" w:lineRule="auto"/>
        <w:rPr>
          <w:rFonts w:ascii="Arial" w:hAnsi="Arial" w:cs="Arial"/>
          <w:b/>
          <w:u w:val="thick"/>
        </w:rPr>
      </w:pPr>
      <w:r w:rsidRPr="00DA4B91">
        <w:rPr>
          <w:rFonts w:ascii="Arial" w:hAnsi="Arial" w:cs="Arial"/>
          <w:b/>
          <w:u w:val="thick"/>
        </w:rPr>
        <w:t xml:space="preserve">DEMAIS RESPONSÁVEIS: </w:t>
      </w:r>
    </w:p>
    <w:p w:rsidR="00DA4B91" w:rsidRPr="00DA4B91" w:rsidRDefault="00DA4B91" w:rsidP="00DA4B91">
      <w:pPr>
        <w:spacing w:line="360" w:lineRule="auto"/>
        <w:rPr>
          <w:rFonts w:ascii="Arial" w:hAnsi="Arial" w:cs="Arial"/>
          <w:b/>
        </w:rPr>
      </w:pPr>
      <w:r w:rsidRPr="00DA4B91">
        <w:rPr>
          <w:rFonts w:ascii="Arial" w:hAnsi="Arial" w:cs="Arial"/>
          <w:b/>
          <w:u w:val="thick"/>
        </w:rPr>
        <w:t>FISCAL</w:t>
      </w:r>
    </w:p>
    <w:p w:rsidR="00DA4B91" w:rsidRPr="00DA4B91" w:rsidRDefault="00DA4B91" w:rsidP="00DA4B91">
      <w:pPr>
        <w:spacing w:line="360" w:lineRule="auto"/>
        <w:rPr>
          <w:rFonts w:ascii="Arial" w:hAnsi="Arial" w:cs="Arial"/>
          <w:b/>
        </w:rPr>
      </w:pPr>
      <w:r w:rsidRPr="00DA4B91">
        <w:rPr>
          <w:rFonts w:ascii="Arial" w:hAnsi="Arial" w:cs="Arial"/>
        </w:rPr>
        <w:t>Nome</w:t>
      </w:r>
      <w:r w:rsidRPr="00DA4B91">
        <w:rPr>
          <w:rFonts w:ascii="Arial" w:hAnsi="Arial" w:cs="Arial"/>
        </w:rPr>
        <w:tab/>
        <w:t xml:space="preserve">: </w:t>
      </w:r>
      <w:r>
        <w:rPr>
          <w:rFonts w:ascii="Arial" w:hAnsi="Arial" w:cs="Arial"/>
          <w:b/>
        </w:rPr>
        <w:t>DIMAS DE PAULO AMARAL</w:t>
      </w:r>
    </w:p>
    <w:p w:rsidR="00DA4B91" w:rsidRPr="00DA4B91" w:rsidRDefault="00DA4B91" w:rsidP="00DA4B91">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r>
        <w:rPr>
          <w:rFonts w:ascii="Arial" w:hAnsi="Arial" w:cs="Arial"/>
        </w:rPr>
        <w:t>Motorista</w:t>
      </w:r>
    </w:p>
    <w:p w:rsidR="00DA4B91" w:rsidRPr="00DA4B91" w:rsidRDefault="00DA4B91" w:rsidP="00DA4B91">
      <w:pPr>
        <w:spacing w:line="360" w:lineRule="auto"/>
        <w:rPr>
          <w:rFonts w:ascii="Arial" w:hAnsi="Arial" w:cs="Arial"/>
        </w:rPr>
      </w:pPr>
      <w:r w:rsidRPr="00DA4B91">
        <w:rPr>
          <w:rFonts w:ascii="Arial" w:hAnsi="Arial" w:cs="Arial"/>
        </w:rPr>
        <w:t>CPF</w:t>
      </w:r>
      <w:r w:rsidRPr="00DA4B91">
        <w:rPr>
          <w:rFonts w:ascii="Arial" w:hAnsi="Arial" w:cs="Arial"/>
        </w:rPr>
        <w:tab/>
        <w:t xml:space="preserve">: </w:t>
      </w:r>
      <w:r>
        <w:rPr>
          <w:rFonts w:ascii="Arial" w:hAnsi="Arial" w:cs="Arial"/>
        </w:rPr>
        <w:t>019.446.688-42</w:t>
      </w:r>
    </w:p>
    <w:p w:rsidR="00DA4B91" w:rsidRPr="00DA4B91" w:rsidRDefault="00DA4B91" w:rsidP="00DA4B91">
      <w:pPr>
        <w:spacing w:line="360" w:lineRule="auto"/>
        <w:rPr>
          <w:rFonts w:ascii="Arial" w:hAnsi="Arial" w:cs="Arial"/>
        </w:rPr>
      </w:pPr>
      <w:r w:rsidRPr="00DA4B91">
        <w:rPr>
          <w:rFonts w:ascii="Arial" w:hAnsi="Arial" w:cs="Arial"/>
        </w:rPr>
        <w:t>Assinatura: __________________________________________________</w:t>
      </w:r>
    </w:p>
    <w:p w:rsidR="00DA4B91" w:rsidRPr="00DA4B91" w:rsidRDefault="00DA4B91" w:rsidP="00DA4B91">
      <w:pPr>
        <w:spacing w:line="360" w:lineRule="auto"/>
        <w:rPr>
          <w:rFonts w:ascii="Arial" w:hAnsi="Arial" w:cs="Arial"/>
          <w:b/>
          <w:u w:val="thick"/>
        </w:rPr>
      </w:pPr>
    </w:p>
    <w:p w:rsidR="00DA4B91" w:rsidRPr="00DA4B91" w:rsidRDefault="00DA4B91" w:rsidP="00DA4B91">
      <w:pPr>
        <w:spacing w:line="360" w:lineRule="auto"/>
        <w:rPr>
          <w:rFonts w:ascii="Arial" w:hAnsi="Arial" w:cs="Arial"/>
          <w:b/>
        </w:rPr>
      </w:pPr>
      <w:r w:rsidRPr="00DA4B91">
        <w:rPr>
          <w:rFonts w:ascii="Arial" w:hAnsi="Arial" w:cs="Arial"/>
          <w:b/>
          <w:u w:val="thick"/>
        </w:rPr>
        <w:t>FISCAL SUPLENTE</w:t>
      </w:r>
    </w:p>
    <w:p w:rsidR="00DA4B91" w:rsidRPr="00DA4B91" w:rsidRDefault="00DA4B91" w:rsidP="00DA4B91">
      <w:pPr>
        <w:spacing w:line="360" w:lineRule="auto"/>
        <w:rPr>
          <w:rFonts w:ascii="Arial" w:hAnsi="Arial" w:cs="Arial"/>
          <w:b/>
        </w:rPr>
      </w:pPr>
      <w:r w:rsidRPr="00DA4B91">
        <w:rPr>
          <w:rFonts w:ascii="Arial" w:hAnsi="Arial" w:cs="Arial"/>
        </w:rPr>
        <w:t>Nome</w:t>
      </w:r>
      <w:r w:rsidRPr="00DA4B91">
        <w:rPr>
          <w:rFonts w:ascii="Arial" w:hAnsi="Arial" w:cs="Arial"/>
        </w:rPr>
        <w:tab/>
        <w:t xml:space="preserve">: </w:t>
      </w:r>
      <w:r w:rsidR="005A09FE">
        <w:rPr>
          <w:rFonts w:ascii="Arial" w:hAnsi="Arial" w:cs="Arial"/>
          <w:b/>
        </w:rPr>
        <w:t>Thiago Ferreira da Silva</w:t>
      </w:r>
      <w:r w:rsidRPr="00DA4B91">
        <w:rPr>
          <w:rFonts w:ascii="Arial" w:hAnsi="Arial" w:cs="Arial"/>
          <w:b/>
        </w:rPr>
        <w:t xml:space="preserve"> </w:t>
      </w:r>
    </w:p>
    <w:p w:rsidR="00DA4B91" w:rsidRPr="00DA4B91" w:rsidRDefault="00DA4B91" w:rsidP="00DA4B91">
      <w:pPr>
        <w:spacing w:line="360" w:lineRule="auto"/>
        <w:rPr>
          <w:rFonts w:ascii="Arial" w:hAnsi="Arial" w:cs="Arial"/>
        </w:rPr>
      </w:pPr>
      <w:r w:rsidRPr="00DA4B91">
        <w:rPr>
          <w:rFonts w:ascii="Arial" w:hAnsi="Arial" w:cs="Arial"/>
        </w:rPr>
        <w:t>Cargo</w:t>
      </w:r>
      <w:r w:rsidRPr="00DA4B91">
        <w:rPr>
          <w:rFonts w:ascii="Arial" w:hAnsi="Arial" w:cs="Arial"/>
        </w:rPr>
        <w:tab/>
        <w:t xml:space="preserve">: </w:t>
      </w:r>
      <w:r>
        <w:rPr>
          <w:rFonts w:ascii="Arial" w:hAnsi="Arial" w:cs="Arial"/>
        </w:rPr>
        <w:t>Agente Administrativo</w:t>
      </w:r>
    </w:p>
    <w:p w:rsidR="00DA4B91" w:rsidRPr="00DA4B91" w:rsidRDefault="00DA4B91" w:rsidP="00DA4B91">
      <w:pPr>
        <w:spacing w:line="360" w:lineRule="auto"/>
        <w:rPr>
          <w:rFonts w:ascii="Arial" w:hAnsi="Arial" w:cs="Arial"/>
        </w:rPr>
      </w:pPr>
      <w:r w:rsidRPr="00DA4B91">
        <w:rPr>
          <w:rFonts w:ascii="Arial" w:hAnsi="Arial" w:cs="Arial"/>
        </w:rPr>
        <w:t>CPF:</w:t>
      </w:r>
      <w:r w:rsidRPr="00DA4B91">
        <w:rPr>
          <w:rFonts w:ascii="Arial" w:hAnsi="Arial" w:cs="Arial"/>
        </w:rPr>
        <w:tab/>
      </w:r>
      <w:r w:rsidR="005A09FE">
        <w:rPr>
          <w:rFonts w:ascii="Arial" w:hAnsi="Arial" w:cs="Arial"/>
        </w:rPr>
        <w:t>365.433.858-55</w:t>
      </w:r>
    </w:p>
    <w:p w:rsidR="00DA4B91" w:rsidRPr="00DA4B91" w:rsidRDefault="00DA4B91" w:rsidP="00DA4B91">
      <w:pPr>
        <w:spacing w:line="360" w:lineRule="auto"/>
        <w:rPr>
          <w:rFonts w:ascii="Arial" w:hAnsi="Arial" w:cs="Arial"/>
          <w:i/>
        </w:rPr>
      </w:pPr>
      <w:r w:rsidRPr="00DA4B91">
        <w:rPr>
          <w:rFonts w:ascii="Arial" w:hAnsi="Arial" w:cs="Arial"/>
        </w:rPr>
        <w:t xml:space="preserve"> Assinatura: __________________________________________________</w:t>
      </w:r>
    </w:p>
    <w:p w:rsidR="00DA4B91" w:rsidRPr="00E71E90" w:rsidRDefault="00DA4B91" w:rsidP="00A32763">
      <w:pPr>
        <w:spacing w:line="360" w:lineRule="auto"/>
        <w:rPr>
          <w:rFonts w:ascii="Arial" w:hAnsi="Arial" w:cs="Arial"/>
        </w:rPr>
      </w:pPr>
    </w:p>
    <w:p w:rsidR="00863B6C" w:rsidRPr="00E71E90" w:rsidRDefault="00A32763" w:rsidP="001538A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863B6C" w:rsidRPr="00623AE8" w:rsidRDefault="00863B6C">
      <w:pPr>
        <w:spacing w:after="200" w:line="276" w:lineRule="auto"/>
        <w:rPr>
          <w:rFonts w:ascii="Arial" w:hAnsi="Arial" w:cs="Arial"/>
          <w:i/>
        </w:rPr>
      </w:pPr>
      <w:r w:rsidRPr="00623AE8">
        <w:rPr>
          <w:rFonts w:ascii="Arial" w:hAnsi="Arial" w:cs="Arial"/>
          <w:i/>
        </w:rPr>
        <w:br w:type="page"/>
      </w:r>
    </w:p>
    <w:p w:rsidR="00A32763" w:rsidRPr="00623AE8" w:rsidRDefault="00A32763" w:rsidP="00FF78B7">
      <w:pPr>
        <w:spacing w:line="360" w:lineRule="auto"/>
        <w:jc w:val="center"/>
        <w:rPr>
          <w:rFonts w:ascii="Arial" w:hAnsi="Arial" w:cs="Arial"/>
          <w:b/>
        </w:rPr>
      </w:pPr>
      <w:r w:rsidRPr="00623AE8">
        <w:rPr>
          <w:rFonts w:ascii="Arial" w:hAnsi="Arial" w:cs="Arial"/>
          <w:b/>
        </w:rPr>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8F75A9" w:rsidRPr="00623AE8">
        <w:rPr>
          <w:rFonts w:ascii="Arial" w:hAnsi="Arial" w:cs="Arial"/>
          <w:b/>
        </w:rPr>
        <w:fldChar w:fldCharType="begin">
          <w:ffData>
            <w:name w:val="Texto125"/>
            <w:enabled/>
            <w:calcOnExit w:val="0"/>
            <w:textInput/>
          </w:ffData>
        </w:fldChar>
      </w:r>
      <w:bookmarkStart w:id="69" w:name="Texto125"/>
      <w:r w:rsidRPr="00623AE8">
        <w:rPr>
          <w:rFonts w:ascii="Arial" w:hAnsi="Arial" w:cs="Arial"/>
          <w:b/>
        </w:rPr>
        <w:instrText xml:space="preserve"> FORMTEXT </w:instrText>
      </w:r>
      <w:r w:rsidR="008F75A9" w:rsidRPr="00623AE8">
        <w:rPr>
          <w:rFonts w:ascii="Arial" w:hAnsi="Arial" w:cs="Arial"/>
          <w:b/>
        </w:rPr>
      </w:r>
      <w:r w:rsidR="008F75A9"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8F75A9" w:rsidRPr="00623AE8">
        <w:rPr>
          <w:rFonts w:ascii="Arial" w:hAnsi="Arial" w:cs="Arial"/>
          <w:b/>
        </w:rPr>
        <w:fldChar w:fldCharType="end"/>
      </w:r>
      <w:bookmarkEnd w:id="69"/>
      <w:r w:rsidRPr="00623AE8">
        <w:rPr>
          <w:rFonts w:ascii="Arial" w:hAnsi="Arial" w:cs="Arial"/>
          <w:b/>
        </w:rPr>
        <w:t xml:space="preserve"> /</w:t>
      </w:r>
      <w:r w:rsidR="008F75A9" w:rsidRPr="00623AE8">
        <w:rPr>
          <w:rFonts w:ascii="Arial" w:hAnsi="Arial" w:cs="Arial"/>
          <w:b/>
        </w:rPr>
        <w:fldChar w:fldCharType="begin">
          <w:ffData>
            <w:name w:val="Texto126"/>
            <w:enabled/>
            <w:calcOnExit w:val="0"/>
            <w:textInput/>
          </w:ffData>
        </w:fldChar>
      </w:r>
      <w:bookmarkStart w:id="70" w:name="Texto126"/>
      <w:r w:rsidRPr="00623AE8">
        <w:rPr>
          <w:rFonts w:ascii="Arial" w:hAnsi="Arial" w:cs="Arial"/>
          <w:b/>
        </w:rPr>
        <w:instrText xml:space="preserve"> FORMTEXT </w:instrText>
      </w:r>
      <w:r w:rsidR="008F75A9" w:rsidRPr="00623AE8">
        <w:rPr>
          <w:rFonts w:ascii="Arial" w:hAnsi="Arial" w:cs="Arial"/>
          <w:b/>
        </w:rPr>
      </w:r>
      <w:r w:rsidR="008F75A9"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8F75A9" w:rsidRPr="00623AE8">
        <w:rPr>
          <w:rFonts w:ascii="Arial" w:hAnsi="Arial" w:cs="Arial"/>
          <w:b/>
        </w:rPr>
        <w:fldChar w:fldCharType="end"/>
      </w:r>
      <w:bookmarkEnd w:id="70"/>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B62E31">
            <w:rPr>
              <w:rFonts w:ascii="Arial" w:hAnsi="Arial" w:cs="Arial"/>
            </w:rPr>
            <w:t>Secretaria Municipal de Serviços Públicos</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8F75A9" w:rsidRPr="00623AE8">
        <w:rPr>
          <w:rFonts w:ascii="Arial" w:hAnsi="Arial" w:cs="Arial"/>
        </w:rPr>
        <w:fldChar w:fldCharType="begin">
          <w:ffData>
            <w:name w:val="Texto124"/>
            <w:enabled/>
            <w:calcOnExit w:val="0"/>
            <w:textInput/>
          </w:ffData>
        </w:fldChar>
      </w:r>
      <w:bookmarkStart w:id="71" w:name="Texto124"/>
      <w:r w:rsidR="00752228" w:rsidRPr="00623AE8">
        <w:rPr>
          <w:rFonts w:ascii="Arial" w:hAnsi="Arial" w:cs="Arial"/>
        </w:rPr>
        <w:instrText xml:space="preserve"> FORMTEXT </w:instrText>
      </w:r>
      <w:r w:rsidR="008F75A9" w:rsidRPr="00623AE8">
        <w:rPr>
          <w:rFonts w:ascii="Arial" w:hAnsi="Arial" w:cs="Arial"/>
        </w:rPr>
      </w:r>
      <w:r w:rsidR="008F75A9"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8F75A9" w:rsidRPr="00623AE8">
        <w:rPr>
          <w:rFonts w:ascii="Arial" w:hAnsi="Arial" w:cs="Arial"/>
        </w:rPr>
        <w:fldChar w:fldCharType="end"/>
      </w:r>
      <w:bookmarkEnd w:id="71"/>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8F75A9" w:rsidRPr="00623AE8">
        <w:rPr>
          <w:rFonts w:ascii="Arial" w:hAnsi="Arial" w:cs="Arial"/>
        </w:rPr>
        <w:fldChar w:fldCharType="begin">
          <w:ffData>
            <w:name w:val="Texto127"/>
            <w:enabled/>
            <w:calcOnExit w:val="0"/>
            <w:textInput/>
          </w:ffData>
        </w:fldChar>
      </w:r>
      <w:bookmarkStart w:id="72" w:name="Texto127"/>
      <w:r w:rsidR="00752228" w:rsidRPr="00623AE8">
        <w:rPr>
          <w:rFonts w:ascii="Arial" w:hAnsi="Arial" w:cs="Arial"/>
        </w:rPr>
        <w:instrText xml:space="preserve"> FORMTEXT </w:instrText>
      </w:r>
      <w:r w:rsidR="008F75A9" w:rsidRPr="00623AE8">
        <w:rPr>
          <w:rFonts w:ascii="Arial" w:hAnsi="Arial" w:cs="Arial"/>
        </w:rPr>
      </w:r>
      <w:r w:rsidR="008F75A9"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8F75A9" w:rsidRPr="00623AE8">
        <w:rPr>
          <w:rFonts w:ascii="Arial" w:hAnsi="Arial" w:cs="Arial"/>
        </w:rPr>
        <w:fldChar w:fldCharType="end"/>
      </w:r>
      <w:bookmarkEnd w:id="72"/>
      <w:r w:rsidRPr="00623AE8">
        <w:rPr>
          <w:rFonts w:ascii="Arial" w:hAnsi="Arial" w:cs="Arial"/>
        </w:rPr>
        <w:t xml:space="preserve"> (</w:t>
      </w:r>
      <w:r w:rsidR="008F75A9" w:rsidRPr="00623AE8">
        <w:rPr>
          <w:rFonts w:ascii="Arial" w:hAnsi="Arial" w:cs="Arial"/>
        </w:rPr>
        <w:fldChar w:fldCharType="begin">
          <w:ffData>
            <w:name w:val="Texto128"/>
            <w:enabled/>
            <w:calcOnExit w:val="0"/>
            <w:textInput/>
          </w:ffData>
        </w:fldChar>
      </w:r>
      <w:bookmarkStart w:id="73" w:name="Texto128"/>
      <w:r w:rsidR="00752228" w:rsidRPr="00623AE8">
        <w:rPr>
          <w:rFonts w:ascii="Arial" w:hAnsi="Arial" w:cs="Arial"/>
        </w:rPr>
        <w:instrText xml:space="preserve"> FORMTEXT </w:instrText>
      </w:r>
      <w:r w:rsidR="008F75A9" w:rsidRPr="00623AE8">
        <w:rPr>
          <w:rFonts w:ascii="Arial" w:hAnsi="Arial" w:cs="Arial"/>
        </w:rPr>
      </w:r>
      <w:r w:rsidR="008F75A9"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8F75A9" w:rsidRPr="00623AE8">
        <w:rPr>
          <w:rFonts w:ascii="Arial" w:hAnsi="Arial" w:cs="Arial"/>
        </w:rPr>
        <w:fldChar w:fldCharType="end"/>
      </w:r>
      <w:bookmarkEnd w:id="73"/>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659B7">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B62E31" w:rsidRPr="00B62E31">
            <w:rPr>
              <w:rStyle w:val="ARIAL120"/>
              <w:rFonts w:cs="Arial"/>
            </w:rPr>
            <w:t>Dimas de Paulo Amaral</w:t>
          </w:r>
        </w:sdtContent>
      </w:sdt>
      <w:r w:rsidR="00E47A40" w:rsidRPr="00623AE8">
        <w:rPr>
          <w:rFonts w:ascii="Arial" w:hAnsi="Arial" w:cs="Arial"/>
        </w:rPr>
        <w:t>,</w:t>
      </w:r>
      <w:r w:rsidR="00525054" w:rsidRPr="00623AE8">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B62E31">
            <w:rPr>
              <w:rStyle w:val="ARIAL120"/>
              <w:rFonts w:cs="Arial"/>
            </w:rPr>
            <w:t>5.265</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xml:space="preserve">) Comunicar à Administração eventual subcontratação da execução, sem previsão </w:t>
      </w:r>
      <w:proofErr w:type="spellStart"/>
      <w:r w:rsidR="00A32763" w:rsidRPr="00623AE8">
        <w:rPr>
          <w:rFonts w:ascii="Arial" w:hAnsi="Arial" w:cs="Arial"/>
        </w:rPr>
        <w:t>editalícia</w:t>
      </w:r>
      <w:proofErr w:type="spellEnd"/>
      <w:r w:rsidR="00A32763" w:rsidRPr="00623AE8">
        <w:rPr>
          <w:rFonts w:ascii="Arial" w:hAnsi="Arial" w:cs="Arial"/>
        </w:rPr>
        <w:t xml:space="preserve">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a servidora </w:t>
      </w:r>
      <w:sdt>
        <w:sdtPr>
          <w:rPr>
            <w:rStyle w:val="ARIAL120"/>
          </w:rPr>
          <w:alias w:val="FISCAL SUPLENTE"/>
          <w:tag w:val="FISCAL SUPLENTE"/>
          <w:id w:val="877359617"/>
          <w:placeholder>
            <w:docPart w:val="29811EDB2CA143019118E62C9BD0CA69"/>
          </w:placeholder>
          <w:text/>
        </w:sdtPr>
        <w:sdtEndPr>
          <w:rPr>
            <w:rStyle w:val="ARIAL12semnegrito"/>
            <w:rFonts w:eastAsia="Times New Roman"/>
            <w:b w:val="0"/>
          </w:rPr>
        </w:sdtEndPr>
        <w:sdtContent>
          <w:r w:rsidR="005A09FE">
            <w:rPr>
              <w:rStyle w:val="ARIAL120"/>
            </w:rPr>
            <w:t>Thiago Ferreira da Silva</w:t>
          </w:r>
        </w:sdtContent>
      </w:sdt>
      <w:r w:rsidR="002C632E" w:rsidRPr="00623AE8">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5A09FE">
            <w:rPr>
              <w:rStyle w:val="ARIAL120"/>
            </w:rPr>
            <w:t>17.911</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B62E31">
            <w:rPr>
              <w:rStyle w:val="ARIAL12semnegrito"/>
              <w:rFonts w:cs="Arial"/>
            </w:rPr>
            <w:t xml:space="preserve">data da última assinatura </w:t>
          </w:r>
          <w:proofErr w:type="gramStart"/>
          <w:r w:rsidR="00B62E31">
            <w:rPr>
              <w:rStyle w:val="ARIAL12semnegrito"/>
              <w:rFonts w:cs="Arial"/>
            </w:rPr>
            <w:t>eletrônica.</w:t>
          </w:r>
          <w:proofErr w:type="gramEnd"/>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8F75A9"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5C09EC">
            <w:rPr>
              <w:rFonts w:ascii="Arial" w:eastAsia="Arial Unicode MS" w:hAnsi="Arial" w:cs="Arial"/>
              <w:b/>
            </w:rPr>
            <w:t>JOÃO LEME BENAVIDES ALARCON</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497B50">
            <w:rPr>
              <w:rStyle w:val="Estilo14"/>
              <w:rFonts w:eastAsia="Arial Unicode MS" w:cs="Arial"/>
              <w:b w:val="0"/>
              <w:bCs/>
            </w:rPr>
            <w:t>Secretário Municipal de Serviços Públicos</w:t>
          </w:r>
        </w:sdtContent>
      </w:sdt>
    </w:p>
    <w:p w:rsidR="00BC402E" w:rsidRPr="00623AE8" w:rsidRDefault="00BC402E"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B62E31">
            <w:rPr>
              <w:rStyle w:val="ARIAL120"/>
              <w:rFonts w:cs="Arial"/>
            </w:rPr>
            <w:t>Dimas de Paulo Amaral</w:t>
          </w:r>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B62E31">
            <w:rPr>
              <w:rStyle w:val="ARIAL120"/>
              <w:rFonts w:cs="Arial"/>
            </w:rPr>
            <w:t>5.265</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8F75A9" w:rsidRPr="00623AE8">
        <w:rPr>
          <w:rFonts w:ascii="Arial" w:eastAsia="Arial Unicode MS" w:hAnsi="Arial" w:cs="Arial"/>
          <w:b/>
          <w:bCs/>
        </w:rPr>
        <w:fldChar w:fldCharType="begin">
          <w:ffData>
            <w:name w:val="Texto40"/>
            <w:enabled/>
            <w:calcOnExit w:val="0"/>
            <w:textInput/>
          </w:ffData>
        </w:fldChar>
      </w:r>
      <w:bookmarkStart w:id="74" w:name="Texto40"/>
      <w:r w:rsidRPr="00623AE8">
        <w:rPr>
          <w:rFonts w:ascii="Arial" w:eastAsia="Arial Unicode MS" w:hAnsi="Arial" w:cs="Arial"/>
          <w:b/>
          <w:bCs/>
        </w:rPr>
        <w:instrText xml:space="preserve"> FORMTEXT </w:instrText>
      </w:r>
      <w:r w:rsidR="008F75A9" w:rsidRPr="00623AE8">
        <w:rPr>
          <w:rFonts w:ascii="Arial" w:eastAsia="Arial Unicode MS" w:hAnsi="Arial" w:cs="Arial"/>
          <w:b/>
          <w:bCs/>
        </w:rPr>
      </w:r>
      <w:r w:rsidR="008F75A9"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8F75A9" w:rsidRPr="00623AE8">
        <w:rPr>
          <w:rFonts w:ascii="Arial" w:eastAsia="Arial Unicode MS" w:hAnsi="Arial" w:cs="Arial"/>
          <w:b/>
          <w:bCs/>
        </w:rPr>
        <w:fldChar w:fldCharType="end"/>
      </w:r>
      <w:bookmarkEnd w:id="74"/>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497B50">
            <w:rPr>
              <w:rStyle w:val="Estilo14"/>
              <w:rFonts w:eastAsia="Arial Unicode MS" w:cs="Arial"/>
              <w:b w:val="0"/>
              <w:bCs/>
            </w:rPr>
            <w:t>Secretário Municipal de Serviços Públicos</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5C09EC">
            <w:rPr>
              <w:rFonts w:ascii="Arial" w:eastAsia="Arial Unicode MS" w:hAnsi="Arial" w:cs="Arial"/>
              <w:b/>
            </w:rPr>
            <w:t>JOÃO LEME BENAVIDES ALARCON</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255781">
            <w:rPr>
              <w:rStyle w:val="ARIAL120"/>
            </w:rPr>
            <w:t>442.598.018-21</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8F75A9" w:rsidRPr="00623AE8">
        <w:rPr>
          <w:rFonts w:ascii="Arial" w:eastAsia="Arial Unicode MS" w:hAnsi="Arial" w:cs="Arial"/>
        </w:rPr>
        <w:fldChar w:fldCharType="begin">
          <w:ffData>
            <w:name w:val="Texto136"/>
            <w:enabled/>
            <w:calcOnExit w:val="0"/>
            <w:textInput/>
          </w:ffData>
        </w:fldChar>
      </w:r>
      <w:bookmarkStart w:id="75" w:name="Texto136"/>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75"/>
      <w:r w:rsidRPr="00623AE8">
        <w:rPr>
          <w:rFonts w:ascii="Arial" w:eastAsia="Arial Unicode MS" w:hAnsi="Arial" w:cs="Arial"/>
        </w:rPr>
        <w:t xml:space="preserve">, com sede à Rua/Avenida </w:t>
      </w:r>
      <w:r w:rsidR="008F75A9" w:rsidRPr="00623AE8">
        <w:rPr>
          <w:rFonts w:ascii="Arial" w:eastAsia="Arial Unicode MS" w:hAnsi="Arial" w:cs="Arial"/>
        </w:rPr>
        <w:fldChar w:fldCharType="begin">
          <w:ffData>
            <w:name w:val="Texto137"/>
            <w:enabled/>
            <w:calcOnExit w:val="0"/>
            <w:textInput/>
          </w:ffData>
        </w:fldChar>
      </w:r>
      <w:bookmarkStart w:id="76" w:name="Texto137"/>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76"/>
      <w:r w:rsidRPr="00623AE8">
        <w:rPr>
          <w:rFonts w:ascii="Arial" w:eastAsia="Arial Unicode MS" w:hAnsi="Arial" w:cs="Arial"/>
        </w:rPr>
        <w:t xml:space="preserve">, nº </w:t>
      </w:r>
      <w:r w:rsidR="008F75A9" w:rsidRPr="00623AE8">
        <w:rPr>
          <w:rFonts w:ascii="Arial" w:eastAsia="Arial Unicode MS" w:hAnsi="Arial" w:cs="Arial"/>
        </w:rPr>
        <w:fldChar w:fldCharType="begin">
          <w:ffData>
            <w:name w:val="Texto138"/>
            <w:enabled/>
            <w:calcOnExit w:val="0"/>
            <w:textInput/>
          </w:ffData>
        </w:fldChar>
      </w:r>
      <w:bookmarkStart w:id="77" w:name="Texto138"/>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77"/>
      <w:r w:rsidRPr="00623AE8">
        <w:rPr>
          <w:rFonts w:ascii="Arial" w:eastAsia="Arial Unicode MS" w:hAnsi="Arial" w:cs="Arial"/>
        </w:rPr>
        <w:t xml:space="preserve">, bairro </w:t>
      </w:r>
      <w:r w:rsidR="008F75A9" w:rsidRPr="00623AE8">
        <w:rPr>
          <w:rFonts w:ascii="Arial" w:eastAsia="Arial Unicode MS" w:hAnsi="Arial" w:cs="Arial"/>
        </w:rPr>
        <w:fldChar w:fldCharType="begin">
          <w:ffData>
            <w:name w:val="Texto139"/>
            <w:enabled/>
            <w:calcOnExit w:val="0"/>
            <w:textInput/>
          </w:ffData>
        </w:fldChar>
      </w:r>
      <w:bookmarkStart w:id="78" w:name="Texto139"/>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78"/>
      <w:r w:rsidRPr="00623AE8">
        <w:rPr>
          <w:rFonts w:ascii="Arial" w:eastAsia="Arial Unicode MS" w:hAnsi="Arial" w:cs="Arial"/>
        </w:rPr>
        <w:t xml:space="preserve">, município de </w:t>
      </w:r>
      <w:r w:rsidR="008F75A9" w:rsidRPr="00623AE8">
        <w:rPr>
          <w:rFonts w:ascii="Arial" w:eastAsia="Arial Unicode MS" w:hAnsi="Arial" w:cs="Arial"/>
        </w:rPr>
        <w:fldChar w:fldCharType="begin">
          <w:ffData>
            <w:name w:val="Texto140"/>
            <w:enabled/>
            <w:calcOnExit w:val="0"/>
            <w:textInput/>
          </w:ffData>
        </w:fldChar>
      </w:r>
      <w:bookmarkStart w:id="79" w:name="Texto140"/>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79"/>
      <w:r w:rsidRPr="00623AE8">
        <w:rPr>
          <w:rFonts w:ascii="Arial" w:eastAsia="Arial Unicode MS" w:hAnsi="Arial" w:cs="Arial"/>
        </w:rPr>
        <w:t xml:space="preserve"> - estado </w:t>
      </w:r>
      <w:r w:rsidR="008F75A9" w:rsidRPr="00623AE8">
        <w:rPr>
          <w:rFonts w:ascii="Arial" w:eastAsia="Arial Unicode MS" w:hAnsi="Arial" w:cs="Arial"/>
        </w:rPr>
        <w:fldChar w:fldCharType="begin">
          <w:ffData>
            <w:name w:val="Texto141"/>
            <w:enabled/>
            <w:calcOnExit w:val="0"/>
            <w:textInput/>
          </w:ffData>
        </w:fldChar>
      </w:r>
      <w:bookmarkStart w:id="80" w:name="Texto141"/>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80"/>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8F75A9" w:rsidRPr="00623AE8">
        <w:rPr>
          <w:rFonts w:ascii="Arial" w:eastAsia="Arial Unicode MS" w:hAnsi="Arial" w:cs="Arial"/>
        </w:rPr>
        <w:fldChar w:fldCharType="begin">
          <w:ffData>
            <w:name w:val="Texto142"/>
            <w:enabled/>
            <w:calcOnExit w:val="0"/>
            <w:textInput/>
          </w:ffData>
        </w:fldChar>
      </w:r>
      <w:bookmarkStart w:id="81" w:name="Texto142"/>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81"/>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8F75A9" w:rsidRPr="00623AE8">
        <w:rPr>
          <w:rFonts w:ascii="Arial" w:eastAsia="Arial Unicode MS" w:hAnsi="Arial" w:cs="Arial"/>
        </w:rPr>
        <w:fldChar w:fldCharType="begin">
          <w:ffData>
            <w:name w:val="Texto143"/>
            <w:enabled/>
            <w:calcOnExit w:val="0"/>
            <w:textInput/>
          </w:ffData>
        </w:fldChar>
      </w:r>
      <w:bookmarkStart w:id="82" w:name="Texto143"/>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82"/>
      <w:r w:rsidRPr="00623AE8">
        <w:rPr>
          <w:rFonts w:ascii="Arial" w:eastAsia="Arial Unicode MS" w:hAnsi="Arial" w:cs="Arial"/>
        </w:rPr>
        <w:t xml:space="preserve">, portador da Cédula de Identidade RG nº </w:t>
      </w:r>
      <w:r w:rsidR="008F75A9" w:rsidRPr="00623AE8">
        <w:rPr>
          <w:rFonts w:ascii="Arial" w:eastAsia="Arial Unicode MS" w:hAnsi="Arial" w:cs="Arial"/>
        </w:rPr>
        <w:fldChar w:fldCharType="begin">
          <w:ffData>
            <w:name w:val="Texto144"/>
            <w:enabled/>
            <w:calcOnExit w:val="0"/>
            <w:textInput/>
          </w:ffData>
        </w:fldChar>
      </w:r>
      <w:bookmarkStart w:id="83" w:name="Texto144"/>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83"/>
      <w:r w:rsidRPr="00623AE8">
        <w:rPr>
          <w:rFonts w:ascii="Arial" w:eastAsia="Arial Unicode MS" w:hAnsi="Arial" w:cs="Arial"/>
        </w:rPr>
        <w:t xml:space="preserve"> e do CPF/MF nº </w:t>
      </w:r>
      <w:r w:rsidR="008F75A9" w:rsidRPr="00623AE8">
        <w:rPr>
          <w:rFonts w:ascii="Arial" w:eastAsia="Arial Unicode MS" w:hAnsi="Arial" w:cs="Arial"/>
        </w:rPr>
        <w:fldChar w:fldCharType="begin">
          <w:ffData>
            <w:name w:val="Texto145"/>
            <w:enabled/>
            <w:calcOnExit w:val="0"/>
            <w:textInput/>
          </w:ffData>
        </w:fldChar>
      </w:r>
      <w:bookmarkStart w:id="84" w:name="Texto145"/>
      <w:r w:rsidR="00D217C5" w:rsidRPr="00623AE8">
        <w:rPr>
          <w:rFonts w:ascii="Arial" w:eastAsia="Arial Unicode MS" w:hAnsi="Arial" w:cs="Arial"/>
        </w:rPr>
        <w:instrText xml:space="preserve"> FORMTEXT </w:instrText>
      </w:r>
      <w:r w:rsidR="008F75A9" w:rsidRPr="00623AE8">
        <w:rPr>
          <w:rFonts w:ascii="Arial" w:eastAsia="Arial Unicode MS" w:hAnsi="Arial" w:cs="Arial"/>
        </w:rPr>
      </w:r>
      <w:r w:rsidR="008F75A9"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8F75A9" w:rsidRPr="00623AE8">
        <w:rPr>
          <w:rFonts w:ascii="Arial" w:eastAsia="Arial Unicode MS" w:hAnsi="Arial" w:cs="Arial"/>
        </w:rPr>
        <w:fldChar w:fldCharType="end"/>
      </w:r>
      <w:bookmarkEnd w:id="84"/>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9D00B0">
        <w:rPr>
          <w:rFonts w:ascii="Arial" w:eastAsia="Arial Unicode MS" w:hAnsi="Arial" w:cs="Arial"/>
        </w:rPr>
        <w:t xml:space="preserve">, </w:t>
      </w:r>
      <w:r w:rsidR="009D00B0" w:rsidRPr="009D00B0">
        <w:rPr>
          <w:rFonts w:ascii="Arial" w:eastAsia="Arial Unicode MS" w:hAnsi="Arial" w:cs="Arial"/>
          <w:b/>
        </w:rPr>
        <w:t>2.390</w:t>
      </w:r>
      <w:r w:rsidR="009D00B0" w:rsidRPr="009D00B0">
        <w:rPr>
          <w:rFonts w:ascii="Arial" w:eastAsia="Arial Unicode MS" w:hAnsi="Arial" w:cs="Arial"/>
        </w:rPr>
        <w:t xml:space="preserve"> de 24/11/2025 </w:t>
      </w:r>
      <w:r w:rsidR="007E46EB" w:rsidRPr="00623AE8">
        <w:rPr>
          <w:rFonts w:ascii="Arial" w:eastAsia="Arial Unicode MS" w:hAnsi="Arial" w:cs="Arial"/>
        </w:rPr>
        <w:t>e 1.862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9A735F" w:rsidRDefault="00BF3AB3" w:rsidP="009A735F">
      <w:pPr>
        <w:pStyle w:val="PargrafodaLista"/>
        <w:numPr>
          <w:ilvl w:val="1"/>
          <w:numId w:val="35"/>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A735F">
        <w:rPr>
          <w:rFonts w:ascii="Arial" w:eastAsia="Arial Unicode MS" w:hAnsi="Arial" w:cs="Arial"/>
          <w:bCs/>
        </w:rPr>
        <w:t xml:space="preserve"> </w:t>
      </w:r>
      <w:r w:rsidR="00CF04D2" w:rsidRPr="009A735F">
        <w:rPr>
          <w:rFonts w:ascii="Arial" w:eastAsia="Arial Unicode MS" w:hAnsi="Arial" w:cs="Arial"/>
          <w:bCs/>
        </w:rPr>
        <w:t>É objeto</w:t>
      </w:r>
      <w:r w:rsidR="009D00B0">
        <w:rPr>
          <w:rFonts w:ascii="Arial" w:eastAsia="Arial Unicode MS" w:hAnsi="Arial" w:cs="Arial"/>
          <w:bCs/>
        </w:rPr>
        <w:t xml:space="preserve"> do presente Contrato oriundo da Ata de</w:t>
      </w:r>
      <w:r w:rsidR="00CF04D2" w:rsidRPr="009A735F">
        <w:rPr>
          <w:rFonts w:ascii="Arial" w:eastAsia="Arial Unicode MS" w:hAnsi="Arial" w:cs="Arial"/>
          <w:bCs/>
        </w:rPr>
        <w:t xml:space="preserve">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E659B7" w:rsidRPr="009A735F">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00CF04D2" w:rsidRPr="009A735F">
        <w:rPr>
          <w:rFonts w:ascii="Arial" w:eastAsia="Arial Unicode MS" w:hAnsi="Arial" w:cs="Arial"/>
          <w:bCs/>
        </w:rPr>
        <w:t xml:space="preserve">, </w:t>
      </w:r>
      <w:r w:rsidR="00CF04D2" w:rsidRPr="009A735F">
        <w:rPr>
          <w:rFonts w:ascii="Arial" w:eastAsia="Arial Unicode MS" w:hAnsi="Arial" w:cs="Arial"/>
        </w:rPr>
        <w:t xml:space="preserve">conforme especificações descritas no </w:t>
      </w:r>
      <w:r w:rsidR="00363315" w:rsidRPr="009A735F">
        <w:rPr>
          <w:rFonts w:ascii="Arial" w:eastAsia="Arial Unicode MS" w:hAnsi="Arial" w:cs="Arial"/>
        </w:rPr>
        <w:t>ANEXO II</w:t>
      </w:r>
      <w:r w:rsidR="00CF04D2" w:rsidRPr="009A735F">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62E31" w:rsidRPr="000E2274" w:rsidTr="00B62E31">
            <w:trPr>
              <w:trHeight w:val="525"/>
              <w:jc w:val="center"/>
            </w:trPr>
            <w:tc>
              <w:tcPr>
                <w:tcW w:w="637"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62E31" w:rsidRPr="000E2274" w:rsidRDefault="00B62E31" w:rsidP="00042408">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R$ Total</w:t>
                </w:r>
              </w:p>
            </w:tc>
          </w:tr>
          <w:tr w:rsidR="00B62E31" w:rsidRPr="000E2274" w:rsidTr="00B62E31">
            <w:trPr>
              <w:trHeight w:val="315"/>
              <w:jc w:val="center"/>
            </w:trPr>
            <w:tc>
              <w:tcPr>
                <w:tcW w:w="637" w:type="dxa"/>
                <w:shd w:val="clear" w:color="auto" w:fill="auto"/>
                <w:vAlign w:val="center"/>
                <w:hideMark/>
              </w:tcPr>
              <w:p w:rsidR="00B62E31" w:rsidRPr="000E2274" w:rsidRDefault="00B62E31" w:rsidP="00042408">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62E31" w:rsidRPr="000E2274" w:rsidRDefault="00B62E31" w:rsidP="00042408">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62E31" w:rsidRPr="000E2274" w:rsidRDefault="00B62E31" w:rsidP="00042408">
                <w:pPr>
                  <w:spacing w:line="360" w:lineRule="auto"/>
                  <w:rPr>
                    <w:rFonts w:ascii="Arial" w:hAnsi="Arial" w:cs="Arial"/>
                  </w:rPr>
                </w:pPr>
                <w:r w:rsidRPr="000E2274">
                  <w:rPr>
                    <w:rFonts w:ascii="Arial" w:hAnsi="Arial" w:cs="Arial"/>
                  </w:rPr>
                  <w:t> </w:t>
                </w:r>
              </w:p>
            </w:tc>
            <w:tc>
              <w:tcPr>
                <w:tcW w:w="2977" w:type="dxa"/>
                <w:shd w:val="clear" w:color="auto" w:fill="auto"/>
                <w:hideMark/>
              </w:tcPr>
              <w:p w:rsidR="00B62E31" w:rsidRPr="000E2274" w:rsidRDefault="00B62E31" w:rsidP="00042408">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62E31" w:rsidRPr="000E2274" w:rsidRDefault="00B62E31" w:rsidP="00042408">
                <w:pPr>
                  <w:spacing w:line="360" w:lineRule="auto"/>
                  <w:rPr>
                    <w:rFonts w:ascii="Arial" w:hAnsi="Arial" w:cs="Arial"/>
                    <w:b/>
                    <w:bCs/>
                  </w:rPr>
                </w:pPr>
              </w:p>
            </w:tc>
            <w:tc>
              <w:tcPr>
                <w:tcW w:w="1134" w:type="dxa"/>
                <w:shd w:val="clear" w:color="auto" w:fill="auto"/>
                <w:vAlign w:val="center"/>
                <w:hideMark/>
              </w:tcPr>
              <w:p w:rsidR="00B62E31" w:rsidRPr="000E2274" w:rsidRDefault="00B62E31" w:rsidP="00042408">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62E31" w:rsidRPr="000E2274" w:rsidRDefault="00B62E31" w:rsidP="00042408">
                <w:pPr>
                  <w:spacing w:line="360" w:lineRule="auto"/>
                  <w:rPr>
                    <w:rFonts w:ascii="Arial" w:hAnsi="Arial" w:cs="Arial"/>
                    <w:b/>
                    <w:bCs/>
                  </w:rPr>
                </w:pPr>
                <w:r w:rsidRPr="000E2274">
                  <w:rPr>
                    <w:rFonts w:ascii="Arial" w:hAnsi="Arial" w:cs="Arial"/>
                    <w:b/>
                    <w:bCs/>
                  </w:rPr>
                  <w:t>R$</w:t>
                </w:r>
              </w:p>
            </w:tc>
          </w:tr>
          <w:tr w:rsidR="00B62E31" w:rsidRPr="000E2274" w:rsidTr="00B62E31">
            <w:trPr>
              <w:trHeight w:val="315"/>
              <w:jc w:val="center"/>
            </w:trPr>
            <w:tc>
              <w:tcPr>
                <w:tcW w:w="6874" w:type="dxa"/>
                <w:gridSpan w:val="5"/>
                <w:shd w:val="clear" w:color="auto" w:fill="D9D9D9" w:themeFill="background1" w:themeFillShade="D9"/>
                <w:noWrap/>
                <w:vAlign w:val="bottom"/>
                <w:hideMark/>
              </w:tcPr>
              <w:p w:rsidR="00B62E31" w:rsidRPr="000E2274" w:rsidRDefault="00B62E31" w:rsidP="00042408">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62E31" w:rsidRPr="000E2274" w:rsidRDefault="00B62E31" w:rsidP="00042408">
                <w:pPr>
                  <w:spacing w:line="360" w:lineRule="auto"/>
                  <w:rPr>
                    <w:rFonts w:ascii="Arial" w:hAnsi="Arial" w:cs="Arial"/>
                    <w:b/>
                    <w:bCs/>
                  </w:rPr>
                </w:pPr>
                <w:r w:rsidRPr="000E2274">
                  <w:rPr>
                    <w:rFonts w:ascii="Arial" w:hAnsi="Arial" w:cs="Arial"/>
                    <w:b/>
                    <w:bCs/>
                  </w:rPr>
                  <w:t xml:space="preserve">R$        </w:t>
                </w:r>
              </w:p>
            </w:tc>
          </w:tr>
        </w:tbl>
        <w:p w:rsidR="00420F01" w:rsidRPr="00A47F4C" w:rsidRDefault="008F75A9" w:rsidP="00A47F4C">
          <w:p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B62E31">
        <w:rPr>
          <w:rFonts w:ascii="Arial" w:eastAsia="Arial Unicode MS" w:hAnsi="Arial" w:cs="Arial"/>
          <w:b/>
          <w:bCs/>
        </w:rPr>
        <w:t>10</w:t>
      </w:r>
      <w:r w:rsidR="00EC75CB" w:rsidRPr="00623AE8">
        <w:rPr>
          <w:rFonts w:ascii="Arial" w:eastAsia="Arial Unicode MS" w:hAnsi="Arial" w:cs="Arial"/>
          <w:b/>
          <w:bCs/>
        </w:rPr>
        <w:t xml:space="preserve"> (</w:t>
      </w:r>
      <w:r w:rsidR="00B62E31">
        <w:rPr>
          <w:rFonts w:ascii="Arial" w:eastAsia="Arial Unicode MS" w:hAnsi="Arial" w:cs="Arial"/>
          <w:b/>
          <w:bCs/>
        </w:rPr>
        <w:t>dez</w:t>
      </w:r>
      <w:r w:rsidR="00EC75CB" w:rsidRPr="00623AE8">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B62E31">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w:t>
      </w:r>
      <w:proofErr w:type="spellStart"/>
      <w:r w:rsidR="006B2FEF" w:rsidRPr="00623AE8">
        <w:rPr>
          <w:rFonts w:ascii="Arial" w:hAnsi="Arial" w:cs="Arial"/>
        </w:rPr>
        <w:t>AF</w:t>
      </w:r>
      <w:proofErr w:type="spellEnd"/>
      <w:r w:rsidR="006B2FEF" w:rsidRPr="00623AE8">
        <w:rPr>
          <w:rFonts w:ascii="Arial" w:hAnsi="Arial" w:cs="Arial"/>
        </w:rPr>
        <w:t>)</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8F75A9" w:rsidRPr="00623AE8">
        <w:rPr>
          <w:rFonts w:ascii="Arial" w:eastAsia="Arial Unicode MS" w:hAnsi="Arial" w:cs="Arial"/>
          <w:b/>
        </w:rPr>
        <w:fldChar w:fldCharType="begin">
          <w:ffData>
            <w:name w:val="Texto177"/>
            <w:enabled/>
            <w:calcOnExit w:val="0"/>
            <w:textInput/>
          </w:ffData>
        </w:fldChar>
      </w:r>
      <w:bookmarkStart w:id="85" w:name="Texto177"/>
      <w:r w:rsidR="00CB15AF" w:rsidRPr="00623AE8">
        <w:rPr>
          <w:rFonts w:ascii="Arial" w:eastAsia="Arial Unicode MS" w:hAnsi="Arial" w:cs="Arial"/>
          <w:b/>
        </w:rPr>
        <w:instrText xml:space="preserve"> FORMTEXT </w:instrText>
      </w:r>
      <w:r w:rsidR="008F75A9" w:rsidRPr="00623AE8">
        <w:rPr>
          <w:rFonts w:ascii="Arial" w:eastAsia="Arial Unicode MS" w:hAnsi="Arial" w:cs="Arial"/>
          <w:b/>
        </w:rPr>
      </w:r>
      <w:r w:rsidR="008F75A9"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8F75A9" w:rsidRPr="00623AE8">
        <w:rPr>
          <w:rFonts w:ascii="Arial" w:eastAsia="Arial Unicode MS" w:hAnsi="Arial" w:cs="Arial"/>
          <w:b/>
        </w:rPr>
        <w:fldChar w:fldCharType="end"/>
      </w:r>
      <w:bookmarkEnd w:id="85"/>
      <w:r w:rsidR="00CB15AF" w:rsidRPr="00623AE8">
        <w:rPr>
          <w:rFonts w:ascii="Arial" w:eastAsia="Arial Unicode MS" w:hAnsi="Arial" w:cs="Arial"/>
          <w:b/>
        </w:rPr>
        <w:t xml:space="preserve"> (</w:t>
      </w:r>
      <w:r w:rsidR="008F75A9" w:rsidRPr="00623AE8">
        <w:rPr>
          <w:rFonts w:ascii="Arial" w:eastAsia="Arial Unicode MS" w:hAnsi="Arial" w:cs="Arial"/>
          <w:b/>
        </w:rPr>
        <w:fldChar w:fldCharType="begin">
          <w:ffData>
            <w:name w:val="Texto178"/>
            <w:enabled/>
            <w:calcOnExit w:val="0"/>
            <w:textInput/>
          </w:ffData>
        </w:fldChar>
      </w:r>
      <w:bookmarkStart w:id="86" w:name="Texto178"/>
      <w:r w:rsidR="00CB15AF" w:rsidRPr="00623AE8">
        <w:rPr>
          <w:rFonts w:ascii="Arial" w:eastAsia="Arial Unicode MS" w:hAnsi="Arial" w:cs="Arial"/>
          <w:b/>
        </w:rPr>
        <w:instrText xml:space="preserve"> FORMTEXT </w:instrText>
      </w:r>
      <w:r w:rsidR="008F75A9" w:rsidRPr="00623AE8">
        <w:rPr>
          <w:rFonts w:ascii="Arial" w:eastAsia="Arial Unicode MS" w:hAnsi="Arial" w:cs="Arial"/>
          <w:b/>
        </w:rPr>
      </w:r>
      <w:r w:rsidR="008F75A9"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8F75A9" w:rsidRPr="00623AE8">
        <w:rPr>
          <w:rFonts w:ascii="Arial" w:eastAsia="Arial Unicode MS" w:hAnsi="Arial" w:cs="Arial"/>
          <w:b/>
        </w:rPr>
        <w:fldChar w:fldCharType="end"/>
      </w:r>
      <w:bookmarkEnd w:id="86"/>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B62E31" w:rsidRPr="00B62E31">
            <w:rPr>
              <w:rStyle w:val="Estilo20"/>
              <w:rFonts w:ascii="Arial" w:eastAsia="Arial Unicode MS" w:hAnsi="Arial" w:cs="Arial"/>
              <w:color w:val="auto"/>
            </w:rPr>
            <w:t>GARANTIA</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B62E31" w:rsidRPr="00B62E31">
            <w:rPr>
              <w:rStyle w:val="Estilo21"/>
              <w:rFonts w:cs="Arial"/>
              <w:color w:val="auto"/>
            </w:rPr>
            <w:t>garantia</w:t>
          </w:r>
        </w:sdtContent>
      </w:sdt>
      <w:r w:rsidRPr="00623AE8">
        <w:rPr>
          <w:rFonts w:ascii="Arial" w:hAnsi="Arial" w:cs="Arial"/>
          <w:color w:val="0070C0"/>
        </w:rPr>
        <w:t xml:space="preserve"> </w:t>
      </w:r>
      <w:r w:rsidRPr="00623AE8">
        <w:rPr>
          <w:rFonts w:ascii="Arial" w:hAnsi="Arial" w:cs="Arial"/>
        </w:rPr>
        <w:t xml:space="preserve">do(s) objeto(s) estão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03557F" w:rsidRDefault="0003557F" w:rsidP="0003557F">
      <w:pPr>
        <w:spacing w:line="360" w:lineRule="auto"/>
        <w:jc w:val="both"/>
        <w:rPr>
          <w:rFonts w:ascii="Arial" w:eastAsia="Arial Unicode MS" w:hAnsi="Arial" w:cs="Arial"/>
          <w:kern w:val="28"/>
          <w:position w:val="6"/>
        </w:rPr>
      </w:pPr>
      <w:r w:rsidRPr="0003557F">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03557F">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03557F">
        <w:rPr>
          <w:rFonts w:ascii="Arial" w:eastAsia="Arial Unicode MS" w:hAnsi="Arial" w:cs="Arial"/>
          <w:b/>
          <w:kern w:val="28"/>
          <w:position w:val="6"/>
        </w:rPr>
        <w:t xml:space="preserve">R$ </w:t>
      </w:r>
      <w:r w:rsidR="008F75A9" w:rsidRPr="0003557F">
        <w:rPr>
          <w:rFonts w:ascii="Arial" w:eastAsia="Arial Unicode MS" w:hAnsi="Arial" w:cs="Arial"/>
          <w:b/>
          <w:kern w:val="28"/>
          <w:position w:val="6"/>
        </w:rPr>
        <w:fldChar w:fldCharType="begin">
          <w:ffData>
            <w:name w:val=""/>
            <w:enabled/>
            <w:calcOnExit w:val="0"/>
            <w:textInput/>
          </w:ffData>
        </w:fldChar>
      </w:r>
      <w:r w:rsidR="00CF04D2" w:rsidRPr="0003557F">
        <w:rPr>
          <w:rFonts w:ascii="Arial" w:eastAsia="Arial Unicode MS" w:hAnsi="Arial" w:cs="Arial"/>
          <w:b/>
          <w:kern w:val="28"/>
          <w:position w:val="6"/>
        </w:rPr>
        <w:instrText xml:space="preserve"> FORMTEXT </w:instrText>
      </w:r>
      <w:r w:rsidR="008F75A9" w:rsidRPr="0003557F">
        <w:rPr>
          <w:rFonts w:ascii="Arial" w:eastAsia="Arial Unicode MS" w:hAnsi="Arial" w:cs="Arial"/>
          <w:b/>
          <w:kern w:val="28"/>
          <w:position w:val="6"/>
        </w:rPr>
      </w:r>
      <w:r w:rsidR="008F75A9" w:rsidRPr="0003557F">
        <w:rPr>
          <w:rFonts w:ascii="Arial" w:eastAsia="Arial Unicode MS" w:hAnsi="Arial" w:cs="Arial"/>
          <w:b/>
          <w:kern w:val="28"/>
          <w:position w:val="6"/>
        </w:rPr>
        <w:fldChar w:fldCharType="separate"/>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8F75A9" w:rsidRPr="0003557F">
        <w:rPr>
          <w:rFonts w:ascii="Arial" w:eastAsia="Arial Unicode MS" w:hAnsi="Arial" w:cs="Arial"/>
          <w:b/>
          <w:kern w:val="28"/>
          <w:position w:val="6"/>
        </w:rPr>
        <w:fldChar w:fldCharType="end"/>
      </w:r>
      <w:r w:rsidR="00CF04D2" w:rsidRPr="0003557F">
        <w:rPr>
          <w:rFonts w:ascii="Arial" w:eastAsia="Arial Unicode MS" w:hAnsi="Arial" w:cs="Arial"/>
          <w:b/>
          <w:kern w:val="28"/>
          <w:position w:val="6"/>
        </w:rPr>
        <w:t>(</w:t>
      </w:r>
      <w:r w:rsidR="008F75A9" w:rsidRPr="0003557F">
        <w:rPr>
          <w:rFonts w:ascii="Arial" w:eastAsia="Arial Unicode MS" w:hAnsi="Arial" w:cs="Arial"/>
          <w:b/>
          <w:kern w:val="28"/>
          <w:position w:val="6"/>
        </w:rPr>
        <w:fldChar w:fldCharType="begin">
          <w:ffData>
            <w:name w:val="Texto104"/>
            <w:enabled/>
            <w:calcOnExit w:val="0"/>
            <w:textInput/>
          </w:ffData>
        </w:fldChar>
      </w:r>
      <w:r w:rsidR="00CF04D2" w:rsidRPr="0003557F">
        <w:rPr>
          <w:rFonts w:ascii="Arial" w:eastAsia="Arial Unicode MS" w:hAnsi="Arial" w:cs="Arial"/>
          <w:b/>
          <w:kern w:val="28"/>
          <w:position w:val="6"/>
        </w:rPr>
        <w:instrText xml:space="preserve"> FORMTEXT </w:instrText>
      </w:r>
      <w:r w:rsidR="008F75A9" w:rsidRPr="0003557F">
        <w:rPr>
          <w:rFonts w:ascii="Arial" w:eastAsia="Arial Unicode MS" w:hAnsi="Arial" w:cs="Arial"/>
          <w:b/>
          <w:kern w:val="28"/>
          <w:position w:val="6"/>
        </w:rPr>
      </w:r>
      <w:r w:rsidR="008F75A9" w:rsidRPr="0003557F">
        <w:rPr>
          <w:rFonts w:ascii="Arial" w:eastAsia="Arial Unicode MS" w:hAnsi="Arial" w:cs="Arial"/>
          <w:b/>
          <w:kern w:val="28"/>
          <w:position w:val="6"/>
        </w:rPr>
        <w:fldChar w:fldCharType="separate"/>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CF04D2" w:rsidRPr="00623AE8">
        <w:rPr>
          <w:rFonts w:eastAsia="Arial Unicode MS"/>
          <w:b/>
          <w:noProof/>
          <w:kern w:val="28"/>
        </w:rPr>
        <w:t> </w:t>
      </w:r>
      <w:r w:rsidR="008F75A9" w:rsidRPr="0003557F">
        <w:rPr>
          <w:rFonts w:ascii="Arial" w:eastAsia="Arial Unicode MS" w:hAnsi="Arial" w:cs="Arial"/>
          <w:b/>
          <w:kern w:val="28"/>
          <w:position w:val="6"/>
        </w:rPr>
        <w:fldChar w:fldCharType="end"/>
      </w:r>
      <w:r w:rsidR="00CF04D2" w:rsidRPr="0003557F">
        <w:rPr>
          <w:rFonts w:ascii="Arial" w:eastAsia="Arial Unicode MS" w:hAnsi="Arial" w:cs="Arial"/>
          <w:b/>
          <w:kern w:val="28"/>
          <w:position w:val="6"/>
        </w:rPr>
        <w:t>),</w:t>
      </w:r>
      <w:r w:rsidR="00CF04D2" w:rsidRPr="0003557F">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tbl>
          <w:tblPr>
            <w:tblW w:w="0" w:type="auto"/>
            <w:jc w:val="center"/>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26"/>
            <w:gridCol w:w="1984"/>
            <w:gridCol w:w="5493"/>
          </w:tblGrid>
          <w:tr w:rsidR="00B62E31" w:rsidRPr="00E924F0" w:rsidTr="00042408">
            <w:trPr>
              <w:jc w:val="center"/>
            </w:trPr>
            <w:tc>
              <w:tcPr>
                <w:tcW w:w="9003" w:type="dxa"/>
                <w:gridSpan w:val="3"/>
                <w:shd w:val="clear" w:color="auto" w:fill="D9D9D9" w:themeFill="background1" w:themeFillShade="D9"/>
                <w:tcMar>
                  <w:top w:w="0" w:type="dxa"/>
                  <w:left w:w="108" w:type="dxa"/>
                  <w:bottom w:w="0" w:type="dxa"/>
                  <w:right w:w="108" w:type="dxa"/>
                </w:tcMar>
                <w:vAlign w:val="center"/>
                <w:hideMark/>
              </w:tcPr>
              <w:p w:rsidR="00B62E31" w:rsidRPr="00DA0A7C" w:rsidRDefault="00B62E31" w:rsidP="00042408">
                <w:pPr>
                  <w:autoSpaceDE w:val="0"/>
                  <w:autoSpaceDN w:val="0"/>
                  <w:spacing w:before="100" w:beforeAutospacing="1" w:after="100" w:afterAutospacing="1" w:line="360" w:lineRule="auto"/>
                  <w:jc w:val="center"/>
                  <w:rPr>
                    <w:rFonts w:ascii="Arial" w:hAnsi="Arial" w:cs="Arial"/>
                    <w:b/>
                    <w:bCs/>
                    <w:color w:val="000000"/>
                  </w:rPr>
                </w:pPr>
                <w:r w:rsidRPr="00DA0A7C">
                  <w:rPr>
                    <w:rFonts w:ascii="Arial" w:hAnsi="Arial" w:cs="Arial"/>
                    <w:b/>
                    <w:bCs/>
                  </w:rPr>
                  <w:t>Quadro de Classificação Orçamentária / Código de Aplicação</w:t>
                </w:r>
              </w:p>
            </w:tc>
          </w:tr>
          <w:tr w:rsidR="00B62E31" w:rsidRPr="00A64D1A" w:rsidTr="00042408">
            <w:trPr>
              <w:jc w:val="center"/>
            </w:trPr>
            <w:tc>
              <w:tcPr>
                <w:tcW w:w="1526" w:type="dxa"/>
                <w:tcMar>
                  <w:top w:w="0" w:type="dxa"/>
                  <w:left w:w="108" w:type="dxa"/>
                  <w:bottom w:w="0" w:type="dxa"/>
                  <w:right w:w="108" w:type="dxa"/>
                </w:tcMar>
                <w:vAlign w:val="center"/>
                <w:hideMark/>
              </w:tcPr>
              <w:p w:rsidR="00B62E31" w:rsidRPr="00A64D1A" w:rsidRDefault="00B62E31" w:rsidP="00042408">
                <w:pPr>
                  <w:autoSpaceDE w:val="0"/>
                  <w:autoSpaceDN w:val="0"/>
                  <w:spacing w:line="360" w:lineRule="auto"/>
                  <w:jc w:val="center"/>
                  <w:rPr>
                    <w:rFonts w:ascii="Arial" w:hAnsi="Arial" w:cs="Arial"/>
                    <w:b/>
                    <w:color w:val="000000"/>
                  </w:rPr>
                </w:pPr>
                <w:r w:rsidRPr="00A64D1A">
                  <w:rPr>
                    <w:rFonts w:ascii="Arial" w:hAnsi="Arial" w:cs="Arial"/>
                    <w:b/>
                  </w:rPr>
                  <w:t>Ficha</w:t>
                </w:r>
              </w:p>
            </w:tc>
            <w:tc>
              <w:tcPr>
                <w:tcW w:w="1984" w:type="dxa"/>
                <w:tcMar>
                  <w:top w:w="0" w:type="dxa"/>
                  <w:left w:w="108" w:type="dxa"/>
                  <w:bottom w:w="0" w:type="dxa"/>
                  <w:right w:w="108" w:type="dxa"/>
                </w:tcMar>
                <w:vAlign w:val="center"/>
                <w:hideMark/>
              </w:tcPr>
              <w:p w:rsidR="00B62E31" w:rsidRPr="00A64D1A" w:rsidRDefault="00B62E31" w:rsidP="00042408">
                <w:pPr>
                  <w:autoSpaceDE w:val="0"/>
                  <w:autoSpaceDN w:val="0"/>
                  <w:spacing w:line="360" w:lineRule="auto"/>
                  <w:jc w:val="center"/>
                  <w:rPr>
                    <w:rFonts w:ascii="Arial" w:hAnsi="Arial" w:cs="Arial"/>
                    <w:b/>
                    <w:color w:val="000000"/>
                  </w:rPr>
                </w:pPr>
                <w:r w:rsidRPr="00A64D1A">
                  <w:rPr>
                    <w:rFonts w:ascii="Arial" w:hAnsi="Arial" w:cs="Arial"/>
                    <w:b/>
                  </w:rPr>
                  <w:t>Fonte Recurso</w:t>
                </w:r>
              </w:p>
            </w:tc>
            <w:tc>
              <w:tcPr>
                <w:tcW w:w="5493" w:type="dxa"/>
                <w:tcMar>
                  <w:top w:w="0" w:type="dxa"/>
                  <w:left w:w="108" w:type="dxa"/>
                  <w:bottom w:w="0" w:type="dxa"/>
                  <w:right w:w="108" w:type="dxa"/>
                </w:tcMar>
                <w:vAlign w:val="center"/>
                <w:hideMark/>
              </w:tcPr>
              <w:p w:rsidR="00B62E31" w:rsidRPr="00A64D1A" w:rsidRDefault="00B62E31" w:rsidP="00042408">
                <w:pPr>
                  <w:autoSpaceDE w:val="0"/>
                  <w:autoSpaceDN w:val="0"/>
                  <w:spacing w:line="360" w:lineRule="auto"/>
                  <w:jc w:val="center"/>
                  <w:rPr>
                    <w:rFonts w:ascii="Arial" w:hAnsi="Arial" w:cs="Arial"/>
                    <w:b/>
                    <w:color w:val="000000"/>
                  </w:rPr>
                </w:pPr>
                <w:r w:rsidRPr="00A64D1A">
                  <w:rPr>
                    <w:rFonts w:ascii="Arial" w:hAnsi="Arial" w:cs="Arial"/>
                    <w:b/>
                  </w:rPr>
                  <w:t>Dotação Orçamentária</w:t>
                </w:r>
              </w:p>
            </w:tc>
          </w:tr>
          <w:tr w:rsidR="009D00B0" w:rsidRPr="00B61BAF" w:rsidTr="00042408">
            <w:trPr>
              <w:trHeight w:val="443"/>
              <w:jc w:val="center"/>
            </w:trPr>
            <w:tc>
              <w:tcPr>
                <w:tcW w:w="1526" w:type="dxa"/>
                <w:tcMar>
                  <w:top w:w="0" w:type="dxa"/>
                  <w:left w:w="108" w:type="dxa"/>
                  <w:bottom w:w="0" w:type="dxa"/>
                  <w:right w:w="108" w:type="dxa"/>
                </w:tcMar>
                <w:vAlign w:val="center"/>
                <w:hideMark/>
              </w:tcPr>
              <w:p w:rsidR="009D00B0" w:rsidRPr="009D00B0" w:rsidRDefault="009D00B0" w:rsidP="008A7B76">
                <w:pPr>
                  <w:autoSpaceDE w:val="0"/>
                  <w:autoSpaceDN w:val="0"/>
                  <w:jc w:val="center"/>
                  <w:rPr>
                    <w:rFonts w:ascii="Arial" w:hAnsi="Arial" w:cs="Arial"/>
                  </w:rPr>
                </w:pPr>
                <w:r w:rsidRPr="009D00B0">
                  <w:rPr>
                    <w:rFonts w:ascii="Arial" w:hAnsi="Arial" w:cs="Arial"/>
                  </w:rPr>
                  <w:t>212</w:t>
                </w:r>
              </w:p>
            </w:tc>
            <w:tc>
              <w:tcPr>
                <w:tcW w:w="1984" w:type="dxa"/>
                <w:tcMar>
                  <w:top w:w="0" w:type="dxa"/>
                  <w:left w:w="108" w:type="dxa"/>
                  <w:bottom w:w="0" w:type="dxa"/>
                  <w:right w:w="108" w:type="dxa"/>
                </w:tcMar>
                <w:vAlign w:val="center"/>
                <w:hideMark/>
              </w:tcPr>
              <w:p w:rsidR="009D00B0" w:rsidRPr="009D00B0" w:rsidRDefault="009D00B0" w:rsidP="008A7B76">
                <w:pPr>
                  <w:autoSpaceDE w:val="0"/>
                  <w:autoSpaceDN w:val="0"/>
                  <w:spacing w:before="100" w:beforeAutospacing="1"/>
                  <w:jc w:val="center"/>
                  <w:rPr>
                    <w:rFonts w:ascii="Arial" w:hAnsi="Arial" w:cs="Arial"/>
                  </w:rPr>
                </w:pPr>
                <w:proofErr w:type="gramStart"/>
                <w:r w:rsidRPr="009D00B0">
                  <w:rPr>
                    <w:rFonts w:ascii="Arial" w:hAnsi="Arial" w:cs="Arial"/>
                  </w:rPr>
                  <w:t>1</w:t>
                </w:r>
                <w:proofErr w:type="gramEnd"/>
              </w:p>
            </w:tc>
            <w:tc>
              <w:tcPr>
                <w:tcW w:w="5493" w:type="dxa"/>
                <w:tcMar>
                  <w:top w:w="0" w:type="dxa"/>
                  <w:left w:w="108" w:type="dxa"/>
                  <w:bottom w:w="0" w:type="dxa"/>
                  <w:right w:w="108" w:type="dxa"/>
                </w:tcMar>
                <w:vAlign w:val="center"/>
                <w:hideMark/>
              </w:tcPr>
              <w:p w:rsidR="009D00B0" w:rsidRPr="009D00B0" w:rsidRDefault="009D00B0" w:rsidP="008A7B76">
                <w:pPr>
                  <w:autoSpaceDE w:val="0"/>
                  <w:autoSpaceDN w:val="0"/>
                  <w:spacing w:before="100" w:beforeAutospacing="1"/>
                  <w:jc w:val="center"/>
                  <w:rPr>
                    <w:rFonts w:ascii="Arial" w:hAnsi="Arial" w:cs="Arial"/>
                  </w:rPr>
                </w:pPr>
                <w:r w:rsidRPr="009D00B0">
                  <w:rPr>
                    <w:rFonts w:ascii="Arial" w:hAnsi="Arial" w:cs="Arial"/>
                  </w:rPr>
                  <w:t>02.09.01 | 15.452.0165.2489 | 01 | 3.3.90.30.00</w:t>
                </w:r>
              </w:p>
            </w:tc>
          </w:tr>
        </w:tbl>
        <w:p w:rsidR="00CF04D2" w:rsidRPr="00623AE8" w:rsidRDefault="008F75A9" w:rsidP="00F5217F">
          <w:pPr>
            <w:jc w:val="both"/>
            <w:rPr>
              <w:rFonts w:ascii="Arial" w:eastAsia="Arial Unicode MS" w:hAnsi="Arial" w:cs="Arial"/>
              <w:b/>
              <w:color w:val="0070C0"/>
              <w:kern w:val="28"/>
              <w:position w:val="6"/>
            </w:rPr>
          </w:pPr>
        </w:p>
      </w:sdtContent>
    </w:sdt>
    <w:p w:rsidR="00CF04D2" w:rsidRPr="00623AE8" w:rsidRDefault="00CF04D2"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w:t>
      </w:r>
      <w:proofErr w:type="spellStart"/>
      <w:r w:rsidRPr="00623AE8">
        <w:rPr>
          <w:rFonts w:ascii="Arial" w:eastAsia="Arial Unicode MS" w:hAnsi="Arial" w:cs="Arial"/>
          <w:color w:val="000000"/>
          <w:kern w:val="28"/>
          <w:position w:val="6"/>
        </w:rPr>
        <w:t>PNCP</w:t>
      </w:r>
      <w:proofErr w:type="spellEnd"/>
      <w:r w:rsidRPr="00623AE8">
        <w:rPr>
          <w:rFonts w:ascii="Arial" w:eastAsia="Arial Unicode MS" w:hAnsi="Arial" w:cs="Arial"/>
          <w:color w:val="000000"/>
          <w:kern w:val="28"/>
          <w:position w:val="6"/>
        </w:rPr>
        <w:t>)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B62E31">
            <w:rPr>
              <w:rStyle w:val="Estilo32"/>
              <w:rFonts w:cs="Arial"/>
            </w:rPr>
            <w:t xml:space="preserve">data da última assinatura </w:t>
          </w:r>
          <w:proofErr w:type="gramStart"/>
          <w:r w:rsidR="00B62E31">
            <w:rPr>
              <w:rStyle w:val="Estilo32"/>
              <w:rFonts w:cs="Arial"/>
            </w:rPr>
            <w:t>eletrônica.</w:t>
          </w:r>
          <w:proofErr w:type="gramEnd"/>
        </w:sdtContent>
      </w:sdt>
    </w:p>
    <w:p w:rsidR="002C632E" w:rsidRPr="00E71E90" w:rsidRDefault="002C632E" w:rsidP="002C632E">
      <w:pPr>
        <w:jc w:val="center"/>
        <w:rPr>
          <w:rFonts w:ascii="Arial" w:eastAsia="Arial Unicode MS" w:hAnsi="Arial" w:cs="Arial"/>
          <w:b/>
        </w:rPr>
      </w:pPr>
    </w:p>
    <w:p w:rsidR="002C632E" w:rsidRPr="00E71E90" w:rsidRDefault="008F75A9"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5C09EC">
            <w:rPr>
              <w:rFonts w:ascii="Arial" w:eastAsia="Arial Unicode MS" w:hAnsi="Arial" w:cs="Arial"/>
              <w:b/>
            </w:rPr>
            <w:t>JOÃO LEME BENAVIDES ALARCON</w:t>
          </w:r>
        </w:sdtContent>
      </w:sdt>
    </w:p>
    <w:p w:rsidR="002C632E" w:rsidRPr="00E71E90" w:rsidRDefault="008F75A9"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497B50">
            <w:rPr>
              <w:rStyle w:val="Estilo14"/>
              <w:rFonts w:eastAsia="Arial Unicode MS" w:cs="Arial"/>
              <w:b w:val="0"/>
              <w:bCs/>
            </w:rPr>
            <w:t>Secretário Municipal de Serviços Públicos</w:t>
          </w:r>
        </w:sdtContent>
      </w:sdt>
    </w:p>
    <w:p w:rsidR="002C632E" w:rsidRPr="00E71E90" w:rsidRDefault="002C632E" w:rsidP="002C632E">
      <w:pPr>
        <w:jc w:val="center"/>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8F75A9" w:rsidRPr="00623AE8">
        <w:rPr>
          <w:rFonts w:ascii="Arial" w:hAnsi="Arial" w:cs="Arial"/>
          <w:bCs/>
        </w:rPr>
        <w:fldChar w:fldCharType="begin">
          <w:ffData>
            <w:name w:val="Texto158"/>
            <w:enabled/>
            <w:calcOnExit w:val="0"/>
            <w:textInput/>
          </w:ffData>
        </w:fldChar>
      </w:r>
      <w:bookmarkStart w:id="87" w:name="Texto158"/>
      <w:r w:rsidR="00B71203" w:rsidRPr="00623AE8">
        <w:rPr>
          <w:rFonts w:ascii="Arial" w:hAnsi="Arial" w:cs="Arial"/>
          <w:bCs/>
        </w:rPr>
        <w:instrText xml:space="preserve"> FORMTEXT </w:instrText>
      </w:r>
      <w:r w:rsidR="008F75A9" w:rsidRPr="00623AE8">
        <w:rPr>
          <w:rFonts w:ascii="Arial" w:hAnsi="Arial" w:cs="Arial"/>
          <w:bCs/>
        </w:rPr>
      </w:r>
      <w:r w:rsidR="008F75A9"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8F75A9" w:rsidRPr="00623AE8">
        <w:rPr>
          <w:rFonts w:ascii="Arial" w:hAnsi="Arial" w:cs="Arial"/>
          <w:bCs/>
        </w:rPr>
        <w:fldChar w:fldCharType="end"/>
      </w:r>
      <w:bookmarkEnd w:id="87"/>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8F75A9" w:rsidRPr="00623AE8">
        <w:rPr>
          <w:rFonts w:ascii="Arial" w:hAnsi="Arial" w:cs="Arial"/>
          <w:bCs/>
        </w:rPr>
        <w:fldChar w:fldCharType="begin">
          <w:ffData>
            <w:name w:val="Texto159"/>
            <w:enabled/>
            <w:calcOnExit w:val="0"/>
            <w:textInput/>
          </w:ffData>
        </w:fldChar>
      </w:r>
      <w:bookmarkStart w:id="88" w:name="Texto159"/>
      <w:r w:rsidR="00B71203" w:rsidRPr="00623AE8">
        <w:rPr>
          <w:rFonts w:ascii="Arial" w:hAnsi="Arial" w:cs="Arial"/>
          <w:bCs/>
        </w:rPr>
        <w:instrText xml:space="preserve"> FORMTEXT </w:instrText>
      </w:r>
      <w:r w:rsidR="008F75A9" w:rsidRPr="00623AE8">
        <w:rPr>
          <w:rFonts w:ascii="Arial" w:hAnsi="Arial" w:cs="Arial"/>
          <w:bCs/>
        </w:rPr>
      </w:r>
      <w:r w:rsidR="008F75A9"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8F75A9" w:rsidRPr="00623AE8">
        <w:rPr>
          <w:rFonts w:ascii="Arial" w:hAnsi="Arial" w:cs="Arial"/>
          <w:bCs/>
        </w:rPr>
        <w:fldChar w:fldCharType="end"/>
      </w:r>
      <w:bookmarkEnd w:id="88"/>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8F75A9" w:rsidRPr="00623AE8">
        <w:rPr>
          <w:rFonts w:ascii="Arial" w:hAnsi="Arial" w:cs="Arial"/>
          <w:bCs/>
        </w:rPr>
        <w:fldChar w:fldCharType="begin">
          <w:ffData>
            <w:name w:val="Texto161"/>
            <w:enabled/>
            <w:calcOnExit w:val="0"/>
            <w:textInput/>
          </w:ffData>
        </w:fldChar>
      </w:r>
      <w:bookmarkStart w:id="89" w:name="Texto161"/>
      <w:r w:rsidR="006247D4" w:rsidRPr="00623AE8">
        <w:rPr>
          <w:rFonts w:ascii="Arial" w:hAnsi="Arial" w:cs="Arial"/>
          <w:bCs/>
        </w:rPr>
        <w:instrText xml:space="preserve"> FORMTEXT </w:instrText>
      </w:r>
      <w:r w:rsidR="008F75A9" w:rsidRPr="00623AE8">
        <w:rPr>
          <w:rFonts w:ascii="Arial" w:hAnsi="Arial" w:cs="Arial"/>
          <w:bCs/>
        </w:rPr>
      </w:r>
      <w:r w:rsidR="008F75A9"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8F75A9" w:rsidRPr="00623AE8">
        <w:rPr>
          <w:rFonts w:ascii="Arial" w:hAnsi="Arial" w:cs="Arial"/>
          <w:bCs/>
        </w:rPr>
        <w:fldChar w:fldCharType="end"/>
      </w:r>
      <w:bookmarkEnd w:id="89"/>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8F75A9" w:rsidRPr="00623AE8">
        <w:rPr>
          <w:rFonts w:ascii="Arial" w:hAnsi="Arial" w:cs="Arial"/>
          <w:bCs/>
        </w:rPr>
        <w:fldChar w:fldCharType="begin">
          <w:ffData>
            <w:name w:val="Texto162"/>
            <w:enabled/>
            <w:calcOnExit w:val="0"/>
            <w:textInput/>
          </w:ffData>
        </w:fldChar>
      </w:r>
      <w:bookmarkStart w:id="90" w:name="Texto162"/>
      <w:r w:rsidR="000A65BF" w:rsidRPr="00623AE8">
        <w:rPr>
          <w:rFonts w:ascii="Arial" w:hAnsi="Arial" w:cs="Arial"/>
          <w:bCs/>
        </w:rPr>
        <w:instrText xml:space="preserve"> FORMTEXT </w:instrText>
      </w:r>
      <w:r w:rsidR="008F75A9" w:rsidRPr="00623AE8">
        <w:rPr>
          <w:rFonts w:ascii="Arial" w:hAnsi="Arial" w:cs="Arial"/>
          <w:bCs/>
        </w:rPr>
      </w:r>
      <w:r w:rsidR="008F75A9"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8F75A9" w:rsidRPr="00623AE8">
        <w:rPr>
          <w:rFonts w:ascii="Arial" w:hAnsi="Arial" w:cs="Arial"/>
          <w:bCs/>
        </w:rPr>
        <w:fldChar w:fldCharType="end"/>
      </w:r>
      <w:bookmarkEnd w:id="90"/>
      <w:r w:rsidR="000A65BF" w:rsidRPr="00EF1013">
        <w:rPr>
          <w:rFonts w:ascii="Arial" w:hAnsi="Arial" w:cs="Arial"/>
          <w:bCs/>
        </w:rPr>
        <w:t xml:space="preserve">                                                       </w:t>
      </w:r>
    </w:p>
    <w:p w:rsidR="009D00B0" w:rsidRDefault="009D00B0" w:rsidP="001C6EC9">
      <w:pPr>
        <w:spacing w:line="360" w:lineRule="auto"/>
        <w:jc w:val="center"/>
        <w:rPr>
          <w:rFonts w:ascii="Arial" w:hAnsi="Arial" w:cs="Arial"/>
          <w:b/>
        </w:rPr>
      </w:pPr>
    </w:p>
    <w:p w:rsidR="009D00B0" w:rsidRDefault="009D00B0" w:rsidP="001C6EC9">
      <w:pPr>
        <w:spacing w:line="360" w:lineRule="auto"/>
        <w:jc w:val="center"/>
        <w:rPr>
          <w:rFonts w:ascii="Arial" w:hAnsi="Arial" w:cs="Arial"/>
          <w:b/>
        </w:rPr>
      </w:pPr>
    </w:p>
    <w:p w:rsidR="00A514D2" w:rsidRDefault="00A514D2" w:rsidP="001C6EC9">
      <w:pPr>
        <w:spacing w:line="360" w:lineRule="auto"/>
        <w:jc w:val="center"/>
        <w:rPr>
          <w:rFonts w:ascii="Arial" w:hAnsi="Arial" w:cs="Arial"/>
          <w:b/>
        </w:rPr>
      </w:pPr>
    </w:p>
    <w:p w:rsidR="001C6EC9" w:rsidRPr="00623AE8" w:rsidRDefault="00B62E31" w:rsidP="001C6EC9">
      <w:pPr>
        <w:spacing w:line="360" w:lineRule="auto"/>
        <w:jc w:val="center"/>
        <w:rPr>
          <w:rFonts w:ascii="Arial" w:hAnsi="Arial" w:cs="Arial"/>
          <w:b/>
        </w:rPr>
      </w:pPr>
      <w:r>
        <w:rPr>
          <w:rFonts w:ascii="Arial" w:hAnsi="Arial" w:cs="Arial"/>
          <w:b/>
        </w:rPr>
        <w:t>A</w:t>
      </w:r>
      <w:r w:rsidR="001C6EC9" w:rsidRPr="00623AE8">
        <w:rPr>
          <w:rFonts w:ascii="Arial" w:hAnsi="Arial" w:cs="Arial"/>
          <w:b/>
        </w:rPr>
        <w:t>NEXO X</w:t>
      </w:r>
      <w:r w:rsidR="001C6EC9">
        <w:rPr>
          <w:rFonts w:ascii="Arial" w:hAnsi="Arial" w:cs="Arial"/>
          <w:b/>
        </w:rPr>
        <w:t>II</w:t>
      </w:r>
    </w:p>
    <w:p w:rsidR="001C6EC9" w:rsidRPr="00623AE8" w:rsidRDefault="001C6EC9" w:rsidP="001C6EC9">
      <w:pPr>
        <w:spacing w:line="360" w:lineRule="auto"/>
        <w:jc w:val="center"/>
        <w:rPr>
          <w:rFonts w:ascii="Arial" w:hAnsi="Arial" w:cs="Arial"/>
          <w:b/>
        </w:rPr>
      </w:pP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E659B7">
            <w:rPr>
              <w:rStyle w:val="Estilo43"/>
              <w:rFonts w:cs="Arial"/>
            </w:rPr>
            <w:t>70/2025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659B7">
            <w:rPr>
              <w:rStyle w:val="Estilo40"/>
              <w:rFonts w:cs="Arial"/>
            </w:rPr>
            <w:t>35435/2025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659B7">
            <w:rPr>
              <w:rStyle w:val="Estilo41"/>
              <w:rFonts w:cs="Arial"/>
            </w:rPr>
            <w:t>660/2025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21922">
            <w:rPr>
              <w:rStyle w:val="Estilo42"/>
              <w:rFonts w:cs="Arial"/>
            </w:rPr>
            <w:t>105/2025</w:t>
          </w:r>
        </w:sdtContent>
      </w:sdt>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659B7">
            <w:rPr>
              <w:rStyle w:val="Estilo17"/>
              <w:rFonts w:ascii="Arial" w:eastAsia="Arial Unicode MS" w:hAnsi="Arial" w:cs="Arial"/>
            </w:rPr>
            <w:t>REGISTRO DE PREÇOS PARA AQUISIÇÃO DE MATERIAIS ELÉTRICOS, HIDRÁULICOS E FERRAMENTAS MANUAIS, PARA SERVIÇOS DE MANUTENÇÃO EM PRÓPRIOS PÚBLICOS</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9D00B0">
        <w:rPr>
          <w:rFonts w:ascii="Arial" w:eastAsia="Arial Unicode MS" w:hAnsi="Arial" w:cs="Arial"/>
        </w:rPr>
        <w:t>6</w:t>
      </w:r>
      <w:r>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F75F60">
      <w:headerReference w:type="default" r:id="rId20"/>
      <w:footerReference w:type="default" r:id="rId21"/>
      <w:pgSz w:w="11906" w:h="16838"/>
      <w:pgMar w:top="1805" w:right="1133" w:bottom="1560"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1EF" w:rsidRDefault="00AF31EF" w:rsidP="005F4A3A">
      <w:r>
        <w:separator/>
      </w:r>
    </w:p>
  </w:endnote>
  <w:endnote w:type="continuationSeparator" w:id="0">
    <w:p w:rsidR="00AF31EF" w:rsidRDefault="00AF31EF"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1EF" w:rsidRDefault="00AF31EF" w:rsidP="00A0373D">
    <w:pPr>
      <w:jc w:val="center"/>
      <w:rPr>
        <w:rFonts w:ascii="Arial" w:hAnsi="Arial" w:cs="Arial"/>
        <w:sz w:val="18"/>
        <w:szCs w:val="18"/>
      </w:rPr>
    </w:pPr>
    <w:proofErr w:type="spellStart"/>
    <w:r w:rsidRPr="00926AE4">
      <w:rPr>
        <w:rFonts w:ascii="Arial" w:hAnsi="Arial" w:cs="Arial"/>
        <w:sz w:val="18"/>
        <w:szCs w:val="18"/>
      </w:rPr>
      <w:t>DMP</w:t>
    </w:r>
    <w:proofErr w:type="spellEnd"/>
    <w:r w:rsidRPr="00926AE4">
      <w:rPr>
        <w:rFonts w:ascii="Arial" w:hAnsi="Arial" w:cs="Arial"/>
        <w:sz w:val="18"/>
        <w:szCs w:val="18"/>
      </w:rPr>
      <w:t xml:space="preserve">/ </w:t>
    </w:r>
    <w:proofErr w:type="spellStart"/>
    <w:r w:rsidRPr="00926AE4">
      <w:rPr>
        <w:rFonts w:ascii="Arial" w:hAnsi="Arial" w:cs="Arial"/>
        <w:sz w:val="18"/>
        <w:szCs w:val="18"/>
      </w:rPr>
      <w:t>LICIT</w:t>
    </w:r>
    <w:r>
      <w:rPr>
        <w:rFonts w:ascii="Arial" w:hAnsi="Arial" w:cs="Arial"/>
        <w:sz w:val="18"/>
        <w:szCs w:val="18"/>
      </w:rPr>
      <w:t>AÇAO</w:t>
    </w:r>
    <w:proofErr w:type="spellEnd"/>
    <w:r>
      <w:rPr>
        <w:rFonts w:ascii="Arial" w:hAnsi="Arial" w:cs="Arial"/>
        <w:sz w:val="18"/>
        <w:szCs w:val="18"/>
      </w:rPr>
      <w:t xml:space="preserve"> </w:t>
    </w:r>
    <w:r>
      <w:rPr>
        <w:rFonts w:ascii="Arial" w:hAnsi="Arial" w:cs="Arial"/>
        <w:sz w:val="18"/>
        <w:szCs w:val="18"/>
      </w:rPr>
      <w:tab/>
    </w:r>
    <w:r w:rsidRPr="004F78CB">
      <w:rPr>
        <w:rFonts w:ascii="Arial" w:hAnsi="Arial" w:cs="Arial"/>
        <w:sz w:val="18"/>
        <w:szCs w:val="18"/>
      </w:rPr>
      <w:t xml:space="preserve">Página </w:t>
    </w:r>
    <w:r w:rsidRPr="004F78CB">
      <w:rPr>
        <w:rFonts w:ascii="Arial" w:hAnsi="Arial" w:cs="Arial"/>
        <w:sz w:val="18"/>
        <w:szCs w:val="18"/>
      </w:rPr>
      <w:fldChar w:fldCharType="begin"/>
    </w:r>
    <w:r w:rsidRPr="004F78CB">
      <w:rPr>
        <w:rFonts w:ascii="Arial" w:hAnsi="Arial" w:cs="Arial"/>
        <w:sz w:val="18"/>
        <w:szCs w:val="18"/>
      </w:rPr>
      <w:instrText xml:space="preserve"> PAGE </w:instrText>
    </w:r>
    <w:r w:rsidRPr="004F78CB">
      <w:rPr>
        <w:rFonts w:ascii="Arial" w:hAnsi="Arial" w:cs="Arial"/>
        <w:sz w:val="18"/>
        <w:szCs w:val="18"/>
      </w:rPr>
      <w:fldChar w:fldCharType="separate"/>
    </w:r>
    <w:r w:rsidR="00B701DC">
      <w:rPr>
        <w:rFonts w:ascii="Arial" w:hAnsi="Arial" w:cs="Arial"/>
        <w:noProof/>
        <w:sz w:val="18"/>
        <w:szCs w:val="18"/>
      </w:rPr>
      <w:t>1</w:t>
    </w:r>
    <w:r w:rsidRPr="004F78CB">
      <w:rPr>
        <w:rFonts w:ascii="Arial" w:hAnsi="Arial" w:cs="Arial"/>
        <w:sz w:val="18"/>
        <w:szCs w:val="18"/>
      </w:rPr>
      <w:fldChar w:fldCharType="end"/>
    </w:r>
    <w:r w:rsidRPr="004F78CB">
      <w:rPr>
        <w:rFonts w:ascii="Arial" w:hAnsi="Arial" w:cs="Arial"/>
        <w:sz w:val="18"/>
        <w:szCs w:val="18"/>
      </w:rPr>
      <w:t xml:space="preserve"> de </w:t>
    </w:r>
    <w:r w:rsidRPr="004F78CB">
      <w:rPr>
        <w:rFonts w:ascii="Arial" w:hAnsi="Arial" w:cs="Arial"/>
        <w:sz w:val="18"/>
        <w:szCs w:val="18"/>
      </w:rPr>
      <w:fldChar w:fldCharType="begin"/>
    </w:r>
    <w:r w:rsidRPr="004F78CB">
      <w:rPr>
        <w:rFonts w:ascii="Arial" w:hAnsi="Arial" w:cs="Arial"/>
        <w:sz w:val="18"/>
        <w:szCs w:val="18"/>
      </w:rPr>
      <w:instrText xml:space="preserve"> NUMPAGES  </w:instrText>
    </w:r>
    <w:r w:rsidRPr="004F78CB">
      <w:rPr>
        <w:rFonts w:ascii="Arial" w:hAnsi="Arial" w:cs="Arial"/>
        <w:sz w:val="18"/>
        <w:szCs w:val="18"/>
      </w:rPr>
      <w:fldChar w:fldCharType="separate"/>
    </w:r>
    <w:r w:rsidR="00B701DC">
      <w:rPr>
        <w:rFonts w:ascii="Arial" w:hAnsi="Arial" w:cs="Arial"/>
        <w:noProof/>
        <w:sz w:val="18"/>
        <w:szCs w:val="18"/>
      </w:rPr>
      <w:t>117</w:t>
    </w:r>
    <w:r w:rsidRPr="004F78CB">
      <w:rPr>
        <w:rFonts w:ascii="Arial" w:hAnsi="Arial" w:cs="Arial"/>
        <w:sz w:val="18"/>
        <w:szCs w:val="18"/>
      </w:rPr>
      <w:fldChar w:fldCharType="end"/>
    </w:r>
  </w:p>
  <w:p w:rsidR="00AF31EF" w:rsidRDefault="00AF31EF" w:rsidP="00A0373D">
    <w:pPr>
      <w:jc w:val="center"/>
      <w:rPr>
        <w:rFonts w:ascii="Arial" w:hAnsi="Arial" w:cs="Arial"/>
        <w:noProof/>
        <w:sz w:val="18"/>
        <w:szCs w:val="18"/>
      </w:rPr>
    </w:pPr>
  </w:p>
  <w:p w:rsidR="00AF31EF" w:rsidRPr="004F78CB" w:rsidRDefault="00AF31EF"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1EF" w:rsidRDefault="00AF31EF" w:rsidP="005F4A3A">
      <w:r>
        <w:separator/>
      </w:r>
    </w:p>
  </w:footnote>
  <w:footnote w:type="continuationSeparator" w:id="0">
    <w:p w:rsidR="00AF31EF" w:rsidRDefault="00AF31EF"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1EF" w:rsidRDefault="00AF31EF">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5.25pt;margin-top:-89.75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19447D2"/>
    <w:multiLevelType w:val="hybridMultilevel"/>
    <w:tmpl w:val="A69090F4"/>
    <w:lvl w:ilvl="0" w:tplc="63EAA736">
      <w:start w:val="1"/>
      <w:numFmt w:val="lowerLetter"/>
      <w:lvlText w:val="%1."/>
      <w:lvlJc w:val="left"/>
      <w:pPr>
        <w:ind w:left="720" w:hanging="360"/>
      </w:pPr>
      <w:rPr>
        <w:rFonts w:ascii="Arial" w:hAnsi="Arial" w:cs="Arial" w:hint="default"/>
        <w:b/>
      </w:rPr>
    </w:lvl>
    <w:lvl w:ilvl="1" w:tplc="CF70A856" w:tentative="1">
      <w:start w:val="1"/>
      <w:numFmt w:val="lowerLetter"/>
      <w:lvlText w:val="%2."/>
      <w:lvlJc w:val="left"/>
      <w:pPr>
        <w:ind w:left="1440" w:hanging="360"/>
      </w:pPr>
    </w:lvl>
    <w:lvl w:ilvl="2" w:tplc="6B10C3E8" w:tentative="1">
      <w:start w:val="1"/>
      <w:numFmt w:val="lowerRoman"/>
      <w:lvlText w:val="%3."/>
      <w:lvlJc w:val="right"/>
      <w:pPr>
        <w:ind w:left="2160" w:hanging="180"/>
      </w:pPr>
    </w:lvl>
    <w:lvl w:ilvl="3" w:tplc="3942E63A" w:tentative="1">
      <w:start w:val="1"/>
      <w:numFmt w:val="decimal"/>
      <w:lvlText w:val="%4."/>
      <w:lvlJc w:val="left"/>
      <w:pPr>
        <w:ind w:left="2880" w:hanging="360"/>
      </w:pPr>
    </w:lvl>
    <w:lvl w:ilvl="4" w:tplc="05A63340" w:tentative="1">
      <w:start w:val="1"/>
      <w:numFmt w:val="lowerLetter"/>
      <w:lvlText w:val="%5."/>
      <w:lvlJc w:val="left"/>
      <w:pPr>
        <w:ind w:left="3600" w:hanging="360"/>
      </w:pPr>
    </w:lvl>
    <w:lvl w:ilvl="5" w:tplc="76E4A848" w:tentative="1">
      <w:start w:val="1"/>
      <w:numFmt w:val="lowerRoman"/>
      <w:lvlText w:val="%6."/>
      <w:lvlJc w:val="right"/>
      <w:pPr>
        <w:ind w:left="4320" w:hanging="180"/>
      </w:pPr>
    </w:lvl>
    <w:lvl w:ilvl="6" w:tplc="481E2A0E" w:tentative="1">
      <w:start w:val="1"/>
      <w:numFmt w:val="decimal"/>
      <w:lvlText w:val="%7."/>
      <w:lvlJc w:val="left"/>
      <w:pPr>
        <w:ind w:left="5040" w:hanging="360"/>
      </w:pPr>
    </w:lvl>
    <w:lvl w:ilvl="7" w:tplc="BEBA9FBC" w:tentative="1">
      <w:start w:val="1"/>
      <w:numFmt w:val="lowerLetter"/>
      <w:lvlText w:val="%8."/>
      <w:lvlJc w:val="left"/>
      <w:pPr>
        <w:ind w:left="5760" w:hanging="360"/>
      </w:pPr>
    </w:lvl>
    <w:lvl w:ilvl="8" w:tplc="9D7AD8DE" w:tentative="1">
      <w:start w:val="1"/>
      <w:numFmt w:val="lowerRoman"/>
      <w:lvlText w:val="%9."/>
      <w:lvlJc w:val="right"/>
      <w:pPr>
        <w:ind w:left="6480" w:hanging="180"/>
      </w:p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01043F"/>
    <w:multiLevelType w:val="multilevel"/>
    <w:tmpl w:val="0C6AA394"/>
    <w:lvl w:ilvl="0">
      <w:start w:val="11"/>
      <w:numFmt w:val="decimal"/>
      <w:lvlText w:val="%1"/>
      <w:lvlJc w:val="left"/>
      <w:pPr>
        <w:ind w:left="450" w:hanging="450"/>
      </w:pPr>
      <w:rPr>
        <w:rFonts w:hint="default"/>
        <w:color w:val="auto"/>
      </w:rPr>
    </w:lvl>
    <w:lvl w:ilvl="1">
      <w:start w:val="1"/>
      <w:numFmt w:val="decimal"/>
      <w:lvlText w:val="%1.%2"/>
      <w:lvlJc w:val="left"/>
      <w:pPr>
        <w:ind w:left="450" w:hanging="45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96A4F7C"/>
    <w:multiLevelType w:val="multilevel"/>
    <w:tmpl w:val="909895E6"/>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37C3BD5"/>
    <w:multiLevelType w:val="multilevel"/>
    <w:tmpl w:val="A8426E3C"/>
    <w:lvl w:ilvl="0">
      <w:start w:val="1"/>
      <w:numFmt w:val="decimal"/>
      <w:lvlText w:val="%1"/>
      <w:lvlJc w:val="left"/>
      <w:pPr>
        <w:ind w:left="360" w:hanging="360"/>
      </w:pPr>
      <w:rPr>
        <w:rFonts w:hint="default"/>
        <w:b/>
        <w:sz w:val="24"/>
      </w:rPr>
    </w:lvl>
    <w:lvl w:ilvl="1">
      <w:start w:val="1"/>
      <w:numFmt w:val="decimal"/>
      <w:lvlText w:val="%1.%2"/>
      <w:lvlJc w:val="left"/>
      <w:pPr>
        <w:ind w:left="1440" w:hanging="360"/>
      </w:pPr>
      <w:rPr>
        <w:rFonts w:ascii="Arial" w:hAnsi="Arial" w:cs="Arial" w:hint="default"/>
        <w:b/>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5EB01A2"/>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6707591"/>
    <w:multiLevelType w:val="multilevel"/>
    <w:tmpl w:val="F9B66D8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sz w:val="24"/>
      </w:rPr>
    </w:lvl>
    <w:lvl w:ilvl="2">
      <w:start w:val="1"/>
      <w:numFmt w:val="upperRoman"/>
      <w:lvlText w:val="%3."/>
      <w:lvlJc w:val="right"/>
      <w:pPr>
        <w:ind w:left="720" w:hanging="720"/>
      </w:pPr>
      <w:rPr>
        <w:rFonts w:hint="default"/>
      </w:rPr>
    </w:lvl>
    <w:lvl w:ilvl="3">
      <w:start w:val="1"/>
      <w:numFmt w:val="upperRoman"/>
      <w:lvlText w:val="%4."/>
      <w:lvlJc w:val="righ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13C2002"/>
    <w:multiLevelType w:val="multilevel"/>
    <w:tmpl w:val="45A09DDE"/>
    <w:lvl w:ilvl="0">
      <w:start w:val="1"/>
      <w:numFmt w:val="upperRoman"/>
      <w:lvlText w:val="%1."/>
      <w:lvlJc w:val="righ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26B19D4"/>
    <w:multiLevelType w:val="hybridMultilevel"/>
    <w:tmpl w:val="1408B942"/>
    <w:lvl w:ilvl="0" w:tplc="04160017">
      <w:start w:val="1"/>
      <w:numFmt w:val="lowerLetter"/>
      <w:lvlText w:val="%1)"/>
      <w:lvlJc w:val="left"/>
      <w:pPr>
        <w:ind w:left="102" w:hanging="708"/>
      </w:pPr>
      <w:rPr>
        <w:rFonts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17">
    <w:nsid w:val="266F2DA1"/>
    <w:multiLevelType w:val="multilevel"/>
    <w:tmpl w:val="47200132"/>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8">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9AE28BF"/>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2F1165B6"/>
    <w:multiLevelType w:val="multilevel"/>
    <w:tmpl w:val="B2644000"/>
    <w:lvl w:ilvl="0">
      <w:start w:val="5"/>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5">
    <w:nsid w:val="2FC02195"/>
    <w:multiLevelType w:val="multilevel"/>
    <w:tmpl w:val="A40E466C"/>
    <w:lvl w:ilvl="0">
      <w:start w:val="1"/>
      <w:numFmt w:val="lowerLetter"/>
      <w:lvlText w:val="%1)"/>
      <w:lvlJc w:val="left"/>
      <w:pPr>
        <w:tabs>
          <w:tab w:val="num" w:pos="720"/>
        </w:tabs>
        <w:ind w:left="720" w:hanging="360"/>
      </w:pPr>
      <w:rPr>
        <w:rFonts w:hint="default"/>
        <w:b/>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9">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3A7F6BA5"/>
    <w:multiLevelType w:val="multilevel"/>
    <w:tmpl w:val="39142EFE"/>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3BF73693"/>
    <w:multiLevelType w:val="multilevel"/>
    <w:tmpl w:val="A24818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D7439D6"/>
    <w:multiLevelType w:val="multilevel"/>
    <w:tmpl w:val="5D5AD46A"/>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b/>
        <w:color w:val="auto"/>
      </w:rPr>
    </w:lvl>
    <w:lvl w:ilvl="2">
      <w:start w:val="1"/>
      <w:numFmt w:val="decimal"/>
      <w:isLgl/>
      <w:lvlText w:val="%1.%2.%3"/>
      <w:lvlJc w:val="left"/>
      <w:pPr>
        <w:ind w:left="2520" w:hanging="720"/>
      </w:pPr>
      <w:rPr>
        <w:rFonts w:hint="default"/>
        <w:color w:val="auto"/>
      </w:rPr>
    </w:lvl>
    <w:lvl w:ilvl="3">
      <w:start w:val="1"/>
      <w:numFmt w:val="decimal"/>
      <w:isLgl/>
      <w:lvlText w:val="%1.%2.%3.%4"/>
      <w:lvlJc w:val="left"/>
      <w:pPr>
        <w:ind w:left="3240" w:hanging="720"/>
      </w:pPr>
      <w:rPr>
        <w:rFonts w:hint="default"/>
        <w:color w:val="auto"/>
      </w:rPr>
    </w:lvl>
    <w:lvl w:ilvl="4">
      <w:start w:val="1"/>
      <w:numFmt w:val="decimal"/>
      <w:isLgl/>
      <w:lvlText w:val="%1.%2.%3.%4.%5"/>
      <w:lvlJc w:val="left"/>
      <w:pPr>
        <w:ind w:left="4320" w:hanging="1080"/>
      </w:pPr>
      <w:rPr>
        <w:rFonts w:hint="default"/>
        <w:color w:val="auto"/>
      </w:rPr>
    </w:lvl>
    <w:lvl w:ilvl="5">
      <w:start w:val="1"/>
      <w:numFmt w:val="decimal"/>
      <w:isLgl/>
      <w:lvlText w:val="%1.%2.%3.%4.%5.%6"/>
      <w:lvlJc w:val="left"/>
      <w:pPr>
        <w:ind w:left="5040" w:hanging="1080"/>
      </w:pPr>
      <w:rPr>
        <w:rFonts w:hint="default"/>
        <w:color w:val="auto"/>
      </w:rPr>
    </w:lvl>
    <w:lvl w:ilvl="6">
      <w:start w:val="1"/>
      <w:numFmt w:val="decimal"/>
      <w:isLgl/>
      <w:lvlText w:val="%1.%2.%3.%4.%5.%6.%7"/>
      <w:lvlJc w:val="left"/>
      <w:pPr>
        <w:ind w:left="6120" w:hanging="1440"/>
      </w:pPr>
      <w:rPr>
        <w:rFonts w:hint="default"/>
        <w:color w:val="auto"/>
      </w:rPr>
    </w:lvl>
    <w:lvl w:ilvl="7">
      <w:start w:val="1"/>
      <w:numFmt w:val="decimal"/>
      <w:isLgl/>
      <w:lvlText w:val="%1.%2.%3.%4.%5.%6.%7.%8"/>
      <w:lvlJc w:val="left"/>
      <w:pPr>
        <w:ind w:left="6840" w:hanging="1440"/>
      </w:pPr>
      <w:rPr>
        <w:rFonts w:hint="default"/>
        <w:color w:val="auto"/>
      </w:rPr>
    </w:lvl>
    <w:lvl w:ilvl="8">
      <w:start w:val="1"/>
      <w:numFmt w:val="decimal"/>
      <w:isLgl/>
      <w:lvlText w:val="%1.%2.%3.%4.%5.%6.%7.%8.%9"/>
      <w:lvlJc w:val="left"/>
      <w:pPr>
        <w:ind w:left="7920" w:hanging="1800"/>
      </w:pPr>
      <w:rPr>
        <w:rFonts w:hint="default"/>
        <w:color w:val="auto"/>
      </w:rPr>
    </w:lvl>
  </w:abstractNum>
  <w:abstractNum w:abstractNumId="34">
    <w:nsid w:val="428518CF"/>
    <w:multiLevelType w:val="multilevel"/>
    <w:tmpl w:val="50DEE87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45173558"/>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8">
    <w:nsid w:val="46EC7EFA"/>
    <w:multiLevelType w:val="multilevel"/>
    <w:tmpl w:val="FE5832C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4B0C523E"/>
    <w:multiLevelType w:val="multilevel"/>
    <w:tmpl w:val="0E58B28A"/>
    <w:lvl w:ilvl="0">
      <w:start w:val="1"/>
      <w:numFmt w:val="upperRoman"/>
      <w:lvlText w:val="%1."/>
      <w:lvlJc w:val="righ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nsid w:val="4D5E5303"/>
    <w:multiLevelType w:val="multilevel"/>
    <w:tmpl w:val="6FE2CC48"/>
    <w:lvl w:ilvl="0">
      <w:start w:val="7"/>
      <w:numFmt w:val="decimal"/>
      <w:lvlText w:val="%1"/>
      <w:lvlJc w:val="left"/>
      <w:pPr>
        <w:ind w:left="525" w:hanging="525"/>
      </w:pPr>
      <w:rPr>
        <w:rFonts w:hint="default"/>
      </w:rPr>
    </w:lvl>
    <w:lvl w:ilvl="1">
      <w:start w:val="5"/>
      <w:numFmt w:val="decimal"/>
      <w:lvlText w:val="%1.%2"/>
      <w:lvlJc w:val="left"/>
      <w:pPr>
        <w:ind w:left="525" w:hanging="525"/>
      </w:pPr>
      <w:rPr>
        <w:rFonts w:hint="default"/>
        <w:b/>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4E3F0B3E"/>
    <w:multiLevelType w:val="multilevel"/>
    <w:tmpl w:val="250476EC"/>
    <w:numStyleLink w:val="Estilo11"/>
  </w:abstractNum>
  <w:abstractNum w:abstractNumId="42">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4">
    <w:nsid w:val="55B41B42"/>
    <w:multiLevelType w:val="multilevel"/>
    <w:tmpl w:val="A6381DDC"/>
    <w:lvl w:ilvl="0">
      <w:start w:val="2"/>
      <w:numFmt w:val="decimal"/>
      <w:lvlText w:val="%1."/>
      <w:lvlJc w:val="left"/>
      <w:pPr>
        <w:ind w:left="567" w:hanging="567"/>
      </w:pPr>
      <w:rPr>
        <w:rFonts w:hint="default"/>
        <w:b/>
      </w:rPr>
    </w:lvl>
    <w:lvl w:ilvl="1">
      <w:start w:val="1"/>
      <w:numFmt w:val="decimal"/>
      <w:lvlText w:val="%1.%2."/>
      <w:lvlJc w:val="left"/>
      <w:pPr>
        <w:ind w:left="284" w:hanging="57"/>
      </w:pPr>
      <w:rPr>
        <w:rFonts w:hint="default"/>
        <w:b/>
        <w:sz w:val="24"/>
        <w:szCs w:val="24"/>
      </w:rPr>
    </w:lvl>
    <w:lvl w:ilvl="2">
      <w:start w:val="1"/>
      <w:numFmt w:val="lowerLetter"/>
      <w:lvlText w:val="%3."/>
      <w:lvlJc w:val="left"/>
      <w:pPr>
        <w:ind w:left="1474" w:hanging="907"/>
      </w:pPr>
      <w:rPr>
        <w:rFonts w:hint="default"/>
        <w:b/>
      </w:rPr>
    </w:lvl>
    <w:lvl w:ilvl="3">
      <w:start w:val="1"/>
      <w:numFmt w:val="upperRoman"/>
      <w:lvlText w:val="%4."/>
      <w:lvlJc w:val="left"/>
      <w:pPr>
        <w:ind w:left="2325" w:hanging="1588"/>
      </w:pPr>
      <w:rPr>
        <w:rFonts w:hint="default"/>
        <w:b/>
        <w:color w:val="auto"/>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5">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6">
    <w:nsid w:val="56890274"/>
    <w:multiLevelType w:val="multilevel"/>
    <w:tmpl w:val="2F9011E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568E4CCF"/>
    <w:multiLevelType w:val="multilevel"/>
    <w:tmpl w:val="CF64E6C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50">
    <w:nsid w:val="5C3231DB"/>
    <w:multiLevelType w:val="multilevel"/>
    <w:tmpl w:val="CD2C8D42"/>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nsid w:val="60851E5F"/>
    <w:multiLevelType w:val="multilevel"/>
    <w:tmpl w:val="AE9E62B6"/>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sz w:val="24"/>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61374760"/>
    <w:multiLevelType w:val="multilevel"/>
    <w:tmpl w:val="820A5F4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3">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6">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A4C37D9"/>
    <w:multiLevelType w:val="multilevel"/>
    <w:tmpl w:val="5AD4FCE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sz w:val="24"/>
      </w:rPr>
    </w:lvl>
    <w:lvl w:ilvl="2">
      <w:start w:val="1"/>
      <w:numFmt w:val="decimal"/>
      <w:lvlText w:val="%1.%2.%3"/>
      <w:lvlJc w:val="left"/>
      <w:pPr>
        <w:ind w:left="720" w:hanging="720"/>
      </w:pPr>
      <w:rPr>
        <w:rFonts w:hint="default"/>
      </w:rPr>
    </w:lvl>
    <w:lvl w:ilvl="3">
      <w:start w:val="1"/>
      <w:numFmt w:val="upperRoman"/>
      <w:lvlText w:val="%4."/>
      <w:lvlJc w:val="righ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nsid w:val="6D92491F"/>
    <w:multiLevelType w:val="hybridMultilevel"/>
    <w:tmpl w:val="916449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6DA8054E"/>
    <w:multiLevelType w:val="hybridMultilevel"/>
    <w:tmpl w:val="916449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71D97158"/>
    <w:multiLevelType w:val="multilevel"/>
    <w:tmpl w:val="31AAC7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63">
    <w:nsid w:val="7229630A"/>
    <w:multiLevelType w:val="multilevel"/>
    <w:tmpl w:val="77CC5502"/>
    <w:lvl w:ilvl="0">
      <w:start w:val="1"/>
      <w:numFmt w:val="upperRoman"/>
      <w:lvlText w:val="%1."/>
      <w:lvlJc w:val="right"/>
      <w:pPr>
        <w:ind w:left="567" w:hanging="567"/>
      </w:pPr>
      <w:rPr>
        <w:rFonts w:hint="default"/>
        <w:b/>
      </w:rPr>
    </w:lvl>
    <w:lvl w:ilvl="1">
      <w:start w:val="1"/>
      <w:numFmt w:val="decimal"/>
      <w:lvlText w:val="%1.%2."/>
      <w:lvlJc w:val="left"/>
      <w:pPr>
        <w:ind w:left="284" w:hanging="57"/>
      </w:pPr>
      <w:rPr>
        <w:rFonts w:hint="default"/>
        <w:b/>
        <w:sz w:val="24"/>
        <w:szCs w:val="24"/>
      </w:rPr>
    </w:lvl>
    <w:lvl w:ilvl="2">
      <w:start w:val="1"/>
      <w:numFmt w:val="lowerLetter"/>
      <w:lvlText w:val="%3."/>
      <w:lvlJc w:val="left"/>
      <w:pPr>
        <w:ind w:left="1474" w:hanging="907"/>
      </w:pPr>
      <w:rPr>
        <w:rFonts w:hint="default"/>
        <w:b/>
      </w:rPr>
    </w:lvl>
    <w:lvl w:ilvl="3">
      <w:start w:val="1"/>
      <w:numFmt w:val="upperRoman"/>
      <w:lvlText w:val="%4."/>
      <w:lvlJc w:val="left"/>
      <w:pPr>
        <w:ind w:left="2325" w:hanging="1588"/>
      </w:pPr>
      <w:rPr>
        <w:rFonts w:hint="default"/>
        <w:b/>
        <w:color w:val="auto"/>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64">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6">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3"/>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51"/>
  </w:num>
  <w:num w:numId="9">
    <w:abstractNumId w:val="19"/>
  </w:num>
  <w:num w:numId="10">
    <w:abstractNumId w:val="56"/>
  </w:num>
  <w:num w:numId="11">
    <w:abstractNumId w:val="68"/>
  </w:num>
  <w:num w:numId="12">
    <w:abstractNumId w:val="8"/>
  </w:num>
  <w:num w:numId="13">
    <w:abstractNumId w:val="11"/>
  </w:num>
  <w:num w:numId="14">
    <w:abstractNumId w:val="26"/>
  </w:num>
  <w:num w:numId="15">
    <w:abstractNumId w:val="61"/>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41"/>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7"/>
  </w:num>
  <w:num w:numId="19">
    <w:abstractNumId w:val="24"/>
  </w:num>
  <w:num w:numId="20">
    <w:abstractNumId w:val="54"/>
  </w:num>
  <w:num w:numId="21">
    <w:abstractNumId w:val="31"/>
  </w:num>
  <w:num w:numId="22">
    <w:abstractNumId w:val="57"/>
  </w:num>
  <w:num w:numId="23">
    <w:abstractNumId w:val="49"/>
  </w:num>
  <w:num w:numId="24">
    <w:abstractNumId w:val="27"/>
  </w:num>
  <w:num w:numId="25">
    <w:abstractNumId w:val="64"/>
  </w:num>
  <w:num w:numId="26">
    <w:abstractNumId w:val="6"/>
  </w:num>
  <w:num w:numId="27">
    <w:abstractNumId w:val="45"/>
  </w:num>
  <w:num w:numId="28">
    <w:abstractNumId w:val="65"/>
  </w:num>
  <w:num w:numId="29">
    <w:abstractNumId w:val="29"/>
  </w:num>
  <w:num w:numId="30">
    <w:abstractNumId w:val="36"/>
  </w:num>
  <w:num w:numId="31">
    <w:abstractNumId w:val="48"/>
  </w:num>
  <w:num w:numId="32">
    <w:abstractNumId w:val="18"/>
  </w:num>
  <w:num w:numId="33">
    <w:abstractNumId w:val="14"/>
  </w:num>
  <w:num w:numId="34">
    <w:abstractNumId w:val="66"/>
  </w:num>
  <w:num w:numId="35">
    <w:abstractNumId w:val="62"/>
  </w:num>
  <w:num w:numId="36">
    <w:abstractNumId w:val="20"/>
  </w:num>
  <w:num w:numId="37">
    <w:abstractNumId w:val="28"/>
  </w:num>
  <w:num w:numId="38">
    <w:abstractNumId w:val="39"/>
  </w:num>
  <w:num w:numId="39">
    <w:abstractNumId w:val="46"/>
  </w:num>
  <w:num w:numId="40">
    <w:abstractNumId w:val="35"/>
  </w:num>
  <w:num w:numId="41">
    <w:abstractNumId w:val="21"/>
  </w:num>
  <w:num w:numId="42">
    <w:abstractNumId w:val="10"/>
  </w:num>
  <w:num w:numId="43">
    <w:abstractNumId w:val="47"/>
  </w:num>
  <w:num w:numId="44">
    <w:abstractNumId w:val="9"/>
  </w:num>
  <w:num w:numId="45">
    <w:abstractNumId w:val="30"/>
  </w:num>
  <w:num w:numId="46">
    <w:abstractNumId w:val="59"/>
  </w:num>
  <w:num w:numId="47">
    <w:abstractNumId w:val="52"/>
  </w:num>
  <w:num w:numId="48">
    <w:abstractNumId w:val="33"/>
  </w:num>
  <w:num w:numId="49">
    <w:abstractNumId w:val="50"/>
  </w:num>
  <w:num w:numId="50">
    <w:abstractNumId w:val="23"/>
  </w:num>
  <w:num w:numId="51">
    <w:abstractNumId w:val="40"/>
  </w:num>
  <w:num w:numId="52">
    <w:abstractNumId w:val="58"/>
  </w:num>
  <w:num w:numId="53">
    <w:abstractNumId w:val="7"/>
  </w:num>
  <w:num w:numId="54">
    <w:abstractNumId w:val="13"/>
  </w:num>
  <w:num w:numId="55">
    <w:abstractNumId w:val="25"/>
  </w:num>
  <w:num w:numId="56">
    <w:abstractNumId w:val="32"/>
  </w:num>
  <w:num w:numId="57">
    <w:abstractNumId w:val="38"/>
  </w:num>
  <w:num w:numId="58">
    <w:abstractNumId w:val="60"/>
  </w:num>
  <w:num w:numId="59">
    <w:abstractNumId w:val="44"/>
  </w:num>
  <w:num w:numId="60">
    <w:abstractNumId w:val="5"/>
  </w:num>
  <w:num w:numId="61">
    <w:abstractNumId w:val="63"/>
  </w:num>
  <w:num w:numId="62">
    <w:abstractNumId w:val="42"/>
  </w:num>
  <w:num w:numId="63">
    <w:abstractNumId w:val="37"/>
  </w:num>
  <w:num w:numId="64">
    <w:abstractNumId w:val="53"/>
  </w:num>
  <w:num w:numId="65">
    <w:abstractNumId w:val="34"/>
  </w:num>
  <w:num w:numId="66">
    <w:abstractNumId w:val="17"/>
  </w:num>
  <w:num w:numId="67">
    <w:abstractNumId w:val="12"/>
  </w:num>
  <w:num w:numId="68">
    <w:abstractNumId w:val="15"/>
  </w:num>
  <w:num w:numId="69">
    <w:abstractNumId w:val="16"/>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2FEC"/>
    <w:rsid w:val="0001404E"/>
    <w:rsid w:val="0001472B"/>
    <w:rsid w:val="0001570B"/>
    <w:rsid w:val="00016A9A"/>
    <w:rsid w:val="00020763"/>
    <w:rsid w:val="00021EF0"/>
    <w:rsid w:val="000224D8"/>
    <w:rsid w:val="0002775E"/>
    <w:rsid w:val="000305D1"/>
    <w:rsid w:val="00032ACD"/>
    <w:rsid w:val="0003557F"/>
    <w:rsid w:val="00036702"/>
    <w:rsid w:val="0003752F"/>
    <w:rsid w:val="00037606"/>
    <w:rsid w:val="00041CC6"/>
    <w:rsid w:val="00041DEF"/>
    <w:rsid w:val="00042408"/>
    <w:rsid w:val="00042D31"/>
    <w:rsid w:val="00050318"/>
    <w:rsid w:val="00051AC4"/>
    <w:rsid w:val="00054199"/>
    <w:rsid w:val="00056ABF"/>
    <w:rsid w:val="00060597"/>
    <w:rsid w:val="00062AD8"/>
    <w:rsid w:val="00064613"/>
    <w:rsid w:val="000648D7"/>
    <w:rsid w:val="00065D44"/>
    <w:rsid w:val="00067314"/>
    <w:rsid w:val="00067C08"/>
    <w:rsid w:val="00070E6A"/>
    <w:rsid w:val="00075D4B"/>
    <w:rsid w:val="0007630F"/>
    <w:rsid w:val="00081DDC"/>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6529"/>
    <w:rsid w:val="000A65BF"/>
    <w:rsid w:val="000A6BCE"/>
    <w:rsid w:val="000A7CAD"/>
    <w:rsid w:val="000B0DB4"/>
    <w:rsid w:val="000B20BE"/>
    <w:rsid w:val="000B2C89"/>
    <w:rsid w:val="000B2CDC"/>
    <w:rsid w:val="000B44EA"/>
    <w:rsid w:val="000B56DE"/>
    <w:rsid w:val="000B7B9B"/>
    <w:rsid w:val="000C029B"/>
    <w:rsid w:val="000C02C9"/>
    <w:rsid w:val="000C1068"/>
    <w:rsid w:val="000C1793"/>
    <w:rsid w:val="000C252F"/>
    <w:rsid w:val="000C2C9E"/>
    <w:rsid w:val="000C2E8C"/>
    <w:rsid w:val="000C4D48"/>
    <w:rsid w:val="000C50FF"/>
    <w:rsid w:val="000C6438"/>
    <w:rsid w:val="000C7A05"/>
    <w:rsid w:val="000D0482"/>
    <w:rsid w:val="000D1508"/>
    <w:rsid w:val="000D17D6"/>
    <w:rsid w:val="000D2237"/>
    <w:rsid w:val="000D2EEA"/>
    <w:rsid w:val="000D3033"/>
    <w:rsid w:val="000D3522"/>
    <w:rsid w:val="000D5967"/>
    <w:rsid w:val="000D6503"/>
    <w:rsid w:val="000E298B"/>
    <w:rsid w:val="000E482A"/>
    <w:rsid w:val="000E4C03"/>
    <w:rsid w:val="000E59E1"/>
    <w:rsid w:val="000F0F59"/>
    <w:rsid w:val="000F124E"/>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35957"/>
    <w:rsid w:val="0013635C"/>
    <w:rsid w:val="001365AC"/>
    <w:rsid w:val="00140C22"/>
    <w:rsid w:val="00141E7B"/>
    <w:rsid w:val="00146ED7"/>
    <w:rsid w:val="00150E23"/>
    <w:rsid w:val="001526D4"/>
    <w:rsid w:val="001527D9"/>
    <w:rsid w:val="00152C1D"/>
    <w:rsid w:val="001538A7"/>
    <w:rsid w:val="00154FE5"/>
    <w:rsid w:val="00155767"/>
    <w:rsid w:val="00160839"/>
    <w:rsid w:val="00163E48"/>
    <w:rsid w:val="001659A1"/>
    <w:rsid w:val="00166693"/>
    <w:rsid w:val="0016778C"/>
    <w:rsid w:val="001715F6"/>
    <w:rsid w:val="00171703"/>
    <w:rsid w:val="00172789"/>
    <w:rsid w:val="00175AFF"/>
    <w:rsid w:val="0017655E"/>
    <w:rsid w:val="00180CCC"/>
    <w:rsid w:val="00182FF4"/>
    <w:rsid w:val="001831BA"/>
    <w:rsid w:val="0018753E"/>
    <w:rsid w:val="00192C71"/>
    <w:rsid w:val="00195807"/>
    <w:rsid w:val="00197C53"/>
    <w:rsid w:val="001A023C"/>
    <w:rsid w:val="001A0E25"/>
    <w:rsid w:val="001A2117"/>
    <w:rsid w:val="001A3BF5"/>
    <w:rsid w:val="001A49BE"/>
    <w:rsid w:val="001A6ACC"/>
    <w:rsid w:val="001A7E8E"/>
    <w:rsid w:val="001B009D"/>
    <w:rsid w:val="001B52EE"/>
    <w:rsid w:val="001B6EA7"/>
    <w:rsid w:val="001C0404"/>
    <w:rsid w:val="001C1C7C"/>
    <w:rsid w:val="001C4212"/>
    <w:rsid w:val="001C4480"/>
    <w:rsid w:val="001C469F"/>
    <w:rsid w:val="001C52BF"/>
    <w:rsid w:val="001C5DE4"/>
    <w:rsid w:val="001C6B51"/>
    <w:rsid w:val="001C6EC9"/>
    <w:rsid w:val="001C74B2"/>
    <w:rsid w:val="001D0253"/>
    <w:rsid w:val="001D15D5"/>
    <w:rsid w:val="001D2BC2"/>
    <w:rsid w:val="001D37D9"/>
    <w:rsid w:val="001D4E76"/>
    <w:rsid w:val="001D54C3"/>
    <w:rsid w:val="001F2A36"/>
    <w:rsid w:val="001F2F02"/>
    <w:rsid w:val="001F3D97"/>
    <w:rsid w:val="001F4959"/>
    <w:rsid w:val="00200949"/>
    <w:rsid w:val="00200E2D"/>
    <w:rsid w:val="002012A1"/>
    <w:rsid w:val="0020196B"/>
    <w:rsid w:val="00201B5C"/>
    <w:rsid w:val="0020452F"/>
    <w:rsid w:val="00204EBB"/>
    <w:rsid w:val="00205081"/>
    <w:rsid w:val="002069B5"/>
    <w:rsid w:val="002107E5"/>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5781"/>
    <w:rsid w:val="002561D0"/>
    <w:rsid w:val="00257B5C"/>
    <w:rsid w:val="00257C41"/>
    <w:rsid w:val="00261399"/>
    <w:rsid w:val="00261B22"/>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3D6D"/>
    <w:rsid w:val="00283F3E"/>
    <w:rsid w:val="00286382"/>
    <w:rsid w:val="00286646"/>
    <w:rsid w:val="002867DE"/>
    <w:rsid w:val="00286CC6"/>
    <w:rsid w:val="00290A1A"/>
    <w:rsid w:val="00291E50"/>
    <w:rsid w:val="00293F51"/>
    <w:rsid w:val="00293FDF"/>
    <w:rsid w:val="00294D29"/>
    <w:rsid w:val="00296B8D"/>
    <w:rsid w:val="00296DD8"/>
    <w:rsid w:val="00297ACB"/>
    <w:rsid w:val="002A00B2"/>
    <w:rsid w:val="002A25D2"/>
    <w:rsid w:val="002A2CD4"/>
    <w:rsid w:val="002A35E1"/>
    <w:rsid w:val="002A6C77"/>
    <w:rsid w:val="002B0065"/>
    <w:rsid w:val="002B3ED9"/>
    <w:rsid w:val="002B5D8C"/>
    <w:rsid w:val="002B662C"/>
    <w:rsid w:val="002B6631"/>
    <w:rsid w:val="002C04A3"/>
    <w:rsid w:val="002C21BA"/>
    <w:rsid w:val="002C3D50"/>
    <w:rsid w:val="002C58D3"/>
    <w:rsid w:val="002C6165"/>
    <w:rsid w:val="002C632E"/>
    <w:rsid w:val="002D1AA8"/>
    <w:rsid w:val="002D3C17"/>
    <w:rsid w:val="002D3F78"/>
    <w:rsid w:val="002D43D2"/>
    <w:rsid w:val="002D6906"/>
    <w:rsid w:val="002E23CF"/>
    <w:rsid w:val="002E4EB3"/>
    <w:rsid w:val="002F03D6"/>
    <w:rsid w:val="002F0E9F"/>
    <w:rsid w:val="002F1D71"/>
    <w:rsid w:val="002F3560"/>
    <w:rsid w:val="002F6E6B"/>
    <w:rsid w:val="00301C65"/>
    <w:rsid w:val="00302E0A"/>
    <w:rsid w:val="00303E30"/>
    <w:rsid w:val="003046A4"/>
    <w:rsid w:val="00305FEE"/>
    <w:rsid w:val="003074B3"/>
    <w:rsid w:val="003131EB"/>
    <w:rsid w:val="00314759"/>
    <w:rsid w:val="0031496A"/>
    <w:rsid w:val="003206B8"/>
    <w:rsid w:val="00320D95"/>
    <w:rsid w:val="00321543"/>
    <w:rsid w:val="003269A2"/>
    <w:rsid w:val="003322E9"/>
    <w:rsid w:val="00333377"/>
    <w:rsid w:val="0033389F"/>
    <w:rsid w:val="00334EC0"/>
    <w:rsid w:val="00334F84"/>
    <w:rsid w:val="00334FD6"/>
    <w:rsid w:val="003350C1"/>
    <w:rsid w:val="00335BA4"/>
    <w:rsid w:val="00335E3C"/>
    <w:rsid w:val="00337197"/>
    <w:rsid w:val="00341978"/>
    <w:rsid w:val="00341B9B"/>
    <w:rsid w:val="00343105"/>
    <w:rsid w:val="0034378A"/>
    <w:rsid w:val="00343AA1"/>
    <w:rsid w:val="00343AD7"/>
    <w:rsid w:val="00346467"/>
    <w:rsid w:val="00346D8B"/>
    <w:rsid w:val="0035136C"/>
    <w:rsid w:val="00351762"/>
    <w:rsid w:val="00352AD7"/>
    <w:rsid w:val="00354569"/>
    <w:rsid w:val="00357680"/>
    <w:rsid w:val="0036024A"/>
    <w:rsid w:val="003603AC"/>
    <w:rsid w:val="00363315"/>
    <w:rsid w:val="00364722"/>
    <w:rsid w:val="00366D55"/>
    <w:rsid w:val="0037030E"/>
    <w:rsid w:val="0037143C"/>
    <w:rsid w:val="00371EA4"/>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2D3E"/>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1BD0"/>
    <w:rsid w:val="0040264D"/>
    <w:rsid w:val="00403E65"/>
    <w:rsid w:val="00404653"/>
    <w:rsid w:val="00404BBC"/>
    <w:rsid w:val="00411C94"/>
    <w:rsid w:val="0041291C"/>
    <w:rsid w:val="004133B3"/>
    <w:rsid w:val="004134BB"/>
    <w:rsid w:val="0041413A"/>
    <w:rsid w:val="00414A78"/>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FCA"/>
    <w:rsid w:val="00440052"/>
    <w:rsid w:val="00440960"/>
    <w:rsid w:val="00441B35"/>
    <w:rsid w:val="00441E38"/>
    <w:rsid w:val="00442FC1"/>
    <w:rsid w:val="00445AED"/>
    <w:rsid w:val="00445F2A"/>
    <w:rsid w:val="00446208"/>
    <w:rsid w:val="00446BF2"/>
    <w:rsid w:val="00447A7D"/>
    <w:rsid w:val="0045117B"/>
    <w:rsid w:val="0045211C"/>
    <w:rsid w:val="004529D4"/>
    <w:rsid w:val="00455546"/>
    <w:rsid w:val="004564E2"/>
    <w:rsid w:val="00465511"/>
    <w:rsid w:val="004666CD"/>
    <w:rsid w:val="00466F82"/>
    <w:rsid w:val="004674C0"/>
    <w:rsid w:val="00467DC6"/>
    <w:rsid w:val="00470CE7"/>
    <w:rsid w:val="00471FC5"/>
    <w:rsid w:val="0047231D"/>
    <w:rsid w:val="00472689"/>
    <w:rsid w:val="00473555"/>
    <w:rsid w:val="004775C3"/>
    <w:rsid w:val="004779CF"/>
    <w:rsid w:val="00480F25"/>
    <w:rsid w:val="004831EE"/>
    <w:rsid w:val="00485776"/>
    <w:rsid w:val="0048646F"/>
    <w:rsid w:val="0049147A"/>
    <w:rsid w:val="00493E58"/>
    <w:rsid w:val="0049435F"/>
    <w:rsid w:val="004945D5"/>
    <w:rsid w:val="0049581E"/>
    <w:rsid w:val="00495C51"/>
    <w:rsid w:val="004974EB"/>
    <w:rsid w:val="00497B50"/>
    <w:rsid w:val="004A07E4"/>
    <w:rsid w:val="004A22CD"/>
    <w:rsid w:val="004A232A"/>
    <w:rsid w:val="004A2AE9"/>
    <w:rsid w:val="004A3376"/>
    <w:rsid w:val="004A42F9"/>
    <w:rsid w:val="004A447C"/>
    <w:rsid w:val="004A55EB"/>
    <w:rsid w:val="004B0709"/>
    <w:rsid w:val="004B1206"/>
    <w:rsid w:val="004B390D"/>
    <w:rsid w:val="004B595C"/>
    <w:rsid w:val="004B5C4F"/>
    <w:rsid w:val="004B5D6C"/>
    <w:rsid w:val="004B7EA8"/>
    <w:rsid w:val="004C04CD"/>
    <w:rsid w:val="004C295A"/>
    <w:rsid w:val="004C3D21"/>
    <w:rsid w:val="004C410E"/>
    <w:rsid w:val="004C457A"/>
    <w:rsid w:val="004C50AF"/>
    <w:rsid w:val="004C5B3D"/>
    <w:rsid w:val="004C601D"/>
    <w:rsid w:val="004C71E9"/>
    <w:rsid w:val="004D0276"/>
    <w:rsid w:val="004D2253"/>
    <w:rsid w:val="004D27CB"/>
    <w:rsid w:val="004D2BFE"/>
    <w:rsid w:val="004D3857"/>
    <w:rsid w:val="004D469D"/>
    <w:rsid w:val="004D5A38"/>
    <w:rsid w:val="004D5F2E"/>
    <w:rsid w:val="004D69DF"/>
    <w:rsid w:val="004D780E"/>
    <w:rsid w:val="004E2B33"/>
    <w:rsid w:val="004E38D6"/>
    <w:rsid w:val="004E7406"/>
    <w:rsid w:val="004E7EC8"/>
    <w:rsid w:val="004F1569"/>
    <w:rsid w:val="004F443B"/>
    <w:rsid w:val="004F6AB5"/>
    <w:rsid w:val="004F78CB"/>
    <w:rsid w:val="0050349A"/>
    <w:rsid w:val="005034AC"/>
    <w:rsid w:val="00503F84"/>
    <w:rsid w:val="00504141"/>
    <w:rsid w:val="00513FC0"/>
    <w:rsid w:val="00514A4D"/>
    <w:rsid w:val="005152D5"/>
    <w:rsid w:val="005171B7"/>
    <w:rsid w:val="00520BC2"/>
    <w:rsid w:val="00521BD9"/>
    <w:rsid w:val="00522E3C"/>
    <w:rsid w:val="00525054"/>
    <w:rsid w:val="0053059E"/>
    <w:rsid w:val="00530A2A"/>
    <w:rsid w:val="00530AA6"/>
    <w:rsid w:val="00530C15"/>
    <w:rsid w:val="0053509F"/>
    <w:rsid w:val="0053510F"/>
    <w:rsid w:val="00537006"/>
    <w:rsid w:val="005377F5"/>
    <w:rsid w:val="00540FFA"/>
    <w:rsid w:val="005427F0"/>
    <w:rsid w:val="00542DF3"/>
    <w:rsid w:val="005433C6"/>
    <w:rsid w:val="00544FF9"/>
    <w:rsid w:val="00546D3B"/>
    <w:rsid w:val="005534C9"/>
    <w:rsid w:val="0055396F"/>
    <w:rsid w:val="00555B02"/>
    <w:rsid w:val="005606FB"/>
    <w:rsid w:val="00560DF9"/>
    <w:rsid w:val="005620B5"/>
    <w:rsid w:val="00565B62"/>
    <w:rsid w:val="00565C8F"/>
    <w:rsid w:val="0056606A"/>
    <w:rsid w:val="005662B1"/>
    <w:rsid w:val="00567DAB"/>
    <w:rsid w:val="0057066A"/>
    <w:rsid w:val="005735A1"/>
    <w:rsid w:val="00574AD6"/>
    <w:rsid w:val="00576828"/>
    <w:rsid w:val="005808A8"/>
    <w:rsid w:val="00580DA3"/>
    <w:rsid w:val="005822F7"/>
    <w:rsid w:val="005823A3"/>
    <w:rsid w:val="00583247"/>
    <w:rsid w:val="00584A45"/>
    <w:rsid w:val="00586FBF"/>
    <w:rsid w:val="005872C2"/>
    <w:rsid w:val="00587936"/>
    <w:rsid w:val="005879D9"/>
    <w:rsid w:val="0059027F"/>
    <w:rsid w:val="005921D9"/>
    <w:rsid w:val="005933C4"/>
    <w:rsid w:val="0059488E"/>
    <w:rsid w:val="00594DF1"/>
    <w:rsid w:val="005950A0"/>
    <w:rsid w:val="005962A6"/>
    <w:rsid w:val="005976F3"/>
    <w:rsid w:val="005A09FE"/>
    <w:rsid w:val="005A2116"/>
    <w:rsid w:val="005A2574"/>
    <w:rsid w:val="005A3A69"/>
    <w:rsid w:val="005A5200"/>
    <w:rsid w:val="005B00F6"/>
    <w:rsid w:val="005B055A"/>
    <w:rsid w:val="005B34FE"/>
    <w:rsid w:val="005B36DC"/>
    <w:rsid w:val="005B4341"/>
    <w:rsid w:val="005B4C42"/>
    <w:rsid w:val="005B4D2C"/>
    <w:rsid w:val="005B6B39"/>
    <w:rsid w:val="005B6F98"/>
    <w:rsid w:val="005B758D"/>
    <w:rsid w:val="005B76A2"/>
    <w:rsid w:val="005C09EC"/>
    <w:rsid w:val="005C0CA9"/>
    <w:rsid w:val="005C13E6"/>
    <w:rsid w:val="005D00AF"/>
    <w:rsid w:val="005D187E"/>
    <w:rsid w:val="005D1DB3"/>
    <w:rsid w:val="005D21C8"/>
    <w:rsid w:val="005D28DD"/>
    <w:rsid w:val="005D4812"/>
    <w:rsid w:val="005D5BD7"/>
    <w:rsid w:val="005E037F"/>
    <w:rsid w:val="005E4EFD"/>
    <w:rsid w:val="005F09AB"/>
    <w:rsid w:val="005F2AC7"/>
    <w:rsid w:val="005F4A3A"/>
    <w:rsid w:val="005F6CD0"/>
    <w:rsid w:val="006007E5"/>
    <w:rsid w:val="006031DC"/>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314F"/>
    <w:rsid w:val="0063457B"/>
    <w:rsid w:val="006349B5"/>
    <w:rsid w:val="00636273"/>
    <w:rsid w:val="00636C7C"/>
    <w:rsid w:val="0064295C"/>
    <w:rsid w:val="00643483"/>
    <w:rsid w:val="006434B5"/>
    <w:rsid w:val="00643EBC"/>
    <w:rsid w:val="00644F0B"/>
    <w:rsid w:val="00645569"/>
    <w:rsid w:val="00646487"/>
    <w:rsid w:val="0065535B"/>
    <w:rsid w:val="006629F8"/>
    <w:rsid w:val="0066326F"/>
    <w:rsid w:val="006633A6"/>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A53A5"/>
    <w:rsid w:val="006A799E"/>
    <w:rsid w:val="006B01CA"/>
    <w:rsid w:val="006B0545"/>
    <w:rsid w:val="006B2FEF"/>
    <w:rsid w:val="006B34A2"/>
    <w:rsid w:val="006B36D7"/>
    <w:rsid w:val="006C0125"/>
    <w:rsid w:val="006C1533"/>
    <w:rsid w:val="006C17C9"/>
    <w:rsid w:val="006C293E"/>
    <w:rsid w:val="006C4B7B"/>
    <w:rsid w:val="006C6D40"/>
    <w:rsid w:val="006C7A1B"/>
    <w:rsid w:val="006D0649"/>
    <w:rsid w:val="006D08A5"/>
    <w:rsid w:val="006D0E8C"/>
    <w:rsid w:val="006D208C"/>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15D3"/>
    <w:rsid w:val="007079B2"/>
    <w:rsid w:val="00710FA8"/>
    <w:rsid w:val="00712900"/>
    <w:rsid w:val="00716802"/>
    <w:rsid w:val="00717A53"/>
    <w:rsid w:val="00720F75"/>
    <w:rsid w:val="00721A27"/>
    <w:rsid w:val="00722039"/>
    <w:rsid w:val="0072495C"/>
    <w:rsid w:val="007249CA"/>
    <w:rsid w:val="007250C6"/>
    <w:rsid w:val="00727512"/>
    <w:rsid w:val="00727F97"/>
    <w:rsid w:val="00731324"/>
    <w:rsid w:val="007329AB"/>
    <w:rsid w:val="00735BA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67A04"/>
    <w:rsid w:val="00772417"/>
    <w:rsid w:val="00773975"/>
    <w:rsid w:val="00773C5C"/>
    <w:rsid w:val="00774814"/>
    <w:rsid w:val="00774A4D"/>
    <w:rsid w:val="007750D4"/>
    <w:rsid w:val="0077538D"/>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566"/>
    <w:rsid w:val="00797C63"/>
    <w:rsid w:val="00797CF5"/>
    <w:rsid w:val="007A0F3A"/>
    <w:rsid w:val="007A13AD"/>
    <w:rsid w:val="007A5FBD"/>
    <w:rsid w:val="007B01BA"/>
    <w:rsid w:val="007B03B3"/>
    <w:rsid w:val="007B075B"/>
    <w:rsid w:val="007B12EB"/>
    <w:rsid w:val="007B16BF"/>
    <w:rsid w:val="007B2384"/>
    <w:rsid w:val="007B2A41"/>
    <w:rsid w:val="007B6176"/>
    <w:rsid w:val="007B64B6"/>
    <w:rsid w:val="007B7EFC"/>
    <w:rsid w:val="007C2E81"/>
    <w:rsid w:val="007C40C6"/>
    <w:rsid w:val="007C6453"/>
    <w:rsid w:val="007C7766"/>
    <w:rsid w:val="007D0456"/>
    <w:rsid w:val="007D06AE"/>
    <w:rsid w:val="007D2D3C"/>
    <w:rsid w:val="007D3B10"/>
    <w:rsid w:val="007D4170"/>
    <w:rsid w:val="007D472F"/>
    <w:rsid w:val="007D54DD"/>
    <w:rsid w:val="007D5CF4"/>
    <w:rsid w:val="007D5D1B"/>
    <w:rsid w:val="007E02E4"/>
    <w:rsid w:val="007E2C81"/>
    <w:rsid w:val="007E2E2E"/>
    <w:rsid w:val="007E311F"/>
    <w:rsid w:val="007E46EB"/>
    <w:rsid w:val="007E4B12"/>
    <w:rsid w:val="007E50E0"/>
    <w:rsid w:val="007E5DAF"/>
    <w:rsid w:val="007E658E"/>
    <w:rsid w:val="007E69D0"/>
    <w:rsid w:val="007E73C9"/>
    <w:rsid w:val="007F1E4A"/>
    <w:rsid w:val="007F58B5"/>
    <w:rsid w:val="007F64C8"/>
    <w:rsid w:val="007F705F"/>
    <w:rsid w:val="00801B2E"/>
    <w:rsid w:val="00802049"/>
    <w:rsid w:val="00802F54"/>
    <w:rsid w:val="008031DF"/>
    <w:rsid w:val="0080394E"/>
    <w:rsid w:val="00803BD4"/>
    <w:rsid w:val="0080687A"/>
    <w:rsid w:val="00806AFD"/>
    <w:rsid w:val="00806FCC"/>
    <w:rsid w:val="00807BE5"/>
    <w:rsid w:val="00811A55"/>
    <w:rsid w:val="00814B96"/>
    <w:rsid w:val="00814DC5"/>
    <w:rsid w:val="00816FFF"/>
    <w:rsid w:val="00817C52"/>
    <w:rsid w:val="00821B7E"/>
    <w:rsid w:val="00821FEB"/>
    <w:rsid w:val="008225A4"/>
    <w:rsid w:val="00822734"/>
    <w:rsid w:val="00823447"/>
    <w:rsid w:val="00824587"/>
    <w:rsid w:val="00824673"/>
    <w:rsid w:val="008256AF"/>
    <w:rsid w:val="00827426"/>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7FD4"/>
    <w:rsid w:val="008500B7"/>
    <w:rsid w:val="008523D9"/>
    <w:rsid w:val="00854DCE"/>
    <w:rsid w:val="00855C94"/>
    <w:rsid w:val="0085684C"/>
    <w:rsid w:val="008575EC"/>
    <w:rsid w:val="00857736"/>
    <w:rsid w:val="00861995"/>
    <w:rsid w:val="00862F40"/>
    <w:rsid w:val="00863B6C"/>
    <w:rsid w:val="00863EF7"/>
    <w:rsid w:val="00867B50"/>
    <w:rsid w:val="00870BC6"/>
    <w:rsid w:val="008726EF"/>
    <w:rsid w:val="00872BF4"/>
    <w:rsid w:val="008777DC"/>
    <w:rsid w:val="00877AEF"/>
    <w:rsid w:val="00880BEA"/>
    <w:rsid w:val="00881293"/>
    <w:rsid w:val="00883897"/>
    <w:rsid w:val="00884474"/>
    <w:rsid w:val="00885D70"/>
    <w:rsid w:val="00886702"/>
    <w:rsid w:val="00886CFF"/>
    <w:rsid w:val="00886EF8"/>
    <w:rsid w:val="00890220"/>
    <w:rsid w:val="00891D09"/>
    <w:rsid w:val="00893959"/>
    <w:rsid w:val="008968E7"/>
    <w:rsid w:val="008A3A58"/>
    <w:rsid w:val="008A4A17"/>
    <w:rsid w:val="008A5F11"/>
    <w:rsid w:val="008A7ABD"/>
    <w:rsid w:val="008A7B76"/>
    <w:rsid w:val="008B305A"/>
    <w:rsid w:val="008B3D1C"/>
    <w:rsid w:val="008B4C6E"/>
    <w:rsid w:val="008B514D"/>
    <w:rsid w:val="008B57F5"/>
    <w:rsid w:val="008C1533"/>
    <w:rsid w:val="008C16A0"/>
    <w:rsid w:val="008C1A09"/>
    <w:rsid w:val="008C2AC1"/>
    <w:rsid w:val="008C3063"/>
    <w:rsid w:val="008C315E"/>
    <w:rsid w:val="008C38B3"/>
    <w:rsid w:val="008C3A5C"/>
    <w:rsid w:val="008C5AFB"/>
    <w:rsid w:val="008C5FA3"/>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3316"/>
    <w:rsid w:val="008F4DAE"/>
    <w:rsid w:val="008F4EB6"/>
    <w:rsid w:val="008F75A9"/>
    <w:rsid w:val="008F7AB2"/>
    <w:rsid w:val="00900A15"/>
    <w:rsid w:val="00901710"/>
    <w:rsid w:val="00901EB1"/>
    <w:rsid w:val="009022F4"/>
    <w:rsid w:val="00904ABB"/>
    <w:rsid w:val="00907737"/>
    <w:rsid w:val="009079BD"/>
    <w:rsid w:val="00910A0B"/>
    <w:rsid w:val="00910C3E"/>
    <w:rsid w:val="009124E3"/>
    <w:rsid w:val="00914A0E"/>
    <w:rsid w:val="009169AD"/>
    <w:rsid w:val="009201F1"/>
    <w:rsid w:val="00922F56"/>
    <w:rsid w:val="00923DC4"/>
    <w:rsid w:val="00926405"/>
    <w:rsid w:val="00926D95"/>
    <w:rsid w:val="00927482"/>
    <w:rsid w:val="00927CFB"/>
    <w:rsid w:val="00931C20"/>
    <w:rsid w:val="0093376A"/>
    <w:rsid w:val="00934270"/>
    <w:rsid w:val="0093794C"/>
    <w:rsid w:val="00941284"/>
    <w:rsid w:val="009420A9"/>
    <w:rsid w:val="00942EA9"/>
    <w:rsid w:val="00943BC4"/>
    <w:rsid w:val="00944048"/>
    <w:rsid w:val="009457F7"/>
    <w:rsid w:val="00947A3F"/>
    <w:rsid w:val="00950AC5"/>
    <w:rsid w:val="009513A1"/>
    <w:rsid w:val="00951F66"/>
    <w:rsid w:val="009553A4"/>
    <w:rsid w:val="00961AAF"/>
    <w:rsid w:val="00963D18"/>
    <w:rsid w:val="0096402D"/>
    <w:rsid w:val="00965F0A"/>
    <w:rsid w:val="0096658C"/>
    <w:rsid w:val="00966F8E"/>
    <w:rsid w:val="00971546"/>
    <w:rsid w:val="00971CB3"/>
    <w:rsid w:val="00972C01"/>
    <w:rsid w:val="00973355"/>
    <w:rsid w:val="0097451E"/>
    <w:rsid w:val="00976404"/>
    <w:rsid w:val="00976F51"/>
    <w:rsid w:val="009776AA"/>
    <w:rsid w:val="009827F5"/>
    <w:rsid w:val="00991A6D"/>
    <w:rsid w:val="00991E21"/>
    <w:rsid w:val="0099242E"/>
    <w:rsid w:val="0099614E"/>
    <w:rsid w:val="00996612"/>
    <w:rsid w:val="00996843"/>
    <w:rsid w:val="0099721E"/>
    <w:rsid w:val="009A184B"/>
    <w:rsid w:val="009A2919"/>
    <w:rsid w:val="009A4D7B"/>
    <w:rsid w:val="009A69A2"/>
    <w:rsid w:val="009A6E30"/>
    <w:rsid w:val="009A735F"/>
    <w:rsid w:val="009A7542"/>
    <w:rsid w:val="009B18A7"/>
    <w:rsid w:val="009B266B"/>
    <w:rsid w:val="009B434E"/>
    <w:rsid w:val="009C03C1"/>
    <w:rsid w:val="009C0E6E"/>
    <w:rsid w:val="009C39F5"/>
    <w:rsid w:val="009C45C7"/>
    <w:rsid w:val="009C6F46"/>
    <w:rsid w:val="009D00B0"/>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5970"/>
    <w:rsid w:val="009F6049"/>
    <w:rsid w:val="009F6160"/>
    <w:rsid w:val="009F7477"/>
    <w:rsid w:val="009F766F"/>
    <w:rsid w:val="009F7C35"/>
    <w:rsid w:val="00A0205A"/>
    <w:rsid w:val="00A0373D"/>
    <w:rsid w:val="00A03844"/>
    <w:rsid w:val="00A053FF"/>
    <w:rsid w:val="00A06D7F"/>
    <w:rsid w:val="00A0750D"/>
    <w:rsid w:val="00A109D5"/>
    <w:rsid w:val="00A13643"/>
    <w:rsid w:val="00A1651C"/>
    <w:rsid w:val="00A2157D"/>
    <w:rsid w:val="00A21922"/>
    <w:rsid w:val="00A2312B"/>
    <w:rsid w:val="00A24B76"/>
    <w:rsid w:val="00A24F50"/>
    <w:rsid w:val="00A27849"/>
    <w:rsid w:val="00A305FC"/>
    <w:rsid w:val="00A31A6B"/>
    <w:rsid w:val="00A31BFF"/>
    <w:rsid w:val="00A32763"/>
    <w:rsid w:val="00A3314C"/>
    <w:rsid w:val="00A33A22"/>
    <w:rsid w:val="00A3442A"/>
    <w:rsid w:val="00A3529B"/>
    <w:rsid w:val="00A40B55"/>
    <w:rsid w:val="00A43E48"/>
    <w:rsid w:val="00A44D72"/>
    <w:rsid w:val="00A47219"/>
    <w:rsid w:val="00A47F4C"/>
    <w:rsid w:val="00A50648"/>
    <w:rsid w:val="00A5121B"/>
    <w:rsid w:val="00A514D2"/>
    <w:rsid w:val="00A517B6"/>
    <w:rsid w:val="00A5361D"/>
    <w:rsid w:val="00A54442"/>
    <w:rsid w:val="00A62464"/>
    <w:rsid w:val="00A63271"/>
    <w:rsid w:val="00A6694A"/>
    <w:rsid w:val="00A66CE8"/>
    <w:rsid w:val="00A736B8"/>
    <w:rsid w:val="00A73D24"/>
    <w:rsid w:val="00A76799"/>
    <w:rsid w:val="00A76938"/>
    <w:rsid w:val="00A77A83"/>
    <w:rsid w:val="00A77AC8"/>
    <w:rsid w:val="00A8084F"/>
    <w:rsid w:val="00A831D8"/>
    <w:rsid w:val="00A85512"/>
    <w:rsid w:val="00A9046C"/>
    <w:rsid w:val="00A92CC1"/>
    <w:rsid w:val="00A943E0"/>
    <w:rsid w:val="00A9567C"/>
    <w:rsid w:val="00A97246"/>
    <w:rsid w:val="00AA2F78"/>
    <w:rsid w:val="00AA3B58"/>
    <w:rsid w:val="00AA3F11"/>
    <w:rsid w:val="00AA42B2"/>
    <w:rsid w:val="00AA57C3"/>
    <w:rsid w:val="00AA5F29"/>
    <w:rsid w:val="00AA6594"/>
    <w:rsid w:val="00AA6B8E"/>
    <w:rsid w:val="00AA757C"/>
    <w:rsid w:val="00AB07B0"/>
    <w:rsid w:val="00AB2E23"/>
    <w:rsid w:val="00AB3ABB"/>
    <w:rsid w:val="00AB5B07"/>
    <w:rsid w:val="00AB6191"/>
    <w:rsid w:val="00AB6A0D"/>
    <w:rsid w:val="00AC20B0"/>
    <w:rsid w:val="00AC32BA"/>
    <w:rsid w:val="00AC4AF3"/>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F04AA"/>
    <w:rsid w:val="00AF0A5A"/>
    <w:rsid w:val="00AF31EF"/>
    <w:rsid w:val="00AF3791"/>
    <w:rsid w:val="00AF3A6B"/>
    <w:rsid w:val="00AF4581"/>
    <w:rsid w:val="00AF51B3"/>
    <w:rsid w:val="00AF61D1"/>
    <w:rsid w:val="00B008B6"/>
    <w:rsid w:val="00B0418B"/>
    <w:rsid w:val="00B04E84"/>
    <w:rsid w:val="00B05503"/>
    <w:rsid w:val="00B057D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6C9C"/>
    <w:rsid w:val="00B3712A"/>
    <w:rsid w:val="00B371AD"/>
    <w:rsid w:val="00B42A3E"/>
    <w:rsid w:val="00B44085"/>
    <w:rsid w:val="00B44962"/>
    <w:rsid w:val="00B4714D"/>
    <w:rsid w:val="00B47DB8"/>
    <w:rsid w:val="00B508F1"/>
    <w:rsid w:val="00B509A6"/>
    <w:rsid w:val="00B509CA"/>
    <w:rsid w:val="00B51804"/>
    <w:rsid w:val="00B55B8F"/>
    <w:rsid w:val="00B55D8B"/>
    <w:rsid w:val="00B57446"/>
    <w:rsid w:val="00B62451"/>
    <w:rsid w:val="00B62E31"/>
    <w:rsid w:val="00B62FFA"/>
    <w:rsid w:val="00B64A56"/>
    <w:rsid w:val="00B65E18"/>
    <w:rsid w:val="00B701DC"/>
    <w:rsid w:val="00B70AE0"/>
    <w:rsid w:val="00B70C92"/>
    <w:rsid w:val="00B71203"/>
    <w:rsid w:val="00B71DCC"/>
    <w:rsid w:val="00B7200C"/>
    <w:rsid w:val="00B735B7"/>
    <w:rsid w:val="00B750DA"/>
    <w:rsid w:val="00B779C4"/>
    <w:rsid w:val="00B8008B"/>
    <w:rsid w:val="00B82A53"/>
    <w:rsid w:val="00B83458"/>
    <w:rsid w:val="00B8437D"/>
    <w:rsid w:val="00B84E37"/>
    <w:rsid w:val="00B863FD"/>
    <w:rsid w:val="00B879BD"/>
    <w:rsid w:val="00B900E2"/>
    <w:rsid w:val="00B92249"/>
    <w:rsid w:val="00B94AFB"/>
    <w:rsid w:val="00B95B84"/>
    <w:rsid w:val="00B97A35"/>
    <w:rsid w:val="00BA0E24"/>
    <w:rsid w:val="00BA1C8C"/>
    <w:rsid w:val="00BA226B"/>
    <w:rsid w:val="00BA38F4"/>
    <w:rsid w:val="00BA47F4"/>
    <w:rsid w:val="00BA4EB7"/>
    <w:rsid w:val="00BA54A7"/>
    <w:rsid w:val="00BA58F7"/>
    <w:rsid w:val="00BA6C62"/>
    <w:rsid w:val="00BA7758"/>
    <w:rsid w:val="00BB1131"/>
    <w:rsid w:val="00BB1542"/>
    <w:rsid w:val="00BB277C"/>
    <w:rsid w:val="00BB3A4C"/>
    <w:rsid w:val="00BB4882"/>
    <w:rsid w:val="00BB4C40"/>
    <w:rsid w:val="00BB5677"/>
    <w:rsid w:val="00BB6133"/>
    <w:rsid w:val="00BB6984"/>
    <w:rsid w:val="00BB734C"/>
    <w:rsid w:val="00BB7773"/>
    <w:rsid w:val="00BC0DB9"/>
    <w:rsid w:val="00BC1D50"/>
    <w:rsid w:val="00BC30B4"/>
    <w:rsid w:val="00BC402E"/>
    <w:rsid w:val="00BC6996"/>
    <w:rsid w:val="00BC7346"/>
    <w:rsid w:val="00BD0B29"/>
    <w:rsid w:val="00BD36BE"/>
    <w:rsid w:val="00BD5643"/>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654E"/>
    <w:rsid w:val="00C27344"/>
    <w:rsid w:val="00C274CE"/>
    <w:rsid w:val="00C30367"/>
    <w:rsid w:val="00C3219D"/>
    <w:rsid w:val="00C331E2"/>
    <w:rsid w:val="00C35E76"/>
    <w:rsid w:val="00C4448C"/>
    <w:rsid w:val="00C4495A"/>
    <w:rsid w:val="00C45576"/>
    <w:rsid w:val="00C455B9"/>
    <w:rsid w:val="00C45FE3"/>
    <w:rsid w:val="00C46AAA"/>
    <w:rsid w:val="00C50EA7"/>
    <w:rsid w:val="00C512E0"/>
    <w:rsid w:val="00C530E5"/>
    <w:rsid w:val="00C535C7"/>
    <w:rsid w:val="00C538E8"/>
    <w:rsid w:val="00C55DF9"/>
    <w:rsid w:val="00C56D0F"/>
    <w:rsid w:val="00C57943"/>
    <w:rsid w:val="00C638AE"/>
    <w:rsid w:val="00C674CA"/>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53EA"/>
    <w:rsid w:val="00C96678"/>
    <w:rsid w:val="00CA004A"/>
    <w:rsid w:val="00CA0B4D"/>
    <w:rsid w:val="00CA2ACA"/>
    <w:rsid w:val="00CA4343"/>
    <w:rsid w:val="00CA4D13"/>
    <w:rsid w:val="00CA4E51"/>
    <w:rsid w:val="00CA68C3"/>
    <w:rsid w:val="00CA6BCA"/>
    <w:rsid w:val="00CB0AB1"/>
    <w:rsid w:val="00CB15AF"/>
    <w:rsid w:val="00CB2178"/>
    <w:rsid w:val="00CB2339"/>
    <w:rsid w:val="00CB3B0A"/>
    <w:rsid w:val="00CB5BED"/>
    <w:rsid w:val="00CB7319"/>
    <w:rsid w:val="00CC085C"/>
    <w:rsid w:val="00CC39B9"/>
    <w:rsid w:val="00CC448D"/>
    <w:rsid w:val="00CC575B"/>
    <w:rsid w:val="00CC6460"/>
    <w:rsid w:val="00CC7439"/>
    <w:rsid w:val="00CD039C"/>
    <w:rsid w:val="00CD086C"/>
    <w:rsid w:val="00CD1705"/>
    <w:rsid w:val="00CD1E60"/>
    <w:rsid w:val="00CD3FC2"/>
    <w:rsid w:val="00CD5A1B"/>
    <w:rsid w:val="00CD77A9"/>
    <w:rsid w:val="00CE05AF"/>
    <w:rsid w:val="00CE0AC0"/>
    <w:rsid w:val="00CE0CCC"/>
    <w:rsid w:val="00CE20EB"/>
    <w:rsid w:val="00CE2223"/>
    <w:rsid w:val="00CE34E6"/>
    <w:rsid w:val="00CE4EDA"/>
    <w:rsid w:val="00CE56A9"/>
    <w:rsid w:val="00CE6132"/>
    <w:rsid w:val="00CE6400"/>
    <w:rsid w:val="00CF04D2"/>
    <w:rsid w:val="00CF0B9C"/>
    <w:rsid w:val="00CF1257"/>
    <w:rsid w:val="00CF3F3A"/>
    <w:rsid w:val="00CF471B"/>
    <w:rsid w:val="00CF52EC"/>
    <w:rsid w:val="00CF66E3"/>
    <w:rsid w:val="00CF6B9F"/>
    <w:rsid w:val="00CF6EC7"/>
    <w:rsid w:val="00CF725F"/>
    <w:rsid w:val="00CF7E37"/>
    <w:rsid w:val="00D020E1"/>
    <w:rsid w:val="00D07B1B"/>
    <w:rsid w:val="00D10951"/>
    <w:rsid w:val="00D129A7"/>
    <w:rsid w:val="00D13F5A"/>
    <w:rsid w:val="00D15F84"/>
    <w:rsid w:val="00D16B7D"/>
    <w:rsid w:val="00D17E71"/>
    <w:rsid w:val="00D202E4"/>
    <w:rsid w:val="00D217C5"/>
    <w:rsid w:val="00D22DA6"/>
    <w:rsid w:val="00D26677"/>
    <w:rsid w:val="00D27C86"/>
    <w:rsid w:val="00D27FC7"/>
    <w:rsid w:val="00D31B10"/>
    <w:rsid w:val="00D321F7"/>
    <w:rsid w:val="00D331A8"/>
    <w:rsid w:val="00D333B6"/>
    <w:rsid w:val="00D33DBB"/>
    <w:rsid w:val="00D354F1"/>
    <w:rsid w:val="00D3568A"/>
    <w:rsid w:val="00D3683B"/>
    <w:rsid w:val="00D36A13"/>
    <w:rsid w:val="00D36B4B"/>
    <w:rsid w:val="00D36E73"/>
    <w:rsid w:val="00D37208"/>
    <w:rsid w:val="00D3763C"/>
    <w:rsid w:val="00D4355D"/>
    <w:rsid w:val="00D446B7"/>
    <w:rsid w:val="00D44723"/>
    <w:rsid w:val="00D47D30"/>
    <w:rsid w:val="00D507B8"/>
    <w:rsid w:val="00D50F14"/>
    <w:rsid w:val="00D512D1"/>
    <w:rsid w:val="00D53149"/>
    <w:rsid w:val="00D53180"/>
    <w:rsid w:val="00D57F43"/>
    <w:rsid w:val="00D62167"/>
    <w:rsid w:val="00D658A1"/>
    <w:rsid w:val="00D66CAC"/>
    <w:rsid w:val="00D7162F"/>
    <w:rsid w:val="00D77B73"/>
    <w:rsid w:val="00D77BB8"/>
    <w:rsid w:val="00D77C6B"/>
    <w:rsid w:val="00D804FE"/>
    <w:rsid w:val="00D8171E"/>
    <w:rsid w:val="00D81E33"/>
    <w:rsid w:val="00D83CD6"/>
    <w:rsid w:val="00D8453E"/>
    <w:rsid w:val="00D84CBD"/>
    <w:rsid w:val="00D862C1"/>
    <w:rsid w:val="00D86BC7"/>
    <w:rsid w:val="00D87D91"/>
    <w:rsid w:val="00D9006D"/>
    <w:rsid w:val="00D93E44"/>
    <w:rsid w:val="00D94246"/>
    <w:rsid w:val="00D95DB2"/>
    <w:rsid w:val="00D9690D"/>
    <w:rsid w:val="00D96B0F"/>
    <w:rsid w:val="00D970D9"/>
    <w:rsid w:val="00DA26FC"/>
    <w:rsid w:val="00DA4540"/>
    <w:rsid w:val="00DA4B91"/>
    <w:rsid w:val="00DB18EB"/>
    <w:rsid w:val="00DB35A8"/>
    <w:rsid w:val="00DB396C"/>
    <w:rsid w:val="00DB3A25"/>
    <w:rsid w:val="00DB3A73"/>
    <w:rsid w:val="00DB59D2"/>
    <w:rsid w:val="00DB5F56"/>
    <w:rsid w:val="00DB6980"/>
    <w:rsid w:val="00DB70DE"/>
    <w:rsid w:val="00DC0263"/>
    <w:rsid w:val="00DC0E8C"/>
    <w:rsid w:val="00DC2624"/>
    <w:rsid w:val="00DC42F8"/>
    <w:rsid w:val="00DD0843"/>
    <w:rsid w:val="00DD1DDA"/>
    <w:rsid w:val="00DD4501"/>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DD0"/>
    <w:rsid w:val="00DF3F54"/>
    <w:rsid w:val="00DF7612"/>
    <w:rsid w:val="00DF7B55"/>
    <w:rsid w:val="00E009A4"/>
    <w:rsid w:val="00E02718"/>
    <w:rsid w:val="00E02F2B"/>
    <w:rsid w:val="00E0337A"/>
    <w:rsid w:val="00E03CBE"/>
    <w:rsid w:val="00E04C1A"/>
    <w:rsid w:val="00E14786"/>
    <w:rsid w:val="00E165A6"/>
    <w:rsid w:val="00E16FF6"/>
    <w:rsid w:val="00E172D8"/>
    <w:rsid w:val="00E17B46"/>
    <w:rsid w:val="00E204C1"/>
    <w:rsid w:val="00E20CE0"/>
    <w:rsid w:val="00E2202E"/>
    <w:rsid w:val="00E2267F"/>
    <w:rsid w:val="00E22B86"/>
    <w:rsid w:val="00E230FF"/>
    <w:rsid w:val="00E243E4"/>
    <w:rsid w:val="00E2655A"/>
    <w:rsid w:val="00E272CC"/>
    <w:rsid w:val="00E27350"/>
    <w:rsid w:val="00E3080C"/>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7A40"/>
    <w:rsid w:val="00E50F91"/>
    <w:rsid w:val="00E51A02"/>
    <w:rsid w:val="00E54496"/>
    <w:rsid w:val="00E6179B"/>
    <w:rsid w:val="00E62220"/>
    <w:rsid w:val="00E63E1E"/>
    <w:rsid w:val="00E64844"/>
    <w:rsid w:val="00E65201"/>
    <w:rsid w:val="00E655A3"/>
    <w:rsid w:val="00E659B7"/>
    <w:rsid w:val="00E65C53"/>
    <w:rsid w:val="00E6690D"/>
    <w:rsid w:val="00E66C43"/>
    <w:rsid w:val="00E6769C"/>
    <w:rsid w:val="00E70E3B"/>
    <w:rsid w:val="00E71E90"/>
    <w:rsid w:val="00E74674"/>
    <w:rsid w:val="00E751D1"/>
    <w:rsid w:val="00E751D4"/>
    <w:rsid w:val="00E772D2"/>
    <w:rsid w:val="00E815F2"/>
    <w:rsid w:val="00E8434B"/>
    <w:rsid w:val="00E851B0"/>
    <w:rsid w:val="00E85929"/>
    <w:rsid w:val="00E902DA"/>
    <w:rsid w:val="00E90479"/>
    <w:rsid w:val="00E93AE5"/>
    <w:rsid w:val="00E9519F"/>
    <w:rsid w:val="00E95598"/>
    <w:rsid w:val="00E96ECB"/>
    <w:rsid w:val="00E96FFD"/>
    <w:rsid w:val="00E977AD"/>
    <w:rsid w:val="00EA12F4"/>
    <w:rsid w:val="00EA1B03"/>
    <w:rsid w:val="00EA259D"/>
    <w:rsid w:val="00EA3053"/>
    <w:rsid w:val="00EA4146"/>
    <w:rsid w:val="00EA56C3"/>
    <w:rsid w:val="00EA5A69"/>
    <w:rsid w:val="00EA61FD"/>
    <w:rsid w:val="00EA7B8B"/>
    <w:rsid w:val="00EB52E6"/>
    <w:rsid w:val="00EB64F9"/>
    <w:rsid w:val="00EB679C"/>
    <w:rsid w:val="00EB6FE1"/>
    <w:rsid w:val="00EC035B"/>
    <w:rsid w:val="00EC185D"/>
    <w:rsid w:val="00EC2F71"/>
    <w:rsid w:val="00EC36DB"/>
    <w:rsid w:val="00EC4A0A"/>
    <w:rsid w:val="00EC6105"/>
    <w:rsid w:val="00EC75CB"/>
    <w:rsid w:val="00ED148B"/>
    <w:rsid w:val="00ED394A"/>
    <w:rsid w:val="00ED3B23"/>
    <w:rsid w:val="00ED4035"/>
    <w:rsid w:val="00ED5368"/>
    <w:rsid w:val="00ED75E7"/>
    <w:rsid w:val="00EE0404"/>
    <w:rsid w:val="00EE0544"/>
    <w:rsid w:val="00EE1DE6"/>
    <w:rsid w:val="00EE21D4"/>
    <w:rsid w:val="00EE3A17"/>
    <w:rsid w:val="00EE4AD2"/>
    <w:rsid w:val="00EE6466"/>
    <w:rsid w:val="00EF0C48"/>
    <w:rsid w:val="00EF1013"/>
    <w:rsid w:val="00EF2084"/>
    <w:rsid w:val="00EF3646"/>
    <w:rsid w:val="00EF3BAB"/>
    <w:rsid w:val="00EF4064"/>
    <w:rsid w:val="00EF56E1"/>
    <w:rsid w:val="00EF5B84"/>
    <w:rsid w:val="00EF5FA0"/>
    <w:rsid w:val="00EF6322"/>
    <w:rsid w:val="00EF63D1"/>
    <w:rsid w:val="00EF7BFC"/>
    <w:rsid w:val="00F005C6"/>
    <w:rsid w:val="00F01B7F"/>
    <w:rsid w:val="00F02645"/>
    <w:rsid w:val="00F02A56"/>
    <w:rsid w:val="00F04258"/>
    <w:rsid w:val="00F04938"/>
    <w:rsid w:val="00F049A2"/>
    <w:rsid w:val="00F06D7E"/>
    <w:rsid w:val="00F06F7B"/>
    <w:rsid w:val="00F07B95"/>
    <w:rsid w:val="00F1157E"/>
    <w:rsid w:val="00F117BA"/>
    <w:rsid w:val="00F11916"/>
    <w:rsid w:val="00F129D3"/>
    <w:rsid w:val="00F14007"/>
    <w:rsid w:val="00F14D4E"/>
    <w:rsid w:val="00F2075C"/>
    <w:rsid w:val="00F20C76"/>
    <w:rsid w:val="00F21EE7"/>
    <w:rsid w:val="00F21F0F"/>
    <w:rsid w:val="00F228E8"/>
    <w:rsid w:val="00F22C36"/>
    <w:rsid w:val="00F238E0"/>
    <w:rsid w:val="00F255C7"/>
    <w:rsid w:val="00F255EE"/>
    <w:rsid w:val="00F25BD8"/>
    <w:rsid w:val="00F25E19"/>
    <w:rsid w:val="00F2685E"/>
    <w:rsid w:val="00F27B83"/>
    <w:rsid w:val="00F3294B"/>
    <w:rsid w:val="00F32A17"/>
    <w:rsid w:val="00F33055"/>
    <w:rsid w:val="00F35639"/>
    <w:rsid w:val="00F405CF"/>
    <w:rsid w:val="00F42B15"/>
    <w:rsid w:val="00F4306D"/>
    <w:rsid w:val="00F44E4C"/>
    <w:rsid w:val="00F45BC6"/>
    <w:rsid w:val="00F46A54"/>
    <w:rsid w:val="00F46CE5"/>
    <w:rsid w:val="00F513BE"/>
    <w:rsid w:val="00F5217F"/>
    <w:rsid w:val="00F56AFB"/>
    <w:rsid w:val="00F579B2"/>
    <w:rsid w:val="00F615FC"/>
    <w:rsid w:val="00F61B63"/>
    <w:rsid w:val="00F64F52"/>
    <w:rsid w:val="00F66B11"/>
    <w:rsid w:val="00F6714E"/>
    <w:rsid w:val="00F73274"/>
    <w:rsid w:val="00F73F2B"/>
    <w:rsid w:val="00F75F60"/>
    <w:rsid w:val="00F768A7"/>
    <w:rsid w:val="00F81453"/>
    <w:rsid w:val="00F85B13"/>
    <w:rsid w:val="00F86B12"/>
    <w:rsid w:val="00F9008F"/>
    <w:rsid w:val="00F9065A"/>
    <w:rsid w:val="00F90906"/>
    <w:rsid w:val="00F915C8"/>
    <w:rsid w:val="00F95302"/>
    <w:rsid w:val="00F9615B"/>
    <w:rsid w:val="00F97EAE"/>
    <w:rsid w:val="00FA1376"/>
    <w:rsid w:val="00FA2D1B"/>
    <w:rsid w:val="00FA2F78"/>
    <w:rsid w:val="00FA34E6"/>
    <w:rsid w:val="00FA4AA4"/>
    <w:rsid w:val="00FA5CB9"/>
    <w:rsid w:val="00FA5E20"/>
    <w:rsid w:val="00FA6E50"/>
    <w:rsid w:val="00FB122F"/>
    <w:rsid w:val="00FB30FF"/>
    <w:rsid w:val="00FB353C"/>
    <w:rsid w:val="00FB569E"/>
    <w:rsid w:val="00FB5983"/>
    <w:rsid w:val="00FB5D92"/>
    <w:rsid w:val="00FB7825"/>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E0244"/>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0" w:unhideWhenUsed="0" w:qFormat="1"/>
    <w:lsdException w:name="Salutation" w:uiPriority="0"/>
    <w:lsdException w:name="Date" w:uiPriority="0" w:qFormat="1"/>
    <w:lsdException w:name="Body Text First Indent" w:uiPriority="0"/>
    <w:lsdException w:name="Body Text First Indent 2" w:uiPriority="0"/>
    <w:lsdException w:name="Body Text 2" w:uiPriority="0"/>
    <w:lsdException w:name="Block Text" w:uiPriority="9" w:qFormat="1"/>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
    <w:qFormat/>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paragraph" w:customStyle="1" w:styleId="FirstParagraph">
    <w:name w:val="First Paragraph"/>
    <w:basedOn w:val="Corpodetexto"/>
    <w:next w:val="Corpodetexto"/>
    <w:qFormat/>
    <w:rsid w:val="00B04E84"/>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B04E84"/>
    <w:pPr>
      <w:spacing w:before="36" w:after="36"/>
      <w:jc w:val="left"/>
    </w:pPr>
    <w:rPr>
      <w:rFonts w:asciiTheme="minorHAnsi" w:eastAsiaTheme="minorHAnsi" w:hAnsiTheme="minorHAnsi" w:cstheme="minorBidi"/>
      <w:lang w:val="en-US" w:eastAsia="en-US"/>
    </w:rPr>
  </w:style>
  <w:style w:type="paragraph" w:customStyle="1" w:styleId="Heading2">
    <w:name w:val="Heading 2"/>
    <w:basedOn w:val="Normal"/>
    <w:next w:val="Corpodetexto"/>
    <w:uiPriority w:val="9"/>
    <w:unhideWhenUsed/>
    <w:qFormat/>
    <w:rsid w:val="00B04E84"/>
    <w:pPr>
      <w:keepNext/>
      <w:keepLines/>
      <w:spacing w:before="200"/>
      <w:outlineLvl w:val="1"/>
    </w:pPr>
    <w:rPr>
      <w:rFonts w:asciiTheme="majorHAnsi" w:eastAsiaTheme="majorEastAsia" w:hAnsiTheme="majorHAnsi" w:cstheme="majorBidi"/>
      <w:b/>
      <w:bCs/>
      <w:color w:val="4F81BD" w:themeColor="accent1"/>
      <w:sz w:val="28"/>
      <w:szCs w:val="28"/>
      <w:lang w:val="en-US" w:eastAsia="en-US"/>
    </w:rPr>
  </w:style>
  <w:style w:type="paragraph" w:customStyle="1" w:styleId="Heading3">
    <w:name w:val="Heading 3"/>
    <w:basedOn w:val="Normal"/>
    <w:next w:val="Corpodetexto"/>
    <w:uiPriority w:val="9"/>
    <w:unhideWhenUsed/>
    <w:qFormat/>
    <w:rsid w:val="00B04E84"/>
    <w:pPr>
      <w:keepNext/>
      <w:keepLines/>
      <w:spacing w:before="200"/>
      <w:outlineLvl w:val="2"/>
    </w:pPr>
    <w:rPr>
      <w:rFonts w:asciiTheme="majorHAnsi" w:eastAsiaTheme="majorEastAsia" w:hAnsiTheme="majorHAnsi" w:cstheme="majorBidi"/>
      <w:b/>
      <w:bCs/>
      <w:color w:val="4F81BD" w:themeColor="accent1"/>
      <w:lang w:val="en-US" w:eastAsia="en-US"/>
    </w:rPr>
  </w:style>
  <w:style w:type="paragraph" w:customStyle="1" w:styleId="Author">
    <w:name w:val="Author"/>
    <w:next w:val="Corpodetexto"/>
    <w:qFormat/>
    <w:rsid w:val="00B04E84"/>
    <w:pPr>
      <w:keepNext/>
      <w:keepLines/>
      <w:spacing w:line="240" w:lineRule="auto"/>
      <w:jc w:val="center"/>
    </w:pPr>
    <w:rPr>
      <w:sz w:val="24"/>
      <w:szCs w:val="24"/>
      <w:lang w:val="en-US"/>
    </w:rPr>
  </w:style>
  <w:style w:type="paragraph" w:styleId="Data">
    <w:name w:val="Date"/>
    <w:next w:val="Corpodetexto"/>
    <w:link w:val="DataChar"/>
    <w:qFormat/>
    <w:rsid w:val="00B04E84"/>
    <w:pPr>
      <w:keepNext/>
      <w:keepLines/>
      <w:spacing w:line="240" w:lineRule="auto"/>
      <w:jc w:val="center"/>
    </w:pPr>
    <w:rPr>
      <w:sz w:val="24"/>
      <w:szCs w:val="24"/>
      <w:lang w:val="en-US"/>
    </w:rPr>
  </w:style>
  <w:style w:type="character" w:customStyle="1" w:styleId="DataChar">
    <w:name w:val="Data Char"/>
    <w:basedOn w:val="Fontepargpadro"/>
    <w:link w:val="Data"/>
    <w:rsid w:val="00B04E84"/>
    <w:rPr>
      <w:sz w:val="24"/>
      <w:szCs w:val="24"/>
      <w:lang w:val="en-US"/>
    </w:rPr>
  </w:style>
  <w:style w:type="paragraph" w:customStyle="1" w:styleId="Abstract">
    <w:name w:val="Abstract"/>
    <w:basedOn w:val="Normal"/>
    <w:next w:val="Corpodetexto"/>
    <w:qFormat/>
    <w:rsid w:val="00B04E84"/>
    <w:pPr>
      <w:keepNext/>
      <w:keepLines/>
      <w:spacing w:before="300" w:after="300"/>
    </w:pPr>
    <w:rPr>
      <w:rFonts w:asciiTheme="minorHAnsi" w:eastAsiaTheme="minorHAnsi" w:hAnsiTheme="minorHAnsi" w:cstheme="minorBidi"/>
      <w:sz w:val="20"/>
      <w:szCs w:val="20"/>
      <w:lang w:eastAsia="en-US"/>
    </w:rPr>
  </w:style>
  <w:style w:type="paragraph" w:styleId="Bibliografia">
    <w:name w:val="Bibliography"/>
    <w:basedOn w:val="Normal"/>
    <w:qFormat/>
    <w:rsid w:val="00B04E84"/>
    <w:pPr>
      <w:spacing w:after="200"/>
    </w:pPr>
    <w:rPr>
      <w:rFonts w:asciiTheme="minorHAnsi" w:eastAsiaTheme="minorHAnsi" w:hAnsiTheme="minorHAnsi" w:cstheme="minorBidi"/>
      <w:lang w:eastAsia="en-US"/>
    </w:rPr>
  </w:style>
  <w:style w:type="paragraph" w:customStyle="1" w:styleId="Heading1">
    <w:name w:val="Heading 1"/>
    <w:basedOn w:val="Normal"/>
    <w:next w:val="Corpodetexto"/>
    <w:uiPriority w:val="9"/>
    <w:qFormat/>
    <w:rsid w:val="00B04E84"/>
    <w:pPr>
      <w:keepNext/>
      <w:keepLines/>
      <w:spacing w:before="480"/>
      <w:outlineLvl w:val="0"/>
    </w:pPr>
    <w:rPr>
      <w:rFonts w:asciiTheme="majorHAnsi" w:eastAsiaTheme="majorEastAsia" w:hAnsiTheme="majorHAnsi" w:cstheme="majorBidi"/>
      <w:b/>
      <w:bCs/>
      <w:color w:val="4F81BD" w:themeColor="accent1"/>
      <w:sz w:val="32"/>
      <w:szCs w:val="32"/>
      <w:lang w:eastAsia="en-US"/>
    </w:rPr>
  </w:style>
  <w:style w:type="paragraph" w:customStyle="1" w:styleId="Heading4">
    <w:name w:val="Heading 4"/>
    <w:basedOn w:val="Normal"/>
    <w:next w:val="Corpodetexto"/>
    <w:uiPriority w:val="9"/>
    <w:unhideWhenUsed/>
    <w:qFormat/>
    <w:rsid w:val="00B04E84"/>
    <w:pPr>
      <w:keepNext/>
      <w:keepLines/>
      <w:spacing w:before="200"/>
      <w:outlineLvl w:val="3"/>
    </w:pPr>
    <w:rPr>
      <w:rFonts w:asciiTheme="majorHAnsi" w:eastAsiaTheme="majorEastAsia" w:hAnsiTheme="majorHAnsi" w:cstheme="majorBidi"/>
      <w:bCs/>
      <w:i/>
      <w:color w:val="4F81BD" w:themeColor="accent1"/>
      <w:lang w:eastAsia="en-US"/>
    </w:rPr>
  </w:style>
  <w:style w:type="paragraph" w:customStyle="1" w:styleId="Heading5">
    <w:name w:val="Heading 5"/>
    <w:basedOn w:val="Normal"/>
    <w:next w:val="Corpodetexto"/>
    <w:uiPriority w:val="9"/>
    <w:unhideWhenUsed/>
    <w:qFormat/>
    <w:rsid w:val="00B04E84"/>
    <w:pPr>
      <w:keepNext/>
      <w:keepLines/>
      <w:spacing w:before="200"/>
      <w:outlineLvl w:val="4"/>
    </w:pPr>
    <w:rPr>
      <w:rFonts w:asciiTheme="majorHAnsi" w:eastAsiaTheme="majorEastAsia" w:hAnsiTheme="majorHAnsi" w:cstheme="majorBidi"/>
      <w:iCs/>
      <w:color w:val="4F81BD" w:themeColor="accent1"/>
      <w:lang w:eastAsia="en-US"/>
    </w:rPr>
  </w:style>
  <w:style w:type="paragraph" w:customStyle="1" w:styleId="Heading6">
    <w:name w:val="Heading 6"/>
    <w:basedOn w:val="Normal"/>
    <w:next w:val="Corpodetexto"/>
    <w:uiPriority w:val="9"/>
    <w:unhideWhenUsed/>
    <w:qFormat/>
    <w:rsid w:val="00B04E84"/>
    <w:pPr>
      <w:keepNext/>
      <w:keepLines/>
      <w:spacing w:before="200"/>
      <w:outlineLvl w:val="5"/>
    </w:pPr>
    <w:rPr>
      <w:rFonts w:asciiTheme="majorHAnsi" w:eastAsiaTheme="majorEastAsia" w:hAnsiTheme="majorHAnsi" w:cstheme="majorBidi"/>
      <w:color w:val="4F81BD" w:themeColor="accent1"/>
      <w:lang w:eastAsia="en-US"/>
    </w:rPr>
  </w:style>
  <w:style w:type="paragraph" w:customStyle="1" w:styleId="Heading7">
    <w:name w:val="Heading 7"/>
    <w:basedOn w:val="Normal"/>
    <w:next w:val="Corpodetexto"/>
    <w:uiPriority w:val="9"/>
    <w:unhideWhenUsed/>
    <w:qFormat/>
    <w:rsid w:val="00B04E84"/>
    <w:pPr>
      <w:keepNext/>
      <w:keepLines/>
      <w:spacing w:before="200"/>
      <w:outlineLvl w:val="6"/>
    </w:pPr>
    <w:rPr>
      <w:rFonts w:asciiTheme="majorHAnsi" w:eastAsiaTheme="majorEastAsia" w:hAnsiTheme="majorHAnsi" w:cstheme="majorBidi"/>
      <w:color w:val="4F81BD" w:themeColor="accent1"/>
      <w:lang w:eastAsia="en-US"/>
    </w:rPr>
  </w:style>
  <w:style w:type="paragraph" w:customStyle="1" w:styleId="Heading8">
    <w:name w:val="Heading 8"/>
    <w:basedOn w:val="Normal"/>
    <w:next w:val="Corpodetexto"/>
    <w:uiPriority w:val="9"/>
    <w:unhideWhenUsed/>
    <w:qFormat/>
    <w:rsid w:val="00B04E84"/>
    <w:pPr>
      <w:keepNext/>
      <w:keepLines/>
      <w:spacing w:before="200"/>
      <w:outlineLvl w:val="7"/>
    </w:pPr>
    <w:rPr>
      <w:rFonts w:asciiTheme="majorHAnsi" w:eastAsiaTheme="majorEastAsia" w:hAnsiTheme="majorHAnsi" w:cstheme="majorBidi"/>
      <w:color w:val="4F81BD" w:themeColor="accent1"/>
      <w:lang w:eastAsia="en-US"/>
    </w:rPr>
  </w:style>
  <w:style w:type="paragraph" w:customStyle="1" w:styleId="Heading9">
    <w:name w:val="Heading 9"/>
    <w:basedOn w:val="Normal"/>
    <w:next w:val="Corpodetexto"/>
    <w:uiPriority w:val="9"/>
    <w:unhideWhenUsed/>
    <w:qFormat/>
    <w:rsid w:val="00B04E84"/>
    <w:pPr>
      <w:keepNext/>
      <w:keepLines/>
      <w:spacing w:before="200"/>
      <w:outlineLvl w:val="8"/>
    </w:pPr>
    <w:rPr>
      <w:rFonts w:asciiTheme="majorHAnsi" w:eastAsiaTheme="majorEastAsia" w:hAnsiTheme="majorHAnsi" w:cstheme="majorBidi"/>
      <w:color w:val="4F81BD" w:themeColor="accent1"/>
      <w:lang w:eastAsia="en-US"/>
    </w:rPr>
  </w:style>
  <w:style w:type="paragraph" w:customStyle="1" w:styleId="FootnoteText">
    <w:name w:val="Footnote Text"/>
    <w:basedOn w:val="Normal"/>
    <w:uiPriority w:val="9"/>
    <w:unhideWhenUsed/>
    <w:qFormat/>
    <w:rsid w:val="00B04E84"/>
    <w:pPr>
      <w:spacing w:after="200"/>
    </w:pPr>
    <w:rPr>
      <w:rFonts w:asciiTheme="minorHAnsi" w:eastAsiaTheme="minorHAnsi" w:hAnsiTheme="minorHAnsi" w:cstheme="minorBidi"/>
      <w:lang w:eastAsia="en-US"/>
    </w:rPr>
  </w:style>
  <w:style w:type="table" w:customStyle="1" w:styleId="Table">
    <w:name w:val="Table"/>
    <w:semiHidden/>
    <w:unhideWhenUsed/>
    <w:qFormat/>
    <w:rsid w:val="00B04E84"/>
    <w:pPr>
      <w:spacing w:line="240" w:lineRule="auto"/>
    </w:pPr>
    <w:rPr>
      <w:sz w:val="24"/>
      <w:szCs w:val="24"/>
      <w:lang w:val="en-US"/>
    </w:rPr>
    <w:tblPr>
      <w:tblInd w:w="0" w:type="dxa"/>
      <w:tblCellMar>
        <w:top w:w="0" w:type="dxa"/>
        <w:left w:w="108" w:type="dxa"/>
        <w:bottom w:w="0" w:type="dxa"/>
        <w:right w:w="108" w:type="dxa"/>
      </w:tblCellMar>
    </w:tblPr>
  </w:style>
  <w:style w:type="paragraph" w:customStyle="1" w:styleId="Definition">
    <w:name w:val="Definition"/>
    <w:basedOn w:val="Normal"/>
    <w:rsid w:val="00B04E84"/>
    <w:pPr>
      <w:spacing w:after="200"/>
    </w:pPr>
    <w:rPr>
      <w:rFonts w:asciiTheme="minorHAnsi" w:eastAsiaTheme="minorHAnsi" w:hAnsiTheme="minorHAnsi" w:cstheme="minorBidi"/>
      <w:lang w:eastAsia="en-US"/>
    </w:rPr>
  </w:style>
  <w:style w:type="paragraph" w:customStyle="1" w:styleId="Caption">
    <w:name w:val="Caption"/>
    <w:basedOn w:val="Normal"/>
    <w:rsid w:val="00B04E84"/>
    <w:pPr>
      <w:spacing w:after="120"/>
    </w:pPr>
    <w:rPr>
      <w:rFonts w:asciiTheme="minorHAnsi" w:eastAsiaTheme="minorHAnsi" w:hAnsiTheme="minorHAnsi" w:cstheme="minorBidi"/>
      <w:i/>
      <w:lang w:eastAsia="en-US"/>
    </w:rPr>
  </w:style>
  <w:style w:type="paragraph" w:customStyle="1" w:styleId="TableCaption">
    <w:name w:val="Table Caption"/>
    <w:basedOn w:val="Caption"/>
    <w:rsid w:val="00B04E84"/>
    <w:pPr>
      <w:keepNext/>
    </w:pPr>
  </w:style>
  <w:style w:type="paragraph" w:customStyle="1" w:styleId="ImageCaption">
    <w:name w:val="Image Caption"/>
    <w:basedOn w:val="Caption"/>
    <w:rsid w:val="00B04E84"/>
  </w:style>
  <w:style w:type="paragraph" w:customStyle="1" w:styleId="Figure">
    <w:name w:val="Figure"/>
    <w:basedOn w:val="Normal"/>
    <w:rsid w:val="00B04E84"/>
    <w:pPr>
      <w:spacing w:after="200"/>
    </w:pPr>
    <w:rPr>
      <w:rFonts w:asciiTheme="minorHAnsi" w:eastAsiaTheme="minorHAnsi" w:hAnsiTheme="minorHAnsi" w:cstheme="minorBidi"/>
      <w:lang w:eastAsia="en-US"/>
    </w:rPr>
  </w:style>
  <w:style w:type="paragraph" w:customStyle="1" w:styleId="CaptionedFigure">
    <w:name w:val="Captioned Figure"/>
    <w:basedOn w:val="Figure"/>
    <w:rsid w:val="00B04E84"/>
    <w:pPr>
      <w:keepNext/>
    </w:pPr>
  </w:style>
  <w:style w:type="character" w:customStyle="1" w:styleId="VerbatimChar">
    <w:name w:val="Verbatim Char"/>
    <w:basedOn w:val="CorpodetextoChar"/>
    <w:link w:val="SourceCode"/>
    <w:rsid w:val="00B04E84"/>
    <w:rPr>
      <w:rFonts w:ascii="Consolas" w:hAnsi="Consolas"/>
    </w:rPr>
  </w:style>
  <w:style w:type="character" w:customStyle="1" w:styleId="FootnoteReference">
    <w:name w:val="Footnote Reference"/>
    <w:basedOn w:val="CorpodetextoChar"/>
    <w:rsid w:val="00B04E84"/>
    <w:rPr>
      <w:vertAlign w:val="superscript"/>
    </w:rPr>
  </w:style>
  <w:style w:type="paragraph" w:styleId="CabealhodoSumrio">
    <w:name w:val="TOC Heading"/>
    <w:basedOn w:val="Heading1"/>
    <w:next w:val="Corpodetexto"/>
    <w:uiPriority w:val="39"/>
    <w:unhideWhenUsed/>
    <w:qFormat/>
    <w:rsid w:val="00B04E84"/>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rsid w:val="00B04E84"/>
    <w:pPr>
      <w:wordWrap w:val="0"/>
      <w:spacing w:after="200"/>
    </w:pPr>
    <w:rPr>
      <w:rFonts w:ascii="Consolas" w:eastAsiaTheme="minorHAnsi" w:hAnsi="Consolas" w:cstheme="minorBidi"/>
      <w:sz w:val="22"/>
      <w:szCs w:val="22"/>
      <w:lang w:eastAsia="en-US"/>
    </w:rPr>
  </w:style>
  <w:style w:type="character" w:customStyle="1" w:styleId="KeywordTok">
    <w:name w:val="KeywordTok"/>
    <w:basedOn w:val="VerbatimChar"/>
    <w:rsid w:val="00B04E84"/>
    <w:rPr>
      <w:b/>
      <w:color w:val="007020"/>
    </w:rPr>
  </w:style>
  <w:style w:type="character" w:customStyle="1" w:styleId="DataTypeTok">
    <w:name w:val="DataTypeTok"/>
    <w:basedOn w:val="VerbatimChar"/>
    <w:rsid w:val="00B04E84"/>
    <w:rPr>
      <w:color w:val="902000"/>
    </w:rPr>
  </w:style>
  <w:style w:type="character" w:customStyle="1" w:styleId="DecValTok">
    <w:name w:val="DecValTok"/>
    <w:basedOn w:val="VerbatimChar"/>
    <w:rsid w:val="00B04E84"/>
    <w:rPr>
      <w:color w:val="40A070"/>
    </w:rPr>
  </w:style>
  <w:style w:type="character" w:customStyle="1" w:styleId="BaseNTok">
    <w:name w:val="BaseNTok"/>
    <w:basedOn w:val="VerbatimChar"/>
    <w:rsid w:val="00B04E84"/>
    <w:rPr>
      <w:color w:val="40A070"/>
    </w:rPr>
  </w:style>
  <w:style w:type="character" w:customStyle="1" w:styleId="FloatTok">
    <w:name w:val="FloatTok"/>
    <w:basedOn w:val="VerbatimChar"/>
    <w:rsid w:val="00B04E84"/>
    <w:rPr>
      <w:color w:val="40A070"/>
    </w:rPr>
  </w:style>
  <w:style w:type="character" w:customStyle="1" w:styleId="ConstantTok">
    <w:name w:val="ConstantTok"/>
    <w:basedOn w:val="VerbatimChar"/>
    <w:rsid w:val="00B04E84"/>
    <w:rPr>
      <w:color w:val="880000"/>
    </w:rPr>
  </w:style>
  <w:style w:type="character" w:customStyle="1" w:styleId="CharTok">
    <w:name w:val="CharTok"/>
    <w:basedOn w:val="VerbatimChar"/>
    <w:rsid w:val="00B04E84"/>
    <w:rPr>
      <w:color w:val="4070A0"/>
    </w:rPr>
  </w:style>
  <w:style w:type="character" w:customStyle="1" w:styleId="SpecialCharTok">
    <w:name w:val="SpecialCharTok"/>
    <w:basedOn w:val="VerbatimChar"/>
    <w:rsid w:val="00B04E84"/>
    <w:rPr>
      <w:color w:val="4070A0"/>
    </w:rPr>
  </w:style>
  <w:style w:type="character" w:customStyle="1" w:styleId="StringTok">
    <w:name w:val="StringTok"/>
    <w:basedOn w:val="VerbatimChar"/>
    <w:rsid w:val="00B04E84"/>
    <w:rPr>
      <w:color w:val="4070A0"/>
    </w:rPr>
  </w:style>
  <w:style w:type="character" w:customStyle="1" w:styleId="VerbatimStringTok">
    <w:name w:val="VerbatimStringTok"/>
    <w:basedOn w:val="VerbatimChar"/>
    <w:rsid w:val="00B04E84"/>
    <w:rPr>
      <w:color w:val="4070A0"/>
    </w:rPr>
  </w:style>
  <w:style w:type="character" w:customStyle="1" w:styleId="SpecialStringTok">
    <w:name w:val="SpecialStringTok"/>
    <w:basedOn w:val="VerbatimChar"/>
    <w:rsid w:val="00B04E84"/>
    <w:rPr>
      <w:color w:val="BB6688"/>
    </w:rPr>
  </w:style>
  <w:style w:type="character" w:customStyle="1" w:styleId="ImportTok">
    <w:name w:val="ImportTok"/>
    <w:basedOn w:val="VerbatimChar"/>
    <w:rsid w:val="00B04E84"/>
  </w:style>
  <w:style w:type="character" w:customStyle="1" w:styleId="CommentTok">
    <w:name w:val="CommentTok"/>
    <w:basedOn w:val="VerbatimChar"/>
    <w:rsid w:val="00B04E84"/>
    <w:rPr>
      <w:i/>
      <w:color w:val="60A0B0"/>
    </w:rPr>
  </w:style>
  <w:style w:type="character" w:customStyle="1" w:styleId="DocumentationTok">
    <w:name w:val="DocumentationTok"/>
    <w:basedOn w:val="VerbatimChar"/>
    <w:rsid w:val="00B04E84"/>
    <w:rPr>
      <w:i/>
      <w:color w:val="BA2121"/>
    </w:rPr>
  </w:style>
  <w:style w:type="character" w:customStyle="1" w:styleId="AnnotationTok">
    <w:name w:val="AnnotationTok"/>
    <w:basedOn w:val="VerbatimChar"/>
    <w:rsid w:val="00B04E84"/>
    <w:rPr>
      <w:b/>
      <w:i/>
      <w:color w:val="60A0B0"/>
    </w:rPr>
  </w:style>
  <w:style w:type="character" w:customStyle="1" w:styleId="CommentVarTok">
    <w:name w:val="CommentVarTok"/>
    <w:basedOn w:val="VerbatimChar"/>
    <w:rsid w:val="00B04E84"/>
    <w:rPr>
      <w:b/>
      <w:i/>
      <w:color w:val="60A0B0"/>
    </w:rPr>
  </w:style>
  <w:style w:type="character" w:customStyle="1" w:styleId="OtherTok">
    <w:name w:val="OtherTok"/>
    <w:basedOn w:val="VerbatimChar"/>
    <w:rsid w:val="00B04E84"/>
    <w:rPr>
      <w:color w:val="007020"/>
    </w:rPr>
  </w:style>
  <w:style w:type="character" w:customStyle="1" w:styleId="FunctionTok">
    <w:name w:val="FunctionTok"/>
    <w:basedOn w:val="VerbatimChar"/>
    <w:rsid w:val="00B04E84"/>
    <w:rPr>
      <w:color w:val="06287E"/>
    </w:rPr>
  </w:style>
  <w:style w:type="character" w:customStyle="1" w:styleId="VariableTok">
    <w:name w:val="VariableTok"/>
    <w:basedOn w:val="VerbatimChar"/>
    <w:rsid w:val="00B04E84"/>
    <w:rPr>
      <w:color w:val="19177C"/>
    </w:rPr>
  </w:style>
  <w:style w:type="character" w:customStyle="1" w:styleId="ControlFlowTok">
    <w:name w:val="ControlFlowTok"/>
    <w:basedOn w:val="VerbatimChar"/>
    <w:rsid w:val="00B04E84"/>
    <w:rPr>
      <w:b/>
      <w:color w:val="007020"/>
    </w:rPr>
  </w:style>
  <w:style w:type="character" w:customStyle="1" w:styleId="OperatorTok">
    <w:name w:val="OperatorTok"/>
    <w:basedOn w:val="VerbatimChar"/>
    <w:rsid w:val="00B04E84"/>
    <w:rPr>
      <w:color w:val="666666"/>
    </w:rPr>
  </w:style>
  <w:style w:type="character" w:customStyle="1" w:styleId="BuiltInTok">
    <w:name w:val="BuiltInTok"/>
    <w:basedOn w:val="VerbatimChar"/>
    <w:rsid w:val="00B04E84"/>
  </w:style>
  <w:style w:type="character" w:customStyle="1" w:styleId="ExtensionTok">
    <w:name w:val="ExtensionTok"/>
    <w:basedOn w:val="VerbatimChar"/>
    <w:rsid w:val="00B04E84"/>
  </w:style>
  <w:style w:type="character" w:customStyle="1" w:styleId="PreprocessorTok">
    <w:name w:val="PreprocessorTok"/>
    <w:basedOn w:val="VerbatimChar"/>
    <w:rsid w:val="00B04E84"/>
    <w:rPr>
      <w:color w:val="BC7A00"/>
    </w:rPr>
  </w:style>
  <w:style w:type="character" w:customStyle="1" w:styleId="AttributeTok">
    <w:name w:val="AttributeTok"/>
    <w:basedOn w:val="VerbatimChar"/>
    <w:rsid w:val="00B04E84"/>
    <w:rPr>
      <w:color w:val="7D9029"/>
    </w:rPr>
  </w:style>
  <w:style w:type="character" w:customStyle="1" w:styleId="RegionMarkerTok">
    <w:name w:val="RegionMarkerTok"/>
    <w:basedOn w:val="VerbatimChar"/>
    <w:rsid w:val="00B04E84"/>
  </w:style>
  <w:style w:type="character" w:customStyle="1" w:styleId="InformationTok">
    <w:name w:val="InformationTok"/>
    <w:basedOn w:val="VerbatimChar"/>
    <w:rsid w:val="00B04E84"/>
    <w:rPr>
      <w:b/>
      <w:i/>
      <w:color w:val="60A0B0"/>
    </w:rPr>
  </w:style>
  <w:style w:type="character" w:customStyle="1" w:styleId="WarningTok">
    <w:name w:val="WarningTok"/>
    <w:basedOn w:val="VerbatimChar"/>
    <w:rsid w:val="00B04E84"/>
    <w:rPr>
      <w:b/>
      <w:i/>
      <w:color w:val="60A0B0"/>
    </w:rPr>
  </w:style>
  <w:style w:type="character" w:customStyle="1" w:styleId="AlertTok">
    <w:name w:val="AlertTok"/>
    <w:basedOn w:val="VerbatimChar"/>
    <w:rsid w:val="00B04E84"/>
    <w:rPr>
      <w:b/>
      <w:color w:val="FF0000"/>
    </w:rPr>
  </w:style>
  <w:style w:type="character" w:customStyle="1" w:styleId="ErrorTok">
    <w:name w:val="ErrorTok"/>
    <w:basedOn w:val="VerbatimChar"/>
    <w:rsid w:val="00B04E84"/>
    <w:rPr>
      <w:b/>
      <w:color w:val="FF0000"/>
    </w:rPr>
  </w:style>
  <w:style w:type="character" w:customStyle="1" w:styleId="NormalTok">
    <w:name w:val="NormalTok"/>
    <w:basedOn w:val="VerbatimChar"/>
    <w:rsid w:val="00B04E84"/>
  </w:style>
  <w:style w:type="character" w:customStyle="1" w:styleId="vtex-store-components-3-x-productbrand">
    <w:name w:val="vtex-store-components-3-x-productbrand"/>
    <w:basedOn w:val="Fontepargpadro"/>
    <w:rsid w:val="00B04E84"/>
  </w:style>
  <w:style w:type="character" w:styleId="Refdecomentrio">
    <w:name w:val="annotation reference"/>
    <w:basedOn w:val="Fontepargpadro"/>
    <w:uiPriority w:val="99"/>
    <w:semiHidden/>
    <w:unhideWhenUsed/>
    <w:rsid w:val="00497B50"/>
    <w:rPr>
      <w:sz w:val="16"/>
      <w:szCs w:val="16"/>
    </w:rPr>
  </w:style>
  <w:style w:type="character" w:styleId="Nmerodelinha">
    <w:name w:val="line number"/>
    <w:basedOn w:val="Fontepargpadro"/>
    <w:uiPriority w:val="99"/>
    <w:semiHidden/>
    <w:unhideWhenUsed/>
    <w:rsid w:val="00F75F60"/>
  </w:style>
</w:styles>
</file>

<file path=word/webSettings.xml><?xml version="1.0" encoding="utf-8"?>
<w:webSettings xmlns:r="http://schemas.openxmlformats.org/officeDocument/2006/relationships" xmlns:w="http://schemas.openxmlformats.org/wordprocessingml/2006/main">
  <w:divs>
    <w:div w:id="53696428">
      <w:bodyDiv w:val="1"/>
      <w:marLeft w:val="0"/>
      <w:marRight w:val="0"/>
      <w:marTop w:val="0"/>
      <w:marBottom w:val="0"/>
      <w:divBdr>
        <w:top w:val="none" w:sz="0" w:space="0" w:color="auto"/>
        <w:left w:val="none" w:sz="0" w:space="0" w:color="auto"/>
        <w:bottom w:val="none" w:sz="0" w:space="0" w:color="auto"/>
        <w:right w:val="none" w:sz="0" w:space="0" w:color="auto"/>
      </w:divBdr>
    </w:div>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355429170">
      <w:bodyDiv w:val="1"/>
      <w:marLeft w:val="0"/>
      <w:marRight w:val="0"/>
      <w:marTop w:val="0"/>
      <w:marBottom w:val="0"/>
      <w:divBdr>
        <w:top w:val="none" w:sz="0" w:space="0" w:color="auto"/>
        <w:left w:val="none" w:sz="0" w:space="0" w:color="auto"/>
        <w:bottom w:val="none" w:sz="0" w:space="0" w:color="auto"/>
        <w:right w:val="none" w:sz="0" w:space="0" w:color="auto"/>
      </w:divBdr>
    </w:div>
    <w:div w:id="552742508">
      <w:bodyDiv w:val="1"/>
      <w:marLeft w:val="0"/>
      <w:marRight w:val="0"/>
      <w:marTop w:val="0"/>
      <w:marBottom w:val="0"/>
      <w:divBdr>
        <w:top w:val="none" w:sz="0" w:space="0" w:color="auto"/>
        <w:left w:val="none" w:sz="0" w:space="0" w:color="auto"/>
        <w:bottom w:val="none" w:sz="0" w:space="0" w:color="auto"/>
        <w:right w:val="none" w:sz="0" w:space="0" w:color="auto"/>
      </w:divBdr>
    </w:div>
    <w:div w:id="670180002">
      <w:bodyDiv w:val="1"/>
      <w:marLeft w:val="0"/>
      <w:marRight w:val="0"/>
      <w:marTop w:val="0"/>
      <w:marBottom w:val="0"/>
      <w:divBdr>
        <w:top w:val="none" w:sz="0" w:space="0" w:color="auto"/>
        <w:left w:val="none" w:sz="0" w:space="0" w:color="auto"/>
        <w:bottom w:val="none" w:sz="0" w:space="0" w:color="auto"/>
        <w:right w:val="none" w:sz="0" w:space="0" w:color="auto"/>
      </w:divBdr>
    </w:div>
    <w:div w:id="840001992">
      <w:bodyDiv w:val="1"/>
      <w:marLeft w:val="0"/>
      <w:marRight w:val="0"/>
      <w:marTop w:val="0"/>
      <w:marBottom w:val="0"/>
      <w:divBdr>
        <w:top w:val="none" w:sz="0" w:space="0" w:color="auto"/>
        <w:left w:val="none" w:sz="0" w:space="0" w:color="auto"/>
        <w:bottom w:val="none" w:sz="0" w:space="0" w:color="auto"/>
        <w:right w:val="none" w:sz="0" w:space="0" w:color="auto"/>
      </w:divBdr>
    </w:div>
    <w:div w:id="845511291">
      <w:bodyDiv w:val="1"/>
      <w:marLeft w:val="0"/>
      <w:marRight w:val="0"/>
      <w:marTop w:val="0"/>
      <w:marBottom w:val="0"/>
      <w:divBdr>
        <w:top w:val="none" w:sz="0" w:space="0" w:color="auto"/>
        <w:left w:val="none" w:sz="0" w:space="0" w:color="auto"/>
        <w:bottom w:val="none" w:sz="0" w:space="0" w:color="auto"/>
        <w:right w:val="none" w:sz="0" w:space="0" w:color="auto"/>
      </w:divBdr>
    </w:div>
    <w:div w:id="956713646">
      <w:bodyDiv w:val="1"/>
      <w:marLeft w:val="0"/>
      <w:marRight w:val="0"/>
      <w:marTop w:val="0"/>
      <w:marBottom w:val="0"/>
      <w:divBdr>
        <w:top w:val="none" w:sz="0" w:space="0" w:color="auto"/>
        <w:left w:val="none" w:sz="0" w:space="0" w:color="auto"/>
        <w:bottom w:val="none" w:sz="0" w:space="0" w:color="auto"/>
        <w:right w:val="none" w:sz="0" w:space="0" w:color="auto"/>
      </w:divBdr>
    </w:div>
    <w:div w:id="1067876343">
      <w:bodyDiv w:val="1"/>
      <w:marLeft w:val="0"/>
      <w:marRight w:val="0"/>
      <w:marTop w:val="0"/>
      <w:marBottom w:val="0"/>
      <w:divBdr>
        <w:top w:val="none" w:sz="0" w:space="0" w:color="auto"/>
        <w:left w:val="none" w:sz="0" w:space="0" w:color="auto"/>
        <w:bottom w:val="none" w:sz="0" w:space="0" w:color="auto"/>
        <w:right w:val="none" w:sz="0" w:space="0" w:color="auto"/>
      </w:divBdr>
    </w:div>
    <w:div w:id="1088036610">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475946210">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1606037458">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 w:id="212114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mailto:licitacao.administracao@caraguatatuba.sp.gov.br"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E91763" w:rsidP="00E91763">
          <w:pPr>
            <w:pStyle w:val="9BE4A3D9D9864F4592AFD1456B3C357E13"/>
          </w:pPr>
          <w:r w:rsidRPr="00623AE8">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E91763" w:rsidP="00E91763">
          <w:pPr>
            <w:pStyle w:val="B716EAD18E8B47188C1B467A7071B1F52"/>
          </w:pPr>
          <w:r w:rsidRPr="00623AE8">
            <w:rPr>
              <w:rFonts w:ascii="Arial" w:eastAsia="Arial Unicode MS" w:hAnsi="Arial" w:cs="Arial"/>
              <w:b/>
              <w:bCs/>
            </w:rPr>
            <w:t>Escolher um item.</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90BD5EB3CD54A66AE78154DAC289D2A"/>
        <w:category>
          <w:name w:val="Geral"/>
          <w:gallery w:val="placeholder"/>
        </w:category>
        <w:types>
          <w:type w:val="bbPlcHdr"/>
        </w:types>
        <w:behaviors>
          <w:behavior w:val="content"/>
        </w:behaviors>
        <w:guid w:val="{668502BB-0F0E-442A-8AB5-B27D62E88203}"/>
      </w:docPartPr>
      <w:docPartBody>
        <w:p w:rsidR="000853B5" w:rsidRDefault="000853B5" w:rsidP="000853B5">
          <w:pPr>
            <w:pStyle w:val="090BD5EB3CD54A66AE78154DAC289D2A"/>
          </w:pPr>
          <w:r w:rsidRPr="00A31A6B">
            <w:rPr>
              <w:rStyle w:val="TextodoEspaoReservado"/>
              <w:rFonts w:ascii="Arial" w:hAnsi="Arial" w:cs="Arial"/>
            </w:rPr>
            <w:t>Escolher um item.</w:t>
          </w:r>
        </w:p>
      </w:docPartBody>
    </w:docPart>
    <w:docPart>
      <w:docPartPr>
        <w:name w:val="E72E8523165D4222B81415A5AC236FAD"/>
        <w:category>
          <w:name w:val="Geral"/>
          <w:gallery w:val="placeholder"/>
        </w:category>
        <w:types>
          <w:type w:val="bbPlcHdr"/>
        </w:types>
        <w:behaviors>
          <w:behavior w:val="content"/>
        </w:behaviors>
        <w:guid w:val="{FA930DA2-FFD6-4B1A-ACB9-88C422181955}"/>
      </w:docPartPr>
      <w:docPartBody>
        <w:p w:rsidR="000853B5" w:rsidRDefault="000853B5" w:rsidP="000853B5">
          <w:pPr>
            <w:pStyle w:val="E72E8523165D4222B81415A5AC236FAD"/>
          </w:pPr>
          <w:r w:rsidRPr="0085637C">
            <w:rPr>
              <w:rStyle w:val="TextodoEspaoReservado"/>
            </w:rPr>
            <w:t>[Endereço da Empresa]</w:t>
          </w:r>
        </w:p>
      </w:docPartBody>
    </w:docPart>
    <w:docPart>
      <w:docPartPr>
        <w:name w:val="877F9999015A4516991415565A892369"/>
        <w:category>
          <w:name w:val="Geral"/>
          <w:gallery w:val="placeholder"/>
        </w:category>
        <w:types>
          <w:type w:val="bbPlcHdr"/>
        </w:types>
        <w:behaviors>
          <w:behavior w:val="content"/>
        </w:behaviors>
        <w:guid w:val="{212D2E5F-7F2D-41F7-B195-151EEE76EE00}"/>
      </w:docPartPr>
      <w:docPartBody>
        <w:p w:rsidR="000853B5" w:rsidRDefault="000853B5" w:rsidP="000853B5">
          <w:pPr>
            <w:pStyle w:val="877F9999015A4516991415565A892369"/>
          </w:pPr>
          <w:r w:rsidRPr="007F212F">
            <w:rPr>
              <w:rStyle w:val="TextodoEspaoReservado"/>
            </w:rPr>
            <w:t>Escolher um bloco de construção.</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5194B3B8A1BA4994A7F61C55C1D759D8"/>
        <w:category>
          <w:name w:val="Geral"/>
          <w:gallery w:val="placeholder"/>
        </w:category>
        <w:types>
          <w:type w:val="bbPlcHdr"/>
        </w:types>
        <w:behaviors>
          <w:behavior w:val="content"/>
        </w:behaviors>
        <w:guid w:val="{B059BED4-9F12-41E4-A179-3F95C5632E6A}"/>
      </w:docPartPr>
      <w:docPartBody>
        <w:p w:rsidR="00CB1EB2" w:rsidRDefault="00472C71" w:rsidP="00472C71">
          <w:pPr>
            <w:pStyle w:val="5194B3B8A1BA4994A7F61C55C1D759D8"/>
          </w:pPr>
          <w:r>
            <w:rPr>
              <w:rStyle w:val="TextodoEspaoReservado"/>
            </w:rPr>
            <w:t>[Autor]</w:t>
          </w:r>
        </w:p>
      </w:docPartBody>
    </w:docPart>
    <w:docPart>
      <w:docPartPr>
        <w:name w:val="261CDF6CE2FB4826A19E42AC70C8935E"/>
        <w:category>
          <w:name w:val="Geral"/>
          <w:gallery w:val="placeholder"/>
        </w:category>
        <w:types>
          <w:type w:val="bbPlcHdr"/>
        </w:types>
        <w:behaviors>
          <w:behavior w:val="content"/>
        </w:behaviors>
        <w:guid w:val="{A5EBD75E-EC55-486D-B2B1-AD6007DF1CF1}"/>
      </w:docPartPr>
      <w:docPartBody>
        <w:p w:rsidR="00CB1EB2" w:rsidRDefault="00472C71" w:rsidP="00472C71">
          <w:pPr>
            <w:pStyle w:val="261CDF6CE2FB4826A19E42AC70C8935E"/>
          </w:pPr>
          <w:r w:rsidRPr="00AF51B3">
            <w:rPr>
              <w:rStyle w:val="TextodoEspaoReservado"/>
            </w:rPr>
            <w:t>[Categoria]</w:t>
          </w:r>
        </w:p>
      </w:docPartBody>
    </w:docPart>
    <w:docPart>
      <w:docPartPr>
        <w:name w:val="B9F1C70D1E9142DBB6358CE266861CD7"/>
        <w:category>
          <w:name w:val="Geral"/>
          <w:gallery w:val="placeholder"/>
        </w:category>
        <w:types>
          <w:type w:val="bbPlcHdr"/>
        </w:types>
        <w:behaviors>
          <w:behavior w:val="content"/>
        </w:behaviors>
        <w:guid w:val="{86F7CEC9-1549-47B2-9C59-DE227AD29F3C}"/>
      </w:docPartPr>
      <w:docPartBody>
        <w:p w:rsidR="00CB1EB2" w:rsidRDefault="00472C71" w:rsidP="00472C71">
          <w:pPr>
            <w:pStyle w:val="B9F1C70D1E9142DBB6358CE266861CD7"/>
          </w:pPr>
          <w:r w:rsidRPr="00FB60F7">
            <w:rPr>
              <w:rStyle w:val="TextodoEspaoReservado"/>
            </w:rPr>
            <w:t>[Status]</w:t>
          </w:r>
        </w:p>
      </w:docPartBody>
    </w:docPart>
    <w:docPart>
      <w:docPartPr>
        <w:name w:val="67B996D9CEFA4DA6B332B9BAD0DA83A4"/>
        <w:category>
          <w:name w:val="Geral"/>
          <w:gallery w:val="placeholder"/>
        </w:category>
        <w:types>
          <w:type w:val="bbPlcHdr"/>
        </w:types>
        <w:behaviors>
          <w:behavior w:val="content"/>
        </w:behaviors>
        <w:guid w:val="{86845410-FABE-44BB-B95F-18CA5315065C}"/>
      </w:docPartPr>
      <w:docPartBody>
        <w:p w:rsidR="00CB1EB2" w:rsidRDefault="00CB1EB2" w:rsidP="00CB1EB2">
          <w:pPr>
            <w:pStyle w:val="67B996D9CEFA4DA6B332B9BAD0DA83A4"/>
          </w:pPr>
          <w:r>
            <w:rPr>
              <w:rStyle w:val="TextodoEspaoReservado"/>
            </w:rPr>
            <w:t>[Endereço da Empresa]</w:t>
          </w:r>
        </w:p>
      </w:docPartBody>
    </w:docPart>
    <w:docPart>
      <w:docPartPr>
        <w:name w:val="012F4E7C9CEE49E280804744667BA8E4"/>
        <w:category>
          <w:name w:val="Geral"/>
          <w:gallery w:val="placeholder"/>
        </w:category>
        <w:types>
          <w:type w:val="bbPlcHdr"/>
        </w:types>
        <w:behaviors>
          <w:behavior w:val="content"/>
        </w:behaviors>
        <w:guid w:val="{DF7C3B17-6AEB-4AC2-A91B-5F6365AB7D71}"/>
      </w:docPartPr>
      <w:docPartBody>
        <w:p w:rsidR="00CB1EB2" w:rsidRDefault="00CB1EB2" w:rsidP="00CB1EB2">
          <w:pPr>
            <w:pStyle w:val="012F4E7C9CEE49E280804744667BA8E4"/>
          </w:pPr>
          <w:r w:rsidRPr="00AF51B3">
            <w:rPr>
              <w:rStyle w:val="TextodoEspaoReservado"/>
            </w:rPr>
            <w:t>Escolher um item.</w:t>
          </w:r>
        </w:p>
      </w:docPartBody>
    </w:docPart>
    <w:docPart>
      <w:docPartPr>
        <w:name w:val="91A0945292E54B569DB7E8C2E935B33E"/>
        <w:category>
          <w:name w:val="Geral"/>
          <w:gallery w:val="placeholder"/>
        </w:category>
        <w:types>
          <w:type w:val="bbPlcHdr"/>
        </w:types>
        <w:behaviors>
          <w:behavior w:val="content"/>
        </w:behaviors>
        <w:guid w:val="{211DED8B-59EE-4CAF-A799-64DF543D167D}"/>
      </w:docPartPr>
      <w:docPartBody>
        <w:p w:rsidR="00CB1EB2" w:rsidRDefault="00CB1EB2" w:rsidP="00CB1EB2">
          <w:pPr>
            <w:pStyle w:val="91A0945292E54B569DB7E8C2E935B33E"/>
          </w:pPr>
          <w:r w:rsidRPr="001F3B8C">
            <w:rPr>
              <w:rStyle w:val="TextodoEspaoReservado"/>
            </w:rPr>
            <w:t>Escolher um item.</w:t>
          </w:r>
        </w:p>
      </w:docPartBody>
    </w:docPart>
    <w:docPart>
      <w:docPartPr>
        <w:name w:val="1260EEAA6DCF4C4A890F6E3B3A7C8C3F"/>
        <w:category>
          <w:name w:val="Geral"/>
          <w:gallery w:val="placeholder"/>
        </w:category>
        <w:types>
          <w:type w:val="bbPlcHdr"/>
        </w:types>
        <w:behaviors>
          <w:behavior w:val="content"/>
        </w:behaviors>
        <w:guid w:val="{4C53F6E1-EB76-403E-AFE7-35DAE2D5D9BC}"/>
      </w:docPartPr>
      <w:docPartBody>
        <w:p w:rsidR="00CB1EB2" w:rsidRDefault="00CB1EB2" w:rsidP="00CB1EB2">
          <w:pPr>
            <w:pStyle w:val="1260EEAA6DCF4C4A890F6E3B3A7C8C3F"/>
          </w:pPr>
          <w:r w:rsidRPr="00AF51B3">
            <w:rPr>
              <w:rStyle w:val="TextodoEspaoReservado"/>
            </w:rPr>
            <w:t>Escolher um item.</w:t>
          </w:r>
        </w:p>
      </w:docPartBody>
    </w:docPart>
    <w:docPart>
      <w:docPartPr>
        <w:name w:val="A59CEBDCD343489B8F185BEDBE614553"/>
        <w:category>
          <w:name w:val="Geral"/>
          <w:gallery w:val="placeholder"/>
        </w:category>
        <w:types>
          <w:type w:val="bbPlcHdr"/>
        </w:types>
        <w:behaviors>
          <w:behavior w:val="content"/>
        </w:behaviors>
        <w:guid w:val="{39E551D2-2317-45A6-9717-B5DAE6AA733B}"/>
      </w:docPartPr>
      <w:docPartBody>
        <w:p w:rsidR="00CB1EB2" w:rsidRDefault="00CB1EB2" w:rsidP="00CB1EB2">
          <w:pPr>
            <w:pStyle w:val="A59CEBDCD343489B8F185BEDBE614553"/>
          </w:pPr>
          <w:r w:rsidRPr="00AF51B3">
            <w:rPr>
              <w:rStyle w:val="TextodoEspaoReservado"/>
              <w:rFonts w:ascii="Arial" w:hAnsi="Arial" w:cs="Arial"/>
            </w:rPr>
            <w:t>Escolher um item.</w:t>
          </w:r>
        </w:p>
      </w:docPartBody>
    </w:docPart>
    <w:docPart>
      <w:docPartPr>
        <w:name w:val="2B509024CF4F4B7BA3EA526E1D78AE23"/>
        <w:category>
          <w:name w:val="Geral"/>
          <w:gallery w:val="placeholder"/>
        </w:category>
        <w:types>
          <w:type w:val="bbPlcHdr"/>
        </w:types>
        <w:behaviors>
          <w:behavior w:val="content"/>
        </w:behaviors>
        <w:guid w:val="{5C698629-F0DD-486A-9F44-E0CD69C9EC3B}"/>
      </w:docPartPr>
      <w:docPartBody>
        <w:p w:rsidR="00CB1EB2" w:rsidRDefault="00CB1EB2" w:rsidP="00CB1EB2">
          <w:pPr>
            <w:pStyle w:val="2B509024CF4F4B7BA3EA526E1D78AE23"/>
          </w:pPr>
          <w:r w:rsidRPr="00AF51B3">
            <w:rPr>
              <w:rStyle w:val="TextodoEspaoReservado"/>
              <w:rFonts w:ascii="Arial" w:hAnsi="Arial" w:cs="Arial"/>
            </w:rPr>
            <w:t>Escolher um item.</w:t>
          </w:r>
        </w:p>
      </w:docPartBody>
    </w:docPart>
    <w:docPart>
      <w:docPartPr>
        <w:name w:val="D4A31E93E29643F68FF71386E45A7A6C"/>
        <w:category>
          <w:name w:val="Geral"/>
          <w:gallery w:val="placeholder"/>
        </w:category>
        <w:types>
          <w:type w:val="bbPlcHdr"/>
        </w:types>
        <w:behaviors>
          <w:behavior w:val="content"/>
        </w:behaviors>
        <w:guid w:val="{A6F2332F-2F4E-469D-B7F4-3DD51D64C3DA}"/>
      </w:docPartPr>
      <w:docPartBody>
        <w:p w:rsidR="00CB1EB2" w:rsidRDefault="00CB1EB2" w:rsidP="00CB1EB2">
          <w:pPr>
            <w:pStyle w:val="D4A31E93E29643F68FF71386E45A7A6C"/>
          </w:pPr>
          <w:r w:rsidRPr="001F3B8C">
            <w:rPr>
              <w:rStyle w:val="TextodoEspaoReservado"/>
            </w:rPr>
            <w:t>Escolher um item.</w:t>
          </w:r>
        </w:p>
      </w:docPartBody>
    </w:docPart>
    <w:docPart>
      <w:docPartPr>
        <w:name w:val="793303BD3F24468EBDD84204F1E78E0E"/>
        <w:category>
          <w:name w:val="Geral"/>
          <w:gallery w:val="placeholder"/>
        </w:category>
        <w:types>
          <w:type w:val="bbPlcHdr"/>
        </w:types>
        <w:behaviors>
          <w:behavior w:val="content"/>
        </w:behaviors>
        <w:guid w:val="{41CA69DD-4556-4EF3-BC0C-94B8B637D463}"/>
      </w:docPartPr>
      <w:docPartBody>
        <w:p w:rsidR="00CB1EB2" w:rsidRDefault="00CB1EB2" w:rsidP="00CB1EB2">
          <w:pPr>
            <w:pStyle w:val="793303BD3F24468EBDD84204F1E78E0E"/>
          </w:pPr>
          <w:r w:rsidRPr="001F3B8C">
            <w:rPr>
              <w:rStyle w:val="TextodoEspaoReservado"/>
            </w:rPr>
            <w:t>Escolher um item.</w:t>
          </w:r>
        </w:p>
      </w:docPartBody>
    </w:docPart>
    <w:docPart>
      <w:docPartPr>
        <w:name w:val="2B2F8BA492154F358D6CE622C0D553EC"/>
        <w:category>
          <w:name w:val="Geral"/>
          <w:gallery w:val="placeholder"/>
        </w:category>
        <w:types>
          <w:type w:val="bbPlcHdr"/>
        </w:types>
        <w:behaviors>
          <w:behavior w:val="content"/>
        </w:behaviors>
        <w:guid w:val="{292CD008-3466-4EAA-892D-9B042D184FAF}"/>
      </w:docPartPr>
      <w:docPartBody>
        <w:p w:rsidR="00CB1EB2" w:rsidRDefault="00CB1EB2" w:rsidP="00CB1EB2">
          <w:pPr>
            <w:pStyle w:val="2B2F8BA492154F358D6CE622C0D553EC"/>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07716"/>
    <w:rsid w:val="0001197C"/>
    <w:rsid w:val="00020743"/>
    <w:rsid w:val="000301A3"/>
    <w:rsid w:val="000412B5"/>
    <w:rsid w:val="00061633"/>
    <w:rsid w:val="00064AA3"/>
    <w:rsid w:val="0006672A"/>
    <w:rsid w:val="00072E6C"/>
    <w:rsid w:val="000742B0"/>
    <w:rsid w:val="000753AC"/>
    <w:rsid w:val="000853B5"/>
    <w:rsid w:val="00086284"/>
    <w:rsid w:val="000947F9"/>
    <w:rsid w:val="000B06C5"/>
    <w:rsid w:val="000C1F77"/>
    <w:rsid w:val="000C5123"/>
    <w:rsid w:val="000F6800"/>
    <w:rsid w:val="00105ADA"/>
    <w:rsid w:val="0011668B"/>
    <w:rsid w:val="00124FAD"/>
    <w:rsid w:val="001266A3"/>
    <w:rsid w:val="0012691E"/>
    <w:rsid w:val="00130908"/>
    <w:rsid w:val="00143A36"/>
    <w:rsid w:val="00160432"/>
    <w:rsid w:val="00173601"/>
    <w:rsid w:val="00181B29"/>
    <w:rsid w:val="00190D12"/>
    <w:rsid w:val="00192DD8"/>
    <w:rsid w:val="001A0A8E"/>
    <w:rsid w:val="001C270D"/>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E00CB"/>
    <w:rsid w:val="002F0ACA"/>
    <w:rsid w:val="003123D9"/>
    <w:rsid w:val="003365DE"/>
    <w:rsid w:val="003500BC"/>
    <w:rsid w:val="00355012"/>
    <w:rsid w:val="003773B0"/>
    <w:rsid w:val="003A2BE5"/>
    <w:rsid w:val="003D1242"/>
    <w:rsid w:val="003D19D6"/>
    <w:rsid w:val="003D35F3"/>
    <w:rsid w:val="003D6DC4"/>
    <w:rsid w:val="003E1C21"/>
    <w:rsid w:val="003E534A"/>
    <w:rsid w:val="003F5E25"/>
    <w:rsid w:val="004033BB"/>
    <w:rsid w:val="00455B4A"/>
    <w:rsid w:val="00455C85"/>
    <w:rsid w:val="00457FAF"/>
    <w:rsid w:val="00463871"/>
    <w:rsid w:val="0046470A"/>
    <w:rsid w:val="00472C71"/>
    <w:rsid w:val="004A479C"/>
    <w:rsid w:val="004B4466"/>
    <w:rsid w:val="004B5E3D"/>
    <w:rsid w:val="004C1A7C"/>
    <w:rsid w:val="004E0185"/>
    <w:rsid w:val="004E1543"/>
    <w:rsid w:val="00536F82"/>
    <w:rsid w:val="005371B6"/>
    <w:rsid w:val="005720DA"/>
    <w:rsid w:val="0057411B"/>
    <w:rsid w:val="00580510"/>
    <w:rsid w:val="00583ECB"/>
    <w:rsid w:val="005A31E9"/>
    <w:rsid w:val="005B1E91"/>
    <w:rsid w:val="005D4DCF"/>
    <w:rsid w:val="005E13BA"/>
    <w:rsid w:val="0060291A"/>
    <w:rsid w:val="00610E10"/>
    <w:rsid w:val="00612525"/>
    <w:rsid w:val="006128F4"/>
    <w:rsid w:val="0062071C"/>
    <w:rsid w:val="00650567"/>
    <w:rsid w:val="00662279"/>
    <w:rsid w:val="0066419E"/>
    <w:rsid w:val="00675C42"/>
    <w:rsid w:val="006808CF"/>
    <w:rsid w:val="00685C7F"/>
    <w:rsid w:val="00691D6B"/>
    <w:rsid w:val="006A2B7F"/>
    <w:rsid w:val="006A6000"/>
    <w:rsid w:val="006B7691"/>
    <w:rsid w:val="006D029C"/>
    <w:rsid w:val="006D3CD3"/>
    <w:rsid w:val="006E2723"/>
    <w:rsid w:val="00710C8C"/>
    <w:rsid w:val="00716015"/>
    <w:rsid w:val="00722A50"/>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32ACB"/>
    <w:rsid w:val="00845314"/>
    <w:rsid w:val="0087627E"/>
    <w:rsid w:val="00894AD1"/>
    <w:rsid w:val="008B5925"/>
    <w:rsid w:val="008D2B53"/>
    <w:rsid w:val="008D467B"/>
    <w:rsid w:val="008E16DA"/>
    <w:rsid w:val="008F0B8A"/>
    <w:rsid w:val="00907CAA"/>
    <w:rsid w:val="00911DA4"/>
    <w:rsid w:val="009232E7"/>
    <w:rsid w:val="00942160"/>
    <w:rsid w:val="0094614E"/>
    <w:rsid w:val="009527D0"/>
    <w:rsid w:val="0099326E"/>
    <w:rsid w:val="00997A52"/>
    <w:rsid w:val="009A28CD"/>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B315C1"/>
    <w:rsid w:val="00B3432F"/>
    <w:rsid w:val="00B4627B"/>
    <w:rsid w:val="00B508C0"/>
    <w:rsid w:val="00B52893"/>
    <w:rsid w:val="00B6240D"/>
    <w:rsid w:val="00B651F0"/>
    <w:rsid w:val="00B672A2"/>
    <w:rsid w:val="00B839CD"/>
    <w:rsid w:val="00B95B41"/>
    <w:rsid w:val="00B977FA"/>
    <w:rsid w:val="00BB72D3"/>
    <w:rsid w:val="00BC1AFE"/>
    <w:rsid w:val="00BD1578"/>
    <w:rsid w:val="00BE468F"/>
    <w:rsid w:val="00BF329C"/>
    <w:rsid w:val="00C02C8B"/>
    <w:rsid w:val="00C0364F"/>
    <w:rsid w:val="00C1168F"/>
    <w:rsid w:val="00C11E76"/>
    <w:rsid w:val="00C12A6C"/>
    <w:rsid w:val="00C17DF1"/>
    <w:rsid w:val="00C615D5"/>
    <w:rsid w:val="00C6434D"/>
    <w:rsid w:val="00C714AE"/>
    <w:rsid w:val="00C844E9"/>
    <w:rsid w:val="00C90B0A"/>
    <w:rsid w:val="00CA10BE"/>
    <w:rsid w:val="00CA4877"/>
    <w:rsid w:val="00CB1EB2"/>
    <w:rsid w:val="00CB7868"/>
    <w:rsid w:val="00CC1BCB"/>
    <w:rsid w:val="00CE208F"/>
    <w:rsid w:val="00CF32EB"/>
    <w:rsid w:val="00D00211"/>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00F4C"/>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51F14"/>
    <w:rsid w:val="00F63BA0"/>
    <w:rsid w:val="00F65FE0"/>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CB1EB2"/>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E91763"/>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E91763"/>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D209D378F8FD4F769FCF9CF2AF43F4D01">
    <w:name w:val="D209D378F8FD4F769FCF9CF2AF43F4D01"/>
    <w:rsid w:val="00E91763"/>
    <w:pPr>
      <w:spacing w:after="0" w:line="240" w:lineRule="auto"/>
    </w:pPr>
    <w:rPr>
      <w:rFonts w:ascii="Times New Roman" w:eastAsia="Times New Roman" w:hAnsi="Times New Roman" w:cs="Times New Roman"/>
      <w:sz w:val="24"/>
      <w:szCs w:val="24"/>
    </w:rPr>
  </w:style>
  <w:style w:type="paragraph" w:customStyle="1" w:styleId="7679C4AD5A7F41B7B8D0408D01F83FD31">
    <w:name w:val="7679C4AD5A7F41B7B8D0408D01F83FD31"/>
    <w:rsid w:val="00E91763"/>
    <w:pPr>
      <w:spacing w:after="0" w:line="240" w:lineRule="auto"/>
    </w:pPr>
    <w:rPr>
      <w:rFonts w:ascii="Times New Roman" w:eastAsia="Times New Roman" w:hAnsi="Times New Roman" w:cs="Times New Roman"/>
      <w:sz w:val="24"/>
      <w:szCs w:val="24"/>
    </w:rPr>
  </w:style>
  <w:style w:type="paragraph" w:customStyle="1" w:styleId="8D9E524E18294F30B25FF6478E7EB17E1">
    <w:name w:val="8D9E524E18294F30B25FF6478E7EB17E1"/>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3C2C683CC7D4363A5EA8FE808CE77111">
    <w:name w:val="63C2C683CC7D4363A5EA8FE808CE7711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09A509AAD6C45A48CDA3DD038DB044E">
    <w:name w:val="609A509AAD6C45A48CDA3DD038DB044E"/>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9D28FBC184648E8B16E1533E456D6FB1">
    <w:name w:val="A9D28FBC184648E8B16E1533E456D6F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7A1968E5F24DDF9BCFEEBC86226BCB1">
    <w:name w:val="B77A1968E5F24DDF9BCFEEBC86226BC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20559CAC2CE470BBE52E9F962BBE2EE1">
    <w:name w:val="B20559CAC2CE470BBE52E9F962BBE2EE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06A3124EA9054EA0A1F58CF1BAECB2C31">
    <w:name w:val="06A3124EA9054EA0A1F58CF1BAECB2C31"/>
    <w:rsid w:val="00E91763"/>
    <w:pPr>
      <w:spacing w:after="0" w:line="240" w:lineRule="auto"/>
    </w:pPr>
    <w:rPr>
      <w:rFonts w:ascii="Times New Roman" w:eastAsia="Times New Roman" w:hAnsi="Times New Roman" w:cs="Times New Roman"/>
      <w:sz w:val="24"/>
      <w:szCs w:val="24"/>
    </w:rPr>
  </w:style>
  <w:style w:type="paragraph" w:customStyle="1" w:styleId="3A7A4EFA98FA4DCFAA75E6AF7E56DC421">
    <w:name w:val="3A7A4EFA98FA4DCFAA75E6AF7E56DC421"/>
    <w:rsid w:val="00E91763"/>
    <w:pPr>
      <w:spacing w:after="0" w:line="240" w:lineRule="auto"/>
    </w:pPr>
    <w:rPr>
      <w:rFonts w:ascii="Times New Roman" w:eastAsia="Times New Roman" w:hAnsi="Times New Roman" w:cs="Times New Roman"/>
      <w:sz w:val="24"/>
      <w:szCs w:val="24"/>
    </w:rPr>
  </w:style>
  <w:style w:type="paragraph" w:customStyle="1" w:styleId="42A1EC80B1684422A11A29DCDE3AFB221">
    <w:name w:val="42A1EC80B1684422A11A29DCDE3AFB22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5EB2A7BDB4D44E1BDCFCB11AD6745F61">
    <w:name w:val="75EB2A7BDB4D44E1BDCFCB11AD6745F6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3">
    <w:name w:val="D04A50F438F143C0844003E4E6AFD58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2">
    <w:name w:val="EBF8BF71D3354B5EB48CD04EE7C6B228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2">
    <w:name w:val="BF6D458670F84806879B275D5651FB3E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54FCF8DB873249ABB10EA95CFFE8E3F03">
    <w:name w:val="54FCF8DB873249ABB10EA95CFFE8E3F03"/>
    <w:rsid w:val="00E91763"/>
    <w:pPr>
      <w:spacing w:after="0" w:line="240" w:lineRule="auto"/>
    </w:pPr>
    <w:rPr>
      <w:rFonts w:ascii="Times New Roman" w:eastAsia="Times New Roman" w:hAnsi="Times New Roman" w:cs="Times New Roman"/>
      <w:sz w:val="24"/>
      <w:szCs w:val="24"/>
    </w:rPr>
  </w:style>
  <w:style w:type="paragraph" w:customStyle="1" w:styleId="613024D166CE4810B705C05BA4A3516F11">
    <w:name w:val="613024D166CE4810B705C05BA4A3516F11"/>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72FA3FEA1E4C432EA4BEB993EABA93BC">
    <w:name w:val="72FA3FEA1E4C432EA4BEB993EABA93BC"/>
    <w:rsid w:val="00E91763"/>
  </w:style>
  <w:style w:type="paragraph" w:customStyle="1" w:styleId="C81A7424F8D34208B3FB319A61314B14">
    <w:name w:val="C81A7424F8D34208B3FB319A61314B14"/>
    <w:rsid w:val="00E91763"/>
  </w:style>
  <w:style w:type="paragraph" w:customStyle="1" w:styleId="EFB04C4BD0ED4664AB7A8309B6825E10">
    <w:name w:val="EFB04C4BD0ED4664AB7A8309B6825E10"/>
    <w:rsid w:val="00DE09CA"/>
  </w:style>
  <w:style w:type="paragraph" w:customStyle="1" w:styleId="9573F13D1E2647FBA44C481E6E68E899">
    <w:name w:val="9573F13D1E2647FBA44C481E6E68E899"/>
    <w:rsid w:val="000853B5"/>
  </w:style>
  <w:style w:type="paragraph" w:customStyle="1" w:styleId="1B8784AD77754B99BD0AAFEB16BFE029">
    <w:name w:val="1B8784AD77754B99BD0AAFEB16BFE029"/>
    <w:rsid w:val="000853B5"/>
  </w:style>
  <w:style w:type="paragraph" w:customStyle="1" w:styleId="C50BB5C7EFDD433094F571A61EFF109F">
    <w:name w:val="C50BB5C7EFDD433094F571A61EFF109F"/>
    <w:rsid w:val="000853B5"/>
  </w:style>
  <w:style w:type="paragraph" w:customStyle="1" w:styleId="5B268FB4DF8D422B90AEF7F5892FB357">
    <w:name w:val="5B268FB4DF8D422B90AEF7F5892FB357"/>
    <w:rsid w:val="000853B5"/>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77645A12A6924EE08996FFDE884761CD">
    <w:name w:val="77645A12A6924EE08996FFDE884761CD"/>
    <w:rsid w:val="000853B5"/>
  </w:style>
  <w:style w:type="paragraph" w:customStyle="1" w:styleId="83915AA32C9441A89C35329F3FDE439C">
    <w:name w:val="83915AA32C9441A89C35329F3FDE439C"/>
    <w:rsid w:val="000853B5"/>
  </w:style>
  <w:style w:type="paragraph" w:customStyle="1" w:styleId="D68CF75911454C52A452165E98F75E06">
    <w:name w:val="D68CF75911454C52A452165E98F75E06"/>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E8F1CC071ABB414C96CC3FEEBFACA459">
    <w:name w:val="E8F1CC071ABB414C96CC3FEEBFACA459"/>
    <w:rsid w:val="00472C71"/>
  </w:style>
  <w:style w:type="paragraph" w:customStyle="1" w:styleId="709D4D020663470DB8E7CA58C593F878">
    <w:name w:val="709D4D020663470DB8E7CA58C593F878"/>
    <w:rsid w:val="00472C71"/>
  </w:style>
  <w:style w:type="paragraph" w:customStyle="1" w:styleId="EFE7C0D0376A4DF6868C3988E176882A">
    <w:name w:val="EFE7C0D0376A4DF6868C3988E176882A"/>
    <w:rsid w:val="00472C71"/>
  </w:style>
  <w:style w:type="paragraph" w:customStyle="1" w:styleId="5194B3B8A1BA4994A7F61C55C1D759D8">
    <w:name w:val="5194B3B8A1BA4994A7F61C55C1D759D8"/>
    <w:rsid w:val="00472C71"/>
  </w:style>
  <w:style w:type="paragraph" w:customStyle="1" w:styleId="261CDF6CE2FB4826A19E42AC70C8935E">
    <w:name w:val="261CDF6CE2FB4826A19E42AC70C8935E"/>
    <w:rsid w:val="00472C71"/>
  </w:style>
  <w:style w:type="paragraph" w:customStyle="1" w:styleId="B9F1C70D1E9142DBB6358CE266861CD7">
    <w:name w:val="B9F1C70D1E9142DBB6358CE266861CD7"/>
    <w:rsid w:val="00472C71"/>
  </w:style>
  <w:style w:type="paragraph" w:customStyle="1" w:styleId="F640DBC2B8AD4BC695CEB4225CD69C14">
    <w:name w:val="F640DBC2B8AD4BC695CEB4225CD69C14"/>
    <w:rsid w:val="00CB1EB2"/>
  </w:style>
  <w:style w:type="paragraph" w:customStyle="1" w:styleId="E54AD7280EE846CBA9AD42E8903AEF26">
    <w:name w:val="E54AD7280EE846CBA9AD42E8903AEF26"/>
    <w:rsid w:val="00CB1EB2"/>
  </w:style>
  <w:style w:type="paragraph" w:customStyle="1" w:styleId="67B996D9CEFA4DA6B332B9BAD0DA83A4">
    <w:name w:val="67B996D9CEFA4DA6B332B9BAD0DA83A4"/>
    <w:rsid w:val="00CB1EB2"/>
  </w:style>
  <w:style w:type="paragraph" w:customStyle="1" w:styleId="D5F87B2218C441A4AFF22F3979C49885">
    <w:name w:val="D5F87B2218C441A4AFF22F3979C49885"/>
    <w:rsid w:val="00CB1EB2"/>
  </w:style>
  <w:style w:type="paragraph" w:customStyle="1" w:styleId="08AD58BA5C08402BA2776B843B011BD7">
    <w:name w:val="08AD58BA5C08402BA2776B843B011BD7"/>
    <w:rsid w:val="00CB1EB2"/>
  </w:style>
  <w:style w:type="paragraph" w:customStyle="1" w:styleId="3FB63C7490DB481C81F47323324E4FF3">
    <w:name w:val="3FB63C7490DB481C81F47323324E4FF3"/>
    <w:rsid w:val="00CB1EB2"/>
  </w:style>
  <w:style w:type="paragraph" w:customStyle="1" w:styleId="31BDA6B13BBA47948195494B34F55A60">
    <w:name w:val="31BDA6B13BBA47948195494B34F55A60"/>
    <w:rsid w:val="00CB1EB2"/>
  </w:style>
  <w:style w:type="paragraph" w:customStyle="1" w:styleId="67445F4F90B74F8A8B926C966A83715C">
    <w:name w:val="67445F4F90B74F8A8B926C966A83715C"/>
    <w:rsid w:val="00CB1EB2"/>
  </w:style>
  <w:style w:type="paragraph" w:customStyle="1" w:styleId="BD83B8E9139E4B99B72C1B85F43BE78E">
    <w:name w:val="BD83B8E9139E4B99B72C1B85F43BE78E"/>
    <w:rsid w:val="00CB1EB2"/>
  </w:style>
  <w:style w:type="paragraph" w:customStyle="1" w:styleId="E83B261DC4164090A98C709E1EF40173">
    <w:name w:val="E83B261DC4164090A98C709E1EF40173"/>
    <w:rsid w:val="00CB1EB2"/>
  </w:style>
  <w:style w:type="paragraph" w:customStyle="1" w:styleId="23F1252965B54BA5A9346306E2544E2D">
    <w:name w:val="23F1252965B54BA5A9346306E2544E2D"/>
    <w:rsid w:val="00CB1EB2"/>
  </w:style>
  <w:style w:type="paragraph" w:customStyle="1" w:styleId="A1050393C81042E8AA6539F2EDF3A1FD">
    <w:name w:val="A1050393C81042E8AA6539F2EDF3A1FD"/>
    <w:rsid w:val="00CB1EB2"/>
  </w:style>
  <w:style w:type="paragraph" w:customStyle="1" w:styleId="07E14338DA5C467BA273BC5D4DE1C155">
    <w:name w:val="07E14338DA5C467BA273BC5D4DE1C155"/>
    <w:rsid w:val="00CB1EB2"/>
  </w:style>
  <w:style w:type="paragraph" w:customStyle="1" w:styleId="7F4331E8E4A743DAB97B7D68AF63F2DF">
    <w:name w:val="7F4331E8E4A743DAB97B7D68AF63F2DF"/>
    <w:rsid w:val="00CB1EB2"/>
  </w:style>
  <w:style w:type="paragraph" w:customStyle="1" w:styleId="6515F1ACE38A424BA3D5894B00F0E312">
    <w:name w:val="6515F1ACE38A424BA3D5894B00F0E312"/>
    <w:rsid w:val="00CB1EB2"/>
  </w:style>
  <w:style w:type="paragraph" w:customStyle="1" w:styleId="474177AF7F694DC1985A5AD0E170C868">
    <w:name w:val="474177AF7F694DC1985A5AD0E170C868"/>
    <w:rsid w:val="00CB1EB2"/>
  </w:style>
  <w:style w:type="paragraph" w:customStyle="1" w:styleId="79410A6E767C4619B87E70EBC567F2F7">
    <w:name w:val="79410A6E767C4619B87E70EBC567F2F7"/>
    <w:rsid w:val="00CB1EB2"/>
  </w:style>
  <w:style w:type="paragraph" w:customStyle="1" w:styleId="799853CA702A4F629BD105FF73683591">
    <w:name w:val="799853CA702A4F629BD105FF73683591"/>
    <w:rsid w:val="00CB1EB2"/>
  </w:style>
  <w:style w:type="paragraph" w:customStyle="1" w:styleId="79FD8A6CB62B406484BDF3A347FE05DA">
    <w:name w:val="79FD8A6CB62B406484BDF3A347FE05DA"/>
    <w:rsid w:val="00CB1EB2"/>
  </w:style>
  <w:style w:type="paragraph" w:customStyle="1" w:styleId="75848AF1F49F4769B881CAB1B5F928DF">
    <w:name w:val="75848AF1F49F4769B881CAB1B5F928DF"/>
    <w:rsid w:val="00CB1EB2"/>
  </w:style>
  <w:style w:type="paragraph" w:customStyle="1" w:styleId="0C65FD74E61F4B1FB951F048B989A043">
    <w:name w:val="0C65FD74E61F4B1FB951F048B989A043"/>
    <w:rsid w:val="00CB1EB2"/>
  </w:style>
  <w:style w:type="paragraph" w:customStyle="1" w:styleId="012F4E7C9CEE49E280804744667BA8E4">
    <w:name w:val="012F4E7C9CEE49E280804744667BA8E4"/>
    <w:rsid w:val="00CB1EB2"/>
  </w:style>
  <w:style w:type="paragraph" w:customStyle="1" w:styleId="91A0945292E54B569DB7E8C2E935B33E">
    <w:name w:val="91A0945292E54B569DB7E8C2E935B33E"/>
    <w:rsid w:val="00CB1EB2"/>
  </w:style>
  <w:style w:type="paragraph" w:customStyle="1" w:styleId="1260EEAA6DCF4C4A890F6E3B3A7C8C3F">
    <w:name w:val="1260EEAA6DCF4C4A890F6E3B3A7C8C3F"/>
    <w:rsid w:val="00CB1EB2"/>
  </w:style>
  <w:style w:type="paragraph" w:customStyle="1" w:styleId="AA1478F7952A477F9C44275AF223D14D">
    <w:name w:val="AA1478F7952A477F9C44275AF223D14D"/>
    <w:rsid w:val="00CB1EB2"/>
  </w:style>
  <w:style w:type="paragraph" w:customStyle="1" w:styleId="22A36FB1A74E4E308465AD4BB15E72F9">
    <w:name w:val="22A36FB1A74E4E308465AD4BB15E72F9"/>
    <w:rsid w:val="00CB1EB2"/>
  </w:style>
  <w:style w:type="paragraph" w:customStyle="1" w:styleId="A59CEBDCD343489B8F185BEDBE614553">
    <w:name w:val="A59CEBDCD343489B8F185BEDBE614553"/>
    <w:rsid w:val="00CB1EB2"/>
  </w:style>
  <w:style w:type="paragraph" w:customStyle="1" w:styleId="2B509024CF4F4B7BA3EA526E1D78AE23">
    <w:name w:val="2B509024CF4F4B7BA3EA526E1D78AE23"/>
    <w:rsid w:val="00CB1EB2"/>
  </w:style>
  <w:style w:type="paragraph" w:customStyle="1" w:styleId="D4A31E93E29643F68FF71386E45A7A6C">
    <w:name w:val="D4A31E93E29643F68FF71386E45A7A6C"/>
    <w:rsid w:val="00CB1EB2"/>
  </w:style>
  <w:style w:type="paragraph" w:customStyle="1" w:styleId="793303BD3F24468EBDD84204F1E78E0E">
    <w:name w:val="793303BD3F24468EBDD84204F1E78E0E"/>
    <w:rsid w:val="00CB1EB2"/>
  </w:style>
  <w:style w:type="paragraph" w:customStyle="1" w:styleId="5B9226FFC5A94D7ABF5C9743AF3D262D">
    <w:name w:val="5B9226FFC5A94D7ABF5C9743AF3D262D"/>
    <w:rsid w:val="00CB1EB2"/>
  </w:style>
  <w:style w:type="paragraph" w:customStyle="1" w:styleId="672FC7030BF34E38AD5BFAEDD371417C">
    <w:name w:val="672FC7030BF34E38AD5BFAEDD371417C"/>
    <w:rsid w:val="00CB1EB2"/>
  </w:style>
  <w:style w:type="paragraph" w:customStyle="1" w:styleId="FCBE8E76584A46B28BD534F74C027C9B">
    <w:name w:val="FCBE8E76584A46B28BD534F74C027C9B"/>
    <w:rsid w:val="00CB1EB2"/>
  </w:style>
  <w:style w:type="paragraph" w:customStyle="1" w:styleId="2B2F8BA492154F358D6CE622C0D553EC">
    <w:name w:val="2B2F8BA492154F358D6CE622C0D553EC"/>
    <w:rsid w:val="00CB1EB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Dimas de Paulo Amaral</CompanyPhone>
  <CompanyFax>105/2025</CompanyFax>
  <CompanyEmail>660/2025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3EF98F-A788-4AF2-A9D8-98DC68B4B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37231</Words>
  <Characters>201048</Characters>
  <Application>Microsoft Office Word</Application>
  <DocSecurity>0</DocSecurity>
  <Lines>1675</Lines>
  <Paragraphs>475</Paragraphs>
  <ScaleCrop>false</ScaleCrop>
  <HeadingPairs>
    <vt:vector size="2" baseType="variant">
      <vt:variant>
        <vt:lpstr>Título</vt:lpstr>
      </vt:variant>
      <vt:variant>
        <vt:i4>1</vt:i4>
      </vt:variant>
    </vt:vector>
  </HeadingPairs>
  <TitlesOfParts>
    <vt:vector size="1" baseType="lpstr">
      <vt:lpstr>REGISTRO DE PREÇOS PARA AQUISIÇÃO DE MATERIAIS ELÉTRICOS, HIDRÁULICOS E FERRAMENTAS MANUAIS, PARA SERVIÇOS DE MANUTENÇÃO EM PRÓPRIOS PÚBLICOS</vt:lpstr>
    </vt:vector>
  </TitlesOfParts>
  <Manager>5.265</Manager>
  <Company/>
  <LinksUpToDate>false</LinksUpToDate>
  <CharactersWithSpaces>237804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AQUISIÇÃO DE MATERIAIS ELÉTRICOS, HIDRÁULICOS E FERRAMENTAS MANUAIS, PARA SERVIÇOS DE MANUTENÇÃO EM PRÓPRIOS PÚBLICOS</dc:title>
  <dc:creator>JOÃO LEME BENAVIDES ALARCON</dc:creator>
  <cp:keywords>70/2025</cp:keywords>
  <dc:description>35435/2025</dc:description>
  <cp:lastModifiedBy>25462</cp:lastModifiedBy>
  <cp:revision>2</cp:revision>
  <cp:lastPrinted>2025-02-10T15:18:00Z</cp:lastPrinted>
  <dcterms:created xsi:type="dcterms:W3CDTF">2026-03-10T12:40:00Z</dcterms:created>
  <dcterms:modified xsi:type="dcterms:W3CDTF">2026-03-10T12:40:00Z</dcterms:modified>
  <cp:category>Secretário Municipal de Serviços Públicos</cp:category>
  <cp:contentStatus>442.598.018-21</cp:contentStatus>
</cp:coreProperties>
</file>