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31B30" w14:textId="77777777" w:rsidR="00FB2775" w:rsidRDefault="00FB2775" w:rsidP="006E275D">
      <w:pPr>
        <w:spacing w:line="240" w:lineRule="auto"/>
        <w:jc w:val="center"/>
      </w:pPr>
      <w:r>
        <w:rPr>
          <w:noProof/>
          <w:lang w:eastAsia="pt-BR"/>
        </w:rPr>
        <w:drawing>
          <wp:inline distT="0" distB="0" distL="0" distR="0" wp14:anchorId="49E7CA65" wp14:editId="5C4C5F94">
            <wp:extent cx="571500" cy="680357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18" cy="6866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16FCE5" w14:textId="77777777" w:rsidR="00FB2775" w:rsidRDefault="00FB2775" w:rsidP="006E275D">
      <w:pPr>
        <w:spacing w:line="240" w:lineRule="auto"/>
        <w:jc w:val="center"/>
      </w:pPr>
    </w:p>
    <w:p w14:paraId="7EF0ABB6" w14:textId="77777777" w:rsidR="006E275D" w:rsidRDefault="006E275D" w:rsidP="006E275D">
      <w:pPr>
        <w:spacing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t-BR"/>
        </w:rPr>
      </w:pPr>
      <w:r>
        <w:t xml:space="preserve"> </w:t>
      </w:r>
      <w:r w:rsidRPr="009937C2">
        <w:rPr>
          <w:rFonts w:ascii="Verdana" w:eastAsia="Times New Roman" w:hAnsi="Verdana"/>
          <w:b/>
          <w:bCs/>
          <w:sz w:val="18"/>
          <w:szCs w:val="18"/>
          <w:lang w:eastAsia="pt-BR"/>
        </w:rPr>
        <w:t>MUNICIPIO DE SÃO BERNARDO DO CAMPO</w:t>
      </w:r>
    </w:p>
    <w:p w14:paraId="71F8731B" w14:textId="77777777" w:rsidR="006E275D" w:rsidRPr="009937C2" w:rsidRDefault="006E275D" w:rsidP="006E275D">
      <w:pPr>
        <w:spacing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t-BR"/>
        </w:rPr>
      </w:pPr>
      <w:r w:rsidRPr="009937C2">
        <w:rPr>
          <w:rFonts w:ascii="Verdana" w:eastAsia="Times New Roman" w:hAnsi="Verdana"/>
          <w:b/>
          <w:bCs/>
          <w:sz w:val="18"/>
          <w:szCs w:val="18"/>
          <w:lang w:eastAsia="pt-BR"/>
        </w:rPr>
        <w:t xml:space="preserve">SECRETARIA DE ADMINISTRAÇÃO E </w:t>
      </w:r>
      <w:r>
        <w:rPr>
          <w:rFonts w:ascii="Verdana" w:eastAsia="Times New Roman" w:hAnsi="Verdana"/>
          <w:b/>
          <w:bCs/>
          <w:sz w:val="18"/>
          <w:szCs w:val="18"/>
          <w:lang w:eastAsia="pt-BR"/>
        </w:rPr>
        <w:t>INOVAÇÃO</w:t>
      </w:r>
    </w:p>
    <w:p w14:paraId="6364B4BD" w14:textId="77777777" w:rsidR="006E275D" w:rsidRPr="009937C2" w:rsidRDefault="006E275D" w:rsidP="006E275D">
      <w:pPr>
        <w:spacing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t-BR"/>
        </w:rPr>
      </w:pPr>
      <w:r w:rsidRPr="009937C2">
        <w:rPr>
          <w:rFonts w:ascii="Verdana" w:eastAsia="Times New Roman" w:hAnsi="Verdana"/>
          <w:b/>
          <w:bCs/>
          <w:sz w:val="18"/>
          <w:szCs w:val="18"/>
          <w:lang w:eastAsia="pt-BR"/>
        </w:rPr>
        <w:t xml:space="preserve">DEPARTAMENTO DE </w:t>
      </w:r>
      <w:r>
        <w:rPr>
          <w:rFonts w:ascii="Verdana" w:eastAsia="Times New Roman" w:hAnsi="Verdana"/>
          <w:b/>
          <w:bCs/>
          <w:sz w:val="18"/>
          <w:szCs w:val="18"/>
          <w:lang w:eastAsia="pt-BR"/>
        </w:rPr>
        <w:t xml:space="preserve">LICITAÇÕES E </w:t>
      </w:r>
      <w:r w:rsidRPr="009937C2">
        <w:rPr>
          <w:rFonts w:ascii="Verdana" w:eastAsia="Times New Roman" w:hAnsi="Verdana"/>
          <w:b/>
          <w:bCs/>
          <w:sz w:val="18"/>
          <w:szCs w:val="18"/>
          <w:lang w:eastAsia="pt-BR"/>
        </w:rPr>
        <w:t>MATERIAIS</w:t>
      </w:r>
    </w:p>
    <w:p w14:paraId="2976A016" w14:textId="37D20367" w:rsidR="006E275D" w:rsidRDefault="006E275D" w:rsidP="006E275D">
      <w:pPr>
        <w:spacing w:line="240" w:lineRule="auto"/>
        <w:jc w:val="center"/>
      </w:pPr>
      <w:r w:rsidRPr="009937C2">
        <w:rPr>
          <w:rFonts w:ascii="Verdana" w:eastAsia="Times New Roman" w:hAnsi="Verdana"/>
          <w:b/>
          <w:bCs/>
          <w:sz w:val="18"/>
          <w:szCs w:val="18"/>
          <w:lang w:eastAsia="pt-BR"/>
        </w:rPr>
        <w:t xml:space="preserve">PREGÃO </w:t>
      </w:r>
    </w:p>
    <w:p w14:paraId="46E83546" w14:textId="77777777" w:rsidR="006E275D" w:rsidRDefault="006E275D" w:rsidP="006E275D">
      <w:pPr>
        <w:pStyle w:val="Default"/>
        <w:rPr>
          <w:rFonts w:cstheme="minorBidi"/>
          <w:color w:val="auto"/>
        </w:rPr>
      </w:pPr>
    </w:p>
    <w:p w14:paraId="55508AA1" w14:textId="77777777" w:rsidR="006E275D" w:rsidRDefault="006E275D" w:rsidP="006E275D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ANEXO I</w:t>
      </w:r>
    </w:p>
    <w:p w14:paraId="0DE33847" w14:textId="77777777" w:rsidR="006E275D" w:rsidRDefault="006E275D" w:rsidP="006E275D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DECLARAÇÃO DE CIÊNCIA E DE NOTIFICAÇÃO</w:t>
      </w:r>
    </w:p>
    <w:p w14:paraId="60F2C3F2" w14:textId="77777777" w:rsidR="006E275D" w:rsidRDefault="006E275D" w:rsidP="006E275D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(FASE DE HABILITAÇÃO)</w:t>
      </w:r>
    </w:p>
    <w:p w14:paraId="5C54180B" w14:textId="5C97CC1B" w:rsidR="006E275D" w:rsidRDefault="006E275D" w:rsidP="006E275D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PREGÃO ELETRÔNICO Nº XXX/202</w:t>
      </w:r>
      <w:r w:rsidR="00C60D08">
        <w:rPr>
          <w:rFonts w:ascii="Calibri" w:hAnsi="Calibri" w:cs="Calibri"/>
          <w:b/>
          <w:bCs/>
          <w:color w:val="auto"/>
          <w:sz w:val="22"/>
          <w:szCs w:val="22"/>
        </w:rPr>
        <w:t>4</w:t>
      </w:r>
    </w:p>
    <w:p w14:paraId="212B44E0" w14:textId="77777777" w:rsidR="006E275D" w:rsidRDefault="006E275D" w:rsidP="006E275D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3FE07EA" w14:textId="77777777" w:rsidR="006E275D" w:rsidRDefault="006E275D" w:rsidP="006E275D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</w:p>
    <w:p w14:paraId="13825AE0" w14:textId="77777777" w:rsidR="006E275D" w:rsidRDefault="006E275D" w:rsidP="00FB2775">
      <w:pPr>
        <w:pStyle w:val="Default"/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CONTRATANTE: MUNICÍPIO DE SÃO BERNARDO DO CAMPO – SP </w:t>
      </w:r>
    </w:p>
    <w:p w14:paraId="0AE50611" w14:textId="77777777" w:rsidR="006E275D" w:rsidRDefault="006E275D" w:rsidP="00FB2775">
      <w:pPr>
        <w:pStyle w:val="Default"/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EMPRESA: ____________________________________________ </w:t>
      </w:r>
    </w:p>
    <w:p w14:paraId="0F26609E" w14:textId="77777777" w:rsidR="006E275D" w:rsidRDefault="006E275D" w:rsidP="00FB2775">
      <w:pPr>
        <w:pStyle w:val="Default"/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PROCESSO DE CONTRATAÇÃO Nº __________________________ </w:t>
      </w:r>
    </w:p>
    <w:p w14:paraId="4E5547D8" w14:textId="77777777" w:rsidR="006E275D" w:rsidRDefault="006E275D" w:rsidP="00FB2775">
      <w:pPr>
        <w:pStyle w:val="Default"/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OBJETO: _______________________________________________ </w:t>
      </w:r>
    </w:p>
    <w:p w14:paraId="38B1F705" w14:textId="77777777" w:rsidR="006E275D" w:rsidRDefault="006E275D" w:rsidP="006E275D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1E5E5495" w14:textId="77777777" w:rsidR="006E275D" w:rsidRDefault="006E275D" w:rsidP="00C60D08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Pela presente DECLARAÇÃO: </w:t>
      </w:r>
    </w:p>
    <w:p w14:paraId="23DFA2D6" w14:textId="77777777" w:rsidR="006E275D" w:rsidRDefault="006E275D" w:rsidP="00C60D08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1 – Estamos CIENTES de que: </w:t>
      </w:r>
    </w:p>
    <w:p w14:paraId="5576A2E3" w14:textId="77777777" w:rsidR="006E275D" w:rsidRDefault="006E275D" w:rsidP="00C60D08">
      <w:pPr>
        <w:pStyle w:val="Default"/>
        <w:spacing w:after="15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a) O ajuste entre as partes estará sujeito à análise e julgamento pelo Tribunal de Contas do Estado de São Paulo, cujo trâmite processual ocorrerá pelo sistema eletrônico; </w:t>
      </w:r>
    </w:p>
    <w:p w14:paraId="4353D2AE" w14:textId="77777777" w:rsidR="006E275D" w:rsidRDefault="006E275D" w:rsidP="00C60D08">
      <w:pPr>
        <w:pStyle w:val="Default"/>
        <w:spacing w:after="15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b) Poderemos ter acesso ao processo, tendo vista e extraindo cópias das manifestações de interesse, Despachos e Decisões, mediante regular cadastramento no Sistema de Processo Eletrônico, conforme dados abaixo indicados, em consonância com o estabelecido na Resolução 01/2011 do TCESP; </w:t>
      </w:r>
    </w:p>
    <w:p w14:paraId="01C62C7D" w14:textId="77777777" w:rsidR="006E275D" w:rsidRDefault="006E275D" w:rsidP="00C60D08">
      <w:pPr>
        <w:pStyle w:val="Default"/>
        <w:spacing w:after="15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c) 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 de 14 de janeiro de 1993, iniciando-se, a partir de então, a contagem dos prazos processuais, conforme regras do Código de Processo Civil; </w:t>
      </w:r>
    </w:p>
    <w:p w14:paraId="2AA571A2" w14:textId="77777777" w:rsidR="006E275D" w:rsidRDefault="006E275D" w:rsidP="00C60D08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d) Qualquer alteração de endereço – residencial ou eletrônico – ou telefone de contato deverá ser comunicada pelo interessado, peticionando no processo. </w:t>
      </w:r>
    </w:p>
    <w:p w14:paraId="28050C80" w14:textId="77777777" w:rsidR="006E275D" w:rsidRDefault="006E275D" w:rsidP="00C60D08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64BD6144" w14:textId="77777777" w:rsidR="006E275D" w:rsidRDefault="006E275D" w:rsidP="00C60D08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2 – Damo-nos por NOTIFICADOS para: </w:t>
      </w:r>
    </w:p>
    <w:p w14:paraId="50495494" w14:textId="77777777" w:rsidR="006E275D" w:rsidRDefault="006E275D" w:rsidP="00C60D08">
      <w:pPr>
        <w:pStyle w:val="Default"/>
        <w:spacing w:after="18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a) O acompanhamento dos atos do processo até seu julgamento final e consequente publicação; </w:t>
      </w:r>
    </w:p>
    <w:p w14:paraId="283E9AAB" w14:textId="77777777" w:rsidR="006E275D" w:rsidRDefault="006E275D" w:rsidP="00C60D08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b) Se for o caso e de nosso interesse, nos prazos e nas formas legais e regimentais, exercer o direito de defesa, interpor recursos e o que mais couber. </w:t>
      </w:r>
    </w:p>
    <w:p w14:paraId="04C050FD" w14:textId="77777777" w:rsidR="00FB2775" w:rsidRDefault="00FB2775" w:rsidP="00FB2775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60EFBC98" w14:textId="6C961D84" w:rsidR="00FB2775" w:rsidRDefault="00FB2775" w:rsidP="00FB2775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São Bernardo do Campo, ___ de__________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202</w:t>
      </w:r>
      <w:r w:rsidR="00C60D08">
        <w:rPr>
          <w:rFonts w:ascii="Calibri" w:hAnsi="Calibri" w:cs="Calibri"/>
          <w:color w:val="auto"/>
          <w:sz w:val="22"/>
          <w:szCs w:val="22"/>
        </w:rPr>
        <w:t>4</w:t>
      </w:r>
      <w:r>
        <w:rPr>
          <w:rFonts w:ascii="Calibri" w:hAnsi="Calibri" w:cs="Calibri"/>
          <w:color w:val="auto"/>
          <w:sz w:val="22"/>
          <w:szCs w:val="22"/>
        </w:rPr>
        <w:t>.</w:t>
      </w:r>
    </w:p>
    <w:p w14:paraId="68230662" w14:textId="77777777" w:rsidR="006E275D" w:rsidRDefault="006E275D" w:rsidP="006E275D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22B8BE69" w14:textId="77777777" w:rsidR="00FB2775" w:rsidRDefault="00FB2775" w:rsidP="006E275D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tbl>
      <w:tblPr>
        <w:tblW w:w="975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52"/>
      </w:tblGrid>
      <w:tr w:rsidR="006E275D" w14:paraId="560912EA" w14:textId="77777777" w:rsidTr="00FB2775">
        <w:trPr>
          <w:trHeight w:val="912"/>
        </w:trPr>
        <w:tc>
          <w:tcPr>
            <w:tcW w:w="9205" w:type="dxa"/>
          </w:tcPr>
          <w:p w14:paraId="246D8FB3" w14:textId="77777777" w:rsidR="006E275D" w:rsidRDefault="006E275D" w:rsidP="00FB277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Nome e assinatura do representante legal </w:t>
            </w:r>
            <w:r w:rsidR="00FB2775">
              <w:rPr>
                <w:rFonts w:ascii="Calibri" w:hAnsi="Calibri" w:cs="Calibri"/>
                <w:b/>
                <w:bCs/>
                <w:sz w:val="22"/>
                <w:szCs w:val="22"/>
              </w:rPr>
              <w:t>....................................................................................</w:t>
            </w:r>
          </w:p>
          <w:p w14:paraId="1A2E796E" w14:textId="77777777" w:rsidR="006E275D" w:rsidRDefault="006E275D" w:rsidP="00FB277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RG nº </w:t>
            </w:r>
            <w:r w:rsidR="00FB2775">
              <w:rPr>
                <w:rFonts w:ascii="Calibri" w:hAnsi="Calibri" w:cs="Calibri"/>
                <w:b/>
                <w:bCs/>
                <w:sz w:val="22"/>
                <w:szCs w:val="22"/>
              </w:rPr>
              <w:t>.......................................................</w:t>
            </w:r>
          </w:p>
          <w:p w14:paraId="03F53BAB" w14:textId="77777777" w:rsidR="006E275D" w:rsidRDefault="006E275D" w:rsidP="00FB277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Endereço da Empresa:</w:t>
            </w:r>
            <w:r w:rsidR="00FB277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...................................................................................................................</w:t>
            </w:r>
          </w:p>
          <w:p w14:paraId="71FEC644" w14:textId="77777777" w:rsidR="006E275D" w:rsidRDefault="006E275D" w:rsidP="00FB277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e-mail(s): </w:t>
            </w:r>
            <w:r w:rsidR="00FB2775">
              <w:rPr>
                <w:rFonts w:ascii="Calibri" w:hAnsi="Calibri" w:cs="Calibri"/>
                <w:b/>
                <w:bCs/>
                <w:sz w:val="22"/>
                <w:szCs w:val="22"/>
              </w:rPr>
              <w:t>.......................................................................................................................................</w:t>
            </w:r>
          </w:p>
        </w:tc>
      </w:tr>
    </w:tbl>
    <w:p w14:paraId="352790B9" w14:textId="77777777" w:rsidR="006E275D" w:rsidRDefault="006E275D" w:rsidP="006E275D"/>
    <w:sectPr w:rsidR="006E275D" w:rsidSect="008D5CB0">
      <w:pgSz w:w="11906" w:h="16838"/>
      <w:pgMar w:top="426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75D"/>
    <w:rsid w:val="00323D7E"/>
    <w:rsid w:val="00457F33"/>
    <w:rsid w:val="004F4B20"/>
    <w:rsid w:val="00586933"/>
    <w:rsid w:val="005A1D6A"/>
    <w:rsid w:val="0063781A"/>
    <w:rsid w:val="006E275D"/>
    <w:rsid w:val="008D5CB0"/>
    <w:rsid w:val="009D61C2"/>
    <w:rsid w:val="00C60D08"/>
    <w:rsid w:val="00FB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9B72C"/>
  <w15:chartTrackingRefBased/>
  <w15:docId w15:val="{4C3CDD7E-16EC-4A5F-931D-465201CE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75D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E275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Luciana Cristina Rodrigues dos Santos</dc:creator>
  <cp:keywords/>
  <dc:description/>
  <cp:lastModifiedBy>MSBC 780382</cp:lastModifiedBy>
  <cp:revision>2</cp:revision>
  <dcterms:created xsi:type="dcterms:W3CDTF">2024-02-21T12:37:00Z</dcterms:created>
  <dcterms:modified xsi:type="dcterms:W3CDTF">2024-02-21T12:37:00Z</dcterms:modified>
</cp:coreProperties>
</file>