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8619F5" w14:textId="5C20FEC3" w:rsidR="00587307" w:rsidRDefault="00DD71C1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FC7A54">
        <w:rPr>
          <w:rFonts w:ascii="Times New Roman" w:hAnsi="Times New Roman" w:cs="Times New Roman"/>
          <w:b/>
        </w:rPr>
        <w:t>TERMO DE REFERÊNCIA PARA AQUISIÇÃO DE</w:t>
      </w:r>
      <w:r w:rsidR="00BA455F" w:rsidRPr="00FC7A54">
        <w:rPr>
          <w:rFonts w:ascii="Times New Roman" w:hAnsi="Times New Roman" w:cs="Times New Roman"/>
          <w:b/>
        </w:rPr>
        <w:t xml:space="preserve"> </w:t>
      </w:r>
      <w:r w:rsidR="00E605F5">
        <w:rPr>
          <w:rFonts w:ascii="Times New Roman" w:hAnsi="Times New Roman" w:cs="Times New Roman"/>
          <w:b/>
        </w:rPr>
        <w:t>MATERIAIS</w:t>
      </w:r>
      <w:r w:rsidRPr="00FC7A54">
        <w:rPr>
          <w:rFonts w:ascii="Times New Roman" w:hAnsi="Times New Roman" w:cs="Times New Roman"/>
          <w:b/>
        </w:rPr>
        <w:t xml:space="preserve"> PARA </w:t>
      </w:r>
      <w:r w:rsidR="00E605F5">
        <w:rPr>
          <w:rFonts w:ascii="Times New Roman" w:hAnsi="Times New Roman" w:cs="Times New Roman"/>
          <w:b/>
        </w:rPr>
        <w:t>O ATENDIMENTO DAS DEMANDAS</w:t>
      </w:r>
      <w:r w:rsidRPr="00FC7A54">
        <w:rPr>
          <w:rFonts w:ascii="Times New Roman" w:hAnsi="Times New Roman" w:cs="Times New Roman"/>
          <w:b/>
        </w:rPr>
        <w:t xml:space="preserve"> DO ZOOLÓGICO MUNICIPAL</w:t>
      </w:r>
    </w:p>
    <w:p w14:paraId="6DFA79F8" w14:textId="77777777" w:rsidR="00206004" w:rsidRPr="00FC7A54" w:rsidRDefault="00206004">
      <w:pPr>
        <w:jc w:val="center"/>
        <w:rPr>
          <w:rFonts w:ascii="Times New Roman" w:hAnsi="Times New Roman" w:cs="Times New Roman"/>
          <w:b/>
        </w:rPr>
      </w:pPr>
    </w:p>
    <w:p w14:paraId="4102E6EB" w14:textId="77777777" w:rsidR="00175BF7" w:rsidRPr="00FC7A54" w:rsidRDefault="00175BF7">
      <w:pPr>
        <w:jc w:val="center"/>
        <w:rPr>
          <w:rFonts w:ascii="Times New Roman" w:hAnsi="Times New Roman" w:cs="Times New Roman"/>
        </w:rPr>
      </w:pPr>
    </w:p>
    <w:p w14:paraId="2A9EC9A9" w14:textId="309E72A3" w:rsidR="00587307" w:rsidRPr="00FC7A54" w:rsidRDefault="00DD71C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Cs w:val="24"/>
        </w:rPr>
      </w:pPr>
      <w:r w:rsidRPr="00FC7A54">
        <w:rPr>
          <w:rFonts w:ascii="Times New Roman" w:hAnsi="Times New Roman" w:cs="Times New Roman"/>
          <w:b/>
          <w:szCs w:val="24"/>
        </w:rPr>
        <w:t>OBJETIVO</w:t>
      </w:r>
    </w:p>
    <w:p w14:paraId="49A0A7B0" w14:textId="77777777" w:rsidR="000E1C77" w:rsidRPr="00FC7A54" w:rsidRDefault="000E1C77" w:rsidP="000E1C77">
      <w:pPr>
        <w:ind w:left="360"/>
        <w:jc w:val="both"/>
        <w:rPr>
          <w:rFonts w:ascii="Times New Roman" w:hAnsi="Times New Roman" w:cs="Times New Roman"/>
          <w:b/>
        </w:rPr>
      </w:pPr>
    </w:p>
    <w:p w14:paraId="28AB2353" w14:textId="2F5B9AB5" w:rsidR="00587307" w:rsidRPr="00FC7A54" w:rsidRDefault="00DD71C1">
      <w:pPr>
        <w:jc w:val="both"/>
        <w:rPr>
          <w:rFonts w:ascii="Times New Roman" w:hAnsi="Times New Roman" w:cs="Times New Roman"/>
        </w:rPr>
      </w:pPr>
      <w:r w:rsidRPr="00FC7A54">
        <w:rPr>
          <w:rFonts w:ascii="Times New Roman" w:hAnsi="Times New Roman" w:cs="Times New Roman"/>
        </w:rPr>
        <w:t xml:space="preserve">Compra de </w:t>
      </w:r>
      <w:r w:rsidR="00BA455F" w:rsidRPr="00FC7A54">
        <w:rPr>
          <w:rFonts w:ascii="Times New Roman" w:hAnsi="Times New Roman" w:cs="Times New Roman"/>
        </w:rPr>
        <w:t>materiais</w:t>
      </w:r>
      <w:r w:rsidRPr="00FC7A54">
        <w:rPr>
          <w:rFonts w:ascii="Times New Roman" w:hAnsi="Times New Roman" w:cs="Times New Roman"/>
        </w:rPr>
        <w:t xml:space="preserve"> </w:t>
      </w:r>
      <w:r w:rsidR="00E605F5">
        <w:rPr>
          <w:rFonts w:ascii="Times New Roman" w:hAnsi="Times New Roman" w:cs="Times New Roman"/>
        </w:rPr>
        <w:t>de mobiliário urbano para uso da zeladoria</w:t>
      </w:r>
      <w:r w:rsidRPr="00FC7A54">
        <w:rPr>
          <w:rFonts w:ascii="Times New Roman" w:hAnsi="Times New Roman" w:cs="Times New Roman"/>
        </w:rPr>
        <w:t xml:space="preserve"> do </w:t>
      </w:r>
      <w:proofErr w:type="spellStart"/>
      <w:r w:rsidRPr="00FC7A54">
        <w:rPr>
          <w:rFonts w:ascii="Times New Roman" w:hAnsi="Times New Roman" w:cs="Times New Roman"/>
        </w:rPr>
        <w:t>Zoobotânico</w:t>
      </w:r>
      <w:proofErr w:type="spellEnd"/>
      <w:r w:rsidRPr="00FC7A54">
        <w:rPr>
          <w:rFonts w:ascii="Times New Roman" w:hAnsi="Times New Roman" w:cs="Times New Roman"/>
        </w:rPr>
        <w:t xml:space="preserve"> de</w:t>
      </w:r>
      <w:r w:rsidR="007840A1" w:rsidRPr="00FC7A54">
        <w:rPr>
          <w:rFonts w:ascii="Times New Roman" w:hAnsi="Times New Roman" w:cs="Times New Roman"/>
        </w:rPr>
        <w:t xml:space="preserve"> São José do</w:t>
      </w:r>
      <w:r w:rsidRPr="00FC7A54">
        <w:rPr>
          <w:rFonts w:ascii="Times New Roman" w:hAnsi="Times New Roman" w:cs="Times New Roman"/>
        </w:rPr>
        <w:t xml:space="preserve"> Rio </w:t>
      </w:r>
      <w:proofErr w:type="spellStart"/>
      <w:r w:rsidRPr="00FC7A54">
        <w:rPr>
          <w:rFonts w:ascii="Times New Roman" w:hAnsi="Times New Roman" w:cs="Times New Roman"/>
        </w:rPr>
        <w:t>Preto</w:t>
      </w:r>
      <w:r w:rsidR="008F71E9">
        <w:rPr>
          <w:rFonts w:ascii="Times New Roman" w:hAnsi="Times New Roman" w:cs="Times New Roman"/>
        </w:rPr>
        <w:t>-SP</w:t>
      </w:r>
      <w:proofErr w:type="spellEnd"/>
      <w:r w:rsidRPr="00FC7A54">
        <w:rPr>
          <w:rFonts w:ascii="Times New Roman" w:hAnsi="Times New Roman" w:cs="Times New Roman"/>
        </w:rPr>
        <w:t>.</w:t>
      </w:r>
    </w:p>
    <w:p w14:paraId="4876F334" w14:textId="77777777" w:rsidR="00587307" w:rsidRPr="00FC7A54" w:rsidRDefault="00587307">
      <w:pPr>
        <w:jc w:val="both"/>
        <w:rPr>
          <w:rFonts w:ascii="Times New Roman" w:hAnsi="Times New Roman" w:cs="Times New Roman"/>
        </w:rPr>
      </w:pPr>
    </w:p>
    <w:p w14:paraId="165CF9BE" w14:textId="65637C8E" w:rsidR="00587307" w:rsidRPr="00E649A8" w:rsidRDefault="00DD71C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FC7A54">
        <w:rPr>
          <w:rFonts w:ascii="Times New Roman" w:hAnsi="Times New Roman" w:cs="Times New Roman"/>
          <w:b/>
          <w:szCs w:val="24"/>
        </w:rPr>
        <w:t>DESCRIÇÃO DO</w:t>
      </w:r>
      <w:r w:rsidR="00FB0F97">
        <w:rPr>
          <w:rFonts w:ascii="Times New Roman" w:hAnsi="Times New Roman" w:cs="Times New Roman"/>
          <w:b/>
          <w:szCs w:val="24"/>
        </w:rPr>
        <w:t>S</w:t>
      </w:r>
      <w:r w:rsidRPr="00FC7A54">
        <w:rPr>
          <w:rFonts w:ascii="Times New Roman" w:hAnsi="Times New Roman" w:cs="Times New Roman"/>
          <w:b/>
          <w:szCs w:val="24"/>
        </w:rPr>
        <w:t xml:space="preserve"> PRODUTO</w:t>
      </w:r>
      <w:r w:rsidR="00FB0F97">
        <w:rPr>
          <w:rFonts w:ascii="Times New Roman" w:hAnsi="Times New Roman" w:cs="Times New Roman"/>
          <w:b/>
          <w:szCs w:val="24"/>
        </w:rPr>
        <w:t>S</w:t>
      </w:r>
      <w:r w:rsidRPr="00FC7A54">
        <w:rPr>
          <w:rFonts w:ascii="Times New Roman" w:hAnsi="Times New Roman" w:cs="Times New Roman"/>
          <w:b/>
          <w:szCs w:val="24"/>
        </w:rPr>
        <w:t xml:space="preserve"> A SER</w:t>
      </w:r>
      <w:r w:rsidR="00FB0F97">
        <w:rPr>
          <w:rFonts w:ascii="Times New Roman" w:hAnsi="Times New Roman" w:cs="Times New Roman"/>
          <w:b/>
          <w:szCs w:val="24"/>
        </w:rPr>
        <w:t>EM</w:t>
      </w:r>
      <w:r w:rsidRPr="00FC7A54">
        <w:rPr>
          <w:rFonts w:ascii="Times New Roman" w:hAnsi="Times New Roman" w:cs="Times New Roman"/>
          <w:b/>
          <w:szCs w:val="24"/>
        </w:rPr>
        <w:t xml:space="preserve"> ADQUIRIDO</w:t>
      </w:r>
      <w:r w:rsidR="00FB0F97">
        <w:rPr>
          <w:rFonts w:ascii="Times New Roman" w:hAnsi="Times New Roman" w:cs="Times New Roman"/>
          <w:b/>
          <w:szCs w:val="24"/>
        </w:rPr>
        <w:t>S</w:t>
      </w:r>
      <w:r w:rsidRPr="00FC7A54">
        <w:rPr>
          <w:rFonts w:ascii="Times New Roman" w:hAnsi="Times New Roman" w:cs="Times New Roman"/>
          <w:b/>
          <w:szCs w:val="24"/>
        </w:rPr>
        <w:t>:</w:t>
      </w:r>
    </w:p>
    <w:p w14:paraId="34AE415B" w14:textId="77777777" w:rsidR="00E649A8" w:rsidRPr="00E649A8" w:rsidRDefault="00E649A8" w:rsidP="00E649A8">
      <w:pPr>
        <w:jc w:val="both"/>
        <w:rPr>
          <w:rFonts w:ascii="Times New Roman" w:hAnsi="Times New Roman" w:cs="Times New Roman"/>
        </w:rPr>
      </w:pPr>
    </w:p>
    <w:p w14:paraId="167CF762" w14:textId="487CD165" w:rsidR="00175BF7" w:rsidRDefault="00E649A8" w:rsidP="00175B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Especificações aproximadas:</w:t>
      </w:r>
    </w:p>
    <w:p w14:paraId="7779E5EE" w14:textId="77777777" w:rsidR="00D023A9" w:rsidRPr="00FC7A54" w:rsidRDefault="00D023A9" w:rsidP="00175BF7">
      <w:pPr>
        <w:jc w:val="both"/>
        <w:rPr>
          <w:rFonts w:ascii="Times New Roman" w:hAnsi="Times New Roman" w:cs="Times New Roman"/>
        </w:rPr>
      </w:pPr>
    </w:p>
    <w:p w14:paraId="7C97CFC5" w14:textId="2B09D5D9" w:rsidR="00175BF7" w:rsidRPr="006F4EC1" w:rsidRDefault="00175BF7" w:rsidP="00175BF7">
      <w:pPr>
        <w:jc w:val="both"/>
        <w:rPr>
          <w:rFonts w:ascii="Times New Roman" w:hAnsi="Times New Roman" w:cs="Times New Roman"/>
          <w:b/>
          <w:bCs/>
        </w:rPr>
      </w:pPr>
      <w:r w:rsidRPr="006F4EC1">
        <w:rPr>
          <w:rFonts w:ascii="Times New Roman" w:hAnsi="Times New Roman" w:cs="Times New Roman"/>
          <w:b/>
          <w:bCs/>
        </w:rPr>
        <w:t xml:space="preserve">2.1 – </w:t>
      </w:r>
      <w:r w:rsidR="00627C35">
        <w:rPr>
          <w:rFonts w:ascii="Arial" w:hAnsi="Arial" w:cs="Arial"/>
          <w:b/>
          <w:bCs/>
          <w:sz w:val="22"/>
          <w:szCs w:val="22"/>
        </w:rPr>
        <w:t>Bicicletário</w:t>
      </w:r>
    </w:p>
    <w:p w14:paraId="3EC5C24B" w14:textId="3B86D09D" w:rsidR="00175BF7" w:rsidRPr="00FC7A54" w:rsidRDefault="00175BF7" w:rsidP="00175BF7">
      <w:pPr>
        <w:jc w:val="both"/>
        <w:rPr>
          <w:rFonts w:ascii="Times New Roman" w:hAnsi="Times New Roman" w:cs="Times New Roman"/>
        </w:rPr>
      </w:pPr>
      <w:r w:rsidRPr="00FC7A54">
        <w:rPr>
          <w:rFonts w:ascii="Times New Roman" w:hAnsi="Times New Roman" w:cs="Times New Roman"/>
        </w:rPr>
        <w:t xml:space="preserve">Descrição: </w:t>
      </w:r>
      <w:r w:rsidR="00627C35">
        <w:rPr>
          <w:rFonts w:ascii="Times New Roman" w:hAnsi="Times New Roman" w:cs="Times New Roman"/>
          <w:color w:val="000000" w:themeColor="text1"/>
          <w:shd w:val="clear" w:color="auto" w:fill="FFFFFF"/>
        </w:rPr>
        <w:t>F</w:t>
      </w:r>
      <w:r w:rsidR="00627C35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>abricado em tubo de aço carbono galvanizado e com acabamento em eletrostático, com comprimento de 2000 mm, altura de 300 mm e largura de 300 mm</w:t>
      </w:r>
      <w:r w:rsidR="000438E9">
        <w:rPr>
          <w:rFonts w:ascii="Times New Roman" w:hAnsi="Times New Roman" w:cs="Times New Roman"/>
          <w:color w:val="000000" w:themeColor="text1"/>
          <w:shd w:val="clear" w:color="auto" w:fill="FFFFFF"/>
        </w:rPr>
        <w:t>, conforme imagem ilustrativa a seguir:</w:t>
      </w:r>
    </w:p>
    <w:p w14:paraId="29B16132" w14:textId="77777777" w:rsidR="004C795C" w:rsidRDefault="004C795C" w:rsidP="00175BF7">
      <w:pPr>
        <w:jc w:val="both"/>
        <w:rPr>
          <w:rFonts w:ascii="Times New Roman" w:hAnsi="Times New Roman" w:cs="Times New Roman"/>
        </w:rPr>
      </w:pPr>
    </w:p>
    <w:p w14:paraId="5D69CF27" w14:textId="2C3761F3" w:rsidR="004C795C" w:rsidRDefault="00627C35" w:rsidP="004C795C">
      <w:pPr>
        <w:jc w:val="center"/>
        <w:rPr>
          <w:rFonts w:ascii="Times New Roman" w:hAnsi="Times New Roman" w:cs="Times New Roman"/>
        </w:rPr>
      </w:pPr>
      <w:r w:rsidRPr="00EC60E3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63B57EF1" wp14:editId="44D3D152">
            <wp:extent cx="5341552" cy="2171700"/>
            <wp:effectExtent l="0" t="0" r="0" b="0"/>
            <wp:docPr id="3" name="Imagem 3" descr="BICICLETÁRIO CIRCULAR - PB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CICLETÁRIO CIRCULAR - PB 10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56" b="17156"/>
                    <a:stretch/>
                  </pic:blipFill>
                  <pic:spPr bwMode="auto">
                    <a:xfrm>
                      <a:off x="0" y="0"/>
                      <a:ext cx="5348842" cy="2174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86C72B" w14:textId="6CB13FB2" w:rsidR="004C795C" w:rsidRPr="00FC7A54" w:rsidRDefault="000438E9" w:rsidP="000438E9">
      <w:pPr>
        <w:jc w:val="both"/>
        <w:rPr>
          <w:rFonts w:ascii="Times New Roman" w:hAnsi="Times New Roman" w:cs="Times New Roman"/>
        </w:rPr>
      </w:pPr>
      <w:r w:rsidRPr="00FC7A54">
        <w:rPr>
          <w:rFonts w:ascii="Times New Roman" w:hAnsi="Times New Roman" w:cs="Times New Roman"/>
          <w:b/>
          <w:bCs/>
        </w:rPr>
        <w:t>Quantidade</w:t>
      </w:r>
      <w:r w:rsidRPr="00FC7A54">
        <w:rPr>
          <w:rFonts w:ascii="Times New Roman" w:hAnsi="Times New Roman" w:cs="Times New Roman"/>
        </w:rPr>
        <w:t xml:space="preserve">: </w:t>
      </w:r>
      <w:r w:rsidR="00627C35">
        <w:rPr>
          <w:rFonts w:ascii="Times New Roman" w:hAnsi="Times New Roman" w:cs="Times New Roman"/>
        </w:rPr>
        <w:t>03</w:t>
      </w:r>
      <w:r w:rsidRPr="00FC7A54">
        <w:rPr>
          <w:rFonts w:ascii="Times New Roman" w:hAnsi="Times New Roman" w:cs="Times New Roman"/>
        </w:rPr>
        <w:t xml:space="preserve"> unidades.</w:t>
      </w:r>
    </w:p>
    <w:p w14:paraId="1D4C2476" w14:textId="0D1F797E" w:rsidR="00175BF7" w:rsidRPr="00FC7A54" w:rsidRDefault="00175BF7" w:rsidP="00175BF7">
      <w:pPr>
        <w:jc w:val="both"/>
        <w:rPr>
          <w:rFonts w:ascii="Times New Roman" w:hAnsi="Times New Roman" w:cs="Times New Roman"/>
        </w:rPr>
      </w:pPr>
    </w:p>
    <w:p w14:paraId="0B849A36" w14:textId="458979F7" w:rsidR="00175BF7" w:rsidRPr="006F4EC1" w:rsidRDefault="00175BF7" w:rsidP="00175BF7">
      <w:pPr>
        <w:jc w:val="both"/>
        <w:rPr>
          <w:rFonts w:ascii="Times New Roman" w:hAnsi="Times New Roman" w:cs="Times New Roman"/>
          <w:b/>
          <w:bCs/>
        </w:rPr>
      </w:pPr>
      <w:r w:rsidRPr="006F4EC1">
        <w:rPr>
          <w:rFonts w:ascii="Times New Roman" w:hAnsi="Times New Roman" w:cs="Times New Roman"/>
          <w:b/>
          <w:bCs/>
        </w:rPr>
        <w:t xml:space="preserve">2.2 – </w:t>
      </w:r>
      <w:r w:rsidR="006F4EC1" w:rsidRPr="006F4EC1">
        <w:rPr>
          <w:rFonts w:ascii="Arial" w:hAnsi="Arial" w:cs="Arial"/>
          <w:b/>
          <w:bCs/>
          <w:sz w:val="22"/>
          <w:szCs w:val="22"/>
        </w:rPr>
        <w:t>Coletor de lixo confeccionado em concreto</w:t>
      </w:r>
    </w:p>
    <w:p w14:paraId="1458F799" w14:textId="25E02F55" w:rsidR="00175BF7" w:rsidRPr="00FC7A54" w:rsidRDefault="00175BF7" w:rsidP="00175BF7">
      <w:pPr>
        <w:jc w:val="both"/>
        <w:rPr>
          <w:rFonts w:ascii="Times New Roman" w:hAnsi="Times New Roman" w:cs="Times New Roman"/>
        </w:rPr>
      </w:pPr>
      <w:r w:rsidRPr="00FC7A54">
        <w:rPr>
          <w:rFonts w:ascii="Times New Roman" w:hAnsi="Times New Roman" w:cs="Times New Roman"/>
        </w:rPr>
        <w:t xml:space="preserve">Descrição: </w:t>
      </w:r>
      <w:r w:rsidR="006F4EC1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Coletor de lixo, confeccionado em concreto </w:t>
      </w:r>
      <w:proofErr w:type="spellStart"/>
      <w:r w:rsidR="006F4EC1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>fck</w:t>
      </w:r>
      <w:proofErr w:type="spellEnd"/>
      <w:r w:rsidR="006F4EC1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18 </w:t>
      </w:r>
      <w:proofErr w:type="spellStart"/>
      <w:r w:rsidR="006F4EC1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>mpa</w:t>
      </w:r>
      <w:proofErr w:type="spellEnd"/>
      <w:r w:rsidR="006F4EC1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>, envernizado, medindo 640 x 640 x 805 mm, base para fixação de 580 x 580 x 75 mm, faixas em alto relevo medindo 575 x 350 x 10 mm e 575 x 200 x 10 mm. Perfil de aço, com pinos e parafusos com buchas na base de concreto para suporte de saco plástico. Ideograma em silkscreen a ser aplicado de acordo com a</w:t>
      </w:r>
      <w:r w:rsidR="006F4EC1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6F4EC1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arte</w:t>
      </w:r>
      <w:r w:rsidR="006F4EC1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6F4EC1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enviada</w:t>
      </w:r>
      <w:r w:rsidR="006F4EC1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6F4EC1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posteriormente</w:t>
      </w:r>
      <w:r w:rsidR="006F4EC1">
        <w:rPr>
          <w:rFonts w:ascii="Times New Roman" w:hAnsi="Times New Roman" w:cs="Times New Roman"/>
          <w:color w:val="000000" w:themeColor="text1"/>
          <w:shd w:val="clear" w:color="auto" w:fill="FFFFFF"/>
        </w:rPr>
        <w:t>, onde terá uma arte para o coletor de lixo reciclável e outro para o orgânico</w:t>
      </w:r>
      <w:r w:rsidR="006F4EC1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6F4EC1">
        <w:rPr>
          <w:rFonts w:ascii="Times New Roman" w:hAnsi="Times New Roman" w:cs="Times New Roman"/>
          <w:color w:val="000000" w:themeColor="text1"/>
          <w:shd w:val="clear" w:color="auto" w:fill="FFFFFF"/>
        </w:rPr>
        <w:t>Possuir f</w:t>
      </w:r>
      <w:r w:rsidR="006F4EC1" w:rsidRPr="00EC60E3">
        <w:rPr>
          <w:rFonts w:ascii="Times New Roman" w:hAnsi="Times New Roman" w:cs="Times New Roman"/>
          <w:color w:val="000000" w:themeColor="text1"/>
          <w:shd w:val="clear" w:color="auto" w:fill="FFFFFF"/>
        </w:rPr>
        <w:t>uro central na base para escoamento de líquidos</w:t>
      </w:r>
      <w:r w:rsidR="000438E9">
        <w:rPr>
          <w:rFonts w:ascii="Times New Roman" w:hAnsi="Times New Roman" w:cs="Times New Roman"/>
          <w:color w:val="000000" w:themeColor="text1"/>
          <w:shd w:val="clear" w:color="auto" w:fill="FFFFFF"/>
        </w:rPr>
        <w:t>, conforme imagem ilustrativa a seguir:</w:t>
      </w:r>
    </w:p>
    <w:p w14:paraId="42DB3643" w14:textId="6EBD7032" w:rsidR="004C795C" w:rsidRDefault="004C795C" w:rsidP="00175BF7">
      <w:pPr>
        <w:jc w:val="both"/>
        <w:rPr>
          <w:rFonts w:ascii="Times New Roman" w:hAnsi="Times New Roman" w:cs="Times New Roman"/>
        </w:rPr>
      </w:pPr>
    </w:p>
    <w:p w14:paraId="74860F6B" w14:textId="3E725832" w:rsidR="004C795C" w:rsidRDefault="004C795C" w:rsidP="000438E9">
      <w:pPr>
        <w:jc w:val="center"/>
        <w:rPr>
          <w:rFonts w:ascii="Times New Roman" w:hAnsi="Times New Roman" w:cs="Times New Roman"/>
        </w:rPr>
      </w:pPr>
      <w:r w:rsidRPr="00EC60E3">
        <w:rPr>
          <w:rFonts w:ascii="Times New Roman" w:hAnsi="Times New Roman" w:cs="Times New Roman"/>
          <w:noProof/>
          <w:color w:val="000000" w:themeColor="text1"/>
        </w:rPr>
        <w:lastRenderedPageBreak/>
        <w:drawing>
          <wp:inline distT="0" distB="0" distL="0" distR="0" wp14:anchorId="69F945A6" wp14:editId="1AF1E359">
            <wp:extent cx="4114278" cy="2600325"/>
            <wp:effectExtent l="0" t="0" r="635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070"/>
                    <a:stretch/>
                  </pic:blipFill>
                  <pic:spPr bwMode="auto">
                    <a:xfrm>
                      <a:off x="0" y="0"/>
                      <a:ext cx="4115529" cy="260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12359E" w14:textId="77777777" w:rsidR="000438E9" w:rsidRDefault="000438E9" w:rsidP="000438E9">
      <w:pPr>
        <w:jc w:val="both"/>
        <w:rPr>
          <w:rFonts w:ascii="Times New Roman" w:hAnsi="Times New Roman" w:cs="Times New Roman"/>
        </w:rPr>
      </w:pPr>
      <w:r w:rsidRPr="00FC7A54">
        <w:rPr>
          <w:rFonts w:ascii="Times New Roman" w:hAnsi="Times New Roman" w:cs="Times New Roman"/>
          <w:b/>
          <w:bCs/>
        </w:rPr>
        <w:t>Quantidade:</w:t>
      </w:r>
      <w:r w:rsidRPr="00FC7A5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80</w:t>
      </w:r>
      <w:r w:rsidRPr="00FC7A54">
        <w:rPr>
          <w:rFonts w:ascii="Times New Roman" w:hAnsi="Times New Roman" w:cs="Times New Roman"/>
        </w:rPr>
        <w:t xml:space="preserve"> unidades.</w:t>
      </w:r>
    </w:p>
    <w:p w14:paraId="13C70B41" w14:textId="77777777" w:rsidR="00587307" w:rsidRPr="00FC7A54" w:rsidRDefault="00587307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</w:p>
    <w:p w14:paraId="27591DA7" w14:textId="0B3891E6" w:rsidR="008F71E9" w:rsidRPr="004C795C" w:rsidRDefault="00DD71C1" w:rsidP="003A4E1D">
      <w:pPr>
        <w:pStyle w:val="Textbody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C795C">
        <w:rPr>
          <w:rFonts w:ascii="Times New Roman" w:hAnsi="Times New Roman" w:cs="Times New Roman"/>
          <w:b/>
          <w:bCs/>
        </w:rPr>
        <w:t xml:space="preserve">OBSERVAÇÕES: </w:t>
      </w:r>
    </w:p>
    <w:p w14:paraId="59C5776E" w14:textId="77777777" w:rsidR="00197ED7" w:rsidRPr="00197ED7" w:rsidRDefault="00197ED7" w:rsidP="00197ED7">
      <w:pPr>
        <w:spacing w:before="120"/>
        <w:rPr>
          <w:rFonts w:ascii="Times New Roman" w:eastAsia="Arial Unicode MS" w:hAnsi="Times New Roman" w:cs="Times New Roman"/>
          <w:b/>
          <w:bCs/>
          <w:color w:val="000000"/>
        </w:rPr>
      </w:pPr>
      <w:r w:rsidRPr="00197ED7">
        <w:rPr>
          <w:rFonts w:ascii="Times New Roman" w:eastAsia="Arial Unicode MS" w:hAnsi="Times New Roman" w:cs="Times New Roman"/>
          <w:b/>
          <w:bCs/>
          <w:color w:val="000000"/>
        </w:rPr>
        <w:t>3.1 GARANTIA</w:t>
      </w:r>
    </w:p>
    <w:p w14:paraId="078396F3" w14:textId="77777777" w:rsidR="00197ED7" w:rsidRPr="002D1545" w:rsidRDefault="00197ED7" w:rsidP="00197ED7">
      <w:pPr>
        <w:pStyle w:val="Standard"/>
        <w:spacing w:before="120"/>
        <w:rPr>
          <w:rFonts w:ascii="Times New Roman" w:eastAsia="Arial Unicode MS" w:hAnsi="Times New Roman" w:cs="Times New Roman"/>
          <w:color w:val="000000"/>
        </w:rPr>
      </w:pPr>
      <w:r w:rsidRPr="002D1545">
        <w:rPr>
          <w:rFonts w:ascii="Times New Roman" w:eastAsia="Arial Unicode MS" w:hAnsi="Times New Roman" w:cs="Times New Roman"/>
          <w:color w:val="000000"/>
        </w:rPr>
        <w:t xml:space="preserve">A garantia deverá ser de, no mínimo 1 (um) ano, contado a partir do recebimento do produto, sendo os primeiros 90 (noventa) dias de garantia legal na forma que os fabricantes disponibilizarem para todo o mercado de acordo com o Código de Defesa do Consumidor e os demais, caso o fabricante não forneça, pela CONTRATADA. </w:t>
      </w:r>
    </w:p>
    <w:p w14:paraId="3AADD7BD" w14:textId="3A3A361E" w:rsidR="004C795C" w:rsidRDefault="00197ED7" w:rsidP="00197ED7">
      <w:pPr>
        <w:pStyle w:val="Standard"/>
        <w:spacing w:before="120"/>
        <w:rPr>
          <w:rFonts w:ascii="Times New Roman" w:eastAsia="Arial Unicode MS" w:hAnsi="Times New Roman" w:cs="Times New Roman"/>
          <w:color w:val="000000"/>
        </w:rPr>
      </w:pPr>
      <w:r w:rsidRPr="002D1545">
        <w:rPr>
          <w:rFonts w:ascii="Times New Roman" w:eastAsia="Arial Unicode MS" w:hAnsi="Times New Roman" w:cs="Times New Roman"/>
          <w:color w:val="000000"/>
        </w:rPr>
        <w:t>A contratada ficará obrigada, durante o período de garantia a substituir, no todo ou em parte, as suas expensas, no prazo de 10 dias consecutivos a contar da notificação enviada pelo contratante acerca do problema, quaisquer materiais que apresentem defeitos ou vícios. A retirada do produto deverá ser feita em até 48 horas a contar da notificação.</w:t>
      </w:r>
    </w:p>
    <w:p w14:paraId="3A8981DE" w14:textId="77777777" w:rsidR="00197ED7" w:rsidRPr="00E51666" w:rsidRDefault="00197ED7" w:rsidP="00197ED7">
      <w:pPr>
        <w:pStyle w:val="Standard"/>
        <w:spacing w:before="120"/>
        <w:rPr>
          <w:rFonts w:ascii="Times New Roman" w:hAnsi="Times New Roman" w:cs="Times New Roman"/>
          <w:b/>
          <w:bCs/>
        </w:rPr>
      </w:pPr>
      <w:r w:rsidRPr="00E51666">
        <w:rPr>
          <w:rFonts w:ascii="Times New Roman" w:hAnsi="Times New Roman" w:cs="Times New Roman"/>
          <w:b/>
          <w:bCs/>
          <w:color w:val="000000"/>
        </w:rPr>
        <w:t>3.2 PRAZOS</w:t>
      </w:r>
    </w:p>
    <w:p w14:paraId="4847E83B" w14:textId="63141EF2" w:rsidR="00197ED7" w:rsidRDefault="00197ED7" w:rsidP="00197ED7">
      <w:pPr>
        <w:pStyle w:val="Standard"/>
        <w:suppressAutoHyphens w:val="0"/>
        <w:spacing w:before="120"/>
        <w:jc w:val="both"/>
        <w:rPr>
          <w:rFonts w:ascii="Times New Roman" w:hAnsi="Times New Roman" w:cs="Times New Roman"/>
          <w:color w:val="000000"/>
        </w:rPr>
      </w:pPr>
      <w:r w:rsidRPr="00E51666">
        <w:rPr>
          <w:rFonts w:ascii="Times New Roman" w:hAnsi="Times New Roman" w:cs="Times New Roman"/>
          <w:color w:val="000000"/>
        </w:rPr>
        <w:t>Para entrega do equipamento define-se o prazo de 05 (cinco) dias corridos, a contar do recebimento da nota de empenho e pedido.</w:t>
      </w:r>
    </w:p>
    <w:p w14:paraId="4F01409C" w14:textId="06294A71" w:rsidR="00213811" w:rsidRDefault="00213811" w:rsidP="00213811">
      <w:pPr>
        <w:spacing w:before="120"/>
        <w:rPr>
          <w:rFonts w:ascii="Times New Roman" w:eastAsia="Arial Unicode MS" w:hAnsi="Times New Roman" w:cs="Times New Roman"/>
          <w:b/>
          <w:bCs/>
          <w:color w:val="000000"/>
        </w:rPr>
      </w:pPr>
      <w:r w:rsidRPr="00197ED7">
        <w:rPr>
          <w:rFonts w:ascii="Times New Roman" w:eastAsia="Arial Unicode MS" w:hAnsi="Times New Roman" w:cs="Times New Roman"/>
          <w:b/>
          <w:bCs/>
          <w:color w:val="000000"/>
        </w:rPr>
        <w:t>3.</w:t>
      </w:r>
      <w:r>
        <w:rPr>
          <w:rFonts w:ascii="Times New Roman" w:eastAsia="Arial Unicode MS" w:hAnsi="Times New Roman" w:cs="Times New Roman"/>
          <w:b/>
          <w:bCs/>
          <w:color w:val="000000"/>
        </w:rPr>
        <w:t>3</w:t>
      </w:r>
      <w:r w:rsidRPr="00197ED7">
        <w:rPr>
          <w:rFonts w:ascii="Times New Roman" w:eastAsia="Arial Unicode MS" w:hAnsi="Times New Roman" w:cs="Times New Roman"/>
          <w:b/>
          <w:bCs/>
          <w:color w:val="000000"/>
        </w:rPr>
        <w:t xml:space="preserve"> </w:t>
      </w:r>
      <w:r>
        <w:rPr>
          <w:rFonts w:ascii="Times New Roman" w:eastAsia="Arial Unicode MS" w:hAnsi="Times New Roman" w:cs="Times New Roman"/>
          <w:b/>
          <w:bCs/>
          <w:color w:val="000000"/>
        </w:rPr>
        <w:t>LOCAL PARA ENTREGA</w:t>
      </w:r>
    </w:p>
    <w:p w14:paraId="1C2B81F6" w14:textId="542BF3DD" w:rsidR="000E1C77" w:rsidRPr="00FC7A54" w:rsidRDefault="00213811" w:rsidP="00213811">
      <w:pPr>
        <w:spacing w:before="120"/>
        <w:rPr>
          <w:rFonts w:ascii="Times New Roman" w:hAnsi="Times New Roman" w:cs="Times New Roman"/>
        </w:rPr>
      </w:pPr>
      <w:r w:rsidRPr="00213811">
        <w:rPr>
          <w:rFonts w:ascii="Times New Roman" w:eastAsia="Arial Unicode MS" w:hAnsi="Times New Roman" w:cs="Times New Roman"/>
          <w:color w:val="000000"/>
        </w:rPr>
        <w:t xml:space="preserve">Os materiais deverão ser entregues no Zoológico Municipal de São José do Rio </w:t>
      </w:r>
      <w:proofErr w:type="spellStart"/>
      <w:r w:rsidRPr="00213811">
        <w:rPr>
          <w:rFonts w:ascii="Times New Roman" w:eastAsia="Arial Unicode MS" w:hAnsi="Times New Roman" w:cs="Times New Roman"/>
          <w:color w:val="000000"/>
        </w:rPr>
        <w:t>Preto</w:t>
      </w:r>
      <w:r w:rsidR="00D548E3">
        <w:rPr>
          <w:rFonts w:ascii="Times New Roman" w:eastAsia="Arial Unicode MS" w:hAnsi="Times New Roman" w:cs="Times New Roman"/>
          <w:color w:val="000000"/>
        </w:rPr>
        <w:t>-SP</w:t>
      </w:r>
      <w:proofErr w:type="spellEnd"/>
      <w:r w:rsidRPr="00213811">
        <w:rPr>
          <w:rFonts w:ascii="Times New Roman" w:eastAsia="Arial Unicode MS" w:hAnsi="Times New Roman" w:cs="Times New Roman"/>
          <w:color w:val="000000"/>
        </w:rPr>
        <w:t xml:space="preserve">, com endereço </w:t>
      </w:r>
      <w:r w:rsidR="00D548E3">
        <w:rPr>
          <w:rFonts w:ascii="Times New Roman" w:eastAsia="Arial Unicode MS" w:hAnsi="Times New Roman" w:cs="Times New Roman"/>
          <w:color w:val="000000"/>
        </w:rPr>
        <w:t>à</w:t>
      </w:r>
      <w:r w:rsidRPr="00213811">
        <w:rPr>
          <w:rFonts w:ascii="Times New Roman" w:eastAsia="Arial Unicode MS" w:hAnsi="Times New Roman" w:cs="Times New Roman"/>
          <w:color w:val="000000"/>
        </w:rPr>
        <w:t xml:space="preserve"> rua José </w:t>
      </w:r>
      <w:proofErr w:type="spellStart"/>
      <w:r w:rsidRPr="00213811">
        <w:rPr>
          <w:rFonts w:ascii="Times New Roman" w:eastAsia="Arial Unicode MS" w:hAnsi="Times New Roman" w:cs="Times New Roman"/>
          <w:color w:val="000000"/>
        </w:rPr>
        <w:t>Deguer</w:t>
      </w:r>
      <w:proofErr w:type="spellEnd"/>
      <w:r w:rsidRPr="00213811">
        <w:rPr>
          <w:rFonts w:ascii="Times New Roman" w:eastAsia="Arial Unicode MS" w:hAnsi="Times New Roman" w:cs="Times New Roman"/>
          <w:color w:val="000000"/>
        </w:rPr>
        <w:t>, nº s/n, bairro Jardim Nazareth, CEP 15054-100.</w:t>
      </w:r>
    </w:p>
    <w:p w14:paraId="536C83B5" w14:textId="77777777" w:rsidR="000E1C77" w:rsidRPr="00FC7A54" w:rsidRDefault="000E1C77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</w:p>
    <w:p w14:paraId="5BA94BD3" w14:textId="03E21599" w:rsidR="00587307" w:rsidRDefault="00DD71C1">
      <w:pPr>
        <w:pStyle w:val="Standard"/>
        <w:jc w:val="right"/>
        <w:rPr>
          <w:rFonts w:ascii="Times New Roman" w:hAnsi="Times New Roman" w:cs="Times New Roman"/>
        </w:rPr>
      </w:pPr>
      <w:r w:rsidRPr="00FC7A54">
        <w:rPr>
          <w:rFonts w:ascii="Times New Roman" w:hAnsi="Times New Roman" w:cs="Times New Roman"/>
        </w:rPr>
        <w:t xml:space="preserve">São José </w:t>
      </w:r>
      <w:r w:rsidR="000E1C77" w:rsidRPr="00FC7A54">
        <w:rPr>
          <w:rFonts w:ascii="Times New Roman" w:hAnsi="Times New Roman" w:cs="Times New Roman"/>
        </w:rPr>
        <w:t>d</w:t>
      </w:r>
      <w:r w:rsidRPr="00FC7A54">
        <w:rPr>
          <w:rFonts w:ascii="Times New Roman" w:hAnsi="Times New Roman" w:cs="Times New Roman"/>
        </w:rPr>
        <w:t xml:space="preserve">o Rio Preto, </w:t>
      </w:r>
      <w:r w:rsidR="008F71E9">
        <w:rPr>
          <w:rFonts w:ascii="Times New Roman" w:hAnsi="Times New Roman" w:cs="Times New Roman"/>
        </w:rPr>
        <w:t>17</w:t>
      </w:r>
      <w:r w:rsidR="007D3A88">
        <w:rPr>
          <w:rFonts w:ascii="Times New Roman" w:hAnsi="Times New Roman" w:cs="Times New Roman"/>
        </w:rPr>
        <w:t xml:space="preserve"> </w:t>
      </w:r>
      <w:r w:rsidRPr="00FC7A54">
        <w:rPr>
          <w:rFonts w:ascii="Times New Roman" w:hAnsi="Times New Roman" w:cs="Times New Roman"/>
        </w:rPr>
        <w:t xml:space="preserve">de </w:t>
      </w:r>
      <w:r w:rsidR="008F71E9">
        <w:rPr>
          <w:rFonts w:ascii="Times New Roman" w:hAnsi="Times New Roman" w:cs="Times New Roman"/>
        </w:rPr>
        <w:t>junho</w:t>
      </w:r>
      <w:r w:rsidRPr="00FC7A54">
        <w:rPr>
          <w:rFonts w:ascii="Times New Roman" w:hAnsi="Times New Roman" w:cs="Times New Roman"/>
        </w:rPr>
        <w:t xml:space="preserve"> de 202</w:t>
      </w:r>
      <w:r w:rsidR="00CE0D60" w:rsidRPr="00FC7A54">
        <w:rPr>
          <w:rFonts w:ascii="Times New Roman" w:hAnsi="Times New Roman" w:cs="Times New Roman"/>
        </w:rPr>
        <w:t>4</w:t>
      </w:r>
    </w:p>
    <w:p w14:paraId="0BCABA6E" w14:textId="77777777" w:rsidR="00E605F5" w:rsidRDefault="00E605F5">
      <w:pPr>
        <w:pStyle w:val="Standard"/>
        <w:jc w:val="right"/>
        <w:rPr>
          <w:rFonts w:ascii="Times New Roman" w:hAnsi="Times New Roman" w:cs="Times New Roman"/>
        </w:rPr>
      </w:pPr>
    </w:p>
    <w:p w14:paraId="4F273730" w14:textId="77777777" w:rsidR="00FC7A54" w:rsidRPr="00FC7A54" w:rsidRDefault="00FC7A54">
      <w:pPr>
        <w:pStyle w:val="Standard"/>
        <w:jc w:val="right"/>
        <w:rPr>
          <w:rFonts w:ascii="Times New Roman" w:hAnsi="Times New Roman" w:cs="Times New Roman"/>
        </w:rPr>
      </w:pPr>
    </w:p>
    <w:p w14:paraId="08CED0BF" w14:textId="77777777" w:rsidR="00DD71C1" w:rsidRPr="007840A1" w:rsidRDefault="00DD71C1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7840A1">
        <w:rPr>
          <w:noProof/>
        </w:rPr>
        <w:drawing>
          <wp:inline distT="0" distB="0" distL="0" distR="0" wp14:anchorId="7DE0D564" wp14:editId="35675D62">
            <wp:extent cx="838200" cy="625244"/>
            <wp:effectExtent l="0" t="0" r="0" b="3810"/>
            <wp:docPr id="1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57" cy="630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AE2DE" w14:textId="77777777" w:rsidR="00587307" w:rsidRPr="007840A1" w:rsidRDefault="00DD71C1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7840A1">
        <w:rPr>
          <w:rFonts w:ascii="Times New Roman" w:hAnsi="Times New Roman" w:cs="Times New Roman"/>
          <w:b/>
          <w:bCs/>
        </w:rPr>
        <w:t>GUILHERME GUERRA NETO</w:t>
      </w:r>
    </w:p>
    <w:p w14:paraId="654E09F4" w14:textId="77777777" w:rsidR="00587307" w:rsidRPr="007840A1" w:rsidRDefault="00DD71C1">
      <w:pPr>
        <w:pStyle w:val="Standard"/>
        <w:jc w:val="center"/>
      </w:pPr>
      <w:r w:rsidRPr="007840A1">
        <w:rPr>
          <w:rFonts w:ascii="Times New Roman" w:hAnsi="Times New Roman" w:cs="Times New Roman"/>
          <w:b/>
          <w:bCs/>
        </w:rPr>
        <w:t>Assessor de Secretaria</w:t>
      </w:r>
    </w:p>
    <w:sectPr w:rsidR="00587307" w:rsidRPr="007840A1">
      <w:headerReference w:type="default" r:id="rId10"/>
      <w:footerReference w:type="default" r:id="rId11"/>
      <w:pgSz w:w="11906" w:h="16838"/>
      <w:pgMar w:top="1545" w:right="1134" w:bottom="1134" w:left="1134" w:header="285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1BD78" w14:textId="77777777" w:rsidR="000A55B7" w:rsidRDefault="00DD71C1">
      <w:r>
        <w:separator/>
      </w:r>
    </w:p>
  </w:endnote>
  <w:endnote w:type="continuationSeparator" w:id="0">
    <w:p w14:paraId="13FAC3D4" w14:textId="77777777" w:rsidR="000A55B7" w:rsidRDefault="00DD7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33719" w14:textId="77777777" w:rsidR="00587307" w:rsidRDefault="00DD71C1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14" behindDoc="1" locked="0" layoutInCell="0" allowOverlap="1" wp14:anchorId="6BB795D5" wp14:editId="7CFBFDE4">
              <wp:simplePos x="0" y="0"/>
              <wp:positionH relativeFrom="column">
                <wp:posOffset>1952625</wp:posOffset>
              </wp:positionH>
              <wp:positionV relativeFrom="paragraph">
                <wp:posOffset>18415</wp:posOffset>
              </wp:positionV>
              <wp:extent cx="3253105" cy="1047115"/>
              <wp:effectExtent l="0" t="0" r="1905" b="254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52600" cy="10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D8BE1C6" w14:textId="77777777" w:rsidR="00587307" w:rsidRDefault="00DD71C1">
                          <w:pPr>
                            <w:pStyle w:val="Contedodoquadro"/>
                            <w:jc w:val="center"/>
                          </w:pPr>
                          <w:r>
                            <w:rPr>
                              <w:rFonts w:ascii="Cambria" w:hAnsi="Cambria"/>
                              <w:b/>
                              <w:bCs/>
                              <w:sz w:val="20"/>
                              <w:szCs w:val="20"/>
                            </w:rPr>
                            <w:t>Secretaria Municipal do Meio Ambiente e Urbanismo</w:t>
                          </w:r>
                        </w:p>
                        <w:p w14:paraId="0A615428" w14:textId="77777777" w:rsidR="00587307" w:rsidRDefault="00DD71C1">
                          <w:pPr>
                            <w:pStyle w:val="Contedodoquadro"/>
                            <w:jc w:val="center"/>
                          </w:pPr>
                          <w:r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Av. Lino José Seixas, nº 861, Jd. Seixas</w:t>
                          </w:r>
                        </w:p>
                        <w:p w14:paraId="52E6333C" w14:textId="77777777" w:rsidR="00587307" w:rsidRDefault="00DD71C1">
                          <w:pPr>
                            <w:pStyle w:val="Contedodoquadro"/>
                            <w:jc w:val="center"/>
                          </w:pPr>
                          <w:r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CEP: 15061-060   Fone: (17) 3202-4010</w:t>
                          </w:r>
                        </w:p>
                        <w:p w14:paraId="6448612E" w14:textId="77777777" w:rsidR="00587307" w:rsidRDefault="003D5825">
                          <w:pPr>
                            <w:pStyle w:val="Contedodoquadro"/>
                            <w:jc w:val="center"/>
                          </w:pPr>
                          <w:hyperlink r:id="rId1">
                            <w:r w:rsidR="00DD71C1">
                              <w:rPr>
                                <w:rStyle w:val="LinkdaInternet"/>
                              </w:rPr>
                              <w:t>smaurb@riopreto.sp.gov.br</w:t>
                            </w:r>
                          </w:hyperlink>
                        </w:p>
                        <w:p w14:paraId="47C5207D" w14:textId="77777777" w:rsidR="00587307" w:rsidRDefault="00587307">
                          <w:pPr>
                            <w:pStyle w:val="Contedodoquadro"/>
                            <w:jc w:val="center"/>
                          </w:pP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rect w14:anchorId="6BB795D5" id="Caixa de Texto 6" o:spid="_x0000_s1027" style="position:absolute;left:0;text-align:left;margin-left:153.75pt;margin-top:1.45pt;width:256.15pt;height:82.45pt;z-index:-50331646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" o:allowincell="f" filled="f" stroked="f" strokeweight="0">
              <v:textbox inset="0,0,0,0">
                <w:txbxContent>
                  <w:p w14:paraId="4D8BE1C6" w14:textId="77777777" w:rsidR="00587307" w:rsidRDefault="00DD71C1">
                    <w:pPr>
                      <w:pStyle w:val="Contedodoquadro"/>
                      <w:jc w:val="center"/>
                    </w:pPr>
                    <w:r>
                      <w:rPr>
                        <w:rFonts w:ascii="Cambria" w:hAnsi="Cambria"/>
                        <w:b/>
                        <w:bCs/>
                        <w:sz w:val="20"/>
                        <w:szCs w:val="20"/>
                      </w:rPr>
                      <w:t>Secretaria Municipal do Meio Ambiente e Urbanismo</w:t>
                    </w:r>
                  </w:p>
                  <w:p w14:paraId="0A615428" w14:textId="77777777" w:rsidR="00587307" w:rsidRDefault="00DD71C1">
                    <w:pPr>
                      <w:pStyle w:val="Contedodoquadro"/>
                      <w:jc w:val="center"/>
                    </w:pPr>
                    <w:r>
                      <w:rPr>
                        <w:rFonts w:ascii="Cambria" w:hAnsi="Cambria"/>
                        <w:sz w:val="20"/>
                        <w:szCs w:val="20"/>
                      </w:rPr>
                      <w:t>Av. Lino José Seixas, nº 861, Jd. Seixas</w:t>
                    </w:r>
                  </w:p>
                  <w:p w14:paraId="52E6333C" w14:textId="77777777" w:rsidR="00587307" w:rsidRDefault="00DD71C1">
                    <w:pPr>
                      <w:pStyle w:val="Contedodoquadro"/>
                      <w:jc w:val="center"/>
                    </w:pPr>
                    <w:r>
                      <w:rPr>
                        <w:rFonts w:ascii="Cambria" w:hAnsi="Cambria"/>
                        <w:sz w:val="20"/>
                        <w:szCs w:val="20"/>
                      </w:rPr>
                      <w:t>CEP: 15061-060   Fone: (17) 3202-4010</w:t>
                    </w:r>
                  </w:p>
                  <w:p w14:paraId="6448612E" w14:textId="77777777" w:rsidR="00587307" w:rsidRDefault="00D023A9">
                    <w:pPr>
                      <w:pStyle w:val="Contedodoquadro"/>
                      <w:jc w:val="center"/>
                    </w:pPr>
                    <w:hyperlink r:id="rId2">
                      <w:r w:rsidR="00DD71C1">
                        <w:rPr>
                          <w:rStyle w:val="LinkdaInternet"/>
                        </w:rPr>
                        <w:t>smaurb@riopreto.sp.gov.br</w:t>
                      </w:r>
                    </w:hyperlink>
                  </w:p>
                  <w:p w14:paraId="47C5207D" w14:textId="77777777" w:rsidR="00587307" w:rsidRDefault="00587307">
                    <w:pPr>
                      <w:pStyle w:val="Contedodoquadro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114935" simplePos="0" relativeHeight="11" behindDoc="0" locked="0" layoutInCell="0" allowOverlap="1" wp14:anchorId="6A481B39" wp14:editId="6B493C3C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713865" cy="361950"/>
          <wp:effectExtent l="0" t="0" r="0" b="0"/>
          <wp:wrapTopAndBottom/>
          <wp:docPr id="8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713865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de 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63C69" w14:textId="77777777" w:rsidR="000A55B7" w:rsidRDefault="00DD71C1">
      <w:r>
        <w:separator/>
      </w:r>
    </w:p>
  </w:footnote>
  <w:footnote w:type="continuationSeparator" w:id="0">
    <w:p w14:paraId="010A18BF" w14:textId="77777777" w:rsidR="000A55B7" w:rsidRDefault="00DD7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998" w:type="dxa"/>
      <w:tblLayout w:type="fixed"/>
      <w:tblLook w:val="0000" w:firstRow="0" w:lastRow="0" w:firstColumn="0" w:lastColumn="0" w:noHBand="0" w:noVBand="0"/>
    </w:tblPr>
    <w:tblGrid>
      <w:gridCol w:w="8998"/>
    </w:tblGrid>
    <w:tr w:rsidR="00587307" w14:paraId="7B684046" w14:textId="77777777">
      <w:trPr>
        <w:trHeight w:val="1991"/>
      </w:trPr>
      <w:tc>
        <w:tcPr>
          <w:tcW w:w="8998" w:type="dxa"/>
          <w:shd w:val="clear" w:color="auto" w:fill="auto"/>
        </w:tcPr>
        <w:p w14:paraId="63D19C5B" w14:textId="77777777" w:rsidR="00587307" w:rsidRDefault="00DD71C1">
          <w:pPr>
            <w:pStyle w:val="Rodap"/>
            <w:widowControl w:val="0"/>
            <w:snapToGrid w:val="0"/>
            <w:ind w:right="360"/>
            <w:jc w:val="right"/>
            <w:rPr>
              <w:rFonts w:ascii="Times New Roman" w:eastAsia="Times New Roman" w:hAnsi="Times New Roman" w:cs="Arial"/>
              <w:sz w:val="20"/>
              <w:szCs w:val="20"/>
              <w:lang w:val="en-US" w:bidi="ar-SA"/>
            </w:rPr>
          </w:pPr>
          <w:r>
            <w:rPr>
              <w:rFonts w:ascii="Times New Roman" w:eastAsia="Times New Roman" w:hAnsi="Times New Roman" w:cs="Arial"/>
              <w:noProof/>
              <w:sz w:val="20"/>
              <w:szCs w:val="20"/>
              <w:lang w:val="en-US" w:bidi="ar-SA"/>
            </w:rPr>
            <mc:AlternateContent>
              <mc:Choice Requires="wps">
                <w:drawing>
                  <wp:anchor distT="0" distB="0" distL="0" distR="0" simplePos="0" relativeHeight="6" behindDoc="1" locked="0" layoutInCell="1" allowOverlap="1" wp14:anchorId="7043C5A2" wp14:editId="7301C817">
                    <wp:simplePos x="0" y="0"/>
                    <wp:positionH relativeFrom="column">
                      <wp:posOffset>1887855</wp:posOffset>
                    </wp:positionH>
                    <wp:positionV relativeFrom="paragraph">
                      <wp:posOffset>57150</wp:posOffset>
                    </wp:positionV>
                    <wp:extent cx="3164205" cy="1047115"/>
                    <wp:effectExtent l="0" t="0" r="0" b="2540"/>
                    <wp:wrapNone/>
                    <wp:docPr id="2" name="Caixa de Text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63680" cy="104652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7398C487" w14:textId="77777777" w:rsidR="00587307" w:rsidRDefault="00DD71C1">
                                <w:pPr>
                                  <w:pStyle w:val="Contedodoquadro"/>
                                  <w:widowControl w:val="0"/>
                                  <w:jc w:val="center"/>
                                </w:pPr>
                                <w:r>
                                  <w:rPr>
                                    <w:rFonts w:ascii="Cambria" w:hAnsi="Cambria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Secretaria Municipal do Meio Ambiente e Urbanismo</w:t>
                                </w:r>
                              </w:p>
                              <w:p w14:paraId="46B85D43" w14:textId="77777777" w:rsidR="00587307" w:rsidRDefault="00DD71C1">
                                <w:pPr>
                                  <w:pStyle w:val="Contedodoquadro"/>
                                  <w:widowControl w:val="0"/>
                                  <w:jc w:val="center"/>
                                </w:pPr>
                                <w:r>
                                  <w:rPr>
                                    <w:rFonts w:ascii="Cambria" w:hAnsi="Cambria"/>
                                    <w:sz w:val="20"/>
                                    <w:szCs w:val="20"/>
                                  </w:rPr>
                                  <w:t>Av. Lino José Seixas, nº 861, Jd. Seixas</w:t>
                                </w:r>
                              </w:p>
                              <w:p w14:paraId="29DEB4AC" w14:textId="77777777" w:rsidR="00587307" w:rsidRDefault="00DD71C1">
                                <w:pPr>
                                  <w:pStyle w:val="Contedodoquadro"/>
                                  <w:widowControl w:val="0"/>
                                  <w:jc w:val="center"/>
                                </w:pPr>
                                <w:r>
                                  <w:rPr>
                                    <w:rFonts w:ascii="Cambria" w:hAnsi="Cambria"/>
                                    <w:sz w:val="20"/>
                                    <w:szCs w:val="20"/>
                                  </w:rPr>
                                  <w:t>CEP: 15061-060   Fone: (17) 3202-4010</w:t>
                                </w:r>
                              </w:p>
                              <w:p w14:paraId="5FC60273" w14:textId="77777777" w:rsidR="00587307" w:rsidRDefault="003D5825">
                                <w:pPr>
                                  <w:pStyle w:val="Contedodoquadro"/>
                                  <w:widowControl w:val="0"/>
                                  <w:jc w:val="center"/>
                                </w:pPr>
                                <w:hyperlink r:id="rId1">
                                  <w:r w:rsidR="00DD71C1">
                                    <w:rPr>
                                      <w:rStyle w:val="LinkdaInternet"/>
                                    </w:rPr>
                                    <w:t>smaurb@riopreto.sp.gov.br</w:t>
                                  </w:r>
                                </w:hyperlink>
                              </w:p>
                            </w:txbxContent>
                          </wps:txbx>
                          <wps:bodyPr lIns="0" tIns="0" rIns="0" bIns="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w16cex="http://schemas.microsoft.com/office/word/2018/wordml/cex" xmlns:w16="http://schemas.microsoft.com/office/word/2018/wordml" xmlns:w16sdtdh="http://schemas.microsoft.com/office/word/2020/wordml/sdtdatahash">
                <w:pict>
                  <v:rect w14:anchorId="7043C5A2" id="Caixa de Texto 2" o:spid="_x0000_s1026" style="position:absolute;left:0;text-align:left;margin-left:148.65pt;margin-top:4.5pt;width:249.15pt;height:82.45pt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" filled="f" stroked="f" strokeweight="0">
                    <v:textbox inset="0,0,0,0">
                      <w:txbxContent>
                        <w:p w14:paraId="7398C487" w14:textId="77777777" w:rsidR="00587307" w:rsidRDefault="00DD71C1">
                          <w:pPr>
                            <w:pStyle w:val="Contedodoquadro"/>
                            <w:widowControl w:val="0"/>
                            <w:jc w:val="center"/>
                          </w:pPr>
                          <w:r>
                            <w:rPr>
                              <w:rFonts w:ascii="Cambria" w:hAnsi="Cambria"/>
                              <w:b/>
                              <w:bCs/>
                              <w:sz w:val="20"/>
                              <w:szCs w:val="20"/>
                            </w:rPr>
                            <w:t>Secretaria Municipal do Meio Ambiente e Urbanismo</w:t>
                          </w:r>
                        </w:p>
                        <w:p w14:paraId="46B85D43" w14:textId="77777777" w:rsidR="00587307" w:rsidRDefault="00DD71C1">
                          <w:pPr>
                            <w:pStyle w:val="Contedodoquadro"/>
                            <w:widowControl w:val="0"/>
                            <w:jc w:val="center"/>
                          </w:pPr>
                          <w:r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Av. Lino José Seixas, nº 861, Jd. Seixas</w:t>
                          </w:r>
                        </w:p>
                        <w:p w14:paraId="29DEB4AC" w14:textId="77777777" w:rsidR="00587307" w:rsidRDefault="00DD71C1">
                          <w:pPr>
                            <w:pStyle w:val="Contedodoquadro"/>
                            <w:widowControl w:val="0"/>
                            <w:jc w:val="center"/>
                          </w:pPr>
                          <w:r>
                            <w:rPr>
                              <w:rFonts w:ascii="Cambria" w:hAnsi="Cambria"/>
                              <w:sz w:val="20"/>
                              <w:szCs w:val="20"/>
                            </w:rPr>
                            <w:t>CEP: 15061-060   Fone: (17) 3202-4010</w:t>
                          </w:r>
                        </w:p>
                        <w:p w14:paraId="5FC60273" w14:textId="77777777" w:rsidR="00587307" w:rsidRDefault="00D023A9">
                          <w:pPr>
                            <w:pStyle w:val="Contedodoquadro"/>
                            <w:widowControl w:val="0"/>
                            <w:jc w:val="center"/>
                          </w:pPr>
                          <w:hyperlink r:id="rId2">
                            <w:r w:rsidR="00DD71C1">
                              <w:rPr>
                                <w:rStyle w:val="LinkdaInternet"/>
                              </w:rPr>
                              <w:t>smaurb@riopreto.sp.gov.br</w:t>
                            </w:r>
                          </w:hyperlink>
                        </w:p>
                      </w:txbxContent>
                    </v:textbox>
                  </v:rect>
                </w:pict>
              </mc:Fallback>
            </mc:AlternateContent>
          </w:r>
          <w:r>
            <w:rPr>
              <w:rFonts w:ascii="Times New Roman" w:eastAsia="Times New Roman" w:hAnsi="Times New Roman" w:cs="Arial"/>
              <w:noProof/>
              <w:sz w:val="20"/>
              <w:szCs w:val="20"/>
              <w:lang w:val="en-US" w:bidi="ar-SA"/>
            </w:rPr>
            <w:drawing>
              <wp:anchor distT="0" distB="0" distL="0" distR="0" simplePos="0" relativeHeight="3" behindDoc="1" locked="0" layoutInCell="1" allowOverlap="1" wp14:anchorId="26661E75" wp14:editId="36AB2AF9">
                <wp:simplePos x="0" y="0"/>
                <wp:positionH relativeFrom="column">
                  <wp:posOffset>5274945</wp:posOffset>
                </wp:positionH>
                <wp:positionV relativeFrom="paragraph">
                  <wp:posOffset>100965</wp:posOffset>
                </wp:positionV>
                <wp:extent cx="669925" cy="685800"/>
                <wp:effectExtent l="0" t="0" r="0" b="0"/>
                <wp:wrapNone/>
                <wp:docPr id="4" name="Figur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Figura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9925" cy="685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ascii="Times New Roman" w:eastAsia="Times New Roman" w:hAnsi="Times New Roman" w:cs="Arial"/>
              <w:noProof/>
              <w:sz w:val="20"/>
              <w:szCs w:val="20"/>
              <w:lang w:val="en-US" w:bidi="ar-SA"/>
            </w:rPr>
            <w:drawing>
              <wp:anchor distT="0" distB="0" distL="114300" distR="114300" simplePos="0" relativeHeight="9" behindDoc="0" locked="0" layoutInCell="1" allowOverlap="1" wp14:anchorId="5F9C5C56" wp14:editId="0C8F2CD5">
                <wp:simplePos x="0" y="0"/>
                <wp:positionH relativeFrom="column">
                  <wp:posOffset>-271145</wp:posOffset>
                </wp:positionH>
                <wp:positionV relativeFrom="paragraph">
                  <wp:posOffset>115570</wp:posOffset>
                </wp:positionV>
                <wp:extent cx="1835150" cy="692150"/>
                <wp:effectExtent l="0" t="0" r="0" b="0"/>
                <wp:wrapTopAndBottom/>
                <wp:docPr id="5" name="Figura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Figura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5150" cy="692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6976A8E0" w14:textId="77777777" w:rsidR="00587307" w:rsidRDefault="00587307">
    <w:pPr>
      <w:pStyle w:val="Standard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C680C"/>
    <w:multiLevelType w:val="multilevel"/>
    <w:tmpl w:val="E28218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B46FAC"/>
    <w:multiLevelType w:val="multilevel"/>
    <w:tmpl w:val="E10072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307"/>
    <w:rsid w:val="000422C2"/>
    <w:rsid w:val="000438E9"/>
    <w:rsid w:val="000A55B7"/>
    <w:rsid w:val="000E1C77"/>
    <w:rsid w:val="00175BF7"/>
    <w:rsid w:val="00197ED7"/>
    <w:rsid w:val="00206004"/>
    <w:rsid w:val="00213811"/>
    <w:rsid w:val="00382017"/>
    <w:rsid w:val="003D5825"/>
    <w:rsid w:val="0040392D"/>
    <w:rsid w:val="00453DED"/>
    <w:rsid w:val="004C795C"/>
    <w:rsid w:val="004D57A8"/>
    <w:rsid w:val="005658B1"/>
    <w:rsid w:val="00587307"/>
    <w:rsid w:val="00627C35"/>
    <w:rsid w:val="006F4EC1"/>
    <w:rsid w:val="00704A51"/>
    <w:rsid w:val="00745531"/>
    <w:rsid w:val="007840A1"/>
    <w:rsid w:val="00797FC1"/>
    <w:rsid w:val="007D3A88"/>
    <w:rsid w:val="00844658"/>
    <w:rsid w:val="008F71E9"/>
    <w:rsid w:val="0098054F"/>
    <w:rsid w:val="009D7324"/>
    <w:rsid w:val="00BA455F"/>
    <w:rsid w:val="00BE600C"/>
    <w:rsid w:val="00CA261A"/>
    <w:rsid w:val="00CE0D60"/>
    <w:rsid w:val="00D023A9"/>
    <w:rsid w:val="00D548E3"/>
    <w:rsid w:val="00DD71C1"/>
    <w:rsid w:val="00E605F5"/>
    <w:rsid w:val="00E649A8"/>
    <w:rsid w:val="00F76843"/>
    <w:rsid w:val="00FB0F97"/>
    <w:rsid w:val="00FC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FE878"/>
  <w15:docId w15:val="{FFC3D1D8-3860-4E8D-9C99-682943744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textAlignment w:val="baseline"/>
    </w:pPr>
    <w:rPr>
      <w:color w:val="00000A"/>
      <w:sz w:val="24"/>
    </w:rPr>
  </w:style>
  <w:style w:type="paragraph" w:styleId="Ttulo1">
    <w:name w:val="heading 1"/>
    <w:basedOn w:val="Ttulo10"/>
    <w:uiPriority w:val="9"/>
    <w:qFormat/>
    <w:pPr>
      <w:outlineLvl w:val="0"/>
    </w:pPr>
    <w:rPr>
      <w:b/>
      <w:bCs/>
    </w:rPr>
  </w:style>
  <w:style w:type="paragraph" w:styleId="Ttulo2">
    <w:name w:val="heading 2"/>
    <w:basedOn w:val="Ttulo10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Ttulo3">
    <w:name w:val="heading 3"/>
    <w:basedOn w:val="Ttulo10"/>
    <w:uiPriority w:val="9"/>
    <w:semiHidden/>
    <w:unhideWhenUsed/>
    <w:qFormat/>
    <w:pPr>
      <w:spacing w:before="140"/>
      <w:outlineLvl w:val="2"/>
    </w:pPr>
    <w:rPr>
      <w:b/>
      <w:bCs/>
      <w:color w:val="808080"/>
    </w:rPr>
  </w:style>
  <w:style w:type="paragraph" w:styleId="Ttulo4">
    <w:name w:val="heading 4"/>
    <w:basedOn w:val="Ttulo10"/>
    <w:uiPriority w:val="9"/>
    <w:semiHidden/>
    <w:unhideWhenUsed/>
    <w:qFormat/>
    <w:pPr>
      <w:spacing w:before="120"/>
      <w:outlineLvl w:val="3"/>
    </w:pPr>
    <w:rPr>
      <w:b/>
      <w:bCs/>
      <w:i/>
      <w:iCs/>
      <w:color w:val="808080"/>
    </w:rPr>
  </w:style>
  <w:style w:type="paragraph" w:styleId="Ttulo5">
    <w:name w:val="heading 5"/>
    <w:basedOn w:val="Ttulo10"/>
    <w:uiPriority w:val="9"/>
    <w:semiHidden/>
    <w:unhideWhenUsed/>
    <w:qFormat/>
    <w:pPr>
      <w:spacing w:before="120" w:after="60"/>
      <w:outlineLvl w:val="4"/>
    </w:pPr>
    <w:rPr>
      <w:b/>
      <w:bCs/>
    </w:rPr>
  </w:style>
  <w:style w:type="paragraph" w:styleId="Ttulo6">
    <w:name w:val="heading 6"/>
    <w:basedOn w:val="Ttulo10"/>
    <w:uiPriority w:val="9"/>
    <w:semiHidden/>
    <w:unhideWhenUsed/>
    <w:qFormat/>
    <w:pPr>
      <w:spacing w:before="60" w:after="60"/>
      <w:outlineLvl w:val="5"/>
    </w:pPr>
    <w:rPr>
      <w:b/>
      <w:bCs/>
      <w:i/>
      <w:iCs/>
    </w:rPr>
  </w:style>
  <w:style w:type="paragraph" w:styleId="Ttulo7">
    <w:name w:val="heading 7"/>
    <w:basedOn w:val="Ttulo10"/>
    <w:qFormat/>
    <w:pPr>
      <w:spacing w:before="60" w:after="60"/>
      <w:outlineLvl w:val="6"/>
    </w:pPr>
    <w:rPr>
      <w:b/>
      <w:bCs/>
    </w:rPr>
  </w:style>
  <w:style w:type="paragraph" w:styleId="Ttulo8">
    <w:name w:val="heading 8"/>
    <w:basedOn w:val="Ttulo10"/>
    <w:qFormat/>
    <w:pPr>
      <w:spacing w:before="60" w:after="60"/>
      <w:outlineLvl w:val="7"/>
    </w:pPr>
    <w:rPr>
      <w:b/>
      <w:bCs/>
      <w:i/>
      <w:iCs/>
    </w:rPr>
  </w:style>
  <w:style w:type="paragraph" w:styleId="Ttulo9">
    <w:name w:val="heading 9"/>
    <w:basedOn w:val="Ttulo10"/>
    <w:qFormat/>
    <w:pPr>
      <w:spacing w:before="60" w:after="60"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nfaseforte">
    <w:name w:val="Ênfase forte"/>
    <w:basedOn w:val="Fontepargpadro"/>
    <w:qFormat/>
    <w:rPr>
      <w:b/>
      <w:bCs/>
    </w:rPr>
  </w:style>
  <w:style w:type="character" w:customStyle="1" w:styleId="Smbolosdenumerao">
    <w:name w:val="Símbolos de numeração"/>
    <w:qFormat/>
    <w:rPr>
      <w:rFonts w:ascii="Times New Roman" w:eastAsia="Times New Roman" w:hAnsi="Times New Roman" w:cs="Times New Roman"/>
      <w:b/>
      <w:bCs/>
    </w:rPr>
  </w:style>
  <w:style w:type="character" w:customStyle="1" w:styleId="Hyperlink1">
    <w:name w:val="Hyperlink1"/>
    <w:qFormat/>
    <w:rPr>
      <w:color w:val="00008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F1436"/>
    <w:rPr>
      <w:rFonts w:ascii="Segoe UI" w:hAnsi="Segoe UI"/>
      <w:sz w:val="18"/>
      <w:szCs w:val="16"/>
    </w:rPr>
  </w:style>
  <w:style w:type="character" w:customStyle="1" w:styleId="a-size-base">
    <w:name w:val="a-size-base"/>
    <w:basedOn w:val="Fontepargpadro"/>
    <w:qFormat/>
    <w:rsid w:val="00B91D38"/>
  </w:style>
  <w:style w:type="character" w:customStyle="1" w:styleId="a-list-item">
    <w:name w:val="a-list-item"/>
    <w:basedOn w:val="Fontepargpadro"/>
    <w:qFormat/>
    <w:rsid w:val="00B91D38"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Ttulo10"/>
    <w:next w:val="Corpodetexto"/>
    <w:uiPriority w:val="10"/>
    <w:qFormat/>
    <w:pPr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qFormat/>
    <w:pPr>
      <w:widowControl w:val="0"/>
      <w:suppressLineNumbers/>
    </w:pPr>
    <w:rPr>
      <w:sz w:val="24"/>
    </w:rPr>
  </w:style>
  <w:style w:type="paragraph" w:customStyle="1" w:styleId="Ttulo10">
    <w:name w:val="Título1"/>
    <w:next w:val="Corpodetexto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PargrafodaLista">
    <w:name w:val="List Paragraph"/>
    <w:basedOn w:val="Normal"/>
    <w:qFormat/>
    <w:pPr>
      <w:ind w:left="720"/>
    </w:pPr>
    <w:rPr>
      <w:szCs w:val="21"/>
    </w:r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Contedodatabela">
    <w:name w:val="Conteúdo da tabela"/>
    <w:basedOn w:val="Standard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itaes">
    <w:name w:val="Citações"/>
    <w:basedOn w:val="Standard"/>
    <w:qFormat/>
    <w:pPr>
      <w:spacing w:after="283"/>
      <w:ind w:left="567" w:right="567"/>
    </w:pPr>
  </w:style>
  <w:style w:type="paragraph" w:styleId="Subttulo">
    <w:name w:val="Subtitle"/>
    <w:basedOn w:val="Ttulo10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tabs>
        <w:tab w:val="center" w:pos="4320"/>
        <w:tab w:val="right" w:pos="8640"/>
      </w:tabs>
    </w:pPr>
  </w:style>
  <w:style w:type="paragraph" w:customStyle="1" w:styleId="Ttulo100">
    <w:name w:val="Título 10"/>
    <w:basedOn w:val="Ttulo10"/>
    <w:qFormat/>
    <w:pPr>
      <w:spacing w:before="60" w:after="60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F1436"/>
    <w:rPr>
      <w:rFonts w:ascii="Segoe UI" w:hAnsi="Segoe UI"/>
      <w:sz w:val="18"/>
      <w:szCs w:val="16"/>
    </w:rPr>
  </w:style>
  <w:style w:type="paragraph" w:customStyle="1" w:styleId="Contedodoquadro">
    <w:name w:val="Conteúdo do quadro"/>
    <w:basedOn w:val="Normal"/>
    <w:qFormat/>
  </w:style>
  <w:style w:type="numbering" w:customStyle="1" w:styleId="WWOutlineListStyle5">
    <w:name w:val="WW_OutlineListStyle_5"/>
    <w:qFormat/>
  </w:style>
  <w:style w:type="numbering" w:customStyle="1" w:styleId="WWOutlineListStyle4">
    <w:name w:val="WW_OutlineListStyle_4"/>
    <w:qFormat/>
  </w:style>
  <w:style w:type="numbering" w:customStyle="1" w:styleId="WW8Num1">
    <w:name w:val="WW8Num1"/>
    <w:qFormat/>
  </w:style>
  <w:style w:type="numbering" w:customStyle="1" w:styleId="WWOutlineListStyle3">
    <w:name w:val="WW_OutlineListStyle_3"/>
    <w:qFormat/>
  </w:style>
  <w:style w:type="numbering" w:customStyle="1" w:styleId="WWOutlineListStyle2">
    <w:name w:val="WW_OutlineListStyle_2"/>
    <w:qFormat/>
  </w:style>
  <w:style w:type="numbering" w:customStyle="1" w:styleId="WWOutlineListStyle1">
    <w:name w:val="WW_OutlineListStyle_1"/>
    <w:qFormat/>
  </w:style>
  <w:style w:type="numbering" w:customStyle="1" w:styleId="WWOutlineListStyle">
    <w:name w:val="WW_OutlineListStyl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6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645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69C92"/>
                    <w:bottom w:val="single" w:sz="6" w:space="0" w:color="969C92"/>
                    <w:right w:val="single" w:sz="6" w:space="0" w:color="969C92"/>
                  </w:divBdr>
                  <w:divsChild>
                    <w:div w:id="74981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87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8073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8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60935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565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119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454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34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870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878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6790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9910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70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0713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0314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290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7056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6543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839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739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224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111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242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891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1283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0047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323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2105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24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752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426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4824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2493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837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782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3463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075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808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589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6139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7517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6249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8978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6815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8864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563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927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0009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377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762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23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839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0775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978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636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9339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422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633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432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3812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051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98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519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98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156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2178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1093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267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298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6253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96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34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305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964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488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796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8557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9955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577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556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2418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506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431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7809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3939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852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7115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0991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8789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947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9025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5833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0992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413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7797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5319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8398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18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282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7990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383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381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6675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72235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0519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406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581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6955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804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300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546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7600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34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925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5726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5386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7862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085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122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831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11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4736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575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8242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82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8113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035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955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8122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871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2044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2965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7135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729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77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4948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119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754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311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4352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hyperlink" Target="mailto:smaurb@riopreto.sp.gov.br" TargetMode="External"/><Relationship Id="rId1" Type="http://schemas.openxmlformats.org/officeDocument/2006/relationships/hyperlink" Target="mailto:smaurb@riopreto.sp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hyperlink" Target="mailto:smaurb@riopreto.sp.gov.br" TargetMode="External"/><Relationship Id="rId1" Type="http://schemas.openxmlformats.org/officeDocument/2006/relationships/hyperlink" Target="mailto:smaurb@riopreto.sp.gov.br" TargetMode="External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Mara Ferrari Ricardo</dc:creator>
  <dc:description/>
  <cp:lastModifiedBy>Danielle Christine Ribeiro Cavalcante Sanches</cp:lastModifiedBy>
  <cp:revision>2</cp:revision>
  <cp:lastPrinted>2023-01-19T10:30:00Z</cp:lastPrinted>
  <dcterms:created xsi:type="dcterms:W3CDTF">2024-10-03T15:13:00Z</dcterms:created>
  <dcterms:modified xsi:type="dcterms:W3CDTF">2024-10-03T15:13:00Z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