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620"/>
        <w:gridCol w:w="8460"/>
      </w:tblGrid>
      <w:tr w:rsidR="00E3719C" w:rsidRPr="00713FEF" w14:paraId="0CA21B9C" w14:textId="77777777" w:rsidTr="00226A4D">
        <w:trPr>
          <w:trHeight w:val="1073"/>
        </w:trPr>
        <w:tc>
          <w:tcPr>
            <w:tcW w:w="1620" w:type="dxa"/>
            <w:hideMark/>
          </w:tcPr>
          <w:p w14:paraId="623E3E78" w14:textId="77777777" w:rsidR="00E3719C" w:rsidRPr="00713FEF" w:rsidRDefault="00E3719C" w:rsidP="00226A4D">
            <w:pPr>
              <w:jc w:val="both"/>
              <w:rPr>
                <w:rFonts w:asciiTheme="minorHAnsi" w:hAnsiTheme="minorHAnsi"/>
              </w:rPr>
            </w:pPr>
            <w:r w:rsidRPr="00713FEF">
              <w:rPr>
                <w:rFonts w:asciiTheme="minorHAnsi" w:hAnsiTheme="minorHAnsi"/>
                <w:noProof/>
                <w:lang w:eastAsia="pt-BR"/>
              </w:rPr>
              <w:drawing>
                <wp:inline distT="0" distB="0" distL="0" distR="0" wp14:anchorId="11CE43EA" wp14:editId="311011F8">
                  <wp:extent cx="590550" cy="619125"/>
                  <wp:effectExtent l="0" t="0" r="0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0" w:type="dxa"/>
            <w:hideMark/>
          </w:tcPr>
          <w:p w14:paraId="08EF6CBF" w14:textId="77777777" w:rsidR="00E3719C" w:rsidRPr="00713FEF" w:rsidRDefault="00E3719C" w:rsidP="00226A4D">
            <w:pPr>
              <w:spacing w:after="0"/>
              <w:jc w:val="both"/>
              <w:rPr>
                <w:rFonts w:asciiTheme="minorHAnsi" w:hAnsiTheme="minorHAnsi"/>
                <w:b/>
              </w:rPr>
            </w:pPr>
            <w:r w:rsidRPr="00713FEF">
              <w:rPr>
                <w:rFonts w:asciiTheme="minorHAnsi" w:hAnsiTheme="minorHAnsi"/>
                <w:b/>
              </w:rPr>
              <w:t>PREFEITURA DO MUNICÍPIO DE ITAPETININGA</w:t>
            </w:r>
          </w:p>
          <w:p w14:paraId="642B851F" w14:textId="77777777" w:rsidR="00E3719C" w:rsidRPr="00713FEF" w:rsidRDefault="00E3719C" w:rsidP="00226A4D">
            <w:pPr>
              <w:spacing w:after="0"/>
              <w:jc w:val="both"/>
              <w:rPr>
                <w:rFonts w:asciiTheme="minorHAnsi" w:hAnsiTheme="minorHAnsi"/>
                <w:b/>
              </w:rPr>
            </w:pPr>
            <w:r w:rsidRPr="00713FEF">
              <w:rPr>
                <w:rFonts w:asciiTheme="minorHAnsi" w:hAnsiTheme="minorHAnsi"/>
                <w:b/>
              </w:rPr>
              <w:t>Praça dos Três Poderes, nº: 1000 – Jardim Marabá – CEP: 18.213-900</w:t>
            </w:r>
          </w:p>
          <w:p w14:paraId="749ED6C4" w14:textId="77777777" w:rsidR="00E3719C" w:rsidRPr="00713FEF" w:rsidRDefault="00E3719C" w:rsidP="00226A4D">
            <w:pPr>
              <w:spacing w:after="0"/>
              <w:jc w:val="both"/>
              <w:rPr>
                <w:rFonts w:asciiTheme="minorHAnsi" w:hAnsiTheme="minorHAnsi"/>
              </w:rPr>
            </w:pPr>
            <w:r w:rsidRPr="00713FEF">
              <w:rPr>
                <w:rFonts w:asciiTheme="minorHAnsi" w:hAnsiTheme="minorHAnsi"/>
              </w:rPr>
              <w:t>____________ ESTADO DE SÃO PAULO ____________</w:t>
            </w:r>
          </w:p>
        </w:tc>
      </w:tr>
    </w:tbl>
    <w:p w14:paraId="4209F3A2" w14:textId="77777777" w:rsidR="00E3719C" w:rsidRPr="00713FEF" w:rsidRDefault="00E3719C" w:rsidP="00E3719C">
      <w:pPr>
        <w:spacing w:after="0" w:line="240" w:lineRule="auto"/>
        <w:jc w:val="both"/>
        <w:rPr>
          <w:rFonts w:asciiTheme="minorHAnsi" w:hAnsiTheme="minorHAnsi" w:cs="Courier New"/>
          <w:b/>
        </w:rPr>
      </w:pPr>
    </w:p>
    <w:p w14:paraId="12D45E07" w14:textId="77777777" w:rsidR="00E3719C" w:rsidRPr="00713FEF" w:rsidRDefault="00E3719C" w:rsidP="00E3719C">
      <w:pPr>
        <w:spacing w:after="0" w:line="240" w:lineRule="auto"/>
        <w:jc w:val="both"/>
        <w:rPr>
          <w:rFonts w:asciiTheme="minorHAnsi" w:hAnsiTheme="minorHAnsi" w:cs="Courier New"/>
          <w:b/>
        </w:rPr>
      </w:pPr>
    </w:p>
    <w:p w14:paraId="1C40C8B9" w14:textId="77777777" w:rsidR="00713FEF" w:rsidRDefault="00713FEF" w:rsidP="009B60A8">
      <w:pPr>
        <w:jc w:val="both"/>
        <w:rPr>
          <w:rFonts w:asciiTheme="minorHAnsi" w:hAnsiTheme="minorHAnsi" w:cstheme="minorHAnsi"/>
          <w:b/>
        </w:rPr>
      </w:pPr>
    </w:p>
    <w:p w14:paraId="790D0343" w14:textId="382E6331" w:rsidR="00990C2F" w:rsidRDefault="00E3719C" w:rsidP="009B60A8">
      <w:pPr>
        <w:jc w:val="both"/>
        <w:rPr>
          <w:rFonts w:asciiTheme="minorHAnsi" w:hAnsiTheme="minorHAnsi" w:cstheme="minorHAnsi"/>
          <w:b/>
        </w:rPr>
      </w:pPr>
      <w:r w:rsidRPr="00771055">
        <w:rPr>
          <w:rFonts w:asciiTheme="minorHAnsi" w:hAnsiTheme="minorHAnsi" w:cstheme="minorHAnsi"/>
          <w:b/>
          <w:u w:val="single"/>
        </w:rPr>
        <w:t>COMUNICADO DE SUSPENSÃO D</w:t>
      </w:r>
      <w:r w:rsidR="00B7529B">
        <w:rPr>
          <w:rFonts w:asciiTheme="minorHAnsi" w:hAnsiTheme="minorHAnsi" w:cstheme="minorHAnsi"/>
          <w:b/>
          <w:u w:val="single"/>
        </w:rPr>
        <w:t xml:space="preserve">A CONCORRÊNCIA </w:t>
      </w:r>
      <w:r w:rsidR="00212C58">
        <w:rPr>
          <w:rFonts w:asciiTheme="minorHAnsi" w:hAnsiTheme="minorHAnsi" w:cstheme="minorHAnsi"/>
          <w:b/>
          <w:u w:val="single"/>
        </w:rPr>
        <w:t xml:space="preserve">ELETRÔNICA </w:t>
      </w:r>
      <w:r w:rsidRPr="00771055">
        <w:rPr>
          <w:rFonts w:asciiTheme="minorHAnsi" w:hAnsiTheme="minorHAnsi" w:cstheme="minorHAnsi"/>
          <w:b/>
          <w:u w:val="single"/>
        </w:rPr>
        <w:t>N</w:t>
      </w:r>
      <w:r w:rsidR="00713FEF" w:rsidRPr="00771055">
        <w:rPr>
          <w:rFonts w:asciiTheme="minorHAnsi" w:hAnsiTheme="minorHAnsi" w:cstheme="minorHAnsi"/>
          <w:b/>
          <w:u w:val="single"/>
        </w:rPr>
        <w:t xml:space="preserve">.º </w:t>
      </w:r>
      <w:r w:rsidR="0089760C">
        <w:rPr>
          <w:rFonts w:asciiTheme="minorHAnsi" w:hAnsiTheme="minorHAnsi" w:cstheme="minorHAnsi"/>
          <w:b/>
          <w:u w:val="single"/>
        </w:rPr>
        <w:t>0</w:t>
      </w:r>
      <w:r w:rsidR="00B7529B">
        <w:rPr>
          <w:rFonts w:asciiTheme="minorHAnsi" w:hAnsiTheme="minorHAnsi" w:cstheme="minorHAnsi"/>
          <w:b/>
          <w:u w:val="single"/>
        </w:rPr>
        <w:t>1</w:t>
      </w:r>
      <w:r w:rsidR="00302829">
        <w:rPr>
          <w:rFonts w:asciiTheme="minorHAnsi" w:hAnsiTheme="minorHAnsi" w:cstheme="minorHAnsi"/>
          <w:b/>
          <w:u w:val="single"/>
        </w:rPr>
        <w:t>2</w:t>
      </w:r>
      <w:r w:rsidR="00383A6B" w:rsidRPr="00302829">
        <w:rPr>
          <w:rFonts w:asciiTheme="minorHAnsi" w:hAnsiTheme="minorHAnsi" w:cstheme="minorHAnsi"/>
          <w:b/>
          <w:u w:val="single"/>
        </w:rPr>
        <w:t>/202</w:t>
      </w:r>
      <w:r w:rsidR="00535190" w:rsidRPr="00302829">
        <w:rPr>
          <w:rFonts w:asciiTheme="minorHAnsi" w:hAnsiTheme="minorHAnsi" w:cstheme="minorHAnsi"/>
          <w:b/>
          <w:u w:val="single"/>
        </w:rPr>
        <w:t>6</w:t>
      </w:r>
      <w:r w:rsidR="00713FEF" w:rsidRPr="00302829">
        <w:rPr>
          <w:rFonts w:asciiTheme="minorHAnsi" w:hAnsiTheme="minorHAnsi" w:cstheme="minorHAnsi"/>
          <w:b/>
          <w:u w:val="single"/>
        </w:rPr>
        <w:t>:</w:t>
      </w:r>
      <w:r w:rsidR="00E81BD4" w:rsidRPr="00302829">
        <w:rPr>
          <w:rFonts w:asciiTheme="minorHAnsi" w:hAnsiTheme="minorHAnsi" w:cstheme="minorHAnsi"/>
          <w:b/>
        </w:rPr>
        <w:t xml:space="preserve"> </w:t>
      </w:r>
      <w:r w:rsidR="00302829" w:rsidRPr="00302829">
        <w:rPr>
          <w:rFonts w:asciiTheme="minorHAnsi" w:hAnsiTheme="minorHAnsi" w:cstheme="minorHAnsi"/>
          <w:b/>
          <w:spacing w:val="-1"/>
        </w:rPr>
        <w:t xml:space="preserve">ABERTURA DE PROCESSO LICITATÓRIO PARA CONTRATAÇÃO DE EMPRESA DE CONSTRUÇÃO CIVIL PARA MELHORIAS NA EDIFICAÇÃO DA EMEIF </w:t>
      </w:r>
      <w:proofErr w:type="spellStart"/>
      <w:r w:rsidR="00302829" w:rsidRPr="00302829">
        <w:rPr>
          <w:rFonts w:asciiTheme="minorHAnsi" w:hAnsiTheme="minorHAnsi" w:cstheme="minorHAnsi"/>
          <w:b/>
          <w:spacing w:val="-1"/>
        </w:rPr>
        <w:t>PROFª</w:t>
      </w:r>
      <w:proofErr w:type="spellEnd"/>
      <w:r w:rsidR="00302829" w:rsidRPr="00302829">
        <w:rPr>
          <w:rFonts w:asciiTheme="minorHAnsi" w:hAnsiTheme="minorHAnsi" w:cstheme="minorHAnsi"/>
          <w:b/>
          <w:spacing w:val="-1"/>
        </w:rPr>
        <w:t xml:space="preserve"> JULIANA FABIANO ALVES, EM ATENDIMENTO DA EMENDA PARLAMENTAR IMPOSITIVA Nº 65/2026, CONFORME PROJETOS, MEMORIAL DESCRITIVO, PLANILHA ORÇAMENTÁRIA E CRONOGRAMA FÍSICO FINANCEIRO - SECRETARIA MUNICIPAL DE EDUCAÇÃO</w:t>
      </w:r>
      <w:r w:rsidR="00B7529B" w:rsidRPr="00302829">
        <w:rPr>
          <w:rFonts w:asciiTheme="minorHAnsi" w:hAnsiTheme="minorHAnsi" w:cstheme="minorHAnsi"/>
          <w:b/>
        </w:rPr>
        <w:t>.</w:t>
      </w:r>
    </w:p>
    <w:p w14:paraId="283B7926" w14:textId="77777777" w:rsidR="00302829" w:rsidRPr="00990C2F" w:rsidRDefault="00302829" w:rsidP="009B60A8">
      <w:pPr>
        <w:jc w:val="both"/>
        <w:rPr>
          <w:rFonts w:asciiTheme="minorHAnsi" w:hAnsiTheme="minorHAnsi" w:cstheme="minorHAnsi"/>
          <w:b/>
        </w:rPr>
      </w:pPr>
    </w:p>
    <w:p w14:paraId="2FBB47F4" w14:textId="0851ACA1" w:rsidR="00E3719C" w:rsidRPr="00713FEF" w:rsidRDefault="00E3719C" w:rsidP="00713FEF">
      <w:pPr>
        <w:ind w:firstLine="708"/>
        <w:jc w:val="both"/>
        <w:rPr>
          <w:rFonts w:asciiTheme="minorHAnsi" w:hAnsiTheme="minorHAnsi" w:cs="Courier New"/>
        </w:rPr>
      </w:pPr>
      <w:r w:rsidRPr="00713FEF">
        <w:rPr>
          <w:rFonts w:asciiTheme="minorHAnsi" w:hAnsiTheme="minorHAnsi" w:cs="Courier New"/>
        </w:rPr>
        <w:t>Comunico a</w:t>
      </w:r>
      <w:r w:rsidRPr="00713FEF">
        <w:rPr>
          <w:rFonts w:asciiTheme="minorHAnsi" w:hAnsiTheme="minorHAnsi" w:cs="Courier New"/>
          <w:b/>
        </w:rPr>
        <w:t xml:space="preserve"> SUSPENSÃO </w:t>
      </w:r>
      <w:r w:rsidRPr="00713FEF">
        <w:rPr>
          <w:rFonts w:asciiTheme="minorHAnsi" w:hAnsiTheme="minorHAnsi" w:cs="Courier New"/>
        </w:rPr>
        <w:t>da sessão do dia</w:t>
      </w:r>
      <w:r w:rsidRPr="00713FEF">
        <w:rPr>
          <w:rFonts w:asciiTheme="minorHAnsi" w:hAnsiTheme="minorHAnsi" w:cstheme="minorHAnsi"/>
        </w:rPr>
        <w:t xml:space="preserve"> </w:t>
      </w:r>
      <w:r w:rsidR="00693A84">
        <w:rPr>
          <w:rFonts w:asciiTheme="minorHAnsi" w:hAnsiTheme="minorHAnsi" w:cstheme="minorHAnsi"/>
          <w:b/>
        </w:rPr>
        <w:t>30</w:t>
      </w:r>
      <w:r w:rsidR="00383A6B">
        <w:rPr>
          <w:rFonts w:asciiTheme="minorHAnsi" w:hAnsiTheme="minorHAnsi" w:cstheme="minorHAnsi"/>
          <w:b/>
        </w:rPr>
        <w:t>/</w:t>
      </w:r>
      <w:r w:rsidR="00243C80">
        <w:rPr>
          <w:rFonts w:asciiTheme="minorHAnsi" w:hAnsiTheme="minorHAnsi" w:cstheme="minorHAnsi"/>
          <w:b/>
        </w:rPr>
        <w:t>0</w:t>
      </w:r>
      <w:r w:rsidR="00B7529B">
        <w:rPr>
          <w:rFonts w:asciiTheme="minorHAnsi" w:hAnsiTheme="minorHAnsi" w:cstheme="minorHAnsi"/>
          <w:b/>
        </w:rPr>
        <w:t>6</w:t>
      </w:r>
      <w:r w:rsidR="00383A6B">
        <w:rPr>
          <w:rFonts w:asciiTheme="minorHAnsi" w:hAnsiTheme="minorHAnsi" w:cstheme="minorHAnsi"/>
          <w:b/>
        </w:rPr>
        <w:t>/202</w:t>
      </w:r>
      <w:r w:rsidR="00243C80">
        <w:rPr>
          <w:rFonts w:asciiTheme="minorHAnsi" w:hAnsiTheme="minorHAnsi" w:cstheme="minorHAnsi"/>
          <w:b/>
        </w:rPr>
        <w:t>6</w:t>
      </w:r>
      <w:r w:rsidRPr="00713FEF">
        <w:rPr>
          <w:rFonts w:asciiTheme="minorHAnsi" w:hAnsiTheme="minorHAnsi" w:cstheme="minorHAnsi"/>
          <w:b/>
        </w:rPr>
        <w:t xml:space="preserve"> às </w:t>
      </w:r>
      <w:r w:rsidR="00693A84">
        <w:rPr>
          <w:rFonts w:asciiTheme="minorHAnsi" w:hAnsiTheme="minorHAnsi" w:cstheme="minorHAnsi"/>
          <w:b/>
        </w:rPr>
        <w:t>13</w:t>
      </w:r>
      <w:r w:rsidRPr="00713FEF">
        <w:rPr>
          <w:rFonts w:asciiTheme="minorHAnsi" w:hAnsiTheme="minorHAnsi" w:cstheme="minorHAnsi"/>
          <w:b/>
        </w:rPr>
        <w:t>h</w:t>
      </w:r>
      <w:r w:rsidR="00693A84">
        <w:rPr>
          <w:rFonts w:asciiTheme="minorHAnsi" w:hAnsiTheme="minorHAnsi" w:cstheme="minorHAnsi"/>
          <w:b/>
        </w:rPr>
        <w:t>30</w:t>
      </w:r>
      <w:r w:rsidR="00E81BD4">
        <w:rPr>
          <w:rFonts w:asciiTheme="minorHAnsi" w:hAnsiTheme="minorHAnsi" w:cstheme="minorHAnsi"/>
          <w:b/>
        </w:rPr>
        <w:t>min</w:t>
      </w:r>
      <w:r w:rsidRPr="00713FEF">
        <w:rPr>
          <w:rFonts w:asciiTheme="minorHAnsi" w:hAnsiTheme="minorHAnsi" w:cs="Courier New"/>
        </w:rPr>
        <w:t xml:space="preserve">, </w:t>
      </w:r>
      <w:r w:rsidR="006376ED" w:rsidRPr="00713FEF">
        <w:rPr>
          <w:rFonts w:asciiTheme="minorHAnsi" w:hAnsiTheme="minorHAnsi" w:cs="Courier New"/>
        </w:rPr>
        <w:t xml:space="preserve">para </w:t>
      </w:r>
      <w:r w:rsidR="00996E8A">
        <w:rPr>
          <w:rFonts w:asciiTheme="minorHAnsi" w:hAnsiTheme="minorHAnsi" w:cs="Courier New"/>
        </w:rPr>
        <w:t xml:space="preserve">análise </w:t>
      </w:r>
      <w:r w:rsidR="00192B9D">
        <w:rPr>
          <w:rFonts w:asciiTheme="minorHAnsi" w:hAnsiTheme="minorHAnsi" w:cs="Courier New"/>
        </w:rPr>
        <w:t>e averiguação</w:t>
      </w:r>
      <w:r w:rsidR="00C83244">
        <w:rPr>
          <w:rFonts w:asciiTheme="minorHAnsi" w:hAnsiTheme="minorHAnsi" w:cs="Courier New"/>
        </w:rPr>
        <w:t xml:space="preserve"> do edital</w:t>
      </w:r>
      <w:r w:rsidR="006376ED" w:rsidRPr="00713FEF">
        <w:rPr>
          <w:rFonts w:asciiTheme="minorHAnsi" w:hAnsiTheme="minorHAnsi" w:cs="Courier New"/>
        </w:rPr>
        <w:t>, procedendo-se com a respectiva publicação para o conhecimento público</w:t>
      </w:r>
      <w:r w:rsidRPr="00713FEF">
        <w:rPr>
          <w:rFonts w:asciiTheme="minorHAnsi" w:hAnsiTheme="minorHAnsi" w:cs="Courier New"/>
        </w:rPr>
        <w:t>.</w:t>
      </w:r>
    </w:p>
    <w:p w14:paraId="3EC41FE7" w14:textId="77777777" w:rsidR="00E3719C" w:rsidRPr="00713FEF" w:rsidRDefault="00E3719C" w:rsidP="00E3719C">
      <w:pPr>
        <w:spacing w:after="0" w:line="240" w:lineRule="auto"/>
        <w:jc w:val="both"/>
        <w:rPr>
          <w:rFonts w:asciiTheme="minorHAnsi" w:hAnsiTheme="minorHAnsi" w:cs="Courier New"/>
        </w:rPr>
      </w:pPr>
    </w:p>
    <w:p w14:paraId="0508A69B" w14:textId="2AFCB2C0" w:rsidR="00E3719C" w:rsidRPr="00713FEF" w:rsidRDefault="00E3719C" w:rsidP="003F4D34">
      <w:pPr>
        <w:spacing w:after="0" w:line="360" w:lineRule="auto"/>
        <w:ind w:firstLine="708"/>
        <w:jc w:val="both"/>
        <w:rPr>
          <w:rFonts w:asciiTheme="minorHAnsi" w:eastAsia="Malgun Gothic" w:hAnsiTheme="minorHAnsi" w:cs="Courier New"/>
          <w:b/>
        </w:rPr>
      </w:pPr>
      <w:r w:rsidRPr="00713FEF">
        <w:rPr>
          <w:rFonts w:asciiTheme="minorHAnsi" w:hAnsiTheme="minorHAnsi" w:cs="Courier New"/>
        </w:rPr>
        <w:t xml:space="preserve">O comunicado </w:t>
      </w:r>
      <w:r w:rsidR="003F4D34" w:rsidRPr="00713FEF">
        <w:rPr>
          <w:rFonts w:asciiTheme="minorHAnsi" w:hAnsiTheme="minorHAnsi" w:cs="Courier New"/>
        </w:rPr>
        <w:t>está</w:t>
      </w:r>
      <w:r w:rsidRPr="00713FEF">
        <w:rPr>
          <w:rFonts w:asciiTheme="minorHAnsi" w:hAnsiTheme="minorHAnsi" w:cs="Courier New"/>
        </w:rPr>
        <w:t xml:space="preserve"> disponível </w:t>
      </w:r>
      <w:r w:rsidR="003F4D34" w:rsidRPr="00713FEF">
        <w:rPr>
          <w:rFonts w:asciiTheme="minorHAnsi" w:hAnsiTheme="minorHAnsi" w:cs="Courier New"/>
        </w:rPr>
        <w:t xml:space="preserve">na plataforma do </w:t>
      </w:r>
      <w:r w:rsidRPr="00713FEF">
        <w:rPr>
          <w:rFonts w:asciiTheme="minorHAnsi" w:hAnsiTheme="minorHAnsi" w:cs="Courier New"/>
        </w:rPr>
        <w:t>site</w:t>
      </w:r>
      <w:r w:rsidR="003F4D34" w:rsidRPr="00713FEF">
        <w:rPr>
          <w:rFonts w:asciiTheme="minorHAnsi" w:hAnsiTheme="minorHAnsi" w:cs="Courier New"/>
        </w:rPr>
        <w:t xml:space="preserve"> do</w:t>
      </w:r>
      <w:r w:rsidRPr="00713FEF">
        <w:rPr>
          <w:rFonts w:asciiTheme="minorHAnsi" w:hAnsiTheme="minorHAnsi" w:cs="Courier New"/>
        </w:rPr>
        <w:t xml:space="preserve"> </w:t>
      </w:r>
      <w:proofErr w:type="spellStart"/>
      <w:r w:rsidR="003F4D34" w:rsidRPr="00713FEF">
        <w:rPr>
          <w:rFonts w:asciiTheme="minorHAnsi" w:hAnsiTheme="minorHAnsi" w:cs="Courier New"/>
        </w:rPr>
        <w:t>C</w:t>
      </w:r>
      <w:r w:rsidRPr="00713FEF">
        <w:rPr>
          <w:rFonts w:asciiTheme="minorHAnsi" w:hAnsiTheme="minorHAnsi" w:cs="Courier New"/>
        </w:rPr>
        <w:t>ompras</w:t>
      </w:r>
      <w:r w:rsidR="003F4D34" w:rsidRPr="00713FEF">
        <w:rPr>
          <w:rFonts w:asciiTheme="minorHAnsi" w:hAnsiTheme="minorHAnsi" w:cs="Courier New"/>
        </w:rPr>
        <w:t>BR</w:t>
      </w:r>
      <w:proofErr w:type="spellEnd"/>
      <w:r w:rsidR="003F4D34" w:rsidRPr="00713FEF">
        <w:rPr>
          <w:rFonts w:asciiTheme="minorHAnsi" w:hAnsiTheme="minorHAnsi" w:cs="Courier New"/>
        </w:rPr>
        <w:t>, assim como no site da Prefeitura</w:t>
      </w:r>
      <w:r w:rsidR="00E34BB1" w:rsidRPr="00713FEF">
        <w:rPr>
          <w:rFonts w:asciiTheme="minorHAnsi" w:hAnsiTheme="minorHAnsi" w:cs="Courier New"/>
        </w:rPr>
        <w:t xml:space="preserve"> </w:t>
      </w:r>
      <w:r w:rsidR="003F4D34" w:rsidRPr="00713FEF">
        <w:rPr>
          <w:rFonts w:asciiTheme="minorHAnsi" w:hAnsiTheme="minorHAnsi" w:cs="Courier New"/>
        </w:rPr>
        <w:t xml:space="preserve">Municipal de Itapetininga, através do endereço eletrônico </w:t>
      </w:r>
      <w:r w:rsidRPr="00713FEF">
        <w:rPr>
          <w:rFonts w:asciiTheme="minorHAnsi" w:hAnsiTheme="minorHAnsi" w:cs="Courier New"/>
        </w:rPr>
        <w:t xml:space="preserve">www.itapetininga.sp.gov.br/licitacao no ícone </w:t>
      </w:r>
      <w:r w:rsidR="00971E59">
        <w:rPr>
          <w:rFonts w:asciiTheme="minorHAnsi" w:hAnsiTheme="minorHAnsi" w:cs="Courier New"/>
        </w:rPr>
        <w:t>Concorrência Eletrônica</w:t>
      </w:r>
      <w:r w:rsidRPr="00713FEF">
        <w:rPr>
          <w:rFonts w:asciiTheme="minorHAnsi" w:hAnsiTheme="minorHAnsi" w:cs="Courier New"/>
        </w:rPr>
        <w:t xml:space="preserve">.  </w:t>
      </w:r>
    </w:p>
    <w:p w14:paraId="37EC38F0" w14:textId="77777777" w:rsidR="00E3719C" w:rsidRPr="00713FEF" w:rsidRDefault="00E3719C" w:rsidP="003F4D34">
      <w:pPr>
        <w:spacing w:after="0" w:line="360" w:lineRule="auto"/>
        <w:jc w:val="both"/>
        <w:rPr>
          <w:rFonts w:asciiTheme="minorHAnsi" w:hAnsiTheme="minorHAnsi" w:cs="Courier New"/>
          <w:b/>
        </w:rPr>
      </w:pPr>
    </w:p>
    <w:p w14:paraId="7C51249A" w14:textId="77777777" w:rsidR="00E3719C" w:rsidRPr="00713FEF" w:rsidRDefault="00E3719C" w:rsidP="00E3719C">
      <w:pPr>
        <w:jc w:val="both"/>
        <w:rPr>
          <w:rFonts w:asciiTheme="minorHAnsi" w:hAnsiTheme="minorHAnsi" w:cs="Courier New"/>
          <w:b/>
        </w:rPr>
      </w:pPr>
    </w:p>
    <w:p w14:paraId="4FF62AD8" w14:textId="3C4263D3" w:rsidR="00E3719C" w:rsidRPr="00713FEF" w:rsidRDefault="00E3719C" w:rsidP="00E3719C">
      <w:pPr>
        <w:jc w:val="right"/>
        <w:rPr>
          <w:rFonts w:asciiTheme="minorHAnsi" w:hAnsiTheme="minorHAnsi" w:cs="Calibri"/>
        </w:rPr>
      </w:pPr>
      <w:r w:rsidRPr="00713FEF">
        <w:rPr>
          <w:rFonts w:asciiTheme="minorHAnsi" w:hAnsiTheme="minorHAnsi" w:cs="Calibri"/>
          <w:bCs/>
        </w:rPr>
        <w:tab/>
      </w:r>
      <w:r w:rsidRPr="00713FEF">
        <w:rPr>
          <w:rFonts w:asciiTheme="minorHAnsi" w:hAnsiTheme="minorHAnsi" w:cs="Calibri"/>
        </w:rPr>
        <w:t xml:space="preserve">  Itapetininga, </w:t>
      </w:r>
      <w:r w:rsidR="00302829">
        <w:rPr>
          <w:rFonts w:asciiTheme="minorHAnsi" w:hAnsiTheme="minorHAnsi" w:cs="Calibri"/>
        </w:rPr>
        <w:t>29</w:t>
      </w:r>
      <w:r w:rsidRPr="00713FEF">
        <w:rPr>
          <w:rFonts w:asciiTheme="minorHAnsi" w:hAnsiTheme="minorHAnsi" w:cs="Calibri"/>
        </w:rPr>
        <w:t xml:space="preserve"> de </w:t>
      </w:r>
      <w:r w:rsidR="00B7529B">
        <w:rPr>
          <w:rFonts w:asciiTheme="minorHAnsi" w:hAnsiTheme="minorHAnsi" w:cs="Calibri"/>
        </w:rPr>
        <w:t>junho</w:t>
      </w:r>
      <w:r w:rsidR="00E34BB1" w:rsidRPr="00713FEF">
        <w:rPr>
          <w:rFonts w:asciiTheme="minorHAnsi" w:hAnsiTheme="minorHAnsi" w:cs="Calibri"/>
        </w:rPr>
        <w:t xml:space="preserve"> </w:t>
      </w:r>
      <w:r w:rsidRPr="00713FEF">
        <w:rPr>
          <w:rFonts w:asciiTheme="minorHAnsi" w:hAnsiTheme="minorHAnsi" w:cs="Calibri"/>
        </w:rPr>
        <w:t>de 202</w:t>
      </w:r>
      <w:r w:rsidR="00990C2F">
        <w:rPr>
          <w:rFonts w:asciiTheme="minorHAnsi" w:hAnsiTheme="minorHAnsi" w:cs="Calibri"/>
        </w:rPr>
        <w:t>6</w:t>
      </w:r>
      <w:r w:rsidRPr="00713FEF">
        <w:rPr>
          <w:rFonts w:asciiTheme="minorHAnsi" w:hAnsiTheme="minorHAnsi" w:cs="Calibri"/>
        </w:rPr>
        <w:t xml:space="preserve">. </w:t>
      </w:r>
    </w:p>
    <w:p w14:paraId="31D686E6" w14:textId="77777777" w:rsidR="00E3719C" w:rsidRDefault="00E3719C" w:rsidP="00E3719C">
      <w:pPr>
        <w:spacing w:after="0" w:line="240" w:lineRule="auto"/>
        <w:jc w:val="center"/>
        <w:rPr>
          <w:rFonts w:asciiTheme="minorHAnsi" w:hAnsiTheme="minorHAnsi" w:cs="Calibri"/>
          <w:b/>
        </w:rPr>
      </w:pPr>
    </w:p>
    <w:p w14:paraId="5EBF6278" w14:textId="77777777" w:rsidR="00771055" w:rsidRDefault="00771055" w:rsidP="00E3719C">
      <w:pPr>
        <w:spacing w:after="0" w:line="240" w:lineRule="auto"/>
        <w:jc w:val="center"/>
        <w:rPr>
          <w:rFonts w:asciiTheme="minorHAnsi" w:hAnsiTheme="minorHAnsi" w:cs="Calibri"/>
          <w:b/>
        </w:rPr>
      </w:pPr>
    </w:p>
    <w:p w14:paraId="590DCA28" w14:textId="77777777" w:rsidR="00771055" w:rsidRPr="00713FEF" w:rsidRDefault="00771055" w:rsidP="00E3719C">
      <w:pPr>
        <w:spacing w:after="0" w:line="240" w:lineRule="auto"/>
        <w:jc w:val="center"/>
        <w:rPr>
          <w:rFonts w:asciiTheme="minorHAnsi" w:hAnsiTheme="minorHAnsi" w:cs="Calibri"/>
          <w:b/>
        </w:rPr>
      </w:pPr>
    </w:p>
    <w:p w14:paraId="0E01E4A6" w14:textId="77777777" w:rsidR="00E3719C" w:rsidRPr="00713FEF" w:rsidRDefault="00E3719C" w:rsidP="00E3719C">
      <w:pPr>
        <w:spacing w:after="0" w:line="240" w:lineRule="auto"/>
        <w:jc w:val="center"/>
        <w:rPr>
          <w:rFonts w:asciiTheme="minorHAnsi" w:hAnsiTheme="minorHAnsi" w:cs="Calibri"/>
          <w:b/>
        </w:rPr>
      </w:pPr>
    </w:p>
    <w:p w14:paraId="79AD6588" w14:textId="77777777" w:rsidR="00E3719C" w:rsidRPr="00713FEF" w:rsidRDefault="00E3719C" w:rsidP="00E3719C">
      <w:pPr>
        <w:spacing w:after="0" w:line="240" w:lineRule="auto"/>
        <w:jc w:val="center"/>
        <w:rPr>
          <w:rFonts w:asciiTheme="minorHAnsi" w:hAnsiTheme="minorHAnsi" w:cs="Calibri"/>
          <w:b/>
        </w:rPr>
      </w:pPr>
    </w:p>
    <w:p w14:paraId="0C1CF936" w14:textId="77777777" w:rsidR="00E3719C" w:rsidRPr="00713FEF" w:rsidRDefault="00E3719C" w:rsidP="00E3719C">
      <w:pPr>
        <w:spacing w:after="0" w:line="240" w:lineRule="auto"/>
        <w:jc w:val="center"/>
        <w:rPr>
          <w:rFonts w:asciiTheme="minorHAnsi" w:hAnsiTheme="minorHAnsi" w:cs="Calibri"/>
          <w:b/>
        </w:rPr>
      </w:pPr>
    </w:p>
    <w:p w14:paraId="4E91482F" w14:textId="77777777" w:rsidR="00E3719C" w:rsidRPr="00713FEF" w:rsidRDefault="003F4D34" w:rsidP="00E3719C">
      <w:pPr>
        <w:spacing w:after="0" w:line="240" w:lineRule="auto"/>
        <w:jc w:val="center"/>
        <w:rPr>
          <w:rFonts w:asciiTheme="minorHAnsi" w:hAnsiTheme="minorHAnsi" w:cs="Calibri"/>
          <w:b/>
        </w:rPr>
      </w:pPr>
      <w:r w:rsidRPr="00713FEF">
        <w:rPr>
          <w:rFonts w:asciiTheme="minorHAnsi" w:hAnsiTheme="minorHAnsi" w:cs="Calibri"/>
          <w:b/>
        </w:rPr>
        <w:t>DEPARTAMENTO</w:t>
      </w:r>
      <w:r w:rsidR="00E3719C" w:rsidRPr="00713FEF">
        <w:rPr>
          <w:rFonts w:asciiTheme="minorHAnsi" w:hAnsiTheme="minorHAnsi" w:cs="Calibri"/>
          <w:b/>
        </w:rPr>
        <w:t xml:space="preserve"> DE </w:t>
      </w:r>
      <w:r w:rsidRPr="00713FEF">
        <w:rPr>
          <w:rFonts w:asciiTheme="minorHAnsi" w:hAnsiTheme="minorHAnsi" w:cs="Calibri"/>
          <w:b/>
        </w:rPr>
        <w:t>LICITAÇÃO</w:t>
      </w:r>
    </w:p>
    <w:p w14:paraId="368B1C6D" w14:textId="77777777" w:rsidR="0029094A" w:rsidRPr="00713FEF" w:rsidRDefault="0029094A"/>
    <w:sectPr w:rsidR="0029094A" w:rsidRPr="00713F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19C"/>
    <w:rsid w:val="000F040A"/>
    <w:rsid w:val="001240DD"/>
    <w:rsid w:val="00192B9D"/>
    <w:rsid w:val="00212C58"/>
    <w:rsid w:val="00213942"/>
    <w:rsid w:val="00243C80"/>
    <w:rsid w:val="0029094A"/>
    <w:rsid w:val="002E10BF"/>
    <w:rsid w:val="00302829"/>
    <w:rsid w:val="00335AA8"/>
    <w:rsid w:val="00347167"/>
    <w:rsid w:val="0036181A"/>
    <w:rsid w:val="00383A6B"/>
    <w:rsid w:val="003F4D34"/>
    <w:rsid w:val="00455BEA"/>
    <w:rsid w:val="004E2CBA"/>
    <w:rsid w:val="004F13C5"/>
    <w:rsid w:val="00535190"/>
    <w:rsid w:val="005E32DA"/>
    <w:rsid w:val="00600208"/>
    <w:rsid w:val="00620B4D"/>
    <w:rsid w:val="006376ED"/>
    <w:rsid w:val="00693A84"/>
    <w:rsid w:val="00713FEF"/>
    <w:rsid w:val="00771055"/>
    <w:rsid w:val="00824AD9"/>
    <w:rsid w:val="008509D1"/>
    <w:rsid w:val="0089760C"/>
    <w:rsid w:val="00971E59"/>
    <w:rsid w:val="00990C2F"/>
    <w:rsid w:val="00996E8A"/>
    <w:rsid w:val="009B60A8"/>
    <w:rsid w:val="00A0182D"/>
    <w:rsid w:val="00AA27CA"/>
    <w:rsid w:val="00AB6CDA"/>
    <w:rsid w:val="00AB794A"/>
    <w:rsid w:val="00B05ECD"/>
    <w:rsid w:val="00B7529B"/>
    <w:rsid w:val="00C83244"/>
    <w:rsid w:val="00DF124B"/>
    <w:rsid w:val="00E15F2D"/>
    <w:rsid w:val="00E34BB1"/>
    <w:rsid w:val="00E3719C"/>
    <w:rsid w:val="00E81BD4"/>
    <w:rsid w:val="00FD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4258E"/>
  <w15:chartTrackingRefBased/>
  <w15:docId w15:val="{0083814E-1D94-4177-94EB-0F4D787D3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19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383A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83A6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6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Cristiano Gomes</dc:creator>
  <cp:keywords/>
  <dc:description/>
  <cp:lastModifiedBy>Thaisi Mello Postigo Galdino</cp:lastModifiedBy>
  <cp:revision>4</cp:revision>
  <cp:lastPrinted>2026-06-29T13:53:00Z</cp:lastPrinted>
  <dcterms:created xsi:type="dcterms:W3CDTF">2026-06-29T13:50:00Z</dcterms:created>
  <dcterms:modified xsi:type="dcterms:W3CDTF">2026-06-29T13:55:00Z</dcterms:modified>
</cp:coreProperties>
</file>