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7EFBF" w14:textId="77777777" w:rsidR="007F5545" w:rsidRDefault="007F5545" w:rsidP="007F5545">
      <w:pPr>
        <w:pStyle w:val="NormalWeb"/>
        <w:spacing w:before="0" w:beforeAutospacing="0" w:after="0" w:afterAutospacing="0"/>
        <w:jc w:val="center"/>
      </w:pPr>
      <w:r>
        <w:rPr>
          <w:rFonts w:ascii="Arial" w:hAnsi="Arial" w:cs="Arial"/>
          <w:b/>
          <w:bCs/>
          <w:color w:val="000000"/>
          <w:sz w:val="22"/>
          <w:szCs w:val="22"/>
        </w:rPr>
        <w:t>TERMO DE REFERÊNCIA </w:t>
      </w:r>
    </w:p>
    <w:p w14:paraId="1E456541" w14:textId="77777777" w:rsidR="007F5545" w:rsidRDefault="007F5545" w:rsidP="007F5545"/>
    <w:p w14:paraId="674A339F"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1. OBJETO </w:t>
      </w:r>
    </w:p>
    <w:p w14:paraId="24AB3FC4" w14:textId="77777777" w:rsidR="007F5545" w:rsidRDefault="007F5545" w:rsidP="007F5545"/>
    <w:p w14:paraId="58BA1659" w14:textId="77777777" w:rsidR="007F5545" w:rsidRDefault="007F5545" w:rsidP="007F5545">
      <w:pPr>
        <w:pStyle w:val="NormalWeb"/>
        <w:spacing w:before="0" w:beforeAutospacing="0" w:after="0" w:afterAutospacing="0"/>
        <w:jc w:val="both"/>
      </w:pPr>
      <w:r>
        <w:rPr>
          <w:rFonts w:ascii="Arial" w:hAnsi="Arial" w:cs="Arial"/>
          <w:color w:val="000000"/>
          <w:sz w:val="22"/>
          <w:szCs w:val="22"/>
        </w:rPr>
        <w:t>Trata-se de contratação de empresa para execução e instalação de central de gás GLP45 nas unidades escolares do município de Paranapanema, a fim de cumprir as normas técnicas para obtenção de AVCB e garantir a segurança dos usuários das escolas. </w:t>
      </w:r>
    </w:p>
    <w:p w14:paraId="75F82D7E" w14:textId="77777777" w:rsidR="007F5545" w:rsidRDefault="007F5545" w:rsidP="007F5545"/>
    <w:p w14:paraId="4CF640D2"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2. DESCRIÇÃO DETALHADA DOS ITENS</w:t>
      </w:r>
    </w:p>
    <w:p w14:paraId="1E21907B" w14:textId="77777777" w:rsidR="007F5545" w:rsidRDefault="007F5545" w:rsidP="007F5545"/>
    <w:p w14:paraId="08B09082" w14:textId="77777777" w:rsidR="007F5545" w:rsidRDefault="007F5545" w:rsidP="007F5545">
      <w:pPr>
        <w:pStyle w:val="NormalWeb"/>
        <w:spacing w:before="0" w:beforeAutospacing="0" w:after="0" w:afterAutospacing="0"/>
        <w:jc w:val="both"/>
      </w:pPr>
      <w:r>
        <w:rPr>
          <w:rFonts w:ascii="Arial" w:hAnsi="Arial" w:cs="Arial"/>
          <w:color w:val="000000"/>
          <w:sz w:val="22"/>
          <w:szCs w:val="22"/>
        </w:rPr>
        <w:t>2.1. O fornecimento dos itens deverá ser conforme condições e exigências estabelecidas no edital e seus anexos, e ainda conforme as quantidades e as especificações discriminadas na planilha abaixo:</w:t>
      </w:r>
    </w:p>
    <w:p w14:paraId="78A48C30" w14:textId="77777777" w:rsidR="007F5545" w:rsidRDefault="007F5545" w:rsidP="007F5545"/>
    <w:tbl>
      <w:tblPr>
        <w:tblW w:w="0" w:type="auto"/>
        <w:tblCellMar>
          <w:top w:w="15" w:type="dxa"/>
          <w:left w:w="15" w:type="dxa"/>
          <w:bottom w:w="15" w:type="dxa"/>
          <w:right w:w="15" w:type="dxa"/>
        </w:tblCellMar>
        <w:tblLook w:val="04A0" w:firstRow="1" w:lastRow="0" w:firstColumn="1" w:lastColumn="0" w:noHBand="0" w:noVBand="1"/>
      </w:tblPr>
      <w:tblGrid>
        <w:gridCol w:w="665"/>
        <w:gridCol w:w="653"/>
        <w:gridCol w:w="1411"/>
        <w:gridCol w:w="1941"/>
        <w:gridCol w:w="1068"/>
        <w:gridCol w:w="3738"/>
      </w:tblGrid>
      <w:tr w:rsidR="000470C2" w14:paraId="085A3A26" w14:textId="77777777" w:rsidTr="007F5545">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5BA2F9C8" w14:textId="77777777" w:rsidR="007F5545" w:rsidRDefault="007F5545">
            <w:pPr>
              <w:pStyle w:val="NormalWeb"/>
              <w:spacing w:before="0" w:beforeAutospacing="0" w:after="0" w:afterAutospacing="0"/>
              <w:jc w:val="center"/>
            </w:pPr>
            <w:r>
              <w:rPr>
                <w:rFonts w:ascii="Arial" w:hAnsi="Arial" w:cs="Arial"/>
                <w:b/>
                <w:bCs/>
                <w:color w:val="000000"/>
                <w:sz w:val="22"/>
                <w:szCs w:val="22"/>
              </w:rPr>
              <w:t>Lote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165560AD" w14:textId="77777777" w:rsidR="007F5545" w:rsidRDefault="007F5545">
            <w:pPr>
              <w:pStyle w:val="NormalWeb"/>
              <w:spacing w:before="0" w:beforeAutospacing="0" w:after="0" w:afterAutospacing="0"/>
              <w:jc w:val="center"/>
            </w:pPr>
            <w:r>
              <w:rPr>
                <w:rFonts w:ascii="Arial" w:hAnsi="Arial" w:cs="Arial"/>
                <w:b/>
                <w:bCs/>
                <w:color w:val="000000"/>
                <w:sz w:val="22"/>
                <w:szCs w:val="22"/>
              </w:rPr>
              <w:t>Item</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646A795A" w14:textId="77777777" w:rsidR="007F5545" w:rsidRDefault="007F5545">
            <w:pPr>
              <w:pStyle w:val="NormalWeb"/>
              <w:spacing w:before="0" w:beforeAutospacing="0" w:after="0" w:afterAutospacing="0"/>
              <w:jc w:val="center"/>
            </w:pPr>
            <w:r>
              <w:rPr>
                <w:rFonts w:ascii="Arial" w:hAnsi="Arial" w:cs="Arial"/>
                <w:b/>
                <w:bCs/>
                <w:color w:val="000000"/>
                <w:sz w:val="22"/>
                <w:szCs w:val="22"/>
              </w:rPr>
              <w:t>Quantidade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63BE6DDA" w14:textId="77777777" w:rsidR="007F5545" w:rsidRDefault="007F5545">
            <w:pPr>
              <w:pStyle w:val="NormalWeb"/>
              <w:spacing w:before="0" w:beforeAutospacing="0" w:after="0" w:afterAutospacing="0"/>
              <w:jc w:val="center"/>
            </w:pPr>
            <w:r>
              <w:rPr>
                <w:rFonts w:ascii="Arial" w:hAnsi="Arial" w:cs="Arial"/>
                <w:b/>
                <w:bCs/>
                <w:color w:val="000000"/>
                <w:sz w:val="22"/>
                <w:szCs w:val="22"/>
              </w:rPr>
              <w:t>Descrição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1B891D36" w14:textId="77777777" w:rsidR="007F5545" w:rsidRDefault="007F5545">
            <w:pPr>
              <w:pStyle w:val="NormalWeb"/>
              <w:spacing w:before="0" w:beforeAutospacing="0" w:after="0" w:afterAutospacing="0"/>
              <w:jc w:val="center"/>
            </w:pPr>
            <w:r>
              <w:rPr>
                <w:rFonts w:ascii="Arial" w:hAnsi="Arial" w:cs="Arial"/>
                <w:b/>
                <w:bCs/>
                <w:color w:val="000000"/>
                <w:sz w:val="22"/>
                <w:szCs w:val="22"/>
              </w:rPr>
              <w:t>Unidade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7632725C" w14:textId="77777777" w:rsidR="007F5545" w:rsidRDefault="007F5545">
            <w:pPr>
              <w:pStyle w:val="NormalWeb"/>
              <w:spacing w:before="0" w:beforeAutospacing="0" w:after="0" w:afterAutospacing="0"/>
              <w:jc w:val="center"/>
            </w:pPr>
            <w:r>
              <w:rPr>
                <w:rFonts w:ascii="Arial" w:hAnsi="Arial" w:cs="Arial"/>
                <w:b/>
                <w:bCs/>
                <w:color w:val="000000"/>
                <w:sz w:val="22"/>
                <w:szCs w:val="22"/>
              </w:rPr>
              <w:t>Complemento</w:t>
            </w:r>
          </w:p>
        </w:tc>
      </w:tr>
      <w:tr w:rsidR="000470C2" w14:paraId="39BE8186" w14:textId="77777777" w:rsidTr="007F554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567B3"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7F1BB"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A15327"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FFA5D5" w14:textId="77777777" w:rsidR="007F5545" w:rsidRDefault="007F5545">
            <w:pPr>
              <w:pStyle w:val="NormalWeb"/>
              <w:spacing w:before="0" w:beforeAutospacing="0" w:after="0" w:afterAutospacing="0"/>
              <w:jc w:val="both"/>
            </w:pPr>
            <w:r>
              <w:rPr>
                <w:rFonts w:ascii="Arial" w:hAnsi="Arial" w:cs="Arial"/>
                <w:color w:val="000000"/>
                <w:sz w:val="22"/>
                <w:szCs w:val="22"/>
              </w:rPr>
              <w:t>Contratação de empresa especializada</w:t>
            </w:r>
          </w:p>
          <w:p w14:paraId="3589ABBB" w14:textId="77777777" w:rsidR="007F5545" w:rsidRDefault="007F5545"/>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8DF195" w14:textId="77777777" w:rsidR="007F5545" w:rsidRDefault="007F5545">
            <w:pPr>
              <w:pStyle w:val="NormalWeb"/>
              <w:spacing w:before="0" w:beforeAutospacing="0" w:after="0" w:afterAutospacing="0"/>
              <w:jc w:val="center"/>
            </w:pPr>
            <w:proofErr w:type="spellStart"/>
            <w:r>
              <w:rPr>
                <w:rFonts w:ascii="Arial" w:hAnsi="Arial" w:cs="Arial"/>
                <w:color w:val="000000"/>
                <w:sz w:val="22"/>
                <w:szCs w:val="22"/>
              </w:rPr>
              <w:t>Srv</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79DA5D" w14:textId="519DD6E0" w:rsidR="007F5545" w:rsidRDefault="007F5545">
            <w:pPr>
              <w:pStyle w:val="NormalWeb"/>
              <w:spacing w:before="0" w:beforeAutospacing="0" w:after="0" w:afterAutospacing="0"/>
              <w:jc w:val="both"/>
            </w:pPr>
            <w:r>
              <w:rPr>
                <w:rFonts w:ascii="Arial" w:hAnsi="Arial" w:cs="Arial"/>
                <w:color w:val="000000"/>
                <w:sz w:val="22"/>
                <w:szCs w:val="22"/>
              </w:rPr>
              <w:t>EMEIF SERRINHA DA PRATA -EXECUÇÃO DO ABRIGO E INSTALAÇÃO DO GÁS GLP P45, CONFORME MEMORIAL</w:t>
            </w:r>
          </w:p>
          <w:p w14:paraId="62BAF7BA" w14:textId="77777777" w:rsidR="007F5545" w:rsidRDefault="007F5545">
            <w:pPr>
              <w:pStyle w:val="NormalWeb"/>
              <w:spacing w:before="0" w:beforeAutospacing="0" w:after="0" w:afterAutospacing="0"/>
              <w:jc w:val="both"/>
            </w:pPr>
            <w:r>
              <w:rPr>
                <w:rFonts w:ascii="Arial" w:hAnsi="Arial" w:cs="Arial"/>
                <w:color w:val="000000"/>
                <w:sz w:val="22"/>
                <w:szCs w:val="22"/>
              </w:rPr>
              <w:t>DESCRITIVO</w:t>
            </w:r>
          </w:p>
        </w:tc>
      </w:tr>
      <w:tr w:rsidR="000470C2" w14:paraId="480CA914" w14:textId="77777777" w:rsidTr="007F554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BBB2F" w14:textId="77777777" w:rsidR="007F5545" w:rsidRDefault="007F5545">
            <w:pPr>
              <w:pStyle w:val="NormalWeb"/>
              <w:spacing w:before="0" w:beforeAutospacing="0" w:after="0" w:afterAutospacing="0"/>
              <w:jc w:val="center"/>
            </w:pPr>
            <w:r>
              <w:rPr>
                <w:rFonts w:ascii="Arial"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8DB2F"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D5D22"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AD100" w14:textId="77777777" w:rsidR="007F5545" w:rsidRDefault="007F5545">
            <w:pPr>
              <w:pStyle w:val="NormalWeb"/>
              <w:spacing w:before="0" w:beforeAutospacing="0" w:after="0" w:afterAutospacing="0"/>
              <w:jc w:val="both"/>
            </w:pPr>
            <w:r>
              <w:rPr>
                <w:rFonts w:ascii="Arial" w:hAnsi="Arial" w:cs="Arial"/>
                <w:color w:val="000000"/>
                <w:sz w:val="22"/>
                <w:szCs w:val="22"/>
              </w:rPr>
              <w:t>Contratação de empresa especializada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092D6" w14:textId="77777777" w:rsidR="007F5545" w:rsidRDefault="007F5545">
            <w:pPr>
              <w:pStyle w:val="NormalWeb"/>
              <w:spacing w:before="0" w:beforeAutospacing="0" w:after="0" w:afterAutospacing="0"/>
              <w:jc w:val="center"/>
            </w:pPr>
            <w:proofErr w:type="spellStart"/>
            <w:r>
              <w:rPr>
                <w:rFonts w:ascii="Arial" w:hAnsi="Arial" w:cs="Arial"/>
                <w:color w:val="000000"/>
                <w:sz w:val="22"/>
                <w:szCs w:val="22"/>
              </w:rPr>
              <w:t>Srv</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E1187" w14:textId="2748976D" w:rsidR="007F5545" w:rsidRDefault="007F5545">
            <w:pPr>
              <w:pStyle w:val="NormalWeb"/>
              <w:spacing w:before="0" w:beforeAutospacing="0" w:after="0" w:afterAutospacing="0"/>
              <w:jc w:val="both"/>
            </w:pPr>
            <w:r>
              <w:rPr>
                <w:rFonts w:ascii="Arial" w:hAnsi="Arial" w:cs="Arial"/>
                <w:color w:val="000000"/>
                <w:sz w:val="22"/>
                <w:szCs w:val="22"/>
              </w:rPr>
              <w:t>EMEIF SERRA VELHA -</w:t>
            </w:r>
            <w:r w:rsidR="000470C2">
              <w:rPr>
                <w:rFonts w:ascii="Arial" w:hAnsi="Arial" w:cs="Arial"/>
                <w:color w:val="000000"/>
                <w:sz w:val="22"/>
                <w:szCs w:val="22"/>
              </w:rPr>
              <w:t xml:space="preserve"> </w:t>
            </w:r>
            <w:r>
              <w:rPr>
                <w:rFonts w:ascii="Arial" w:hAnsi="Arial" w:cs="Arial"/>
                <w:color w:val="000000"/>
                <w:sz w:val="22"/>
                <w:szCs w:val="22"/>
              </w:rPr>
              <w:t>EXECUÇÃO DO ABRIGO E INSTALAÇÃO DO GÁS GLP P45, CONFORME MEMORIAL</w:t>
            </w:r>
          </w:p>
          <w:p w14:paraId="31B35690" w14:textId="77777777" w:rsidR="007F5545" w:rsidRDefault="007F5545">
            <w:pPr>
              <w:pStyle w:val="NormalWeb"/>
              <w:spacing w:before="0" w:beforeAutospacing="0" w:after="0" w:afterAutospacing="0"/>
              <w:jc w:val="both"/>
            </w:pPr>
            <w:r>
              <w:rPr>
                <w:rFonts w:ascii="Arial" w:hAnsi="Arial" w:cs="Arial"/>
                <w:color w:val="000000"/>
                <w:sz w:val="22"/>
                <w:szCs w:val="22"/>
              </w:rPr>
              <w:t>DESCRITIVO</w:t>
            </w:r>
          </w:p>
        </w:tc>
      </w:tr>
      <w:tr w:rsidR="000470C2" w14:paraId="1AF2233E" w14:textId="77777777" w:rsidTr="007F554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F4B25" w14:textId="77777777" w:rsidR="007F5545" w:rsidRDefault="007F5545">
            <w:pPr>
              <w:pStyle w:val="NormalWeb"/>
              <w:spacing w:before="0" w:beforeAutospacing="0" w:after="0" w:afterAutospacing="0"/>
              <w:jc w:val="center"/>
            </w:pPr>
            <w:r>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28CFA"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D7380C"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E0D69" w14:textId="77777777" w:rsidR="007F5545" w:rsidRDefault="007F5545">
            <w:pPr>
              <w:pStyle w:val="NormalWeb"/>
              <w:spacing w:before="0" w:beforeAutospacing="0" w:after="0" w:afterAutospacing="0"/>
              <w:jc w:val="both"/>
            </w:pPr>
            <w:r>
              <w:rPr>
                <w:rFonts w:ascii="Arial" w:hAnsi="Arial" w:cs="Arial"/>
                <w:color w:val="000000"/>
                <w:sz w:val="22"/>
                <w:szCs w:val="22"/>
              </w:rPr>
              <w:t>Contratação de empresa especializada</w:t>
            </w:r>
          </w:p>
          <w:p w14:paraId="30A541F3" w14:textId="77777777" w:rsidR="007F5545" w:rsidRDefault="007F5545"/>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FC1B9" w14:textId="77777777" w:rsidR="007F5545" w:rsidRDefault="007F5545">
            <w:pPr>
              <w:pStyle w:val="NormalWeb"/>
              <w:spacing w:before="0" w:beforeAutospacing="0" w:after="0" w:afterAutospacing="0"/>
              <w:jc w:val="center"/>
            </w:pPr>
            <w:proofErr w:type="spellStart"/>
            <w:r>
              <w:rPr>
                <w:rFonts w:ascii="Arial" w:hAnsi="Arial" w:cs="Arial"/>
                <w:color w:val="000000"/>
                <w:sz w:val="22"/>
                <w:szCs w:val="22"/>
              </w:rPr>
              <w:t>Srv</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7A3C1" w14:textId="77777777" w:rsidR="007F5545" w:rsidRDefault="007F5545">
            <w:pPr>
              <w:pStyle w:val="NormalWeb"/>
              <w:spacing w:before="0" w:beforeAutospacing="0" w:after="0" w:afterAutospacing="0"/>
              <w:jc w:val="both"/>
            </w:pPr>
            <w:r>
              <w:rPr>
                <w:rFonts w:ascii="Arial" w:hAnsi="Arial" w:cs="Arial"/>
                <w:color w:val="000000"/>
                <w:sz w:val="22"/>
                <w:szCs w:val="22"/>
              </w:rPr>
              <w:t>EMEIF DAISY AP. ESPOLAOR TREVISANI - INSTALAÇÃO DE GÁS GLP P45, CONFORME MEMORIAL DESCRITIVO</w:t>
            </w:r>
          </w:p>
        </w:tc>
      </w:tr>
      <w:tr w:rsidR="000470C2" w14:paraId="0EF77E22" w14:textId="77777777" w:rsidTr="007F554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3ECC60" w14:textId="77777777" w:rsidR="007F5545" w:rsidRDefault="007F5545">
            <w:pPr>
              <w:pStyle w:val="NormalWeb"/>
              <w:spacing w:before="0" w:beforeAutospacing="0" w:after="0" w:afterAutospacing="0"/>
              <w:jc w:val="center"/>
            </w:pPr>
            <w:r>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36A53"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82B7C3"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083DD" w14:textId="77777777" w:rsidR="007F5545" w:rsidRDefault="007F5545">
            <w:pPr>
              <w:pStyle w:val="NormalWeb"/>
              <w:spacing w:before="0" w:beforeAutospacing="0" w:after="0" w:afterAutospacing="0"/>
              <w:jc w:val="both"/>
            </w:pPr>
            <w:r>
              <w:rPr>
                <w:rFonts w:ascii="Arial" w:hAnsi="Arial" w:cs="Arial"/>
                <w:color w:val="000000"/>
                <w:sz w:val="22"/>
                <w:szCs w:val="22"/>
              </w:rPr>
              <w:t>Contratação de empresa especializada</w:t>
            </w:r>
          </w:p>
          <w:p w14:paraId="785F8ED2" w14:textId="77777777" w:rsidR="007F5545" w:rsidRDefault="007F5545"/>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710D1" w14:textId="77777777" w:rsidR="007F5545" w:rsidRDefault="007F5545">
            <w:pPr>
              <w:pStyle w:val="NormalWeb"/>
              <w:spacing w:before="0" w:beforeAutospacing="0" w:after="0" w:afterAutospacing="0"/>
              <w:jc w:val="center"/>
            </w:pPr>
            <w:proofErr w:type="spellStart"/>
            <w:r>
              <w:rPr>
                <w:rFonts w:ascii="Arial" w:hAnsi="Arial" w:cs="Arial"/>
                <w:color w:val="000000"/>
                <w:sz w:val="22"/>
                <w:szCs w:val="22"/>
              </w:rPr>
              <w:t>Srv</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CE597" w14:textId="77777777" w:rsidR="007F5545" w:rsidRDefault="007F5545">
            <w:pPr>
              <w:pStyle w:val="NormalWeb"/>
              <w:spacing w:before="0" w:beforeAutospacing="0" w:after="0" w:afterAutospacing="0"/>
              <w:jc w:val="both"/>
            </w:pPr>
            <w:r>
              <w:rPr>
                <w:rFonts w:ascii="Arial" w:hAnsi="Arial" w:cs="Arial"/>
                <w:color w:val="000000"/>
                <w:sz w:val="22"/>
                <w:szCs w:val="22"/>
              </w:rPr>
              <w:t>EMEIF JOSÉ LIBANEO DE OLIVEIRA - EXECUÇÃO DO ABRIGO E INSTALAÇÃO DO GÁS GLP P45, CONFORME MEMORIAL DESCRITIVO</w:t>
            </w:r>
          </w:p>
          <w:p w14:paraId="42108628" w14:textId="77777777" w:rsidR="007F5545" w:rsidRDefault="007F5545"/>
        </w:tc>
      </w:tr>
      <w:tr w:rsidR="000470C2" w14:paraId="1C7936A9" w14:textId="77777777" w:rsidTr="007F554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E8A69" w14:textId="77777777" w:rsidR="007F5545" w:rsidRDefault="007F5545">
            <w:pPr>
              <w:pStyle w:val="NormalWeb"/>
              <w:spacing w:before="0" w:beforeAutospacing="0" w:after="0" w:afterAutospacing="0"/>
              <w:jc w:val="center"/>
            </w:pPr>
            <w:r>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00B07E"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7F9D27"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BCB0AA" w14:textId="77777777" w:rsidR="007F5545" w:rsidRDefault="007F5545">
            <w:pPr>
              <w:pStyle w:val="NormalWeb"/>
              <w:spacing w:before="0" w:beforeAutospacing="0" w:after="0" w:afterAutospacing="0"/>
              <w:jc w:val="both"/>
            </w:pPr>
            <w:r>
              <w:rPr>
                <w:rFonts w:ascii="Arial" w:hAnsi="Arial" w:cs="Arial"/>
                <w:color w:val="000000"/>
                <w:sz w:val="22"/>
                <w:szCs w:val="22"/>
              </w:rPr>
              <w:t>Contratação de empresa especializada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25F3F" w14:textId="77777777" w:rsidR="007F5545" w:rsidRDefault="007F5545">
            <w:pPr>
              <w:pStyle w:val="NormalWeb"/>
              <w:spacing w:before="0" w:beforeAutospacing="0" w:after="0" w:afterAutospacing="0"/>
              <w:jc w:val="center"/>
            </w:pPr>
            <w:proofErr w:type="spellStart"/>
            <w:r>
              <w:rPr>
                <w:rFonts w:ascii="Arial" w:hAnsi="Arial" w:cs="Arial"/>
                <w:color w:val="000000"/>
                <w:sz w:val="22"/>
                <w:szCs w:val="22"/>
              </w:rPr>
              <w:t>Srv</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CC688" w14:textId="77777777" w:rsidR="007F5545" w:rsidRDefault="007F5545">
            <w:pPr>
              <w:pStyle w:val="NormalWeb"/>
              <w:spacing w:before="0" w:beforeAutospacing="0" w:after="0" w:afterAutospacing="0"/>
              <w:jc w:val="both"/>
            </w:pPr>
            <w:r>
              <w:rPr>
                <w:rFonts w:ascii="Arial" w:hAnsi="Arial" w:cs="Arial"/>
                <w:color w:val="000000"/>
                <w:sz w:val="22"/>
                <w:szCs w:val="22"/>
              </w:rPr>
              <w:t>CEI PEDRO LEME DE ALMEIDA - EXECUÇÃO E INSTALAÇÃO DO GÁS GLP P45, CONFORME MEMORIAL DESCRITIVO</w:t>
            </w:r>
          </w:p>
        </w:tc>
      </w:tr>
      <w:tr w:rsidR="000470C2" w14:paraId="002CF4C0" w14:textId="77777777" w:rsidTr="007F554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2B068" w14:textId="77777777" w:rsidR="007F5545" w:rsidRDefault="007F5545">
            <w:pPr>
              <w:pStyle w:val="NormalWeb"/>
              <w:spacing w:before="0" w:beforeAutospacing="0" w:after="0" w:afterAutospacing="0"/>
              <w:jc w:val="center"/>
            </w:pPr>
            <w:r>
              <w:rPr>
                <w:rFonts w:ascii="Arial" w:hAnsi="Arial" w:cs="Arial"/>
                <w:color w:val="000000"/>
                <w:sz w:val="22"/>
                <w:szCs w:val="22"/>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67CC5"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0D5620"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DEB2E" w14:textId="77777777" w:rsidR="007F5545" w:rsidRDefault="007F5545">
            <w:pPr>
              <w:pStyle w:val="NormalWeb"/>
              <w:spacing w:before="0" w:beforeAutospacing="0" w:after="0" w:afterAutospacing="0"/>
              <w:jc w:val="both"/>
            </w:pPr>
            <w:r>
              <w:rPr>
                <w:rFonts w:ascii="Arial" w:hAnsi="Arial" w:cs="Arial"/>
                <w:color w:val="000000"/>
                <w:sz w:val="22"/>
                <w:szCs w:val="22"/>
              </w:rPr>
              <w:t>Contratação de empresa especializada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43095" w14:textId="77777777" w:rsidR="007F5545" w:rsidRDefault="007F5545">
            <w:pPr>
              <w:pStyle w:val="NormalWeb"/>
              <w:spacing w:before="0" w:beforeAutospacing="0" w:after="0" w:afterAutospacing="0"/>
              <w:jc w:val="center"/>
            </w:pPr>
            <w:proofErr w:type="spellStart"/>
            <w:r>
              <w:rPr>
                <w:rFonts w:ascii="Arial" w:hAnsi="Arial" w:cs="Arial"/>
                <w:color w:val="000000"/>
                <w:sz w:val="22"/>
                <w:szCs w:val="22"/>
              </w:rPr>
              <w:t>Srv</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89B20" w14:textId="77777777" w:rsidR="007F5545" w:rsidRDefault="007F5545">
            <w:pPr>
              <w:pStyle w:val="NormalWeb"/>
              <w:spacing w:before="0" w:beforeAutospacing="0" w:after="0" w:afterAutospacing="0"/>
              <w:jc w:val="both"/>
            </w:pPr>
            <w:r>
              <w:rPr>
                <w:rFonts w:ascii="Arial" w:hAnsi="Arial" w:cs="Arial"/>
                <w:color w:val="000000"/>
                <w:sz w:val="22"/>
                <w:szCs w:val="22"/>
              </w:rPr>
              <w:t>CEI MIGUEL AMARO BATISTA - EXECUÇÃO E INSTALAÇÃO DO GÁS GLP P45, CONFORME MEMORIAL DESCRITIVO</w:t>
            </w:r>
          </w:p>
          <w:p w14:paraId="4613C9AE" w14:textId="77777777" w:rsidR="007F5545" w:rsidRDefault="007F5545"/>
        </w:tc>
      </w:tr>
      <w:tr w:rsidR="000470C2" w14:paraId="691382B6" w14:textId="77777777" w:rsidTr="007F554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1B1DF" w14:textId="23EB72F6" w:rsidR="007F5545" w:rsidRDefault="000862CA">
            <w:pPr>
              <w:pStyle w:val="NormalWeb"/>
              <w:spacing w:before="0" w:beforeAutospacing="0" w:after="0" w:afterAutospacing="0"/>
              <w:jc w:val="center"/>
            </w:pPr>
            <w:r>
              <w:lastRenderedPageBreak/>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61A914"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A041C6" w14:textId="27CC8691" w:rsidR="007F5545" w:rsidRDefault="000470C2" w:rsidP="000470C2">
            <w:pPr>
              <w:jc w:val="center"/>
            </w:pPr>
            <w:r>
              <w:rPr>
                <w:rFonts w:ascii="Arial" w:hAnsi="Arial" w:cs="Arial"/>
                <w:color w:val="000000"/>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83D25" w14:textId="77777777" w:rsidR="007F5545" w:rsidRDefault="007F5545">
            <w:pPr>
              <w:pStyle w:val="NormalWeb"/>
              <w:spacing w:before="0" w:beforeAutospacing="0" w:after="0" w:afterAutospacing="0"/>
              <w:jc w:val="both"/>
            </w:pPr>
            <w:r>
              <w:rPr>
                <w:rFonts w:ascii="Arial" w:hAnsi="Arial" w:cs="Arial"/>
                <w:color w:val="000000"/>
                <w:sz w:val="22"/>
                <w:szCs w:val="22"/>
              </w:rPr>
              <w:t>Contratação de empresa especializada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1E83CA" w14:textId="77777777" w:rsidR="007F5545" w:rsidRDefault="007F5545">
            <w:pPr>
              <w:pStyle w:val="NormalWeb"/>
              <w:spacing w:before="0" w:beforeAutospacing="0" w:after="0" w:afterAutospacing="0"/>
              <w:jc w:val="center"/>
            </w:pPr>
            <w:proofErr w:type="spellStart"/>
            <w:r>
              <w:rPr>
                <w:rFonts w:ascii="Arial" w:hAnsi="Arial" w:cs="Arial"/>
                <w:color w:val="000000"/>
                <w:sz w:val="22"/>
                <w:szCs w:val="22"/>
              </w:rPr>
              <w:t>Srv</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2C3EF" w14:textId="77777777" w:rsidR="007F5545" w:rsidRDefault="007F5545">
            <w:pPr>
              <w:pStyle w:val="NormalWeb"/>
              <w:spacing w:before="0" w:beforeAutospacing="0" w:after="0" w:afterAutospacing="0"/>
              <w:jc w:val="both"/>
            </w:pPr>
            <w:r>
              <w:rPr>
                <w:rFonts w:ascii="Arial" w:hAnsi="Arial" w:cs="Arial"/>
                <w:color w:val="000000"/>
                <w:sz w:val="22"/>
                <w:szCs w:val="22"/>
              </w:rPr>
              <w:t>CEI LAZARO THEODORO MENCK - EXECUÇÃO E INSTALAÇÃO DO GÁS GLP P45, CONFORME MEMORIAL DESCRITIVO</w:t>
            </w:r>
          </w:p>
        </w:tc>
      </w:tr>
      <w:tr w:rsidR="000470C2" w14:paraId="2768BB47" w14:textId="77777777" w:rsidTr="007F554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8A669F" w14:textId="709CF3B6" w:rsidR="007F5545" w:rsidRDefault="000862CA">
            <w:pPr>
              <w:pStyle w:val="NormalWeb"/>
              <w:spacing w:before="0" w:beforeAutospacing="0" w:after="0" w:afterAutospacing="0"/>
              <w:jc w:val="center"/>
            </w:pPr>
            <w:r>
              <w:rPr>
                <w:rFonts w:ascii="Arial" w:hAnsi="Arial" w:cs="Arial"/>
                <w:color w:val="000000"/>
                <w:sz w:val="22"/>
                <w:szCs w:val="22"/>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8FA7D2" w14:textId="77777777" w:rsidR="007F5545" w:rsidRDefault="007F5545">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5F6C3" w14:textId="6C533FD1" w:rsidR="007F5545" w:rsidRDefault="000470C2" w:rsidP="000470C2">
            <w:pPr>
              <w:jc w:val="center"/>
            </w:pPr>
            <w:r>
              <w:rPr>
                <w:rFonts w:ascii="Arial" w:hAnsi="Arial" w:cs="Arial"/>
                <w:color w:val="000000"/>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857A8" w14:textId="77777777" w:rsidR="007F5545" w:rsidRPr="000862CA" w:rsidRDefault="007F5545">
            <w:pPr>
              <w:pStyle w:val="NormalWeb"/>
              <w:spacing w:before="0" w:beforeAutospacing="0" w:after="0" w:afterAutospacing="0"/>
              <w:jc w:val="both"/>
            </w:pPr>
            <w:r w:rsidRPr="000862CA">
              <w:rPr>
                <w:rFonts w:ascii="Arial" w:hAnsi="Arial" w:cs="Arial"/>
                <w:color w:val="000000"/>
                <w:sz w:val="22"/>
                <w:szCs w:val="22"/>
              </w:rPr>
              <w:t>Contratação de empresa especializada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78014" w14:textId="77777777" w:rsidR="007F5545" w:rsidRDefault="007F5545">
            <w:pPr>
              <w:pStyle w:val="NormalWeb"/>
              <w:spacing w:before="0" w:beforeAutospacing="0" w:after="0" w:afterAutospacing="0"/>
              <w:jc w:val="center"/>
            </w:pPr>
            <w:proofErr w:type="spellStart"/>
            <w:r>
              <w:rPr>
                <w:rFonts w:ascii="Arial" w:hAnsi="Arial" w:cs="Arial"/>
                <w:color w:val="000000"/>
                <w:sz w:val="22"/>
                <w:szCs w:val="22"/>
              </w:rPr>
              <w:t>Srv</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95402" w14:textId="6F0236FE" w:rsidR="007F5545" w:rsidRDefault="007F5545">
            <w:pPr>
              <w:pStyle w:val="NormalWeb"/>
              <w:spacing w:before="0" w:beforeAutospacing="0" w:after="0" w:afterAutospacing="0"/>
              <w:jc w:val="both"/>
            </w:pPr>
            <w:r>
              <w:rPr>
                <w:rFonts w:ascii="Arial" w:hAnsi="Arial" w:cs="Arial"/>
                <w:color w:val="000000"/>
                <w:sz w:val="22"/>
                <w:szCs w:val="22"/>
              </w:rPr>
              <w:t>CEI ENI FRANCO LARINI</w:t>
            </w:r>
            <w:r w:rsidR="000470C2">
              <w:rPr>
                <w:rFonts w:ascii="Arial" w:hAnsi="Arial" w:cs="Arial"/>
                <w:color w:val="000000"/>
                <w:sz w:val="22"/>
                <w:szCs w:val="22"/>
              </w:rPr>
              <w:t xml:space="preserve"> </w:t>
            </w:r>
            <w:r>
              <w:rPr>
                <w:rFonts w:ascii="Arial" w:hAnsi="Arial" w:cs="Arial"/>
                <w:color w:val="000000"/>
                <w:sz w:val="22"/>
                <w:szCs w:val="22"/>
              </w:rPr>
              <w:t>- EXECUÇÃO E INSTALAÇÃO DO GÁS GLP P45, CONFORME MEMORIAL DESCRITIVO</w:t>
            </w:r>
          </w:p>
        </w:tc>
      </w:tr>
    </w:tbl>
    <w:p w14:paraId="1B1D8E9C" w14:textId="77777777" w:rsidR="007F5545" w:rsidRDefault="007F5545" w:rsidP="007F5545"/>
    <w:p w14:paraId="57F4B35D" w14:textId="05C62422" w:rsidR="007F5545" w:rsidRDefault="007F5545" w:rsidP="007F5545">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2.2. Classificação do serviço: Considerando as definições constantes nos incisos XII, XIII, XIV, XV, XVI, XVIII e XXI do art. 6º da Lei 14.133/2021, o objeto pretendido enquadra-se como serviço comum de engenharia. </w:t>
      </w:r>
    </w:p>
    <w:p w14:paraId="1D64E41A" w14:textId="77777777" w:rsidR="007A057E" w:rsidRDefault="007A057E" w:rsidP="007F5545">
      <w:pPr>
        <w:pStyle w:val="NormalWeb"/>
        <w:spacing w:before="0" w:beforeAutospacing="0" w:after="0" w:afterAutospacing="0"/>
        <w:jc w:val="both"/>
      </w:pPr>
    </w:p>
    <w:p w14:paraId="032ECFFF" w14:textId="2304DE76" w:rsidR="007A057E" w:rsidRDefault="007A057E" w:rsidP="007F5545">
      <w:pPr>
        <w:spacing w:after="240"/>
        <w:rPr>
          <w:rFonts w:ascii="Arial" w:hAnsi="Arial" w:cs="Arial"/>
        </w:rPr>
      </w:pPr>
      <w:r w:rsidRPr="007A057E">
        <w:rPr>
          <w:rFonts w:ascii="Arial" w:hAnsi="Arial" w:cs="Arial"/>
        </w:rPr>
        <w:t xml:space="preserve">2.3. A elaboração do Estudo Técnico Preliminar é dispensada no presente caso, visto que este </w:t>
      </w:r>
      <w:r>
        <w:rPr>
          <w:rFonts w:ascii="Arial" w:hAnsi="Arial" w:cs="Arial"/>
        </w:rPr>
        <w:t>Termo de Referência e seus anexos contemplam</w:t>
      </w:r>
      <w:r w:rsidRPr="007A057E">
        <w:rPr>
          <w:rFonts w:ascii="Arial" w:hAnsi="Arial" w:cs="Arial"/>
        </w:rPr>
        <w:t xml:space="preserve"> todas as especificações do objeto, inexistindo prejuízo para a aferição dos padrões de desempenho e qualidade afetados, nos termos do art. 6º, inciso II, alínea “c”, do Decreto Municipal nº 2.610/2023.</w:t>
      </w:r>
    </w:p>
    <w:p w14:paraId="03E718A1" w14:textId="77777777" w:rsidR="007A057E" w:rsidRPr="007A057E" w:rsidRDefault="007A057E" w:rsidP="007F5545">
      <w:pPr>
        <w:spacing w:after="240"/>
        <w:rPr>
          <w:rFonts w:ascii="Arial" w:hAnsi="Arial" w:cs="Arial"/>
        </w:rPr>
      </w:pPr>
    </w:p>
    <w:p w14:paraId="32BB1343"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3. FUNDAMENTAÇÃO DA CONTRATAÇÃO</w:t>
      </w:r>
      <w:r>
        <w:rPr>
          <w:rFonts w:ascii="Arial" w:hAnsi="Arial" w:cs="Arial"/>
          <w:color w:val="000000"/>
          <w:sz w:val="22"/>
          <w:szCs w:val="22"/>
        </w:rPr>
        <w:t> </w:t>
      </w:r>
    </w:p>
    <w:p w14:paraId="4DDEC748" w14:textId="77777777" w:rsidR="007F5545" w:rsidRDefault="007F5545" w:rsidP="007F5545"/>
    <w:p w14:paraId="768FFC1B" w14:textId="7F8A00B5" w:rsidR="007F5545" w:rsidRDefault="007F5545" w:rsidP="007F5545">
      <w:pPr>
        <w:pStyle w:val="NormalWeb"/>
        <w:spacing w:before="0" w:beforeAutospacing="0" w:after="0" w:afterAutospacing="0"/>
        <w:jc w:val="both"/>
      </w:pPr>
      <w:r>
        <w:rPr>
          <w:rFonts w:ascii="Arial" w:hAnsi="Arial" w:cs="Arial"/>
          <w:color w:val="000000"/>
          <w:sz w:val="22"/>
          <w:szCs w:val="22"/>
        </w:rPr>
        <w:t xml:space="preserve">3.1. A presente contratação se faz necessária para que seja realizada a adequação do sistema de gás das cozinhas das unidades escolares, garantindo a segurança dos usuários. Isso porque hoje são utilizados botijões P13 e sem o abrigo para estes, acarretando em insegurança à comunidade escolar. Importante também esclarecer que a presente contratação regularizará os objetos dos inquéritos civis nº 160, 161, 162, 163, 164, 165, 166, 167, 168, 169, 170 e 171 todos de 2023, promovendo assim os arquivamentos. Sendo assim, estamos diante de uma dispensa de ETP, nos termos da alínea </w:t>
      </w:r>
      <w:r w:rsidR="009C209E">
        <w:rPr>
          <w:rFonts w:ascii="Arial" w:hAnsi="Arial" w:cs="Arial"/>
          <w:color w:val="000000"/>
          <w:sz w:val="22"/>
          <w:szCs w:val="22"/>
        </w:rPr>
        <w:t>“</w:t>
      </w:r>
      <w:r>
        <w:rPr>
          <w:rFonts w:ascii="Arial" w:hAnsi="Arial" w:cs="Arial"/>
          <w:color w:val="000000"/>
          <w:sz w:val="22"/>
          <w:szCs w:val="22"/>
        </w:rPr>
        <w:t>b</w:t>
      </w:r>
      <w:r w:rsidR="009C209E" w:rsidRPr="005850EF">
        <w:rPr>
          <w:rFonts w:ascii="Arial" w:hAnsi="Arial" w:cs="Arial"/>
          <w:color w:val="000000"/>
          <w:sz w:val="22"/>
          <w:szCs w:val="22"/>
        </w:rPr>
        <w:t>”</w:t>
      </w:r>
      <w:r w:rsidRPr="005850EF">
        <w:rPr>
          <w:rFonts w:ascii="Arial" w:hAnsi="Arial" w:cs="Arial"/>
          <w:color w:val="000000"/>
          <w:sz w:val="22"/>
          <w:szCs w:val="22"/>
        </w:rPr>
        <w:t xml:space="preserve">, inciso </w:t>
      </w:r>
      <w:r w:rsidR="009C209E" w:rsidRPr="005850EF">
        <w:rPr>
          <w:rFonts w:ascii="Arial" w:hAnsi="Arial" w:cs="Arial"/>
          <w:color w:val="000000"/>
          <w:sz w:val="22"/>
          <w:szCs w:val="22"/>
        </w:rPr>
        <w:t>I</w:t>
      </w:r>
      <w:r w:rsidRPr="005850EF">
        <w:rPr>
          <w:rFonts w:ascii="Arial" w:hAnsi="Arial" w:cs="Arial"/>
          <w:color w:val="000000"/>
          <w:sz w:val="22"/>
          <w:szCs w:val="22"/>
        </w:rPr>
        <w:t>I,</w:t>
      </w:r>
      <w:r>
        <w:rPr>
          <w:rFonts w:ascii="Arial" w:hAnsi="Arial" w:cs="Arial"/>
          <w:color w:val="000000"/>
          <w:sz w:val="22"/>
          <w:szCs w:val="22"/>
        </w:rPr>
        <w:t xml:space="preserve"> do artigo 6º do Decreto Municipal nº 2.610 de 28 de junho de 2023. </w:t>
      </w:r>
    </w:p>
    <w:p w14:paraId="4B73A263" w14:textId="77777777" w:rsidR="000862CA" w:rsidRDefault="000862CA" w:rsidP="007F5545">
      <w:pPr>
        <w:spacing w:after="240"/>
      </w:pPr>
    </w:p>
    <w:p w14:paraId="5DACD907"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4. PRAZO DO CONTRATO E LOCAL DE ENTREGA DE BENS E SERVIÇOS</w:t>
      </w:r>
    </w:p>
    <w:p w14:paraId="4B0ED1EF" w14:textId="77777777" w:rsidR="007F5545" w:rsidRDefault="007F5545" w:rsidP="007F5545"/>
    <w:p w14:paraId="1298A959" w14:textId="4404C5B9" w:rsidR="007F5545" w:rsidRDefault="007F5545" w:rsidP="007F5545">
      <w:pPr>
        <w:pStyle w:val="NormalWeb"/>
        <w:spacing w:before="0" w:beforeAutospacing="0" w:after="0" w:afterAutospacing="0"/>
        <w:jc w:val="both"/>
      </w:pPr>
      <w:r>
        <w:rPr>
          <w:rFonts w:ascii="Arial" w:hAnsi="Arial" w:cs="Arial"/>
          <w:color w:val="000000"/>
          <w:sz w:val="22"/>
          <w:szCs w:val="22"/>
        </w:rPr>
        <w:t>4.1. O</w:t>
      </w:r>
      <w:r w:rsidR="00CE630A">
        <w:rPr>
          <w:rFonts w:ascii="Arial" w:hAnsi="Arial" w:cs="Arial"/>
          <w:color w:val="000000"/>
          <w:sz w:val="22"/>
          <w:szCs w:val="22"/>
        </w:rPr>
        <w:t>s</w:t>
      </w:r>
      <w:r>
        <w:rPr>
          <w:rFonts w:ascii="Arial" w:hAnsi="Arial" w:cs="Arial"/>
          <w:color w:val="000000"/>
          <w:sz w:val="22"/>
          <w:szCs w:val="22"/>
        </w:rPr>
        <w:t xml:space="preserve"> prazo</w:t>
      </w:r>
      <w:r w:rsidR="00CE630A">
        <w:rPr>
          <w:rFonts w:ascii="Arial" w:hAnsi="Arial" w:cs="Arial"/>
          <w:color w:val="000000"/>
          <w:sz w:val="22"/>
          <w:szCs w:val="22"/>
        </w:rPr>
        <w:t>s</w:t>
      </w:r>
      <w:r>
        <w:rPr>
          <w:rFonts w:ascii="Arial" w:hAnsi="Arial" w:cs="Arial"/>
          <w:color w:val="000000"/>
          <w:sz w:val="22"/>
          <w:szCs w:val="22"/>
        </w:rPr>
        <w:t xml:space="preserve"> para </w:t>
      </w:r>
      <w:r w:rsidR="00CE630A">
        <w:rPr>
          <w:rFonts w:ascii="Arial" w:hAnsi="Arial" w:cs="Arial"/>
          <w:color w:val="000000"/>
          <w:sz w:val="22"/>
          <w:szCs w:val="22"/>
        </w:rPr>
        <w:t xml:space="preserve">a </w:t>
      </w:r>
      <w:r>
        <w:rPr>
          <w:rFonts w:ascii="Arial" w:hAnsi="Arial" w:cs="Arial"/>
          <w:color w:val="000000"/>
          <w:sz w:val="22"/>
          <w:szCs w:val="22"/>
        </w:rPr>
        <w:t xml:space="preserve">execução dos serviços </w:t>
      </w:r>
      <w:r w:rsidR="00CE630A">
        <w:rPr>
          <w:rFonts w:ascii="Arial" w:hAnsi="Arial" w:cs="Arial"/>
          <w:color w:val="000000"/>
          <w:sz w:val="22"/>
          <w:szCs w:val="22"/>
        </w:rPr>
        <w:t>em cada uma das unidades escolares e CEIs estão especificados nos cronogramas físico-financeiros, sendo que o prazo d</w:t>
      </w:r>
      <w:r w:rsidR="002950BA">
        <w:rPr>
          <w:rFonts w:ascii="Arial" w:hAnsi="Arial" w:cs="Arial"/>
          <w:color w:val="000000"/>
          <w:sz w:val="22"/>
          <w:szCs w:val="22"/>
        </w:rPr>
        <w:t xml:space="preserve">e vigência </w:t>
      </w:r>
      <w:r w:rsidR="00684917">
        <w:rPr>
          <w:rFonts w:ascii="Arial" w:hAnsi="Arial" w:cs="Arial"/>
          <w:color w:val="000000"/>
          <w:sz w:val="22"/>
          <w:szCs w:val="22"/>
        </w:rPr>
        <w:t>do contrato</w:t>
      </w:r>
      <w:r w:rsidR="002950BA">
        <w:rPr>
          <w:rFonts w:ascii="Arial" w:hAnsi="Arial" w:cs="Arial"/>
          <w:color w:val="000000"/>
          <w:sz w:val="22"/>
          <w:szCs w:val="22"/>
        </w:rPr>
        <w:t xml:space="preserve"> </w:t>
      </w:r>
      <w:r>
        <w:rPr>
          <w:rFonts w:ascii="Arial" w:hAnsi="Arial" w:cs="Arial"/>
          <w:color w:val="000000"/>
          <w:sz w:val="22"/>
          <w:szCs w:val="22"/>
        </w:rPr>
        <w:t xml:space="preserve">será de </w:t>
      </w:r>
      <w:r w:rsidR="00FA66C6">
        <w:rPr>
          <w:rFonts w:ascii="Arial" w:hAnsi="Arial" w:cs="Arial"/>
          <w:color w:val="000000"/>
          <w:sz w:val="22"/>
          <w:szCs w:val="22"/>
        </w:rPr>
        <w:t>1</w:t>
      </w:r>
      <w:r w:rsidR="000862CA">
        <w:rPr>
          <w:rFonts w:ascii="Arial" w:hAnsi="Arial" w:cs="Arial"/>
          <w:color w:val="000000"/>
          <w:sz w:val="22"/>
          <w:szCs w:val="22"/>
        </w:rPr>
        <w:t>20</w:t>
      </w:r>
      <w:r>
        <w:rPr>
          <w:rFonts w:ascii="Arial" w:hAnsi="Arial" w:cs="Arial"/>
          <w:color w:val="000000"/>
          <w:sz w:val="22"/>
          <w:szCs w:val="22"/>
        </w:rPr>
        <w:t xml:space="preserve"> dias, podendo ser nos termos do art. 111 da Lei 14.133/2021, com início de execução </w:t>
      </w:r>
      <w:r w:rsidR="006F0FF2">
        <w:rPr>
          <w:rFonts w:ascii="Arial" w:hAnsi="Arial" w:cs="Arial"/>
          <w:color w:val="000000"/>
          <w:sz w:val="22"/>
          <w:szCs w:val="22"/>
        </w:rPr>
        <w:t>em até</w:t>
      </w:r>
      <w:r>
        <w:rPr>
          <w:rFonts w:ascii="Arial" w:hAnsi="Arial" w:cs="Arial"/>
          <w:color w:val="000000"/>
          <w:sz w:val="22"/>
          <w:szCs w:val="22"/>
        </w:rPr>
        <w:t xml:space="preserve"> 10 dias </w:t>
      </w:r>
      <w:r w:rsidR="007D0AC8">
        <w:rPr>
          <w:rFonts w:ascii="Arial" w:hAnsi="Arial" w:cs="Arial"/>
          <w:color w:val="000000"/>
          <w:sz w:val="22"/>
          <w:szCs w:val="22"/>
        </w:rPr>
        <w:t>contados da emissão da ordem de serviço.</w:t>
      </w:r>
      <w:r>
        <w:rPr>
          <w:rFonts w:ascii="Arial" w:hAnsi="Arial" w:cs="Arial"/>
          <w:color w:val="000000"/>
          <w:sz w:val="22"/>
          <w:szCs w:val="22"/>
        </w:rPr>
        <w:t> </w:t>
      </w:r>
    </w:p>
    <w:p w14:paraId="05A587EA" w14:textId="77777777" w:rsidR="007F5545" w:rsidRDefault="007F5545" w:rsidP="007F5545"/>
    <w:p w14:paraId="3A5BC18C" w14:textId="77777777" w:rsidR="007F5545" w:rsidRDefault="007F5545" w:rsidP="007F5545">
      <w:pPr>
        <w:pStyle w:val="NormalWeb"/>
        <w:spacing w:before="0" w:beforeAutospacing="0" w:after="0" w:afterAutospacing="0"/>
        <w:jc w:val="both"/>
      </w:pPr>
      <w:r>
        <w:rPr>
          <w:rFonts w:ascii="Arial" w:hAnsi="Arial" w:cs="Arial"/>
          <w:color w:val="000000"/>
          <w:sz w:val="22"/>
          <w:szCs w:val="22"/>
        </w:rPr>
        <w:t>4.2. Relação das Unidades Escolares e CEIs do município e seus respectivos endereços para a entrega de bens e serviços:</w:t>
      </w:r>
    </w:p>
    <w:p w14:paraId="6D1CF1C5" w14:textId="77777777" w:rsidR="007F5545" w:rsidRDefault="007F5545" w:rsidP="007F5545"/>
    <w:tbl>
      <w:tblPr>
        <w:tblW w:w="0" w:type="auto"/>
        <w:tblCellMar>
          <w:top w:w="15" w:type="dxa"/>
          <w:left w:w="15" w:type="dxa"/>
          <w:bottom w:w="15" w:type="dxa"/>
          <w:right w:w="15" w:type="dxa"/>
        </w:tblCellMar>
        <w:tblLook w:val="04A0" w:firstRow="1" w:lastRow="0" w:firstColumn="1" w:lastColumn="0" w:noHBand="0" w:noVBand="1"/>
      </w:tblPr>
      <w:tblGrid>
        <w:gridCol w:w="3654"/>
        <w:gridCol w:w="5826"/>
      </w:tblGrid>
      <w:tr w:rsidR="007F5545" w14:paraId="3269FC2C" w14:textId="77777777" w:rsidTr="007F5545">
        <w:trPr>
          <w:trHeight w:val="366"/>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A741193" w14:textId="77777777" w:rsidR="007F5545" w:rsidRDefault="007F5545">
            <w:pPr>
              <w:pStyle w:val="NormalWeb"/>
              <w:spacing w:before="0" w:beforeAutospacing="0" w:after="0" w:afterAutospacing="0"/>
              <w:jc w:val="center"/>
            </w:pPr>
            <w:r>
              <w:rPr>
                <w:rFonts w:ascii="Arial" w:hAnsi="Arial" w:cs="Arial"/>
                <w:b/>
                <w:bCs/>
                <w:color w:val="000000"/>
                <w:sz w:val="22"/>
                <w:szCs w:val="22"/>
              </w:rPr>
              <w:t>Unidades Escolares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1D2E362" w14:textId="77777777" w:rsidR="007F5545" w:rsidRDefault="007F5545">
            <w:pPr>
              <w:pStyle w:val="NormalWeb"/>
              <w:spacing w:before="0" w:beforeAutospacing="0" w:after="0" w:afterAutospacing="0"/>
              <w:jc w:val="center"/>
            </w:pPr>
            <w:r>
              <w:rPr>
                <w:rFonts w:ascii="Arial" w:hAnsi="Arial" w:cs="Arial"/>
                <w:b/>
                <w:bCs/>
                <w:color w:val="000000"/>
                <w:sz w:val="22"/>
                <w:szCs w:val="22"/>
              </w:rPr>
              <w:t>Endereço</w:t>
            </w:r>
          </w:p>
        </w:tc>
      </w:tr>
      <w:tr w:rsidR="007F5545" w14:paraId="7A954EA9" w14:textId="77777777" w:rsidTr="007F5545">
        <w:trPr>
          <w:trHeight w:val="63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410C9948" w14:textId="77777777" w:rsidR="007F5545" w:rsidRDefault="007F5545">
            <w:pPr>
              <w:pStyle w:val="NormalWeb"/>
              <w:spacing w:before="0" w:beforeAutospacing="0" w:after="0" w:afterAutospacing="0"/>
            </w:pPr>
            <w:r>
              <w:rPr>
                <w:rFonts w:ascii="Arial" w:hAnsi="Arial" w:cs="Arial"/>
                <w:color w:val="000000"/>
                <w:sz w:val="22"/>
                <w:szCs w:val="22"/>
              </w:rPr>
              <w:t>EMEIF SERRINHA DA PRATA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1B6130AE" w14:textId="63F672C0" w:rsidR="007F5545" w:rsidRDefault="007F5545">
            <w:pPr>
              <w:pStyle w:val="NormalWeb"/>
              <w:spacing w:before="0" w:beforeAutospacing="0" w:after="0" w:afterAutospacing="0"/>
              <w:jc w:val="center"/>
            </w:pPr>
            <w:r>
              <w:rPr>
                <w:rFonts w:ascii="Arial" w:hAnsi="Arial" w:cs="Arial"/>
                <w:color w:val="000000"/>
                <w:sz w:val="22"/>
                <w:szCs w:val="22"/>
              </w:rPr>
              <w:t xml:space="preserve">Rod. Raposo Tavares, Serrinha da Prata, Paranapanema </w:t>
            </w:r>
            <w:r w:rsidR="00684917">
              <w:rPr>
                <w:rFonts w:ascii="Arial" w:hAnsi="Arial" w:cs="Arial"/>
                <w:color w:val="000000"/>
                <w:sz w:val="22"/>
                <w:szCs w:val="22"/>
              </w:rPr>
              <w:t>–</w:t>
            </w:r>
            <w:r>
              <w:rPr>
                <w:rFonts w:ascii="Arial" w:hAnsi="Arial" w:cs="Arial"/>
                <w:color w:val="000000"/>
                <w:sz w:val="22"/>
                <w:szCs w:val="22"/>
              </w:rPr>
              <w:t xml:space="preserve"> SP</w:t>
            </w:r>
          </w:p>
        </w:tc>
      </w:tr>
      <w:tr w:rsidR="000862CA" w14:paraId="76FAEAC6" w14:textId="77777777" w:rsidTr="007F5545">
        <w:trPr>
          <w:trHeight w:val="63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29628D61" w14:textId="36318913" w:rsidR="000862CA" w:rsidRDefault="000862C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lastRenderedPageBreak/>
              <w:t>EMEIF SERRA VELHA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44D6940F" w14:textId="070CF40A" w:rsidR="000862CA" w:rsidRDefault="000862CA">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Rod. Raposo Tavares, s/n - KM 268, Paranapanema – SP</w:t>
            </w:r>
          </w:p>
        </w:tc>
      </w:tr>
      <w:tr w:rsidR="007F5545" w14:paraId="404ACDAA" w14:textId="77777777" w:rsidTr="007F5545">
        <w:trPr>
          <w:trHeight w:val="63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4CF7A63A" w14:textId="633595A8" w:rsidR="007F5545" w:rsidRDefault="000862CA">
            <w:pPr>
              <w:pStyle w:val="NormalWeb"/>
              <w:spacing w:before="0" w:beforeAutospacing="0" w:after="0" w:afterAutospacing="0"/>
            </w:pPr>
            <w:r>
              <w:rPr>
                <w:rFonts w:ascii="Arial" w:hAnsi="Arial" w:cs="Arial"/>
                <w:color w:val="000000"/>
                <w:sz w:val="22"/>
                <w:szCs w:val="22"/>
              </w:rPr>
              <w:t>EMEIF DAISY APARECIDA ESPOLAOR TREVISANI</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53B0CA39" w14:textId="7550AF07" w:rsidR="007F5545" w:rsidRDefault="000862CA">
            <w:pPr>
              <w:pStyle w:val="NormalWeb"/>
              <w:spacing w:before="0" w:beforeAutospacing="0" w:after="0" w:afterAutospacing="0"/>
              <w:jc w:val="center"/>
            </w:pPr>
            <w:r>
              <w:rPr>
                <w:rFonts w:ascii="Arial" w:hAnsi="Arial" w:cs="Arial"/>
                <w:color w:val="000000"/>
                <w:sz w:val="22"/>
                <w:szCs w:val="22"/>
              </w:rPr>
              <w:t>Avenida Holanda, s/n, Campos de Holambra, Paranapanema-SP</w:t>
            </w:r>
          </w:p>
        </w:tc>
      </w:tr>
      <w:tr w:rsidR="007F5545" w14:paraId="71763F98" w14:textId="77777777" w:rsidTr="007F5545">
        <w:trPr>
          <w:trHeight w:val="63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10C0CE40" w14:textId="124CA055" w:rsidR="007F5545" w:rsidRDefault="000862CA">
            <w:pPr>
              <w:pStyle w:val="NormalWeb"/>
              <w:spacing w:before="0" w:beforeAutospacing="0" w:after="0" w:afterAutospacing="0"/>
            </w:pPr>
            <w:r>
              <w:rPr>
                <w:rFonts w:ascii="Arial" w:hAnsi="Arial" w:cs="Arial"/>
                <w:color w:val="000000"/>
                <w:sz w:val="22"/>
                <w:szCs w:val="22"/>
              </w:rPr>
              <w:t>EMEIF JOSÉ LIBÂNEO DE OLIVEIRA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4FB51868" w14:textId="5F0AAEA4" w:rsidR="007F5545" w:rsidRDefault="000862CA">
            <w:pPr>
              <w:pStyle w:val="NormalWeb"/>
              <w:spacing w:before="0" w:beforeAutospacing="0" w:after="0" w:afterAutospacing="0"/>
              <w:jc w:val="center"/>
            </w:pPr>
            <w:r>
              <w:rPr>
                <w:rFonts w:ascii="Arial" w:hAnsi="Arial" w:cs="Arial"/>
                <w:color w:val="000000"/>
                <w:sz w:val="22"/>
                <w:szCs w:val="22"/>
              </w:rPr>
              <w:t>Rua Zacarias Augusto Pereira, Centro, Paranapanema – SP</w:t>
            </w:r>
          </w:p>
        </w:tc>
      </w:tr>
      <w:tr w:rsidR="000862CA" w14:paraId="69A1C89C" w14:textId="77777777" w:rsidTr="000862CA">
        <w:trPr>
          <w:trHeight w:val="63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170CBC51" w14:textId="77777777" w:rsidR="000862CA" w:rsidRPr="000862CA" w:rsidRDefault="000862CA" w:rsidP="00B80BE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CEI PEDRO LEME DE ALMEIDA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5EA13602" w14:textId="77777777" w:rsidR="000862CA" w:rsidRPr="000862CA" w:rsidRDefault="000862CA" w:rsidP="00B80BEA">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Avenida Leonardo Van Melis, Residencial Sapé, Campos de Holambra, Paranapanema-SP</w:t>
            </w:r>
          </w:p>
        </w:tc>
      </w:tr>
      <w:tr w:rsidR="000862CA" w14:paraId="2C929EE7" w14:textId="77777777" w:rsidTr="000862CA">
        <w:trPr>
          <w:trHeight w:val="63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61389F72" w14:textId="34830235" w:rsidR="000862CA" w:rsidRDefault="000862CA" w:rsidP="00B80BE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CEI MIGUEL AMARO BATISTA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5449C18A" w14:textId="0C4266B7" w:rsidR="000862CA" w:rsidRDefault="000862CA" w:rsidP="00B80BEA">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Rodovia Raposo Tavares, KM 244, Vila Aparecida – Tibiriçá, Paranapanema-SP</w:t>
            </w:r>
          </w:p>
        </w:tc>
      </w:tr>
      <w:tr w:rsidR="000862CA" w14:paraId="2ECD627C" w14:textId="77777777" w:rsidTr="000862CA">
        <w:trPr>
          <w:trHeight w:val="63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239A500D" w14:textId="07DD9B24" w:rsidR="000862CA" w:rsidRDefault="000862CA" w:rsidP="00B80BE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CEI LÁZARO THEODORO MENCK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71FDC076" w14:textId="1F9E1793" w:rsidR="000862CA" w:rsidRDefault="000862CA" w:rsidP="00B80BEA">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Avenida Serra Velha, S/N – Bairro Serra Velha, Paranapanema-SP</w:t>
            </w:r>
          </w:p>
        </w:tc>
      </w:tr>
      <w:tr w:rsidR="000862CA" w14:paraId="51EE6000" w14:textId="77777777" w:rsidTr="000862CA">
        <w:trPr>
          <w:trHeight w:val="63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0D5C90E9" w14:textId="237C7A8F" w:rsidR="000862CA" w:rsidRDefault="000862CA" w:rsidP="00B80BE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CEI ENI FRANCO LARINI I</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tcPr>
          <w:p w14:paraId="332FF59D" w14:textId="1F205892" w:rsidR="000862CA" w:rsidRDefault="000862CA" w:rsidP="00B80BEA">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Rua Elvira Maria de Jesus, 110, CDHU, Paranapanema-SP</w:t>
            </w:r>
          </w:p>
        </w:tc>
      </w:tr>
    </w:tbl>
    <w:p w14:paraId="1438DC48" w14:textId="77777777" w:rsidR="000862CA" w:rsidRDefault="000862CA" w:rsidP="007F5545">
      <w:pPr>
        <w:spacing w:after="240"/>
      </w:pPr>
    </w:p>
    <w:p w14:paraId="297F68E1"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5. DESCRIÇÃO DA SOLUÇÃO COMO UM TODO CONSIDERADO TODO O CICLO DE VIDA DO OBJETO E ESPECIFICAÇÃO DO PRODUTO</w:t>
      </w:r>
    </w:p>
    <w:p w14:paraId="17E73A56" w14:textId="77777777" w:rsidR="007F5545" w:rsidRDefault="007F5545" w:rsidP="007F5545"/>
    <w:p w14:paraId="1CB5AA5E" w14:textId="77777777" w:rsidR="007F5545" w:rsidRDefault="007F5545" w:rsidP="007F5545">
      <w:pPr>
        <w:pStyle w:val="NormalWeb"/>
        <w:spacing w:before="0" w:beforeAutospacing="0" w:after="0" w:afterAutospacing="0"/>
        <w:jc w:val="both"/>
      </w:pPr>
      <w:r>
        <w:rPr>
          <w:rFonts w:ascii="Arial" w:hAnsi="Arial" w:cs="Arial"/>
          <w:color w:val="000000"/>
          <w:sz w:val="22"/>
          <w:szCs w:val="22"/>
        </w:rPr>
        <w:t>5.1. A descrição da solução como um todo se encontra pormenorizada nos memoriais descritivos acostados ao Processo Administrativo nº 190/2024.</w:t>
      </w:r>
    </w:p>
    <w:p w14:paraId="0055A9AD" w14:textId="77777777" w:rsidR="007F5545" w:rsidRDefault="007F5545" w:rsidP="007F5545"/>
    <w:p w14:paraId="6C57A56B" w14:textId="77777777" w:rsidR="007F5545" w:rsidRDefault="007F5545" w:rsidP="007F5545"/>
    <w:p w14:paraId="7971EE75"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6. REQUISITOS DA CONTRATAÇÃO </w:t>
      </w:r>
    </w:p>
    <w:p w14:paraId="22D5F09F" w14:textId="77777777" w:rsidR="007F5545" w:rsidRDefault="007F5545" w:rsidP="007F5545"/>
    <w:p w14:paraId="047CCFD1" w14:textId="77777777" w:rsidR="007F5545" w:rsidRDefault="007F5545" w:rsidP="007F5545">
      <w:pPr>
        <w:pStyle w:val="NormalWeb"/>
        <w:spacing w:before="0" w:beforeAutospacing="0" w:after="0" w:afterAutospacing="0"/>
        <w:jc w:val="both"/>
      </w:pPr>
      <w:r>
        <w:rPr>
          <w:rFonts w:ascii="Arial" w:hAnsi="Arial" w:cs="Arial"/>
          <w:color w:val="000000"/>
          <w:sz w:val="22"/>
          <w:szCs w:val="22"/>
        </w:rPr>
        <w:t>6.1. Subcontratação: Não será permitida a subcontratação sem prévia comunicação à Contratante. </w:t>
      </w:r>
    </w:p>
    <w:p w14:paraId="20C320E8" w14:textId="1AA08B6E" w:rsidR="007F5545" w:rsidRDefault="007F5545" w:rsidP="007F5545">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 xml:space="preserve">6.2. Garantia Contratual: Não será exigida garantia contratual prevista nos </w:t>
      </w:r>
      <w:proofErr w:type="spellStart"/>
      <w:r>
        <w:rPr>
          <w:rFonts w:ascii="Arial" w:hAnsi="Arial" w:cs="Arial"/>
          <w:color w:val="000000"/>
          <w:sz w:val="22"/>
          <w:szCs w:val="22"/>
        </w:rPr>
        <w:t>arts</w:t>
      </w:r>
      <w:proofErr w:type="spellEnd"/>
      <w:r>
        <w:rPr>
          <w:rFonts w:ascii="Arial" w:hAnsi="Arial" w:cs="Arial"/>
          <w:color w:val="000000"/>
          <w:sz w:val="22"/>
          <w:szCs w:val="22"/>
        </w:rPr>
        <w:t>. 96 e seguintes da Lei nº 14.133, de 2021.</w:t>
      </w:r>
    </w:p>
    <w:p w14:paraId="226B5D92" w14:textId="77777777" w:rsidR="00D23F02" w:rsidRDefault="00D23F02" w:rsidP="00D23F02">
      <w:pPr>
        <w:pStyle w:val="SemEspaamento"/>
        <w:rPr>
          <w:rFonts w:ascii="Arial" w:hAnsi="Arial" w:cs="Arial"/>
          <w:sz w:val="22"/>
        </w:rPr>
      </w:pPr>
    </w:p>
    <w:p w14:paraId="06358061" w14:textId="2C891806" w:rsidR="00A436B2" w:rsidRPr="005850EF" w:rsidRDefault="00A436B2" w:rsidP="00D23F02">
      <w:pPr>
        <w:pStyle w:val="SemEspaamento"/>
        <w:rPr>
          <w:rFonts w:ascii="Arial" w:hAnsi="Arial" w:cs="Arial"/>
          <w:sz w:val="22"/>
        </w:rPr>
      </w:pPr>
      <w:r w:rsidRPr="005850EF">
        <w:rPr>
          <w:rFonts w:ascii="Arial" w:hAnsi="Arial" w:cs="Arial"/>
          <w:sz w:val="22"/>
        </w:rPr>
        <w:t xml:space="preserve">6.3. </w:t>
      </w:r>
      <w:r w:rsidR="00D200A8" w:rsidRPr="005850EF">
        <w:rPr>
          <w:rFonts w:ascii="Arial" w:hAnsi="Arial" w:cs="Arial"/>
          <w:sz w:val="22"/>
        </w:rPr>
        <w:t>A</w:t>
      </w:r>
      <w:r w:rsidRPr="005850EF">
        <w:rPr>
          <w:rFonts w:ascii="Arial" w:hAnsi="Arial" w:cs="Arial"/>
          <w:sz w:val="22"/>
        </w:rPr>
        <w:t xml:space="preserve"> empresa contratada deve</w:t>
      </w:r>
      <w:r w:rsidR="00D200A8" w:rsidRPr="005850EF">
        <w:rPr>
          <w:rFonts w:ascii="Arial" w:hAnsi="Arial" w:cs="Arial"/>
          <w:sz w:val="22"/>
        </w:rPr>
        <w:t>rá</w:t>
      </w:r>
      <w:r w:rsidRPr="005850EF">
        <w:rPr>
          <w:rFonts w:ascii="Arial" w:hAnsi="Arial" w:cs="Arial"/>
          <w:sz w:val="22"/>
        </w:rPr>
        <w:t xml:space="preserve"> ser responsável pelos materiais e equipamentos empregados</w:t>
      </w:r>
      <w:r w:rsidR="00D200A8" w:rsidRPr="005850EF">
        <w:rPr>
          <w:rFonts w:ascii="Arial" w:hAnsi="Arial" w:cs="Arial"/>
          <w:sz w:val="22"/>
        </w:rPr>
        <w:t xml:space="preserve"> na execução do objeto</w:t>
      </w:r>
      <w:r w:rsidRPr="005850EF">
        <w:rPr>
          <w:rFonts w:ascii="Arial" w:hAnsi="Arial" w:cs="Arial"/>
          <w:sz w:val="22"/>
        </w:rPr>
        <w:t xml:space="preserve">, </w:t>
      </w:r>
      <w:r w:rsidR="00D200A8" w:rsidRPr="005850EF">
        <w:rPr>
          <w:rFonts w:ascii="Arial" w:hAnsi="Arial" w:cs="Arial"/>
          <w:sz w:val="22"/>
        </w:rPr>
        <w:t xml:space="preserve">além do fornecimento de mão de obra </w:t>
      </w:r>
      <w:r w:rsidRPr="005850EF">
        <w:rPr>
          <w:rFonts w:ascii="Arial" w:hAnsi="Arial" w:cs="Arial"/>
          <w:sz w:val="22"/>
        </w:rPr>
        <w:t>adequad</w:t>
      </w:r>
      <w:r w:rsidR="00D23F02" w:rsidRPr="005850EF">
        <w:rPr>
          <w:rFonts w:ascii="Arial" w:hAnsi="Arial" w:cs="Arial"/>
          <w:sz w:val="22"/>
        </w:rPr>
        <w:t>a</w:t>
      </w:r>
      <w:r w:rsidRPr="005850EF">
        <w:rPr>
          <w:rFonts w:ascii="Arial" w:hAnsi="Arial" w:cs="Arial"/>
          <w:sz w:val="22"/>
        </w:rPr>
        <w:t>.</w:t>
      </w:r>
    </w:p>
    <w:p w14:paraId="614809B1" w14:textId="77777777" w:rsidR="00A436B2" w:rsidRPr="005850EF" w:rsidRDefault="00A436B2" w:rsidP="00D23F02">
      <w:pPr>
        <w:pStyle w:val="SemEspaamento"/>
        <w:rPr>
          <w:rFonts w:ascii="Arial" w:hAnsi="Arial" w:cs="Arial"/>
          <w:sz w:val="22"/>
        </w:rPr>
      </w:pPr>
    </w:p>
    <w:p w14:paraId="284D529E" w14:textId="3CD96001" w:rsidR="00D200A8" w:rsidRPr="00D23F02" w:rsidRDefault="00A436B2" w:rsidP="00D23F02">
      <w:pPr>
        <w:pStyle w:val="SemEspaamento"/>
        <w:rPr>
          <w:rFonts w:ascii="Arial" w:hAnsi="Arial" w:cs="Arial"/>
          <w:sz w:val="22"/>
        </w:rPr>
      </w:pPr>
      <w:r w:rsidRPr="005850EF">
        <w:rPr>
          <w:rFonts w:ascii="Arial" w:hAnsi="Arial" w:cs="Arial"/>
          <w:sz w:val="22"/>
        </w:rPr>
        <w:t xml:space="preserve">6.4. </w:t>
      </w:r>
      <w:r w:rsidR="00D200A8" w:rsidRPr="005850EF">
        <w:rPr>
          <w:rFonts w:ascii="Arial" w:hAnsi="Arial" w:cs="Arial"/>
          <w:sz w:val="22"/>
        </w:rPr>
        <w:t>A empresa contratad</w:t>
      </w:r>
      <w:r w:rsidR="00D23F02" w:rsidRPr="005850EF">
        <w:rPr>
          <w:rFonts w:ascii="Arial" w:hAnsi="Arial" w:cs="Arial"/>
          <w:sz w:val="22"/>
        </w:rPr>
        <w:t>a</w:t>
      </w:r>
      <w:r w:rsidR="00D200A8" w:rsidRPr="005850EF">
        <w:rPr>
          <w:rFonts w:ascii="Arial" w:hAnsi="Arial" w:cs="Arial"/>
          <w:sz w:val="22"/>
        </w:rPr>
        <w:t xml:space="preserve"> deverá também apresentar a Anotação de Respon</w:t>
      </w:r>
      <w:r w:rsidR="00D23F02" w:rsidRPr="005850EF">
        <w:rPr>
          <w:rFonts w:ascii="Arial" w:hAnsi="Arial" w:cs="Arial"/>
          <w:sz w:val="22"/>
        </w:rPr>
        <w:t>s</w:t>
      </w:r>
      <w:r w:rsidR="00D200A8" w:rsidRPr="005850EF">
        <w:rPr>
          <w:rFonts w:ascii="Arial" w:hAnsi="Arial" w:cs="Arial"/>
          <w:sz w:val="22"/>
        </w:rPr>
        <w:t xml:space="preserve">abilidade Técnica </w:t>
      </w:r>
      <w:r w:rsidR="00D23F02" w:rsidRPr="005850EF">
        <w:rPr>
          <w:rFonts w:ascii="Arial" w:hAnsi="Arial" w:cs="Arial"/>
          <w:sz w:val="22"/>
        </w:rPr>
        <w:t>(ART),</w:t>
      </w:r>
      <w:r w:rsidR="00D200A8" w:rsidRPr="005850EF">
        <w:rPr>
          <w:rFonts w:ascii="Arial" w:hAnsi="Arial" w:cs="Arial"/>
          <w:sz w:val="22"/>
        </w:rPr>
        <w:t xml:space="preserve"> indicando os responsáveis técnicos pela execução das obras.</w:t>
      </w:r>
    </w:p>
    <w:p w14:paraId="7B844E38" w14:textId="77777777" w:rsidR="004A1E67" w:rsidRDefault="004A1E67" w:rsidP="007F5545">
      <w:pPr>
        <w:spacing w:after="240"/>
      </w:pPr>
    </w:p>
    <w:p w14:paraId="34136388"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7. EXECUÇÃO DO OBJETO </w:t>
      </w:r>
    </w:p>
    <w:p w14:paraId="66DE1DDD" w14:textId="77777777" w:rsidR="007F5545" w:rsidRDefault="007F5545" w:rsidP="007F5545"/>
    <w:p w14:paraId="722C8FBC" w14:textId="2A12DDEA" w:rsidR="007F5545" w:rsidRDefault="007F5545" w:rsidP="007F5545">
      <w:pPr>
        <w:pStyle w:val="NormalWeb"/>
        <w:spacing w:before="0" w:beforeAutospacing="0" w:after="0" w:afterAutospacing="0"/>
        <w:jc w:val="both"/>
      </w:pPr>
      <w:r>
        <w:rPr>
          <w:rFonts w:ascii="Arial" w:hAnsi="Arial" w:cs="Arial"/>
          <w:color w:val="000000"/>
          <w:sz w:val="22"/>
          <w:szCs w:val="22"/>
        </w:rPr>
        <w:t>7.1. A forma de execução do objeto está especificada nos memoriais descritivos acostados ao Processo Administrativo nº 190/2024.</w:t>
      </w:r>
    </w:p>
    <w:p w14:paraId="32930114" w14:textId="77777777" w:rsidR="007F5545" w:rsidRDefault="007F5545" w:rsidP="007F5545"/>
    <w:p w14:paraId="4C9D37C1" w14:textId="5D8B072D" w:rsidR="007F5545" w:rsidRDefault="007F5545" w:rsidP="007F5545">
      <w:pPr>
        <w:pStyle w:val="NormalWeb"/>
        <w:spacing w:before="0" w:beforeAutospacing="0" w:after="0" w:afterAutospacing="0"/>
        <w:jc w:val="both"/>
      </w:pPr>
      <w:r>
        <w:rPr>
          <w:rFonts w:ascii="Arial" w:hAnsi="Arial" w:cs="Arial"/>
          <w:color w:val="000000"/>
          <w:sz w:val="22"/>
          <w:szCs w:val="22"/>
        </w:rPr>
        <w:lastRenderedPageBreak/>
        <w:t xml:space="preserve">7.2. A contratada deverá agendar previamente a entrega de bens e serviços junto à Secretaria Municipal de Educação de Paranapanema, por meio do endereço eletrônico </w:t>
      </w:r>
      <w:hyperlink r:id="rId8" w:history="1">
        <w:r>
          <w:rPr>
            <w:rStyle w:val="Hyperlink"/>
            <w:rFonts w:ascii="Arial" w:hAnsi="Arial" w:cs="Arial"/>
            <w:color w:val="1155CC"/>
            <w:sz w:val="22"/>
            <w:szCs w:val="22"/>
          </w:rPr>
          <w:t>planejamentoeducacional@paranapanema.sp.gov.br</w:t>
        </w:r>
      </w:hyperlink>
      <w:r>
        <w:rPr>
          <w:rFonts w:ascii="Arial" w:hAnsi="Arial" w:cs="Arial"/>
          <w:color w:val="000000"/>
          <w:sz w:val="22"/>
          <w:szCs w:val="22"/>
        </w:rPr>
        <w:t xml:space="preserve"> e/ou telefone (14) 3713-1585. </w:t>
      </w:r>
    </w:p>
    <w:p w14:paraId="4670B8A3" w14:textId="77777777" w:rsidR="007F5545" w:rsidRDefault="007F5545" w:rsidP="007F5545"/>
    <w:p w14:paraId="6D6810AA" w14:textId="399F2B0E" w:rsidR="007F5545" w:rsidRDefault="007F5545" w:rsidP="007F5545">
      <w:pPr>
        <w:pStyle w:val="NormalWeb"/>
        <w:spacing w:before="0" w:beforeAutospacing="0" w:after="0" w:afterAutospacing="0"/>
        <w:jc w:val="both"/>
      </w:pPr>
      <w:r>
        <w:rPr>
          <w:rFonts w:ascii="Arial" w:hAnsi="Arial" w:cs="Arial"/>
          <w:color w:val="000000"/>
          <w:sz w:val="22"/>
          <w:szCs w:val="22"/>
        </w:rPr>
        <w:t>7.3. O prazo de execução, bem como a relação das Unidades Escolares e CEIs do município e seus respectivos endereços para a entrega de bens e serviços encontram-se especificados no tópico 4 do presente Termo de Referência.</w:t>
      </w:r>
    </w:p>
    <w:p w14:paraId="4C544697" w14:textId="5D8B13FE" w:rsidR="007F5545" w:rsidRDefault="007F5545" w:rsidP="007F5545">
      <w:pPr>
        <w:spacing w:after="240"/>
      </w:pPr>
    </w:p>
    <w:p w14:paraId="00F96F57"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8. GESTÃO DO CONTRATO</w:t>
      </w:r>
      <w:r>
        <w:rPr>
          <w:rFonts w:ascii="Arial" w:hAnsi="Arial" w:cs="Arial"/>
          <w:color w:val="000000"/>
          <w:sz w:val="22"/>
          <w:szCs w:val="22"/>
        </w:rPr>
        <w:t> </w:t>
      </w:r>
    </w:p>
    <w:p w14:paraId="7C3101B1" w14:textId="77777777" w:rsidR="007F5545" w:rsidRDefault="007F5545" w:rsidP="007F5545"/>
    <w:p w14:paraId="7F1AE021" w14:textId="77777777" w:rsidR="007F5545" w:rsidRDefault="007F5545" w:rsidP="007F5545">
      <w:pPr>
        <w:pStyle w:val="NormalWeb"/>
        <w:spacing w:before="0" w:beforeAutospacing="0" w:after="0" w:afterAutospacing="0"/>
        <w:jc w:val="both"/>
      </w:pPr>
      <w:r>
        <w:rPr>
          <w:rFonts w:ascii="Arial" w:hAnsi="Arial" w:cs="Arial"/>
          <w:color w:val="000000"/>
          <w:sz w:val="22"/>
          <w:szCs w:val="22"/>
        </w:rPr>
        <w:t>8.1. Será realizada nos termos do Decreto Municipal nº 2.613 de 28 de junho de 2023. </w:t>
      </w:r>
    </w:p>
    <w:p w14:paraId="45154EE5" w14:textId="77777777" w:rsidR="007F5545" w:rsidRDefault="007F5545" w:rsidP="007F5545">
      <w:pPr>
        <w:spacing w:after="240"/>
      </w:pPr>
    </w:p>
    <w:p w14:paraId="5D80793D"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9. MEDIÇÃO E PAGAMENTO</w:t>
      </w:r>
      <w:r>
        <w:rPr>
          <w:rFonts w:ascii="Arial" w:hAnsi="Arial" w:cs="Arial"/>
          <w:color w:val="000000"/>
          <w:sz w:val="22"/>
          <w:szCs w:val="22"/>
        </w:rPr>
        <w:t> </w:t>
      </w:r>
    </w:p>
    <w:p w14:paraId="24B7EF08" w14:textId="77777777" w:rsidR="007F5545" w:rsidRDefault="007F5545" w:rsidP="007F5545"/>
    <w:p w14:paraId="3F59BF87" w14:textId="77777777" w:rsidR="007F5545" w:rsidRDefault="007F5545" w:rsidP="007F5545">
      <w:pPr>
        <w:pStyle w:val="NormalWeb"/>
        <w:spacing w:before="0" w:beforeAutospacing="0" w:after="0" w:afterAutospacing="0"/>
        <w:jc w:val="both"/>
      </w:pPr>
      <w:r>
        <w:rPr>
          <w:rFonts w:ascii="Arial" w:hAnsi="Arial" w:cs="Arial"/>
          <w:color w:val="000000"/>
          <w:sz w:val="22"/>
          <w:szCs w:val="22"/>
        </w:rPr>
        <w:t>9.1. O pagamento será realizado após 30 dias da apresentação das medições formalizadas pela empresa e devidamente aprovadas pelo departamento de engenharia desta municipalidade. Como condição de pagamento, a contratada deverá apresentar juntamente com a medição documentos de regularidade fiscal </w:t>
      </w:r>
    </w:p>
    <w:p w14:paraId="71156BAA" w14:textId="77777777" w:rsidR="007F5545" w:rsidRDefault="007F5545" w:rsidP="007F5545">
      <w:pPr>
        <w:spacing w:after="240"/>
      </w:pPr>
    </w:p>
    <w:p w14:paraId="5DD05FDA"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10. SELEÇÃO DO FORNECEDOR</w:t>
      </w:r>
      <w:r>
        <w:rPr>
          <w:rFonts w:ascii="Arial" w:hAnsi="Arial" w:cs="Arial"/>
          <w:color w:val="000000"/>
          <w:sz w:val="22"/>
          <w:szCs w:val="22"/>
        </w:rPr>
        <w:t> </w:t>
      </w:r>
    </w:p>
    <w:p w14:paraId="1DFA1B38" w14:textId="77777777" w:rsidR="007F5545" w:rsidRDefault="007F5545" w:rsidP="007F5545"/>
    <w:p w14:paraId="1EF2F1D6" w14:textId="466D94CD" w:rsidR="007F5545" w:rsidRDefault="007F5545" w:rsidP="007F5545">
      <w:pPr>
        <w:pStyle w:val="NormalWeb"/>
        <w:spacing w:before="0" w:beforeAutospacing="0" w:after="0" w:afterAutospacing="0"/>
        <w:jc w:val="both"/>
      </w:pPr>
      <w:r w:rsidRPr="005850EF">
        <w:rPr>
          <w:rFonts w:ascii="Arial" w:hAnsi="Arial" w:cs="Arial"/>
          <w:color w:val="000000"/>
          <w:sz w:val="22"/>
          <w:szCs w:val="22"/>
        </w:rPr>
        <w:t xml:space="preserve">10.1. </w:t>
      </w:r>
      <w:r w:rsidR="009C209E" w:rsidRPr="005850EF">
        <w:rPr>
          <w:rFonts w:ascii="Arial" w:hAnsi="Arial" w:cs="Arial"/>
          <w:color w:val="000000"/>
          <w:sz w:val="22"/>
          <w:szCs w:val="22"/>
        </w:rPr>
        <w:t>O Fornecedor d</w:t>
      </w:r>
      <w:r w:rsidRPr="005850EF">
        <w:rPr>
          <w:rFonts w:ascii="Arial" w:hAnsi="Arial" w:cs="Arial"/>
          <w:color w:val="000000"/>
          <w:sz w:val="22"/>
          <w:szCs w:val="22"/>
        </w:rPr>
        <w:t xml:space="preserve">everá ser selecionado </w:t>
      </w:r>
      <w:r w:rsidR="009C209E" w:rsidRPr="005850EF">
        <w:rPr>
          <w:rFonts w:ascii="Arial" w:hAnsi="Arial" w:cs="Arial"/>
          <w:color w:val="000000"/>
          <w:sz w:val="22"/>
          <w:szCs w:val="22"/>
        </w:rPr>
        <w:t>m</w:t>
      </w:r>
      <w:r w:rsidRPr="005850EF">
        <w:rPr>
          <w:rFonts w:ascii="Arial" w:hAnsi="Arial" w:cs="Arial"/>
          <w:color w:val="000000"/>
          <w:sz w:val="22"/>
          <w:szCs w:val="22"/>
        </w:rPr>
        <w:t>ediante pregão eletrônico, critério de julgamento de menor preço global, empreitada por preço unitário.</w:t>
      </w:r>
      <w:r>
        <w:rPr>
          <w:rFonts w:ascii="Arial" w:hAnsi="Arial" w:cs="Arial"/>
          <w:color w:val="000000"/>
          <w:sz w:val="22"/>
          <w:szCs w:val="22"/>
        </w:rPr>
        <w:t> </w:t>
      </w:r>
    </w:p>
    <w:p w14:paraId="693464F3" w14:textId="77777777" w:rsidR="007F5545" w:rsidRDefault="007F5545" w:rsidP="007F5545"/>
    <w:p w14:paraId="1A119FB0" w14:textId="77777777" w:rsidR="007F5545" w:rsidRDefault="007F5545" w:rsidP="007F5545">
      <w:pPr>
        <w:pStyle w:val="NormalWeb"/>
        <w:spacing w:before="0" w:beforeAutospacing="0" w:after="0" w:afterAutospacing="0"/>
        <w:jc w:val="both"/>
      </w:pPr>
      <w:r>
        <w:rPr>
          <w:rFonts w:ascii="Arial" w:hAnsi="Arial" w:cs="Arial"/>
          <w:color w:val="000000"/>
          <w:sz w:val="22"/>
          <w:szCs w:val="22"/>
        </w:rPr>
        <w:t>10.2. Para comprovação de sua qualificação técnica a licitante deverá apresentar: </w:t>
      </w:r>
    </w:p>
    <w:p w14:paraId="3127DB82" w14:textId="77777777" w:rsidR="007F5545" w:rsidRDefault="007F5545" w:rsidP="007F5545"/>
    <w:p w14:paraId="611CE962"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a) Prova de registro ou inscrição da empresa</w:t>
      </w:r>
      <w:r>
        <w:rPr>
          <w:rFonts w:ascii="Arial" w:hAnsi="Arial" w:cs="Arial"/>
          <w:color w:val="000000"/>
          <w:sz w:val="22"/>
          <w:szCs w:val="22"/>
        </w:rPr>
        <w:t xml:space="preserve"> no Conselho Regional de Engenharia e Arquitetura – CREA ou no Conselho de Arquitetura e Urbanismo – CAU, demonstrando situação regular na data de apresentação da proposta, devidamente atualizada em todos os seus dados cadastrais e contratuais. </w:t>
      </w:r>
    </w:p>
    <w:p w14:paraId="7D1A8975" w14:textId="77777777" w:rsidR="007F5545" w:rsidRDefault="007F5545" w:rsidP="007F5545">
      <w:pPr>
        <w:pStyle w:val="NormalWeb"/>
        <w:spacing w:before="0" w:beforeAutospacing="0" w:after="0" w:afterAutospacing="0"/>
        <w:jc w:val="both"/>
      </w:pPr>
      <w:r>
        <w:rPr>
          <w:rFonts w:ascii="Arial" w:hAnsi="Arial" w:cs="Arial"/>
          <w:color w:val="000000"/>
          <w:sz w:val="22"/>
          <w:szCs w:val="22"/>
        </w:rPr>
        <w:t>a1) No caso de a empresa licitante não ser registrada ou inscrita no CREA ou no CAU do Estado de São Paulo, deverão ser providenciados os respectivos vistos deste órgão regional por ocasião da assinatura do contrato. </w:t>
      </w:r>
    </w:p>
    <w:p w14:paraId="7E183653" w14:textId="77777777" w:rsidR="007F5545" w:rsidRDefault="007F5545" w:rsidP="007F5545"/>
    <w:p w14:paraId="01E912DB"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b) COMPROVAÇÃO DE CAPACIDADE TÉCNICA OPERACIONAL</w:t>
      </w:r>
      <w:r>
        <w:rPr>
          <w:rFonts w:ascii="Arial" w:hAnsi="Arial" w:cs="Arial"/>
          <w:color w:val="000000"/>
          <w:sz w:val="22"/>
          <w:szCs w:val="22"/>
        </w:rPr>
        <w:t xml:space="preserve"> - Prova de aptidão para o desempenho de atividade pertinente e compatível com o objeto desta licitação, mediante apresentação de um ou mais atestados fornecido(s) por pessoa(s) jurídica(s) de direito público ou privado, em nome da licitante, relativos à execução de obras ou serviços equivalentes ou semelhantes ao objeto da presente licitação, independentemente de quantitativos que indique(em) a execução de pretérita de </w:t>
      </w:r>
      <w:r>
        <w:rPr>
          <w:rFonts w:ascii="Arial" w:hAnsi="Arial" w:cs="Arial"/>
          <w:b/>
          <w:bCs/>
          <w:color w:val="000000"/>
          <w:sz w:val="22"/>
          <w:szCs w:val="22"/>
        </w:rPr>
        <w:t>serviços similares aos previstos nesse objeto; </w:t>
      </w:r>
    </w:p>
    <w:p w14:paraId="6585030B" w14:textId="77777777" w:rsidR="007F5545" w:rsidRDefault="007F5545" w:rsidP="007F5545"/>
    <w:p w14:paraId="3AD2B2A3" w14:textId="77777777" w:rsidR="007F5545" w:rsidRDefault="007F5545" w:rsidP="007F5545">
      <w:pPr>
        <w:pStyle w:val="NormalWeb"/>
        <w:spacing w:before="0" w:beforeAutospacing="0" w:after="0" w:afterAutospacing="0"/>
        <w:jc w:val="both"/>
      </w:pPr>
      <w:r>
        <w:rPr>
          <w:rFonts w:ascii="Arial" w:hAnsi="Arial" w:cs="Arial"/>
          <w:b/>
          <w:bCs/>
          <w:color w:val="000000"/>
          <w:sz w:val="22"/>
          <w:szCs w:val="22"/>
        </w:rPr>
        <w:t>c) COMPROVAÇÃO DE CAPACIDADE TÉCNICA PROFISSIONAL</w:t>
      </w:r>
      <w:r>
        <w:rPr>
          <w:rFonts w:ascii="Arial" w:hAnsi="Arial" w:cs="Arial"/>
          <w:color w:val="000000"/>
          <w:sz w:val="22"/>
          <w:szCs w:val="22"/>
        </w:rPr>
        <w:t xml:space="preserve"> - Para Comprovação da capacidade técnico-profissional a licitante deverá comprovar possuir no seu quadro permanente, na data prevista para apresentação dos envelopes, profissional(</w:t>
      </w:r>
      <w:proofErr w:type="spellStart"/>
      <w:r>
        <w:rPr>
          <w:rFonts w:ascii="Arial" w:hAnsi="Arial" w:cs="Arial"/>
          <w:color w:val="000000"/>
          <w:sz w:val="22"/>
          <w:szCs w:val="22"/>
        </w:rPr>
        <w:t>is</w:t>
      </w:r>
      <w:proofErr w:type="spellEnd"/>
      <w:r>
        <w:rPr>
          <w:rFonts w:ascii="Arial" w:hAnsi="Arial" w:cs="Arial"/>
          <w:color w:val="000000"/>
          <w:sz w:val="22"/>
          <w:szCs w:val="22"/>
        </w:rPr>
        <w:t xml:space="preserve">) de nível superior, detentor(es) de atestado(s) de responsabilidade técnica, devidamente acervado(s) no CREA/CAU, </w:t>
      </w:r>
      <w:r>
        <w:rPr>
          <w:rFonts w:ascii="Arial" w:hAnsi="Arial" w:cs="Arial"/>
          <w:color w:val="000000"/>
          <w:sz w:val="22"/>
          <w:szCs w:val="22"/>
        </w:rPr>
        <w:lastRenderedPageBreak/>
        <w:t>comprovando sua experiência em execução de serviços e obras de características semelhantes às do objeto desta licitação. </w:t>
      </w:r>
    </w:p>
    <w:p w14:paraId="401BE870" w14:textId="77777777" w:rsidR="007F5545" w:rsidRDefault="007F5545" w:rsidP="007F5545"/>
    <w:p w14:paraId="09B0E6A2" w14:textId="77777777" w:rsidR="007F5545" w:rsidRDefault="007F5545" w:rsidP="007F5545">
      <w:pPr>
        <w:pStyle w:val="NormalWeb"/>
        <w:spacing w:before="0" w:beforeAutospacing="0" w:after="0" w:afterAutospacing="0"/>
        <w:jc w:val="both"/>
      </w:pPr>
      <w:r>
        <w:rPr>
          <w:rFonts w:ascii="Arial" w:hAnsi="Arial" w:cs="Arial"/>
          <w:color w:val="000000"/>
          <w:sz w:val="22"/>
          <w:szCs w:val="22"/>
        </w:rPr>
        <w:t>c1) A comprovação do vínculo permanente do profissional relacionado na alínea “d”, no caso de empregado, será feita mediante apresentação da cópia da Carteira Profissional ou Ficha de Registro de Empregados e, no caso de profissional autônomo, será feita através da apresentação de cópia do contrato de prestação de serviços. Quando se tratar de dirigente(s) de empresa, tal comprovação poderá ser feita através da cópia da ata da assembleia, referente à sua investidura no cargo ou o contrato social, nos termos da Súmula 25 do TCESP. </w:t>
      </w:r>
    </w:p>
    <w:p w14:paraId="628C9570" w14:textId="77777777" w:rsidR="007F5545" w:rsidRDefault="007F5545" w:rsidP="007F5545"/>
    <w:p w14:paraId="464DD98E" w14:textId="77777777" w:rsidR="007F5545" w:rsidRDefault="007F5545" w:rsidP="007F5545">
      <w:pPr>
        <w:pStyle w:val="NormalWeb"/>
        <w:spacing w:before="0" w:beforeAutospacing="0" w:after="0" w:afterAutospacing="0"/>
        <w:jc w:val="both"/>
      </w:pPr>
      <w:r>
        <w:rPr>
          <w:rFonts w:ascii="Arial" w:hAnsi="Arial" w:cs="Arial"/>
          <w:color w:val="000000"/>
          <w:sz w:val="22"/>
          <w:szCs w:val="22"/>
        </w:rPr>
        <w:t>c2) A comprovação da detenção de atestado de responsabilidade técnica deverá ser efetuada mediante apresentação de Certidão de Acervo Técnico - CAT, emitida pelo CREA, acompanhada de atestado emitido por pessoa jurídica de direito público ou privado, devidamente certificado pelo CREA, através de anotação expressa que vincule o Atestado ao Acervo, por execução de serviços de características equivalentes às do objeto desta Licitação, independentemente de seu quantitativo;</w:t>
      </w:r>
    </w:p>
    <w:p w14:paraId="339FFDB2" w14:textId="77777777" w:rsidR="007F5545" w:rsidRDefault="007F5545" w:rsidP="007F5545"/>
    <w:p w14:paraId="1BD458BA" w14:textId="77777777" w:rsidR="007F5545" w:rsidRDefault="007F5545" w:rsidP="007F5545">
      <w:pPr>
        <w:pStyle w:val="NormalWeb"/>
        <w:spacing w:before="0" w:beforeAutospacing="0" w:after="0" w:afterAutospacing="0"/>
        <w:jc w:val="both"/>
      </w:pPr>
      <w:r>
        <w:rPr>
          <w:rFonts w:ascii="Arial" w:hAnsi="Arial" w:cs="Arial"/>
          <w:color w:val="000000"/>
          <w:sz w:val="22"/>
          <w:szCs w:val="22"/>
        </w:rPr>
        <w:t>10.3. Não serão admitidas empresas em consórcio uma vez que existem no mercado diversas empresas com potencial técnico, profissional e operacional, suficiente para atender satisfatoriamente às exigências previstas neste edital o que, diante da avaliação de conveniência e oportunidade no caso concreto, opta-se com base no poder discricionário da Administração por manter a vedação, da participação de empresas em “consórcio” neste certame. </w:t>
      </w:r>
    </w:p>
    <w:p w14:paraId="3C5CA0DA" w14:textId="77777777" w:rsidR="007F5545" w:rsidRDefault="007F5545" w:rsidP="007F5545"/>
    <w:p w14:paraId="48939766" w14:textId="77777777" w:rsidR="007F5545" w:rsidRDefault="007F5545" w:rsidP="007F5545">
      <w:pPr>
        <w:pStyle w:val="NormalWeb"/>
        <w:spacing w:before="0" w:beforeAutospacing="0" w:after="0" w:afterAutospacing="0"/>
        <w:jc w:val="both"/>
      </w:pPr>
      <w:r>
        <w:rPr>
          <w:rFonts w:ascii="Arial" w:hAnsi="Arial" w:cs="Arial"/>
          <w:color w:val="000000"/>
          <w:sz w:val="22"/>
          <w:szCs w:val="22"/>
        </w:rPr>
        <w:t>10.4. No prazo de até 05 dias da assinatura do contrato deverá ser apresentada pela empresa ART do profissional que ficará responsável pelo acompanhamento dos serviços.</w:t>
      </w:r>
    </w:p>
    <w:p w14:paraId="5AF16F45" w14:textId="77777777" w:rsidR="00561E93" w:rsidRPr="00561E93" w:rsidRDefault="00561E93" w:rsidP="00561E93">
      <w:pPr>
        <w:jc w:val="both"/>
        <w:rPr>
          <w:rFonts w:ascii="Arial" w:hAnsi="Arial" w:cs="Arial"/>
          <w:szCs w:val="22"/>
        </w:rPr>
      </w:pPr>
    </w:p>
    <w:p w14:paraId="7CAF75CF" w14:textId="77777777" w:rsidR="00A832A3" w:rsidRDefault="00A832A3" w:rsidP="00077D18">
      <w:pPr>
        <w:jc w:val="center"/>
        <w:rPr>
          <w:rFonts w:ascii="Arial" w:hAnsi="Arial" w:cs="Arial"/>
          <w:szCs w:val="22"/>
        </w:rPr>
      </w:pPr>
    </w:p>
    <w:p w14:paraId="3CC95381" w14:textId="01793F0F" w:rsidR="00561E93" w:rsidRPr="00561E93" w:rsidRDefault="00077D18" w:rsidP="00077D18">
      <w:pPr>
        <w:jc w:val="center"/>
        <w:rPr>
          <w:rFonts w:ascii="Arial" w:hAnsi="Arial" w:cs="Arial"/>
          <w:szCs w:val="22"/>
        </w:rPr>
      </w:pPr>
      <w:r>
        <w:rPr>
          <w:rFonts w:ascii="Arial" w:hAnsi="Arial" w:cs="Arial"/>
          <w:szCs w:val="22"/>
        </w:rPr>
        <w:t xml:space="preserve">Paranapanema, </w:t>
      </w:r>
      <w:r w:rsidR="000862CA">
        <w:rPr>
          <w:rFonts w:ascii="Arial" w:hAnsi="Arial" w:cs="Arial"/>
          <w:szCs w:val="22"/>
        </w:rPr>
        <w:t>2</w:t>
      </w:r>
      <w:r w:rsidR="00A832A3">
        <w:rPr>
          <w:rFonts w:ascii="Arial" w:hAnsi="Arial" w:cs="Arial"/>
          <w:szCs w:val="22"/>
        </w:rPr>
        <w:t>5</w:t>
      </w:r>
      <w:r w:rsidR="003A5979">
        <w:rPr>
          <w:rFonts w:ascii="Arial" w:hAnsi="Arial" w:cs="Arial"/>
          <w:szCs w:val="22"/>
        </w:rPr>
        <w:t xml:space="preserve"> de </w:t>
      </w:r>
      <w:r w:rsidR="005850EF">
        <w:rPr>
          <w:rFonts w:ascii="Arial" w:hAnsi="Arial" w:cs="Arial"/>
          <w:szCs w:val="22"/>
        </w:rPr>
        <w:t xml:space="preserve">março de </w:t>
      </w:r>
      <w:r w:rsidR="003A5979">
        <w:rPr>
          <w:rFonts w:ascii="Arial" w:hAnsi="Arial" w:cs="Arial"/>
          <w:szCs w:val="22"/>
        </w:rPr>
        <w:t>2024</w:t>
      </w:r>
      <w:r>
        <w:rPr>
          <w:rFonts w:ascii="Arial" w:hAnsi="Arial" w:cs="Arial"/>
          <w:szCs w:val="22"/>
        </w:rPr>
        <w:t>.</w:t>
      </w:r>
    </w:p>
    <w:p w14:paraId="1295405A" w14:textId="2374C405" w:rsidR="00561E93" w:rsidRDefault="00561E93" w:rsidP="00561E93">
      <w:pPr>
        <w:jc w:val="both"/>
        <w:rPr>
          <w:rFonts w:ascii="Arial" w:hAnsi="Arial" w:cs="Arial"/>
          <w:szCs w:val="22"/>
        </w:rPr>
      </w:pPr>
    </w:p>
    <w:p w14:paraId="5190B5AE" w14:textId="77777777" w:rsidR="000862CA" w:rsidRPr="00561E93" w:rsidRDefault="000862CA" w:rsidP="00561E93">
      <w:pPr>
        <w:jc w:val="both"/>
        <w:rPr>
          <w:rFonts w:ascii="Arial" w:hAnsi="Arial" w:cs="Arial"/>
          <w:szCs w:val="22"/>
        </w:rPr>
      </w:pPr>
    </w:p>
    <w:p w14:paraId="42631B21" w14:textId="77777777" w:rsidR="00561E93" w:rsidRPr="00561E93" w:rsidRDefault="00561E93" w:rsidP="00561E93">
      <w:pPr>
        <w:rPr>
          <w:rFonts w:ascii="Arial" w:hAnsi="Arial" w:cs="Arial"/>
          <w:szCs w:val="22"/>
        </w:rPr>
      </w:pPr>
    </w:p>
    <w:p w14:paraId="25369F1C" w14:textId="1E588D57" w:rsidR="006B7D7F" w:rsidRPr="00561E93" w:rsidRDefault="006B7D7F" w:rsidP="00561E93">
      <w:pPr>
        <w:jc w:val="center"/>
        <w:rPr>
          <w:rFonts w:ascii="Arial" w:hAnsi="Arial" w:cs="Arial"/>
          <w:b/>
          <w:bCs/>
          <w:szCs w:val="22"/>
        </w:rPr>
      </w:pPr>
      <w:r w:rsidRPr="00561E93">
        <w:rPr>
          <w:rFonts w:ascii="Arial" w:hAnsi="Arial" w:cs="Arial"/>
          <w:b/>
          <w:bCs/>
          <w:szCs w:val="22"/>
        </w:rPr>
        <w:t>GABRIELE FELICIANO DE OLIVEIRA</w:t>
      </w:r>
    </w:p>
    <w:p w14:paraId="3D73E3B8" w14:textId="7D2FD6FF" w:rsidR="00197E52" w:rsidRPr="00561E93" w:rsidRDefault="006B7D7F" w:rsidP="00644FAE">
      <w:pPr>
        <w:jc w:val="center"/>
        <w:rPr>
          <w:rFonts w:ascii="Arial" w:hAnsi="Arial" w:cs="Arial"/>
          <w:szCs w:val="22"/>
        </w:rPr>
      </w:pPr>
      <w:r w:rsidRPr="00561E93">
        <w:rPr>
          <w:rFonts w:ascii="Arial" w:hAnsi="Arial" w:cs="Arial"/>
          <w:b/>
          <w:bCs/>
          <w:szCs w:val="22"/>
        </w:rPr>
        <w:t>Secretária Municipal de Educação</w:t>
      </w:r>
    </w:p>
    <w:sectPr w:rsidR="00197E52" w:rsidRPr="00561E93" w:rsidSect="00D23F02">
      <w:headerReference w:type="even" r:id="rId9"/>
      <w:headerReference w:type="default" r:id="rId10"/>
      <w:footerReference w:type="default" r:id="rId11"/>
      <w:headerReference w:type="first" r:id="rId12"/>
      <w:pgSz w:w="11906" w:h="16838" w:code="9"/>
      <w:pgMar w:top="1701" w:right="1276" w:bottom="567" w:left="1134" w:header="68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4B74A" w14:textId="77777777" w:rsidR="009708D6" w:rsidRDefault="009708D6">
      <w:r>
        <w:separator/>
      </w:r>
    </w:p>
  </w:endnote>
  <w:endnote w:type="continuationSeparator" w:id="0">
    <w:p w14:paraId="6DD69A8F" w14:textId="77777777" w:rsidR="009708D6" w:rsidRDefault="00970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Condensed">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2A0E09" w14:textId="77777777" w:rsidR="00C823C7" w:rsidRDefault="00C823C7" w:rsidP="00E05CE3">
    <w:pPr>
      <w:shd w:val="clear" w:color="auto" w:fill="FFFFFF"/>
      <w:textAlignment w:val="baseline"/>
      <w:rPr>
        <w:rFonts w:ascii="Arial" w:hAnsi="Arial" w:cs="Arial"/>
        <w:b/>
        <w:sz w:val="16"/>
        <w:szCs w:val="16"/>
      </w:rPr>
    </w:pPr>
  </w:p>
  <w:p w14:paraId="40694AAF" w14:textId="4015EDAF" w:rsidR="00C823C7" w:rsidRDefault="00C823C7" w:rsidP="00E05CE3">
    <w:pPr>
      <w:shd w:val="clear" w:color="auto" w:fill="FFFFFF"/>
      <w:textAlignment w:val="baseline"/>
      <w:rPr>
        <w:rFonts w:ascii="Arial" w:hAnsi="Arial" w:cs="Arial"/>
        <w:b/>
        <w:sz w:val="16"/>
        <w:szCs w:val="16"/>
      </w:rPr>
    </w:pPr>
  </w:p>
  <w:p w14:paraId="2262E621" w14:textId="244C2705" w:rsidR="003A74FA" w:rsidRDefault="00D23F02" w:rsidP="003A74FA">
    <w:pPr>
      <w:shd w:val="clear" w:color="auto" w:fill="FFFFFF"/>
      <w:textAlignment w:val="baseline"/>
      <w:rPr>
        <w:rFonts w:ascii="Arial" w:hAnsi="Arial" w:cs="Arial"/>
        <w:b/>
        <w:sz w:val="16"/>
        <w:szCs w:val="16"/>
      </w:rPr>
    </w:pPr>
    <w:r>
      <w:rPr>
        <w:noProof/>
      </w:rPr>
      <mc:AlternateContent>
        <mc:Choice Requires="wps">
          <w:drawing>
            <wp:anchor distT="0" distB="0" distL="114300" distR="114300" simplePos="0" relativeHeight="251657216" behindDoc="0" locked="0" layoutInCell="1" allowOverlap="1" wp14:anchorId="509ADB20" wp14:editId="742581A4">
              <wp:simplePos x="0" y="0"/>
              <wp:positionH relativeFrom="column">
                <wp:posOffset>314960</wp:posOffset>
              </wp:positionH>
              <wp:positionV relativeFrom="paragraph">
                <wp:posOffset>20651</wp:posOffset>
              </wp:positionV>
              <wp:extent cx="5415915" cy="0"/>
              <wp:effectExtent l="0" t="0" r="0" b="0"/>
              <wp:wrapNone/>
              <wp:docPr id="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5915" cy="0"/>
                      </a:xfrm>
                      <a:prstGeom prst="straightConnector1">
                        <a:avLst/>
                      </a:prstGeom>
                      <a:noFill/>
                      <a:ln w="12700">
                        <a:solidFill>
                          <a:srgbClr val="CFCDC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047A44" id="_x0000_t32" coordsize="21600,21600" o:spt="32" o:oned="t" path="m,l21600,21600e" filled="f">
              <v:path arrowok="t" fillok="f" o:connecttype="none"/>
              <o:lock v:ext="edit" shapetype="t"/>
            </v:shapetype>
            <v:shape id="AutoShape 17" o:spid="_x0000_s1026" type="#_x0000_t32" style="position:absolute;margin-left:24.8pt;margin-top:1.65pt;width:426.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" strokecolor="#cfcdcd" strokeweight="1pt"/>
          </w:pict>
        </mc:Fallback>
      </mc:AlternateContent>
    </w:r>
  </w:p>
  <w:p w14:paraId="47234F90" w14:textId="77777777" w:rsidR="003A74FA" w:rsidRPr="00D63BA9" w:rsidRDefault="0034308A" w:rsidP="003A74FA">
    <w:pPr>
      <w:shd w:val="clear" w:color="auto" w:fill="FFFFFF"/>
      <w:textAlignment w:val="baseline"/>
      <w:rPr>
        <w:rFonts w:cs="Calibri"/>
        <w:b/>
        <w:sz w:val="16"/>
        <w:szCs w:val="16"/>
      </w:rPr>
    </w:pPr>
    <w:r>
      <w:rPr>
        <w:noProof/>
      </w:rPr>
      <w:drawing>
        <wp:anchor distT="0" distB="0" distL="114300" distR="114300" simplePos="0" relativeHeight="251660288" behindDoc="0" locked="0" layoutInCell="1" allowOverlap="1" wp14:anchorId="5FD54146" wp14:editId="133614CA">
          <wp:simplePos x="0" y="0"/>
          <wp:positionH relativeFrom="column">
            <wp:posOffset>746125</wp:posOffset>
          </wp:positionH>
          <wp:positionV relativeFrom="paragraph">
            <wp:posOffset>34290</wp:posOffset>
          </wp:positionV>
          <wp:extent cx="1821180" cy="549275"/>
          <wp:effectExtent l="0" t="0" r="7620" b="0"/>
          <wp:wrapNone/>
          <wp:docPr id="21" name="Imagem 21" descr="LOGO PNG_Pranchet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 PNG_Prancheta 1"/>
                  <pic:cNvPicPr>
                    <a:picLocks noChangeAspect="1" noChangeArrowheads="1"/>
                  </pic:cNvPicPr>
                </pic:nvPicPr>
                <pic:blipFill>
                  <a:blip r:embed="rId1"/>
                  <a:srcRect/>
                  <a:stretch>
                    <a:fillRect/>
                  </a:stretch>
                </pic:blipFill>
                <pic:spPr bwMode="auto">
                  <a:xfrm>
                    <a:off x="0" y="0"/>
                    <a:ext cx="1821180" cy="549275"/>
                  </a:xfrm>
                  <a:prstGeom prst="rect">
                    <a:avLst/>
                  </a:prstGeom>
                  <a:noFill/>
                  <a:ln w="9525">
                    <a:noFill/>
                    <a:miter lim="800000"/>
                    <a:headEnd/>
                    <a:tailEnd/>
                  </a:ln>
                </pic:spPr>
              </pic:pic>
            </a:graphicData>
          </a:graphic>
        </wp:anchor>
      </w:drawing>
    </w:r>
  </w:p>
  <w:p w14:paraId="30B01D68" w14:textId="05C305D7" w:rsidR="003A74FA" w:rsidRPr="003A74FA" w:rsidRDefault="003A74FA" w:rsidP="003A74FA">
    <w:pPr>
      <w:shd w:val="clear" w:color="auto" w:fill="FFFFFF"/>
      <w:ind w:firstLine="4395"/>
      <w:textAlignment w:val="baseline"/>
      <w:rPr>
        <w:rFonts w:ascii="Helvetica Condensed" w:hAnsi="Helvetica Condensed" w:cs="Calibri"/>
        <w:color w:val="3B3838"/>
        <w:sz w:val="16"/>
        <w:szCs w:val="16"/>
      </w:rPr>
    </w:pPr>
    <w:r w:rsidRPr="003A74FA">
      <w:rPr>
        <w:rFonts w:ascii="Helvetica Condensed" w:hAnsi="Helvetica Condensed" w:cs="Calibri"/>
        <w:color w:val="3B3838"/>
        <w:sz w:val="16"/>
        <w:szCs w:val="16"/>
      </w:rPr>
      <w:t xml:space="preserve">End.: Rua Joaquim Vieira de Medeiros, 1225 - CEP: 18720-000 </w:t>
    </w:r>
  </w:p>
  <w:p w14:paraId="6F64ED4E" w14:textId="77777777" w:rsidR="003A74FA" w:rsidRPr="003A74FA" w:rsidRDefault="003A74FA" w:rsidP="003A74FA">
    <w:pPr>
      <w:shd w:val="clear" w:color="auto" w:fill="FFFFFF"/>
      <w:ind w:firstLine="4395"/>
      <w:textAlignment w:val="baseline"/>
      <w:rPr>
        <w:rFonts w:ascii="Helvetica Condensed" w:hAnsi="Helvetica Condensed" w:cs="Calibri"/>
        <w:color w:val="3B3838"/>
        <w:sz w:val="16"/>
        <w:szCs w:val="16"/>
      </w:rPr>
    </w:pPr>
    <w:r>
      <w:rPr>
        <w:rFonts w:ascii="Helvetica Condensed" w:hAnsi="Helvetica Condensed" w:cs="Calibri"/>
        <w:color w:val="3B3838"/>
        <w:sz w:val="16"/>
        <w:szCs w:val="16"/>
      </w:rPr>
      <w:t>PABX: (14) 3713.</w:t>
    </w:r>
    <w:r w:rsidRPr="003A74FA">
      <w:rPr>
        <w:rFonts w:ascii="Helvetica Condensed" w:hAnsi="Helvetica Condensed" w:cs="Calibri"/>
        <w:color w:val="3B3838"/>
        <w:sz w:val="16"/>
        <w:szCs w:val="16"/>
      </w:rPr>
      <w:t>1585 - www.paranapanema.sp.gov.br</w:t>
    </w:r>
  </w:p>
  <w:p w14:paraId="0DF0B0F7" w14:textId="77777777" w:rsidR="00230FAB" w:rsidRPr="00230FAB" w:rsidRDefault="003A74FA" w:rsidP="003A74FA">
    <w:pPr>
      <w:shd w:val="clear" w:color="auto" w:fill="FFFFFF"/>
      <w:ind w:firstLine="4395"/>
      <w:textAlignment w:val="baseline"/>
      <w:rPr>
        <w:rFonts w:ascii="Arial" w:hAnsi="Arial" w:cs="Arial"/>
        <w:b/>
        <w:sz w:val="16"/>
        <w:szCs w:val="16"/>
      </w:rPr>
    </w:pPr>
    <w:r>
      <w:rPr>
        <w:rFonts w:ascii="Helvetica Condensed" w:hAnsi="Helvetica Condensed" w:cs="Calibri"/>
        <w:color w:val="3B3838"/>
        <w:sz w:val="16"/>
        <w:szCs w:val="16"/>
      </w:rPr>
      <w:t>E</w:t>
    </w:r>
    <w:r w:rsidRPr="003A74FA">
      <w:rPr>
        <w:rFonts w:ascii="Helvetica Condensed" w:hAnsi="Helvetica Condensed" w:cs="Calibri"/>
        <w:color w:val="3B3838"/>
        <w:sz w:val="16"/>
        <w:szCs w:val="16"/>
      </w:rPr>
      <w:t>-mail: educacao@paranapanema.sp.gov.</w:t>
    </w:r>
    <w:r>
      <w:rPr>
        <w:rFonts w:ascii="Helvetica Condensed" w:hAnsi="Helvetica Condensed" w:cs="Calibri"/>
        <w:color w:val="3B3838"/>
        <w:sz w:val="16"/>
        <w:szCs w:val="16"/>
      </w:rPr>
      <w:t>br</w:t>
    </w:r>
  </w:p>
  <w:p w14:paraId="65C1AF4C" w14:textId="77777777" w:rsidR="00C823C7" w:rsidRPr="00230FAB" w:rsidRDefault="00C823C7" w:rsidP="005D767C">
    <w:pPr>
      <w:shd w:val="clear" w:color="auto" w:fill="FFFFFF"/>
      <w:tabs>
        <w:tab w:val="left" w:pos="5520"/>
      </w:tabs>
      <w:ind w:left="1418" w:right="-170" w:firstLine="2693"/>
      <w:textAlignment w:val="baseline"/>
      <w:rPr>
        <w:rFonts w:cs="Arial"/>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E0E704" w14:textId="77777777" w:rsidR="009708D6" w:rsidRDefault="009708D6">
      <w:r>
        <w:separator/>
      </w:r>
    </w:p>
  </w:footnote>
  <w:footnote w:type="continuationSeparator" w:id="0">
    <w:p w14:paraId="776A403D" w14:textId="77777777" w:rsidR="009708D6" w:rsidRDefault="00970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EFF0C" w14:textId="77777777" w:rsidR="00C823C7" w:rsidRDefault="0050149D">
    <w:pPr>
      <w:pStyle w:val="Cabealho"/>
    </w:pPr>
    <w:r>
      <w:rPr>
        <w:noProof/>
      </w:rPr>
      <w:pict w14:anchorId="6E98FD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929766" o:spid="_x0000_s1026" type="#_x0000_t75" style="position:absolute;margin-left:0;margin-top:0;width:496pt;height:384pt;z-index:-251660288;mso-position-horizontal:center;mso-position-horizontal-relative:margin;mso-position-vertical:center;mso-position-vertical-relative:margin" o:allowincell="f">
          <v:imagedata r:id="rId1" o:title="Brasão PNG"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C1E6E" w14:textId="77777777" w:rsidR="00033B7B" w:rsidRDefault="0034308A" w:rsidP="00A94259">
    <w:pPr>
      <w:ind w:left="1559" w:firstLine="1"/>
      <w:rPr>
        <w:rFonts w:ascii="Helvetica Condensed" w:hAnsi="Helvetica Condensed" w:cs="Arial"/>
        <w:b/>
        <w:sz w:val="36"/>
      </w:rPr>
    </w:pPr>
    <w:r>
      <w:rPr>
        <w:noProof/>
      </w:rPr>
      <w:drawing>
        <wp:anchor distT="0" distB="0" distL="114300" distR="114300" simplePos="0" relativeHeight="251659264" behindDoc="1" locked="0" layoutInCell="1" allowOverlap="1" wp14:anchorId="7E53F565" wp14:editId="75FA2FE1">
          <wp:simplePos x="0" y="0"/>
          <wp:positionH relativeFrom="column">
            <wp:posOffset>-175895</wp:posOffset>
          </wp:positionH>
          <wp:positionV relativeFrom="paragraph">
            <wp:posOffset>-283210</wp:posOffset>
          </wp:positionV>
          <wp:extent cx="6335395" cy="1301750"/>
          <wp:effectExtent l="19050" t="0" r="8255"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srcRect/>
                  <a:stretch>
                    <a:fillRect/>
                  </a:stretch>
                </pic:blipFill>
                <pic:spPr bwMode="auto">
                  <a:xfrm>
                    <a:off x="0" y="0"/>
                    <a:ext cx="6335395" cy="1301750"/>
                  </a:xfrm>
                  <a:prstGeom prst="rect">
                    <a:avLst/>
                  </a:prstGeom>
                  <a:noFill/>
                  <a:ln w="9525">
                    <a:noFill/>
                    <a:miter lim="800000"/>
                    <a:headEnd/>
                    <a:tailEnd/>
                  </a:ln>
                </pic:spPr>
              </pic:pic>
            </a:graphicData>
          </a:graphic>
        </wp:anchor>
      </w:drawing>
    </w:r>
  </w:p>
  <w:p w14:paraId="3E3855A7" w14:textId="77777777" w:rsidR="00033B7B" w:rsidRDefault="00033B7B" w:rsidP="00A94259">
    <w:pPr>
      <w:ind w:left="1559" w:firstLine="1"/>
      <w:rPr>
        <w:rFonts w:ascii="Helvetica Condensed" w:hAnsi="Helvetica Condensed" w:cs="Arial"/>
        <w:b/>
        <w:sz w:val="36"/>
      </w:rPr>
    </w:pPr>
  </w:p>
  <w:p w14:paraId="123AB812" w14:textId="77777777" w:rsidR="004C72D1" w:rsidRDefault="004C72D1" w:rsidP="00A94259">
    <w:pPr>
      <w:ind w:left="1559" w:firstLine="1"/>
      <w:rPr>
        <w:rFonts w:ascii="Helvetica Condensed" w:hAnsi="Helvetica Condensed" w:cs="Arial"/>
        <w:b/>
        <w:sz w:val="36"/>
      </w:rPr>
    </w:pPr>
  </w:p>
  <w:p w14:paraId="71B43A31" w14:textId="7EE61769" w:rsidR="00671BB1" w:rsidRDefault="00E0145E" w:rsidP="005D767C">
    <w:pPr>
      <w:ind w:right="-57"/>
      <w:jc w:val="right"/>
      <w:rPr>
        <w:rFonts w:ascii="Helvetica Condensed" w:hAnsi="Helvetica Condensed" w:cs="Arial"/>
        <w:sz w:val="20"/>
      </w:rPr>
    </w:pPr>
    <w:r>
      <w:rPr>
        <w:rFonts w:ascii="Helvetica Condensed" w:hAnsi="Helvetica Condensed" w:cs="Arial"/>
        <w:b/>
        <w:noProof/>
        <w:sz w:val="36"/>
      </w:rPr>
      <mc:AlternateContent>
        <mc:Choice Requires="wps">
          <w:drawing>
            <wp:anchor distT="0" distB="0" distL="114300" distR="114300" simplePos="0" relativeHeight="251658240" behindDoc="0" locked="0" layoutInCell="1" allowOverlap="1" wp14:anchorId="1A0BC540" wp14:editId="453AE167">
              <wp:simplePos x="0" y="0"/>
              <wp:positionH relativeFrom="column">
                <wp:posOffset>-550545</wp:posOffset>
              </wp:positionH>
              <wp:positionV relativeFrom="paragraph">
                <wp:posOffset>245745</wp:posOffset>
              </wp:positionV>
              <wp:extent cx="7200265" cy="0"/>
              <wp:effectExtent l="11430" t="7620" r="8255" b="11430"/>
              <wp:wrapNone/>
              <wp:docPr id="2"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265" cy="0"/>
                      </a:xfrm>
                      <a:prstGeom prst="straightConnector1">
                        <a:avLst/>
                      </a:prstGeom>
                      <a:noFill/>
                      <a:ln w="12700">
                        <a:solidFill>
                          <a:srgbClr val="CFCDC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8EE8675" id="_x0000_t32" coordsize="21600,21600" o:spt="32" o:oned="t" path="m,l21600,21600e" filled="f">
              <v:path arrowok="t" fillok="f" o:connecttype="none"/>
              <o:lock v:ext="edit" shapetype="t"/>
            </v:shapetype>
            <v:shape id="AutoShape 19" o:spid="_x0000_s1026" type="#_x0000_t32" style="position:absolute;margin-left:-43.35pt;margin-top:19.35pt;width:566.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" strokecolor="#cfcdcd" strokeweight="1pt"/>
          </w:pict>
        </mc:Fallback>
      </mc:AlternateContent>
    </w:r>
    <w:r w:rsidR="00230FAB" w:rsidRPr="003A74FA">
      <w:rPr>
        <w:rFonts w:ascii="Helvetica Condensed" w:hAnsi="Helvetica Condensed" w:cs="Arial"/>
        <w:sz w:val="20"/>
      </w:rPr>
      <w:t>SECRETARIA MUNICIPAL DE EDUCAÇÃO</w:t>
    </w:r>
  </w:p>
  <w:p w14:paraId="2A2957B9" w14:textId="77777777" w:rsidR="005D767C" w:rsidRDefault="005D767C" w:rsidP="005D767C">
    <w:pPr>
      <w:ind w:right="-57"/>
      <w:jc w:val="right"/>
      <w:rPr>
        <w:rFonts w:ascii="Helvetica Condensed" w:hAnsi="Helvetica Condensed" w:cs="Arial"/>
        <w:sz w:val="20"/>
      </w:rPr>
    </w:pPr>
  </w:p>
  <w:p w14:paraId="0F1719AB" w14:textId="77777777" w:rsidR="004C72D1" w:rsidRDefault="004C72D1" w:rsidP="008420B9">
    <w:pPr>
      <w:rPr>
        <w:rFonts w:ascii="Helvetica Condensed" w:hAnsi="Helvetica Condensed"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2A2AF" w14:textId="77777777" w:rsidR="00C823C7" w:rsidRDefault="0050149D">
    <w:pPr>
      <w:pStyle w:val="Cabealho"/>
    </w:pPr>
    <w:r>
      <w:rPr>
        <w:noProof/>
      </w:rPr>
      <w:pict w14:anchorId="1CC854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929765" o:spid="_x0000_s1025" type="#_x0000_t75" style="position:absolute;margin-left:0;margin-top:0;width:496pt;height:384pt;z-index:-251661312;mso-position-horizontal:center;mso-position-horizontal-relative:margin;mso-position-vertical:center;mso-position-vertical-relative:margin" o:allowincell="f">
          <v:imagedata r:id="rId1" o:title="Brasão PNG"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136F1"/>
    <w:multiLevelType w:val="hybridMultilevel"/>
    <w:tmpl w:val="DB24B1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C15367"/>
    <w:multiLevelType w:val="hybridMultilevel"/>
    <w:tmpl w:val="D4FC68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14351D"/>
    <w:multiLevelType w:val="hybridMultilevel"/>
    <w:tmpl w:val="7418285C"/>
    <w:lvl w:ilvl="0" w:tplc="4A423D7A">
      <w:numFmt w:val="bullet"/>
      <w:lvlText w:val="•"/>
      <w:lvlJc w:val="left"/>
      <w:pPr>
        <w:ind w:left="1065" w:hanging="705"/>
      </w:pPr>
      <w:rPr>
        <w:rFonts w:ascii="Calibri" w:eastAsia="Times New Roman" w:hAnsi="Calibri"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A12692"/>
    <w:multiLevelType w:val="hybridMultilevel"/>
    <w:tmpl w:val="CB8685F8"/>
    <w:lvl w:ilvl="0" w:tplc="4A423D7A">
      <w:numFmt w:val="bullet"/>
      <w:lvlText w:val="•"/>
      <w:lvlJc w:val="left"/>
      <w:pPr>
        <w:ind w:left="1065" w:hanging="705"/>
      </w:pPr>
      <w:rPr>
        <w:rFonts w:ascii="Calibri" w:eastAsia="Times New Roman" w:hAnsi="Calibri"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5587606"/>
    <w:multiLevelType w:val="hybridMultilevel"/>
    <w:tmpl w:val="0E345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C300D30"/>
    <w:multiLevelType w:val="hybridMultilevel"/>
    <w:tmpl w:val="4A669B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07858EF"/>
    <w:multiLevelType w:val="hybridMultilevel"/>
    <w:tmpl w:val="316694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1347E3B"/>
    <w:multiLevelType w:val="hybridMultilevel"/>
    <w:tmpl w:val="3DA69422"/>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26512A1"/>
    <w:multiLevelType w:val="hybridMultilevel"/>
    <w:tmpl w:val="C43CAA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8F23C39"/>
    <w:multiLevelType w:val="hybridMultilevel"/>
    <w:tmpl w:val="441C5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98E1C0C"/>
    <w:multiLevelType w:val="hybridMultilevel"/>
    <w:tmpl w:val="6A4078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A2E68C5"/>
    <w:multiLevelType w:val="hybridMultilevel"/>
    <w:tmpl w:val="3A00A1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DD173B7"/>
    <w:multiLevelType w:val="hybridMultilevel"/>
    <w:tmpl w:val="EA10F61C"/>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F4D4E67"/>
    <w:multiLevelType w:val="hybridMultilevel"/>
    <w:tmpl w:val="0DFA98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B5E4693"/>
    <w:multiLevelType w:val="hybridMultilevel"/>
    <w:tmpl w:val="5C1E4B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C930225"/>
    <w:multiLevelType w:val="hybridMultilevel"/>
    <w:tmpl w:val="2E1C431E"/>
    <w:lvl w:ilvl="0" w:tplc="1F1607EC">
      <w:numFmt w:val="bullet"/>
      <w:lvlText w:val="•"/>
      <w:lvlJc w:val="left"/>
      <w:pPr>
        <w:ind w:left="1065" w:hanging="705"/>
      </w:pPr>
      <w:rPr>
        <w:rFonts w:ascii="Calibri" w:eastAsia="Times New Roman" w:hAnsi="Calibri"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0A704D3"/>
    <w:multiLevelType w:val="hybridMultilevel"/>
    <w:tmpl w:val="0E0E76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F56087"/>
    <w:multiLevelType w:val="hybridMultilevel"/>
    <w:tmpl w:val="D64A6F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41F2A46"/>
    <w:multiLevelType w:val="hybridMultilevel"/>
    <w:tmpl w:val="F4E69C5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B2B775E"/>
    <w:multiLevelType w:val="hybridMultilevel"/>
    <w:tmpl w:val="37422D8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DDA7AE8"/>
    <w:multiLevelType w:val="hybridMultilevel"/>
    <w:tmpl w:val="B30078C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09373374">
    <w:abstractNumId w:val="20"/>
  </w:num>
  <w:num w:numId="2" w16cid:durableId="1437747522">
    <w:abstractNumId w:val="1"/>
  </w:num>
  <w:num w:numId="3" w16cid:durableId="2044472724">
    <w:abstractNumId w:val="11"/>
  </w:num>
  <w:num w:numId="4" w16cid:durableId="1094206001">
    <w:abstractNumId w:val="5"/>
  </w:num>
  <w:num w:numId="5" w16cid:durableId="82846846">
    <w:abstractNumId w:val="9"/>
  </w:num>
  <w:num w:numId="6" w16cid:durableId="1368489221">
    <w:abstractNumId w:val="19"/>
  </w:num>
  <w:num w:numId="7" w16cid:durableId="361980073">
    <w:abstractNumId w:val="4"/>
  </w:num>
  <w:num w:numId="8" w16cid:durableId="986669718">
    <w:abstractNumId w:val="14"/>
  </w:num>
  <w:num w:numId="9" w16cid:durableId="1105539154">
    <w:abstractNumId w:val="15"/>
  </w:num>
  <w:num w:numId="10" w16cid:durableId="837118351">
    <w:abstractNumId w:val="10"/>
  </w:num>
  <w:num w:numId="11" w16cid:durableId="1939437694">
    <w:abstractNumId w:val="3"/>
  </w:num>
  <w:num w:numId="12" w16cid:durableId="1998410661">
    <w:abstractNumId w:val="2"/>
  </w:num>
  <w:num w:numId="13" w16cid:durableId="436601886">
    <w:abstractNumId w:val="18"/>
  </w:num>
  <w:num w:numId="14" w16cid:durableId="2089376948">
    <w:abstractNumId w:val="13"/>
  </w:num>
  <w:num w:numId="15" w16cid:durableId="344869848">
    <w:abstractNumId w:val="6"/>
  </w:num>
  <w:num w:numId="16" w16cid:durableId="2118677263">
    <w:abstractNumId w:val="16"/>
  </w:num>
  <w:num w:numId="17" w16cid:durableId="1329988821">
    <w:abstractNumId w:val="17"/>
  </w:num>
  <w:num w:numId="18" w16cid:durableId="714819920">
    <w:abstractNumId w:val="12"/>
  </w:num>
  <w:num w:numId="19" w16cid:durableId="12462572">
    <w:abstractNumId w:val="0"/>
  </w:num>
  <w:num w:numId="20" w16cid:durableId="6909726">
    <w:abstractNumId w:val="8"/>
  </w:num>
  <w:num w:numId="21" w16cid:durableId="19645763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76"/>
    <w:rsid w:val="00013AC8"/>
    <w:rsid w:val="000147A5"/>
    <w:rsid w:val="000164F8"/>
    <w:rsid w:val="00026CD4"/>
    <w:rsid w:val="0003023D"/>
    <w:rsid w:val="0003267C"/>
    <w:rsid w:val="00033B7B"/>
    <w:rsid w:val="000358A8"/>
    <w:rsid w:val="000470C2"/>
    <w:rsid w:val="00050739"/>
    <w:rsid w:val="00054B60"/>
    <w:rsid w:val="0007263D"/>
    <w:rsid w:val="00074CD1"/>
    <w:rsid w:val="00077D18"/>
    <w:rsid w:val="000828F7"/>
    <w:rsid w:val="000862CA"/>
    <w:rsid w:val="0009118D"/>
    <w:rsid w:val="00093719"/>
    <w:rsid w:val="00094523"/>
    <w:rsid w:val="000A218B"/>
    <w:rsid w:val="000A3EA0"/>
    <w:rsid w:val="000A4435"/>
    <w:rsid w:val="000A674D"/>
    <w:rsid w:val="000C1513"/>
    <w:rsid w:val="000C3E1F"/>
    <w:rsid w:val="000C69DE"/>
    <w:rsid w:val="000D1B3A"/>
    <w:rsid w:val="000D4E85"/>
    <w:rsid w:val="001006E1"/>
    <w:rsid w:val="00103F78"/>
    <w:rsid w:val="00106214"/>
    <w:rsid w:val="00113060"/>
    <w:rsid w:val="00113693"/>
    <w:rsid w:val="00114601"/>
    <w:rsid w:val="00122383"/>
    <w:rsid w:val="00125BF1"/>
    <w:rsid w:val="00126AEF"/>
    <w:rsid w:val="00133B22"/>
    <w:rsid w:val="001376FD"/>
    <w:rsid w:val="001528D5"/>
    <w:rsid w:val="00155111"/>
    <w:rsid w:val="001566E7"/>
    <w:rsid w:val="00162671"/>
    <w:rsid w:val="00167A9C"/>
    <w:rsid w:val="00170D1A"/>
    <w:rsid w:val="00173E44"/>
    <w:rsid w:val="00176526"/>
    <w:rsid w:val="00187076"/>
    <w:rsid w:val="001979FF"/>
    <w:rsid w:val="00197E52"/>
    <w:rsid w:val="001A4044"/>
    <w:rsid w:val="001B2A6F"/>
    <w:rsid w:val="001D20A9"/>
    <w:rsid w:val="001D58A3"/>
    <w:rsid w:val="001E2EDF"/>
    <w:rsid w:val="001E705F"/>
    <w:rsid w:val="001F24DE"/>
    <w:rsid w:val="001F2DC9"/>
    <w:rsid w:val="001F5352"/>
    <w:rsid w:val="002066FC"/>
    <w:rsid w:val="00220946"/>
    <w:rsid w:val="00230FAB"/>
    <w:rsid w:val="00232C49"/>
    <w:rsid w:val="002332A7"/>
    <w:rsid w:val="00236C01"/>
    <w:rsid w:val="00236C5A"/>
    <w:rsid w:val="00236D39"/>
    <w:rsid w:val="00236FE7"/>
    <w:rsid w:val="002536D1"/>
    <w:rsid w:val="002602E0"/>
    <w:rsid w:val="0026703F"/>
    <w:rsid w:val="00281DFC"/>
    <w:rsid w:val="00284C3D"/>
    <w:rsid w:val="002927F5"/>
    <w:rsid w:val="0029439C"/>
    <w:rsid w:val="002950BA"/>
    <w:rsid w:val="00296205"/>
    <w:rsid w:val="002A481E"/>
    <w:rsid w:val="002A4EC4"/>
    <w:rsid w:val="002C33AB"/>
    <w:rsid w:val="002D4EF3"/>
    <w:rsid w:val="002D72EB"/>
    <w:rsid w:val="002E5DA3"/>
    <w:rsid w:val="003046CE"/>
    <w:rsid w:val="00305977"/>
    <w:rsid w:val="0031606C"/>
    <w:rsid w:val="0032003A"/>
    <w:rsid w:val="003219CC"/>
    <w:rsid w:val="00330DD7"/>
    <w:rsid w:val="00334523"/>
    <w:rsid w:val="0034308A"/>
    <w:rsid w:val="003512F8"/>
    <w:rsid w:val="0035507B"/>
    <w:rsid w:val="0037358A"/>
    <w:rsid w:val="00386454"/>
    <w:rsid w:val="00390BAF"/>
    <w:rsid w:val="003A5979"/>
    <w:rsid w:val="003A74FA"/>
    <w:rsid w:val="003B59D7"/>
    <w:rsid w:val="003C152F"/>
    <w:rsid w:val="003C312D"/>
    <w:rsid w:val="003C42F9"/>
    <w:rsid w:val="003C7365"/>
    <w:rsid w:val="003C7CE7"/>
    <w:rsid w:val="003D4E5B"/>
    <w:rsid w:val="003F6CFA"/>
    <w:rsid w:val="00401C95"/>
    <w:rsid w:val="00403712"/>
    <w:rsid w:val="00410773"/>
    <w:rsid w:val="00412364"/>
    <w:rsid w:val="004138F5"/>
    <w:rsid w:val="00414B61"/>
    <w:rsid w:val="004151C3"/>
    <w:rsid w:val="00426EB0"/>
    <w:rsid w:val="00434FF4"/>
    <w:rsid w:val="00435F8A"/>
    <w:rsid w:val="00445A49"/>
    <w:rsid w:val="00445C56"/>
    <w:rsid w:val="00446282"/>
    <w:rsid w:val="0045076A"/>
    <w:rsid w:val="00457B2A"/>
    <w:rsid w:val="004622FC"/>
    <w:rsid w:val="00466071"/>
    <w:rsid w:val="00481311"/>
    <w:rsid w:val="00486FCE"/>
    <w:rsid w:val="00493B82"/>
    <w:rsid w:val="0049664D"/>
    <w:rsid w:val="004A1E67"/>
    <w:rsid w:val="004A46C7"/>
    <w:rsid w:val="004B1748"/>
    <w:rsid w:val="004C3A1F"/>
    <w:rsid w:val="004C46E5"/>
    <w:rsid w:val="004C72D1"/>
    <w:rsid w:val="004D1AF8"/>
    <w:rsid w:val="004D38F1"/>
    <w:rsid w:val="004E6753"/>
    <w:rsid w:val="004E6FC4"/>
    <w:rsid w:val="004F28ED"/>
    <w:rsid w:val="004F551E"/>
    <w:rsid w:val="0050149D"/>
    <w:rsid w:val="0050197E"/>
    <w:rsid w:val="00501EA7"/>
    <w:rsid w:val="005105D5"/>
    <w:rsid w:val="0051140A"/>
    <w:rsid w:val="00512DAE"/>
    <w:rsid w:val="005154DD"/>
    <w:rsid w:val="00532BEA"/>
    <w:rsid w:val="00535A71"/>
    <w:rsid w:val="005419CE"/>
    <w:rsid w:val="00544C11"/>
    <w:rsid w:val="005450C3"/>
    <w:rsid w:val="00545F6B"/>
    <w:rsid w:val="00546F03"/>
    <w:rsid w:val="005545C2"/>
    <w:rsid w:val="00561E93"/>
    <w:rsid w:val="005653B0"/>
    <w:rsid w:val="00570DED"/>
    <w:rsid w:val="00572B67"/>
    <w:rsid w:val="0057317A"/>
    <w:rsid w:val="00582E9A"/>
    <w:rsid w:val="005850EF"/>
    <w:rsid w:val="00595E66"/>
    <w:rsid w:val="005A733E"/>
    <w:rsid w:val="005B6E7D"/>
    <w:rsid w:val="005B7706"/>
    <w:rsid w:val="005C29B5"/>
    <w:rsid w:val="005D5EEA"/>
    <w:rsid w:val="005D7464"/>
    <w:rsid w:val="005D767C"/>
    <w:rsid w:val="005E4A10"/>
    <w:rsid w:val="005E6538"/>
    <w:rsid w:val="006039FC"/>
    <w:rsid w:val="00610C85"/>
    <w:rsid w:val="006149D4"/>
    <w:rsid w:val="00621A6B"/>
    <w:rsid w:val="006416F8"/>
    <w:rsid w:val="00644FAE"/>
    <w:rsid w:val="00644FD0"/>
    <w:rsid w:val="00647FEA"/>
    <w:rsid w:val="00655B38"/>
    <w:rsid w:val="00671BB1"/>
    <w:rsid w:val="006742E3"/>
    <w:rsid w:val="0068114D"/>
    <w:rsid w:val="00681DA6"/>
    <w:rsid w:val="00682417"/>
    <w:rsid w:val="00684917"/>
    <w:rsid w:val="0069128A"/>
    <w:rsid w:val="0069366F"/>
    <w:rsid w:val="00694971"/>
    <w:rsid w:val="0069506B"/>
    <w:rsid w:val="006A0B4C"/>
    <w:rsid w:val="006A5F4F"/>
    <w:rsid w:val="006B057F"/>
    <w:rsid w:val="006B2569"/>
    <w:rsid w:val="006B7D7F"/>
    <w:rsid w:val="006D1BF4"/>
    <w:rsid w:val="006D3840"/>
    <w:rsid w:val="006E0CDC"/>
    <w:rsid w:val="006E4465"/>
    <w:rsid w:val="006E569F"/>
    <w:rsid w:val="006F0FF2"/>
    <w:rsid w:val="006F6D5E"/>
    <w:rsid w:val="00700629"/>
    <w:rsid w:val="00701A1E"/>
    <w:rsid w:val="00712BD9"/>
    <w:rsid w:val="007316CE"/>
    <w:rsid w:val="00731909"/>
    <w:rsid w:val="007334F1"/>
    <w:rsid w:val="00756AA0"/>
    <w:rsid w:val="00761B51"/>
    <w:rsid w:val="00761DA3"/>
    <w:rsid w:val="00764062"/>
    <w:rsid w:val="00764B35"/>
    <w:rsid w:val="00770C26"/>
    <w:rsid w:val="00771DDA"/>
    <w:rsid w:val="007762A0"/>
    <w:rsid w:val="00783732"/>
    <w:rsid w:val="00783CCF"/>
    <w:rsid w:val="00796DCA"/>
    <w:rsid w:val="007A057E"/>
    <w:rsid w:val="007C638F"/>
    <w:rsid w:val="007D0AC8"/>
    <w:rsid w:val="007D4A81"/>
    <w:rsid w:val="007F5545"/>
    <w:rsid w:val="007F5B7A"/>
    <w:rsid w:val="0081054F"/>
    <w:rsid w:val="008126CB"/>
    <w:rsid w:val="00827E5B"/>
    <w:rsid w:val="00834303"/>
    <w:rsid w:val="00834969"/>
    <w:rsid w:val="00837FB8"/>
    <w:rsid w:val="00841CAB"/>
    <w:rsid w:val="008420B9"/>
    <w:rsid w:val="00850B99"/>
    <w:rsid w:val="008517B1"/>
    <w:rsid w:val="0087700E"/>
    <w:rsid w:val="0087767B"/>
    <w:rsid w:val="00880D9F"/>
    <w:rsid w:val="00881C38"/>
    <w:rsid w:val="00884724"/>
    <w:rsid w:val="00890E4F"/>
    <w:rsid w:val="0089168F"/>
    <w:rsid w:val="00894412"/>
    <w:rsid w:val="008A640B"/>
    <w:rsid w:val="008B1077"/>
    <w:rsid w:val="008B2358"/>
    <w:rsid w:val="008C5719"/>
    <w:rsid w:val="008D4D99"/>
    <w:rsid w:val="008E357C"/>
    <w:rsid w:val="00900937"/>
    <w:rsid w:val="00901F08"/>
    <w:rsid w:val="00913B89"/>
    <w:rsid w:val="00916490"/>
    <w:rsid w:val="00917077"/>
    <w:rsid w:val="00923F90"/>
    <w:rsid w:val="00930C31"/>
    <w:rsid w:val="00932879"/>
    <w:rsid w:val="00932892"/>
    <w:rsid w:val="00933B9A"/>
    <w:rsid w:val="00936C01"/>
    <w:rsid w:val="00942445"/>
    <w:rsid w:val="009546D6"/>
    <w:rsid w:val="009572A3"/>
    <w:rsid w:val="0096025B"/>
    <w:rsid w:val="00960F36"/>
    <w:rsid w:val="00964B46"/>
    <w:rsid w:val="009708D6"/>
    <w:rsid w:val="00977F17"/>
    <w:rsid w:val="009A19EC"/>
    <w:rsid w:val="009A3720"/>
    <w:rsid w:val="009A42B5"/>
    <w:rsid w:val="009C1F6C"/>
    <w:rsid w:val="009C209E"/>
    <w:rsid w:val="009C5BEF"/>
    <w:rsid w:val="009C738B"/>
    <w:rsid w:val="009D4E4C"/>
    <w:rsid w:val="009F5885"/>
    <w:rsid w:val="00A01BD6"/>
    <w:rsid w:val="00A110DE"/>
    <w:rsid w:val="00A119EC"/>
    <w:rsid w:val="00A24AD7"/>
    <w:rsid w:val="00A436B2"/>
    <w:rsid w:val="00A44159"/>
    <w:rsid w:val="00A560FF"/>
    <w:rsid w:val="00A56264"/>
    <w:rsid w:val="00A629E8"/>
    <w:rsid w:val="00A70CBB"/>
    <w:rsid w:val="00A747BD"/>
    <w:rsid w:val="00A77C03"/>
    <w:rsid w:val="00A77CC8"/>
    <w:rsid w:val="00A77D84"/>
    <w:rsid w:val="00A832A3"/>
    <w:rsid w:val="00A94259"/>
    <w:rsid w:val="00A95E92"/>
    <w:rsid w:val="00AA04DF"/>
    <w:rsid w:val="00AB194F"/>
    <w:rsid w:val="00AB5F36"/>
    <w:rsid w:val="00AB6014"/>
    <w:rsid w:val="00AC7A00"/>
    <w:rsid w:val="00AD0A0A"/>
    <w:rsid w:val="00AD4E5A"/>
    <w:rsid w:val="00AF193D"/>
    <w:rsid w:val="00AF561E"/>
    <w:rsid w:val="00AF63DA"/>
    <w:rsid w:val="00B0082F"/>
    <w:rsid w:val="00B03815"/>
    <w:rsid w:val="00B0536B"/>
    <w:rsid w:val="00B22B00"/>
    <w:rsid w:val="00B271D4"/>
    <w:rsid w:val="00B34A39"/>
    <w:rsid w:val="00B415BB"/>
    <w:rsid w:val="00B427C6"/>
    <w:rsid w:val="00B51D5D"/>
    <w:rsid w:val="00B66BAF"/>
    <w:rsid w:val="00B67C07"/>
    <w:rsid w:val="00B72489"/>
    <w:rsid w:val="00B72F24"/>
    <w:rsid w:val="00B75CC1"/>
    <w:rsid w:val="00B769C4"/>
    <w:rsid w:val="00B8038E"/>
    <w:rsid w:val="00B82E9A"/>
    <w:rsid w:val="00B83B54"/>
    <w:rsid w:val="00B84DD0"/>
    <w:rsid w:val="00B84E03"/>
    <w:rsid w:val="00B920FE"/>
    <w:rsid w:val="00BA7399"/>
    <w:rsid w:val="00BC6AB4"/>
    <w:rsid w:val="00BE06F3"/>
    <w:rsid w:val="00BE5735"/>
    <w:rsid w:val="00BF4E10"/>
    <w:rsid w:val="00C06E5E"/>
    <w:rsid w:val="00C276F4"/>
    <w:rsid w:val="00C44A9C"/>
    <w:rsid w:val="00C45A00"/>
    <w:rsid w:val="00C50D3A"/>
    <w:rsid w:val="00C5535F"/>
    <w:rsid w:val="00C56BA9"/>
    <w:rsid w:val="00C61CC9"/>
    <w:rsid w:val="00C63D10"/>
    <w:rsid w:val="00C716E7"/>
    <w:rsid w:val="00C80326"/>
    <w:rsid w:val="00C823C7"/>
    <w:rsid w:val="00C8578A"/>
    <w:rsid w:val="00C953DA"/>
    <w:rsid w:val="00CB5FAE"/>
    <w:rsid w:val="00CD7E5A"/>
    <w:rsid w:val="00CE0CB8"/>
    <w:rsid w:val="00CE630A"/>
    <w:rsid w:val="00CF7E43"/>
    <w:rsid w:val="00D025A6"/>
    <w:rsid w:val="00D07AD7"/>
    <w:rsid w:val="00D200A8"/>
    <w:rsid w:val="00D21B2D"/>
    <w:rsid w:val="00D23F02"/>
    <w:rsid w:val="00D27E3F"/>
    <w:rsid w:val="00D3156B"/>
    <w:rsid w:val="00D376E8"/>
    <w:rsid w:val="00D37860"/>
    <w:rsid w:val="00D40260"/>
    <w:rsid w:val="00D61CB5"/>
    <w:rsid w:val="00D63BA9"/>
    <w:rsid w:val="00D73416"/>
    <w:rsid w:val="00D74E05"/>
    <w:rsid w:val="00D83E55"/>
    <w:rsid w:val="00D87D75"/>
    <w:rsid w:val="00DA0297"/>
    <w:rsid w:val="00DA3360"/>
    <w:rsid w:val="00DA7E04"/>
    <w:rsid w:val="00DD62F4"/>
    <w:rsid w:val="00DD6DF5"/>
    <w:rsid w:val="00DE6E3A"/>
    <w:rsid w:val="00DF5625"/>
    <w:rsid w:val="00DF5B78"/>
    <w:rsid w:val="00E0145E"/>
    <w:rsid w:val="00E039F4"/>
    <w:rsid w:val="00E05CE3"/>
    <w:rsid w:val="00E135FB"/>
    <w:rsid w:val="00E14F8E"/>
    <w:rsid w:val="00E16A42"/>
    <w:rsid w:val="00E20A44"/>
    <w:rsid w:val="00E212ED"/>
    <w:rsid w:val="00E27F13"/>
    <w:rsid w:val="00E33B27"/>
    <w:rsid w:val="00E63D28"/>
    <w:rsid w:val="00E713E1"/>
    <w:rsid w:val="00E7180B"/>
    <w:rsid w:val="00E80B57"/>
    <w:rsid w:val="00E84463"/>
    <w:rsid w:val="00E859FF"/>
    <w:rsid w:val="00E86D6E"/>
    <w:rsid w:val="00E875A7"/>
    <w:rsid w:val="00E96287"/>
    <w:rsid w:val="00E9672B"/>
    <w:rsid w:val="00E97303"/>
    <w:rsid w:val="00EA4076"/>
    <w:rsid w:val="00EB787A"/>
    <w:rsid w:val="00EC4E9E"/>
    <w:rsid w:val="00EC6887"/>
    <w:rsid w:val="00ED2857"/>
    <w:rsid w:val="00EE1606"/>
    <w:rsid w:val="00EE4186"/>
    <w:rsid w:val="00F01410"/>
    <w:rsid w:val="00F163B6"/>
    <w:rsid w:val="00F52E20"/>
    <w:rsid w:val="00F604C5"/>
    <w:rsid w:val="00F65A5D"/>
    <w:rsid w:val="00F709E1"/>
    <w:rsid w:val="00F73718"/>
    <w:rsid w:val="00F76BB5"/>
    <w:rsid w:val="00F76CFD"/>
    <w:rsid w:val="00F8025C"/>
    <w:rsid w:val="00F81612"/>
    <w:rsid w:val="00F81FD4"/>
    <w:rsid w:val="00F87F66"/>
    <w:rsid w:val="00F91D81"/>
    <w:rsid w:val="00F922B4"/>
    <w:rsid w:val="00FA1D71"/>
    <w:rsid w:val="00FA4804"/>
    <w:rsid w:val="00FA66C6"/>
    <w:rsid w:val="00FA72B3"/>
    <w:rsid w:val="00FB24CC"/>
    <w:rsid w:val="00FB5B4F"/>
    <w:rsid w:val="00FC0ED0"/>
    <w:rsid w:val="00FC73B1"/>
    <w:rsid w:val="00FC79F3"/>
    <w:rsid w:val="00FF2947"/>
    <w:rsid w:val="00FF2C27"/>
    <w:rsid w:val="00FF3CEB"/>
    <w:rsid w:val="00FF77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4FE0F4"/>
  <w15:docId w15:val="{F4B33EBE-B812-4DB9-93BB-24715394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58A8"/>
    <w:rPr>
      <w:rFonts w:ascii="Calibri" w:hAnsi="Calibri"/>
      <w:sz w:val="22"/>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50197E"/>
    <w:pPr>
      <w:tabs>
        <w:tab w:val="center" w:pos="4252"/>
        <w:tab w:val="right" w:pos="8504"/>
      </w:tabs>
    </w:pPr>
  </w:style>
  <w:style w:type="paragraph" w:styleId="Rodap">
    <w:name w:val="footer"/>
    <w:basedOn w:val="Normal"/>
    <w:rsid w:val="0050197E"/>
    <w:pPr>
      <w:tabs>
        <w:tab w:val="center" w:pos="4252"/>
        <w:tab w:val="right" w:pos="8504"/>
      </w:tabs>
    </w:pPr>
  </w:style>
  <w:style w:type="character" w:styleId="Hyperlink">
    <w:name w:val="Hyperlink"/>
    <w:rsid w:val="00546F03"/>
    <w:rPr>
      <w:color w:val="0000FF"/>
      <w:u w:val="single"/>
    </w:rPr>
  </w:style>
  <w:style w:type="paragraph" w:styleId="Textodebalo">
    <w:name w:val="Balloon Text"/>
    <w:basedOn w:val="Normal"/>
    <w:link w:val="TextodebaloChar"/>
    <w:rsid w:val="00F604C5"/>
    <w:rPr>
      <w:rFonts w:ascii="Tahoma" w:hAnsi="Tahoma"/>
      <w:sz w:val="16"/>
      <w:szCs w:val="16"/>
    </w:rPr>
  </w:style>
  <w:style w:type="character" w:customStyle="1" w:styleId="TextodebaloChar">
    <w:name w:val="Texto de balão Char"/>
    <w:link w:val="Textodebalo"/>
    <w:rsid w:val="00F604C5"/>
    <w:rPr>
      <w:rFonts w:ascii="Tahoma" w:hAnsi="Tahoma" w:cs="Tahoma"/>
      <w:sz w:val="16"/>
      <w:szCs w:val="16"/>
    </w:rPr>
  </w:style>
  <w:style w:type="character" w:styleId="Forte">
    <w:name w:val="Strong"/>
    <w:uiPriority w:val="22"/>
    <w:qFormat/>
    <w:rsid w:val="009C1F6C"/>
    <w:rPr>
      <w:b/>
      <w:bCs/>
    </w:rPr>
  </w:style>
  <w:style w:type="paragraph" w:styleId="Ttulo">
    <w:name w:val="Title"/>
    <w:basedOn w:val="Normal"/>
    <w:next w:val="Subttulo"/>
    <w:link w:val="TtuloChar"/>
    <w:qFormat/>
    <w:rsid w:val="00A56264"/>
    <w:pPr>
      <w:suppressAutoHyphens/>
      <w:autoSpaceDE w:val="0"/>
      <w:jc w:val="center"/>
    </w:pPr>
    <w:rPr>
      <w:rFonts w:ascii="Bookman Old Style" w:hAnsi="Bookman Old Style"/>
      <w:b/>
      <w:bCs/>
      <w:i/>
      <w:iCs/>
      <w:sz w:val="32"/>
      <w:szCs w:val="32"/>
      <w:lang w:eastAsia="ar-SA"/>
    </w:rPr>
  </w:style>
  <w:style w:type="character" w:customStyle="1" w:styleId="TtuloChar">
    <w:name w:val="Título Char"/>
    <w:link w:val="Ttulo"/>
    <w:rsid w:val="00A56264"/>
    <w:rPr>
      <w:rFonts w:ascii="Bookman Old Style" w:hAnsi="Bookman Old Style"/>
      <w:b/>
      <w:bCs/>
      <w:i/>
      <w:iCs/>
      <w:sz w:val="32"/>
      <w:szCs w:val="32"/>
      <w:lang w:eastAsia="ar-SA"/>
    </w:rPr>
  </w:style>
  <w:style w:type="paragraph" w:styleId="Subttulo">
    <w:name w:val="Subtitle"/>
    <w:basedOn w:val="Normal"/>
    <w:next w:val="Normal"/>
    <w:link w:val="SubttuloChar"/>
    <w:qFormat/>
    <w:rsid w:val="00A56264"/>
    <w:pPr>
      <w:spacing w:after="60"/>
      <w:jc w:val="center"/>
      <w:outlineLvl w:val="1"/>
    </w:pPr>
    <w:rPr>
      <w:rFonts w:ascii="Calibri Light" w:hAnsi="Calibri Light"/>
    </w:rPr>
  </w:style>
  <w:style w:type="character" w:customStyle="1" w:styleId="SubttuloChar">
    <w:name w:val="Subtítulo Char"/>
    <w:link w:val="Subttulo"/>
    <w:rsid w:val="00A56264"/>
    <w:rPr>
      <w:rFonts w:ascii="Calibri Light" w:eastAsia="Times New Roman" w:hAnsi="Calibri Light" w:cs="Times New Roman"/>
      <w:sz w:val="24"/>
      <w:szCs w:val="24"/>
    </w:rPr>
  </w:style>
  <w:style w:type="table" w:styleId="Tabelacomgrade">
    <w:name w:val="Table Grid"/>
    <w:basedOn w:val="Tabelanormal"/>
    <w:uiPriority w:val="59"/>
    <w:rsid w:val="009572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F922B4"/>
    <w:pPr>
      <w:ind w:right="-1"/>
      <w:jc w:val="both"/>
    </w:pPr>
    <w:rPr>
      <w:szCs w:val="20"/>
    </w:rPr>
  </w:style>
  <w:style w:type="character" w:customStyle="1" w:styleId="CorpodetextoChar">
    <w:name w:val="Corpo de texto Char"/>
    <w:link w:val="Corpodetexto"/>
    <w:rsid w:val="00F922B4"/>
    <w:rPr>
      <w:sz w:val="24"/>
    </w:rPr>
  </w:style>
  <w:style w:type="paragraph" w:styleId="PargrafodaLista">
    <w:name w:val="List Paragraph"/>
    <w:basedOn w:val="Normal"/>
    <w:uiPriority w:val="34"/>
    <w:qFormat/>
    <w:rsid w:val="00761DA3"/>
    <w:pPr>
      <w:spacing w:after="160" w:line="259" w:lineRule="auto"/>
      <w:ind w:left="720"/>
      <w:contextualSpacing/>
    </w:pPr>
    <w:rPr>
      <w:rFonts w:eastAsia="Calibri"/>
      <w:szCs w:val="22"/>
      <w:lang w:eastAsia="en-US"/>
    </w:rPr>
  </w:style>
  <w:style w:type="paragraph" w:styleId="NormalWeb">
    <w:name w:val="Normal (Web)"/>
    <w:basedOn w:val="Normal"/>
    <w:uiPriority w:val="99"/>
    <w:unhideWhenUsed/>
    <w:rsid w:val="00296205"/>
    <w:pPr>
      <w:spacing w:before="100" w:beforeAutospacing="1" w:after="100" w:afterAutospacing="1"/>
    </w:pPr>
    <w:rPr>
      <w:rFonts w:ascii="Times New Roman" w:hAnsi="Times New Roman"/>
      <w:sz w:val="24"/>
    </w:rPr>
  </w:style>
  <w:style w:type="paragraph" w:customStyle="1" w:styleId="Default">
    <w:name w:val="Default"/>
    <w:rsid w:val="00E63D28"/>
    <w:pPr>
      <w:autoSpaceDE w:val="0"/>
      <w:autoSpaceDN w:val="0"/>
      <w:adjustRightInd w:val="0"/>
    </w:pPr>
    <w:rPr>
      <w:rFonts w:ascii="Arial" w:eastAsia="Calibri" w:hAnsi="Arial" w:cs="Arial"/>
      <w:color w:val="000000"/>
      <w:sz w:val="24"/>
      <w:szCs w:val="24"/>
      <w:lang w:eastAsia="en-US"/>
    </w:rPr>
  </w:style>
  <w:style w:type="paragraph" w:styleId="Reviso">
    <w:name w:val="Revision"/>
    <w:hidden/>
    <w:uiPriority w:val="99"/>
    <w:semiHidden/>
    <w:rsid w:val="00F65A5D"/>
    <w:rPr>
      <w:rFonts w:ascii="Calibri" w:hAnsi="Calibri"/>
      <w:sz w:val="22"/>
      <w:szCs w:val="24"/>
    </w:rPr>
  </w:style>
  <w:style w:type="paragraph" w:styleId="SemEspaamento">
    <w:name w:val="No Spacing"/>
    <w:uiPriority w:val="1"/>
    <w:qFormat/>
    <w:rsid w:val="00E859FF"/>
    <w:rPr>
      <w:rFonts w:eastAsiaTheme="minorHAnsi"/>
      <w:szCs w:val="22"/>
      <w:lang w:eastAsia="en-US"/>
    </w:rPr>
  </w:style>
  <w:style w:type="character" w:styleId="MenoPendente">
    <w:name w:val="Unresolved Mention"/>
    <w:basedOn w:val="Fontepargpadro"/>
    <w:uiPriority w:val="99"/>
    <w:semiHidden/>
    <w:unhideWhenUsed/>
    <w:rsid w:val="000164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4570">
      <w:bodyDiv w:val="1"/>
      <w:marLeft w:val="0"/>
      <w:marRight w:val="0"/>
      <w:marTop w:val="0"/>
      <w:marBottom w:val="0"/>
      <w:divBdr>
        <w:top w:val="none" w:sz="0" w:space="0" w:color="auto"/>
        <w:left w:val="none" w:sz="0" w:space="0" w:color="auto"/>
        <w:bottom w:val="none" w:sz="0" w:space="0" w:color="auto"/>
        <w:right w:val="none" w:sz="0" w:space="0" w:color="auto"/>
      </w:divBdr>
    </w:div>
    <w:div w:id="495001362">
      <w:bodyDiv w:val="1"/>
      <w:marLeft w:val="0"/>
      <w:marRight w:val="0"/>
      <w:marTop w:val="0"/>
      <w:marBottom w:val="0"/>
      <w:divBdr>
        <w:top w:val="none" w:sz="0" w:space="0" w:color="auto"/>
        <w:left w:val="none" w:sz="0" w:space="0" w:color="auto"/>
        <w:bottom w:val="none" w:sz="0" w:space="0" w:color="auto"/>
        <w:right w:val="none" w:sz="0" w:space="0" w:color="auto"/>
      </w:divBdr>
    </w:div>
    <w:div w:id="1132869902">
      <w:bodyDiv w:val="1"/>
      <w:marLeft w:val="0"/>
      <w:marRight w:val="0"/>
      <w:marTop w:val="0"/>
      <w:marBottom w:val="0"/>
      <w:divBdr>
        <w:top w:val="none" w:sz="0" w:space="0" w:color="auto"/>
        <w:left w:val="none" w:sz="0" w:space="0" w:color="auto"/>
        <w:bottom w:val="none" w:sz="0" w:space="0" w:color="auto"/>
        <w:right w:val="none" w:sz="0" w:space="0" w:color="auto"/>
      </w:divBdr>
    </w:div>
    <w:div w:id="1402679869">
      <w:bodyDiv w:val="1"/>
      <w:marLeft w:val="0"/>
      <w:marRight w:val="0"/>
      <w:marTop w:val="0"/>
      <w:marBottom w:val="0"/>
      <w:divBdr>
        <w:top w:val="none" w:sz="0" w:space="0" w:color="auto"/>
        <w:left w:val="none" w:sz="0" w:space="0" w:color="auto"/>
        <w:bottom w:val="none" w:sz="0" w:space="0" w:color="auto"/>
        <w:right w:val="none" w:sz="0" w:space="0" w:color="auto"/>
      </w:divBdr>
    </w:div>
    <w:div w:id="1551575846">
      <w:bodyDiv w:val="1"/>
      <w:marLeft w:val="0"/>
      <w:marRight w:val="0"/>
      <w:marTop w:val="0"/>
      <w:marBottom w:val="0"/>
      <w:divBdr>
        <w:top w:val="none" w:sz="0" w:space="0" w:color="auto"/>
        <w:left w:val="none" w:sz="0" w:space="0" w:color="auto"/>
        <w:bottom w:val="none" w:sz="0" w:space="0" w:color="auto"/>
        <w:right w:val="none" w:sz="0" w:space="0" w:color="auto"/>
      </w:divBdr>
    </w:div>
    <w:div w:id="1615362528">
      <w:bodyDiv w:val="1"/>
      <w:marLeft w:val="0"/>
      <w:marRight w:val="0"/>
      <w:marTop w:val="0"/>
      <w:marBottom w:val="0"/>
      <w:divBdr>
        <w:top w:val="none" w:sz="0" w:space="0" w:color="auto"/>
        <w:left w:val="none" w:sz="0" w:space="0" w:color="auto"/>
        <w:bottom w:val="none" w:sz="0" w:space="0" w:color="auto"/>
        <w:right w:val="none" w:sz="0" w:space="0" w:color="auto"/>
      </w:divBdr>
      <w:divsChild>
        <w:div w:id="426853750">
          <w:marLeft w:val="0"/>
          <w:marRight w:val="0"/>
          <w:marTop w:val="0"/>
          <w:marBottom w:val="0"/>
          <w:divBdr>
            <w:top w:val="none" w:sz="0" w:space="0" w:color="auto"/>
            <w:left w:val="none" w:sz="0" w:space="0" w:color="auto"/>
            <w:bottom w:val="none" w:sz="0" w:space="0" w:color="auto"/>
            <w:right w:val="none" w:sz="0" w:space="0" w:color="auto"/>
          </w:divBdr>
        </w:div>
        <w:div w:id="1181353353">
          <w:marLeft w:val="0"/>
          <w:marRight w:val="0"/>
          <w:marTop w:val="0"/>
          <w:marBottom w:val="0"/>
          <w:divBdr>
            <w:top w:val="none" w:sz="0" w:space="0" w:color="auto"/>
            <w:left w:val="none" w:sz="0" w:space="0" w:color="auto"/>
            <w:bottom w:val="none" w:sz="0" w:space="0" w:color="auto"/>
            <w:right w:val="none" w:sz="0" w:space="0" w:color="auto"/>
          </w:divBdr>
          <w:divsChild>
            <w:div w:id="1482506610">
              <w:marLeft w:val="0"/>
              <w:marRight w:val="0"/>
              <w:marTop w:val="0"/>
              <w:marBottom w:val="0"/>
              <w:divBdr>
                <w:top w:val="none" w:sz="0" w:space="0" w:color="auto"/>
                <w:left w:val="none" w:sz="0" w:space="0" w:color="auto"/>
                <w:bottom w:val="none" w:sz="0" w:space="0" w:color="auto"/>
                <w:right w:val="none" w:sz="0" w:space="0" w:color="auto"/>
              </w:divBdr>
              <w:divsChild>
                <w:div w:id="1080519820">
                  <w:marLeft w:val="0"/>
                  <w:marRight w:val="0"/>
                  <w:marTop w:val="0"/>
                  <w:marBottom w:val="0"/>
                  <w:divBdr>
                    <w:top w:val="none" w:sz="0" w:space="0" w:color="auto"/>
                    <w:left w:val="none" w:sz="0" w:space="0" w:color="auto"/>
                    <w:bottom w:val="none" w:sz="0" w:space="0" w:color="auto"/>
                    <w:right w:val="none" w:sz="0" w:space="0" w:color="auto"/>
                  </w:divBdr>
                </w:div>
                <w:div w:id="151587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327661">
          <w:marLeft w:val="0"/>
          <w:marRight w:val="0"/>
          <w:marTop w:val="0"/>
          <w:marBottom w:val="0"/>
          <w:divBdr>
            <w:top w:val="none" w:sz="0" w:space="0" w:color="auto"/>
            <w:left w:val="none" w:sz="0" w:space="0" w:color="auto"/>
            <w:bottom w:val="none" w:sz="0" w:space="0" w:color="auto"/>
            <w:right w:val="none" w:sz="0" w:space="0" w:color="auto"/>
          </w:divBdr>
        </w:div>
        <w:div w:id="1890803703">
          <w:marLeft w:val="0"/>
          <w:marRight w:val="0"/>
          <w:marTop w:val="0"/>
          <w:marBottom w:val="0"/>
          <w:divBdr>
            <w:top w:val="none" w:sz="0" w:space="0" w:color="auto"/>
            <w:left w:val="none" w:sz="0" w:space="0" w:color="auto"/>
            <w:bottom w:val="none" w:sz="0" w:space="0" w:color="auto"/>
            <w:right w:val="none" w:sz="0" w:space="0" w:color="auto"/>
          </w:divBdr>
        </w:div>
      </w:divsChild>
    </w:div>
    <w:div w:id="1823623716">
      <w:bodyDiv w:val="1"/>
      <w:marLeft w:val="0"/>
      <w:marRight w:val="0"/>
      <w:marTop w:val="0"/>
      <w:marBottom w:val="0"/>
      <w:divBdr>
        <w:top w:val="none" w:sz="0" w:space="0" w:color="auto"/>
        <w:left w:val="none" w:sz="0" w:space="0" w:color="auto"/>
        <w:bottom w:val="none" w:sz="0" w:space="0" w:color="auto"/>
        <w:right w:val="none" w:sz="0" w:space="0" w:color="auto"/>
      </w:divBdr>
      <w:divsChild>
        <w:div w:id="356590420">
          <w:marLeft w:val="327"/>
          <w:marRight w:val="0"/>
          <w:marTop w:val="0"/>
          <w:marBottom w:val="0"/>
          <w:divBdr>
            <w:top w:val="none" w:sz="0" w:space="0" w:color="auto"/>
            <w:left w:val="none" w:sz="0" w:space="0" w:color="auto"/>
            <w:bottom w:val="none" w:sz="0" w:space="0" w:color="auto"/>
            <w:right w:val="none" w:sz="0" w:space="0" w:color="auto"/>
          </w:divBdr>
        </w:div>
      </w:divsChild>
    </w:div>
    <w:div w:id="1904565458">
      <w:bodyDiv w:val="1"/>
      <w:marLeft w:val="0"/>
      <w:marRight w:val="0"/>
      <w:marTop w:val="0"/>
      <w:marBottom w:val="0"/>
      <w:divBdr>
        <w:top w:val="none" w:sz="0" w:space="0" w:color="auto"/>
        <w:left w:val="none" w:sz="0" w:space="0" w:color="auto"/>
        <w:bottom w:val="none" w:sz="0" w:space="0" w:color="auto"/>
        <w:right w:val="none" w:sz="0" w:space="0" w:color="auto"/>
      </w:divBdr>
    </w:div>
    <w:div w:id="1926500067">
      <w:bodyDiv w:val="1"/>
      <w:marLeft w:val="0"/>
      <w:marRight w:val="0"/>
      <w:marTop w:val="0"/>
      <w:marBottom w:val="0"/>
      <w:divBdr>
        <w:top w:val="none" w:sz="0" w:space="0" w:color="auto"/>
        <w:left w:val="none" w:sz="0" w:space="0" w:color="auto"/>
        <w:bottom w:val="none" w:sz="0" w:space="0" w:color="auto"/>
        <w:right w:val="none" w:sz="0" w:space="0" w:color="auto"/>
      </w:divBdr>
    </w:div>
    <w:div w:id="212398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lanejamentoeducacional@paranapanema.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ide\Desktop\Papel%20Timbrado%202018%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8E2C4-43A5-4B0B-94E3-900CD6990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2018 (2)</Template>
  <TotalTime>0</TotalTime>
  <Pages>5</Pages>
  <Words>1444</Words>
  <Characters>8259</Characters>
  <Application>Microsoft Office Word</Application>
  <DocSecurity>4</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Teide;Aline</dc:creator>
  <cp:lastModifiedBy>Danila</cp:lastModifiedBy>
  <cp:revision>2</cp:revision>
  <cp:lastPrinted>2024-03-25T19:02:00Z</cp:lastPrinted>
  <dcterms:created xsi:type="dcterms:W3CDTF">2024-04-29T19:47:00Z</dcterms:created>
  <dcterms:modified xsi:type="dcterms:W3CDTF">2024-04-29T19:47:00Z</dcterms:modified>
</cp:coreProperties>
</file>