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70AA4D27" w14:textId="77777777" w:rsidR="00A6020E" w:rsidRPr="000C0444" w:rsidRDefault="00A6020E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tbl>
      <w:tblPr>
        <w:tblW w:w="10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2"/>
        <w:gridCol w:w="851"/>
        <w:gridCol w:w="850"/>
        <w:gridCol w:w="4961"/>
        <w:gridCol w:w="1418"/>
        <w:gridCol w:w="1417"/>
      </w:tblGrid>
      <w:tr w:rsidR="00A6020E" w:rsidRPr="00D77CFC" w14:paraId="3D1B7B4E" w14:textId="77777777" w:rsidTr="00A6020E">
        <w:trPr>
          <w:cantSplit/>
          <w:jc w:val="center"/>
        </w:trPr>
        <w:tc>
          <w:tcPr>
            <w:tcW w:w="742" w:type="dxa"/>
            <w:vAlign w:val="center"/>
          </w:tcPr>
          <w:p w14:paraId="505ED6B1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77CFC">
              <w:rPr>
                <w:rFonts w:ascii="Tahoma" w:hAnsi="Tahoma" w:cs="Tahoma"/>
                <w:b/>
                <w:sz w:val="22"/>
                <w:szCs w:val="22"/>
              </w:rPr>
              <w:t>Item</w:t>
            </w:r>
          </w:p>
        </w:tc>
        <w:tc>
          <w:tcPr>
            <w:tcW w:w="851" w:type="dxa"/>
          </w:tcPr>
          <w:p w14:paraId="615F1226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77CFC">
              <w:rPr>
                <w:rFonts w:ascii="Tahoma" w:hAnsi="Tahoma" w:cs="Tahoma"/>
                <w:b/>
                <w:sz w:val="22"/>
                <w:szCs w:val="22"/>
              </w:rPr>
              <w:t>Unid.</w:t>
            </w:r>
          </w:p>
        </w:tc>
        <w:tc>
          <w:tcPr>
            <w:tcW w:w="850" w:type="dxa"/>
          </w:tcPr>
          <w:p w14:paraId="17483172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proofErr w:type="spellStart"/>
            <w:r w:rsidRPr="00D77CFC">
              <w:rPr>
                <w:rFonts w:ascii="Tahoma" w:hAnsi="Tahoma" w:cs="Tahoma"/>
                <w:b/>
                <w:sz w:val="22"/>
                <w:szCs w:val="22"/>
              </w:rPr>
              <w:t>Qtde</w:t>
            </w:r>
            <w:proofErr w:type="spellEnd"/>
            <w:r w:rsidRPr="00D77CFC">
              <w:rPr>
                <w:rFonts w:ascii="Tahoma" w:hAnsi="Tahoma" w:cs="Tahoma"/>
                <w:b/>
                <w:sz w:val="22"/>
                <w:szCs w:val="22"/>
              </w:rPr>
              <w:t>.</w:t>
            </w:r>
          </w:p>
        </w:tc>
        <w:tc>
          <w:tcPr>
            <w:tcW w:w="4961" w:type="dxa"/>
          </w:tcPr>
          <w:p w14:paraId="479D9CA2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77CFC">
              <w:rPr>
                <w:rFonts w:ascii="Tahoma" w:hAnsi="Tahoma" w:cs="Tahoma"/>
                <w:b/>
                <w:sz w:val="22"/>
                <w:szCs w:val="22"/>
              </w:rPr>
              <w:t>Descrição</w:t>
            </w:r>
          </w:p>
        </w:tc>
        <w:tc>
          <w:tcPr>
            <w:tcW w:w="1418" w:type="dxa"/>
          </w:tcPr>
          <w:p w14:paraId="048ED1DD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77CFC">
              <w:rPr>
                <w:rFonts w:ascii="Tahoma" w:hAnsi="Tahoma" w:cs="Tahoma"/>
                <w:b/>
                <w:sz w:val="22"/>
                <w:szCs w:val="22"/>
              </w:rPr>
              <w:t>V. Unitário</w:t>
            </w:r>
          </w:p>
        </w:tc>
        <w:tc>
          <w:tcPr>
            <w:tcW w:w="1417" w:type="dxa"/>
          </w:tcPr>
          <w:p w14:paraId="7615CB0C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77CFC">
              <w:rPr>
                <w:rFonts w:ascii="Tahoma" w:hAnsi="Tahoma" w:cs="Tahoma"/>
                <w:b/>
                <w:sz w:val="22"/>
                <w:szCs w:val="22"/>
              </w:rPr>
              <w:t>V. Total</w:t>
            </w:r>
          </w:p>
        </w:tc>
      </w:tr>
      <w:tr w:rsidR="00A6020E" w:rsidRPr="00D77CFC" w14:paraId="53452421" w14:textId="77777777" w:rsidTr="00A6020E">
        <w:trPr>
          <w:cantSplit/>
          <w:trHeight w:val="70"/>
          <w:jc w:val="center"/>
        </w:trPr>
        <w:tc>
          <w:tcPr>
            <w:tcW w:w="742" w:type="dxa"/>
            <w:vAlign w:val="center"/>
          </w:tcPr>
          <w:p w14:paraId="62562132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D446E68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54C4D31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851" w:type="dxa"/>
          </w:tcPr>
          <w:p w14:paraId="3B3A4098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4CCE15C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2EE4D9C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B23FC38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E8F99B4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6088969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08C7BF3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</w:t>
            </w:r>
          </w:p>
        </w:tc>
        <w:tc>
          <w:tcPr>
            <w:tcW w:w="850" w:type="dxa"/>
            <w:vAlign w:val="center"/>
          </w:tcPr>
          <w:p w14:paraId="587C0E50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A3E08C7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8E37B7B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4961" w:type="dxa"/>
            <w:vAlign w:val="center"/>
          </w:tcPr>
          <w:p w14:paraId="3A04F893" w14:textId="77777777" w:rsidR="00A6020E" w:rsidRPr="00D7363B" w:rsidRDefault="00A6020E" w:rsidP="001150DE">
            <w:pPr>
              <w:pStyle w:val="TableParagraph"/>
              <w:tabs>
                <w:tab w:val="left" w:pos="142"/>
              </w:tabs>
              <w:spacing w:before="3" w:line="233" w:lineRule="exact"/>
              <w:jc w:val="both"/>
            </w:pPr>
            <w:r>
              <w:t>Cluster Led Circular Infravermelho 850nm - 6 LED´s e Potência 3.000Mw Compativel com equipamento “Novo Fluence HTM Comprimento de Onda: 850 nm; 06 Diodos LEDs Infravermelhos; Fonte geradora de luz: LED; Modo: Contínuo, Pulsado; Frequência: 1 a 5 kHz; (1/5/10/16/20/30/40/48/50/80/100/150/200/250/300/350/400/450/50 0/600/700/800/900/1000/1500/2000/2500/3000/3500/4000/4500/500 0 Hz); Intensidade: - Contínuo: 180 a 10800 J; Pulsado: 90 a 5400 J; Potência: 3000mW. Dimensões: 6.0 x 20.0 x 9.0 cm (C x L x A) Peso Kg: 0.2</w:t>
            </w:r>
          </w:p>
        </w:tc>
        <w:tc>
          <w:tcPr>
            <w:tcW w:w="1418" w:type="dxa"/>
            <w:vAlign w:val="center"/>
          </w:tcPr>
          <w:p w14:paraId="6BC0DF8A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14C9D8D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6020E" w:rsidRPr="00D77CFC" w14:paraId="73544D9B" w14:textId="77777777" w:rsidTr="00A6020E">
        <w:trPr>
          <w:cantSplit/>
          <w:trHeight w:val="70"/>
          <w:jc w:val="center"/>
        </w:trPr>
        <w:tc>
          <w:tcPr>
            <w:tcW w:w="742" w:type="dxa"/>
            <w:vAlign w:val="center"/>
          </w:tcPr>
          <w:p w14:paraId="1E87F423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851" w:type="dxa"/>
          </w:tcPr>
          <w:p w14:paraId="60AD96A3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E78E6B1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F3721B0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11453DA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3E18FDE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</w:t>
            </w:r>
          </w:p>
        </w:tc>
        <w:tc>
          <w:tcPr>
            <w:tcW w:w="850" w:type="dxa"/>
            <w:vAlign w:val="center"/>
          </w:tcPr>
          <w:p w14:paraId="7F58D791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4961" w:type="dxa"/>
            <w:vAlign w:val="center"/>
          </w:tcPr>
          <w:p w14:paraId="0E52C98D" w14:textId="77777777" w:rsidR="00A6020E" w:rsidRPr="00D7363B" w:rsidRDefault="00A6020E" w:rsidP="001150DE">
            <w:pPr>
              <w:pStyle w:val="TableParagraph"/>
              <w:tabs>
                <w:tab w:val="left" w:pos="142"/>
              </w:tabs>
              <w:spacing w:before="3" w:line="233" w:lineRule="exact"/>
              <w:jc w:val="both"/>
            </w:pPr>
            <w:r>
              <w:t>Caneta Laser Infravermelho 904nm e 75mW compatível com equipamento “Novo Fluence HTM Ponta toposcópica; Disparo remoto; Infravermelho (invisível); Modo de emissão do feixe do laser: pulsado; Caneta 904Nm (GaAs); Potência: 75mW (pico) (± 10%); Frequência de repetição dos pulsos: 5000Hz; Tempo de emissão do laser: 0,0000008 segundos; Potência média: 0,01W; Dimensões: 17.0 cm x 2.5 cm x 2.5 cm (C x L x A) Peso: 0.2 kg</w:t>
            </w:r>
          </w:p>
        </w:tc>
        <w:tc>
          <w:tcPr>
            <w:tcW w:w="1418" w:type="dxa"/>
            <w:vAlign w:val="center"/>
          </w:tcPr>
          <w:p w14:paraId="190AE1CB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184EBBB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6020E" w:rsidRPr="00D77CFC" w14:paraId="04FDDF0C" w14:textId="77777777" w:rsidTr="00A6020E">
        <w:trPr>
          <w:cantSplit/>
          <w:trHeight w:val="70"/>
          <w:jc w:val="center"/>
        </w:trPr>
        <w:tc>
          <w:tcPr>
            <w:tcW w:w="742" w:type="dxa"/>
            <w:vAlign w:val="center"/>
          </w:tcPr>
          <w:p w14:paraId="04322A00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03</w:t>
            </w:r>
          </w:p>
        </w:tc>
        <w:tc>
          <w:tcPr>
            <w:tcW w:w="851" w:type="dxa"/>
          </w:tcPr>
          <w:p w14:paraId="1381EAB0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A152D9D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983CB69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01F39DB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8FB8808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49E9650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2F95B32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32C68BB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9BA800F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2CFAD26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</w:t>
            </w:r>
          </w:p>
        </w:tc>
        <w:tc>
          <w:tcPr>
            <w:tcW w:w="850" w:type="dxa"/>
            <w:vAlign w:val="center"/>
          </w:tcPr>
          <w:p w14:paraId="74323B48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4961" w:type="dxa"/>
            <w:vAlign w:val="center"/>
          </w:tcPr>
          <w:p w14:paraId="46192701" w14:textId="77777777" w:rsidR="00A6020E" w:rsidRPr="00D7363B" w:rsidRDefault="00A6020E" w:rsidP="001150DE">
            <w:pPr>
              <w:pStyle w:val="TableParagraph"/>
              <w:tabs>
                <w:tab w:val="left" w:pos="142"/>
              </w:tabs>
              <w:spacing w:before="3" w:line="233" w:lineRule="exact"/>
              <w:jc w:val="both"/>
            </w:pPr>
            <w:r>
              <w:t>Cluster Led Circular Azul + Laser Vermelho -htm 3 led´s compatível com equipamento “Novo Fluence HTM Fonte geradora de luz: LED e Laser; Comprimento de onda: 470 nm e 658 nm; Led Azul 470 nm: 03 Diodos Led Azul; Modo: Contínuo e Pulsado; Frequência: 01 a 05 KHz (1/5/10/16/20/30/40/48/50/80/100/150/200/250/300/350/400/450/500/6 00/700/800/900/1000/1500/2000/2500/5000); Potência: 1500 mW; Intensidade: Contínuo: 90J à 5400J; Pulsado: 45J à 2700J; Laser Vermelho: 01 Diodo Laser Vermelho; Comprimento de onda: 850nm; Modo: Contínuo e Pulsado; Frequência: 01 a 05 KHz (1/5/10/16/20/30/40/48/50/80/100/150/200/250/300/350/400/450/500/6 00/700/800/900/1000/1500/2000/2500/5000); Intensidade: Contínuo: 10,8 a648 J; Pulsado: 5,4 a 324 J; Potência: 180 mW Potência Total: 1680 mW Dimensões: 17.0 x 7.0 x 7.0 cm (C x L x A) Peso Kg: 0.3</w:t>
            </w:r>
          </w:p>
        </w:tc>
        <w:tc>
          <w:tcPr>
            <w:tcW w:w="1418" w:type="dxa"/>
            <w:vAlign w:val="center"/>
          </w:tcPr>
          <w:p w14:paraId="4DFA26DB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0B18311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6020E" w:rsidRPr="00D77CFC" w14:paraId="2DCD9EB2" w14:textId="77777777" w:rsidTr="00A6020E">
        <w:trPr>
          <w:cantSplit/>
          <w:trHeight w:val="70"/>
          <w:jc w:val="center"/>
        </w:trPr>
        <w:tc>
          <w:tcPr>
            <w:tcW w:w="742" w:type="dxa"/>
            <w:vAlign w:val="center"/>
          </w:tcPr>
          <w:p w14:paraId="1A6287DC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04</w:t>
            </w:r>
          </w:p>
        </w:tc>
        <w:tc>
          <w:tcPr>
            <w:tcW w:w="851" w:type="dxa"/>
          </w:tcPr>
          <w:p w14:paraId="5102B4C0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FDCFB92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BABF75E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F3D9734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8DE9FB9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FA26361" w14:textId="77777777" w:rsidR="00A6020E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</w:t>
            </w:r>
          </w:p>
          <w:p w14:paraId="43CB8503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1BA98D5" w14:textId="77777777" w:rsidR="00A6020E" w:rsidRPr="00D77CFC" w:rsidRDefault="00A6020E" w:rsidP="001150DE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4961" w:type="dxa"/>
            <w:vAlign w:val="center"/>
          </w:tcPr>
          <w:p w14:paraId="1E860DEE" w14:textId="77777777" w:rsidR="00A6020E" w:rsidRPr="00D7363B" w:rsidRDefault="00A6020E" w:rsidP="001150DE">
            <w:pPr>
              <w:pStyle w:val="TableParagraph"/>
              <w:tabs>
                <w:tab w:val="left" w:pos="142"/>
              </w:tabs>
              <w:spacing w:before="3" w:line="233" w:lineRule="exact"/>
              <w:jc w:val="both"/>
            </w:pPr>
            <w:r>
              <w:t>Cluster Led Circular Vermelho 660nm - 6 LED´s e Potência 3.000mW compatível com equipamento “Novo Fluence HTM Comprimento da onda: 660 nm; 06 Diodos Leds vermelho; Fonte geradora de luz: LED; Modo: Contínuo, Pulsado; Frequência: 1 a 5 kHz; (1/5/10/16/20/30/40/48/50/80/100/150/200/250/300/350/400/450/500/6 00/700/800/900/1000/1500/2000/2500/3000/3500/4000/4500/5000 Hz); Intensidade: Contínuo: 180 a 10800 J; Pulsado: 90 a 5400 J; Potência: 3.000 mW. Dimensões: 6.0 x 20.0 x 9.0 cm (C x L x A) Peso Kg: 0.2</w:t>
            </w:r>
          </w:p>
        </w:tc>
        <w:tc>
          <w:tcPr>
            <w:tcW w:w="1418" w:type="dxa"/>
            <w:vAlign w:val="center"/>
          </w:tcPr>
          <w:p w14:paraId="17D12254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D1EB334" w14:textId="77777777" w:rsidR="00A6020E" w:rsidRPr="00D77CFC" w:rsidRDefault="00A6020E" w:rsidP="001150DE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4E62C465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D9AC2" w14:textId="77777777" w:rsidR="004D0266" w:rsidRDefault="004D0266" w:rsidP="00EC1BAD">
      <w:r>
        <w:separator/>
      </w:r>
    </w:p>
  </w:endnote>
  <w:endnote w:type="continuationSeparator" w:id="0">
    <w:p w14:paraId="5CE900EE" w14:textId="77777777" w:rsidR="004D0266" w:rsidRDefault="004D0266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BCE53" w14:textId="77777777" w:rsidR="004D0266" w:rsidRDefault="004D0266" w:rsidP="00EC1BAD">
      <w:r>
        <w:separator/>
      </w:r>
    </w:p>
  </w:footnote>
  <w:footnote w:type="continuationSeparator" w:id="0">
    <w:p w14:paraId="7B65847B" w14:textId="77777777" w:rsidR="004D0266" w:rsidRDefault="004D0266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D57AF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0266"/>
    <w:rsid w:val="004D4005"/>
    <w:rsid w:val="004E7628"/>
    <w:rsid w:val="004F7DA7"/>
    <w:rsid w:val="004F7EE0"/>
    <w:rsid w:val="005068F4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6E7009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634A"/>
    <w:rsid w:val="007D4C20"/>
    <w:rsid w:val="007D5DBF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020E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A6020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549</Words>
  <Characters>2965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7</cp:revision>
  <cp:lastPrinted>2024-01-24T17:47:00Z</cp:lastPrinted>
  <dcterms:created xsi:type="dcterms:W3CDTF">2024-01-25T11:16:00Z</dcterms:created>
  <dcterms:modified xsi:type="dcterms:W3CDTF">2024-08-02T16:54:00Z</dcterms:modified>
</cp:coreProperties>
</file>