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E421ED" w:rsidRPr="0009038A" w14:paraId="0B56A478" w14:textId="77777777" w:rsidTr="00E421ED">
        <w:trPr>
          <w:trHeight w:val="346"/>
          <w:jc w:val="center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14:paraId="451EA24A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344C028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F8C9F1D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shd w:val="clear" w:color="auto" w:fill="auto"/>
            <w:noWrap/>
            <w:vAlign w:val="center"/>
            <w:hideMark/>
          </w:tcPr>
          <w:p w14:paraId="10C0FA8C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1B46E9A0" w14:textId="6D57EAA8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MARCA </w:t>
            </w:r>
          </w:p>
        </w:tc>
        <w:tc>
          <w:tcPr>
            <w:tcW w:w="1700" w:type="dxa"/>
          </w:tcPr>
          <w:p w14:paraId="56588C9F" w14:textId="5AFC4744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440938" w:rsidRPr="0009038A" w14:paraId="6FDD375B" w14:textId="77777777" w:rsidTr="00840F0B">
        <w:trPr>
          <w:trHeight w:val="155"/>
          <w:jc w:val="center"/>
        </w:trPr>
        <w:tc>
          <w:tcPr>
            <w:tcW w:w="1135" w:type="dxa"/>
            <w:shd w:val="clear" w:color="auto" w:fill="auto"/>
            <w:noWrap/>
            <w:vAlign w:val="center"/>
          </w:tcPr>
          <w:p w14:paraId="15F04E89" w14:textId="4FA259FE" w:rsidR="00440938" w:rsidRPr="0009038A" w:rsidRDefault="00440938" w:rsidP="00440938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01A76D" w14:textId="226346FB" w:rsidR="00440938" w:rsidRPr="0009038A" w:rsidRDefault="00440938" w:rsidP="0044093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UNID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1AD5091" w14:textId="55A6DFA0" w:rsidR="00440938" w:rsidRPr="0009038A" w:rsidRDefault="00440938" w:rsidP="0044093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6000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3AB89110" w14:textId="7DDDF229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Picolé- embalado individualmente, sendo sabores variáveis, pesando aproximadamente 45 g. Características: base de leite e de água, açúcar, em sabores variados podendo de uva, morango, leite condensado, chocolate, limão, milho, kiwi, framboesa, coco, brigadeiro, leite condensado, nata, baunilha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etc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1700" w:type="dxa"/>
          </w:tcPr>
          <w:p w14:paraId="0785B0B6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5A1D679" w14:textId="0A7D6483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40938" w:rsidRPr="0009038A" w14:paraId="4C4F0502" w14:textId="77777777" w:rsidTr="00840F0B">
        <w:trPr>
          <w:trHeight w:val="155"/>
          <w:jc w:val="center"/>
        </w:trPr>
        <w:tc>
          <w:tcPr>
            <w:tcW w:w="1135" w:type="dxa"/>
            <w:shd w:val="clear" w:color="auto" w:fill="auto"/>
            <w:noWrap/>
            <w:vAlign w:val="center"/>
          </w:tcPr>
          <w:p w14:paraId="4AD6C571" w14:textId="46A00475" w:rsidR="00440938" w:rsidRPr="0009038A" w:rsidRDefault="00440938" w:rsidP="00440938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6154CC" w14:textId="03D7D632" w:rsidR="00440938" w:rsidRPr="0009038A" w:rsidRDefault="00440938" w:rsidP="0044093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FEDA4C" w14:textId="0A40FFE7" w:rsidR="00440938" w:rsidRPr="0009038A" w:rsidRDefault="00440938" w:rsidP="0044093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48095453" w14:textId="7AA5FC2F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SALSICHA - HOT DOG, composta de carne de frango, fresca, c/ condimentos triturados, misturados e cozidos, embalagem de 01 kg acondicionados em sistema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cry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o-vac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, pesando aproximadamente 50g por unidade, temperatura conservação 10°c, prazo de validade 120 dias a contar da data de entrega.</w:t>
            </w:r>
          </w:p>
        </w:tc>
        <w:tc>
          <w:tcPr>
            <w:tcW w:w="1700" w:type="dxa"/>
          </w:tcPr>
          <w:p w14:paraId="28F4CF44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2C038BF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34DD772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40938" w:rsidRPr="0009038A" w14:paraId="0FE067B3" w14:textId="77777777" w:rsidTr="00840F0B">
        <w:trPr>
          <w:trHeight w:val="155"/>
          <w:jc w:val="center"/>
        </w:trPr>
        <w:tc>
          <w:tcPr>
            <w:tcW w:w="1135" w:type="dxa"/>
            <w:shd w:val="clear" w:color="auto" w:fill="auto"/>
            <w:noWrap/>
            <w:vAlign w:val="center"/>
          </w:tcPr>
          <w:p w14:paraId="47890490" w14:textId="4CC88AEA" w:rsidR="00440938" w:rsidRPr="0009038A" w:rsidRDefault="00440938" w:rsidP="00440938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E80EE96" w14:textId="448605F4" w:rsidR="00440938" w:rsidRPr="0009038A" w:rsidRDefault="00440938" w:rsidP="0044093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UNID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4DEE5F" w14:textId="649F3E66" w:rsidR="00440938" w:rsidRPr="0009038A" w:rsidRDefault="00440938" w:rsidP="0044093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600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3FBE9258" w14:textId="4C29CA50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MAIONESE: industrializada em potes de 500 gramas. Deverá conter: água, óleo vegetal, ovo pasteurizado, amido modificado, vinagre, açúcar, sal, cloreto de potássio, suco de limão, conservador ácido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sórbico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, estabilizante goma xantana, acidulante ácido fosfórico, sequestrante EDTA cálcio dissódico, corante natural páprica,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aromatizante, antioxidantes BHA, BHT e ácido cítrico.</w:t>
            </w:r>
          </w:p>
        </w:tc>
        <w:tc>
          <w:tcPr>
            <w:tcW w:w="1700" w:type="dxa"/>
          </w:tcPr>
          <w:p w14:paraId="0D012006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7F3648CA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0935994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40938" w:rsidRPr="0009038A" w14:paraId="4831B3ED" w14:textId="77777777" w:rsidTr="00840F0B">
        <w:trPr>
          <w:trHeight w:val="155"/>
          <w:jc w:val="center"/>
        </w:trPr>
        <w:tc>
          <w:tcPr>
            <w:tcW w:w="1135" w:type="dxa"/>
            <w:shd w:val="clear" w:color="auto" w:fill="auto"/>
            <w:noWrap/>
            <w:vAlign w:val="center"/>
          </w:tcPr>
          <w:p w14:paraId="2EF6E4D7" w14:textId="7A43312E" w:rsidR="00440938" w:rsidRPr="0009038A" w:rsidRDefault="00440938" w:rsidP="00440938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B5E964" w14:textId="7EC2B4E8" w:rsidR="00440938" w:rsidRPr="0009038A" w:rsidRDefault="00440938" w:rsidP="0044093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UNID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C780A2" w14:textId="0EA32A96" w:rsidR="00440938" w:rsidRPr="0009038A" w:rsidRDefault="00440938" w:rsidP="0044093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700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199EC8DB" w14:textId="24A56B2D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BATATA PALHA: pacote com 500g contendo identificação do produto data de fabricação e prazo de validade, obedecendo à resolução 12/78 da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cnnpa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700" w:type="dxa"/>
          </w:tcPr>
          <w:p w14:paraId="7B8C32BA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4C82FA1D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7C1FDC8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40938" w:rsidRPr="0009038A" w14:paraId="43E06A62" w14:textId="77777777" w:rsidTr="00840F0B">
        <w:trPr>
          <w:trHeight w:val="155"/>
          <w:jc w:val="center"/>
        </w:trPr>
        <w:tc>
          <w:tcPr>
            <w:tcW w:w="1135" w:type="dxa"/>
            <w:shd w:val="clear" w:color="auto" w:fill="auto"/>
            <w:noWrap/>
            <w:vAlign w:val="center"/>
          </w:tcPr>
          <w:p w14:paraId="62993974" w14:textId="790D570A" w:rsidR="00440938" w:rsidRPr="0009038A" w:rsidRDefault="00440938" w:rsidP="00440938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3E0523" w14:textId="0FD11598" w:rsidR="00440938" w:rsidRPr="0009038A" w:rsidRDefault="00440938" w:rsidP="0044093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UNID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57DC12" w14:textId="63361E8A" w:rsidR="00440938" w:rsidRPr="0009038A" w:rsidRDefault="00440938" w:rsidP="0044093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250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16A2558A" w14:textId="2E3E886C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KETCHUP TRADICIONAL: de 1 (um) kg -Ingredientes: tomate, vinagre, água, açúcar, sal, cebola, espessantes carboximetilcelulose sódica e goma xantana, acidulante ácido cítrico, conservador ácido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sórbico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e aromatizantes. Contém glúten, embalagem de 1 kg.</w:t>
            </w:r>
          </w:p>
        </w:tc>
        <w:tc>
          <w:tcPr>
            <w:tcW w:w="1700" w:type="dxa"/>
          </w:tcPr>
          <w:p w14:paraId="6CB84F0B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75BD56DF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BBAAF34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40938" w:rsidRPr="0009038A" w14:paraId="727AD506" w14:textId="77777777" w:rsidTr="00840F0B">
        <w:trPr>
          <w:trHeight w:val="155"/>
          <w:jc w:val="center"/>
        </w:trPr>
        <w:tc>
          <w:tcPr>
            <w:tcW w:w="1135" w:type="dxa"/>
            <w:shd w:val="clear" w:color="auto" w:fill="auto"/>
            <w:noWrap/>
            <w:vAlign w:val="center"/>
          </w:tcPr>
          <w:p w14:paraId="135DFB42" w14:textId="30046D7A" w:rsidR="00440938" w:rsidRPr="0009038A" w:rsidRDefault="00440938" w:rsidP="00440938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7CDBA9" w14:textId="34E8BDC8" w:rsidR="00440938" w:rsidRPr="0009038A" w:rsidRDefault="00440938" w:rsidP="0044093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UNID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039D37" w14:textId="5FC5810A" w:rsidR="00440938" w:rsidRPr="0009038A" w:rsidRDefault="00440938" w:rsidP="00440938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21B31103" w14:textId="36F43F3D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MILHO PARA PIPOCA: primeira qualidade, constituídos de grãos inteiros e sadios, isento de sujidades, mofos e outros grãos. Embalagem plástica, atóxica, transparente, não violada, contendo dados do produto: identificação, procedência, ingredientes, informações nutricionais, lote, gramatura, datas de fabricação e vencimento. Pacote com 500 gramas. Validade mínima de 6 (seis) meses a contar da data de entrega do produto.</w:t>
            </w:r>
          </w:p>
        </w:tc>
        <w:tc>
          <w:tcPr>
            <w:tcW w:w="1700" w:type="dxa"/>
          </w:tcPr>
          <w:p w14:paraId="6DA0653F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3D5914D4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D80D512" w14:textId="77777777" w:rsidR="00440938" w:rsidRPr="0009038A" w:rsidRDefault="00440938" w:rsidP="00440938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ED5A2" w14:textId="77777777" w:rsidR="00FF636F" w:rsidRDefault="00FF636F" w:rsidP="00EC1BAD">
      <w:r>
        <w:separator/>
      </w:r>
    </w:p>
  </w:endnote>
  <w:endnote w:type="continuationSeparator" w:id="0">
    <w:p w14:paraId="1DD29286" w14:textId="77777777" w:rsidR="00FF636F" w:rsidRDefault="00FF636F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4FBC0" w14:textId="77777777" w:rsidR="00FF636F" w:rsidRDefault="00FF636F" w:rsidP="00EC1BAD">
      <w:r>
        <w:separator/>
      </w:r>
    </w:p>
  </w:footnote>
  <w:footnote w:type="continuationSeparator" w:id="0">
    <w:p w14:paraId="5E9F7724" w14:textId="77777777" w:rsidR="00FF636F" w:rsidRDefault="00FF636F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01E2D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320CE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3F472D"/>
    <w:rsid w:val="00411BE0"/>
    <w:rsid w:val="00412A87"/>
    <w:rsid w:val="00412CC0"/>
    <w:rsid w:val="00417F08"/>
    <w:rsid w:val="00423A6B"/>
    <w:rsid w:val="00440938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444A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  <w:rsid w:val="00FF63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476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2</cp:revision>
  <cp:lastPrinted>2024-01-24T17:47:00Z</cp:lastPrinted>
  <dcterms:created xsi:type="dcterms:W3CDTF">2025-03-21T13:28:00Z</dcterms:created>
  <dcterms:modified xsi:type="dcterms:W3CDTF">2025-03-21T13:28:00Z</dcterms:modified>
</cp:coreProperties>
</file>