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EB2232" w:rsidRPr="0009038A" w14:paraId="0B56A478" w14:textId="77777777" w:rsidTr="00EB2232">
        <w:trPr>
          <w:trHeight w:val="346"/>
          <w:jc w:val="center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14:paraId="451EA24A" w14:textId="77777777" w:rsidR="00EB2232" w:rsidRPr="0009038A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344C028" w14:textId="77777777" w:rsidR="00EB2232" w:rsidRPr="0009038A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F8C9F1D" w14:textId="77777777" w:rsidR="00EB2232" w:rsidRPr="0009038A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10C0FA8C" w14:textId="77777777" w:rsidR="00EB2232" w:rsidRPr="0009038A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6588C9F" w14:textId="5AFC4744" w:rsidR="00EB2232" w:rsidRPr="0009038A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B2232" w:rsidRPr="0009038A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EB2232" w:rsidRPr="0009038A" w14:paraId="6FDD375B" w14:textId="77777777" w:rsidTr="00EB2232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bottom"/>
          </w:tcPr>
          <w:p w14:paraId="15F04E89" w14:textId="3DD7F8A3" w:rsidR="00EB2232" w:rsidRPr="0009038A" w:rsidRDefault="00EB2232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F01A76D" w14:textId="4CFE42C8" w:rsidR="00EB2232" w:rsidRPr="0009038A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94C99F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210D2FC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109E356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FEE9A01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217CA1C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8007F46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E2FD6EF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0333ABE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F1BD948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5673ED4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4A0E0BB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DC28F29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3246179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F0450FD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2801612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215DD6F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98892DD" w14:textId="77777777" w:rsidR="00EB2232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1AD5091" w14:textId="3BDC9D3A" w:rsidR="00EB2232" w:rsidRPr="0009038A" w:rsidRDefault="00EB223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3AB89110" w14:textId="71E9EF21" w:rsidR="00EB2232" w:rsidRPr="0009038A" w:rsidRDefault="00EB2232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EB2232">
              <w:rPr>
                <w:rFonts w:ascii="Tahoma" w:hAnsi="Tahoma" w:cs="Tahoma"/>
                <w:sz w:val="22"/>
                <w:szCs w:val="22"/>
              </w:rPr>
              <w:t>Coordenador de Eventos para atuar na organização, execução e acompanhamento do evento do aniversário de Itaberá, que será realizado nos dias 24, 25, 26 e 27 de abril atendendo às necessidades da administração pública municipal. O coordenador será responsável por gerir todas as etapas dos eventos, desde a concepção até a finalização, com foco na qualidade, segurança e cumprimento das normativas legais.</w:t>
            </w:r>
          </w:p>
        </w:tc>
        <w:tc>
          <w:tcPr>
            <w:tcW w:w="1700" w:type="dxa"/>
          </w:tcPr>
          <w:p w14:paraId="55A1D679" w14:textId="0A7D6483" w:rsidR="00EB2232" w:rsidRPr="0009038A" w:rsidRDefault="00EB2232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EB2232" w:rsidRPr="0009038A" w:rsidRDefault="00EB2232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lastRenderedPageBreak/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34B76" w14:textId="77777777" w:rsidR="005D70FA" w:rsidRDefault="005D70FA" w:rsidP="00EC1BAD">
      <w:r>
        <w:separator/>
      </w:r>
    </w:p>
  </w:endnote>
  <w:endnote w:type="continuationSeparator" w:id="0">
    <w:p w14:paraId="601A42A2" w14:textId="77777777" w:rsidR="005D70FA" w:rsidRDefault="005D70FA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778D" w14:textId="77777777" w:rsidR="005D70FA" w:rsidRDefault="005D70FA" w:rsidP="00EC1BAD">
      <w:r>
        <w:separator/>
      </w:r>
    </w:p>
  </w:footnote>
  <w:footnote w:type="continuationSeparator" w:id="0">
    <w:p w14:paraId="67E27D51" w14:textId="77777777" w:rsidR="005D70FA" w:rsidRDefault="005D70FA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00072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0FA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978E5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B2232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2025-04-09T14:46:00Z</dcterms:modified>
</cp:coreProperties>
</file>