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E421ED" w:rsidRPr="0009038A" w14:paraId="6FDD375B" w14:textId="77777777" w:rsidTr="00E421ED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343D57C1" w:rsidR="00E421ED" w:rsidRPr="0009038A" w:rsidRDefault="00EC26E4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292568C1" w:rsidR="00E421ED" w:rsidRPr="0009038A" w:rsidRDefault="00EC26E4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center"/>
          </w:tcPr>
          <w:p w14:paraId="31AD5091" w14:textId="33A0F008" w:rsidR="00E421ED" w:rsidRPr="0009038A" w:rsidRDefault="00EC26E4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100</w:t>
            </w:r>
          </w:p>
        </w:tc>
        <w:tc>
          <w:tcPr>
            <w:tcW w:w="2840" w:type="dxa"/>
            <w:noWrap/>
            <w:vAlign w:val="center"/>
          </w:tcPr>
          <w:p w14:paraId="3AB89110" w14:textId="0F3AFB2E" w:rsidR="00E421ED" w:rsidRPr="0009038A" w:rsidRDefault="00EC26E4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EC26E4">
              <w:rPr>
                <w:rFonts w:ascii="Tahoma" w:hAnsi="Tahoma" w:cs="Tahoma"/>
                <w:sz w:val="22"/>
                <w:szCs w:val="22"/>
              </w:rPr>
              <w:t>Botijão de gás P.45</w:t>
            </w:r>
          </w:p>
        </w:tc>
        <w:tc>
          <w:tcPr>
            <w:tcW w:w="1700" w:type="dxa"/>
          </w:tcPr>
          <w:p w14:paraId="0785B0B6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xxxxxxxxxxxx    Identidade nº: xxxxxxxxxxx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8C145" w14:textId="77777777" w:rsidR="003F1899" w:rsidRDefault="003F1899" w:rsidP="00EC1BAD">
      <w:r>
        <w:separator/>
      </w:r>
    </w:p>
  </w:endnote>
  <w:endnote w:type="continuationSeparator" w:id="0">
    <w:p w14:paraId="3EE355FE" w14:textId="77777777" w:rsidR="003F1899" w:rsidRDefault="003F1899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E2362" w14:textId="77777777" w:rsidR="003F1899" w:rsidRDefault="003F1899" w:rsidP="00EC1BAD">
      <w:r>
        <w:separator/>
      </w:r>
    </w:p>
  </w:footnote>
  <w:footnote w:type="continuationSeparator" w:id="0">
    <w:p w14:paraId="3EE43DE1" w14:textId="77777777" w:rsidR="003F1899" w:rsidRDefault="003F1899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1899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963A7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26E4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2026-06-23T17:50:00Z</dcterms:modified>
</cp:coreProperties>
</file>