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268E84FA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D16F6B" w:rsidRPr="00D16F6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D16F6B" w:rsidRPr="00D16F6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D16F6B" w:rsidRPr="00D16F6B">
        <w:rPr>
          <w:rFonts w:ascii="Arial" w:hAnsi="Arial" w:cs="Arial"/>
          <w:color w:val="000000" w:themeColor="text1"/>
          <w:sz w:val="20"/>
          <w:szCs w:val="20"/>
        </w:rPr>
        <w:t xml:space="preserve"> AQUISIÇÃO DE PEÇAS PARA RETIFICA DO MOTOR DA PATROL NEW HOLLAND RG140B, EM ATENDIMENTO A PREFEITURA MUNICIPAL, (PROCESSO ADMINISTRATIVO Nº 3026/1/2024).</w:t>
      </w:r>
      <w:bookmarkStart w:id="0" w:name="_GoBack"/>
      <w:bookmarkEnd w:id="0"/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AFA741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D816F3">
        <w:rPr>
          <w:rFonts w:ascii="Arial" w:hAnsi="Arial" w:cs="Arial"/>
          <w:color w:val="000000" w:themeColor="text1"/>
          <w:sz w:val="20"/>
          <w:szCs w:val="20"/>
        </w:rPr>
        <w:t>22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20BF006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D816F3">
        <w:rPr>
          <w:rFonts w:ascii="Arial" w:hAnsi="Arial" w:cs="Arial"/>
          <w:color w:val="000000"/>
          <w:sz w:val="20"/>
          <w:szCs w:val="20"/>
        </w:rPr>
        <w:t>22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80179"/>
    <w:rsid w:val="0029371C"/>
    <w:rsid w:val="002D382A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A2950"/>
    <w:rsid w:val="00BB375F"/>
    <w:rsid w:val="00BF1EFC"/>
    <w:rsid w:val="00C551F3"/>
    <w:rsid w:val="00C72A61"/>
    <w:rsid w:val="00CE47B8"/>
    <w:rsid w:val="00CE6E9E"/>
    <w:rsid w:val="00D07F40"/>
    <w:rsid w:val="00D146DD"/>
    <w:rsid w:val="00D16F6B"/>
    <w:rsid w:val="00D326E3"/>
    <w:rsid w:val="00D3445C"/>
    <w:rsid w:val="00D502C1"/>
    <w:rsid w:val="00D640E7"/>
    <w:rsid w:val="00D816F3"/>
    <w:rsid w:val="00E046D0"/>
    <w:rsid w:val="00E20582"/>
    <w:rsid w:val="00E33E8E"/>
    <w:rsid w:val="00E45F1F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476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101</cp:revision>
  <dcterms:created xsi:type="dcterms:W3CDTF">2024-02-05T12:39:00Z</dcterms:created>
  <dcterms:modified xsi:type="dcterms:W3CDTF">2024-04-24T19:47:00Z</dcterms:modified>
</cp:coreProperties>
</file>