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11B3643" w14:textId="190A3E51" w:rsidR="004B7FE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E21335" w:rsidRPr="00E21335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E21335" w:rsidRPr="00E21335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E21335" w:rsidRPr="00E21335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 PARA MANUTENÇÃO E REPARO NAS CALHAS E RUFOS DA COZINHA DO BARRACÃO MUNICIPAL, EM ATENDIMENTO A PREFEITURA MUNICIPAL, (PROCESSO ADMINISTRATIVO Nº 1750/1/2025).</w:t>
      </w:r>
      <w:bookmarkStart w:id="0" w:name="_GoBack"/>
      <w:bookmarkEnd w:id="0"/>
    </w:p>
    <w:p w14:paraId="115D4AC7" w14:textId="5BFD746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7D877F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A6F12">
        <w:rPr>
          <w:rFonts w:ascii="Arial" w:hAnsi="Arial" w:cs="Arial"/>
          <w:color w:val="000000" w:themeColor="text1"/>
          <w:sz w:val="20"/>
          <w:szCs w:val="20"/>
        </w:rPr>
        <w:t>28/02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C73111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BA6F12">
        <w:rPr>
          <w:rFonts w:ascii="Arial" w:hAnsi="Arial" w:cs="Arial"/>
          <w:color w:val="000000"/>
          <w:sz w:val="20"/>
          <w:szCs w:val="20"/>
        </w:rPr>
        <w:t>28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A6F12">
        <w:rPr>
          <w:rFonts w:ascii="Arial" w:hAnsi="Arial" w:cs="Arial"/>
          <w:color w:val="000000"/>
          <w:sz w:val="20"/>
          <w:szCs w:val="20"/>
        </w:rPr>
        <w:t>Fevereiro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111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464D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E0768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61C9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365D4"/>
    <w:rsid w:val="008527E3"/>
    <w:rsid w:val="008550F6"/>
    <w:rsid w:val="0086010D"/>
    <w:rsid w:val="008603DB"/>
    <w:rsid w:val="008622B7"/>
    <w:rsid w:val="00862B66"/>
    <w:rsid w:val="008653E9"/>
    <w:rsid w:val="0087506F"/>
    <w:rsid w:val="00875650"/>
    <w:rsid w:val="00883562"/>
    <w:rsid w:val="00886AEA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D73BC"/>
    <w:rsid w:val="00DD7CE4"/>
    <w:rsid w:val="00DE44D7"/>
    <w:rsid w:val="00DE720B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483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438</cp:revision>
  <dcterms:created xsi:type="dcterms:W3CDTF">2024-02-05T12:39:00Z</dcterms:created>
  <dcterms:modified xsi:type="dcterms:W3CDTF">2025-03-10T13:11:00Z</dcterms:modified>
</cp:coreProperties>
</file>