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028A4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bookmarkStart w:id="0" w:name="_Hlk169790193"/>
      <w:r w:rsidRPr="00AC65D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ANEXO VI – TERMO DE CIÊNCIA E NOTIFICAÇÃO</w:t>
      </w:r>
    </w:p>
    <w:p w14:paraId="7013E41B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center"/>
        <w:rPr>
          <w:rFonts w:ascii="Arial" w:eastAsia="Times New Roman" w:hAnsi="Arial" w:cs="Arial"/>
          <w:b/>
          <w:i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b/>
          <w:i/>
          <w:sz w:val="24"/>
          <w:szCs w:val="24"/>
          <w:lang w:val="en-US" w:eastAsia="pt-BR"/>
        </w:rPr>
        <w:t>(REDAÇÃO DADA PELA RESOLUÇÃO Nº 11/21)</w:t>
      </w:r>
    </w:p>
    <w:p w14:paraId="4622D96B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i/>
          <w:sz w:val="24"/>
          <w:szCs w:val="24"/>
          <w:lang w:val="en-US" w:eastAsia="pt-BR"/>
        </w:rPr>
      </w:pPr>
    </w:p>
    <w:p w14:paraId="41FBB038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CONTRATANTE:</w:t>
      </w:r>
    </w:p>
    <w:p w14:paraId="6FA41FB8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CONTRATADO:</w:t>
      </w:r>
    </w:p>
    <w:p w14:paraId="0661CBB6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CONTRATO Nº (DE ORIGEM):</w:t>
      </w:r>
      <w:r w:rsidRPr="00AC65D3">
        <w:rPr>
          <w:rFonts w:ascii="Arial" w:eastAsia="Times New Roman" w:hAnsi="Arial" w:cs="Arial"/>
          <w:b/>
          <w:bCs/>
          <w:sz w:val="24"/>
          <w:szCs w:val="24"/>
          <w:u w:val="single"/>
          <w:lang w:val="en-US" w:eastAsia="pt-BR"/>
        </w:rPr>
        <w:t xml:space="preserve"> </w:t>
      </w:r>
    </w:p>
    <w:p w14:paraId="70D0ADF3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OBJETO:</w:t>
      </w:r>
    </w:p>
    <w:p w14:paraId="10AE4342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</w:p>
    <w:p w14:paraId="0856F7BF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Pelo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presente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TERMO,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nós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abaixo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identificados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:</w:t>
      </w:r>
    </w:p>
    <w:p w14:paraId="0B6B19C8" w14:textId="77777777" w:rsidR="00A30152" w:rsidRPr="00AC65D3" w:rsidRDefault="00A30152" w:rsidP="00A30152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Estamos CIENTES de que:</w:t>
      </w:r>
    </w:p>
    <w:p w14:paraId="26C8B465" w14:textId="77777777" w:rsidR="00A30152" w:rsidRPr="00AC65D3" w:rsidRDefault="00A30152" w:rsidP="00A30152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>
        <w:rPr>
          <w:rFonts w:ascii="Arial" w:eastAsia="Times New Roman" w:hAnsi="Arial" w:cs="Arial"/>
          <w:sz w:val="24"/>
          <w:szCs w:val="24"/>
          <w:lang w:val="en-US" w:eastAsia="pt-BR"/>
        </w:rPr>
        <w:t>O</w:t>
      </w: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ajuste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acima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referido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seus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aditamentos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bem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como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o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acompanhamento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sua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execução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contratual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estarão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sujeitos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gram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</w:t>
      </w:r>
      <w:proofErr w:type="gram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análise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julgamento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pelo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Tribunal de Contas do Estado de São Paulo,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cujo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trâmite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processual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ocorrerá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pelo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sistema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eletrônico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;</w:t>
      </w:r>
    </w:p>
    <w:p w14:paraId="7CBD5D01" w14:textId="77777777" w:rsidR="00A30152" w:rsidRPr="00AC65D3" w:rsidRDefault="00A30152" w:rsidP="00A30152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val="en-US" w:eastAsia="pt-BR"/>
        </w:rPr>
        <w:t>P</w:t>
      </w: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oderemos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ter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acesso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processo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tendo vista 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extraindo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cópias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das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manifestações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de interesse,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Despachos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Decisões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mediante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regular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cadastramento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no Sistema de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Processo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Eletrônico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em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consonância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com o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estabelecido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na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Resolução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nº 01/11 do TCESP;</w:t>
      </w:r>
    </w:p>
    <w:p w14:paraId="07A5F929" w14:textId="77777777" w:rsidR="00A30152" w:rsidRPr="00AC65D3" w:rsidRDefault="00A30152" w:rsidP="00A30152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val="en-US" w:eastAsia="pt-BR"/>
        </w:rPr>
        <w:t>A</w:t>
      </w: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lém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disponíveis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no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processo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eletrônico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todos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Despachos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Decisões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que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vierem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a ser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tomados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relativamente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aludido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processo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serão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publicados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no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Diário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Oficial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do Estado,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Caderno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do Poder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Legislativo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parte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do Tribunal de Contas do Estado de São Paulo,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em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conformidade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com o </w:t>
      </w:r>
      <w:r>
        <w:rPr>
          <w:rFonts w:ascii="Arial" w:eastAsia="Times New Roman" w:hAnsi="Arial" w:cs="Arial"/>
          <w:sz w:val="24"/>
          <w:szCs w:val="24"/>
          <w:lang w:val="en-US" w:eastAsia="pt-BR"/>
        </w:rPr>
        <w:t>A</w:t>
      </w: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rt</w:t>
      </w:r>
      <w:r>
        <w:rPr>
          <w:rFonts w:ascii="Arial" w:eastAsia="Times New Roman" w:hAnsi="Arial" w:cs="Arial"/>
          <w:sz w:val="24"/>
          <w:szCs w:val="24"/>
          <w:lang w:val="en-US" w:eastAsia="pt-BR"/>
        </w:rPr>
        <w:t xml:space="preserve">. </w:t>
      </w: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90 da Lei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Complementar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nº 709, de 14 de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janeiro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de 1993,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iniciando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-se, a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partir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então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a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contagem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dos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prazos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processuais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conforme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regras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do Código de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Processo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Civil;</w:t>
      </w:r>
    </w:p>
    <w:p w14:paraId="05544EDF" w14:textId="77777777" w:rsidR="00A30152" w:rsidRPr="00AC65D3" w:rsidRDefault="00A30152" w:rsidP="00A30152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>
        <w:rPr>
          <w:rFonts w:ascii="Arial" w:eastAsia="Times New Roman" w:hAnsi="Arial" w:cs="Arial"/>
          <w:sz w:val="24"/>
          <w:szCs w:val="24"/>
          <w:lang w:val="en-US" w:eastAsia="pt-BR"/>
        </w:rPr>
        <w:t>A</w:t>
      </w: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s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informações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pessoais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dos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responsáveis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pela </w:t>
      </w:r>
      <w:proofErr w:type="spellStart"/>
      <w:r w:rsidRPr="00AC65D3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contratante</w:t>
      </w:r>
      <w:proofErr w:type="spellEnd"/>
      <w:r w:rsidRPr="00AC65D3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 xml:space="preserve"> </w:t>
      </w: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e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interessados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estão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cadastradas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no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módulo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eletrônico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do “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Cadastro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Corporativo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TCESP –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CadTCESP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”,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nos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termos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previstos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no Art</w:t>
      </w:r>
      <w:r>
        <w:rPr>
          <w:rFonts w:ascii="Arial" w:eastAsia="Times New Roman" w:hAnsi="Arial" w:cs="Arial"/>
          <w:sz w:val="24"/>
          <w:szCs w:val="24"/>
          <w:lang w:val="en-US" w:eastAsia="pt-BR"/>
        </w:rPr>
        <w:t xml:space="preserve">. </w:t>
      </w: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2º das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Instruções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nº 01/20,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conforme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“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Declaração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(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ões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) de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Atualização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Cadastral”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anexa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(s);</w:t>
      </w:r>
    </w:p>
    <w:p w14:paraId="0E62849A" w14:textId="77777777" w:rsidR="00A30152" w:rsidRPr="00AC65D3" w:rsidRDefault="00A30152" w:rsidP="00A30152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>
        <w:rPr>
          <w:rFonts w:ascii="Arial" w:eastAsia="Times New Roman" w:hAnsi="Arial" w:cs="Arial"/>
          <w:sz w:val="24"/>
          <w:szCs w:val="24"/>
          <w:lang w:val="en-US" w:eastAsia="pt-BR"/>
        </w:rPr>
        <w:t>É</w:t>
      </w: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exclusiva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responsabilidade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do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contratado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manter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seus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dados sempre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atualizados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.</w:t>
      </w:r>
    </w:p>
    <w:p w14:paraId="7485B546" w14:textId="77777777" w:rsidR="00A30152" w:rsidRPr="00AC65D3" w:rsidRDefault="00A30152" w:rsidP="00A30152">
      <w:pPr>
        <w:widowControl w:val="0"/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</w:p>
    <w:p w14:paraId="48883A83" w14:textId="77777777" w:rsidR="00A30152" w:rsidRPr="00AC65D3" w:rsidRDefault="00A30152" w:rsidP="00A30152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Damo-</w:t>
      </w:r>
      <w:proofErr w:type="spellStart"/>
      <w:r w:rsidRPr="00AC65D3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nos</w:t>
      </w:r>
      <w:proofErr w:type="spellEnd"/>
      <w:r w:rsidRPr="00AC65D3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por</w:t>
      </w:r>
      <w:proofErr w:type="spellEnd"/>
      <w:r w:rsidRPr="00AC65D3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 xml:space="preserve"> NOTIFICADOS para:</w:t>
      </w:r>
    </w:p>
    <w:p w14:paraId="2D3985A3" w14:textId="77777777" w:rsidR="00A30152" w:rsidRPr="00AC65D3" w:rsidRDefault="00A30152" w:rsidP="00A30152">
      <w:pPr>
        <w:widowControl w:val="0"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O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acompanhamento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dos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atos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do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processo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até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seu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julgamento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final 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consequente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publicação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;</w:t>
      </w:r>
    </w:p>
    <w:p w14:paraId="12C89416" w14:textId="77777777" w:rsidR="00A30152" w:rsidRPr="00AC65D3" w:rsidRDefault="00A30152" w:rsidP="00A30152">
      <w:pPr>
        <w:widowControl w:val="0"/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Se for o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caso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e de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nosso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interesse,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nos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prazos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nas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formas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legais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regimentais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exercer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o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direito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de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defesa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,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interpor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recursos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e o que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mais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couber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.</w:t>
      </w:r>
    </w:p>
    <w:p w14:paraId="33E5C99D" w14:textId="77777777" w:rsidR="00A30152" w:rsidRPr="005C6DC5" w:rsidRDefault="00A30152" w:rsidP="00A30152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Arial" w:hAnsi="Arial" w:cs="Arial"/>
          <w:color w:val="000000"/>
          <w:sz w:val="24"/>
          <w:szCs w:val="24"/>
          <w:lang w:eastAsia="ar-SA"/>
        </w:rPr>
      </w:pPr>
    </w:p>
    <w:p w14:paraId="117459AA" w14:textId="77777777" w:rsidR="00A30152" w:rsidRDefault="00A30152" w:rsidP="00A30152">
      <w:pPr>
        <w:tabs>
          <w:tab w:val="left" w:pos="426"/>
          <w:tab w:val="left" w:pos="567"/>
        </w:tabs>
        <w:suppressAutoHyphens/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u w:val="thick"/>
          <w:lang w:val="en-US" w:eastAsia="pt-BR"/>
        </w:rPr>
      </w:pPr>
      <w:r w:rsidRPr="005C6DC5">
        <w:rPr>
          <w:rFonts w:ascii="Arial" w:eastAsia="Arial" w:hAnsi="Arial" w:cs="Arial"/>
          <w:b/>
          <w:bCs/>
          <w:color w:val="000000"/>
          <w:sz w:val="24"/>
          <w:szCs w:val="24"/>
          <w:lang w:eastAsia="ar-SA"/>
        </w:rPr>
        <w:t>Local, (dia) de (mês) de 202</w:t>
      </w:r>
      <w:r>
        <w:rPr>
          <w:rFonts w:ascii="Arial" w:eastAsia="Arial" w:hAnsi="Arial" w:cs="Arial"/>
          <w:b/>
          <w:bCs/>
          <w:color w:val="000000"/>
          <w:sz w:val="24"/>
          <w:szCs w:val="24"/>
          <w:lang w:eastAsia="ar-SA"/>
        </w:rPr>
        <w:t>6</w:t>
      </w:r>
      <w:r w:rsidRPr="005C6DC5">
        <w:rPr>
          <w:rFonts w:ascii="Arial" w:eastAsia="Arial" w:hAnsi="Arial" w:cs="Arial"/>
          <w:b/>
          <w:bCs/>
          <w:color w:val="000000"/>
          <w:sz w:val="24"/>
          <w:szCs w:val="24"/>
          <w:lang w:eastAsia="ar-SA"/>
        </w:rPr>
        <w:t>.</w:t>
      </w:r>
    </w:p>
    <w:p w14:paraId="37A08921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u w:val="thick"/>
          <w:lang w:val="en-US" w:eastAsia="pt-BR"/>
        </w:rPr>
      </w:pPr>
    </w:p>
    <w:p w14:paraId="24B97D93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b/>
          <w:sz w:val="24"/>
          <w:szCs w:val="24"/>
          <w:u w:val="thick"/>
          <w:lang w:val="en-US" w:eastAsia="pt-BR"/>
        </w:rPr>
        <w:t>AUTORIDADE MÁXIMA DO ÓRGÃO/ENTIDADE</w:t>
      </w:r>
      <w:r w:rsidRPr="00AC65D3">
        <w:rPr>
          <w:rFonts w:ascii="Arial" w:eastAsia="Times New Roman" w:hAnsi="Arial" w:cs="Arial"/>
          <w:b/>
          <w:sz w:val="24"/>
          <w:szCs w:val="24"/>
          <w:lang w:val="en-US" w:eastAsia="pt-BR"/>
        </w:rPr>
        <w:t>:</w:t>
      </w:r>
    </w:p>
    <w:p w14:paraId="7B1327EC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Nome:</w:t>
      </w:r>
    </w:p>
    <w:p w14:paraId="28EF796E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Cargo:</w:t>
      </w:r>
    </w:p>
    <w:p w14:paraId="06122BA2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CPF nº:</w:t>
      </w:r>
    </w:p>
    <w:p w14:paraId="0220A1F3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</w:pP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Assinatura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: </w:t>
      </w:r>
      <w:r w:rsidRPr="00AC65D3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__________________________________</w:t>
      </w:r>
      <w:r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</w:t>
      </w:r>
      <w:r w:rsidRPr="00AC65D3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</w:t>
      </w:r>
    </w:p>
    <w:p w14:paraId="38F18E51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  <w:t>RESPONSÁVEIS PELA HOMOLOGAÇÃO DO CERTAME OU RATIFICAÇÃO DA DISPENSA/INEXIGIBILIDADE DE LICITAÇÃO:</w:t>
      </w:r>
    </w:p>
    <w:p w14:paraId="25ED8542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Nome:</w:t>
      </w:r>
    </w:p>
    <w:p w14:paraId="241DF890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Cargo:</w:t>
      </w:r>
    </w:p>
    <w:p w14:paraId="2CD58002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CPF nº:</w:t>
      </w:r>
    </w:p>
    <w:p w14:paraId="159CA273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</w:pP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Assinatura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: </w:t>
      </w:r>
      <w:r w:rsidRPr="00AC65D3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__________________________________</w:t>
      </w:r>
      <w:r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</w:t>
      </w:r>
      <w:r w:rsidRPr="00AC65D3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</w:t>
      </w:r>
    </w:p>
    <w:p w14:paraId="3510C176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  <w:t>RESPONSÁVEIS QUE ASSINARAM O AJUSTE:</w:t>
      </w:r>
    </w:p>
    <w:p w14:paraId="5EDAA1BC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b/>
          <w:sz w:val="24"/>
          <w:szCs w:val="24"/>
          <w:u w:val="thick"/>
          <w:lang w:val="en-US" w:eastAsia="pt-BR"/>
        </w:rPr>
        <w:t xml:space="preserve">Pelo </w:t>
      </w:r>
      <w:proofErr w:type="spellStart"/>
      <w:r w:rsidRPr="00AC65D3">
        <w:rPr>
          <w:rFonts w:ascii="Arial" w:eastAsia="Times New Roman" w:hAnsi="Arial" w:cs="Arial"/>
          <w:b/>
          <w:sz w:val="24"/>
          <w:szCs w:val="24"/>
          <w:u w:val="thick"/>
          <w:lang w:val="en-US" w:eastAsia="pt-BR"/>
        </w:rPr>
        <w:t>contratante</w:t>
      </w:r>
      <w:proofErr w:type="spellEnd"/>
      <w:r w:rsidRPr="00AC65D3">
        <w:rPr>
          <w:rFonts w:ascii="Arial" w:eastAsia="Times New Roman" w:hAnsi="Arial" w:cs="Arial"/>
          <w:b/>
          <w:sz w:val="24"/>
          <w:szCs w:val="24"/>
          <w:lang w:val="en-US" w:eastAsia="pt-BR"/>
        </w:rPr>
        <w:t>:</w:t>
      </w:r>
    </w:p>
    <w:p w14:paraId="047B8949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Nome:</w:t>
      </w:r>
    </w:p>
    <w:p w14:paraId="124E5CC9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Cargo:</w:t>
      </w:r>
    </w:p>
    <w:p w14:paraId="634A4563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CPF nº:</w:t>
      </w:r>
    </w:p>
    <w:p w14:paraId="3354D3E9" w14:textId="77777777" w:rsidR="00A30152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</w:pP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Assinatura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: </w:t>
      </w:r>
      <w:r w:rsidRPr="00AC65D3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__________________________________</w:t>
      </w:r>
      <w:r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</w:t>
      </w:r>
      <w:r w:rsidRPr="00AC65D3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</w:t>
      </w:r>
    </w:p>
    <w:p w14:paraId="58526F87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  <w:t xml:space="preserve">Pela </w:t>
      </w:r>
      <w:proofErr w:type="spellStart"/>
      <w:r w:rsidRPr="00AC65D3"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  <w:t>contratada</w:t>
      </w:r>
      <w:proofErr w:type="spellEnd"/>
      <w:r w:rsidRPr="00AC65D3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:</w:t>
      </w:r>
    </w:p>
    <w:p w14:paraId="6D8D7EBC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Nome:</w:t>
      </w:r>
    </w:p>
    <w:p w14:paraId="6843D354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lastRenderedPageBreak/>
        <w:t>Cargo:</w:t>
      </w:r>
    </w:p>
    <w:p w14:paraId="0D0F200D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CPF nº:</w:t>
      </w:r>
    </w:p>
    <w:p w14:paraId="184D40BB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Assinatura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: </w:t>
      </w:r>
      <w:r w:rsidRPr="00AC65D3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__________________________________</w:t>
      </w:r>
      <w:r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</w:t>
      </w:r>
      <w:r w:rsidRPr="00AC65D3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</w:t>
      </w:r>
    </w:p>
    <w:p w14:paraId="66B90DA3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</w:pPr>
    </w:p>
    <w:p w14:paraId="644D1FE6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  <w:t>GESTOR(ES) DO CONTRATO</w:t>
      </w:r>
      <w:r w:rsidRPr="00AC65D3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:</w:t>
      </w:r>
    </w:p>
    <w:p w14:paraId="7DCD93CA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Nome:</w:t>
      </w:r>
    </w:p>
    <w:p w14:paraId="52ABB966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Cargo:</w:t>
      </w:r>
    </w:p>
    <w:p w14:paraId="20F45234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CPF nº:</w:t>
      </w:r>
    </w:p>
    <w:p w14:paraId="580247B1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</w:pP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Assinatura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: </w:t>
      </w:r>
      <w:r w:rsidRPr="00AC65D3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__________________________________</w:t>
      </w:r>
      <w:r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</w:t>
      </w:r>
      <w:r w:rsidRPr="00AC65D3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</w:t>
      </w:r>
    </w:p>
    <w:p w14:paraId="6A8530FB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b/>
          <w:bCs/>
          <w:sz w:val="24"/>
          <w:szCs w:val="24"/>
          <w:u w:val="thick"/>
          <w:lang w:val="en-US" w:eastAsia="pt-BR"/>
        </w:rPr>
        <w:t>DEMAIS RESPONSÁVEIS (*)</w:t>
      </w:r>
      <w:r w:rsidRPr="00AC65D3">
        <w:rPr>
          <w:rFonts w:ascii="Arial" w:eastAsia="Times New Roman" w:hAnsi="Arial" w:cs="Arial"/>
          <w:b/>
          <w:bCs/>
          <w:sz w:val="24"/>
          <w:szCs w:val="24"/>
          <w:lang w:val="en-US" w:eastAsia="pt-BR"/>
        </w:rPr>
        <w:t>:</w:t>
      </w:r>
    </w:p>
    <w:p w14:paraId="12B50BAA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Tipo de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ato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sob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sua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 </w:t>
      </w: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responsabilidade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:</w:t>
      </w:r>
    </w:p>
    <w:p w14:paraId="468D439C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Nome:</w:t>
      </w:r>
    </w:p>
    <w:p w14:paraId="3467A31F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Cargo:</w:t>
      </w:r>
    </w:p>
    <w:p w14:paraId="06E9A1E0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CPF nº:</w:t>
      </w:r>
    </w:p>
    <w:p w14:paraId="4BF3B809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proofErr w:type="spellStart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>Assinatura</w:t>
      </w:r>
      <w:proofErr w:type="spellEnd"/>
      <w:r w:rsidRPr="00AC65D3">
        <w:rPr>
          <w:rFonts w:ascii="Arial" w:eastAsia="Times New Roman" w:hAnsi="Arial" w:cs="Arial"/>
          <w:sz w:val="24"/>
          <w:szCs w:val="24"/>
          <w:lang w:val="en-US" w:eastAsia="pt-BR"/>
        </w:rPr>
        <w:t xml:space="preserve">: </w:t>
      </w:r>
      <w:r w:rsidRPr="00AC65D3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__________________________________</w:t>
      </w:r>
      <w:r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___________________</w:t>
      </w:r>
      <w:r w:rsidRPr="00AC65D3">
        <w:rPr>
          <w:rFonts w:ascii="Arial" w:eastAsia="Times New Roman" w:hAnsi="Arial" w:cs="Arial"/>
          <w:sz w:val="24"/>
          <w:szCs w:val="24"/>
          <w:u w:val="single"/>
          <w:lang w:val="en-US" w:eastAsia="pt-BR"/>
        </w:rPr>
        <w:t>___</w:t>
      </w:r>
    </w:p>
    <w:p w14:paraId="5FE80ACF" w14:textId="77777777" w:rsidR="00A30152" w:rsidRPr="00AC65D3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val="en-US" w:eastAsia="pt-BR"/>
        </w:rPr>
      </w:pPr>
      <w:r w:rsidRPr="00AC65D3">
        <w:rPr>
          <w:rFonts w:ascii="Arial" w:eastAsia="Times New Roman" w:hAnsi="Arial" w:cs="Arial"/>
          <w:noProof/>
          <w:sz w:val="24"/>
          <w:szCs w:val="24"/>
          <w:lang w:eastAsia="pt-BR"/>
        </w:rPr>
        <mc:AlternateContent>
          <mc:Choice Requires="wps">
            <w:drawing>
              <wp:anchor distT="4294967295" distB="4294967295" distL="0" distR="0" simplePos="0" relativeHeight="251659264" behindDoc="0" locked="0" layoutInCell="1" allowOverlap="1" wp14:anchorId="69461255" wp14:editId="403A4715">
                <wp:simplePos x="0" y="0"/>
                <wp:positionH relativeFrom="page">
                  <wp:posOffset>781050</wp:posOffset>
                </wp:positionH>
                <wp:positionV relativeFrom="paragraph">
                  <wp:posOffset>127635</wp:posOffset>
                </wp:positionV>
                <wp:extent cx="5720080" cy="0"/>
                <wp:effectExtent l="0" t="0" r="0" b="0"/>
                <wp:wrapTopAndBottom/>
                <wp:docPr id="139377098" name="Conector re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20080" cy="0"/>
                        </a:xfrm>
                        <a:prstGeom prst="line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5F4D0F" id="Conector reto 3" o:spid="_x0000_s1026" style="position:absolute;z-index:251659264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61.5pt,10.05pt" to="511.9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" strokeweight="1.44pt">
                <w10:wrap type="topAndBottom" anchorx="page"/>
              </v:line>
            </w:pict>
          </mc:Fallback>
        </mc:AlternateContent>
      </w:r>
    </w:p>
    <w:p w14:paraId="63F3835C" w14:textId="77777777" w:rsidR="00A30152" w:rsidRPr="005C6DC5" w:rsidRDefault="00A30152" w:rsidP="00A30152">
      <w:pPr>
        <w:tabs>
          <w:tab w:val="left" w:pos="426"/>
        </w:tabs>
        <w:autoSpaceDN w:val="0"/>
        <w:spacing w:after="0" w:line="360" w:lineRule="auto"/>
        <w:jc w:val="both"/>
        <w:rPr>
          <w:rFonts w:ascii="Arial" w:eastAsia="MS Mincho" w:hAnsi="Arial" w:cs="Arial"/>
          <w:b/>
          <w:bCs/>
          <w:sz w:val="18"/>
          <w:szCs w:val="18"/>
        </w:rPr>
      </w:pPr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(*) - O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Termo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de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Ciência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Notificação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e/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ou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Cadastro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do(s)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Responsável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(is)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deve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identificar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as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pessoas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físicas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que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tenham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concorrido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para a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prática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do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ato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jurídico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,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na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condição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de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ordenador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da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despesa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; de partes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contratantes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; de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responsáveis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por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ações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de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acompanhamento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,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monitoramento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avaliação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; de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responsáveis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por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processos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licitatórios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; de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responsáveis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por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prestações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de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contas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; de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responsáveis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com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atribuições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previstas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em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atos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legais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ou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administrativos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e de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interessados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relacionados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a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processos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de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competência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deste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Tribunal. Na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hipótese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de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prestações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de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contas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,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caso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o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signatário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do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parecer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conclusivo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seja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distinto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daqueles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já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arrolados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como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subscritores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do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Termo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de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Ciência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Notificação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,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será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ele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objeto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de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notificação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específica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. (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inciso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acrescido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pela </w:t>
      </w:r>
      <w:proofErr w:type="spellStart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>Resolução</w:t>
      </w:r>
      <w:proofErr w:type="spellEnd"/>
      <w:r w:rsidRPr="005C6DC5">
        <w:rPr>
          <w:rFonts w:ascii="Arial" w:eastAsia="Times New Roman" w:hAnsi="Arial" w:cs="Arial"/>
          <w:i/>
          <w:iCs/>
          <w:sz w:val="18"/>
          <w:szCs w:val="18"/>
          <w:lang w:val="en-US" w:eastAsia="pt-BR"/>
        </w:rPr>
        <w:t xml:space="preserve"> nº 11/21)</w:t>
      </w:r>
    </w:p>
    <w:bookmarkEnd w:id="0"/>
    <w:p w14:paraId="10034A4C" w14:textId="77777777" w:rsidR="00A30152" w:rsidRDefault="00A30152" w:rsidP="00A30152">
      <w:pPr>
        <w:tabs>
          <w:tab w:val="left" w:pos="426"/>
        </w:tabs>
        <w:spacing w:after="0" w:line="360" w:lineRule="auto"/>
        <w:jc w:val="center"/>
        <w:rPr>
          <w:rFonts w:ascii="Arial" w:eastAsia="MS Mincho" w:hAnsi="Arial" w:cs="Arial"/>
          <w:b/>
          <w:bCs/>
          <w:sz w:val="24"/>
          <w:szCs w:val="24"/>
        </w:rPr>
      </w:pPr>
    </w:p>
    <w:p w14:paraId="12A7684C" w14:textId="77777777" w:rsidR="00E97240" w:rsidRDefault="00E97240"/>
    <w:sectPr w:rsidR="00E972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F321E" w14:textId="77777777" w:rsidR="00A30152" w:rsidRDefault="00A30152" w:rsidP="00A30152">
      <w:pPr>
        <w:spacing w:after="0" w:line="240" w:lineRule="auto"/>
      </w:pPr>
      <w:r>
        <w:separator/>
      </w:r>
    </w:p>
  </w:endnote>
  <w:endnote w:type="continuationSeparator" w:id="0">
    <w:p w14:paraId="6B9F2B80" w14:textId="77777777" w:rsidR="00A30152" w:rsidRDefault="00A30152" w:rsidP="00A30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D2F47" w14:textId="77777777" w:rsidR="00A30152" w:rsidRDefault="00A30152" w:rsidP="00A30152">
      <w:pPr>
        <w:spacing w:after="0" w:line="240" w:lineRule="auto"/>
      </w:pPr>
      <w:r>
        <w:separator/>
      </w:r>
    </w:p>
  </w:footnote>
  <w:footnote w:type="continuationSeparator" w:id="0">
    <w:p w14:paraId="1933B9CA" w14:textId="77777777" w:rsidR="00A30152" w:rsidRDefault="00A30152" w:rsidP="00A301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68C67" w14:textId="4DCA0268" w:rsidR="00A30152" w:rsidRDefault="00A30152">
    <w:pPr>
      <w:pStyle w:val="Cabealho"/>
    </w:pPr>
    <w:r>
      <w:rPr>
        <w:noProof/>
        <w14:ligatures w14:val="standardContextual"/>
      </w:rPr>
      <w:drawing>
        <wp:inline distT="0" distB="0" distL="0" distR="0" wp14:anchorId="59CB3947" wp14:editId="64614F67">
          <wp:extent cx="5342857" cy="1028571"/>
          <wp:effectExtent l="0" t="0" r="0" b="635"/>
          <wp:docPr id="30571305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571305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C21767"/>
    <w:multiLevelType w:val="hybridMultilevel"/>
    <w:tmpl w:val="22765154"/>
    <w:lvl w:ilvl="0" w:tplc="99746FD4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94A05F7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DB062004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BF9685F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602E2050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26D62F02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ED0A35EC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E876815E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1" w15:restartNumberingAfterBreak="0">
    <w:nsid w:val="3B850DE4"/>
    <w:multiLevelType w:val="hybridMultilevel"/>
    <w:tmpl w:val="1D24615E"/>
    <w:lvl w:ilvl="0" w:tplc="E27A0A5E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11509E24">
      <w:numFmt w:val="bullet"/>
      <w:lvlText w:val="•"/>
      <w:lvlJc w:val="left"/>
      <w:pPr>
        <w:ind w:left="961" w:hanging="708"/>
      </w:pPr>
      <w:rPr>
        <w:rFonts w:hint="default"/>
      </w:rPr>
    </w:lvl>
    <w:lvl w:ilvl="2" w:tplc="708ADA30">
      <w:numFmt w:val="bullet"/>
      <w:lvlText w:val="•"/>
      <w:lvlJc w:val="left"/>
      <w:pPr>
        <w:ind w:left="1823" w:hanging="708"/>
      </w:pPr>
      <w:rPr>
        <w:rFonts w:hint="default"/>
      </w:rPr>
    </w:lvl>
    <w:lvl w:ilvl="3" w:tplc="E29046D8">
      <w:numFmt w:val="bullet"/>
      <w:lvlText w:val="•"/>
      <w:lvlJc w:val="left"/>
      <w:pPr>
        <w:ind w:left="2685" w:hanging="708"/>
      </w:pPr>
      <w:rPr>
        <w:rFonts w:hint="default"/>
      </w:rPr>
    </w:lvl>
    <w:lvl w:ilvl="4" w:tplc="2A845EB4">
      <w:numFmt w:val="bullet"/>
      <w:lvlText w:val="•"/>
      <w:lvlJc w:val="left"/>
      <w:pPr>
        <w:ind w:left="3547" w:hanging="708"/>
      </w:pPr>
      <w:rPr>
        <w:rFonts w:hint="default"/>
      </w:rPr>
    </w:lvl>
    <w:lvl w:ilvl="5" w:tplc="9B3E4988">
      <w:numFmt w:val="bullet"/>
      <w:lvlText w:val="•"/>
      <w:lvlJc w:val="left"/>
      <w:pPr>
        <w:ind w:left="4409" w:hanging="708"/>
      </w:pPr>
      <w:rPr>
        <w:rFonts w:hint="default"/>
      </w:rPr>
    </w:lvl>
    <w:lvl w:ilvl="6" w:tplc="642EB746">
      <w:numFmt w:val="bullet"/>
      <w:lvlText w:val="•"/>
      <w:lvlJc w:val="left"/>
      <w:pPr>
        <w:ind w:left="5271" w:hanging="708"/>
      </w:pPr>
      <w:rPr>
        <w:rFonts w:hint="default"/>
      </w:rPr>
    </w:lvl>
    <w:lvl w:ilvl="7" w:tplc="8AB83C12">
      <w:numFmt w:val="bullet"/>
      <w:lvlText w:val="•"/>
      <w:lvlJc w:val="left"/>
      <w:pPr>
        <w:ind w:left="6133" w:hanging="708"/>
      </w:pPr>
      <w:rPr>
        <w:rFonts w:hint="default"/>
      </w:rPr>
    </w:lvl>
    <w:lvl w:ilvl="8" w:tplc="CB20205C">
      <w:numFmt w:val="bullet"/>
      <w:lvlText w:val="•"/>
      <w:lvlJc w:val="left"/>
      <w:pPr>
        <w:ind w:left="6995" w:hanging="708"/>
      </w:pPr>
      <w:rPr>
        <w:rFonts w:hint="default"/>
      </w:rPr>
    </w:lvl>
  </w:abstractNum>
  <w:abstractNum w:abstractNumId="2" w15:restartNumberingAfterBreak="0">
    <w:nsid w:val="77EB47D1"/>
    <w:multiLevelType w:val="hybridMultilevel"/>
    <w:tmpl w:val="E34ECFA8"/>
    <w:lvl w:ilvl="0" w:tplc="F3EA071C">
      <w:start w:val="1"/>
      <w:numFmt w:val="decimal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spacing w:val="-27"/>
        <w:w w:val="99"/>
        <w:sz w:val="24"/>
        <w:szCs w:val="24"/>
      </w:rPr>
    </w:lvl>
    <w:lvl w:ilvl="1" w:tplc="F6920AA4">
      <w:numFmt w:val="bullet"/>
      <w:lvlText w:val="•"/>
      <w:lvlJc w:val="left"/>
      <w:pPr>
        <w:ind w:left="1609" w:hanging="708"/>
      </w:pPr>
      <w:rPr>
        <w:rFonts w:hint="default"/>
      </w:rPr>
    </w:lvl>
    <w:lvl w:ilvl="2" w:tplc="88CEEB28">
      <w:numFmt w:val="bullet"/>
      <w:lvlText w:val="•"/>
      <w:lvlJc w:val="left"/>
      <w:pPr>
        <w:ind w:left="2399" w:hanging="708"/>
      </w:pPr>
      <w:rPr>
        <w:rFonts w:hint="default"/>
      </w:rPr>
    </w:lvl>
    <w:lvl w:ilvl="3" w:tplc="102225C2">
      <w:numFmt w:val="bullet"/>
      <w:lvlText w:val="•"/>
      <w:lvlJc w:val="left"/>
      <w:pPr>
        <w:ind w:left="3189" w:hanging="708"/>
      </w:pPr>
      <w:rPr>
        <w:rFonts w:hint="default"/>
      </w:rPr>
    </w:lvl>
    <w:lvl w:ilvl="4" w:tplc="F2240E1A">
      <w:numFmt w:val="bullet"/>
      <w:lvlText w:val="•"/>
      <w:lvlJc w:val="left"/>
      <w:pPr>
        <w:ind w:left="3979" w:hanging="708"/>
      </w:pPr>
      <w:rPr>
        <w:rFonts w:hint="default"/>
      </w:rPr>
    </w:lvl>
    <w:lvl w:ilvl="5" w:tplc="410490B4">
      <w:numFmt w:val="bullet"/>
      <w:lvlText w:val="•"/>
      <w:lvlJc w:val="left"/>
      <w:pPr>
        <w:ind w:left="4769" w:hanging="708"/>
      </w:pPr>
      <w:rPr>
        <w:rFonts w:hint="default"/>
      </w:rPr>
    </w:lvl>
    <w:lvl w:ilvl="6" w:tplc="BF14EED4">
      <w:numFmt w:val="bullet"/>
      <w:lvlText w:val="•"/>
      <w:lvlJc w:val="left"/>
      <w:pPr>
        <w:ind w:left="5559" w:hanging="708"/>
      </w:pPr>
      <w:rPr>
        <w:rFonts w:hint="default"/>
      </w:rPr>
    </w:lvl>
    <w:lvl w:ilvl="7" w:tplc="C10C73D0">
      <w:numFmt w:val="bullet"/>
      <w:lvlText w:val="•"/>
      <w:lvlJc w:val="left"/>
      <w:pPr>
        <w:ind w:left="6349" w:hanging="708"/>
      </w:pPr>
      <w:rPr>
        <w:rFonts w:hint="default"/>
      </w:rPr>
    </w:lvl>
    <w:lvl w:ilvl="8" w:tplc="79CAA772">
      <w:numFmt w:val="bullet"/>
      <w:lvlText w:val="•"/>
      <w:lvlJc w:val="left"/>
      <w:pPr>
        <w:ind w:left="7139" w:hanging="708"/>
      </w:pPr>
      <w:rPr>
        <w:rFonts w:hint="default"/>
      </w:rPr>
    </w:lvl>
  </w:abstractNum>
  <w:num w:numId="1" w16cid:durableId="140764860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70663300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26172258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152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A30152"/>
    <w:rsid w:val="00B81C8E"/>
    <w:rsid w:val="00BD154E"/>
    <w:rsid w:val="00DC0534"/>
    <w:rsid w:val="00E971B7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97FBB"/>
  <w15:chartTrackingRefBased/>
  <w15:docId w15:val="{D0F8A42E-EDFC-43EB-9DDC-D157E907A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015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301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301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301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301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301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301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301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301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301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301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301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301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3015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3015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301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3015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301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301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301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301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301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301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301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3015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3015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3015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301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3015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3015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301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0152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301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0152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540</Words>
  <Characters>2919</Characters>
  <Application>Microsoft Office Word</Application>
  <DocSecurity>0</DocSecurity>
  <Lines>24</Lines>
  <Paragraphs>6</Paragraphs>
  <ScaleCrop>false</ScaleCrop>
  <Company/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2026-05-27T11:30:00Z</dcterms:created>
  <dcterms:modified xsi:type="dcterms:W3CDTF">2026-05-27T11:31:00Z</dcterms:modified>
</cp:coreProperties>
</file>