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3E86B" w14:textId="77777777" w:rsidR="00045F72" w:rsidRDefault="00A142EC" w:rsidP="00A142EC">
      <w:pPr>
        <w:pStyle w:val="Textopadro"/>
        <w:widowControl/>
        <w:jc w:val="center"/>
        <w:rPr>
          <w:rFonts w:ascii="Arial" w:hAnsi="Arial" w:cs="Arial"/>
          <w:b/>
          <w:sz w:val="20"/>
          <w:lang w:val="pt-BR"/>
        </w:rPr>
      </w:pPr>
      <w:r w:rsidRPr="00482365">
        <w:rPr>
          <w:rFonts w:ascii="Arial" w:hAnsi="Arial" w:cs="Arial"/>
          <w:b/>
          <w:sz w:val="20"/>
          <w:lang w:val="pt-BR"/>
        </w:rPr>
        <w:t>ANEXO VI</w:t>
      </w:r>
      <w:r>
        <w:rPr>
          <w:rFonts w:ascii="Arial" w:hAnsi="Arial" w:cs="Arial"/>
          <w:b/>
          <w:sz w:val="20"/>
          <w:lang w:val="pt-BR"/>
        </w:rPr>
        <w:t xml:space="preserve"> </w:t>
      </w:r>
    </w:p>
    <w:p w14:paraId="5367FD8A" w14:textId="77777777" w:rsidR="00045F72" w:rsidRDefault="00045F72" w:rsidP="00A142EC">
      <w:pPr>
        <w:pStyle w:val="Textopadro"/>
        <w:widowControl/>
        <w:jc w:val="center"/>
        <w:rPr>
          <w:rFonts w:ascii="Arial" w:hAnsi="Arial" w:cs="Arial"/>
          <w:b/>
          <w:sz w:val="20"/>
          <w:lang w:val="pt-BR"/>
        </w:rPr>
      </w:pPr>
    </w:p>
    <w:p w14:paraId="36841B81" w14:textId="46E82889" w:rsidR="00A142EC" w:rsidRPr="00482365" w:rsidRDefault="00A142EC" w:rsidP="00A142EC">
      <w:pPr>
        <w:pStyle w:val="Textopadro"/>
        <w:widowControl/>
        <w:jc w:val="center"/>
        <w:rPr>
          <w:rFonts w:ascii="Arial" w:hAnsi="Arial" w:cs="Arial"/>
          <w:b/>
          <w:sz w:val="20"/>
          <w:lang w:val="pt-BR"/>
        </w:rPr>
      </w:pPr>
      <w:r>
        <w:rPr>
          <w:rFonts w:ascii="Arial" w:hAnsi="Arial" w:cs="Arial"/>
          <w:b/>
          <w:sz w:val="20"/>
          <w:lang w:val="pt-BR"/>
        </w:rPr>
        <w:t xml:space="preserve">MODELO </w:t>
      </w:r>
      <w:r w:rsidRPr="00482365">
        <w:rPr>
          <w:rFonts w:ascii="Arial" w:hAnsi="Arial" w:cs="Arial"/>
          <w:b/>
          <w:sz w:val="20"/>
          <w:lang w:val="pt-BR"/>
        </w:rPr>
        <w:t xml:space="preserve">CARTA-PROPOSTA </w:t>
      </w:r>
    </w:p>
    <w:p w14:paraId="051FE415" w14:textId="77777777" w:rsidR="00A142EC" w:rsidRDefault="00A142EC" w:rsidP="00A142EC">
      <w:pPr>
        <w:pStyle w:val="Textopadro"/>
        <w:widowControl/>
        <w:jc w:val="both"/>
        <w:rPr>
          <w:rFonts w:ascii="Arial" w:hAnsi="Arial" w:cs="Arial"/>
          <w:b/>
          <w:sz w:val="20"/>
          <w:lang w:val="pt-BR"/>
        </w:rPr>
      </w:pPr>
    </w:p>
    <w:p w14:paraId="337DA04B" w14:textId="77777777" w:rsidR="00A142EC" w:rsidRDefault="00A142EC" w:rsidP="00A142EC">
      <w:pPr>
        <w:pStyle w:val="Textopadro"/>
        <w:widowControl/>
        <w:jc w:val="both"/>
        <w:rPr>
          <w:rFonts w:ascii="Arial" w:hAnsi="Arial" w:cs="Arial"/>
          <w:b/>
          <w:sz w:val="20"/>
          <w:lang w:val="pt-BR"/>
        </w:rPr>
      </w:pPr>
    </w:p>
    <w:p w14:paraId="757B2C98" w14:textId="77777777" w:rsidR="00A142EC" w:rsidRPr="008E3E16" w:rsidRDefault="00A142EC" w:rsidP="00A142EC">
      <w:pPr>
        <w:pStyle w:val="Textopadro"/>
        <w:widowControl/>
        <w:jc w:val="both"/>
        <w:rPr>
          <w:rFonts w:ascii="Arial" w:hAnsi="Arial" w:cs="Arial"/>
          <w:b/>
          <w:sz w:val="20"/>
          <w:u w:val="single"/>
          <w:lang w:val="pt-BR"/>
        </w:rPr>
      </w:pPr>
      <w:r w:rsidRPr="00A835FA">
        <w:rPr>
          <w:rFonts w:ascii="Arial" w:hAnsi="Arial" w:cs="Arial"/>
          <w:b/>
          <w:sz w:val="20"/>
          <w:lang w:val="pt-BR"/>
        </w:rPr>
        <w:t>Observação importante</w:t>
      </w:r>
      <w:r w:rsidRPr="00A835FA">
        <w:rPr>
          <w:rFonts w:ascii="Arial" w:hAnsi="Arial" w:cs="Arial"/>
          <w:sz w:val="20"/>
          <w:lang w:val="pt-BR"/>
        </w:rPr>
        <w:t>:</w:t>
      </w:r>
      <w:r w:rsidRPr="00A835FA">
        <w:rPr>
          <w:rFonts w:ascii="Arial" w:hAnsi="Arial" w:cs="Arial"/>
          <w:b/>
          <w:sz w:val="20"/>
          <w:lang w:val="pt-BR"/>
        </w:rPr>
        <w:t xml:space="preserve"> </w:t>
      </w:r>
      <w:r w:rsidRPr="00A835FA">
        <w:rPr>
          <w:rFonts w:ascii="Arial" w:hAnsi="Arial" w:cs="Arial"/>
          <w:sz w:val="20"/>
          <w:lang w:val="pt-BR"/>
        </w:rPr>
        <w:t xml:space="preserve">a carta-proposta deverá ser encaminhada </w:t>
      </w:r>
      <w:r>
        <w:rPr>
          <w:rFonts w:ascii="Arial" w:hAnsi="Arial" w:cs="Arial"/>
          <w:sz w:val="20"/>
          <w:lang w:val="pt-BR"/>
        </w:rPr>
        <w:t>pelo vencedor,</w:t>
      </w:r>
      <w:r w:rsidRPr="00A835FA">
        <w:rPr>
          <w:rFonts w:ascii="Arial" w:hAnsi="Arial" w:cs="Arial"/>
          <w:sz w:val="20"/>
          <w:lang w:val="pt-BR"/>
        </w:rPr>
        <w:t xml:space="preserve"> com o preço devidamente ajustado ao valor de fechamento da operação. </w:t>
      </w:r>
      <w:r w:rsidRPr="008E3E16">
        <w:rPr>
          <w:rFonts w:ascii="Arial" w:hAnsi="Arial" w:cs="Arial"/>
          <w:b/>
          <w:sz w:val="20"/>
          <w:highlight w:val="yellow"/>
          <w:u w:val="single"/>
          <w:lang w:val="pt-BR"/>
        </w:rPr>
        <w:t>Não é necessária a apresentação da carta-proposta como forma de ficha técnica, pois contraria a legislação vigente na medida em que o Pregoeiro toma conhecimento dos nomes dos participantes antes da fase competitiva do Pregão.</w:t>
      </w:r>
      <w:r w:rsidRPr="008E3E16">
        <w:rPr>
          <w:rFonts w:ascii="Arial" w:hAnsi="Arial" w:cs="Arial"/>
          <w:b/>
          <w:sz w:val="20"/>
          <w:u w:val="single"/>
          <w:lang w:val="pt-BR"/>
        </w:rPr>
        <w:t xml:space="preserve">  </w:t>
      </w:r>
    </w:p>
    <w:p w14:paraId="116AAAC6" w14:textId="77777777" w:rsidR="00A142EC" w:rsidRDefault="00A142EC" w:rsidP="00A142EC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sz w:val="20"/>
          <w:lang w:val="pt-BR"/>
        </w:rPr>
      </w:pPr>
    </w:p>
    <w:p w14:paraId="4426229B" w14:textId="77777777" w:rsidR="00A142EC" w:rsidRDefault="00A142EC" w:rsidP="00A142EC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sz w:val="20"/>
          <w:lang w:val="pt-BR"/>
        </w:rPr>
      </w:pPr>
    </w:p>
    <w:p w14:paraId="060A6263" w14:textId="77777777" w:rsidR="00A142EC" w:rsidRPr="00482365" w:rsidRDefault="00A142EC" w:rsidP="00A142EC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sz w:val="20"/>
          <w:lang w:val="pt-BR"/>
        </w:rPr>
      </w:pPr>
      <w:r w:rsidRPr="00482365">
        <w:rPr>
          <w:rFonts w:ascii="Arial" w:hAnsi="Arial" w:cs="Arial"/>
          <w:sz w:val="20"/>
          <w:lang w:val="pt-BR"/>
        </w:rPr>
        <w:t xml:space="preserve">À SAECIL </w:t>
      </w:r>
      <w:r>
        <w:rPr>
          <w:rFonts w:ascii="Arial" w:hAnsi="Arial" w:cs="Arial"/>
          <w:sz w:val="20"/>
          <w:lang w:val="pt-BR"/>
        </w:rPr>
        <w:t>–</w:t>
      </w:r>
      <w:r w:rsidRPr="00482365">
        <w:rPr>
          <w:rFonts w:ascii="Arial" w:hAnsi="Arial" w:cs="Arial"/>
          <w:sz w:val="20"/>
          <w:lang w:val="pt-BR"/>
        </w:rPr>
        <w:t xml:space="preserve"> Superintendência de Água e Esgotos da Cidade de Leme. </w:t>
      </w:r>
    </w:p>
    <w:p w14:paraId="576D2DC8" w14:textId="77777777" w:rsidR="00A142EC" w:rsidRDefault="00A142EC" w:rsidP="00A142EC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sz w:val="20"/>
          <w:lang w:val="pt-BR"/>
        </w:rPr>
      </w:pPr>
    </w:p>
    <w:p w14:paraId="128225E1" w14:textId="77777777" w:rsidR="00A142EC" w:rsidRPr="00482365" w:rsidRDefault="00A142EC" w:rsidP="00A142EC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sz w:val="20"/>
          <w:lang w:val="pt-BR"/>
        </w:rPr>
      </w:pPr>
      <w:r w:rsidRPr="00482365">
        <w:rPr>
          <w:rFonts w:ascii="Arial" w:hAnsi="Arial" w:cs="Arial"/>
          <w:sz w:val="20"/>
          <w:lang w:val="pt-BR"/>
        </w:rPr>
        <w:t>Prezados Senhores,</w:t>
      </w:r>
    </w:p>
    <w:p w14:paraId="25F3E283" w14:textId="77777777" w:rsidR="00A142EC" w:rsidRPr="00482365" w:rsidRDefault="00A142EC" w:rsidP="00A142EC">
      <w:pPr>
        <w:pStyle w:val="Textopadro"/>
        <w:widowControl/>
        <w:tabs>
          <w:tab w:val="left" w:pos="709"/>
        </w:tabs>
        <w:ind w:left="709" w:hanging="709"/>
        <w:jc w:val="both"/>
        <w:rPr>
          <w:rFonts w:ascii="Arial" w:hAnsi="Arial" w:cs="Arial"/>
          <w:sz w:val="20"/>
          <w:lang w:val="pt-BR"/>
        </w:rPr>
      </w:pPr>
    </w:p>
    <w:p w14:paraId="184570CB" w14:textId="01425E2C" w:rsidR="00A142EC" w:rsidRPr="00482365" w:rsidRDefault="00A142EC" w:rsidP="00A142EC">
      <w:pPr>
        <w:pStyle w:val="Textopadro"/>
        <w:widowControl/>
        <w:tabs>
          <w:tab w:val="left" w:pos="709"/>
        </w:tabs>
        <w:ind w:left="709" w:hanging="709"/>
        <w:jc w:val="both"/>
        <w:rPr>
          <w:rFonts w:ascii="Arial" w:hAnsi="Arial" w:cs="Arial"/>
          <w:sz w:val="20"/>
          <w:lang w:val="pt-BR"/>
        </w:rPr>
      </w:pPr>
      <w:r w:rsidRPr="00C35C0A">
        <w:rPr>
          <w:rFonts w:ascii="Arial" w:hAnsi="Arial" w:cs="Arial"/>
          <w:b/>
          <w:bCs/>
          <w:sz w:val="20"/>
          <w:lang w:val="pt-BR"/>
        </w:rPr>
        <w:t>Ref.:</w:t>
      </w:r>
      <w:r w:rsidRPr="00482365">
        <w:rPr>
          <w:rFonts w:ascii="Arial" w:hAnsi="Arial" w:cs="Arial"/>
          <w:sz w:val="20"/>
          <w:lang w:val="pt-BR"/>
        </w:rPr>
        <w:t xml:space="preserve"> </w:t>
      </w:r>
      <w:r w:rsidRPr="00482365">
        <w:rPr>
          <w:rFonts w:ascii="Arial" w:hAnsi="Arial" w:cs="Arial"/>
          <w:b/>
          <w:sz w:val="20"/>
          <w:lang w:val="pt-BR"/>
        </w:rPr>
        <w:t>Pregão Eletrônico nº</w:t>
      </w:r>
      <w:r>
        <w:rPr>
          <w:rFonts w:ascii="Arial" w:hAnsi="Arial" w:cs="Arial"/>
          <w:b/>
          <w:sz w:val="20"/>
          <w:lang w:val="pt-BR"/>
        </w:rPr>
        <w:t>.</w:t>
      </w:r>
      <w:r w:rsidRPr="00482365">
        <w:rPr>
          <w:rFonts w:ascii="Arial" w:hAnsi="Arial" w:cs="Arial"/>
          <w:b/>
          <w:sz w:val="20"/>
          <w:lang w:val="pt-BR"/>
        </w:rPr>
        <w:t xml:space="preserve"> ../20</w:t>
      </w:r>
      <w:r>
        <w:rPr>
          <w:rFonts w:ascii="Arial" w:hAnsi="Arial" w:cs="Arial"/>
          <w:b/>
          <w:sz w:val="20"/>
          <w:lang w:val="pt-BR"/>
        </w:rPr>
        <w:t>..</w:t>
      </w:r>
      <w:r w:rsidRPr="00482365">
        <w:rPr>
          <w:rFonts w:ascii="Arial" w:hAnsi="Arial" w:cs="Arial"/>
          <w:b/>
          <w:sz w:val="20"/>
          <w:lang w:val="pt-BR"/>
        </w:rPr>
        <w:t xml:space="preserve"> – Carta-Proposta</w:t>
      </w:r>
      <w:r w:rsidRPr="00482365">
        <w:rPr>
          <w:rFonts w:ascii="Arial" w:hAnsi="Arial" w:cs="Arial"/>
          <w:sz w:val="20"/>
          <w:lang w:val="pt-BR"/>
        </w:rPr>
        <w:t>.</w:t>
      </w:r>
    </w:p>
    <w:p w14:paraId="3B04CDE0" w14:textId="77777777" w:rsidR="00A142EC" w:rsidRPr="00482365" w:rsidRDefault="00A142EC" w:rsidP="00A142EC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sz w:val="20"/>
          <w:lang w:val="pt-BR"/>
        </w:rPr>
      </w:pPr>
    </w:p>
    <w:p w14:paraId="425AD1B5" w14:textId="6D8A73F2" w:rsidR="00A142EC" w:rsidRPr="00482365" w:rsidRDefault="00A142EC" w:rsidP="00A142EC">
      <w:pPr>
        <w:pStyle w:val="Textopadro"/>
        <w:widowControl/>
        <w:tabs>
          <w:tab w:val="left" w:pos="600"/>
        </w:tabs>
        <w:ind w:left="708" w:hanging="708"/>
        <w:jc w:val="both"/>
        <w:rPr>
          <w:rFonts w:ascii="Arial" w:hAnsi="Arial" w:cs="Arial"/>
          <w:b/>
          <w:sz w:val="20"/>
          <w:lang w:val="pt-BR"/>
        </w:rPr>
      </w:pPr>
      <w:r w:rsidRPr="00482365">
        <w:rPr>
          <w:rFonts w:ascii="Arial" w:hAnsi="Arial" w:cs="Arial"/>
          <w:b/>
          <w:sz w:val="20"/>
          <w:lang w:val="pt-BR"/>
        </w:rPr>
        <w:t xml:space="preserve">Identificação do </w:t>
      </w:r>
      <w:r>
        <w:rPr>
          <w:rFonts w:ascii="Arial" w:hAnsi="Arial" w:cs="Arial"/>
          <w:b/>
          <w:sz w:val="20"/>
          <w:lang w:val="pt-BR"/>
        </w:rPr>
        <w:t>Propone</w:t>
      </w:r>
      <w:r w:rsidRPr="00482365">
        <w:rPr>
          <w:rFonts w:ascii="Arial" w:hAnsi="Arial" w:cs="Arial"/>
          <w:b/>
          <w:sz w:val="20"/>
          <w:lang w:val="pt-BR"/>
        </w:rPr>
        <w:t>nte</w:t>
      </w:r>
      <w:r>
        <w:rPr>
          <w:rFonts w:ascii="Arial" w:hAnsi="Arial" w:cs="Arial"/>
          <w:b/>
          <w:sz w:val="20"/>
          <w:lang w:val="pt-BR"/>
        </w:rPr>
        <w:t>:</w:t>
      </w:r>
    </w:p>
    <w:p w14:paraId="312BE399" w14:textId="77777777" w:rsidR="00A142EC" w:rsidRPr="00482365" w:rsidRDefault="00A142EC" w:rsidP="00A142EC">
      <w:pPr>
        <w:pStyle w:val="Textopadro"/>
        <w:widowControl/>
        <w:tabs>
          <w:tab w:val="left" w:pos="567"/>
          <w:tab w:val="left" w:pos="600"/>
        </w:tabs>
        <w:ind w:left="567" w:hanging="567"/>
        <w:jc w:val="both"/>
        <w:rPr>
          <w:rFonts w:ascii="Arial" w:hAnsi="Arial" w:cs="Arial"/>
          <w:sz w:val="20"/>
          <w:lang w:val="pt-BR"/>
        </w:rPr>
      </w:pPr>
      <w:r w:rsidRPr="00482365">
        <w:rPr>
          <w:rFonts w:ascii="Arial" w:hAnsi="Arial" w:cs="Arial"/>
          <w:sz w:val="20"/>
          <w:lang w:val="pt-BR"/>
        </w:rPr>
        <w:t>Razão Social:</w:t>
      </w:r>
    </w:p>
    <w:p w14:paraId="7BC72C0F" w14:textId="77777777" w:rsidR="00A142EC" w:rsidRPr="00482365" w:rsidRDefault="00A142EC" w:rsidP="00A142EC">
      <w:pPr>
        <w:pStyle w:val="Textopadro"/>
        <w:widowControl/>
        <w:tabs>
          <w:tab w:val="left" w:pos="567"/>
          <w:tab w:val="left" w:pos="600"/>
        </w:tabs>
        <w:ind w:left="567" w:hanging="567"/>
        <w:jc w:val="both"/>
        <w:rPr>
          <w:rFonts w:ascii="Arial" w:hAnsi="Arial" w:cs="Arial"/>
          <w:sz w:val="20"/>
          <w:lang w:val="pt-BR"/>
        </w:rPr>
      </w:pPr>
      <w:r w:rsidRPr="00482365">
        <w:rPr>
          <w:rFonts w:ascii="Arial" w:hAnsi="Arial" w:cs="Arial"/>
          <w:sz w:val="20"/>
          <w:lang w:val="pt-BR"/>
        </w:rPr>
        <w:t>CNPJ e Inscrição Estadual:</w:t>
      </w:r>
    </w:p>
    <w:p w14:paraId="22F24698" w14:textId="77777777" w:rsidR="00A142EC" w:rsidRPr="00482365" w:rsidRDefault="00A142EC" w:rsidP="00A142EC">
      <w:pPr>
        <w:pStyle w:val="Textopadro"/>
        <w:widowControl/>
        <w:tabs>
          <w:tab w:val="left" w:pos="567"/>
          <w:tab w:val="left" w:pos="600"/>
        </w:tabs>
        <w:ind w:left="567" w:hanging="567"/>
        <w:jc w:val="both"/>
        <w:rPr>
          <w:rFonts w:ascii="Arial" w:hAnsi="Arial" w:cs="Arial"/>
          <w:sz w:val="20"/>
          <w:u w:val="single"/>
          <w:lang w:val="pt-BR"/>
        </w:rPr>
      </w:pPr>
      <w:r w:rsidRPr="00482365">
        <w:rPr>
          <w:rFonts w:ascii="Arial" w:hAnsi="Arial" w:cs="Arial"/>
          <w:sz w:val="20"/>
          <w:lang w:val="pt-BR"/>
        </w:rPr>
        <w:t xml:space="preserve">Responsável / Cargo:                                          </w:t>
      </w:r>
      <w:r w:rsidRPr="00482365">
        <w:rPr>
          <w:rFonts w:ascii="Arial" w:hAnsi="Arial" w:cs="Arial"/>
          <w:sz w:val="20"/>
          <w:u w:val="single"/>
          <w:lang w:val="pt-BR"/>
        </w:rPr>
        <w:t>E-mail:</w:t>
      </w:r>
    </w:p>
    <w:p w14:paraId="438AF489" w14:textId="77777777" w:rsidR="00A142EC" w:rsidRPr="00482365" w:rsidRDefault="00A142EC" w:rsidP="00A142EC">
      <w:pPr>
        <w:pStyle w:val="Textopadro"/>
        <w:widowControl/>
        <w:tabs>
          <w:tab w:val="left" w:pos="567"/>
          <w:tab w:val="left" w:pos="600"/>
        </w:tabs>
        <w:ind w:left="567" w:hanging="567"/>
        <w:jc w:val="both"/>
        <w:rPr>
          <w:rFonts w:ascii="Arial" w:hAnsi="Arial" w:cs="Arial"/>
          <w:sz w:val="20"/>
          <w:lang w:val="pt-BR"/>
        </w:rPr>
      </w:pPr>
      <w:r w:rsidRPr="00482365">
        <w:rPr>
          <w:rFonts w:ascii="Arial" w:hAnsi="Arial" w:cs="Arial"/>
          <w:sz w:val="20"/>
          <w:lang w:val="pt-BR"/>
        </w:rPr>
        <w:t xml:space="preserve">Carteira de Identidade e CPF: </w:t>
      </w:r>
    </w:p>
    <w:p w14:paraId="44D3F1E7" w14:textId="77777777" w:rsidR="00A142EC" w:rsidRPr="00482365" w:rsidRDefault="00A142EC" w:rsidP="00A142EC">
      <w:pPr>
        <w:pStyle w:val="Textopadro"/>
        <w:widowControl/>
        <w:tabs>
          <w:tab w:val="left" w:pos="567"/>
          <w:tab w:val="left" w:pos="600"/>
        </w:tabs>
        <w:ind w:left="567" w:hanging="567"/>
        <w:jc w:val="both"/>
        <w:rPr>
          <w:rFonts w:ascii="Arial" w:hAnsi="Arial" w:cs="Arial"/>
          <w:sz w:val="20"/>
          <w:lang w:val="pt-BR"/>
        </w:rPr>
      </w:pPr>
      <w:r w:rsidRPr="00482365">
        <w:rPr>
          <w:rFonts w:ascii="Arial" w:hAnsi="Arial" w:cs="Arial"/>
          <w:sz w:val="20"/>
          <w:lang w:val="pt-BR"/>
        </w:rPr>
        <w:t xml:space="preserve">Endereço e telefone:                                           Agência e n°. </w:t>
      </w:r>
      <w:proofErr w:type="spellStart"/>
      <w:r w:rsidRPr="00482365">
        <w:rPr>
          <w:rFonts w:ascii="Arial" w:hAnsi="Arial" w:cs="Arial"/>
          <w:sz w:val="20"/>
          <w:lang w:val="pt-BR"/>
        </w:rPr>
        <w:t>da</w:t>
      </w:r>
      <w:proofErr w:type="spellEnd"/>
      <w:r w:rsidRPr="00482365">
        <w:rPr>
          <w:rFonts w:ascii="Arial" w:hAnsi="Arial" w:cs="Arial"/>
          <w:sz w:val="20"/>
          <w:lang w:val="pt-BR"/>
        </w:rPr>
        <w:t xml:space="preserve"> conta bancária:</w:t>
      </w:r>
    </w:p>
    <w:p w14:paraId="10A307DF" w14:textId="77777777" w:rsidR="00E717E1" w:rsidRDefault="00E717E1" w:rsidP="00785C6D">
      <w:pPr>
        <w:pStyle w:val="Textopadro"/>
        <w:widowControl/>
        <w:jc w:val="both"/>
        <w:rPr>
          <w:rFonts w:ascii="Arial" w:hAnsi="Arial" w:cs="Arial"/>
          <w:b/>
          <w:sz w:val="20"/>
          <w:lang w:val="pt-BR"/>
        </w:rPr>
      </w:pPr>
    </w:p>
    <w:p w14:paraId="2CC0F0A1" w14:textId="77777777" w:rsidR="00A142EC" w:rsidRDefault="00A142EC" w:rsidP="00785C6D">
      <w:pPr>
        <w:pStyle w:val="Textopadro"/>
        <w:widowControl/>
        <w:jc w:val="both"/>
        <w:rPr>
          <w:rFonts w:ascii="Arial" w:hAnsi="Arial" w:cs="Arial"/>
          <w:sz w:val="20"/>
          <w:lang w:val="pt-BR"/>
        </w:rPr>
      </w:pPr>
    </w:p>
    <w:p w14:paraId="5971AF2E" w14:textId="497CC1E4" w:rsidR="00785C6D" w:rsidRDefault="004F7FF4" w:rsidP="00785C6D">
      <w:pPr>
        <w:pStyle w:val="Textopadro"/>
        <w:widowControl/>
        <w:jc w:val="both"/>
        <w:rPr>
          <w:rFonts w:ascii="Arial" w:hAnsi="Arial" w:cs="Arial"/>
          <w:sz w:val="20"/>
          <w:lang w:val="pt-BR"/>
        </w:rPr>
      </w:pPr>
      <w:r w:rsidRPr="004F7FF4">
        <w:rPr>
          <w:rFonts w:ascii="Arial" w:hAnsi="Arial" w:cs="Arial"/>
          <w:sz w:val="20"/>
          <w:lang w:val="pt-BR"/>
        </w:rPr>
        <w:t xml:space="preserve">Apresentamos nossa proposta para os </w:t>
      </w:r>
      <w:r>
        <w:rPr>
          <w:rFonts w:ascii="Arial" w:hAnsi="Arial" w:cs="Arial"/>
          <w:sz w:val="20"/>
          <w:lang w:val="pt-BR"/>
        </w:rPr>
        <w:t>Lote(s) e I</w:t>
      </w:r>
      <w:r w:rsidRPr="004F7FF4">
        <w:rPr>
          <w:rFonts w:ascii="Arial" w:hAnsi="Arial" w:cs="Arial"/>
          <w:sz w:val="20"/>
          <w:lang w:val="pt-BR"/>
        </w:rPr>
        <w:t>tens abaixo discriminados, conforme o Edital e seus Anexos:</w:t>
      </w:r>
      <w:r>
        <w:rPr>
          <w:rFonts w:ascii="Arial" w:hAnsi="Arial" w:cs="Arial"/>
          <w:sz w:val="20"/>
          <w:lang w:val="pt-BR"/>
        </w:rPr>
        <w:t xml:space="preserve"> </w:t>
      </w:r>
    </w:p>
    <w:p w14:paraId="0A25867A" w14:textId="77777777" w:rsidR="00B73FF2" w:rsidRPr="00B73FF2" w:rsidRDefault="00B73FF2" w:rsidP="00B73FF2">
      <w:pPr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tbl>
      <w:tblPr>
        <w:tblpPr w:leftFromText="141" w:rightFromText="141" w:vertAnchor="text" w:tblpX="-572" w:tblpY="1"/>
        <w:tblOverlap w:val="never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1317"/>
        <w:gridCol w:w="1005"/>
        <w:gridCol w:w="4484"/>
        <w:gridCol w:w="1392"/>
        <w:gridCol w:w="1517"/>
      </w:tblGrid>
      <w:tr w:rsidR="00B73FF2" w:rsidRPr="00B73FF2" w14:paraId="365A4E87" w14:textId="77777777" w:rsidTr="00B73FF2">
        <w:trPr>
          <w:trHeight w:val="274"/>
        </w:trPr>
        <w:tc>
          <w:tcPr>
            <w:tcW w:w="10343" w:type="dxa"/>
            <w:gridSpan w:val="6"/>
            <w:shd w:val="clear" w:color="auto" w:fill="E0E0E0"/>
            <w:vAlign w:val="center"/>
          </w:tcPr>
          <w:p w14:paraId="5CA4B901" w14:textId="4EAD49B8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LOTE 01</w:t>
            </w:r>
          </w:p>
        </w:tc>
      </w:tr>
      <w:tr w:rsidR="00B73FF2" w:rsidRPr="00B73FF2" w14:paraId="2E73E6AF" w14:textId="77777777" w:rsidTr="00B73FF2">
        <w:trPr>
          <w:trHeight w:val="274"/>
        </w:trPr>
        <w:tc>
          <w:tcPr>
            <w:tcW w:w="628" w:type="dxa"/>
            <w:shd w:val="clear" w:color="auto" w:fill="E0E0E0"/>
            <w:vAlign w:val="center"/>
          </w:tcPr>
          <w:p w14:paraId="418371DA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317" w:type="dxa"/>
            <w:shd w:val="clear" w:color="auto" w:fill="E0E0E0"/>
            <w:vAlign w:val="center"/>
          </w:tcPr>
          <w:p w14:paraId="6AB385BE" w14:textId="61436994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885" w:type="dxa"/>
            <w:shd w:val="clear" w:color="auto" w:fill="E0E0E0"/>
            <w:vAlign w:val="center"/>
          </w:tcPr>
          <w:p w14:paraId="041ECA28" w14:textId="42DC8775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4569" w:type="dxa"/>
            <w:shd w:val="clear" w:color="auto" w:fill="E0E0E0"/>
            <w:vAlign w:val="center"/>
          </w:tcPr>
          <w:p w14:paraId="2C3E04DF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404" w:type="dxa"/>
            <w:shd w:val="clear" w:color="auto" w:fill="E0E0E0"/>
            <w:vAlign w:val="center"/>
          </w:tcPr>
          <w:p w14:paraId="0926FC0A" w14:textId="40B0CBFE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Valor</w:t>
            </w:r>
          </w:p>
          <w:p w14:paraId="624DBC85" w14:textId="3D97F1E0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Unitário</w:t>
            </w:r>
          </w:p>
        </w:tc>
        <w:tc>
          <w:tcPr>
            <w:tcW w:w="1540" w:type="dxa"/>
            <w:shd w:val="clear" w:color="auto" w:fill="E0E0E0"/>
            <w:vAlign w:val="center"/>
          </w:tcPr>
          <w:p w14:paraId="06BE237C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Valor</w:t>
            </w:r>
          </w:p>
          <w:p w14:paraId="5B462E87" w14:textId="47640704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B73FF2" w:rsidRPr="00B73FF2" w14:paraId="5433FA5C" w14:textId="77777777" w:rsidTr="00B73FF2">
        <w:trPr>
          <w:trHeight w:val="5049"/>
        </w:trPr>
        <w:tc>
          <w:tcPr>
            <w:tcW w:w="628" w:type="dxa"/>
            <w:vAlign w:val="center"/>
          </w:tcPr>
          <w:p w14:paraId="2F6581CB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1317" w:type="dxa"/>
            <w:vAlign w:val="center"/>
          </w:tcPr>
          <w:p w14:paraId="643127C1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885" w:type="dxa"/>
            <w:vAlign w:val="center"/>
          </w:tcPr>
          <w:p w14:paraId="4CCEFD3D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3BD5FD1B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1B5BB686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2875F19F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3D83DA93" w14:textId="77777777" w:rsid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6E2748A0" w14:textId="77777777" w:rsid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26C3E35F" w14:textId="77777777" w:rsid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62B69D18" w14:textId="77777777" w:rsid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5785AC4B" w14:textId="77777777" w:rsid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427B010B" w14:textId="77777777" w:rsid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577F10B5" w14:textId="77777777" w:rsid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4FC32A6A" w14:textId="72342B86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Cs/>
                <w:sz w:val="20"/>
                <w:szCs w:val="20"/>
              </w:rPr>
              <w:t>Unid</w:t>
            </w:r>
            <w:r>
              <w:rPr>
                <w:rFonts w:ascii="Arial" w:eastAsia="Calibri" w:hAnsi="Arial" w:cs="Arial"/>
                <w:bCs/>
                <w:sz w:val="20"/>
                <w:szCs w:val="20"/>
              </w:rPr>
              <w:t>ade</w:t>
            </w:r>
          </w:p>
          <w:p w14:paraId="0D3F138E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47DDE968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275004D0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43D564B9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6C85D9C8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6600BFEB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45CF9AB9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486F8AD1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7A2D4512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35BFB8E1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1724549A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569" w:type="dxa"/>
            <w:vAlign w:val="center"/>
          </w:tcPr>
          <w:p w14:paraId="6FC5E4B0" w14:textId="77777777" w:rsidR="00B73FF2" w:rsidRPr="00B73FF2" w:rsidRDefault="00B73FF2" w:rsidP="00B73FF2">
            <w:pPr>
              <w:pStyle w:val="SemEspaamento"/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  <w:t>Bomba Periférica 1 CV, monofásica 127/220 V</w:t>
            </w:r>
          </w:p>
          <w:p w14:paraId="15E332B8" w14:textId="77777777" w:rsidR="00B73FF2" w:rsidRPr="00B73FF2" w:rsidRDefault="00B73FF2" w:rsidP="00B73FF2">
            <w:pPr>
              <w:pStyle w:val="SemEspaamen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  <w:p w14:paraId="481D7D35" w14:textId="77777777" w:rsidR="00B73FF2" w:rsidRPr="00B73FF2" w:rsidRDefault="00B73FF2" w:rsidP="00B73FF2">
            <w:pPr>
              <w:pStyle w:val="SemEspaamento"/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  <w:t>Características Técnicas:</w:t>
            </w:r>
          </w:p>
          <w:p w14:paraId="2F5B6C74" w14:textId="77777777" w:rsidR="00B73FF2" w:rsidRPr="00B73FF2" w:rsidRDefault="00B73FF2" w:rsidP="00B73FF2">
            <w:pPr>
              <w:pStyle w:val="SemEspaamen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color w:val="000000"/>
                <w:sz w:val="20"/>
                <w:szCs w:val="20"/>
              </w:rPr>
              <w:t>- Potência: 1,0 CV;</w:t>
            </w:r>
            <w:r w:rsidRPr="00B73FF2">
              <w:rPr>
                <w:rFonts w:ascii="Arial" w:eastAsia="Calibri" w:hAnsi="Arial" w:cs="Arial"/>
                <w:color w:val="000000"/>
                <w:sz w:val="20"/>
                <w:szCs w:val="20"/>
              </w:rPr>
              <w:br/>
              <w:t>- Recalque: 1";</w:t>
            </w:r>
            <w:r w:rsidRPr="00B73FF2">
              <w:rPr>
                <w:rFonts w:ascii="Arial" w:eastAsia="Calibri" w:hAnsi="Arial" w:cs="Arial"/>
                <w:color w:val="000000"/>
                <w:sz w:val="20"/>
                <w:szCs w:val="20"/>
              </w:rPr>
              <w:br/>
              <w:t>- Temperatura de operação: até 80 ºC;</w:t>
            </w:r>
            <w:r w:rsidRPr="00B73FF2">
              <w:rPr>
                <w:rFonts w:ascii="Arial" w:eastAsia="Calibri" w:hAnsi="Arial" w:cs="Arial"/>
                <w:color w:val="000000"/>
                <w:sz w:val="20"/>
                <w:szCs w:val="20"/>
              </w:rPr>
              <w:br/>
              <w:t>- Pressão de sucção: Até 0,7 bar;</w:t>
            </w:r>
          </w:p>
          <w:p w14:paraId="615C6013" w14:textId="77777777" w:rsidR="00B73FF2" w:rsidRPr="00B73FF2" w:rsidRDefault="00B73FF2" w:rsidP="00B73FF2">
            <w:pPr>
              <w:pStyle w:val="SemEspaamen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color w:val="000000"/>
                <w:sz w:val="20"/>
                <w:szCs w:val="20"/>
              </w:rPr>
              <w:t>- Rotação: 3500 rpm;</w:t>
            </w:r>
            <w:r w:rsidRPr="00B73FF2">
              <w:rPr>
                <w:rFonts w:ascii="Arial" w:eastAsia="Calibri" w:hAnsi="Arial" w:cs="Arial"/>
                <w:color w:val="000000"/>
                <w:sz w:val="20"/>
                <w:szCs w:val="20"/>
              </w:rPr>
              <w:br/>
              <w:t>- Grau de proteção do motor: IP44;</w:t>
            </w:r>
            <w:r w:rsidRPr="00B73FF2">
              <w:rPr>
                <w:rFonts w:ascii="Arial" w:eastAsia="Calibri" w:hAnsi="Arial" w:cs="Arial"/>
                <w:color w:val="000000"/>
                <w:sz w:val="20"/>
                <w:szCs w:val="20"/>
              </w:rPr>
              <w:br/>
              <w:t xml:space="preserve">- Vazão máxima: 2,8 m³/h (Pressão 23 </w:t>
            </w:r>
            <w:proofErr w:type="spellStart"/>
            <w:r w:rsidRPr="00B73FF2">
              <w:rPr>
                <w:rFonts w:ascii="Arial" w:eastAsia="Calibri" w:hAnsi="Arial" w:cs="Arial"/>
                <w:color w:val="000000"/>
                <w:sz w:val="20"/>
                <w:szCs w:val="20"/>
              </w:rPr>
              <w:t>m.c.a</w:t>
            </w:r>
            <w:proofErr w:type="spellEnd"/>
            <w:r w:rsidRPr="00B73FF2">
              <w:rPr>
                <w:rFonts w:ascii="Arial" w:eastAsia="Calibri" w:hAnsi="Arial" w:cs="Arial"/>
                <w:color w:val="000000"/>
                <w:sz w:val="20"/>
                <w:szCs w:val="20"/>
              </w:rPr>
              <w:t>);</w:t>
            </w:r>
            <w:r w:rsidRPr="00B73FF2">
              <w:rPr>
                <w:rFonts w:ascii="Arial" w:eastAsia="Calibri" w:hAnsi="Arial" w:cs="Arial"/>
                <w:color w:val="000000"/>
                <w:sz w:val="20"/>
                <w:szCs w:val="20"/>
              </w:rPr>
              <w:br/>
              <w:t xml:space="preserve">- Vazão mínima: 0,4 m³/h (Pressão 58 </w:t>
            </w:r>
            <w:proofErr w:type="spellStart"/>
            <w:r w:rsidRPr="00B73FF2">
              <w:rPr>
                <w:rFonts w:ascii="Arial" w:eastAsia="Calibri" w:hAnsi="Arial" w:cs="Arial"/>
                <w:color w:val="000000"/>
                <w:sz w:val="20"/>
                <w:szCs w:val="20"/>
              </w:rPr>
              <w:t>m.c.a</w:t>
            </w:r>
            <w:proofErr w:type="spellEnd"/>
            <w:r w:rsidRPr="00B73FF2">
              <w:rPr>
                <w:rFonts w:ascii="Arial" w:eastAsia="Calibri" w:hAnsi="Arial" w:cs="Arial"/>
                <w:color w:val="000000"/>
                <w:sz w:val="20"/>
                <w:szCs w:val="20"/>
              </w:rPr>
              <w:t>).</w:t>
            </w:r>
          </w:p>
          <w:p w14:paraId="2FDEB31D" w14:textId="77777777" w:rsidR="00B73FF2" w:rsidRPr="00B73FF2" w:rsidRDefault="00B73FF2" w:rsidP="00B73FF2">
            <w:pPr>
              <w:pStyle w:val="SemEspaamento"/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</w:pPr>
          </w:p>
          <w:p w14:paraId="0D8A1CD4" w14:textId="77777777" w:rsidR="00B73FF2" w:rsidRPr="00B73FF2" w:rsidRDefault="00B73FF2" w:rsidP="00B73FF2">
            <w:pPr>
              <w:pStyle w:val="SemEspaamento"/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  <w:t>Dimensões:</w:t>
            </w:r>
          </w:p>
          <w:p w14:paraId="138BE0E9" w14:textId="77777777" w:rsidR="00B73FF2" w:rsidRPr="00B73FF2" w:rsidRDefault="00B73FF2" w:rsidP="00B73FF2">
            <w:pPr>
              <w:pStyle w:val="SemEspaamen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color w:val="000000"/>
                <w:sz w:val="20"/>
                <w:szCs w:val="20"/>
              </w:rPr>
              <w:t>- Comprimento: 29,4 cm;</w:t>
            </w:r>
            <w:r w:rsidRPr="00B73FF2">
              <w:rPr>
                <w:rFonts w:ascii="Arial" w:eastAsia="Calibri" w:hAnsi="Arial" w:cs="Arial"/>
                <w:color w:val="000000"/>
                <w:sz w:val="20"/>
                <w:szCs w:val="20"/>
              </w:rPr>
              <w:br/>
              <w:t>- Largura: 13,5 cm;</w:t>
            </w:r>
            <w:r w:rsidRPr="00B73FF2">
              <w:rPr>
                <w:rFonts w:ascii="Arial" w:eastAsia="Calibri" w:hAnsi="Arial" w:cs="Arial"/>
                <w:color w:val="000000"/>
                <w:sz w:val="20"/>
                <w:szCs w:val="20"/>
              </w:rPr>
              <w:br/>
              <w:t>- Altura: 17,2 cm.</w:t>
            </w:r>
          </w:p>
          <w:p w14:paraId="783FFD38" w14:textId="77777777" w:rsidR="00B73FF2" w:rsidRPr="00B73FF2" w:rsidRDefault="00B73FF2" w:rsidP="00B73FF2">
            <w:pPr>
              <w:pStyle w:val="SemEspaamen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  <w:p w14:paraId="49E23E7C" w14:textId="77777777" w:rsidR="00B73FF2" w:rsidRPr="00B73FF2" w:rsidRDefault="00B73FF2" w:rsidP="00B73FF2">
            <w:pPr>
              <w:pStyle w:val="SemEspaamento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Cs/>
                <w:sz w:val="20"/>
                <w:szCs w:val="20"/>
              </w:rPr>
              <w:t>Referência:</w:t>
            </w:r>
            <w:r w:rsidRPr="00B73FF2">
              <w:rPr>
                <w:rFonts w:ascii="Arial" w:eastAsia="Calibri" w:hAnsi="Arial" w:cs="Arial"/>
                <w:sz w:val="20"/>
                <w:szCs w:val="20"/>
              </w:rPr>
              <w:t xml:space="preserve"> Bomba periférica KSB </w:t>
            </w:r>
            <w:proofErr w:type="spellStart"/>
            <w:r w:rsidRPr="00B73FF2">
              <w:rPr>
                <w:rFonts w:ascii="Arial" w:eastAsia="Calibri" w:hAnsi="Arial" w:cs="Arial"/>
                <w:sz w:val="20"/>
                <w:szCs w:val="20"/>
              </w:rPr>
              <w:t>Hydrobloc</w:t>
            </w:r>
            <w:proofErr w:type="spellEnd"/>
            <w:r w:rsidRPr="00B73FF2">
              <w:rPr>
                <w:rFonts w:ascii="Arial" w:eastAsia="Calibri" w:hAnsi="Arial" w:cs="Arial"/>
                <w:sz w:val="20"/>
                <w:szCs w:val="20"/>
              </w:rPr>
              <w:t xml:space="preserve"> P 1000 NG 1 CV Monofásica 127/220V, equivalente, similar ou de melhor qualidade.</w:t>
            </w:r>
          </w:p>
        </w:tc>
        <w:tc>
          <w:tcPr>
            <w:tcW w:w="1404" w:type="dxa"/>
            <w:vAlign w:val="center"/>
          </w:tcPr>
          <w:p w14:paraId="0783FFAE" w14:textId="2ADE3F18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sz w:val="20"/>
                <w:szCs w:val="20"/>
              </w:rPr>
              <w:t xml:space="preserve">R$ </w:t>
            </w:r>
            <w:r>
              <w:rPr>
                <w:rFonts w:ascii="Arial" w:eastAsia="Calibri" w:hAnsi="Arial" w:cs="Arial"/>
                <w:sz w:val="20"/>
                <w:szCs w:val="20"/>
              </w:rPr>
              <w:t>- - - - - -</w:t>
            </w:r>
          </w:p>
        </w:tc>
        <w:tc>
          <w:tcPr>
            <w:tcW w:w="1540" w:type="dxa"/>
            <w:vAlign w:val="center"/>
          </w:tcPr>
          <w:p w14:paraId="6DF46783" w14:textId="2B274D2B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sz w:val="20"/>
                <w:szCs w:val="20"/>
              </w:rPr>
              <w:t xml:space="preserve">R$ </w:t>
            </w:r>
            <w:r>
              <w:rPr>
                <w:rFonts w:ascii="Arial" w:eastAsia="Calibri" w:hAnsi="Arial" w:cs="Arial"/>
                <w:sz w:val="20"/>
                <w:szCs w:val="20"/>
              </w:rPr>
              <w:t>- - - - - -</w:t>
            </w:r>
          </w:p>
        </w:tc>
      </w:tr>
      <w:tr w:rsidR="00B73FF2" w:rsidRPr="00B73FF2" w14:paraId="6AF29607" w14:textId="77777777" w:rsidTr="00B73FF2">
        <w:tc>
          <w:tcPr>
            <w:tcW w:w="10343" w:type="dxa"/>
            <w:gridSpan w:val="6"/>
            <w:vAlign w:val="center"/>
          </w:tcPr>
          <w:p w14:paraId="6918794E" w14:textId="61553395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/>
                <w:sz w:val="20"/>
                <w:szCs w:val="20"/>
              </w:rPr>
              <w:t>Valor Total</w:t>
            </w:r>
            <w:r w:rsidR="00BB553E">
              <w:rPr>
                <w:rFonts w:ascii="Arial" w:eastAsia="Calibri" w:hAnsi="Arial" w:cs="Arial"/>
                <w:b/>
                <w:sz w:val="20"/>
                <w:szCs w:val="20"/>
              </w:rPr>
              <w:t xml:space="preserve"> para o Lote 01</w:t>
            </w:r>
            <w:r w:rsidRPr="00B73FF2">
              <w:rPr>
                <w:rFonts w:ascii="Arial" w:eastAsia="Calibri" w:hAnsi="Arial" w:cs="Arial"/>
                <w:b/>
                <w:sz w:val="20"/>
                <w:szCs w:val="20"/>
              </w:rPr>
              <w:t>: R$ ..........................</w:t>
            </w:r>
          </w:p>
        </w:tc>
      </w:tr>
    </w:tbl>
    <w:p w14:paraId="77726B92" w14:textId="77777777" w:rsidR="00B73FF2" w:rsidRPr="00B73FF2" w:rsidRDefault="00B73FF2" w:rsidP="00B73FF2">
      <w:pPr>
        <w:pStyle w:val="SemEspaamento"/>
        <w:rPr>
          <w:rFonts w:ascii="Arial" w:eastAsia="Calibri" w:hAnsi="Arial" w:cs="Arial"/>
          <w:bCs/>
          <w:sz w:val="20"/>
          <w:szCs w:val="20"/>
        </w:rPr>
      </w:pPr>
    </w:p>
    <w:p w14:paraId="7B95C8EE" w14:textId="77777777" w:rsidR="00B73FF2" w:rsidRPr="00B73FF2" w:rsidRDefault="00B73FF2" w:rsidP="00B73FF2">
      <w:pPr>
        <w:pStyle w:val="SemEspaamento"/>
        <w:rPr>
          <w:rFonts w:ascii="Arial" w:eastAsia="Times New Roman" w:hAnsi="Arial" w:cs="Arial"/>
          <w:sz w:val="20"/>
          <w:szCs w:val="20"/>
          <w:lang w:eastAsia="pt-BR"/>
        </w:rPr>
      </w:pPr>
    </w:p>
    <w:tbl>
      <w:tblPr>
        <w:tblpPr w:leftFromText="141" w:rightFromText="141" w:vertAnchor="text" w:tblpX="-572" w:tblpY="1"/>
        <w:tblOverlap w:val="never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1317"/>
        <w:gridCol w:w="1005"/>
        <w:gridCol w:w="4500"/>
        <w:gridCol w:w="1272"/>
        <w:gridCol w:w="1548"/>
      </w:tblGrid>
      <w:tr w:rsidR="00B73FF2" w:rsidRPr="00B73FF2" w14:paraId="09831ED2" w14:textId="77777777" w:rsidTr="00B73FF2">
        <w:trPr>
          <w:trHeight w:val="274"/>
        </w:trPr>
        <w:tc>
          <w:tcPr>
            <w:tcW w:w="10343" w:type="dxa"/>
            <w:gridSpan w:val="6"/>
            <w:shd w:val="clear" w:color="auto" w:fill="E0E0E0"/>
            <w:vAlign w:val="center"/>
          </w:tcPr>
          <w:p w14:paraId="3C4A4D45" w14:textId="7426CF00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LOTE 02</w:t>
            </w:r>
          </w:p>
        </w:tc>
      </w:tr>
      <w:tr w:rsidR="00B73FF2" w:rsidRPr="00B73FF2" w14:paraId="54490908" w14:textId="77777777" w:rsidTr="00B73FF2">
        <w:trPr>
          <w:trHeight w:val="274"/>
        </w:trPr>
        <w:tc>
          <w:tcPr>
            <w:tcW w:w="703" w:type="dxa"/>
            <w:shd w:val="clear" w:color="auto" w:fill="E0E0E0"/>
            <w:vAlign w:val="center"/>
          </w:tcPr>
          <w:p w14:paraId="06420E19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267" w:type="dxa"/>
            <w:shd w:val="clear" w:color="auto" w:fill="E0E0E0"/>
            <w:vAlign w:val="center"/>
          </w:tcPr>
          <w:p w14:paraId="2F238437" w14:textId="098A0DF2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002" w:type="dxa"/>
            <w:shd w:val="clear" w:color="auto" w:fill="E0E0E0"/>
            <w:vAlign w:val="center"/>
          </w:tcPr>
          <w:p w14:paraId="0093EF20" w14:textId="4E699DA3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Unid</w:t>
            </w: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a</w:t>
            </w:r>
            <w:r w:rsidRPr="00B73FF2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de</w:t>
            </w:r>
          </w:p>
        </w:tc>
        <w:tc>
          <w:tcPr>
            <w:tcW w:w="4536" w:type="dxa"/>
            <w:shd w:val="clear" w:color="auto" w:fill="E0E0E0"/>
            <w:vAlign w:val="center"/>
          </w:tcPr>
          <w:p w14:paraId="46495A7E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shd w:val="clear" w:color="auto" w:fill="E0E0E0"/>
            <w:vAlign w:val="center"/>
          </w:tcPr>
          <w:p w14:paraId="072172A3" w14:textId="7FCAC3B5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559" w:type="dxa"/>
            <w:shd w:val="clear" w:color="auto" w:fill="E0E0E0"/>
            <w:vAlign w:val="center"/>
          </w:tcPr>
          <w:p w14:paraId="7174F32A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Valor </w:t>
            </w:r>
          </w:p>
          <w:p w14:paraId="29379482" w14:textId="20C2EFC4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B73FF2" w:rsidRPr="00B73FF2" w14:paraId="6D9E9B46" w14:textId="77777777" w:rsidTr="00B73FF2">
        <w:trPr>
          <w:trHeight w:val="224"/>
        </w:trPr>
        <w:tc>
          <w:tcPr>
            <w:tcW w:w="703" w:type="dxa"/>
            <w:vAlign w:val="center"/>
          </w:tcPr>
          <w:p w14:paraId="6C757BFA" w14:textId="0402E1B4" w:rsidR="00B73FF2" w:rsidRPr="0072738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72738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267" w:type="dxa"/>
            <w:vAlign w:val="center"/>
          </w:tcPr>
          <w:p w14:paraId="7BAF4961" w14:textId="77777777" w:rsidR="00B73FF2" w:rsidRPr="0072738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27382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002" w:type="dxa"/>
            <w:vAlign w:val="center"/>
          </w:tcPr>
          <w:p w14:paraId="77AD79C8" w14:textId="615A955C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Unid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ade</w:t>
            </w:r>
          </w:p>
        </w:tc>
        <w:tc>
          <w:tcPr>
            <w:tcW w:w="4536" w:type="dxa"/>
          </w:tcPr>
          <w:p w14:paraId="2B176330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 xml:space="preserve">Bomba centrífuga </w:t>
            </w:r>
          </w:p>
          <w:p w14:paraId="3B44F2EB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F27E9FA" w14:textId="577D7369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Rotor 159 mm</w:t>
            </w:r>
          </w:p>
          <w:p w14:paraId="1947F609" w14:textId="50F62BC0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Potência 3 cv</w:t>
            </w:r>
          </w:p>
          <w:p w14:paraId="78B6856B" w14:textId="0BC90530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Rpm 3500</w:t>
            </w:r>
          </w:p>
          <w:p w14:paraId="0D294506" w14:textId="4AB07934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Sucção 1.1/2”</w:t>
            </w:r>
          </w:p>
          <w:p w14:paraId="0349A112" w14:textId="388AF998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Recalque 1”</w:t>
            </w:r>
          </w:p>
          <w:p w14:paraId="3AB4D142" w14:textId="07FE41EF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Vazão 16 m³/h</w:t>
            </w:r>
          </w:p>
          <w:p w14:paraId="45CCA0C7" w14:textId="139310F4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Pressão mínima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M.C.A.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19</w:t>
            </w:r>
          </w:p>
          <w:p w14:paraId="5640CDEE" w14:textId="64023CF3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Pressão máxima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M.C.A.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47</w:t>
            </w:r>
          </w:p>
          <w:p w14:paraId="3361DAF2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4C194D21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Referência:</w:t>
            </w: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Bomba centrífuga </w:t>
            </w:r>
            <w:proofErr w:type="spellStart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Thebe</w:t>
            </w:r>
            <w:proofErr w:type="spellEnd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TH-16 P motor elétrico 3CV 127/220V monofásica</w:t>
            </w:r>
            <w:r w:rsidRPr="00B73FF2">
              <w:rPr>
                <w:rFonts w:ascii="Arial" w:eastAsia="Calibri" w:hAnsi="Arial" w:cs="Arial"/>
                <w:sz w:val="20"/>
                <w:szCs w:val="20"/>
              </w:rPr>
              <w:t>, equivalente, similar ou de melhor qualidade.</w:t>
            </w:r>
          </w:p>
        </w:tc>
        <w:tc>
          <w:tcPr>
            <w:tcW w:w="1276" w:type="dxa"/>
            <w:vAlign w:val="center"/>
          </w:tcPr>
          <w:p w14:paraId="01B0D551" w14:textId="6C6304C0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sz w:val="20"/>
                <w:szCs w:val="20"/>
              </w:rPr>
              <w:t xml:space="preserve">R$ </w:t>
            </w:r>
            <w:r>
              <w:rPr>
                <w:rFonts w:ascii="Arial" w:eastAsia="Calibri" w:hAnsi="Arial" w:cs="Arial"/>
                <w:sz w:val="20"/>
                <w:szCs w:val="20"/>
              </w:rPr>
              <w:t>- - - - - -</w:t>
            </w:r>
          </w:p>
        </w:tc>
        <w:tc>
          <w:tcPr>
            <w:tcW w:w="1559" w:type="dxa"/>
            <w:vAlign w:val="center"/>
          </w:tcPr>
          <w:p w14:paraId="77F42E3C" w14:textId="2DBA1ADC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sz w:val="20"/>
                <w:szCs w:val="20"/>
              </w:rPr>
              <w:t xml:space="preserve">R$ </w:t>
            </w:r>
            <w:r>
              <w:rPr>
                <w:rFonts w:ascii="Arial" w:eastAsia="Calibri" w:hAnsi="Arial" w:cs="Arial"/>
                <w:sz w:val="20"/>
                <w:szCs w:val="20"/>
              </w:rPr>
              <w:t>- - - - - -</w:t>
            </w:r>
          </w:p>
        </w:tc>
      </w:tr>
      <w:tr w:rsidR="00B73FF2" w:rsidRPr="00B73FF2" w14:paraId="7691F75D" w14:textId="77777777" w:rsidTr="00B73FF2">
        <w:trPr>
          <w:trHeight w:val="224"/>
        </w:trPr>
        <w:tc>
          <w:tcPr>
            <w:tcW w:w="703" w:type="dxa"/>
            <w:vAlign w:val="center"/>
          </w:tcPr>
          <w:p w14:paraId="78B7B759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0FB3911" w14:textId="77777777" w:rsidR="00B73FF2" w:rsidRDefault="00B73FF2" w:rsidP="00B73FF2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D85D46C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50C91AF0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1267" w:type="dxa"/>
            <w:vAlign w:val="center"/>
          </w:tcPr>
          <w:p w14:paraId="4E1B5A41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A624D21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8359279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A412198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002" w:type="dxa"/>
            <w:vAlign w:val="center"/>
          </w:tcPr>
          <w:p w14:paraId="6FB2A4F3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36EEB39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142C7BE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9F59C4A" w14:textId="480B164B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Unid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ade</w:t>
            </w:r>
          </w:p>
        </w:tc>
        <w:tc>
          <w:tcPr>
            <w:tcW w:w="4536" w:type="dxa"/>
          </w:tcPr>
          <w:p w14:paraId="078387F4" w14:textId="77777777" w:rsidR="00B73FF2" w:rsidRDefault="00B73FF2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3A55F8B1" w14:textId="7E4DBE1E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Bomba centrífuga horizontal</w:t>
            </w:r>
          </w:p>
          <w:p w14:paraId="0F3264A9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1B4C7061" w14:textId="413DC578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Bomba centrífuga horizontal</w:t>
            </w:r>
          </w:p>
          <w:p w14:paraId="5E7FE991" w14:textId="574728D9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Estágio único</w:t>
            </w:r>
          </w:p>
          <w:p w14:paraId="6C303F95" w14:textId="21EA38E5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Sucção simples horizontal de DN 150 (flange de 6") e recalque na posição vertical para cima de DN 125 (flange de 5").</w:t>
            </w:r>
          </w:p>
          <w:p w14:paraId="12042427" w14:textId="4C4FC3ED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Construção tipo </w:t>
            </w:r>
            <w:r w:rsidR="00B73FF2" w:rsidRPr="00B73FF2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</w:rPr>
              <w:t>"</w:t>
            </w:r>
            <w:proofErr w:type="spellStart"/>
            <w:r w:rsidR="00B73FF2" w:rsidRPr="00B73FF2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</w:rPr>
              <w:t>back</w:t>
            </w:r>
            <w:proofErr w:type="spellEnd"/>
            <w:r w:rsidR="00B73FF2" w:rsidRPr="00B73FF2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</w:rPr>
              <w:t>-</w:t>
            </w:r>
            <w:proofErr w:type="spellStart"/>
            <w:r w:rsidR="00B73FF2" w:rsidRPr="00B73FF2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</w:rPr>
              <w:t>pull</w:t>
            </w:r>
            <w:proofErr w:type="spellEnd"/>
            <w:r w:rsidR="00B73FF2" w:rsidRPr="00B73FF2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</w:rPr>
              <w:t>-out"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, permitindo manutenção e reparo pela parte traseira sem afetar o alinhamento e fixação das tubulações. </w:t>
            </w:r>
          </w:p>
          <w:p w14:paraId="43EBAABC" w14:textId="770D4B7D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proofErr w:type="spellStart"/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Dimensionalmente</w:t>
            </w:r>
            <w:proofErr w:type="spellEnd"/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construída de acordo com a norma DIN 24256 / ISO 2858 e mecanicamente conforme ANSI B 73.1. </w:t>
            </w:r>
          </w:p>
          <w:p w14:paraId="4301BB79" w14:textId="6BCE98AD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Mancais com lubrificação a óleo.</w:t>
            </w:r>
          </w:p>
          <w:p w14:paraId="3481EE3E" w14:textId="4DCF0F18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sz w:val="20"/>
                <w:szCs w:val="20"/>
              </w:rPr>
              <w:t>Equipada com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rotor tipo radial fechado com diâmetro nominal de 400 mm, mas para o caso da nossa planta o rotor deverá possuir somente </w:t>
            </w:r>
            <w:r w:rsidR="00B73FF2" w:rsidRPr="00B73FF2">
              <w:rPr>
                <w:rFonts w:ascii="Arial" w:eastAsia="Times New Roman" w:hAnsi="Arial" w:cs="Arial"/>
                <w:sz w:val="20"/>
                <w:szCs w:val="20"/>
              </w:rPr>
              <w:t>360mm.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  <w:p w14:paraId="779D9FD4" w14:textId="08936647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Vedação do eixo obrigatoriamente por Selo Mecânico adequado para líquidos limpos ou turvos sem sólidos abrasivos em suspensão.</w:t>
            </w:r>
          </w:p>
          <w:p w14:paraId="75098A03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0A009AFE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Referência:</w:t>
            </w: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Bomba </w:t>
            </w:r>
            <w:proofErr w:type="spellStart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ksb</w:t>
            </w:r>
            <w:proofErr w:type="spellEnd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meganorm</w:t>
            </w:r>
            <w:proofErr w:type="spellEnd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150-125-</w:t>
            </w:r>
            <w:proofErr w:type="gramStart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400 vedação</w:t>
            </w:r>
            <w:proofErr w:type="gramEnd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em selo mecânico, </w:t>
            </w:r>
            <w:r w:rsidRPr="00B73FF2">
              <w:rPr>
                <w:rFonts w:ascii="Arial" w:eastAsia="Calibri" w:hAnsi="Arial" w:cs="Arial"/>
                <w:sz w:val="20"/>
                <w:szCs w:val="20"/>
              </w:rPr>
              <w:t xml:space="preserve">equivalente, similar ou de melhor qualidade </w:t>
            </w: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(essa bomba deverá possuir rotor 360 mm).</w:t>
            </w:r>
          </w:p>
        </w:tc>
        <w:tc>
          <w:tcPr>
            <w:tcW w:w="1276" w:type="dxa"/>
            <w:vAlign w:val="center"/>
          </w:tcPr>
          <w:p w14:paraId="79F415CE" w14:textId="77777777" w:rsid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D043F76" w14:textId="77777777" w:rsid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687901C" w14:textId="77777777" w:rsid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446A62A" w14:textId="47035959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sz w:val="20"/>
                <w:szCs w:val="20"/>
              </w:rPr>
              <w:t xml:space="preserve">R$ </w:t>
            </w:r>
            <w:r>
              <w:rPr>
                <w:rFonts w:ascii="Arial" w:eastAsia="Calibri" w:hAnsi="Arial" w:cs="Arial"/>
                <w:sz w:val="20"/>
                <w:szCs w:val="20"/>
              </w:rPr>
              <w:t>- - - - - -</w:t>
            </w:r>
          </w:p>
        </w:tc>
        <w:tc>
          <w:tcPr>
            <w:tcW w:w="1559" w:type="dxa"/>
            <w:vAlign w:val="center"/>
          </w:tcPr>
          <w:p w14:paraId="7F89FC74" w14:textId="77777777" w:rsid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ECA6F6F" w14:textId="77777777" w:rsid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E89FA22" w14:textId="77777777" w:rsid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5617353" w14:textId="372200EB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sz w:val="20"/>
                <w:szCs w:val="20"/>
              </w:rPr>
              <w:t>R$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- - - - - -</w:t>
            </w:r>
          </w:p>
        </w:tc>
      </w:tr>
      <w:tr w:rsidR="00B73FF2" w:rsidRPr="00B73FF2" w14:paraId="35836EAF" w14:textId="77777777" w:rsidTr="00BB553E">
        <w:trPr>
          <w:trHeight w:val="224"/>
        </w:trPr>
        <w:tc>
          <w:tcPr>
            <w:tcW w:w="703" w:type="dxa"/>
            <w:vAlign w:val="center"/>
          </w:tcPr>
          <w:p w14:paraId="58CB9E2C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67FF3B3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EE474EA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267" w:type="dxa"/>
            <w:vAlign w:val="center"/>
          </w:tcPr>
          <w:p w14:paraId="4D661FA1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1D84F9C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1873CED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002" w:type="dxa"/>
            <w:vAlign w:val="center"/>
          </w:tcPr>
          <w:p w14:paraId="5C390AB1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35C03CB" w14:textId="77777777" w:rsidR="00B73FF2" w:rsidRPr="00B73FF2" w:rsidRDefault="00B73FF2" w:rsidP="00B73FF2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F363C9D" w14:textId="2FCCF090" w:rsidR="00B73FF2" w:rsidRPr="00B73FF2" w:rsidRDefault="00B73FF2" w:rsidP="00B73FF2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U</w:t>
            </w: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nid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ade</w:t>
            </w:r>
          </w:p>
        </w:tc>
        <w:tc>
          <w:tcPr>
            <w:tcW w:w="4536" w:type="dxa"/>
          </w:tcPr>
          <w:p w14:paraId="0331FDBE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2FE00B89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Bomba centrífuga horizontal</w:t>
            </w:r>
          </w:p>
          <w:p w14:paraId="41275260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1C9001EC" w14:textId="23EA2D10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Bomba centrífuga horizontal</w:t>
            </w:r>
          </w:p>
          <w:p w14:paraId="5BA6746E" w14:textId="57B0A36C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Estágio único</w:t>
            </w:r>
          </w:p>
          <w:p w14:paraId="1BCD748F" w14:textId="2562EEC5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Sucção simples horizontal de </w:t>
            </w:r>
            <w:r w:rsidR="00B73FF2" w:rsidRPr="00B73FF2">
              <w:rPr>
                <w:rFonts w:ascii="Arial" w:eastAsia="Times New Roman" w:hAnsi="Arial" w:cs="Arial"/>
                <w:sz w:val="20"/>
                <w:szCs w:val="20"/>
              </w:rPr>
              <w:t>DN 200 (flange de 8")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e recalque na posição vertical para cima de </w:t>
            </w:r>
            <w:r w:rsidR="00B73FF2" w:rsidRPr="00B73FF2">
              <w:rPr>
                <w:rFonts w:ascii="Arial" w:eastAsia="Times New Roman" w:hAnsi="Arial" w:cs="Arial"/>
                <w:sz w:val="20"/>
                <w:szCs w:val="20"/>
              </w:rPr>
              <w:t>DN 150 (flange de 6").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  <w:p w14:paraId="33FD4833" w14:textId="395FAF91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lastRenderedPageBreak/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Construção tipo </w:t>
            </w:r>
            <w:r w:rsidR="00B73FF2" w:rsidRPr="00B73FF2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</w:rPr>
              <w:t>"</w:t>
            </w:r>
            <w:proofErr w:type="spellStart"/>
            <w:r w:rsidR="00B73FF2" w:rsidRPr="00B73FF2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</w:rPr>
              <w:t>back</w:t>
            </w:r>
            <w:proofErr w:type="spellEnd"/>
            <w:r w:rsidR="00B73FF2" w:rsidRPr="00B73FF2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</w:rPr>
              <w:t>-</w:t>
            </w:r>
            <w:proofErr w:type="spellStart"/>
            <w:r w:rsidR="00B73FF2" w:rsidRPr="00B73FF2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</w:rPr>
              <w:t>pull</w:t>
            </w:r>
            <w:proofErr w:type="spellEnd"/>
            <w:r w:rsidR="00B73FF2" w:rsidRPr="00B73FF2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</w:rPr>
              <w:t>-out"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, permitindo manutenção e reparo pela parte traseira sem afetar o alinhamento e fixação das tubulações. </w:t>
            </w:r>
          </w:p>
          <w:p w14:paraId="16C7937D" w14:textId="59636B7A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proofErr w:type="spellStart"/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Dimensionalmente</w:t>
            </w:r>
            <w:proofErr w:type="spellEnd"/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construída de acordo com a norma DIN 24256 / ISO 2858 e mecanicamente conforme ANSI B 73.1. </w:t>
            </w:r>
          </w:p>
          <w:p w14:paraId="0171D66A" w14:textId="02678670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Mancais com lubrificação a óleo.</w:t>
            </w:r>
          </w:p>
          <w:p w14:paraId="073B563C" w14:textId="1D84A02C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sz w:val="20"/>
                <w:szCs w:val="20"/>
              </w:rPr>
              <w:t>Equipada com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rotor tipo radial fechado com diâmetro nominal de </w:t>
            </w:r>
            <w:r w:rsidR="00B73FF2" w:rsidRPr="00B73FF2">
              <w:rPr>
                <w:rFonts w:ascii="Arial" w:eastAsia="Times New Roman" w:hAnsi="Arial" w:cs="Arial"/>
                <w:sz w:val="20"/>
                <w:szCs w:val="20"/>
              </w:rPr>
              <w:t>315 mm.</w:t>
            </w:r>
          </w:p>
          <w:p w14:paraId="0A67F858" w14:textId="040172F5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-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Vedação do eixo obrigatoriamente por Selo Mecânico adequado para líquidos limpos ou turvos sem sólidos abrasivos em suspensão.</w:t>
            </w:r>
          </w:p>
          <w:p w14:paraId="51AEFDF4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415161C1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Referência:</w:t>
            </w: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Bomba </w:t>
            </w:r>
            <w:proofErr w:type="spellStart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ksb</w:t>
            </w:r>
            <w:proofErr w:type="spellEnd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meganorm</w:t>
            </w:r>
            <w:proofErr w:type="spellEnd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200-150-315 vedação em selo mecânico</w:t>
            </w:r>
            <w:r w:rsidRPr="00B73FF2">
              <w:rPr>
                <w:rFonts w:ascii="Arial" w:eastAsia="Calibri" w:hAnsi="Arial" w:cs="Arial"/>
                <w:sz w:val="20"/>
                <w:szCs w:val="20"/>
              </w:rPr>
              <w:t>, equivalente, similar ou de melhor qualidade.</w:t>
            </w: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7B45B50C" w14:textId="77777777" w:rsidR="00BB553E" w:rsidRDefault="00BB553E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B8B917A" w14:textId="77777777" w:rsidR="00BB553E" w:rsidRDefault="00BB553E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A1FFEAE" w14:textId="42DE25A0" w:rsidR="00B73FF2" w:rsidRPr="00B73FF2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sz w:val="20"/>
                <w:szCs w:val="20"/>
              </w:rPr>
              <w:t xml:space="preserve">R$ </w:t>
            </w:r>
            <w:r w:rsidR="00BB553E">
              <w:rPr>
                <w:rFonts w:ascii="Arial" w:eastAsia="Calibri" w:hAnsi="Arial" w:cs="Arial"/>
                <w:sz w:val="20"/>
                <w:szCs w:val="20"/>
              </w:rPr>
              <w:t>- - - - - -</w:t>
            </w:r>
          </w:p>
        </w:tc>
        <w:tc>
          <w:tcPr>
            <w:tcW w:w="1559" w:type="dxa"/>
            <w:vAlign w:val="center"/>
          </w:tcPr>
          <w:p w14:paraId="4012B291" w14:textId="77777777" w:rsidR="00BB553E" w:rsidRDefault="00BB553E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375377B" w14:textId="77777777" w:rsidR="00BB553E" w:rsidRDefault="00BB553E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87A43AF" w14:textId="5F5650F3" w:rsidR="00B73FF2" w:rsidRPr="00B73FF2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sz w:val="20"/>
                <w:szCs w:val="20"/>
              </w:rPr>
              <w:t>R$</w:t>
            </w:r>
            <w:r w:rsidR="00BB553E">
              <w:rPr>
                <w:rFonts w:ascii="Arial" w:eastAsia="Calibri" w:hAnsi="Arial" w:cs="Arial"/>
                <w:sz w:val="20"/>
                <w:szCs w:val="20"/>
              </w:rPr>
              <w:t xml:space="preserve"> - - - - - -</w:t>
            </w:r>
          </w:p>
        </w:tc>
      </w:tr>
      <w:tr w:rsidR="00B73FF2" w:rsidRPr="00B73FF2" w14:paraId="1B1D9644" w14:textId="77777777" w:rsidTr="00BB553E">
        <w:trPr>
          <w:trHeight w:val="224"/>
        </w:trPr>
        <w:tc>
          <w:tcPr>
            <w:tcW w:w="703" w:type="dxa"/>
            <w:vAlign w:val="center"/>
          </w:tcPr>
          <w:p w14:paraId="3CEB5FAA" w14:textId="4BF99FD8" w:rsidR="00B73FF2" w:rsidRPr="00B73FF2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B553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  <w:r w:rsidR="00BB553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67" w:type="dxa"/>
            <w:vAlign w:val="center"/>
          </w:tcPr>
          <w:p w14:paraId="43781F2D" w14:textId="77777777" w:rsidR="00B73FF2" w:rsidRPr="00B73FF2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002" w:type="dxa"/>
            <w:vAlign w:val="center"/>
          </w:tcPr>
          <w:p w14:paraId="0739E573" w14:textId="3C8BCF62" w:rsidR="00B73FF2" w:rsidRPr="00B73FF2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Unid</w:t>
            </w:r>
            <w:r w:rsidR="00BB553E">
              <w:rPr>
                <w:rFonts w:ascii="Arial" w:eastAsia="Times New Roman" w:hAnsi="Arial" w:cs="Arial"/>
                <w:sz w:val="20"/>
                <w:szCs w:val="20"/>
              </w:rPr>
              <w:t>ade</w:t>
            </w:r>
          </w:p>
        </w:tc>
        <w:tc>
          <w:tcPr>
            <w:tcW w:w="4536" w:type="dxa"/>
          </w:tcPr>
          <w:p w14:paraId="53243263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2EADCFFD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Bomba centrífuga horizontal</w:t>
            </w:r>
          </w:p>
          <w:p w14:paraId="5D10F673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6ECB75F0" w14:textId="15D36797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Bomba centrífuga horizontal</w:t>
            </w:r>
          </w:p>
          <w:p w14:paraId="0E786211" w14:textId="484DA4EF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Estágio único</w:t>
            </w:r>
          </w:p>
          <w:p w14:paraId="3B56CC9D" w14:textId="27AF7637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Sucção simples horizontal de DN 125 (flange de 5") e recalque na posição vertical para cima de DN 80 (flange de 3")</w:t>
            </w:r>
          </w:p>
          <w:p w14:paraId="0BF483D9" w14:textId="525824D9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Construção tipo </w:t>
            </w:r>
            <w:r w:rsidR="00B73FF2" w:rsidRPr="00B73FF2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</w:rPr>
              <w:t>"</w:t>
            </w:r>
            <w:proofErr w:type="spellStart"/>
            <w:r w:rsidR="00B73FF2" w:rsidRPr="00B73FF2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</w:rPr>
              <w:t>back</w:t>
            </w:r>
            <w:proofErr w:type="spellEnd"/>
            <w:r w:rsidR="00B73FF2" w:rsidRPr="00B73FF2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</w:rPr>
              <w:t>-</w:t>
            </w:r>
            <w:proofErr w:type="spellStart"/>
            <w:r w:rsidR="00B73FF2" w:rsidRPr="00B73FF2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</w:rPr>
              <w:t>pull</w:t>
            </w:r>
            <w:proofErr w:type="spellEnd"/>
            <w:r w:rsidR="00B73FF2" w:rsidRPr="00B73FF2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</w:rPr>
              <w:t>-out"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, permitindo manutenção e reparo pela parte traseira sem afetar o alinhamento e fixação das tubulações. </w:t>
            </w:r>
          </w:p>
          <w:p w14:paraId="3E72C305" w14:textId="4E8BA911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proofErr w:type="spellStart"/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Dimensionalmente</w:t>
            </w:r>
            <w:proofErr w:type="spellEnd"/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construída de acordo com a norma DIN 24256 / ISO 2858 e mecanicamente conforme ANSI B 73.1. </w:t>
            </w:r>
          </w:p>
          <w:p w14:paraId="53B07094" w14:textId="1810A04D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Mancais com lubrificação a óleo.</w:t>
            </w:r>
          </w:p>
          <w:p w14:paraId="32DBCED5" w14:textId="16252217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sz w:val="20"/>
                <w:szCs w:val="20"/>
              </w:rPr>
              <w:t>Equipada com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rotor tipo radial fechado com diâmetro nominal de </w:t>
            </w:r>
            <w:r w:rsidR="00B73FF2" w:rsidRPr="00B73FF2">
              <w:rPr>
                <w:rFonts w:ascii="Arial" w:eastAsia="Times New Roman" w:hAnsi="Arial" w:cs="Arial"/>
                <w:sz w:val="20"/>
                <w:szCs w:val="20"/>
              </w:rPr>
              <w:t>200 mm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  <w:p w14:paraId="359A9EE4" w14:textId="048FB49A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Vedação do eixo obrigatoriamente por Selo Mecânico adequado para líquidos limpos ou turvos sem sólidos abrasivos em suspensão.</w:t>
            </w:r>
          </w:p>
          <w:p w14:paraId="07CE5EAF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1313087D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Referência:</w:t>
            </w: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Bomba </w:t>
            </w:r>
            <w:proofErr w:type="spellStart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ksb</w:t>
            </w:r>
            <w:proofErr w:type="spellEnd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meganorm</w:t>
            </w:r>
            <w:proofErr w:type="spellEnd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125-80-</w:t>
            </w:r>
            <w:proofErr w:type="gramStart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200 vedação</w:t>
            </w:r>
            <w:proofErr w:type="gramEnd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em selo mecânico</w:t>
            </w:r>
            <w:r w:rsidRPr="00B73FF2">
              <w:rPr>
                <w:rFonts w:ascii="Arial" w:eastAsia="Calibri" w:hAnsi="Arial" w:cs="Arial"/>
                <w:sz w:val="20"/>
                <w:szCs w:val="20"/>
              </w:rPr>
              <w:t>, equivalente, similar ou de melhor qualidade.</w:t>
            </w:r>
          </w:p>
        </w:tc>
        <w:tc>
          <w:tcPr>
            <w:tcW w:w="1276" w:type="dxa"/>
            <w:vAlign w:val="center"/>
          </w:tcPr>
          <w:p w14:paraId="5C395DA1" w14:textId="727942B2" w:rsidR="00B73FF2" w:rsidRPr="00B73FF2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sz w:val="20"/>
                <w:szCs w:val="20"/>
              </w:rPr>
              <w:t xml:space="preserve">R$ </w:t>
            </w:r>
            <w:r w:rsidR="00BB553E">
              <w:rPr>
                <w:rFonts w:ascii="Arial" w:eastAsia="Calibri" w:hAnsi="Arial" w:cs="Arial"/>
                <w:sz w:val="20"/>
                <w:szCs w:val="20"/>
              </w:rPr>
              <w:t>- - - - - -</w:t>
            </w:r>
          </w:p>
        </w:tc>
        <w:tc>
          <w:tcPr>
            <w:tcW w:w="1559" w:type="dxa"/>
            <w:vAlign w:val="center"/>
          </w:tcPr>
          <w:p w14:paraId="1FC9C880" w14:textId="63E7687C" w:rsidR="00B73FF2" w:rsidRPr="00B73FF2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sz w:val="20"/>
                <w:szCs w:val="20"/>
              </w:rPr>
              <w:t xml:space="preserve">R$ </w:t>
            </w:r>
            <w:r w:rsidR="00BB553E">
              <w:rPr>
                <w:rFonts w:ascii="Arial" w:eastAsia="Calibri" w:hAnsi="Arial" w:cs="Arial"/>
                <w:sz w:val="20"/>
                <w:szCs w:val="20"/>
              </w:rPr>
              <w:t>- - - - - -</w:t>
            </w:r>
          </w:p>
        </w:tc>
      </w:tr>
      <w:tr w:rsidR="00B73FF2" w:rsidRPr="00B73FF2" w14:paraId="4C8662A6" w14:textId="77777777" w:rsidTr="00BB553E">
        <w:trPr>
          <w:trHeight w:val="224"/>
        </w:trPr>
        <w:tc>
          <w:tcPr>
            <w:tcW w:w="703" w:type="dxa"/>
            <w:vAlign w:val="center"/>
          </w:tcPr>
          <w:p w14:paraId="44C301B3" w14:textId="77777777" w:rsidR="00B73FF2" w:rsidRPr="00B73FF2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B553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1267" w:type="dxa"/>
            <w:vAlign w:val="center"/>
          </w:tcPr>
          <w:p w14:paraId="424E2FD8" w14:textId="77777777" w:rsidR="00B73FF2" w:rsidRPr="00B73FF2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002" w:type="dxa"/>
            <w:vAlign w:val="center"/>
          </w:tcPr>
          <w:p w14:paraId="4034996B" w14:textId="461436D6" w:rsidR="00B73FF2" w:rsidRPr="00B73FF2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Unid</w:t>
            </w:r>
            <w:r w:rsidR="00BB553E">
              <w:rPr>
                <w:rFonts w:ascii="Arial" w:eastAsia="Times New Roman" w:hAnsi="Arial" w:cs="Arial"/>
                <w:sz w:val="20"/>
                <w:szCs w:val="20"/>
              </w:rPr>
              <w:t>ade</w:t>
            </w:r>
          </w:p>
        </w:tc>
        <w:tc>
          <w:tcPr>
            <w:tcW w:w="4536" w:type="dxa"/>
          </w:tcPr>
          <w:p w14:paraId="3CEE71B7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28D5D23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Bomba centrífuga multiestágio monobloco</w:t>
            </w:r>
          </w:p>
          <w:p w14:paraId="243AD185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7F84B1EE" w14:textId="3EC366E4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Equipada com 3 estágios (rotores fechados), sendo 2 rotores com diâmetro de 145 mm e 1 rotor com diâmetro de 134 mm. </w:t>
            </w:r>
          </w:p>
          <w:p w14:paraId="20AAF6C4" w14:textId="185589C3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Conexões de sucção frontal de 1.1/2" e recalque superior de 1.1/2" com rosca padrão BSP. </w:t>
            </w:r>
          </w:p>
          <w:p w14:paraId="59C9880E" w14:textId="2E0D5B0B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Construção hidráulica com carcaça de sucção, tampa de sucção, carcaça de recalque e estágios em ferro fundido GG-20. </w:t>
            </w:r>
          </w:p>
          <w:p w14:paraId="23756C89" w14:textId="7D5B976A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Rotores construídos em alumínio (AL). </w:t>
            </w:r>
          </w:p>
          <w:p w14:paraId="6AD18960" w14:textId="721286CF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Vedação do eixo realizada por selo mecânico com faces em grafite e cerâmica, mola em inox 304 e elastômeros em </w:t>
            </w:r>
            <w:proofErr w:type="spellStart"/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Buna</w:t>
            </w:r>
            <w:proofErr w:type="spellEnd"/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N. </w:t>
            </w:r>
          </w:p>
          <w:p w14:paraId="03901E44" w14:textId="3AF520B8" w:rsidR="00B73FF2" w:rsidRPr="00B73FF2" w:rsidRDefault="003F02BD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lastRenderedPageBreak/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Motor elétrico de alta rotação (2 polos, 3500 RPM, 60Hz) com grau de proteção IP55.</w:t>
            </w:r>
          </w:p>
          <w:p w14:paraId="4AE5C9E1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6C7E98E6" w14:textId="77777777" w:rsidR="00B73FF2" w:rsidRPr="00B73FF2" w:rsidRDefault="00B73FF2" w:rsidP="00B73FF2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Referência:</w:t>
            </w: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Bomba multiestágio marca THEBE P15/3 7,5 CV</w:t>
            </w:r>
            <w:r w:rsidRPr="00B73FF2">
              <w:rPr>
                <w:rFonts w:ascii="Arial" w:eastAsia="Calibri" w:hAnsi="Arial" w:cs="Arial"/>
                <w:sz w:val="20"/>
                <w:szCs w:val="20"/>
              </w:rPr>
              <w:t>, equivalente, similar ou de melhor qualidade.</w:t>
            </w:r>
          </w:p>
        </w:tc>
        <w:tc>
          <w:tcPr>
            <w:tcW w:w="1276" w:type="dxa"/>
            <w:vAlign w:val="center"/>
          </w:tcPr>
          <w:p w14:paraId="4FBC996E" w14:textId="1ABBEE91" w:rsidR="00B73FF2" w:rsidRPr="00B73FF2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R$ </w:t>
            </w:r>
            <w:r w:rsidR="00BB553E">
              <w:rPr>
                <w:rFonts w:ascii="Arial" w:eastAsia="Calibri" w:hAnsi="Arial" w:cs="Arial"/>
                <w:sz w:val="20"/>
                <w:szCs w:val="20"/>
              </w:rPr>
              <w:t>- - - - - -</w:t>
            </w:r>
          </w:p>
        </w:tc>
        <w:tc>
          <w:tcPr>
            <w:tcW w:w="1559" w:type="dxa"/>
            <w:vAlign w:val="center"/>
          </w:tcPr>
          <w:p w14:paraId="1156DDC4" w14:textId="36BBFBE8" w:rsidR="00B73FF2" w:rsidRPr="00B73FF2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sz w:val="20"/>
                <w:szCs w:val="20"/>
              </w:rPr>
              <w:t xml:space="preserve">R$ </w:t>
            </w:r>
            <w:r w:rsidR="00BB553E">
              <w:rPr>
                <w:rFonts w:ascii="Arial" w:eastAsia="Calibri" w:hAnsi="Arial" w:cs="Arial"/>
                <w:sz w:val="20"/>
                <w:szCs w:val="20"/>
              </w:rPr>
              <w:t>- - - - - -</w:t>
            </w:r>
          </w:p>
        </w:tc>
      </w:tr>
      <w:tr w:rsidR="00B73FF2" w:rsidRPr="00B73FF2" w14:paraId="79687652" w14:textId="77777777" w:rsidTr="00B73FF2">
        <w:tc>
          <w:tcPr>
            <w:tcW w:w="10343" w:type="dxa"/>
            <w:gridSpan w:val="6"/>
            <w:vAlign w:val="center"/>
          </w:tcPr>
          <w:p w14:paraId="5A8347DB" w14:textId="37DE5483" w:rsidR="00B73FF2" w:rsidRPr="00BB553E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BB553E">
              <w:rPr>
                <w:rFonts w:ascii="Arial" w:eastAsia="Calibri" w:hAnsi="Arial" w:cs="Arial"/>
                <w:b/>
                <w:sz w:val="20"/>
                <w:szCs w:val="20"/>
              </w:rPr>
              <w:t xml:space="preserve">Valor </w:t>
            </w:r>
            <w:r w:rsidR="00BB553E">
              <w:rPr>
                <w:rFonts w:ascii="Arial" w:eastAsia="Calibri" w:hAnsi="Arial" w:cs="Arial"/>
                <w:b/>
                <w:sz w:val="20"/>
                <w:szCs w:val="20"/>
              </w:rPr>
              <w:t>T</w:t>
            </w:r>
            <w:r w:rsidRPr="00BB553E">
              <w:rPr>
                <w:rFonts w:ascii="Arial" w:eastAsia="Calibri" w:hAnsi="Arial" w:cs="Arial"/>
                <w:b/>
                <w:sz w:val="20"/>
                <w:szCs w:val="20"/>
              </w:rPr>
              <w:t>otal</w:t>
            </w:r>
            <w:r w:rsidR="00BB553E">
              <w:rPr>
                <w:rFonts w:ascii="Arial" w:eastAsia="Calibri" w:hAnsi="Arial" w:cs="Arial"/>
                <w:b/>
                <w:sz w:val="20"/>
                <w:szCs w:val="20"/>
              </w:rPr>
              <w:t xml:space="preserve"> para o Lote 02</w:t>
            </w:r>
            <w:r w:rsidRPr="00BB553E">
              <w:rPr>
                <w:rFonts w:ascii="Arial" w:eastAsia="Calibri" w:hAnsi="Arial" w:cs="Arial"/>
                <w:b/>
                <w:sz w:val="20"/>
                <w:szCs w:val="20"/>
              </w:rPr>
              <w:t xml:space="preserve">: R$ </w:t>
            </w:r>
            <w:r w:rsidR="00BB553E" w:rsidRPr="00BB553E">
              <w:rPr>
                <w:rFonts w:ascii="Arial" w:eastAsia="Calibri" w:hAnsi="Arial" w:cs="Arial"/>
                <w:b/>
                <w:sz w:val="20"/>
                <w:szCs w:val="20"/>
              </w:rPr>
              <w:t>......................................</w:t>
            </w:r>
          </w:p>
        </w:tc>
      </w:tr>
    </w:tbl>
    <w:p w14:paraId="379018DB" w14:textId="77777777" w:rsidR="00B73FF2" w:rsidRPr="00B73FF2" w:rsidRDefault="00B73FF2" w:rsidP="00B73FF2">
      <w:pPr>
        <w:pStyle w:val="SemEspaamen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2E166725" w14:textId="77777777" w:rsidR="00B73FF2" w:rsidRPr="00B73FF2" w:rsidRDefault="00B73FF2" w:rsidP="00B73FF2">
      <w:pPr>
        <w:pStyle w:val="SemEspaamento"/>
        <w:rPr>
          <w:rFonts w:ascii="Arial" w:eastAsia="Times New Roman" w:hAnsi="Arial" w:cs="Arial"/>
          <w:sz w:val="20"/>
          <w:szCs w:val="20"/>
          <w:lang w:eastAsia="pt-BR"/>
        </w:rPr>
      </w:pPr>
    </w:p>
    <w:tbl>
      <w:tblPr>
        <w:tblpPr w:leftFromText="141" w:rightFromText="141" w:vertAnchor="text" w:tblpX="-572" w:tblpY="1"/>
        <w:tblOverlap w:val="never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1317"/>
        <w:gridCol w:w="1005"/>
        <w:gridCol w:w="4498"/>
        <w:gridCol w:w="1272"/>
        <w:gridCol w:w="1548"/>
      </w:tblGrid>
      <w:tr w:rsidR="00B73FF2" w:rsidRPr="00B73FF2" w14:paraId="3DA5947E" w14:textId="77777777" w:rsidTr="00BB553E">
        <w:trPr>
          <w:trHeight w:val="274"/>
        </w:trPr>
        <w:tc>
          <w:tcPr>
            <w:tcW w:w="10343" w:type="dxa"/>
            <w:gridSpan w:val="6"/>
            <w:shd w:val="clear" w:color="auto" w:fill="E0E0E0"/>
            <w:vAlign w:val="center"/>
          </w:tcPr>
          <w:p w14:paraId="2C7FCB43" w14:textId="40DEAB85" w:rsidR="00B73FF2" w:rsidRPr="00BB553E" w:rsidRDefault="00BB553E" w:rsidP="00BB553E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B553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LOTE 03</w:t>
            </w:r>
          </w:p>
        </w:tc>
      </w:tr>
      <w:tr w:rsidR="00B73FF2" w:rsidRPr="00B73FF2" w14:paraId="02E15D41" w14:textId="77777777" w:rsidTr="00BB553E">
        <w:trPr>
          <w:trHeight w:val="274"/>
        </w:trPr>
        <w:tc>
          <w:tcPr>
            <w:tcW w:w="703" w:type="dxa"/>
            <w:shd w:val="clear" w:color="auto" w:fill="E0E0E0"/>
            <w:vAlign w:val="center"/>
          </w:tcPr>
          <w:p w14:paraId="143E86BC" w14:textId="77777777" w:rsidR="00B73FF2" w:rsidRPr="00BB553E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B553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268" w:type="dxa"/>
            <w:shd w:val="clear" w:color="auto" w:fill="E0E0E0"/>
            <w:vAlign w:val="center"/>
          </w:tcPr>
          <w:p w14:paraId="3DC38F6C" w14:textId="251C0353" w:rsidR="00B73FF2" w:rsidRPr="00BB553E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B553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Q</w:t>
            </w:r>
            <w:r w:rsidR="00BB553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uantidade</w:t>
            </w:r>
          </w:p>
        </w:tc>
        <w:tc>
          <w:tcPr>
            <w:tcW w:w="1001" w:type="dxa"/>
            <w:shd w:val="clear" w:color="auto" w:fill="E0E0E0"/>
            <w:vAlign w:val="center"/>
          </w:tcPr>
          <w:p w14:paraId="1261F3C2" w14:textId="6033B0DB" w:rsidR="00B73FF2" w:rsidRPr="00BB553E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B553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Unid</w:t>
            </w:r>
            <w:r w:rsidR="00BB553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ade</w:t>
            </w:r>
          </w:p>
        </w:tc>
        <w:tc>
          <w:tcPr>
            <w:tcW w:w="4536" w:type="dxa"/>
            <w:shd w:val="clear" w:color="auto" w:fill="E0E0E0"/>
            <w:vAlign w:val="center"/>
          </w:tcPr>
          <w:p w14:paraId="52D124EE" w14:textId="77777777" w:rsidR="00B73FF2" w:rsidRPr="00BB553E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B553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shd w:val="clear" w:color="auto" w:fill="E0E0E0"/>
            <w:vAlign w:val="center"/>
          </w:tcPr>
          <w:p w14:paraId="4360EC50" w14:textId="6C0ED91B" w:rsidR="00BB553E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B553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Valor</w:t>
            </w:r>
          </w:p>
          <w:p w14:paraId="3C8294EE" w14:textId="4E8B319E" w:rsidR="00B73FF2" w:rsidRPr="00BB553E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B553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Unit</w:t>
            </w:r>
            <w:r w:rsidR="00BB553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ário</w:t>
            </w:r>
          </w:p>
        </w:tc>
        <w:tc>
          <w:tcPr>
            <w:tcW w:w="1559" w:type="dxa"/>
            <w:shd w:val="clear" w:color="auto" w:fill="E0E0E0"/>
            <w:vAlign w:val="center"/>
          </w:tcPr>
          <w:p w14:paraId="646AB0D5" w14:textId="10ABD912" w:rsidR="00BB553E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B553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Valor</w:t>
            </w:r>
          </w:p>
          <w:p w14:paraId="78983976" w14:textId="4CFB6BFD" w:rsidR="00B73FF2" w:rsidRPr="00BB553E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B553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B73FF2" w:rsidRPr="00B73FF2" w14:paraId="5D859E6F" w14:textId="77777777" w:rsidTr="00BB553E">
        <w:tc>
          <w:tcPr>
            <w:tcW w:w="703" w:type="dxa"/>
          </w:tcPr>
          <w:p w14:paraId="1AC343FB" w14:textId="77777777" w:rsidR="00B73FF2" w:rsidRPr="00B73FF2" w:rsidRDefault="00B73FF2" w:rsidP="00BB553E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013C4F5" w14:textId="77777777" w:rsidR="00B73FF2" w:rsidRPr="00B73FF2" w:rsidRDefault="00B73FF2" w:rsidP="00BB553E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177D481" w14:textId="77777777" w:rsidR="00B73FF2" w:rsidRPr="00B73FF2" w:rsidRDefault="00B73FF2" w:rsidP="00BB553E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D20291D" w14:textId="77777777" w:rsidR="00B73FF2" w:rsidRPr="00B73FF2" w:rsidRDefault="00B73FF2" w:rsidP="00BB553E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5D6059E" w14:textId="77777777" w:rsidR="00B73FF2" w:rsidRPr="00B73FF2" w:rsidRDefault="00B73FF2" w:rsidP="00BB553E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EA24E33" w14:textId="77777777" w:rsidR="00B73FF2" w:rsidRPr="00B73FF2" w:rsidRDefault="00B73FF2" w:rsidP="00BB553E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39EBF29" w14:textId="77777777" w:rsidR="00B73FF2" w:rsidRPr="00BB553E" w:rsidRDefault="00B73FF2" w:rsidP="00BB553E">
            <w:pPr>
              <w:pStyle w:val="SemEspaamen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6CB9508F" w14:textId="77777777" w:rsidR="00BB553E" w:rsidRDefault="00BB553E" w:rsidP="00BB553E">
            <w:pPr>
              <w:pStyle w:val="SemEspaamen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6CEC18C7" w14:textId="77777777" w:rsidR="00BB553E" w:rsidRDefault="00BB553E" w:rsidP="00BB553E">
            <w:pPr>
              <w:pStyle w:val="SemEspaamen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109A9455" w14:textId="77777777" w:rsidR="00BB553E" w:rsidRDefault="00BB553E" w:rsidP="00BB553E">
            <w:pPr>
              <w:pStyle w:val="SemEspaamen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4EAE77D3" w14:textId="77777777" w:rsidR="00BB553E" w:rsidRDefault="00BB553E" w:rsidP="00BB553E">
            <w:pPr>
              <w:pStyle w:val="SemEspaamen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0C18706C" w14:textId="153934E2" w:rsidR="00B73FF2" w:rsidRPr="00B73FF2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B553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268" w:type="dxa"/>
          </w:tcPr>
          <w:p w14:paraId="209DA1A0" w14:textId="77777777" w:rsidR="00B73FF2" w:rsidRPr="00B73FF2" w:rsidRDefault="00B73FF2" w:rsidP="00BB553E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A4E280D" w14:textId="77777777" w:rsidR="00B73FF2" w:rsidRPr="00B73FF2" w:rsidRDefault="00B73FF2" w:rsidP="00BB553E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3636C05" w14:textId="77777777" w:rsidR="00B73FF2" w:rsidRPr="00B73FF2" w:rsidRDefault="00B73FF2" w:rsidP="00BB553E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833A182" w14:textId="77777777" w:rsidR="00B73FF2" w:rsidRPr="00B73FF2" w:rsidRDefault="00B73FF2" w:rsidP="00BB553E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FC7B9B8" w14:textId="77777777" w:rsidR="00B73FF2" w:rsidRPr="00B73FF2" w:rsidRDefault="00B73FF2" w:rsidP="00BB553E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C2C71E0" w14:textId="77777777" w:rsidR="00B73FF2" w:rsidRPr="00B73FF2" w:rsidRDefault="00B73FF2" w:rsidP="00BB553E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0199AC1" w14:textId="77777777" w:rsidR="00B73FF2" w:rsidRPr="00B73FF2" w:rsidRDefault="00B73FF2" w:rsidP="00BB553E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D5F3167" w14:textId="77777777" w:rsidR="00BB553E" w:rsidRDefault="00BB553E" w:rsidP="00BB553E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02E7058" w14:textId="77777777" w:rsidR="00BB553E" w:rsidRDefault="00BB553E" w:rsidP="00BB553E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C2BC23F" w14:textId="77777777" w:rsidR="00BB553E" w:rsidRDefault="00BB553E" w:rsidP="00BB553E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95D6190" w14:textId="77777777" w:rsidR="00BB553E" w:rsidRDefault="00BB553E" w:rsidP="00BB553E">
            <w:pPr>
              <w:pStyle w:val="SemEspaamen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152CC0A" w14:textId="05C7B452" w:rsidR="00B73FF2" w:rsidRPr="00B73FF2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001" w:type="dxa"/>
            <w:vAlign w:val="center"/>
          </w:tcPr>
          <w:p w14:paraId="0FCAC6D5" w14:textId="77777777" w:rsidR="00BB553E" w:rsidRDefault="00BB553E" w:rsidP="00BB553E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478E361" w14:textId="6E74BEDB" w:rsidR="00B73FF2" w:rsidRPr="00B73FF2" w:rsidRDefault="00B73FF2" w:rsidP="00BB553E">
            <w:pPr>
              <w:pStyle w:val="SemEspaamento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Unid</w:t>
            </w:r>
            <w:r w:rsidR="00BB553E">
              <w:rPr>
                <w:rFonts w:ascii="Arial" w:eastAsia="Times New Roman" w:hAnsi="Arial" w:cs="Arial"/>
                <w:sz w:val="20"/>
                <w:szCs w:val="20"/>
              </w:rPr>
              <w:t>ade</w:t>
            </w:r>
          </w:p>
        </w:tc>
        <w:tc>
          <w:tcPr>
            <w:tcW w:w="4536" w:type="dxa"/>
          </w:tcPr>
          <w:p w14:paraId="772CE0CB" w14:textId="77777777" w:rsidR="00B73FF2" w:rsidRPr="00B73FF2" w:rsidRDefault="00B73FF2" w:rsidP="00BB553E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Bomba centrífuga para transferência química</w:t>
            </w:r>
          </w:p>
          <w:p w14:paraId="0FB8BDB7" w14:textId="77777777" w:rsidR="00B73FF2" w:rsidRPr="00B73FF2" w:rsidRDefault="00B73FF2" w:rsidP="00BB553E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3D52D399" w14:textId="77777777" w:rsidR="00B73FF2" w:rsidRPr="00B73FF2" w:rsidRDefault="00B73FF2" w:rsidP="00BB553E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- Produtos a serem bombeados: Hidróxido de Sódio 50% - densidade de 1,5 g/cm</w:t>
            </w:r>
            <w:r w:rsidRPr="00B73FF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t-BR"/>
              </w:rPr>
              <w:t>3</w:t>
            </w:r>
            <w:r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e Cloreto de </w:t>
            </w:r>
            <w:proofErr w:type="spellStart"/>
            <w:r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Polialumínio</w:t>
            </w:r>
            <w:proofErr w:type="spellEnd"/>
            <w:r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– PAC 10 – densidade 1,32 g/cm</w:t>
            </w:r>
            <w:r w:rsidRPr="00B73FF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t-BR"/>
              </w:rPr>
              <w:t>3</w:t>
            </w:r>
          </w:p>
          <w:p w14:paraId="2D8C5E50" w14:textId="77777777" w:rsidR="00B73FF2" w:rsidRPr="00B73FF2" w:rsidRDefault="00B73FF2" w:rsidP="00BB553E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- Carcaça em PP (polipropileno);</w:t>
            </w:r>
          </w:p>
          <w:p w14:paraId="7D0AF2B5" w14:textId="77777777" w:rsidR="00B73FF2" w:rsidRPr="00B73FF2" w:rsidRDefault="00B73FF2" w:rsidP="00BB553E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- Eixo em aço 1045 revestimento em PP;</w:t>
            </w:r>
          </w:p>
          <w:p w14:paraId="280E0D2E" w14:textId="77777777" w:rsidR="00B73FF2" w:rsidRPr="00B73FF2" w:rsidRDefault="00B73FF2" w:rsidP="00BB553E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- Vazão mínima de 1,0 m</w:t>
            </w:r>
            <w:r w:rsidRPr="00B73FF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t-BR"/>
              </w:rPr>
              <w:t>3</w:t>
            </w:r>
            <w:r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/h;</w:t>
            </w:r>
          </w:p>
          <w:p w14:paraId="3E1C6844" w14:textId="77777777" w:rsidR="00B73FF2" w:rsidRPr="00B73FF2" w:rsidRDefault="00B73FF2" w:rsidP="00BB553E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- Pressão 28 </w:t>
            </w:r>
            <w:proofErr w:type="spellStart"/>
            <w:r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mca</w:t>
            </w:r>
            <w:proofErr w:type="spellEnd"/>
            <w:r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;</w:t>
            </w:r>
          </w:p>
          <w:p w14:paraId="62D8C846" w14:textId="77777777" w:rsidR="00B73FF2" w:rsidRPr="00B73FF2" w:rsidRDefault="00B73FF2" w:rsidP="00BB553E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- Altura mínima de recalque de 2,5 metros;</w:t>
            </w:r>
          </w:p>
          <w:p w14:paraId="318821E3" w14:textId="77777777" w:rsidR="00B73FF2" w:rsidRPr="00B73FF2" w:rsidRDefault="00B73FF2" w:rsidP="00BB553E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- Montagem vertical;</w:t>
            </w:r>
          </w:p>
          <w:p w14:paraId="4E88CFFD" w14:textId="77777777" w:rsidR="00B73FF2" w:rsidRPr="00B73FF2" w:rsidRDefault="00B73FF2" w:rsidP="00BB553E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- Trabalho afogada;</w:t>
            </w:r>
          </w:p>
          <w:p w14:paraId="71A00489" w14:textId="77777777" w:rsidR="00B73FF2" w:rsidRPr="00B73FF2" w:rsidRDefault="00B73FF2" w:rsidP="00BB553E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- Selagem hidrodinâmica;</w:t>
            </w:r>
          </w:p>
          <w:p w14:paraId="22DADDA1" w14:textId="77777777" w:rsidR="00B73FF2" w:rsidRPr="00B73FF2" w:rsidRDefault="00B73FF2" w:rsidP="00BB553E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- Motor com potência mínima de 0,75 CV – 2 polos – 60 Hz – trifásico;</w:t>
            </w:r>
          </w:p>
          <w:p w14:paraId="417525A8" w14:textId="77777777" w:rsidR="00B73FF2" w:rsidRPr="00B73FF2" w:rsidRDefault="00B73FF2" w:rsidP="00BB553E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- Entrada de 1” rosca BSP;</w:t>
            </w:r>
          </w:p>
          <w:p w14:paraId="46327267" w14:textId="77777777" w:rsidR="00B73FF2" w:rsidRPr="00B73FF2" w:rsidRDefault="00B73FF2" w:rsidP="00BB553E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- Saída de 3/4” rosca BSP.</w:t>
            </w:r>
          </w:p>
          <w:p w14:paraId="185BA121" w14:textId="77777777" w:rsidR="00B73FF2" w:rsidRPr="00B73FF2" w:rsidRDefault="00B73FF2" w:rsidP="00BB553E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0E411BF3" w14:textId="77777777" w:rsidR="00B73FF2" w:rsidRPr="00B73FF2" w:rsidRDefault="00B73FF2" w:rsidP="00BB553E">
            <w:pPr>
              <w:pStyle w:val="SemEspaamento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Referência:</w:t>
            </w:r>
            <w:r w:rsidRPr="00B73FF2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BDS-10-PP/Cerâmica 0,75CV 202/380/440V W22 IR3 - BOMBETEC, similar, equivalente ou de melhor qualidade.</w:t>
            </w:r>
          </w:p>
        </w:tc>
        <w:tc>
          <w:tcPr>
            <w:tcW w:w="1276" w:type="dxa"/>
            <w:vAlign w:val="center"/>
          </w:tcPr>
          <w:p w14:paraId="73498ACB" w14:textId="77777777" w:rsidR="00BB553E" w:rsidRDefault="00BB553E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2D9EC27" w14:textId="675E8D92" w:rsidR="00B73FF2" w:rsidRPr="00B73FF2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sz w:val="20"/>
                <w:szCs w:val="20"/>
              </w:rPr>
              <w:t xml:space="preserve">R$ </w:t>
            </w:r>
            <w:r w:rsidR="00BB553E">
              <w:rPr>
                <w:rFonts w:ascii="Arial" w:eastAsia="Calibri" w:hAnsi="Arial" w:cs="Arial"/>
                <w:sz w:val="20"/>
                <w:szCs w:val="20"/>
              </w:rPr>
              <w:t>- - - - - -</w:t>
            </w:r>
          </w:p>
        </w:tc>
        <w:tc>
          <w:tcPr>
            <w:tcW w:w="1559" w:type="dxa"/>
            <w:vAlign w:val="center"/>
          </w:tcPr>
          <w:p w14:paraId="69441C1D" w14:textId="77777777" w:rsidR="00BB553E" w:rsidRDefault="00BB553E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D457AD2" w14:textId="74F762A4" w:rsidR="00B73FF2" w:rsidRPr="00B73FF2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sz w:val="20"/>
                <w:szCs w:val="20"/>
              </w:rPr>
              <w:t xml:space="preserve">R$ </w:t>
            </w:r>
            <w:r w:rsidR="00BB553E">
              <w:rPr>
                <w:rFonts w:ascii="Arial" w:eastAsia="Calibri" w:hAnsi="Arial" w:cs="Arial"/>
                <w:sz w:val="20"/>
                <w:szCs w:val="20"/>
              </w:rPr>
              <w:t>- - - - - -</w:t>
            </w:r>
          </w:p>
        </w:tc>
      </w:tr>
      <w:tr w:rsidR="00B73FF2" w:rsidRPr="00B73FF2" w14:paraId="4AA65818" w14:textId="77777777" w:rsidTr="00BB553E">
        <w:tc>
          <w:tcPr>
            <w:tcW w:w="10343" w:type="dxa"/>
            <w:gridSpan w:val="6"/>
            <w:vAlign w:val="center"/>
          </w:tcPr>
          <w:p w14:paraId="6A1BE17D" w14:textId="764FEFFD" w:rsidR="00B73FF2" w:rsidRPr="00BB553E" w:rsidRDefault="00B73FF2" w:rsidP="00BB553E">
            <w:pPr>
              <w:pStyle w:val="SemEspaamen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BB553E">
              <w:rPr>
                <w:rFonts w:ascii="Arial" w:eastAsia="Calibri" w:hAnsi="Arial" w:cs="Arial"/>
                <w:b/>
                <w:sz w:val="20"/>
                <w:szCs w:val="20"/>
              </w:rPr>
              <w:t xml:space="preserve">Valor </w:t>
            </w:r>
            <w:r w:rsidR="00BB553E" w:rsidRPr="00BB553E">
              <w:rPr>
                <w:rFonts w:ascii="Arial" w:eastAsia="Calibri" w:hAnsi="Arial" w:cs="Arial"/>
                <w:b/>
                <w:sz w:val="20"/>
                <w:szCs w:val="20"/>
              </w:rPr>
              <w:t>T</w:t>
            </w:r>
            <w:r w:rsidRPr="00BB553E">
              <w:rPr>
                <w:rFonts w:ascii="Arial" w:eastAsia="Calibri" w:hAnsi="Arial" w:cs="Arial"/>
                <w:b/>
                <w:sz w:val="20"/>
                <w:szCs w:val="20"/>
              </w:rPr>
              <w:t>otal</w:t>
            </w:r>
            <w:r w:rsidR="00BB553E" w:rsidRPr="00BB553E">
              <w:rPr>
                <w:rFonts w:ascii="Arial" w:eastAsia="Calibri" w:hAnsi="Arial" w:cs="Arial"/>
                <w:b/>
                <w:sz w:val="20"/>
                <w:szCs w:val="20"/>
              </w:rPr>
              <w:t xml:space="preserve"> para o Lote 03</w:t>
            </w:r>
            <w:r w:rsidRPr="00BB553E">
              <w:rPr>
                <w:rFonts w:ascii="Arial" w:eastAsia="Calibri" w:hAnsi="Arial" w:cs="Arial"/>
                <w:b/>
                <w:sz w:val="20"/>
                <w:szCs w:val="20"/>
              </w:rPr>
              <w:t xml:space="preserve">: R$ </w:t>
            </w:r>
            <w:r w:rsidR="00BB553E" w:rsidRPr="00BB553E">
              <w:rPr>
                <w:rFonts w:ascii="Arial" w:eastAsia="Calibri" w:hAnsi="Arial" w:cs="Arial"/>
                <w:b/>
                <w:sz w:val="20"/>
                <w:szCs w:val="20"/>
              </w:rPr>
              <w:t>.............................</w:t>
            </w:r>
          </w:p>
        </w:tc>
      </w:tr>
    </w:tbl>
    <w:p w14:paraId="6A8E68D5" w14:textId="77777777" w:rsidR="00B73FF2" w:rsidRPr="00B73FF2" w:rsidRDefault="00B73FF2" w:rsidP="00B73FF2">
      <w:pPr>
        <w:pStyle w:val="SemEspaamen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7458A498" w14:textId="77777777" w:rsidR="00B73FF2" w:rsidRPr="00B73FF2" w:rsidRDefault="00B73FF2" w:rsidP="00B73FF2">
      <w:pPr>
        <w:pStyle w:val="SemEspaamen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07AF46AB" w14:textId="77777777" w:rsidR="00B73FF2" w:rsidRPr="00B73FF2" w:rsidRDefault="00B73FF2" w:rsidP="00B73FF2">
      <w:pPr>
        <w:pStyle w:val="SemEspaamento"/>
        <w:rPr>
          <w:rFonts w:ascii="Arial" w:eastAsia="Times New Roman" w:hAnsi="Arial" w:cs="Arial"/>
          <w:sz w:val="20"/>
          <w:szCs w:val="20"/>
          <w:lang w:eastAsia="pt-BR"/>
        </w:rPr>
      </w:pPr>
    </w:p>
    <w:tbl>
      <w:tblPr>
        <w:tblpPr w:leftFromText="141" w:rightFromText="141" w:vertAnchor="text" w:tblpX="-572" w:tblpY="1"/>
        <w:tblOverlap w:val="never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1317"/>
        <w:gridCol w:w="1005"/>
        <w:gridCol w:w="4498"/>
        <w:gridCol w:w="1272"/>
        <w:gridCol w:w="1549"/>
      </w:tblGrid>
      <w:tr w:rsidR="00B73FF2" w:rsidRPr="00B73FF2" w14:paraId="546B3CB3" w14:textId="77777777" w:rsidTr="00DD772A">
        <w:trPr>
          <w:trHeight w:val="274"/>
        </w:trPr>
        <w:tc>
          <w:tcPr>
            <w:tcW w:w="10343" w:type="dxa"/>
            <w:gridSpan w:val="6"/>
            <w:shd w:val="clear" w:color="auto" w:fill="E0E0E0"/>
            <w:vAlign w:val="center"/>
          </w:tcPr>
          <w:p w14:paraId="6A36D3E1" w14:textId="3C0D5EB6" w:rsidR="00B73FF2" w:rsidRPr="00DD772A" w:rsidRDefault="00DD772A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LOTE 04</w:t>
            </w:r>
          </w:p>
        </w:tc>
      </w:tr>
      <w:tr w:rsidR="00B73FF2" w:rsidRPr="00B73FF2" w14:paraId="7B8FA450" w14:textId="77777777" w:rsidTr="00DD772A">
        <w:trPr>
          <w:trHeight w:val="274"/>
        </w:trPr>
        <w:tc>
          <w:tcPr>
            <w:tcW w:w="703" w:type="dxa"/>
            <w:shd w:val="clear" w:color="auto" w:fill="E0E0E0"/>
            <w:vAlign w:val="center"/>
          </w:tcPr>
          <w:p w14:paraId="31047053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268" w:type="dxa"/>
            <w:shd w:val="clear" w:color="auto" w:fill="E0E0E0"/>
            <w:vAlign w:val="center"/>
          </w:tcPr>
          <w:p w14:paraId="1255FD11" w14:textId="31D13775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Q</w:t>
            </w:r>
            <w:r w:rsidR="00DD772A"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uantidade</w:t>
            </w:r>
          </w:p>
        </w:tc>
        <w:tc>
          <w:tcPr>
            <w:tcW w:w="1001" w:type="dxa"/>
            <w:shd w:val="clear" w:color="auto" w:fill="E0E0E0"/>
            <w:vAlign w:val="center"/>
          </w:tcPr>
          <w:p w14:paraId="07DA31A6" w14:textId="37CC7ACC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Unid</w:t>
            </w:r>
            <w:r w:rsidR="00DD772A"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ade</w:t>
            </w:r>
          </w:p>
        </w:tc>
        <w:tc>
          <w:tcPr>
            <w:tcW w:w="4536" w:type="dxa"/>
            <w:shd w:val="clear" w:color="auto" w:fill="E0E0E0"/>
            <w:vAlign w:val="center"/>
          </w:tcPr>
          <w:p w14:paraId="58AF50D2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shd w:val="clear" w:color="auto" w:fill="E0E0E0"/>
            <w:vAlign w:val="center"/>
          </w:tcPr>
          <w:p w14:paraId="58BC65E0" w14:textId="1226B0F3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Valor Unit</w:t>
            </w:r>
            <w:r w:rsid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ário</w:t>
            </w:r>
          </w:p>
        </w:tc>
        <w:tc>
          <w:tcPr>
            <w:tcW w:w="1559" w:type="dxa"/>
            <w:shd w:val="clear" w:color="auto" w:fill="E0E0E0"/>
            <w:vAlign w:val="center"/>
          </w:tcPr>
          <w:p w14:paraId="05B841A7" w14:textId="506BCCDD" w:rsidR="00DD772A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Valor</w:t>
            </w:r>
          </w:p>
          <w:p w14:paraId="4E9D1731" w14:textId="0A08913B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B73FF2" w:rsidRPr="00B73FF2" w14:paraId="6500C64C" w14:textId="77777777" w:rsidTr="00DD772A">
        <w:tc>
          <w:tcPr>
            <w:tcW w:w="703" w:type="dxa"/>
            <w:vAlign w:val="center"/>
          </w:tcPr>
          <w:p w14:paraId="2CC161EB" w14:textId="77777777" w:rsidR="00DD772A" w:rsidRDefault="00DD772A" w:rsidP="00DD772A">
            <w:pPr>
              <w:pStyle w:val="SemEspaamen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0F433CB" w14:textId="77777777" w:rsidR="00DD772A" w:rsidRDefault="00DD772A" w:rsidP="00DD772A">
            <w:pPr>
              <w:pStyle w:val="SemEspaamen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FF1C054" w14:textId="77777777" w:rsidR="00DD772A" w:rsidRDefault="00DD772A" w:rsidP="00DD772A">
            <w:pPr>
              <w:pStyle w:val="SemEspaamen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3D31DA4" w14:textId="77777777" w:rsidR="00DD772A" w:rsidRDefault="00DD772A" w:rsidP="00DD772A">
            <w:pPr>
              <w:pStyle w:val="SemEspaamen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5A5C33E" w14:textId="4C2EA094" w:rsidR="00B73FF2" w:rsidRDefault="00B73FF2" w:rsidP="00DD772A">
            <w:pPr>
              <w:pStyle w:val="SemEspaamen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  <w:p w14:paraId="187595D0" w14:textId="77777777" w:rsidR="00DD772A" w:rsidRPr="00DD772A" w:rsidRDefault="00DD772A" w:rsidP="00DD772A">
            <w:pPr>
              <w:pStyle w:val="SemEspaamen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33FDA9F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3B2C8FA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CD4CFAC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68" w:type="dxa"/>
            <w:vAlign w:val="center"/>
          </w:tcPr>
          <w:p w14:paraId="1B2FE3CF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EB7E8FB" w14:textId="77777777" w:rsidR="00DD772A" w:rsidRPr="00DD772A" w:rsidRDefault="00DD772A" w:rsidP="00DD772A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8CB030F" w14:textId="77777777" w:rsidR="00DD772A" w:rsidRPr="00DD772A" w:rsidRDefault="00DD772A" w:rsidP="00DD772A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512C579" w14:textId="77777777" w:rsidR="00DD772A" w:rsidRPr="00DD772A" w:rsidRDefault="00DD772A" w:rsidP="00DD772A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7434C60" w14:textId="7F93683C" w:rsidR="00B73FF2" w:rsidRPr="00DD772A" w:rsidRDefault="00B73FF2" w:rsidP="00DD772A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772A">
              <w:rPr>
                <w:rFonts w:ascii="Arial" w:hAnsi="Arial" w:cs="Arial"/>
                <w:sz w:val="20"/>
                <w:szCs w:val="20"/>
              </w:rPr>
              <w:t>02</w:t>
            </w:r>
          </w:p>
          <w:p w14:paraId="0BD5BFFE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23320D5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E7F4FA4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51F0C44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dxa"/>
            <w:vAlign w:val="center"/>
          </w:tcPr>
          <w:p w14:paraId="63263D54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E6E5787" w14:textId="77777777" w:rsidR="00DD772A" w:rsidRPr="00DD772A" w:rsidRDefault="00DD772A" w:rsidP="00DD772A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3BECA99" w14:textId="77777777" w:rsidR="00DD772A" w:rsidRPr="00DD772A" w:rsidRDefault="00DD772A" w:rsidP="00DD772A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A1054D6" w14:textId="77777777" w:rsidR="00DD772A" w:rsidRPr="00DD772A" w:rsidRDefault="00DD772A" w:rsidP="00DD772A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0BBB4C" w14:textId="596F334F" w:rsidR="00B73FF2" w:rsidRPr="00DD772A" w:rsidRDefault="00B73FF2" w:rsidP="00DD772A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772A">
              <w:rPr>
                <w:rFonts w:ascii="Arial" w:hAnsi="Arial" w:cs="Arial"/>
                <w:sz w:val="20"/>
                <w:szCs w:val="20"/>
              </w:rPr>
              <w:t>Unid</w:t>
            </w:r>
            <w:r w:rsidR="00DD772A" w:rsidRPr="00DD772A">
              <w:rPr>
                <w:rFonts w:ascii="Arial" w:hAnsi="Arial" w:cs="Arial"/>
                <w:sz w:val="20"/>
                <w:szCs w:val="20"/>
              </w:rPr>
              <w:t>ade</w:t>
            </w:r>
          </w:p>
          <w:p w14:paraId="561D2F25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8A684CB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7413E3B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FD3925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1A8DF81B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Bomba submersa para poço de 6”</w:t>
            </w:r>
          </w:p>
          <w:p w14:paraId="5373D509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1DC0A113" w14:textId="5A655366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Tipo: bomba submersa centrífuga multiestágio para poço profundo</w:t>
            </w:r>
          </w:p>
          <w:p w14:paraId="01F01179" w14:textId="510C66FA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Número de estágios: 13</w:t>
            </w:r>
          </w:p>
          <w:p w14:paraId="71DB11F1" w14:textId="4A8AD466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Potência do motor: 14 CV</w:t>
            </w:r>
          </w:p>
          <w:p w14:paraId="7C4C3339" w14:textId="78508E02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Alimentação elétrica: 220 V</w:t>
            </w:r>
          </w:p>
          <w:p w14:paraId="12561F66" w14:textId="09EF309A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Número de fases: trifásico</w:t>
            </w:r>
          </w:p>
          <w:p w14:paraId="0CFF521E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Frequência: 60 HZ</w:t>
            </w:r>
          </w:p>
          <w:p w14:paraId="39FDF602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Vazão de operação: 12 a 22 m³/h</w:t>
            </w:r>
          </w:p>
          <w:p w14:paraId="5ED36B8A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Altura manométrica: compatível com a curva característica do modelo, devendo atender ao ponto de operação especificado no projeto</w:t>
            </w:r>
          </w:p>
          <w:p w14:paraId="6FD16B8A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lastRenderedPageBreak/>
              <w:t>Diâmetro do bombeador: compatível com a instalação em poço com diâmetro nominal mínimo de 6”.</w:t>
            </w:r>
          </w:p>
          <w:p w14:paraId="5017883D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Corpo dos estágios, corpo de aspiração e corpo de válvula em ferro fundido ou material de características mecânicas e de resistência </w:t>
            </w:r>
            <w:proofErr w:type="spellStart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á</w:t>
            </w:r>
            <w:proofErr w:type="spellEnd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corrosão equivalentes.</w:t>
            </w:r>
          </w:p>
          <w:p w14:paraId="31D276C9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Rotores em aço inoxidável ou material de desempenho equivalente.</w:t>
            </w:r>
          </w:p>
          <w:p w14:paraId="7223C2B3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Eixo, luva de acoplamento, parafusos e porcas em aço inoxidável.</w:t>
            </w:r>
          </w:p>
          <w:p w14:paraId="60F14A61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Difusores em nylon ou material equivalente.</w:t>
            </w:r>
          </w:p>
          <w:p w14:paraId="23BF6719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Anéis de desgaste e mancais em material adequado </w:t>
            </w:r>
            <w:proofErr w:type="spellStart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á</w:t>
            </w:r>
            <w:proofErr w:type="spellEnd"/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aplicação submersa </w:t>
            </w:r>
          </w:p>
          <w:p w14:paraId="00E2E73A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Sentido de rotação: horário</w:t>
            </w:r>
          </w:p>
          <w:p w14:paraId="1BCD57F1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Motor elétrico submersível, trifásico, 220 V, 60 HZ</w:t>
            </w:r>
          </w:p>
          <w:p w14:paraId="2FB3710D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1204BD0E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Referência:</w:t>
            </w: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Bomba submersa BHS511-13 com motor M6P 14HP 220V</w:t>
            </w:r>
            <w:r w:rsidRPr="00B73FF2">
              <w:rPr>
                <w:rFonts w:ascii="Arial" w:eastAsia="Calibri" w:hAnsi="Arial" w:cs="Arial"/>
                <w:sz w:val="20"/>
                <w:szCs w:val="20"/>
              </w:rPr>
              <w:t>, equivalente, similar ou de melhor qualidade.</w:t>
            </w:r>
          </w:p>
        </w:tc>
        <w:tc>
          <w:tcPr>
            <w:tcW w:w="1276" w:type="dxa"/>
            <w:vAlign w:val="center"/>
          </w:tcPr>
          <w:p w14:paraId="5AD57C31" w14:textId="373A2E68" w:rsidR="00B73FF2" w:rsidRPr="00B73FF2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R$ </w:t>
            </w:r>
            <w:r w:rsidR="00DD772A">
              <w:rPr>
                <w:rFonts w:ascii="Arial" w:eastAsia="Calibri" w:hAnsi="Arial" w:cs="Arial"/>
                <w:sz w:val="20"/>
                <w:szCs w:val="20"/>
              </w:rPr>
              <w:t>- - - - - -</w:t>
            </w:r>
          </w:p>
        </w:tc>
        <w:tc>
          <w:tcPr>
            <w:tcW w:w="1559" w:type="dxa"/>
            <w:vAlign w:val="center"/>
          </w:tcPr>
          <w:p w14:paraId="4B0A4B8A" w14:textId="4E132B2A" w:rsidR="00B73FF2" w:rsidRPr="00B73FF2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sz w:val="20"/>
                <w:szCs w:val="20"/>
              </w:rPr>
              <w:t xml:space="preserve">R$ </w:t>
            </w:r>
            <w:r w:rsidR="00DD772A">
              <w:rPr>
                <w:rFonts w:ascii="Arial" w:eastAsia="Calibri" w:hAnsi="Arial" w:cs="Arial"/>
                <w:sz w:val="20"/>
                <w:szCs w:val="20"/>
              </w:rPr>
              <w:t>- - - - - -</w:t>
            </w:r>
          </w:p>
        </w:tc>
      </w:tr>
      <w:tr w:rsidR="00B73FF2" w:rsidRPr="00B73FF2" w14:paraId="26A3E25D" w14:textId="77777777" w:rsidTr="00DD772A">
        <w:tc>
          <w:tcPr>
            <w:tcW w:w="10343" w:type="dxa"/>
            <w:gridSpan w:val="6"/>
            <w:vAlign w:val="center"/>
          </w:tcPr>
          <w:p w14:paraId="69C4314A" w14:textId="74DDDB45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sz w:val="20"/>
                <w:szCs w:val="20"/>
              </w:rPr>
              <w:t xml:space="preserve">Valor </w:t>
            </w:r>
            <w:r w:rsidR="00DD772A" w:rsidRPr="00DD772A">
              <w:rPr>
                <w:rFonts w:ascii="Arial" w:eastAsia="Calibri" w:hAnsi="Arial" w:cs="Arial"/>
                <w:b/>
                <w:sz w:val="20"/>
                <w:szCs w:val="20"/>
              </w:rPr>
              <w:t>T</w:t>
            </w:r>
            <w:r w:rsidRPr="00DD772A">
              <w:rPr>
                <w:rFonts w:ascii="Arial" w:eastAsia="Calibri" w:hAnsi="Arial" w:cs="Arial"/>
                <w:b/>
                <w:sz w:val="20"/>
                <w:szCs w:val="20"/>
              </w:rPr>
              <w:t>otal</w:t>
            </w:r>
            <w:r w:rsidR="00DD772A" w:rsidRPr="00DD772A">
              <w:rPr>
                <w:rFonts w:ascii="Arial" w:eastAsia="Calibri" w:hAnsi="Arial" w:cs="Arial"/>
                <w:b/>
                <w:sz w:val="20"/>
                <w:szCs w:val="20"/>
              </w:rPr>
              <w:t xml:space="preserve"> para o Lote 04</w:t>
            </w:r>
            <w:r w:rsidRPr="00DD772A">
              <w:rPr>
                <w:rFonts w:ascii="Arial" w:eastAsia="Calibri" w:hAnsi="Arial" w:cs="Arial"/>
                <w:b/>
                <w:sz w:val="20"/>
                <w:szCs w:val="20"/>
              </w:rPr>
              <w:t xml:space="preserve">: R$ </w:t>
            </w:r>
            <w:r w:rsidR="00DD772A" w:rsidRPr="00DD772A">
              <w:rPr>
                <w:rFonts w:ascii="Arial" w:eastAsia="Calibri" w:hAnsi="Arial" w:cs="Arial"/>
                <w:b/>
                <w:sz w:val="20"/>
                <w:szCs w:val="20"/>
              </w:rPr>
              <w:t>........................</w:t>
            </w:r>
          </w:p>
        </w:tc>
      </w:tr>
    </w:tbl>
    <w:p w14:paraId="782FD4A3" w14:textId="77777777" w:rsidR="00B73FF2" w:rsidRPr="00B73FF2" w:rsidRDefault="00B73FF2" w:rsidP="00B73FF2">
      <w:pPr>
        <w:pStyle w:val="SemEspaamen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2238C4EA" w14:textId="77777777" w:rsidR="00B73FF2" w:rsidRPr="00B73FF2" w:rsidRDefault="00B73FF2" w:rsidP="00B73FF2">
      <w:pPr>
        <w:pStyle w:val="SemEspaamen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76E7164D" w14:textId="77777777" w:rsidR="00B73FF2" w:rsidRPr="00B73FF2" w:rsidRDefault="00B73FF2" w:rsidP="00B73FF2">
      <w:pPr>
        <w:pStyle w:val="SemEspaamento"/>
        <w:rPr>
          <w:rFonts w:ascii="Arial" w:eastAsia="Times New Roman" w:hAnsi="Arial" w:cs="Arial"/>
          <w:sz w:val="20"/>
          <w:szCs w:val="20"/>
          <w:lang w:eastAsia="pt-BR"/>
        </w:rPr>
      </w:pPr>
    </w:p>
    <w:tbl>
      <w:tblPr>
        <w:tblpPr w:leftFromText="141" w:rightFromText="141" w:vertAnchor="text" w:tblpX="-572" w:tblpY="1"/>
        <w:tblOverlap w:val="never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"/>
        <w:gridCol w:w="1386"/>
        <w:gridCol w:w="1005"/>
        <w:gridCol w:w="4452"/>
        <w:gridCol w:w="1267"/>
        <w:gridCol w:w="1535"/>
      </w:tblGrid>
      <w:tr w:rsidR="00B73FF2" w:rsidRPr="00B73FF2" w14:paraId="789DD2B7" w14:textId="77777777" w:rsidTr="00DD772A">
        <w:trPr>
          <w:trHeight w:val="274"/>
        </w:trPr>
        <w:tc>
          <w:tcPr>
            <w:tcW w:w="10343" w:type="dxa"/>
            <w:gridSpan w:val="6"/>
            <w:shd w:val="clear" w:color="auto" w:fill="E0E0E0"/>
            <w:vAlign w:val="center"/>
          </w:tcPr>
          <w:p w14:paraId="1A4F8B40" w14:textId="248B2E9E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L</w:t>
            </w:r>
            <w:r w:rsidR="00DD772A"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OTE </w:t>
            </w: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05</w:t>
            </w:r>
          </w:p>
        </w:tc>
      </w:tr>
      <w:tr w:rsidR="00B73FF2" w:rsidRPr="00B73FF2" w14:paraId="458E1E24" w14:textId="77777777" w:rsidTr="00DD772A">
        <w:trPr>
          <w:trHeight w:val="274"/>
        </w:trPr>
        <w:tc>
          <w:tcPr>
            <w:tcW w:w="700" w:type="dxa"/>
            <w:shd w:val="clear" w:color="auto" w:fill="E0E0E0"/>
            <w:vAlign w:val="center"/>
          </w:tcPr>
          <w:p w14:paraId="59A9A6B9" w14:textId="7FFE22EA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Ite</w:t>
            </w:r>
            <w:r w:rsid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1388" w:type="dxa"/>
            <w:shd w:val="clear" w:color="auto" w:fill="E0E0E0"/>
            <w:vAlign w:val="center"/>
          </w:tcPr>
          <w:p w14:paraId="5C6DE4F1" w14:textId="18637793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Q</w:t>
            </w:r>
            <w:r w:rsidR="00DD772A"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uant</w:t>
            </w:r>
            <w:r w:rsid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</w:t>
            </w:r>
            <w:r w:rsidR="00DD772A"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dade</w:t>
            </w:r>
          </w:p>
        </w:tc>
        <w:tc>
          <w:tcPr>
            <w:tcW w:w="884" w:type="dxa"/>
            <w:shd w:val="clear" w:color="auto" w:fill="E0E0E0"/>
            <w:vAlign w:val="center"/>
          </w:tcPr>
          <w:p w14:paraId="7EF4D44E" w14:textId="7BE5AFB6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Unid</w:t>
            </w:r>
            <w:r w:rsid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a</w:t>
            </w:r>
            <w:r w:rsidR="00DD772A"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de</w:t>
            </w:r>
          </w:p>
        </w:tc>
        <w:tc>
          <w:tcPr>
            <w:tcW w:w="4536" w:type="dxa"/>
            <w:shd w:val="clear" w:color="auto" w:fill="E0E0E0"/>
            <w:vAlign w:val="center"/>
          </w:tcPr>
          <w:p w14:paraId="11819D9D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shd w:val="clear" w:color="auto" w:fill="E0E0E0"/>
            <w:vAlign w:val="center"/>
          </w:tcPr>
          <w:p w14:paraId="34884B74" w14:textId="6CFE7BC7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Valor Unit</w:t>
            </w:r>
            <w:r w:rsidR="00DD772A"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ário</w:t>
            </w:r>
          </w:p>
        </w:tc>
        <w:tc>
          <w:tcPr>
            <w:tcW w:w="1559" w:type="dxa"/>
            <w:shd w:val="clear" w:color="auto" w:fill="E0E0E0"/>
            <w:vAlign w:val="center"/>
          </w:tcPr>
          <w:p w14:paraId="0C4FCFB8" w14:textId="77777777" w:rsidR="00DD772A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Valor </w:t>
            </w:r>
          </w:p>
          <w:p w14:paraId="6BC37C8D" w14:textId="79DF731B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B73FF2" w:rsidRPr="00B73FF2" w14:paraId="66A41A46" w14:textId="77777777" w:rsidTr="00DD772A">
        <w:tc>
          <w:tcPr>
            <w:tcW w:w="700" w:type="dxa"/>
            <w:vAlign w:val="center"/>
          </w:tcPr>
          <w:p w14:paraId="0EC6DC7D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388" w:type="dxa"/>
            <w:vAlign w:val="center"/>
          </w:tcPr>
          <w:p w14:paraId="01AB87E7" w14:textId="77777777" w:rsidR="00B73FF2" w:rsidRPr="00B73FF2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884" w:type="dxa"/>
            <w:vAlign w:val="center"/>
          </w:tcPr>
          <w:p w14:paraId="03626B03" w14:textId="10B41B25" w:rsidR="00B73FF2" w:rsidRPr="00B73FF2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Unid</w:t>
            </w:r>
            <w:r w:rsidR="00DD772A">
              <w:rPr>
                <w:rFonts w:ascii="Arial" w:eastAsia="Times New Roman" w:hAnsi="Arial" w:cs="Arial"/>
                <w:sz w:val="20"/>
                <w:szCs w:val="20"/>
              </w:rPr>
              <w:t>ade</w:t>
            </w:r>
          </w:p>
        </w:tc>
        <w:tc>
          <w:tcPr>
            <w:tcW w:w="4536" w:type="dxa"/>
          </w:tcPr>
          <w:p w14:paraId="097ED597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Bomba centrífuga submersível portátil de esgoto</w:t>
            </w:r>
          </w:p>
          <w:p w14:paraId="61D4CA4F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3B622B57" w14:textId="582E7202" w:rsidR="00B73FF2" w:rsidRPr="00B73FF2" w:rsidRDefault="003F02BD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Estágio único, projetada especificamente para o recalque de esgoto bruto, efluentes industriais e águas servidas com presença de sólidos suspensos. </w:t>
            </w:r>
          </w:p>
          <w:p w14:paraId="40257F00" w14:textId="763D6735" w:rsidR="00B73FF2" w:rsidRPr="00B73FF2" w:rsidRDefault="003F02BD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Equipada com rotor tipo </w:t>
            </w:r>
            <w:proofErr w:type="spellStart"/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vortex</w:t>
            </w:r>
            <w:proofErr w:type="spellEnd"/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/</w:t>
            </w:r>
            <w:proofErr w:type="spellStart"/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vane</w:t>
            </w:r>
            <w:proofErr w:type="spellEnd"/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que permite a passagem livre de sólidos esféricos de até 65 mm. </w:t>
            </w:r>
          </w:p>
          <w:p w14:paraId="7985E708" w14:textId="11D2057A" w:rsidR="00B73FF2" w:rsidRPr="00B73FF2" w:rsidRDefault="003F02BD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Conexão de recalque/saída com diâmetro nominal de 3" adaptada para acoplamento de mangueira flexível ou flange.</w:t>
            </w:r>
          </w:p>
          <w:p w14:paraId="20FD1B6A" w14:textId="584ABCFE" w:rsidR="00B73FF2" w:rsidRPr="00B73FF2" w:rsidRDefault="003F02BD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Carcaça da bomba, voluta e impulsor construídos em ferro fundido de alta resistência.</w:t>
            </w:r>
          </w:p>
          <w:p w14:paraId="29116E93" w14:textId="538BE381" w:rsidR="00B73FF2" w:rsidRPr="00B73FF2" w:rsidRDefault="003F02BD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Estanqueidade total do motor garantida por sistema de dupla vedação com Selo Mecânico em Carbeto de Silício lubrificado em câmara de óleo interna. </w:t>
            </w:r>
          </w:p>
          <w:p w14:paraId="1CCBD8AB" w14:textId="79FEB1B7" w:rsidR="00B73FF2" w:rsidRPr="00B73FF2" w:rsidRDefault="003F02BD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Motor elétrico submersível de 2 polos (baixa rotação, ~1700 RPM), classe de isolamento F e grau de proteção IP68. </w:t>
            </w:r>
          </w:p>
          <w:p w14:paraId="5343D4BD" w14:textId="56092869" w:rsidR="00B73FF2" w:rsidRPr="00B73FF2" w:rsidRDefault="003F02BD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Acompanha cabo elétrico de alimentação com revestimento em borracha com comprimento mínimo de 10 metros.</w:t>
            </w:r>
          </w:p>
          <w:p w14:paraId="6C452E79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3514D3AA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Referência:</w:t>
            </w: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Bomba submersível de esgoto SPV P-30 EG P2 motor elétrico 4,5 CV 220V trifásico</w:t>
            </w:r>
            <w:r w:rsidRPr="00B73FF2">
              <w:rPr>
                <w:rFonts w:ascii="Arial" w:eastAsia="Calibri" w:hAnsi="Arial" w:cs="Arial"/>
                <w:sz w:val="20"/>
                <w:szCs w:val="20"/>
              </w:rPr>
              <w:t>, equivalente, similar ou de melhor qualidade.</w:t>
            </w:r>
          </w:p>
        </w:tc>
        <w:tc>
          <w:tcPr>
            <w:tcW w:w="1276" w:type="dxa"/>
            <w:vAlign w:val="center"/>
          </w:tcPr>
          <w:p w14:paraId="7B08F666" w14:textId="6B967820" w:rsidR="00B73FF2" w:rsidRPr="00B73FF2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R$ </w:t>
            </w:r>
            <w:r w:rsidR="00DD772A">
              <w:rPr>
                <w:rFonts w:ascii="Arial" w:eastAsia="Calibri" w:hAnsi="Arial" w:cs="Arial"/>
                <w:sz w:val="20"/>
                <w:szCs w:val="20"/>
              </w:rPr>
              <w:t>- - - - - -</w:t>
            </w:r>
          </w:p>
        </w:tc>
        <w:tc>
          <w:tcPr>
            <w:tcW w:w="1559" w:type="dxa"/>
            <w:vAlign w:val="center"/>
          </w:tcPr>
          <w:p w14:paraId="21E19880" w14:textId="2CDF0EC0" w:rsidR="00B73FF2" w:rsidRPr="00B73FF2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sz w:val="20"/>
                <w:szCs w:val="20"/>
              </w:rPr>
              <w:t xml:space="preserve">R$ </w:t>
            </w:r>
            <w:r w:rsidR="00DD772A">
              <w:rPr>
                <w:rFonts w:ascii="Arial" w:eastAsia="Calibri" w:hAnsi="Arial" w:cs="Arial"/>
                <w:sz w:val="20"/>
                <w:szCs w:val="20"/>
              </w:rPr>
              <w:t>- - - - - -</w:t>
            </w:r>
          </w:p>
        </w:tc>
      </w:tr>
      <w:tr w:rsidR="00B73FF2" w:rsidRPr="00B73FF2" w14:paraId="107A2BBB" w14:textId="77777777" w:rsidTr="00DD772A">
        <w:tc>
          <w:tcPr>
            <w:tcW w:w="10343" w:type="dxa"/>
            <w:gridSpan w:val="6"/>
            <w:vAlign w:val="center"/>
          </w:tcPr>
          <w:p w14:paraId="4090DCFA" w14:textId="6C251736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sz w:val="20"/>
                <w:szCs w:val="20"/>
              </w:rPr>
              <w:t xml:space="preserve">Valor </w:t>
            </w:r>
            <w:r w:rsidR="00DD772A" w:rsidRPr="00DD772A">
              <w:rPr>
                <w:rFonts w:ascii="Arial" w:eastAsia="Calibri" w:hAnsi="Arial" w:cs="Arial"/>
                <w:b/>
                <w:sz w:val="20"/>
                <w:szCs w:val="20"/>
              </w:rPr>
              <w:t>T</w:t>
            </w:r>
            <w:r w:rsidRPr="00DD772A">
              <w:rPr>
                <w:rFonts w:ascii="Arial" w:eastAsia="Calibri" w:hAnsi="Arial" w:cs="Arial"/>
                <w:b/>
                <w:sz w:val="20"/>
                <w:szCs w:val="20"/>
              </w:rPr>
              <w:t>otal</w:t>
            </w:r>
            <w:r w:rsidR="00DD772A" w:rsidRPr="00DD772A">
              <w:rPr>
                <w:rFonts w:ascii="Arial" w:eastAsia="Calibri" w:hAnsi="Arial" w:cs="Arial"/>
                <w:b/>
                <w:sz w:val="20"/>
                <w:szCs w:val="20"/>
              </w:rPr>
              <w:t xml:space="preserve"> para o Lote 05</w:t>
            </w:r>
            <w:r w:rsidRPr="00DD772A">
              <w:rPr>
                <w:rFonts w:ascii="Arial" w:eastAsia="Calibri" w:hAnsi="Arial" w:cs="Arial"/>
                <w:b/>
                <w:sz w:val="20"/>
                <w:szCs w:val="20"/>
              </w:rPr>
              <w:t xml:space="preserve">: R$ </w:t>
            </w:r>
            <w:r w:rsidR="00DD772A" w:rsidRPr="00DD772A">
              <w:rPr>
                <w:rFonts w:ascii="Arial" w:eastAsia="Calibri" w:hAnsi="Arial" w:cs="Arial"/>
                <w:b/>
                <w:sz w:val="20"/>
                <w:szCs w:val="20"/>
              </w:rPr>
              <w:t>......................</w:t>
            </w:r>
          </w:p>
        </w:tc>
      </w:tr>
    </w:tbl>
    <w:p w14:paraId="39847747" w14:textId="77777777" w:rsidR="00B73FF2" w:rsidRPr="00B73FF2" w:rsidRDefault="00B73FF2" w:rsidP="00B73FF2">
      <w:pPr>
        <w:pStyle w:val="SemEspaamen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29E0A514" w14:textId="77777777" w:rsidR="00B73FF2" w:rsidRPr="00B73FF2" w:rsidRDefault="00B73FF2" w:rsidP="00B73FF2">
      <w:pPr>
        <w:pStyle w:val="SemEspaamento"/>
        <w:rPr>
          <w:rFonts w:ascii="Arial" w:eastAsia="Times New Roman" w:hAnsi="Arial" w:cs="Arial"/>
          <w:sz w:val="20"/>
          <w:szCs w:val="20"/>
          <w:lang w:eastAsia="pt-BR"/>
        </w:rPr>
      </w:pPr>
    </w:p>
    <w:tbl>
      <w:tblPr>
        <w:tblpPr w:leftFromText="141" w:rightFromText="141" w:vertAnchor="text" w:tblpX="-572" w:tblpY="1"/>
        <w:tblOverlap w:val="never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1389"/>
        <w:gridCol w:w="1024"/>
        <w:gridCol w:w="4394"/>
        <w:gridCol w:w="1276"/>
        <w:gridCol w:w="1559"/>
      </w:tblGrid>
      <w:tr w:rsidR="00B73FF2" w:rsidRPr="00B73FF2" w14:paraId="2087A1D8" w14:textId="77777777" w:rsidTr="00DD772A">
        <w:tc>
          <w:tcPr>
            <w:tcW w:w="10343" w:type="dxa"/>
            <w:gridSpan w:val="6"/>
            <w:shd w:val="clear" w:color="auto" w:fill="D9D9D9"/>
          </w:tcPr>
          <w:p w14:paraId="1CA9289C" w14:textId="64D1B793" w:rsidR="00B73FF2" w:rsidRPr="00DD772A" w:rsidRDefault="00DD772A" w:rsidP="00DD772A">
            <w:pPr>
              <w:pStyle w:val="SemEspaamen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LOTE 06</w:t>
            </w:r>
          </w:p>
        </w:tc>
      </w:tr>
      <w:tr w:rsidR="00B73FF2" w:rsidRPr="00B73FF2" w14:paraId="4FE70CAE" w14:textId="77777777" w:rsidTr="00DD772A">
        <w:tc>
          <w:tcPr>
            <w:tcW w:w="701" w:type="dxa"/>
            <w:shd w:val="clear" w:color="auto" w:fill="D9D9D9"/>
            <w:vAlign w:val="center"/>
          </w:tcPr>
          <w:p w14:paraId="0E58A5A7" w14:textId="6CC2C8C4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Ite</w:t>
            </w:r>
            <w:r w:rsid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1389" w:type="dxa"/>
            <w:shd w:val="clear" w:color="auto" w:fill="D9D9D9"/>
            <w:vAlign w:val="center"/>
          </w:tcPr>
          <w:p w14:paraId="79D7A466" w14:textId="37AED74E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Q</w:t>
            </w:r>
            <w:r w:rsidR="00DD772A"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uantidade</w:t>
            </w:r>
          </w:p>
        </w:tc>
        <w:tc>
          <w:tcPr>
            <w:tcW w:w="1024" w:type="dxa"/>
            <w:shd w:val="clear" w:color="auto" w:fill="D9D9D9"/>
            <w:vAlign w:val="center"/>
          </w:tcPr>
          <w:p w14:paraId="60CAC7C0" w14:textId="6CAC49F5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Unid</w:t>
            </w:r>
            <w:r w:rsidR="00DD772A"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ade</w:t>
            </w:r>
          </w:p>
        </w:tc>
        <w:tc>
          <w:tcPr>
            <w:tcW w:w="4394" w:type="dxa"/>
            <w:shd w:val="clear" w:color="auto" w:fill="D9D9D9"/>
            <w:vAlign w:val="center"/>
          </w:tcPr>
          <w:p w14:paraId="5E5E03C3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57C34913" w14:textId="24608023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Valor Unit</w:t>
            </w:r>
            <w:r w:rsidR="00DD772A"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ário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6DC5DA0D" w14:textId="5A4B09CD" w:rsidR="00DD772A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Valor</w:t>
            </w:r>
          </w:p>
          <w:p w14:paraId="79D733B1" w14:textId="25209376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B73FF2" w:rsidRPr="00B73FF2" w14:paraId="5B6ABFDD" w14:textId="77777777" w:rsidTr="00DD772A">
        <w:tc>
          <w:tcPr>
            <w:tcW w:w="701" w:type="dxa"/>
            <w:vAlign w:val="center"/>
          </w:tcPr>
          <w:p w14:paraId="357A5965" w14:textId="77777777" w:rsidR="00B73FF2" w:rsidRPr="00B73FF2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389" w:type="dxa"/>
            <w:vAlign w:val="center"/>
          </w:tcPr>
          <w:p w14:paraId="6D6FE910" w14:textId="77777777" w:rsidR="00B73FF2" w:rsidRPr="00B73FF2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024" w:type="dxa"/>
            <w:vAlign w:val="center"/>
          </w:tcPr>
          <w:p w14:paraId="305AB5C4" w14:textId="4D7E1A67" w:rsidR="00B73FF2" w:rsidRPr="00B73FF2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Unid</w:t>
            </w:r>
            <w:r w:rsidR="00DD772A">
              <w:rPr>
                <w:rFonts w:ascii="Arial" w:eastAsia="Times New Roman" w:hAnsi="Arial" w:cs="Arial"/>
                <w:sz w:val="20"/>
                <w:szCs w:val="20"/>
              </w:rPr>
              <w:t>ade</w:t>
            </w:r>
          </w:p>
        </w:tc>
        <w:tc>
          <w:tcPr>
            <w:tcW w:w="4394" w:type="dxa"/>
          </w:tcPr>
          <w:p w14:paraId="22FBE91C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Bomba autoescorvante 1 CV</w:t>
            </w:r>
          </w:p>
          <w:p w14:paraId="352AA6E6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0518339" w14:textId="67FA14AB" w:rsidR="00B73FF2" w:rsidRPr="00B73FF2" w:rsidRDefault="00E9322A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Motobomba centrífuga </w:t>
            </w:r>
            <w:proofErr w:type="spellStart"/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Monoestágio</w:t>
            </w:r>
            <w:proofErr w:type="spellEnd"/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Autoescorvante </w:t>
            </w:r>
          </w:p>
          <w:p w14:paraId="1223E7FE" w14:textId="623EA9FF" w:rsidR="00B73FF2" w:rsidRPr="00B73FF2" w:rsidRDefault="00E9322A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Monobloco com rotor semiaberto</w:t>
            </w:r>
          </w:p>
          <w:p w14:paraId="0687BD4A" w14:textId="12536956" w:rsidR="00B73FF2" w:rsidRPr="00B73FF2" w:rsidRDefault="00E9322A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Motor trifásico 1 CV em II polos, 60 HZ, 3500 RPM</w:t>
            </w:r>
          </w:p>
          <w:p w14:paraId="20757456" w14:textId="0D3924D9" w:rsidR="00B73FF2" w:rsidRPr="00B73FF2" w:rsidRDefault="00E9322A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Bocais com rosca BSP Sucção 2” e Recalque de 1.1/2”</w:t>
            </w:r>
          </w:p>
          <w:p w14:paraId="54FCC069" w14:textId="207AAB07" w:rsidR="00B73FF2" w:rsidRPr="00B73FF2" w:rsidRDefault="00E9322A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Vazão máxima: 16,5 m³/h</w:t>
            </w:r>
          </w:p>
          <w:p w14:paraId="7F6E6CAF" w14:textId="1EB9D8E3" w:rsidR="00B73FF2" w:rsidRPr="00B73FF2" w:rsidRDefault="00E9322A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>Vazão mínima: 0,6 m³/h</w:t>
            </w:r>
          </w:p>
          <w:p w14:paraId="52482982" w14:textId="6A64D7CD" w:rsidR="00FF0B79" w:rsidRDefault="00E9322A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Pressão máxima: 18 </w:t>
            </w:r>
            <w:r w:rsidR="00FF0B79">
              <w:rPr>
                <w:rFonts w:ascii="Arial" w:eastAsia="Times New Roman" w:hAnsi="Arial" w:cs="Arial"/>
                <w:bCs/>
                <w:sz w:val="20"/>
                <w:szCs w:val="20"/>
              </w:rPr>
              <w:t>M.C.A.</w:t>
            </w:r>
          </w:p>
          <w:p w14:paraId="1C8B96D5" w14:textId="5AD635D0" w:rsidR="00B73FF2" w:rsidRDefault="00E9322A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Pressão mínima: 5 </w:t>
            </w:r>
            <w:r w:rsidR="00FF0B79">
              <w:rPr>
                <w:rFonts w:ascii="Arial" w:eastAsia="Times New Roman" w:hAnsi="Arial" w:cs="Arial"/>
                <w:bCs/>
                <w:sz w:val="20"/>
                <w:szCs w:val="20"/>
              </w:rPr>
              <w:t>M.C.A.</w:t>
            </w:r>
          </w:p>
          <w:p w14:paraId="4E535310" w14:textId="77777777" w:rsidR="00FF0B79" w:rsidRPr="00B73FF2" w:rsidRDefault="00FF0B79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32263821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sz w:val="20"/>
                <w:szCs w:val="20"/>
              </w:rPr>
              <w:t>Referência:</w:t>
            </w: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Bomba autoescorvante THEBE AEX-1 1 CV Trifásica 220/380/440V</w:t>
            </w:r>
            <w:r w:rsidRPr="00B73FF2">
              <w:rPr>
                <w:rFonts w:ascii="Arial" w:eastAsia="Calibri" w:hAnsi="Arial" w:cs="Arial"/>
                <w:sz w:val="20"/>
                <w:szCs w:val="20"/>
              </w:rPr>
              <w:t>, equivalente, similar ou de melhor qualidade.</w:t>
            </w:r>
          </w:p>
        </w:tc>
        <w:tc>
          <w:tcPr>
            <w:tcW w:w="1276" w:type="dxa"/>
            <w:vAlign w:val="center"/>
          </w:tcPr>
          <w:p w14:paraId="308CF38A" w14:textId="2FFC4ABD" w:rsidR="00B73FF2" w:rsidRPr="00B73FF2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R$ </w:t>
            </w:r>
            <w:r w:rsidR="00DD772A">
              <w:rPr>
                <w:rFonts w:ascii="Arial" w:eastAsia="Times New Roman" w:hAnsi="Arial" w:cs="Arial"/>
                <w:bCs/>
                <w:sz w:val="20"/>
                <w:szCs w:val="20"/>
              </w:rPr>
              <w:t>- - - - - -</w:t>
            </w:r>
          </w:p>
        </w:tc>
        <w:tc>
          <w:tcPr>
            <w:tcW w:w="1559" w:type="dxa"/>
            <w:vAlign w:val="center"/>
          </w:tcPr>
          <w:p w14:paraId="408F7AE7" w14:textId="7CCC0BF3" w:rsidR="00B73FF2" w:rsidRPr="00B73FF2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R$ </w:t>
            </w:r>
            <w:r w:rsidR="00DD772A">
              <w:rPr>
                <w:rFonts w:ascii="Arial" w:eastAsia="Times New Roman" w:hAnsi="Arial" w:cs="Arial"/>
                <w:bCs/>
                <w:sz w:val="20"/>
                <w:szCs w:val="20"/>
              </w:rPr>
              <w:t>- - - - - -</w:t>
            </w:r>
          </w:p>
        </w:tc>
      </w:tr>
      <w:tr w:rsidR="00B73FF2" w:rsidRPr="00B73FF2" w14:paraId="691096A0" w14:textId="77777777" w:rsidTr="00DD772A">
        <w:tc>
          <w:tcPr>
            <w:tcW w:w="10343" w:type="dxa"/>
            <w:gridSpan w:val="6"/>
          </w:tcPr>
          <w:p w14:paraId="294F7A39" w14:textId="0C696040" w:rsidR="00B73FF2" w:rsidRPr="00DD772A" w:rsidRDefault="00B73FF2" w:rsidP="00DD772A">
            <w:pPr>
              <w:pStyle w:val="SemEspaamen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sz w:val="20"/>
                <w:szCs w:val="20"/>
              </w:rPr>
              <w:t xml:space="preserve">Valor </w:t>
            </w:r>
            <w:r w:rsidR="00DD772A" w:rsidRPr="00DD772A">
              <w:rPr>
                <w:rFonts w:ascii="Arial" w:eastAsia="Calibri" w:hAnsi="Arial" w:cs="Arial"/>
                <w:b/>
                <w:sz w:val="20"/>
                <w:szCs w:val="20"/>
              </w:rPr>
              <w:t>T</w:t>
            </w:r>
            <w:r w:rsidRPr="00DD772A">
              <w:rPr>
                <w:rFonts w:ascii="Arial" w:eastAsia="Calibri" w:hAnsi="Arial" w:cs="Arial"/>
                <w:b/>
                <w:sz w:val="20"/>
                <w:szCs w:val="20"/>
              </w:rPr>
              <w:t>otal</w:t>
            </w:r>
            <w:r w:rsidR="00DD772A" w:rsidRPr="00DD772A">
              <w:rPr>
                <w:rFonts w:ascii="Arial" w:eastAsia="Calibri" w:hAnsi="Arial" w:cs="Arial"/>
                <w:b/>
                <w:sz w:val="20"/>
                <w:szCs w:val="20"/>
              </w:rPr>
              <w:t xml:space="preserve"> para o Lote 06</w:t>
            </w:r>
            <w:r w:rsidRPr="00DD772A">
              <w:rPr>
                <w:rFonts w:ascii="Arial" w:eastAsia="Calibri" w:hAnsi="Arial" w:cs="Arial"/>
                <w:b/>
                <w:sz w:val="20"/>
                <w:szCs w:val="20"/>
              </w:rPr>
              <w:t>: R$</w:t>
            </w:r>
            <w:r w:rsidRPr="00DD772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="00DD772A" w:rsidRPr="00DD772A">
              <w:rPr>
                <w:rFonts w:ascii="Arial" w:eastAsia="Times New Roman" w:hAnsi="Arial" w:cs="Arial"/>
                <w:b/>
                <w:sz w:val="20"/>
                <w:szCs w:val="20"/>
              </w:rPr>
              <w:t>........................</w:t>
            </w:r>
          </w:p>
        </w:tc>
      </w:tr>
    </w:tbl>
    <w:p w14:paraId="3C6F61A0" w14:textId="77777777" w:rsidR="00B73FF2" w:rsidRPr="00B73FF2" w:rsidRDefault="00B73FF2" w:rsidP="00B73FF2">
      <w:pPr>
        <w:pStyle w:val="SemEspaamento"/>
        <w:rPr>
          <w:rFonts w:ascii="Arial" w:eastAsia="Times New Roman" w:hAnsi="Arial" w:cs="Arial"/>
          <w:sz w:val="20"/>
          <w:szCs w:val="20"/>
          <w:lang w:eastAsia="pt-BR"/>
        </w:rPr>
      </w:pPr>
    </w:p>
    <w:p w14:paraId="18010760" w14:textId="77777777" w:rsidR="00B73FF2" w:rsidRPr="00DD772A" w:rsidRDefault="00B73FF2" w:rsidP="00DD772A">
      <w:pPr>
        <w:pStyle w:val="SemEspaamento"/>
        <w:jc w:val="center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tbl>
      <w:tblPr>
        <w:tblpPr w:leftFromText="141" w:rightFromText="141" w:vertAnchor="text" w:tblpX="-572" w:tblpY="1"/>
        <w:tblOverlap w:val="never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418"/>
        <w:gridCol w:w="1005"/>
        <w:gridCol w:w="4488"/>
        <w:gridCol w:w="1248"/>
        <w:gridCol w:w="1480"/>
      </w:tblGrid>
      <w:tr w:rsidR="00B73FF2" w:rsidRPr="00DD772A" w14:paraId="504547CD" w14:textId="77777777" w:rsidTr="00DD772A">
        <w:trPr>
          <w:trHeight w:val="274"/>
        </w:trPr>
        <w:tc>
          <w:tcPr>
            <w:tcW w:w="10343" w:type="dxa"/>
            <w:gridSpan w:val="6"/>
            <w:shd w:val="clear" w:color="auto" w:fill="E0E0E0"/>
            <w:vAlign w:val="center"/>
          </w:tcPr>
          <w:p w14:paraId="7A84B5F4" w14:textId="13ABD164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L</w:t>
            </w:r>
            <w:r w:rsidR="00DD772A"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OTE </w:t>
            </w: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07</w:t>
            </w:r>
          </w:p>
        </w:tc>
      </w:tr>
      <w:tr w:rsidR="00B73FF2" w:rsidRPr="00B73FF2" w14:paraId="08C4A875" w14:textId="77777777" w:rsidTr="00DD772A">
        <w:trPr>
          <w:trHeight w:val="274"/>
        </w:trPr>
        <w:tc>
          <w:tcPr>
            <w:tcW w:w="704" w:type="dxa"/>
            <w:shd w:val="clear" w:color="auto" w:fill="E0E0E0"/>
            <w:vAlign w:val="center"/>
          </w:tcPr>
          <w:p w14:paraId="0CE06E8C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418" w:type="dxa"/>
            <w:shd w:val="clear" w:color="auto" w:fill="E0E0E0"/>
            <w:vAlign w:val="center"/>
          </w:tcPr>
          <w:p w14:paraId="18FDB9FE" w14:textId="697B0868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Q</w:t>
            </w:r>
            <w:r w:rsid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uantidade</w:t>
            </w:r>
          </w:p>
        </w:tc>
        <w:tc>
          <w:tcPr>
            <w:tcW w:w="992" w:type="dxa"/>
            <w:shd w:val="clear" w:color="auto" w:fill="E0E0E0"/>
            <w:vAlign w:val="center"/>
          </w:tcPr>
          <w:p w14:paraId="58D5038A" w14:textId="57F3A415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Unid</w:t>
            </w:r>
            <w:r w:rsid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ade</w:t>
            </w:r>
          </w:p>
        </w:tc>
        <w:tc>
          <w:tcPr>
            <w:tcW w:w="4497" w:type="dxa"/>
            <w:shd w:val="clear" w:color="auto" w:fill="E0E0E0"/>
            <w:vAlign w:val="center"/>
          </w:tcPr>
          <w:p w14:paraId="7EF59CCC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49" w:type="dxa"/>
            <w:shd w:val="clear" w:color="auto" w:fill="E0E0E0"/>
            <w:vAlign w:val="center"/>
          </w:tcPr>
          <w:p w14:paraId="2F8D2BE1" w14:textId="4BBFDA69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Valor Unit</w:t>
            </w:r>
            <w:r w:rsid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ário</w:t>
            </w:r>
          </w:p>
        </w:tc>
        <w:tc>
          <w:tcPr>
            <w:tcW w:w="1483" w:type="dxa"/>
            <w:shd w:val="clear" w:color="auto" w:fill="E0E0E0"/>
            <w:vAlign w:val="center"/>
          </w:tcPr>
          <w:p w14:paraId="762A2182" w14:textId="38EAA4A1" w:rsid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Valor</w:t>
            </w:r>
          </w:p>
          <w:p w14:paraId="55D9349F" w14:textId="1A2AC73D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B73FF2" w:rsidRPr="00B73FF2" w14:paraId="43D80BDC" w14:textId="77777777" w:rsidTr="00DD772A">
        <w:tc>
          <w:tcPr>
            <w:tcW w:w="704" w:type="dxa"/>
            <w:vAlign w:val="center"/>
          </w:tcPr>
          <w:p w14:paraId="7B7F4B2B" w14:textId="77777777" w:rsidR="00B73FF2" w:rsidRPr="00B73FF2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5D73B970" w14:textId="77777777" w:rsidR="00B73FF2" w:rsidRPr="00DD772A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DD772A">
              <w:rPr>
                <w:rFonts w:ascii="Arial" w:eastAsia="Calibri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1418" w:type="dxa"/>
            <w:vAlign w:val="center"/>
          </w:tcPr>
          <w:p w14:paraId="3B9DF19A" w14:textId="77777777" w:rsidR="00B73FF2" w:rsidRPr="00B73FF2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354A7AB6" w14:textId="77777777" w:rsidR="00B73FF2" w:rsidRPr="00B73FF2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2" w:type="dxa"/>
            <w:vAlign w:val="center"/>
          </w:tcPr>
          <w:p w14:paraId="055262D3" w14:textId="77777777" w:rsidR="00B73FF2" w:rsidRPr="00B73FF2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48415537" w14:textId="786D6329" w:rsidR="00B73FF2" w:rsidRPr="00B73FF2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Cs/>
                <w:sz w:val="20"/>
                <w:szCs w:val="20"/>
              </w:rPr>
              <w:t>Unid</w:t>
            </w:r>
            <w:r w:rsidR="00DD772A">
              <w:rPr>
                <w:rFonts w:ascii="Arial" w:eastAsia="Calibri" w:hAnsi="Arial" w:cs="Arial"/>
                <w:bCs/>
                <w:sz w:val="20"/>
                <w:szCs w:val="20"/>
              </w:rPr>
              <w:t>ade</w:t>
            </w:r>
          </w:p>
        </w:tc>
        <w:tc>
          <w:tcPr>
            <w:tcW w:w="4497" w:type="dxa"/>
            <w:vAlign w:val="center"/>
          </w:tcPr>
          <w:p w14:paraId="3866A70E" w14:textId="77777777" w:rsidR="00DD772A" w:rsidRDefault="00DD772A" w:rsidP="00DD772A">
            <w:pPr>
              <w:pStyle w:val="SemEspaamen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781DE17F" w14:textId="1CBA76A7" w:rsidR="00B73FF2" w:rsidRPr="00B73FF2" w:rsidRDefault="00B73FF2" w:rsidP="00DD772A">
            <w:pPr>
              <w:pStyle w:val="SemEspaamen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Cs/>
                <w:sz w:val="20"/>
                <w:szCs w:val="20"/>
              </w:rPr>
              <w:t>Motobomba centrífuga 1 CV-220 V</w:t>
            </w:r>
          </w:p>
          <w:p w14:paraId="2D60C651" w14:textId="77777777" w:rsidR="00B73FF2" w:rsidRPr="00B73FF2" w:rsidRDefault="00B73FF2" w:rsidP="00DD772A">
            <w:pPr>
              <w:pStyle w:val="SemEspaamen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74A4CA98" w14:textId="082B0C6F" w:rsidR="00B73FF2" w:rsidRPr="00B73FF2" w:rsidRDefault="00E9322A" w:rsidP="00DD772A">
            <w:pPr>
              <w:pStyle w:val="SemEspaamen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Calibri" w:hAnsi="Arial" w:cs="Arial"/>
                <w:sz w:val="20"/>
                <w:szCs w:val="20"/>
              </w:rPr>
              <w:t>Voltagem: 220V</w:t>
            </w:r>
          </w:p>
          <w:p w14:paraId="70FD19C2" w14:textId="763F09F3" w:rsidR="00B73FF2" w:rsidRPr="00B73FF2" w:rsidRDefault="00E9322A" w:rsidP="00DD772A">
            <w:pPr>
              <w:pStyle w:val="SemEspaamen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Calibri" w:hAnsi="Arial" w:cs="Arial"/>
                <w:sz w:val="20"/>
                <w:szCs w:val="20"/>
              </w:rPr>
              <w:t>Potência: 1.0 HP / 0,75 kW</w:t>
            </w:r>
          </w:p>
          <w:p w14:paraId="38D22116" w14:textId="6A1FD15C" w:rsidR="00B73FF2" w:rsidRPr="00B73FF2" w:rsidRDefault="00E9322A" w:rsidP="00DD772A">
            <w:pPr>
              <w:pStyle w:val="SemEspaamen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Calibri" w:hAnsi="Arial" w:cs="Arial"/>
                <w:sz w:val="20"/>
                <w:szCs w:val="20"/>
              </w:rPr>
              <w:t>RPM: 3400</w:t>
            </w:r>
          </w:p>
          <w:p w14:paraId="704C1B56" w14:textId="29D90E02" w:rsidR="00B73FF2" w:rsidRPr="00B73FF2" w:rsidRDefault="00E9322A" w:rsidP="00DD772A">
            <w:pPr>
              <w:pStyle w:val="SemEspaamen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Calibri" w:hAnsi="Arial" w:cs="Arial"/>
                <w:sz w:val="20"/>
                <w:szCs w:val="20"/>
              </w:rPr>
              <w:t>Corrente nominal: 7A</w:t>
            </w:r>
          </w:p>
          <w:p w14:paraId="32C1A3FC" w14:textId="6FB113F3" w:rsidR="00B73FF2" w:rsidRPr="00B73FF2" w:rsidRDefault="00E9322A" w:rsidP="00DD772A">
            <w:pPr>
              <w:pStyle w:val="SemEspaamen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Calibri" w:hAnsi="Arial" w:cs="Arial"/>
                <w:sz w:val="20"/>
                <w:szCs w:val="20"/>
              </w:rPr>
              <w:t>Frequência: 60Hz</w:t>
            </w:r>
          </w:p>
          <w:p w14:paraId="49BCCA32" w14:textId="680C5966" w:rsidR="00B73FF2" w:rsidRPr="00B73FF2" w:rsidRDefault="00E9322A" w:rsidP="00DD772A">
            <w:pPr>
              <w:pStyle w:val="SemEspaamen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Calibri" w:hAnsi="Arial" w:cs="Arial"/>
                <w:sz w:val="20"/>
                <w:szCs w:val="20"/>
              </w:rPr>
              <w:t>Vazão: de 30 a 115 litros por minuto</w:t>
            </w:r>
          </w:p>
          <w:p w14:paraId="6AA5BD39" w14:textId="5BD9AFD2" w:rsidR="00B73FF2" w:rsidRPr="00B73FF2" w:rsidRDefault="00E9322A" w:rsidP="00DD772A">
            <w:pPr>
              <w:pStyle w:val="SemEspaamen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Calibri" w:hAnsi="Arial" w:cs="Arial"/>
                <w:sz w:val="20"/>
                <w:szCs w:val="20"/>
              </w:rPr>
              <w:t>Sucção/Recalque: 1" x 1"</w:t>
            </w:r>
          </w:p>
          <w:p w14:paraId="73592479" w14:textId="77BF0341" w:rsidR="00B73FF2" w:rsidRPr="00B73FF2" w:rsidRDefault="00E9322A" w:rsidP="00DD772A">
            <w:pPr>
              <w:pStyle w:val="SemEspaamen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Calibri" w:hAnsi="Arial" w:cs="Arial"/>
                <w:sz w:val="20"/>
                <w:szCs w:val="20"/>
              </w:rPr>
              <w:t xml:space="preserve">Sucção máxima: 8 </w:t>
            </w:r>
            <w:r w:rsidR="00FF0B79">
              <w:rPr>
                <w:rFonts w:ascii="Arial" w:eastAsia="Calibri" w:hAnsi="Arial" w:cs="Arial"/>
                <w:sz w:val="20"/>
                <w:szCs w:val="20"/>
              </w:rPr>
              <w:t>M.C.A.</w:t>
            </w:r>
          </w:p>
          <w:p w14:paraId="3DD91DF5" w14:textId="6D4B5862" w:rsidR="00B73FF2" w:rsidRPr="00B73FF2" w:rsidRDefault="00E9322A" w:rsidP="00DD772A">
            <w:pPr>
              <w:pStyle w:val="SemEspaamen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Calibri" w:hAnsi="Arial" w:cs="Arial"/>
                <w:sz w:val="20"/>
                <w:szCs w:val="20"/>
              </w:rPr>
              <w:t>Temperatura máxima do líquido: 60°C</w:t>
            </w:r>
          </w:p>
          <w:p w14:paraId="4D5F1E57" w14:textId="25D35859" w:rsidR="00B73FF2" w:rsidRPr="00B73FF2" w:rsidRDefault="00E9322A" w:rsidP="00DD772A">
            <w:pPr>
              <w:pStyle w:val="SemEspaamen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Calibri" w:hAnsi="Arial" w:cs="Arial"/>
                <w:sz w:val="20"/>
                <w:szCs w:val="20"/>
              </w:rPr>
              <w:t>Temperatura máxima ambiente: 40°C</w:t>
            </w:r>
          </w:p>
          <w:p w14:paraId="551BBD61" w14:textId="394E7547" w:rsidR="00B73FF2" w:rsidRPr="00B73FF2" w:rsidRDefault="00E9322A" w:rsidP="00DD772A">
            <w:pPr>
              <w:pStyle w:val="SemEspaamen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Calibri" w:hAnsi="Arial" w:cs="Arial"/>
                <w:sz w:val="20"/>
                <w:szCs w:val="20"/>
              </w:rPr>
              <w:t>Classe de proteção: IPX4</w:t>
            </w:r>
          </w:p>
          <w:p w14:paraId="243D20E9" w14:textId="25309EC9" w:rsidR="00B73FF2" w:rsidRPr="00B73FF2" w:rsidRDefault="00E9322A" w:rsidP="00DD772A">
            <w:pPr>
              <w:pStyle w:val="SemEspaamen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 w:rsidR="00B73FF2" w:rsidRPr="00B73FF2">
              <w:rPr>
                <w:rFonts w:ascii="Arial" w:eastAsia="Calibri" w:hAnsi="Arial" w:cs="Arial"/>
                <w:sz w:val="20"/>
                <w:szCs w:val="20"/>
              </w:rPr>
              <w:t>Classe de isolação: F</w:t>
            </w:r>
          </w:p>
          <w:p w14:paraId="582448FC" w14:textId="4FD7245C" w:rsidR="00B73FF2" w:rsidRPr="00B73FF2" w:rsidRDefault="00E9322A" w:rsidP="00DD772A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Corpo em ferro fundido com tratamento antiferrugem</w:t>
            </w:r>
          </w:p>
          <w:p w14:paraId="0310CA2F" w14:textId="4867232B" w:rsidR="00B73FF2" w:rsidRPr="00B73FF2" w:rsidRDefault="00E9322A" w:rsidP="00DD772A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Rotor centrífugo fechado em </w:t>
            </w:r>
            <w:proofErr w:type="spellStart"/>
            <w:r w:rsidR="00B73FF2"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noryl</w:t>
            </w:r>
            <w:proofErr w:type="spellEnd"/>
            <w:r w:rsidR="00B73FF2"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, resistente e leve</w:t>
            </w:r>
          </w:p>
          <w:p w14:paraId="3629305C" w14:textId="6992B4D9" w:rsidR="00B73FF2" w:rsidRPr="00B73FF2" w:rsidRDefault="00E9322A" w:rsidP="00DD772A">
            <w:pPr>
              <w:pStyle w:val="SemEspaamento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Eixo em aço inox AISI 304</w:t>
            </w:r>
          </w:p>
          <w:p w14:paraId="6531179B" w14:textId="372A40D4" w:rsidR="00B73FF2" w:rsidRPr="00B73FF2" w:rsidRDefault="00E9322A" w:rsidP="00DD772A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Selo mecânico em grafite cerâmica </w:t>
            </w:r>
            <w:proofErr w:type="spellStart"/>
            <w:r w:rsidR="00B73FF2"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buna</w:t>
            </w:r>
            <w:proofErr w:type="spellEnd"/>
          </w:p>
          <w:p w14:paraId="27639284" w14:textId="58ED6421" w:rsidR="00B73FF2" w:rsidRPr="00B73FF2" w:rsidRDefault="00E9322A" w:rsidP="00DD772A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- </w:t>
            </w:r>
            <w:r w:rsidR="00B73FF2"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Motor com protetor térmico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 </w:t>
            </w:r>
            <w:r w:rsidR="00B73FF2"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</w:t>
            </w:r>
            <w:r w:rsidR="00B73FF2" w:rsidRPr="00B73FF2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 </w:t>
            </w:r>
            <w:r w:rsidR="00B73FF2"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rolamentos blindados</w:t>
            </w:r>
          </w:p>
          <w:p w14:paraId="31F89970" w14:textId="47EB4371" w:rsidR="00B73FF2" w:rsidRPr="00B73FF2" w:rsidRDefault="00E9322A" w:rsidP="00DD772A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 xml:space="preserve">- </w:t>
            </w:r>
            <w:r w:rsidR="00B73FF2" w:rsidRPr="00B73FF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Tipo de trabalho: Contínuo</w:t>
            </w:r>
          </w:p>
          <w:p w14:paraId="29231C1B" w14:textId="77777777" w:rsidR="00B73FF2" w:rsidRPr="00B73FF2" w:rsidRDefault="00B73FF2" w:rsidP="00DD772A">
            <w:pPr>
              <w:pStyle w:val="SemEspaamen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42F9F70C" w14:textId="77777777" w:rsidR="00B73FF2" w:rsidRPr="00B73FF2" w:rsidRDefault="00B73FF2" w:rsidP="00DD772A">
            <w:pPr>
              <w:pStyle w:val="SemEspaamento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bCs/>
                <w:sz w:val="20"/>
                <w:szCs w:val="20"/>
              </w:rPr>
              <w:t>Referência:</w:t>
            </w:r>
            <w:r w:rsidRPr="00B73FF2">
              <w:rPr>
                <w:rFonts w:ascii="Arial" w:eastAsia="Calibri" w:hAnsi="Arial" w:cs="Arial"/>
                <w:sz w:val="20"/>
                <w:szCs w:val="20"/>
              </w:rPr>
              <w:t> </w:t>
            </w:r>
            <w:proofErr w:type="spellStart"/>
            <w:r w:rsidRPr="00B73FF2">
              <w:rPr>
                <w:rFonts w:ascii="Arial" w:eastAsia="Calibri" w:hAnsi="Arial" w:cs="Arial"/>
                <w:sz w:val="20"/>
                <w:szCs w:val="20"/>
              </w:rPr>
              <w:t>Lepono</w:t>
            </w:r>
            <w:proofErr w:type="spellEnd"/>
            <w:r w:rsidRPr="00B73FF2">
              <w:rPr>
                <w:rFonts w:ascii="Arial" w:eastAsia="Calibri" w:hAnsi="Arial" w:cs="Arial"/>
                <w:sz w:val="20"/>
                <w:szCs w:val="20"/>
              </w:rPr>
              <w:t xml:space="preserve"> ACm75, equivalente, similar ou de melhor qualidade. </w:t>
            </w:r>
          </w:p>
        </w:tc>
        <w:tc>
          <w:tcPr>
            <w:tcW w:w="1249" w:type="dxa"/>
            <w:vAlign w:val="center"/>
          </w:tcPr>
          <w:p w14:paraId="7548FF27" w14:textId="77777777" w:rsidR="00DD772A" w:rsidRDefault="00DD772A" w:rsidP="00DD772A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A876CE4" w14:textId="17821AC0" w:rsidR="00B73FF2" w:rsidRPr="00B73FF2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sz w:val="20"/>
                <w:szCs w:val="20"/>
              </w:rPr>
              <w:t xml:space="preserve">R$ </w:t>
            </w:r>
            <w:r w:rsidR="00DD772A">
              <w:rPr>
                <w:rFonts w:ascii="Arial" w:eastAsia="Calibri" w:hAnsi="Arial" w:cs="Arial"/>
                <w:sz w:val="20"/>
                <w:szCs w:val="20"/>
              </w:rPr>
              <w:t>- - - - - -</w:t>
            </w:r>
          </w:p>
        </w:tc>
        <w:tc>
          <w:tcPr>
            <w:tcW w:w="1483" w:type="dxa"/>
            <w:vAlign w:val="center"/>
          </w:tcPr>
          <w:p w14:paraId="792F1653" w14:textId="77777777" w:rsidR="00DD772A" w:rsidRDefault="00DD772A" w:rsidP="00DD772A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8691F07" w14:textId="0C717F58" w:rsidR="00B73FF2" w:rsidRPr="00B73FF2" w:rsidRDefault="00B73FF2" w:rsidP="00DD772A">
            <w:pPr>
              <w:pStyle w:val="SemEspaamen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73FF2">
              <w:rPr>
                <w:rFonts w:ascii="Arial" w:eastAsia="Calibri" w:hAnsi="Arial" w:cs="Arial"/>
                <w:sz w:val="20"/>
                <w:szCs w:val="20"/>
              </w:rPr>
              <w:t xml:space="preserve">R$ </w:t>
            </w:r>
            <w:r w:rsidR="00DD772A">
              <w:rPr>
                <w:rFonts w:ascii="Arial" w:eastAsia="Calibri" w:hAnsi="Arial" w:cs="Arial"/>
                <w:sz w:val="20"/>
                <w:szCs w:val="20"/>
              </w:rPr>
              <w:t>- - - - - -</w:t>
            </w:r>
          </w:p>
        </w:tc>
      </w:tr>
      <w:tr w:rsidR="00B73FF2" w:rsidRPr="00B73FF2" w14:paraId="42D96BE6" w14:textId="77777777" w:rsidTr="00DD772A">
        <w:tc>
          <w:tcPr>
            <w:tcW w:w="10343" w:type="dxa"/>
            <w:gridSpan w:val="6"/>
            <w:vAlign w:val="center"/>
          </w:tcPr>
          <w:p w14:paraId="524BD93A" w14:textId="5578DC0F" w:rsidR="00B73FF2" w:rsidRPr="00C11BA6" w:rsidRDefault="00B73FF2" w:rsidP="00C11BA6">
            <w:pPr>
              <w:pStyle w:val="SemEspaamen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C11BA6">
              <w:rPr>
                <w:rFonts w:ascii="Arial" w:eastAsia="Calibri" w:hAnsi="Arial" w:cs="Arial"/>
                <w:b/>
                <w:sz w:val="20"/>
                <w:szCs w:val="20"/>
              </w:rPr>
              <w:t xml:space="preserve">Valor </w:t>
            </w:r>
            <w:r w:rsidR="00C11BA6" w:rsidRPr="00C11BA6">
              <w:rPr>
                <w:rFonts w:ascii="Arial" w:eastAsia="Calibri" w:hAnsi="Arial" w:cs="Arial"/>
                <w:b/>
                <w:sz w:val="20"/>
                <w:szCs w:val="20"/>
              </w:rPr>
              <w:t>T</w:t>
            </w:r>
            <w:r w:rsidRPr="00C11BA6">
              <w:rPr>
                <w:rFonts w:ascii="Arial" w:eastAsia="Calibri" w:hAnsi="Arial" w:cs="Arial"/>
                <w:b/>
                <w:sz w:val="20"/>
                <w:szCs w:val="20"/>
              </w:rPr>
              <w:t>otal</w:t>
            </w:r>
            <w:r w:rsidR="00C11BA6" w:rsidRPr="00C11BA6">
              <w:rPr>
                <w:rFonts w:ascii="Arial" w:eastAsia="Calibri" w:hAnsi="Arial" w:cs="Arial"/>
                <w:b/>
                <w:sz w:val="20"/>
                <w:szCs w:val="20"/>
              </w:rPr>
              <w:t xml:space="preserve"> para o Lote 07</w:t>
            </w:r>
            <w:r w:rsidRPr="00C11BA6">
              <w:rPr>
                <w:rFonts w:ascii="Arial" w:eastAsia="Calibri" w:hAnsi="Arial" w:cs="Arial"/>
                <w:b/>
                <w:sz w:val="20"/>
                <w:szCs w:val="20"/>
              </w:rPr>
              <w:t>: R$</w:t>
            </w:r>
            <w:r w:rsidRPr="00C11BA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="00C11BA6" w:rsidRPr="00C11BA6">
              <w:rPr>
                <w:rFonts w:ascii="Arial" w:eastAsia="Times New Roman" w:hAnsi="Arial" w:cs="Arial"/>
                <w:b/>
                <w:sz w:val="20"/>
                <w:szCs w:val="20"/>
              </w:rPr>
              <w:t>........................</w:t>
            </w:r>
          </w:p>
        </w:tc>
      </w:tr>
    </w:tbl>
    <w:p w14:paraId="2A0D2AA0" w14:textId="77777777" w:rsidR="00B73FF2" w:rsidRPr="00B73FF2" w:rsidRDefault="00B73FF2" w:rsidP="00B73FF2">
      <w:pPr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29C86078" w14:textId="77777777" w:rsidR="00C11BA6" w:rsidRDefault="00C11BA6" w:rsidP="00A142EC">
      <w:pPr>
        <w:pStyle w:val="Textopadro"/>
        <w:widowControl/>
        <w:tabs>
          <w:tab w:val="left" w:pos="567"/>
        </w:tabs>
        <w:jc w:val="both"/>
        <w:rPr>
          <w:rFonts w:ascii="Arial" w:hAnsi="Arial" w:cs="Arial"/>
          <w:b/>
          <w:sz w:val="20"/>
          <w:lang w:val="pt-BR"/>
        </w:rPr>
      </w:pPr>
    </w:p>
    <w:p w14:paraId="355F2300" w14:textId="189F13D4" w:rsidR="00785C6D" w:rsidRDefault="008E3E16" w:rsidP="00A142EC">
      <w:pPr>
        <w:pStyle w:val="Textopadro"/>
        <w:widowControl/>
        <w:tabs>
          <w:tab w:val="left" w:pos="567"/>
        </w:tabs>
        <w:jc w:val="both"/>
        <w:rPr>
          <w:rFonts w:ascii="Arial" w:hAnsi="Arial" w:cs="Arial"/>
          <w:b/>
          <w:sz w:val="20"/>
          <w:lang w:val="pt-BR"/>
        </w:rPr>
      </w:pPr>
      <w:r>
        <w:rPr>
          <w:rFonts w:ascii="Arial" w:hAnsi="Arial" w:cs="Arial"/>
          <w:b/>
          <w:sz w:val="20"/>
          <w:lang w:val="pt-BR"/>
        </w:rPr>
        <w:t>VALOR GLOBAL</w:t>
      </w:r>
      <w:r w:rsidR="009B0C60">
        <w:rPr>
          <w:rFonts w:ascii="Arial" w:hAnsi="Arial" w:cs="Arial"/>
          <w:b/>
          <w:sz w:val="20"/>
          <w:lang w:val="pt-BR"/>
        </w:rPr>
        <w:t xml:space="preserve"> DA PROPOSTA:</w:t>
      </w:r>
      <w:r>
        <w:rPr>
          <w:rFonts w:ascii="Arial" w:hAnsi="Arial" w:cs="Arial"/>
          <w:b/>
          <w:sz w:val="20"/>
          <w:lang w:val="pt-BR"/>
        </w:rPr>
        <w:t xml:space="preserve"> R$ ......................................................................</w:t>
      </w:r>
    </w:p>
    <w:p w14:paraId="1DCE9689" w14:textId="77777777" w:rsidR="00392693" w:rsidRDefault="00392693" w:rsidP="0095109B">
      <w:pPr>
        <w:pStyle w:val="xl22"/>
        <w:tabs>
          <w:tab w:val="left" w:pos="567"/>
        </w:tabs>
        <w:spacing w:before="0" w:after="0"/>
        <w:ind w:right="361"/>
        <w:jc w:val="both"/>
        <w:rPr>
          <w:b w:val="0"/>
          <w:sz w:val="20"/>
        </w:rPr>
      </w:pPr>
    </w:p>
    <w:p w14:paraId="1971CFF4" w14:textId="77777777" w:rsidR="008E3E16" w:rsidRDefault="008E3E16" w:rsidP="00785C6D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b/>
          <w:sz w:val="20"/>
          <w:u w:val="single"/>
          <w:lang w:val="pt-BR"/>
        </w:rPr>
      </w:pPr>
    </w:p>
    <w:p w14:paraId="3E437060" w14:textId="77777777" w:rsidR="00785C6D" w:rsidRPr="0095396F" w:rsidRDefault="008E3E16" w:rsidP="00785C6D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b/>
          <w:sz w:val="20"/>
          <w:u w:val="single"/>
          <w:lang w:val="pt-BR"/>
        </w:rPr>
      </w:pPr>
      <w:r w:rsidRPr="0095396F">
        <w:rPr>
          <w:rFonts w:ascii="Arial" w:hAnsi="Arial" w:cs="Arial"/>
          <w:b/>
          <w:sz w:val="20"/>
          <w:u w:val="single"/>
          <w:lang w:val="pt-BR"/>
        </w:rPr>
        <w:t>CONDIÇÕES GERAIS:</w:t>
      </w:r>
    </w:p>
    <w:p w14:paraId="3C3AD736" w14:textId="77777777" w:rsidR="00785C6D" w:rsidRPr="00482365" w:rsidRDefault="00785C6D" w:rsidP="00785C6D">
      <w:pPr>
        <w:pStyle w:val="Textopadro"/>
        <w:widowControl/>
        <w:tabs>
          <w:tab w:val="left" w:pos="0"/>
        </w:tabs>
        <w:jc w:val="both"/>
        <w:rPr>
          <w:rFonts w:ascii="Arial" w:hAnsi="Arial" w:cs="Arial"/>
          <w:sz w:val="20"/>
          <w:lang w:val="pt-BR"/>
        </w:rPr>
      </w:pPr>
    </w:p>
    <w:p w14:paraId="385EFF45" w14:textId="77777777" w:rsidR="00785C6D" w:rsidRPr="00482365" w:rsidRDefault="00785C6D" w:rsidP="00785C6D">
      <w:pPr>
        <w:pStyle w:val="Textopadro"/>
        <w:widowControl/>
        <w:tabs>
          <w:tab w:val="left" w:pos="0"/>
        </w:tabs>
        <w:jc w:val="both"/>
        <w:rPr>
          <w:rFonts w:ascii="Arial" w:hAnsi="Arial" w:cs="Arial"/>
          <w:sz w:val="20"/>
          <w:lang w:val="pt-BR"/>
        </w:rPr>
      </w:pPr>
      <w:r w:rsidRPr="00482365">
        <w:rPr>
          <w:rFonts w:ascii="Arial" w:hAnsi="Arial" w:cs="Arial"/>
          <w:sz w:val="20"/>
          <w:lang w:val="pt-BR"/>
        </w:rPr>
        <w:t>A proponente declara conhecer os termos do instrumento convocatório que rege a presente licitação.</w:t>
      </w:r>
    </w:p>
    <w:p w14:paraId="37101620" w14:textId="77777777" w:rsidR="00A142EC" w:rsidRDefault="00A142EC" w:rsidP="00DA01BE">
      <w:pPr>
        <w:keepLines/>
        <w:jc w:val="both"/>
        <w:rPr>
          <w:rFonts w:ascii="Arial" w:hAnsi="Arial" w:cs="Arial"/>
          <w:sz w:val="20"/>
          <w:szCs w:val="20"/>
        </w:rPr>
      </w:pPr>
    </w:p>
    <w:p w14:paraId="0889E8FC" w14:textId="3F739486" w:rsidR="00DA01BE" w:rsidRPr="00DA01BE" w:rsidRDefault="00DA01BE" w:rsidP="00DA01BE">
      <w:pPr>
        <w:keepLines/>
        <w:jc w:val="both"/>
        <w:rPr>
          <w:rFonts w:ascii="Arial" w:hAnsi="Arial" w:cs="Arial"/>
          <w:sz w:val="20"/>
          <w:szCs w:val="20"/>
        </w:rPr>
      </w:pPr>
      <w:r w:rsidRPr="00DA01BE">
        <w:rPr>
          <w:rFonts w:ascii="Arial" w:hAnsi="Arial" w:cs="Arial"/>
          <w:sz w:val="20"/>
          <w:szCs w:val="20"/>
        </w:rPr>
        <w:t xml:space="preserve">O </w:t>
      </w:r>
      <w:r>
        <w:rPr>
          <w:rFonts w:ascii="Arial" w:hAnsi="Arial" w:cs="Arial"/>
          <w:sz w:val="20"/>
          <w:szCs w:val="20"/>
        </w:rPr>
        <w:t xml:space="preserve">prazo para fornecimento </w:t>
      </w:r>
      <w:r w:rsidRPr="00DA01BE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o</w:t>
      </w:r>
      <w:r w:rsidRPr="00DA01BE">
        <w:rPr>
          <w:rFonts w:ascii="Arial" w:hAnsi="Arial" w:cs="Arial"/>
          <w:sz w:val="20"/>
          <w:szCs w:val="20"/>
        </w:rPr>
        <w:t xml:space="preserve"> objeto ocorre</w:t>
      </w:r>
      <w:r>
        <w:rPr>
          <w:rFonts w:ascii="Arial" w:hAnsi="Arial" w:cs="Arial"/>
          <w:sz w:val="20"/>
          <w:szCs w:val="20"/>
        </w:rPr>
        <w:t>rá</w:t>
      </w:r>
      <w:r w:rsidRPr="00DA01BE">
        <w:rPr>
          <w:rFonts w:ascii="Arial" w:hAnsi="Arial" w:cs="Arial"/>
          <w:sz w:val="20"/>
          <w:szCs w:val="20"/>
        </w:rPr>
        <w:t xml:space="preserve"> de acordo com a necessidade d</w:t>
      </w:r>
      <w:r w:rsidR="00C11BA6">
        <w:rPr>
          <w:rFonts w:ascii="Arial" w:hAnsi="Arial" w:cs="Arial"/>
          <w:sz w:val="20"/>
          <w:szCs w:val="20"/>
        </w:rPr>
        <w:t xml:space="preserve">a Autarquia </w:t>
      </w:r>
      <w:r w:rsidRPr="00DA01BE">
        <w:rPr>
          <w:rFonts w:ascii="Arial" w:hAnsi="Arial" w:cs="Arial"/>
          <w:sz w:val="20"/>
          <w:szCs w:val="20"/>
        </w:rPr>
        <w:t>e determinado no Anexo I (Termo de Referência) do Edital.</w:t>
      </w:r>
    </w:p>
    <w:p w14:paraId="2DBBBE33" w14:textId="77777777" w:rsidR="00785C6D" w:rsidRPr="00482365" w:rsidRDefault="00785C6D" w:rsidP="00785C6D">
      <w:pPr>
        <w:keepLines/>
        <w:jc w:val="both"/>
        <w:rPr>
          <w:rFonts w:ascii="Arial" w:hAnsi="Arial" w:cs="Arial"/>
          <w:sz w:val="20"/>
          <w:szCs w:val="20"/>
        </w:rPr>
      </w:pPr>
    </w:p>
    <w:p w14:paraId="40B869CA" w14:textId="2F58B239" w:rsidR="00785C6D" w:rsidRDefault="00785C6D" w:rsidP="00C11BA6">
      <w:pPr>
        <w:pStyle w:val="Textopadro"/>
        <w:widowControl/>
        <w:tabs>
          <w:tab w:val="left" w:pos="0"/>
        </w:tabs>
        <w:jc w:val="both"/>
        <w:rPr>
          <w:rFonts w:ascii="Arial" w:hAnsi="Arial" w:cs="Arial"/>
          <w:sz w:val="20"/>
          <w:lang w:val="pt-BR"/>
        </w:rPr>
      </w:pPr>
      <w:r w:rsidRPr="00482365">
        <w:rPr>
          <w:rFonts w:ascii="Arial" w:hAnsi="Arial" w:cs="Arial"/>
          <w:sz w:val="20"/>
          <w:lang w:val="pt-BR"/>
        </w:rPr>
        <w:t>O</w:t>
      </w:r>
      <w:r w:rsidR="0095396F">
        <w:rPr>
          <w:rFonts w:ascii="Arial" w:hAnsi="Arial" w:cs="Arial"/>
          <w:sz w:val="20"/>
          <w:lang w:val="pt-BR"/>
        </w:rPr>
        <w:t>s</w:t>
      </w:r>
      <w:r w:rsidRPr="00482365">
        <w:rPr>
          <w:rFonts w:ascii="Arial" w:hAnsi="Arial" w:cs="Arial"/>
          <w:sz w:val="20"/>
          <w:lang w:val="pt-BR"/>
        </w:rPr>
        <w:t xml:space="preserve"> preço</w:t>
      </w:r>
      <w:r w:rsidR="0095396F">
        <w:rPr>
          <w:rFonts w:ascii="Arial" w:hAnsi="Arial" w:cs="Arial"/>
          <w:sz w:val="20"/>
          <w:lang w:val="pt-BR"/>
        </w:rPr>
        <w:t>s</w:t>
      </w:r>
      <w:r w:rsidRPr="00482365">
        <w:rPr>
          <w:rFonts w:ascii="Arial" w:hAnsi="Arial" w:cs="Arial"/>
          <w:sz w:val="20"/>
          <w:lang w:val="pt-BR"/>
        </w:rPr>
        <w:t xml:space="preserve"> proposto</w:t>
      </w:r>
      <w:r w:rsidR="0095396F">
        <w:rPr>
          <w:rFonts w:ascii="Arial" w:hAnsi="Arial" w:cs="Arial"/>
          <w:sz w:val="20"/>
          <w:lang w:val="pt-BR"/>
        </w:rPr>
        <w:t>s</w:t>
      </w:r>
      <w:r w:rsidRPr="00482365">
        <w:rPr>
          <w:rFonts w:ascii="Arial" w:hAnsi="Arial" w:cs="Arial"/>
          <w:sz w:val="20"/>
          <w:lang w:val="pt-BR"/>
        </w:rPr>
        <w:t xml:space="preserve"> acima contempla</w:t>
      </w:r>
      <w:r w:rsidR="0095396F">
        <w:rPr>
          <w:rFonts w:ascii="Arial" w:hAnsi="Arial" w:cs="Arial"/>
          <w:sz w:val="20"/>
          <w:lang w:val="pt-BR"/>
        </w:rPr>
        <w:t>m</w:t>
      </w:r>
      <w:r w:rsidRPr="00482365">
        <w:rPr>
          <w:rFonts w:ascii="Arial" w:hAnsi="Arial" w:cs="Arial"/>
          <w:sz w:val="20"/>
          <w:lang w:val="pt-BR"/>
        </w:rPr>
        <w:t xml:space="preserve"> todas as despesas necessárias </w:t>
      </w:r>
      <w:r w:rsidR="00C11BA6">
        <w:rPr>
          <w:rFonts w:ascii="Arial" w:hAnsi="Arial" w:cs="Arial"/>
          <w:sz w:val="20"/>
          <w:lang w:val="pt-BR"/>
        </w:rPr>
        <w:t xml:space="preserve">ao fornecimento </w:t>
      </w:r>
      <w:r>
        <w:rPr>
          <w:rFonts w:ascii="Arial" w:hAnsi="Arial" w:cs="Arial"/>
          <w:sz w:val="20"/>
          <w:lang w:val="pt-BR"/>
        </w:rPr>
        <w:t>do objeto</w:t>
      </w:r>
      <w:r w:rsidRPr="00482365">
        <w:rPr>
          <w:rFonts w:ascii="Arial" w:hAnsi="Arial" w:cs="Arial"/>
          <w:sz w:val="20"/>
          <w:lang w:val="pt-BR"/>
        </w:rPr>
        <w:t xml:space="preserve">, tais como os encargos (obrigações sociais, impostos, taxas, etc.), cotados separados e incidentes sobre </w:t>
      </w:r>
      <w:r w:rsidR="00C11BA6">
        <w:rPr>
          <w:rFonts w:ascii="Arial" w:hAnsi="Arial" w:cs="Arial"/>
          <w:sz w:val="20"/>
          <w:lang w:val="pt-BR"/>
        </w:rPr>
        <w:t>a execução d</w:t>
      </w:r>
      <w:r w:rsidRPr="00482365">
        <w:rPr>
          <w:rFonts w:ascii="Arial" w:hAnsi="Arial" w:cs="Arial"/>
          <w:sz w:val="20"/>
          <w:lang w:val="pt-BR"/>
        </w:rPr>
        <w:t>o</w:t>
      </w:r>
      <w:r w:rsidR="00C11BA6">
        <w:rPr>
          <w:rFonts w:ascii="Arial" w:hAnsi="Arial" w:cs="Arial"/>
          <w:sz w:val="20"/>
          <w:lang w:val="pt-BR"/>
        </w:rPr>
        <w:t xml:space="preserve"> objeto. </w:t>
      </w:r>
    </w:p>
    <w:p w14:paraId="10A55DE3" w14:textId="77777777" w:rsidR="00C11BA6" w:rsidRPr="00482365" w:rsidRDefault="00C11BA6" w:rsidP="00C11BA6">
      <w:pPr>
        <w:pStyle w:val="Textopadro"/>
        <w:widowControl/>
        <w:tabs>
          <w:tab w:val="left" w:pos="0"/>
        </w:tabs>
        <w:jc w:val="both"/>
        <w:rPr>
          <w:rFonts w:ascii="Arial" w:hAnsi="Arial" w:cs="Arial"/>
          <w:b/>
          <w:sz w:val="20"/>
          <w:lang w:val="pt-BR"/>
        </w:rPr>
      </w:pPr>
    </w:p>
    <w:p w14:paraId="7DBF347C" w14:textId="77777777" w:rsidR="00785C6D" w:rsidRPr="00482365" w:rsidRDefault="00785C6D" w:rsidP="00785C6D">
      <w:pPr>
        <w:pStyle w:val="Textopadro"/>
        <w:widowControl/>
        <w:tabs>
          <w:tab w:val="left" w:pos="567"/>
        </w:tabs>
        <w:jc w:val="both"/>
        <w:rPr>
          <w:rFonts w:ascii="Arial" w:hAnsi="Arial" w:cs="Arial"/>
          <w:sz w:val="20"/>
          <w:lang w:val="pt-BR"/>
        </w:rPr>
      </w:pPr>
      <w:r w:rsidRPr="00482365">
        <w:rPr>
          <w:rFonts w:ascii="Arial" w:hAnsi="Arial" w:cs="Arial"/>
          <w:b/>
          <w:sz w:val="20"/>
          <w:lang w:val="pt-BR"/>
        </w:rPr>
        <w:t xml:space="preserve">Validade da Proposta: </w:t>
      </w:r>
      <w:r w:rsidRPr="00482365">
        <w:rPr>
          <w:rFonts w:ascii="Arial" w:hAnsi="Arial" w:cs="Arial"/>
          <w:sz w:val="20"/>
          <w:lang w:val="pt-BR"/>
        </w:rPr>
        <w:t>60 (sessenta) dias.</w:t>
      </w:r>
    </w:p>
    <w:p w14:paraId="2B4D6B8A" w14:textId="77777777" w:rsidR="00785C6D" w:rsidRDefault="00785C6D" w:rsidP="00785C6D">
      <w:pPr>
        <w:jc w:val="both"/>
        <w:rPr>
          <w:rFonts w:ascii="Arial" w:hAnsi="Arial" w:cs="Arial"/>
          <w:sz w:val="20"/>
          <w:szCs w:val="20"/>
        </w:rPr>
      </w:pPr>
    </w:p>
    <w:p w14:paraId="0FE1D874" w14:textId="77777777" w:rsidR="00A142EC" w:rsidRDefault="00A142EC" w:rsidP="00785C6D">
      <w:pPr>
        <w:jc w:val="both"/>
        <w:rPr>
          <w:rFonts w:ascii="Arial" w:hAnsi="Arial" w:cs="Arial"/>
          <w:sz w:val="20"/>
          <w:szCs w:val="20"/>
        </w:rPr>
      </w:pPr>
    </w:p>
    <w:p w14:paraId="483FE07A" w14:textId="77777777" w:rsidR="00A142EC" w:rsidRDefault="00A142EC" w:rsidP="00785C6D">
      <w:pPr>
        <w:jc w:val="both"/>
        <w:rPr>
          <w:rFonts w:ascii="Arial" w:hAnsi="Arial" w:cs="Arial"/>
          <w:sz w:val="20"/>
          <w:szCs w:val="20"/>
        </w:rPr>
      </w:pPr>
    </w:p>
    <w:p w14:paraId="16CA1282" w14:textId="77777777" w:rsidR="00A142EC" w:rsidRPr="00482365" w:rsidRDefault="00A142EC" w:rsidP="00785C6D">
      <w:pPr>
        <w:jc w:val="both"/>
        <w:rPr>
          <w:rFonts w:ascii="Arial" w:hAnsi="Arial" w:cs="Arial"/>
          <w:sz w:val="20"/>
          <w:szCs w:val="20"/>
        </w:rPr>
      </w:pPr>
    </w:p>
    <w:p w14:paraId="54235596" w14:textId="77777777" w:rsidR="00785C6D" w:rsidRPr="00482365" w:rsidRDefault="00785C6D" w:rsidP="00785C6D">
      <w:pPr>
        <w:jc w:val="both"/>
        <w:rPr>
          <w:rFonts w:ascii="Arial" w:hAnsi="Arial" w:cs="Arial"/>
          <w:sz w:val="20"/>
          <w:szCs w:val="20"/>
        </w:rPr>
      </w:pPr>
      <w:r w:rsidRPr="00482365">
        <w:rPr>
          <w:rFonts w:ascii="Arial" w:hAnsi="Arial" w:cs="Arial"/>
          <w:sz w:val="20"/>
          <w:szCs w:val="20"/>
        </w:rPr>
        <w:t>(local e data)</w:t>
      </w:r>
    </w:p>
    <w:p w14:paraId="6A974E21" w14:textId="77777777" w:rsidR="00785C6D" w:rsidRPr="00482365" w:rsidRDefault="00785C6D" w:rsidP="00785C6D">
      <w:pPr>
        <w:jc w:val="both"/>
        <w:rPr>
          <w:rFonts w:ascii="Arial" w:hAnsi="Arial" w:cs="Arial"/>
          <w:sz w:val="20"/>
          <w:szCs w:val="20"/>
        </w:rPr>
      </w:pPr>
    </w:p>
    <w:p w14:paraId="499D44BE" w14:textId="2C217045" w:rsidR="00F769BE" w:rsidRPr="00806F6B" w:rsidRDefault="00785C6D" w:rsidP="0095109B">
      <w:pPr>
        <w:jc w:val="both"/>
      </w:pPr>
      <w:r w:rsidRPr="00482365">
        <w:rPr>
          <w:rFonts w:ascii="Arial" w:hAnsi="Arial" w:cs="Arial"/>
          <w:sz w:val="20"/>
          <w:szCs w:val="20"/>
        </w:rPr>
        <w:t xml:space="preserve">(assinatura e </w:t>
      </w:r>
      <w:r w:rsidR="009D39D6">
        <w:rPr>
          <w:rFonts w:ascii="Arial" w:hAnsi="Arial" w:cs="Arial"/>
          <w:sz w:val="20"/>
          <w:szCs w:val="20"/>
        </w:rPr>
        <w:t xml:space="preserve">dados </w:t>
      </w:r>
      <w:r w:rsidRPr="00482365">
        <w:rPr>
          <w:rFonts w:ascii="Arial" w:hAnsi="Arial" w:cs="Arial"/>
          <w:sz w:val="20"/>
          <w:szCs w:val="20"/>
        </w:rPr>
        <w:t>da proponente/r</w:t>
      </w:r>
      <w:r w:rsidRPr="00482365">
        <w:rPr>
          <w:rFonts w:ascii="Arial" w:hAnsi="Arial" w:cs="Arial"/>
          <w:bCs/>
          <w:iCs/>
          <w:sz w:val="20"/>
          <w:szCs w:val="20"/>
        </w:rPr>
        <w:t>epresentante legal da empresa)</w:t>
      </w:r>
    </w:p>
    <w:sectPr w:rsidR="00F769BE" w:rsidRPr="00806F6B" w:rsidSect="00B17112">
      <w:footerReference w:type="default" r:id="rId8"/>
      <w:pgSz w:w="11906" w:h="16838" w:code="9"/>
      <w:pgMar w:top="2098" w:right="1134" w:bottom="1588" w:left="1701" w:header="709" w:footer="9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2EE08" w14:textId="77777777" w:rsidR="00E0436F" w:rsidRDefault="00E0436F" w:rsidP="005117C6">
      <w:r>
        <w:separator/>
      </w:r>
    </w:p>
  </w:endnote>
  <w:endnote w:type="continuationSeparator" w:id="0">
    <w:p w14:paraId="764889E4" w14:textId="77777777" w:rsidR="00E0436F" w:rsidRDefault="00E0436F" w:rsidP="00511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lbany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theme="minorHAnsi"/>
        <w:sz w:val="22"/>
        <w:szCs w:val="22"/>
      </w:rPr>
      <w:id w:val="1896700104"/>
      <w:docPartObj>
        <w:docPartGallery w:val="Page Numbers (Bottom of Page)"/>
        <w:docPartUnique/>
      </w:docPartObj>
    </w:sdtPr>
    <w:sdtContent>
      <w:sdt>
        <w:sdtPr>
          <w:rPr>
            <w:rFonts w:cstheme="minorHAnsi"/>
            <w:sz w:val="22"/>
            <w:szCs w:val="22"/>
          </w:rPr>
          <w:id w:val="860082579"/>
          <w:docPartObj>
            <w:docPartGallery w:val="Page Numbers (Top of Page)"/>
            <w:docPartUnique/>
          </w:docPartObj>
        </w:sdtPr>
        <w:sdtContent>
          <w:p w14:paraId="328A6BA7" w14:textId="77777777" w:rsidR="00B54571" w:rsidRPr="005117C6" w:rsidRDefault="00B54571">
            <w:pPr>
              <w:pStyle w:val="Rodap"/>
              <w:jc w:val="right"/>
              <w:rPr>
                <w:rFonts w:cstheme="minorHAnsi"/>
                <w:sz w:val="22"/>
                <w:szCs w:val="22"/>
              </w:rPr>
            </w:pPr>
            <w:r w:rsidRPr="00834509">
              <w:rPr>
                <w:rFonts w:ascii="Arial" w:hAnsi="Arial" w:cs="Arial"/>
                <w:sz w:val="19"/>
                <w:szCs w:val="19"/>
              </w:rPr>
              <w:t xml:space="preserve">Página </w:t>
            </w:r>
            <w:r w:rsidRPr="00834509">
              <w:rPr>
                <w:rFonts w:ascii="Arial" w:hAnsi="Arial" w:cs="Arial"/>
                <w:b/>
                <w:bCs/>
                <w:sz w:val="19"/>
                <w:szCs w:val="19"/>
              </w:rPr>
              <w:fldChar w:fldCharType="begin"/>
            </w:r>
            <w:r w:rsidRPr="00834509">
              <w:rPr>
                <w:rFonts w:ascii="Arial" w:hAnsi="Arial" w:cs="Arial"/>
                <w:b/>
                <w:bCs/>
                <w:sz w:val="19"/>
                <w:szCs w:val="19"/>
              </w:rPr>
              <w:instrText>PAGE</w:instrText>
            </w:r>
            <w:r w:rsidRPr="00834509">
              <w:rPr>
                <w:rFonts w:ascii="Arial" w:hAnsi="Arial" w:cs="Arial"/>
                <w:b/>
                <w:bCs/>
                <w:sz w:val="19"/>
                <w:szCs w:val="19"/>
              </w:rPr>
              <w:fldChar w:fldCharType="separate"/>
            </w:r>
            <w:r w:rsidR="0019372A">
              <w:rPr>
                <w:rFonts w:ascii="Arial" w:hAnsi="Arial" w:cs="Arial"/>
                <w:b/>
                <w:bCs/>
                <w:noProof/>
                <w:sz w:val="19"/>
                <w:szCs w:val="19"/>
              </w:rPr>
              <w:t>10</w:t>
            </w:r>
            <w:r w:rsidRPr="00834509">
              <w:rPr>
                <w:rFonts w:ascii="Arial" w:hAnsi="Arial" w:cs="Arial"/>
                <w:b/>
                <w:bCs/>
                <w:sz w:val="19"/>
                <w:szCs w:val="19"/>
              </w:rPr>
              <w:fldChar w:fldCharType="end"/>
            </w:r>
            <w:r w:rsidRPr="00834509">
              <w:rPr>
                <w:rFonts w:ascii="Arial" w:hAnsi="Arial" w:cs="Arial"/>
                <w:sz w:val="19"/>
                <w:szCs w:val="19"/>
              </w:rPr>
              <w:t xml:space="preserve"> de </w:t>
            </w:r>
            <w:r w:rsidRPr="00834509">
              <w:rPr>
                <w:rFonts w:ascii="Arial" w:hAnsi="Arial" w:cs="Arial"/>
                <w:b/>
                <w:bCs/>
                <w:sz w:val="19"/>
                <w:szCs w:val="19"/>
              </w:rPr>
              <w:fldChar w:fldCharType="begin"/>
            </w:r>
            <w:r w:rsidRPr="00834509">
              <w:rPr>
                <w:rFonts w:ascii="Arial" w:hAnsi="Arial" w:cs="Arial"/>
                <w:b/>
                <w:bCs/>
                <w:sz w:val="19"/>
                <w:szCs w:val="19"/>
              </w:rPr>
              <w:instrText>NUMPAGES</w:instrText>
            </w:r>
            <w:r w:rsidRPr="00834509">
              <w:rPr>
                <w:rFonts w:ascii="Arial" w:hAnsi="Arial" w:cs="Arial"/>
                <w:b/>
                <w:bCs/>
                <w:sz w:val="19"/>
                <w:szCs w:val="19"/>
              </w:rPr>
              <w:fldChar w:fldCharType="separate"/>
            </w:r>
            <w:r w:rsidR="0019372A">
              <w:rPr>
                <w:rFonts w:ascii="Arial" w:hAnsi="Arial" w:cs="Arial"/>
                <w:b/>
                <w:bCs/>
                <w:noProof/>
                <w:sz w:val="19"/>
                <w:szCs w:val="19"/>
              </w:rPr>
              <w:t>10</w:t>
            </w:r>
            <w:r w:rsidRPr="00834509">
              <w:rPr>
                <w:rFonts w:ascii="Arial" w:hAnsi="Arial" w:cs="Arial"/>
                <w:b/>
                <w:bCs/>
                <w:sz w:val="19"/>
                <w:szCs w:val="19"/>
              </w:rPr>
              <w:fldChar w:fldCharType="end"/>
            </w:r>
          </w:p>
        </w:sdtContent>
      </w:sdt>
    </w:sdtContent>
  </w:sdt>
  <w:p w14:paraId="0350B8D8" w14:textId="77777777" w:rsidR="00B54571" w:rsidRDefault="00B5457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7A609" w14:textId="77777777" w:rsidR="00E0436F" w:rsidRDefault="00E0436F" w:rsidP="005117C6">
      <w:r>
        <w:separator/>
      </w:r>
    </w:p>
  </w:footnote>
  <w:footnote w:type="continuationSeparator" w:id="0">
    <w:p w14:paraId="30736BA7" w14:textId="77777777" w:rsidR="00E0436F" w:rsidRDefault="00E0436F" w:rsidP="00511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59CE"/>
      </v:shape>
    </w:pict>
  </w:numPicBullet>
  <w:abstractNum w:abstractNumId="0" w15:restartNumberingAfterBreak="0">
    <w:nsid w:val="08EA28A0"/>
    <w:multiLevelType w:val="hybridMultilevel"/>
    <w:tmpl w:val="5322B27A"/>
    <w:lvl w:ilvl="0" w:tplc="205A7322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D30D11"/>
    <w:multiLevelType w:val="multilevel"/>
    <w:tmpl w:val="F4DC4AC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0DD84399"/>
    <w:multiLevelType w:val="hybridMultilevel"/>
    <w:tmpl w:val="DB0AC41C"/>
    <w:lvl w:ilvl="0" w:tplc="67DE1520">
      <w:start w:val="1"/>
      <w:numFmt w:val="decimal"/>
      <w:lvlText w:val="%1)"/>
      <w:lvlJc w:val="left"/>
      <w:pPr>
        <w:ind w:left="3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6" w:hanging="360"/>
      </w:pPr>
    </w:lvl>
    <w:lvl w:ilvl="2" w:tplc="0416001B" w:tentative="1">
      <w:start w:val="1"/>
      <w:numFmt w:val="lowerRoman"/>
      <w:lvlText w:val="%3."/>
      <w:lvlJc w:val="right"/>
      <w:pPr>
        <w:ind w:left="1826" w:hanging="180"/>
      </w:pPr>
    </w:lvl>
    <w:lvl w:ilvl="3" w:tplc="0416000F" w:tentative="1">
      <w:start w:val="1"/>
      <w:numFmt w:val="decimal"/>
      <w:lvlText w:val="%4."/>
      <w:lvlJc w:val="left"/>
      <w:pPr>
        <w:ind w:left="2546" w:hanging="360"/>
      </w:pPr>
    </w:lvl>
    <w:lvl w:ilvl="4" w:tplc="04160019" w:tentative="1">
      <w:start w:val="1"/>
      <w:numFmt w:val="lowerLetter"/>
      <w:lvlText w:val="%5."/>
      <w:lvlJc w:val="left"/>
      <w:pPr>
        <w:ind w:left="3266" w:hanging="360"/>
      </w:pPr>
    </w:lvl>
    <w:lvl w:ilvl="5" w:tplc="0416001B" w:tentative="1">
      <w:start w:val="1"/>
      <w:numFmt w:val="lowerRoman"/>
      <w:lvlText w:val="%6."/>
      <w:lvlJc w:val="right"/>
      <w:pPr>
        <w:ind w:left="3986" w:hanging="180"/>
      </w:pPr>
    </w:lvl>
    <w:lvl w:ilvl="6" w:tplc="0416000F" w:tentative="1">
      <w:start w:val="1"/>
      <w:numFmt w:val="decimal"/>
      <w:lvlText w:val="%7."/>
      <w:lvlJc w:val="left"/>
      <w:pPr>
        <w:ind w:left="4706" w:hanging="360"/>
      </w:pPr>
    </w:lvl>
    <w:lvl w:ilvl="7" w:tplc="04160019" w:tentative="1">
      <w:start w:val="1"/>
      <w:numFmt w:val="lowerLetter"/>
      <w:lvlText w:val="%8."/>
      <w:lvlJc w:val="left"/>
      <w:pPr>
        <w:ind w:left="5426" w:hanging="360"/>
      </w:pPr>
    </w:lvl>
    <w:lvl w:ilvl="8" w:tplc="0416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3" w15:restartNumberingAfterBreak="0">
    <w:nsid w:val="0EC96B9B"/>
    <w:multiLevelType w:val="multilevel"/>
    <w:tmpl w:val="C4824F5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101766DD"/>
    <w:multiLevelType w:val="hybridMultilevel"/>
    <w:tmpl w:val="7C9C11A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E6082D"/>
    <w:multiLevelType w:val="hybridMultilevel"/>
    <w:tmpl w:val="589E3936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255A4E"/>
    <w:multiLevelType w:val="hybridMultilevel"/>
    <w:tmpl w:val="654A2B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A4C9D"/>
    <w:multiLevelType w:val="hybridMultilevel"/>
    <w:tmpl w:val="263AF50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470875"/>
    <w:multiLevelType w:val="hybridMultilevel"/>
    <w:tmpl w:val="6EEE0366"/>
    <w:lvl w:ilvl="0" w:tplc="F74830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131127"/>
    <w:multiLevelType w:val="hybridMultilevel"/>
    <w:tmpl w:val="99A85358"/>
    <w:lvl w:ilvl="0" w:tplc="DDDA8E0C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B4E2634"/>
    <w:multiLevelType w:val="hybridMultilevel"/>
    <w:tmpl w:val="CA781AA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D61ED1"/>
    <w:multiLevelType w:val="hybridMultilevel"/>
    <w:tmpl w:val="A982860A"/>
    <w:lvl w:ilvl="0" w:tplc="9CBA27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D77CE6"/>
    <w:multiLevelType w:val="hybridMultilevel"/>
    <w:tmpl w:val="941A2B8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24566C"/>
    <w:multiLevelType w:val="multilevel"/>
    <w:tmpl w:val="95DEE9B8"/>
    <w:lvl w:ilvl="0">
      <w:start w:val="1"/>
      <w:numFmt w:val="decimal"/>
      <w:lvlText w:val="%1"/>
      <w:lvlJc w:val="left"/>
      <w:pPr>
        <w:ind w:left="285" w:hanging="164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2" w:hanging="560"/>
        <w:jc w:val="righ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2" w:hanging="740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140" w:hanging="7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11" w:hanging="7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682" w:hanging="7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953" w:hanging="7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224" w:hanging="740"/>
      </w:pPr>
      <w:rPr>
        <w:rFonts w:hint="default"/>
        <w:lang w:val="pt-PT" w:eastAsia="en-US" w:bidi="ar-SA"/>
      </w:rPr>
    </w:lvl>
  </w:abstractNum>
  <w:abstractNum w:abstractNumId="14" w15:restartNumberingAfterBreak="0">
    <w:nsid w:val="237C00F9"/>
    <w:multiLevelType w:val="hybridMultilevel"/>
    <w:tmpl w:val="FD2E77C0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2899392C"/>
    <w:multiLevelType w:val="hybridMultilevel"/>
    <w:tmpl w:val="E654B6CE"/>
    <w:lvl w:ilvl="0" w:tplc="AABA31B6">
      <w:start w:val="1"/>
      <w:numFmt w:val="decimal"/>
      <w:lvlText w:val="%1."/>
      <w:lvlJc w:val="left"/>
      <w:pPr>
        <w:tabs>
          <w:tab w:val="num" w:pos="-6"/>
        </w:tabs>
        <w:ind w:left="357" w:hanging="363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E75039"/>
    <w:multiLevelType w:val="hybridMultilevel"/>
    <w:tmpl w:val="C18CB086"/>
    <w:lvl w:ilvl="0" w:tplc="7096B1AC">
      <w:start w:val="1"/>
      <w:numFmt w:val="decimal"/>
      <w:lvlText w:val="%1)"/>
      <w:lvlJc w:val="left"/>
      <w:pPr>
        <w:ind w:left="1033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0531B"/>
    <w:multiLevelType w:val="multilevel"/>
    <w:tmpl w:val="1480C9FE"/>
    <w:lvl w:ilvl="0">
      <w:start w:val="1"/>
      <w:numFmt w:val="decimalZero"/>
      <w:lvlText w:val="%1."/>
      <w:lvlJc w:val="left"/>
      <w:pPr>
        <w:ind w:left="1050" w:hanging="105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1050" w:hanging="10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33D07CD9"/>
    <w:multiLevelType w:val="hybridMultilevel"/>
    <w:tmpl w:val="91D8AF8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DA27D7"/>
    <w:multiLevelType w:val="hybridMultilevel"/>
    <w:tmpl w:val="4F92FE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9B2062"/>
    <w:multiLevelType w:val="hybridMultilevel"/>
    <w:tmpl w:val="F0E668E8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EA72EB3"/>
    <w:multiLevelType w:val="multilevel"/>
    <w:tmpl w:val="6BA0603A"/>
    <w:lvl w:ilvl="0">
      <w:start w:val="3"/>
      <w:numFmt w:val="decimal"/>
      <w:lvlText w:val="%1"/>
      <w:lvlJc w:val="left"/>
      <w:pPr>
        <w:ind w:left="360" w:hanging="360"/>
      </w:pPr>
      <w:rPr>
        <w:rFonts w:asciiTheme="majorHAnsi" w:hAnsiTheme="majorHAnsi" w:cstheme="majorHAnsi" w:hint="default"/>
        <w:b/>
        <w:sz w:val="2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Theme="majorHAnsi" w:hAnsiTheme="majorHAnsi" w:cstheme="majorHAnsi" w:hint="default"/>
        <w:b/>
        <w:sz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Theme="majorHAnsi" w:hAnsiTheme="majorHAnsi" w:cstheme="majorHAnsi"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Theme="majorHAnsi" w:hAnsiTheme="majorHAnsi" w:cstheme="majorHAnsi"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Theme="majorHAnsi" w:hAnsiTheme="majorHAnsi" w:cstheme="majorHAnsi"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Theme="majorHAnsi" w:hAnsiTheme="majorHAnsi" w:cstheme="majorHAnsi"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Theme="majorHAnsi" w:hAnsiTheme="majorHAnsi" w:cstheme="majorHAnsi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Theme="majorHAnsi" w:hAnsiTheme="majorHAnsi" w:cstheme="majorHAnsi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Theme="majorHAnsi" w:hAnsiTheme="majorHAnsi" w:cstheme="majorHAnsi" w:hint="default"/>
        <w:b/>
        <w:sz w:val="20"/>
      </w:rPr>
    </w:lvl>
  </w:abstractNum>
  <w:abstractNum w:abstractNumId="22" w15:restartNumberingAfterBreak="0">
    <w:nsid w:val="51F20051"/>
    <w:multiLevelType w:val="hybridMultilevel"/>
    <w:tmpl w:val="9684EF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431AEB"/>
    <w:multiLevelType w:val="hybridMultilevel"/>
    <w:tmpl w:val="B58C45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6E477A"/>
    <w:multiLevelType w:val="hybridMultilevel"/>
    <w:tmpl w:val="F7B0B9DC"/>
    <w:lvl w:ilvl="0" w:tplc="C3704A04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6CB7D6A"/>
    <w:multiLevelType w:val="hybridMultilevel"/>
    <w:tmpl w:val="4D90158E"/>
    <w:lvl w:ilvl="0" w:tplc="7F64A1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774937"/>
    <w:multiLevelType w:val="hybridMultilevel"/>
    <w:tmpl w:val="6832CE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9400A"/>
    <w:multiLevelType w:val="hybridMultilevel"/>
    <w:tmpl w:val="35B0F6D8"/>
    <w:lvl w:ilvl="0" w:tplc="8DCAFED8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B5188"/>
    <w:multiLevelType w:val="hybridMultilevel"/>
    <w:tmpl w:val="3E025E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F835BD"/>
    <w:multiLevelType w:val="hybridMultilevel"/>
    <w:tmpl w:val="666EE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167A42"/>
    <w:multiLevelType w:val="hybridMultilevel"/>
    <w:tmpl w:val="92228DF8"/>
    <w:lvl w:ilvl="0" w:tplc="04160007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81710EC"/>
    <w:multiLevelType w:val="hybridMultilevel"/>
    <w:tmpl w:val="61127F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747FF2"/>
    <w:multiLevelType w:val="hybridMultilevel"/>
    <w:tmpl w:val="D6D8CA66"/>
    <w:lvl w:ilvl="0" w:tplc="7ECA755C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846ADF"/>
    <w:multiLevelType w:val="hybridMultilevel"/>
    <w:tmpl w:val="5C9AEA24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E9067D"/>
    <w:multiLevelType w:val="hybridMultilevel"/>
    <w:tmpl w:val="34CE161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6A342226"/>
    <w:multiLevelType w:val="hybridMultilevel"/>
    <w:tmpl w:val="7EE8F6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6C341E"/>
    <w:multiLevelType w:val="hybridMultilevel"/>
    <w:tmpl w:val="3FEC8B1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1853E1"/>
    <w:multiLevelType w:val="hybridMultilevel"/>
    <w:tmpl w:val="2E0A7B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701242"/>
    <w:multiLevelType w:val="multilevel"/>
    <w:tmpl w:val="3BC42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B9C65DD"/>
    <w:multiLevelType w:val="hybridMultilevel"/>
    <w:tmpl w:val="7C24F24A"/>
    <w:lvl w:ilvl="0" w:tplc="A59863B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E47A42"/>
    <w:multiLevelType w:val="hybridMultilevel"/>
    <w:tmpl w:val="1610AE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884B3D"/>
    <w:multiLevelType w:val="hybridMultilevel"/>
    <w:tmpl w:val="4992DE04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329356">
    <w:abstractNumId w:val="2"/>
  </w:num>
  <w:num w:numId="2" w16cid:durableId="279730989">
    <w:abstractNumId w:val="30"/>
  </w:num>
  <w:num w:numId="3" w16cid:durableId="531111609">
    <w:abstractNumId w:val="10"/>
  </w:num>
  <w:num w:numId="4" w16cid:durableId="1516772291">
    <w:abstractNumId w:val="12"/>
  </w:num>
  <w:num w:numId="5" w16cid:durableId="1136921374">
    <w:abstractNumId w:val="15"/>
  </w:num>
  <w:num w:numId="6" w16cid:durableId="1662539996">
    <w:abstractNumId w:val="35"/>
  </w:num>
  <w:num w:numId="7" w16cid:durableId="721634479">
    <w:abstractNumId w:val="23"/>
  </w:num>
  <w:num w:numId="8" w16cid:durableId="1274090420">
    <w:abstractNumId w:val="22"/>
  </w:num>
  <w:num w:numId="9" w16cid:durableId="291979275">
    <w:abstractNumId w:val="11"/>
  </w:num>
  <w:num w:numId="10" w16cid:durableId="592208271">
    <w:abstractNumId w:val="20"/>
  </w:num>
  <w:num w:numId="11" w16cid:durableId="1396294">
    <w:abstractNumId w:val="14"/>
  </w:num>
  <w:num w:numId="12" w16cid:durableId="431321601">
    <w:abstractNumId w:val="39"/>
  </w:num>
  <w:num w:numId="13" w16cid:durableId="1525051224">
    <w:abstractNumId w:val="24"/>
  </w:num>
  <w:num w:numId="14" w16cid:durableId="1237931842">
    <w:abstractNumId w:val="9"/>
  </w:num>
  <w:num w:numId="15" w16cid:durableId="268780768">
    <w:abstractNumId w:val="0"/>
  </w:num>
  <w:num w:numId="16" w16cid:durableId="1418791490">
    <w:abstractNumId w:val="16"/>
  </w:num>
  <w:num w:numId="17" w16cid:durableId="332804207">
    <w:abstractNumId w:val="18"/>
  </w:num>
  <w:num w:numId="18" w16cid:durableId="1896116594">
    <w:abstractNumId w:val="17"/>
  </w:num>
  <w:num w:numId="19" w16cid:durableId="1118256773">
    <w:abstractNumId w:val="27"/>
  </w:num>
  <w:num w:numId="20" w16cid:durableId="74515438">
    <w:abstractNumId w:val="32"/>
  </w:num>
  <w:num w:numId="21" w16cid:durableId="1349940267">
    <w:abstractNumId w:val="13"/>
  </w:num>
  <w:num w:numId="22" w16cid:durableId="1498690518">
    <w:abstractNumId w:val="28"/>
  </w:num>
  <w:num w:numId="23" w16cid:durableId="1626542569">
    <w:abstractNumId w:val="1"/>
  </w:num>
  <w:num w:numId="24" w16cid:durableId="838229552">
    <w:abstractNumId w:val="25"/>
  </w:num>
  <w:num w:numId="25" w16cid:durableId="745802628">
    <w:abstractNumId w:val="3"/>
  </w:num>
  <w:num w:numId="26" w16cid:durableId="2127040526">
    <w:abstractNumId w:val="37"/>
  </w:num>
  <w:num w:numId="27" w16cid:durableId="883561338">
    <w:abstractNumId w:val="36"/>
  </w:num>
  <w:num w:numId="28" w16cid:durableId="520508410">
    <w:abstractNumId w:val="4"/>
  </w:num>
  <w:num w:numId="29" w16cid:durableId="1221792365">
    <w:abstractNumId w:val="7"/>
  </w:num>
  <w:num w:numId="30" w16cid:durableId="28722227">
    <w:abstractNumId w:val="8"/>
  </w:num>
  <w:num w:numId="31" w16cid:durableId="990906733">
    <w:abstractNumId w:val="31"/>
  </w:num>
  <w:num w:numId="32" w16cid:durableId="1422022549">
    <w:abstractNumId w:val="6"/>
  </w:num>
  <w:num w:numId="33" w16cid:durableId="638649162">
    <w:abstractNumId w:val="41"/>
  </w:num>
  <w:num w:numId="34" w16cid:durableId="1605109751">
    <w:abstractNumId w:val="5"/>
  </w:num>
  <w:num w:numId="35" w16cid:durableId="169486903">
    <w:abstractNumId w:val="33"/>
  </w:num>
  <w:num w:numId="36" w16cid:durableId="2006660474">
    <w:abstractNumId w:val="21"/>
  </w:num>
  <w:num w:numId="37" w16cid:durableId="385107631">
    <w:abstractNumId w:val="38"/>
  </w:num>
  <w:num w:numId="38" w16cid:durableId="2051227517">
    <w:abstractNumId w:val="29"/>
  </w:num>
  <w:num w:numId="39" w16cid:durableId="918441665">
    <w:abstractNumId w:val="40"/>
  </w:num>
  <w:num w:numId="40" w16cid:durableId="1318338022">
    <w:abstractNumId w:val="26"/>
  </w:num>
  <w:num w:numId="41" w16cid:durableId="1857646450">
    <w:abstractNumId w:val="19"/>
  </w:num>
  <w:num w:numId="42" w16cid:durableId="111039874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002"/>
    <w:rsid w:val="0000121E"/>
    <w:rsid w:val="00010C51"/>
    <w:rsid w:val="00013A8D"/>
    <w:rsid w:val="000140B3"/>
    <w:rsid w:val="00020741"/>
    <w:rsid w:val="00023B33"/>
    <w:rsid w:val="000305A6"/>
    <w:rsid w:val="00033771"/>
    <w:rsid w:val="0004167B"/>
    <w:rsid w:val="00045F72"/>
    <w:rsid w:val="00050836"/>
    <w:rsid w:val="00053DFC"/>
    <w:rsid w:val="0005458E"/>
    <w:rsid w:val="00060E42"/>
    <w:rsid w:val="000679CD"/>
    <w:rsid w:val="00070B1B"/>
    <w:rsid w:val="00071C59"/>
    <w:rsid w:val="00085D48"/>
    <w:rsid w:val="00093799"/>
    <w:rsid w:val="00097CEA"/>
    <w:rsid w:val="000A0141"/>
    <w:rsid w:val="000A5C7C"/>
    <w:rsid w:val="000B01B1"/>
    <w:rsid w:val="000B0680"/>
    <w:rsid w:val="000B42B4"/>
    <w:rsid w:val="000D1722"/>
    <w:rsid w:val="000D346D"/>
    <w:rsid w:val="000D6646"/>
    <w:rsid w:val="000E5367"/>
    <w:rsid w:val="000E6E0D"/>
    <w:rsid w:val="000E7583"/>
    <w:rsid w:val="001060C9"/>
    <w:rsid w:val="00126C3C"/>
    <w:rsid w:val="00133BD0"/>
    <w:rsid w:val="00133BF2"/>
    <w:rsid w:val="001435E0"/>
    <w:rsid w:val="00143C9B"/>
    <w:rsid w:val="00145E9C"/>
    <w:rsid w:val="0015387E"/>
    <w:rsid w:val="00167527"/>
    <w:rsid w:val="00180617"/>
    <w:rsid w:val="001814C2"/>
    <w:rsid w:val="0019372A"/>
    <w:rsid w:val="00193896"/>
    <w:rsid w:val="001970B1"/>
    <w:rsid w:val="001A0E67"/>
    <w:rsid w:val="001B1DD6"/>
    <w:rsid w:val="001B1E8F"/>
    <w:rsid w:val="001B5C0F"/>
    <w:rsid w:val="001C1E22"/>
    <w:rsid w:val="001D3708"/>
    <w:rsid w:val="001D7A2D"/>
    <w:rsid w:val="001E2F28"/>
    <w:rsid w:val="001E4A97"/>
    <w:rsid w:val="001E67F2"/>
    <w:rsid w:val="001E6CE4"/>
    <w:rsid w:val="001F019E"/>
    <w:rsid w:val="001F0F9E"/>
    <w:rsid w:val="00213C4D"/>
    <w:rsid w:val="002172DB"/>
    <w:rsid w:val="002400EF"/>
    <w:rsid w:val="002415D3"/>
    <w:rsid w:val="0024387E"/>
    <w:rsid w:val="00247FC5"/>
    <w:rsid w:val="0026389E"/>
    <w:rsid w:val="00271620"/>
    <w:rsid w:val="00273E57"/>
    <w:rsid w:val="0027500D"/>
    <w:rsid w:val="0028439F"/>
    <w:rsid w:val="00293E00"/>
    <w:rsid w:val="0029751D"/>
    <w:rsid w:val="002A1FC5"/>
    <w:rsid w:val="002A2630"/>
    <w:rsid w:val="002A6026"/>
    <w:rsid w:val="002B4480"/>
    <w:rsid w:val="002B78D7"/>
    <w:rsid w:val="002C43C8"/>
    <w:rsid w:val="002D5123"/>
    <w:rsid w:val="002D516F"/>
    <w:rsid w:val="002D7602"/>
    <w:rsid w:val="002E4DF1"/>
    <w:rsid w:val="002E5824"/>
    <w:rsid w:val="002E6212"/>
    <w:rsid w:val="002E6D32"/>
    <w:rsid w:val="002F0E1B"/>
    <w:rsid w:val="002F1745"/>
    <w:rsid w:val="002F1BA9"/>
    <w:rsid w:val="002F6D91"/>
    <w:rsid w:val="0030463B"/>
    <w:rsid w:val="00312659"/>
    <w:rsid w:val="00313073"/>
    <w:rsid w:val="003178A9"/>
    <w:rsid w:val="003210EB"/>
    <w:rsid w:val="00322A73"/>
    <w:rsid w:val="00323870"/>
    <w:rsid w:val="00324588"/>
    <w:rsid w:val="00326BCD"/>
    <w:rsid w:val="00341C9F"/>
    <w:rsid w:val="00343B79"/>
    <w:rsid w:val="00366E69"/>
    <w:rsid w:val="003712E0"/>
    <w:rsid w:val="003822FC"/>
    <w:rsid w:val="003823C4"/>
    <w:rsid w:val="00383FB3"/>
    <w:rsid w:val="003858F1"/>
    <w:rsid w:val="00391C73"/>
    <w:rsid w:val="003923BA"/>
    <w:rsid w:val="00392693"/>
    <w:rsid w:val="003949DB"/>
    <w:rsid w:val="003A6F73"/>
    <w:rsid w:val="003A73EE"/>
    <w:rsid w:val="003B6818"/>
    <w:rsid w:val="003B7543"/>
    <w:rsid w:val="003C77E9"/>
    <w:rsid w:val="003D57B5"/>
    <w:rsid w:val="003F02BD"/>
    <w:rsid w:val="003F1215"/>
    <w:rsid w:val="003F2E61"/>
    <w:rsid w:val="003F7B97"/>
    <w:rsid w:val="004012CD"/>
    <w:rsid w:val="00415163"/>
    <w:rsid w:val="004211E0"/>
    <w:rsid w:val="00421AA6"/>
    <w:rsid w:val="00424E28"/>
    <w:rsid w:val="00426210"/>
    <w:rsid w:val="00430F25"/>
    <w:rsid w:val="00434CD6"/>
    <w:rsid w:val="00445ADC"/>
    <w:rsid w:val="00450044"/>
    <w:rsid w:val="00457383"/>
    <w:rsid w:val="00462D89"/>
    <w:rsid w:val="004648BC"/>
    <w:rsid w:val="00465183"/>
    <w:rsid w:val="00482365"/>
    <w:rsid w:val="00492DD4"/>
    <w:rsid w:val="00495E1A"/>
    <w:rsid w:val="004A2815"/>
    <w:rsid w:val="004A5B71"/>
    <w:rsid w:val="004B3CB3"/>
    <w:rsid w:val="004B676F"/>
    <w:rsid w:val="004B7599"/>
    <w:rsid w:val="004C0992"/>
    <w:rsid w:val="004C4CD3"/>
    <w:rsid w:val="004E6C11"/>
    <w:rsid w:val="004F4179"/>
    <w:rsid w:val="004F7FF4"/>
    <w:rsid w:val="0050199D"/>
    <w:rsid w:val="00501D97"/>
    <w:rsid w:val="00505B89"/>
    <w:rsid w:val="00505D6F"/>
    <w:rsid w:val="005117C6"/>
    <w:rsid w:val="005138AE"/>
    <w:rsid w:val="00516EEB"/>
    <w:rsid w:val="005256E0"/>
    <w:rsid w:val="005271D0"/>
    <w:rsid w:val="005343EC"/>
    <w:rsid w:val="00551884"/>
    <w:rsid w:val="00562CE9"/>
    <w:rsid w:val="00564D3F"/>
    <w:rsid w:val="005758D2"/>
    <w:rsid w:val="005862D6"/>
    <w:rsid w:val="005A6E79"/>
    <w:rsid w:val="005A7A8E"/>
    <w:rsid w:val="005E3256"/>
    <w:rsid w:val="005F1D2A"/>
    <w:rsid w:val="005F7802"/>
    <w:rsid w:val="0060414A"/>
    <w:rsid w:val="0061343B"/>
    <w:rsid w:val="00615F36"/>
    <w:rsid w:val="0062572F"/>
    <w:rsid w:val="006260E1"/>
    <w:rsid w:val="00636673"/>
    <w:rsid w:val="00636F94"/>
    <w:rsid w:val="0064324E"/>
    <w:rsid w:val="00662975"/>
    <w:rsid w:val="0067094F"/>
    <w:rsid w:val="006765C5"/>
    <w:rsid w:val="00676A58"/>
    <w:rsid w:val="006770F2"/>
    <w:rsid w:val="006865E4"/>
    <w:rsid w:val="006925AA"/>
    <w:rsid w:val="00695DD9"/>
    <w:rsid w:val="00696C69"/>
    <w:rsid w:val="006A14E2"/>
    <w:rsid w:val="006A3379"/>
    <w:rsid w:val="006A38E4"/>
    <w:rsid w:val="006B78C4"/>
    <w:rsid w:val="006B7A00"/>
    <w:rsid w:val="006C42D9"/>
    <w:rsid w:val="006C4F2D"/>
    <w:rsid w:val="006D0A84"/>
    <w:rsid w:val="006D0AB5"/>
    <w:rsid w:val="006E2E1A"/>
    <w:rsid w:val="006F4041"/>
    <w:rsid w:val="006F6151"/>
    <w:rsid w:val="007016D7"/>
    <w:rsid w:val="007041F3"/>
    <w:rsid w:val="00711A9D"/>
    <w:rsid w:val="00711CC6"/>
    <w:rsid w:val="007149CA"/>
    <w:rsid w:val="00717002"/>
    <w:rsid w:val="00721D9B"/>
    <w:rsid w:val="00727382"/>
    <w:rsid w:val="00732D47"/>
    <w:rsid w:val="0074250F"/>
    <w:rsid w:val="0075441F"/>
    <w:rsid w:val="00755082"/>
    <w:rsid w:val="00755097"/>
    <w:rsid w:val="00772FFD"/>
    <w:rsid w:val="00773125"/>
    <w:rsid w:val="00773937"/>
    <w:rsid w:val="00775DA5"/>
    <w:rsid w:val="00785C6D"/>
    <w:rsid w:val="00786B29"/>
    <w:rsid w:val="00787AB6"/>
    <w:rsid w:val="00790FAC"/>
    <w:rsid w:val="00791106"/>
    <w:rsid w:val="007911ED"/>
    <w:rsid w:val="007A59C6"/>
    <w:rsid w:val="007B2D02"/>
    <w:rsid w:val="007B7826"/>
    <w:rsid w:val="007C5DAD"/>
    <w:rsid w:val="007C769C"/>
    <w:rsid w:val="007D2548"/>
    <w:rsid w:val="007F1881"/>
    <w:rsid w:val="00806F6B"/>
    <w:rsid w:val="00825A54"/>
    <w:rsid w:val="0083204E"/>
    <w:rsid w:val="00834509"/>
    <w:rsid w:val="00835FBC"/>
    <w:rsid w:val="0083792E"/>
    <w:rsid w:val="00860993"/>
    <w:rsid w:val="008632E5"/>
    <w:rsid w:val="0087123D"/>
    <w:rsid w:val="00872BC2"/>
    <w:rsid w:val="00874D83"/>
    <w:rsid w:val="00881811"/>
    <w:rsid w:val="008902A1"/>
    <w:rsid w:val="008950DC"/>
    <w:rsid w:val="00896C0F"/>
    <w:rsid w:val="008978FC"/>
    <w:rsid w:val="008A623D"/>
    <w:rsid w:val="008A6E32"/>
    <w:rsid w:val="008B0E96"/>
    <w:rsid w:val="008B4A93"/>
    <w:rsid w:val="008C039E"/>
    <w:rsid w:val="008C1570"/>
    <w:rsid w:val="008C1955"/>
    <w:rsid w:val="008C2F3F"/>
    <w:rsid w:val="008D5AAF"/>
    <w:rsid w:val="008E27C1"/>
    <w:rsid w:val="008E3E16"/>
    <w:rsid w:val="008E6687"/>
    <w:rsid w:val="008F6DCE"/>
    <w:rsid w:val="008F77F6"/>
    <w:rsid w:val="00905020"/>
    <w:rsid w:val="00925C25"/>
    <w:rsid w:val="00942FC6"/>
    <w:rsid w:val="0094443D"/>
    <w:rsid w:val="0095109B"/>
    <w:rsid w:val="00953705"/>
    <w:rsid w:val="0095396F"/>
    <w:rsid w:val="00960388"/>
    <w:rsid w:val="00960FFF"/>
    <w:rsid w:val="009631F0"/>
    <w:rsid w:val="00966733"/>
    <w:rsid w:val="00975D36"/>
    <w:rsid w:val="00976518"/>
    <w:rsid w:val="00985185"/>
    <w:rsid w:val="009A54C8"/>
    <w:rsid w:val="009A6091"/>
    <w:rsid w:val="009A6D23"/>
    <w:rsid w:val="009B0092"/>
    <w:rsid w:val="009B0C60"/>
    <w:rsid w:val="009B4DE1"/>
    <w:rsid w:val="009B523F"/>
    <w:rsid w:val="009B64A3"/>
    <w:rsid w:val="009C3C28"/>
    <w:rsid w:val="009C3ED9"/>
    <w:rsid w:val="009D39D6"/>
    <w:rsid w:val="009D3E6F"/>
    <w:rsid w:val="009D4A46"/>
    <w:rsid w:val="009E09AA"/>
    <w:rsid w:val="009F25D4"/>
    <w:rsid w:val="009F45D5"/>
    <w:rsid w:val="009F5C49"/>
    <w:rsid w:val="00A142EC"/>
    <w:rsid w:val="00A21861"/>
    <w:rsid w:val="00A30A7F"/>
    <w:rsid w:val="00A347AF"/>
    <w:rsid w:val="00A360A0"/>
    <w:rsid w:val="00A3679E"/>
    <w:rsid w:val="00A42607"/>
    <w:rsid w:val="00A45F6F"/>
    <w:rsid w:val="00A51FCF"/>
    <w:rsid w:val="00A60FC5"/>
    <w:rsid w:val="00A623DD"/>
    <w:rsid w:val="00A66550"/>
    <w:rsid w:val="00A672C3"/>
    <w:rsid w:val="00A83073"/>
    <w:rsid w:val="00A83323"/>
    <w:rsid w:val="00A93252"/>
    <w:rsid w:val="00A96178"/>
    <w:rsid w:val="00AA11AC"/>
    <w:rsid w:val="00AA19B9"/>
    <w:rsid w:val="00AB7DE5"/>
    <w:rsid w:val="00AC0E4D"/>
    <w:rsid w:val="00AC4B50"/>
    <w:rsid w:val="00AC610B"/>
    <w:rsid w:val="00AD1DB2"/>
    <w:rsid w:val="00AE565C"/>
    <w:rsid w:val="00AE6479"/>
    <w:rsid w:val="00AF016F"/>
    <w:rsid w:val="00AF4C87"/>
    <w:rsid w:val="00B0748A"/>
    <w:rsid w:val="00B16761"/>
    <w:rsid w:val="00B17112"/>
    <w:rsid w:val="00B17432"/>
    <w:rsid w:val="00B26D92"/>
    <w:rsid w:val="00B53C2D"/>
    <w:rsid w:val="00B54571"/>
    <w:rsid w:val="00B55ABB"/>
    <w:rsid w:val="00B72A98"/>
    <w:rsid w:val="00B73FF2"/>
    <w:rsid w:val="00B803B2"/>
    <w:rsid w:val="00B87DC0"/>
    <w:rsid w:val="00B921AB"/>
    <w:rsid w:val="00B921E7"/>
    <w:rsid w:val="00B94FC8"/>
    <w:rsid w:val="00B975A2"/>
    <w:rsid w:val="00BA3352"/>
    <w:rsid w:val="00BA4777"/>
    <w:rsid w:val="00BA71AE"/>
    <w:rsid w:val="00BB3F6F"/>
    <w:rsid w:val="00BB553E"/>
    <w:rsid w:val="00BB728C"/>
    <w:rsid w:val="00BC41FF"/>
    <w:rsid w:val="00BC7C58"/>
    <w:rsid w:val="00BD612E"/>
    <w:rsid w:val="00BE6A23"/>
    <w:rsid w:val="00C11BA6"/>
    <w:rsid w:val="00C22279"/>
    <w:rsid w:val="00C40FEC"/>
    <w:rsid w:val="00C52F88"/>
    <w:rsid w:val="00C93877"/>
    <w:rsid w:val="00CB556B"/>
    <w:rsid w:val="00CB57A5"/>
    <w:rsid w:val="00CC3C35"/>
    <w:rsid w:val="00CE37BA"/>
    <w:rsid w:val="00CE6678"/>
    <w:rsid w:val="00CF1D0D"/>
    <w:rsid w:val="00D20979"/>
    <w:rsid w:val="00D211AE"/>
    <w:rsid w:val="00D26A91"/>
    <w:rsid w:val="00D33170"/>
    <w:rsid w:val="00D4183E"/>
    <w:rsid w:val="00D4574B"/>
    <w:rsid w:val="00D757C1"/>
    <w:rsid w:val="00D80434"/>
    <w:rsid w:val="00D86B64"/>
    <w:rsid w:val="00D9024A"/>
    <w:rsid w:val="00DA01BE"/>
    <w:rsid w:val="00DA5610"/>
    <w:rsid w:val="00DA7EA8"/>
    <w:rsid w:val="00DB46E4"/>
    <w:rsid w:val="00DB7D9A"/>
    <w:rsid w:val="00DC0DB3"/>
    <w:rsid w:val="00DD772A"/>
    <w:rsid w:val="00DE02AC"/>
    <w:rsid w:val="00DF4EC6"/>
    <w:rsid w:val="00DF7F62"/>
    <w:rsid w:val="00E03B5B"/>
    <w:rsid w:val="00E0436F"/>
    <w:rsid w:val="00E05B20"/>
    <w:rsid w:val="00E12CAE"/>
    <w:rsid w:val="00E15E72"/>
    <w:rsid w:val="00E2187D"/>
    <w:rsid w:val="00E24844"/>
    <w:rsid w:val="00E26765"/>
    <w:rsid w:val="00E26DA9"/>
    <w:rsid w:val="00E31D72"/>
    <w:rsid w:val="00E370E9"/>
    <w:rsid w:val="00E40D17"/>
    <w:rsid w:val="00E440D7"/>
    <w:rsid w:val="00E604D3"/>
    <w:rsid w:val="00E715B4"/>
    <w:rsid w:val="00E717E1"/>
    <w:rsid w:val="00E7188F"/>
    <w:rsid w:val="00E72E86"/>
    <w:rsid w:val="00E74808"/>
    <w:rsid w:val="00E819AD"/>
    <w:rsid w:val="00E87138"/>
    <w:rsid w:val="00E9322A"/>
    <w:rsid w:val="00E95715"/>
    <w:rsid w:val="00E95A84"/>
    <w:rsid w:val="00E95D27"/>
    <w:rsid w:val="00E97821"/>
    <w:rsid w:val="00EA137F"/>
    <w:rsid w:val="00EC117D"/>
    <w:rsid w:val="00ED531B"/>
    <w:rsid w:val="00EE625D"/>
    <w:rsid w:val="00EF12A9"/>
    <w:rsid w:val="00F16F37"/>
    <w:rsid w:val="00F36A7B"/>
    <w:rsid w:val="00F40249"/>
    <w:rsid w:val="00F414DE"/>
    <w:rsid w:val="00F43A43"/>
    <w:rsid w:val="00F50F6E"/>
    <w:rsid w:val="00F653F9"/>
    <w:rsid w:val="00F66239"/>
    <w:rsid w:val="00F769BE"/>
    <w:rsid w:val="00F87D61"/>
    <w:rsid w:val="00F97329"/>
    <w:rsid w:val="00F97425"/>
    <w:rsid w:val="00FA55D2"/>
    <w:rsid w:val="00FB470D"/>
    <w:rsid w:val="00FB4D48"/>
    <w:rsid w:val="00FC1FAA"/>
    <w:rsid w:val="00FC3B87"/>
    <w:rsid w:val="00FC745A"/>
    <w:rsid w:val="00FC7E74"/>
    <w:rsid w:val="00FE7559"/>
    <w:rsid w:val="00FF0B79"/>
    <w:rsid w:val="00FF1960"/>
    <w:rsid w:val="00FF4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58E49"/>
  <w15:docId w15:val="{B5E5CA1C-5EC4-4938-98FE-E0A07ABC7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7002"/>
    <w:pPr>
      <w:spacing w:after="0" w:line="240" w:lineRule="auto"/>
    </w:pPr>
    <w:rPr>
      <w:rFonts w:eastAsiaTheme="minorEastAsia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717002"/>
    <w:pPr>
      <w:keepNext/>
      <w:jc w:val="center"/>
      <w:outlineLvl w:val="0"/>
    </w:pPr>
    <w:rPr>
      <w:rFonts w:ascii="Times New Roman" w:eastAsia="Times New Roman" w:hAnsi="Times New Roman" w:cs="Times New Roman"/>
      <w:b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142EC"/>
    <w:pPr>
      <w:keepNext/>
      <w:keepLines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3204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71700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83204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717002"/>
    <w:rPr>
      <w:color w:val="0000FF" w:themeColor="hyperlink"/>
      <w:u w:val="single"/>
    </w:rPr>
  </w:style>
  <w:style w:type="paragraph" w:customStyle="1" w:styleId="WW-Recuodecorpodetexto3">
    <w:name w:val="WW-Recuo de corpo de texto 3"/>
    <w:basedOn w:val="Normal"/>
    <w:rsid w:val="00717002"/>
    <w:pPr>
      <w:ind w:left="709" w:hanging="709"/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paragraph" w:styleId="Corpodetexto">
    <w:name w:val="Body Text"/>
    <w:basedOn w:val="Normal"/>
    <w:link w:val="CorpodetextoChar"/>
    <w:uiPriority w:val="1"/>
    <w:qFormat/>
    <w:rsid w:val="00717002"/>
    <w:pPr>
      <w:jc w:val="both"/>
    </w:pPr>
    <w:rPr>
      <w:rFonts w:ascii="Times New Roman" w:eastAsia="Times New Roman" w:hAnsi="Times New Roman" w:cs="Times New Roman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717002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Textopadro">
    <w:name w:val="Texto padrão"/>
    <w:basedOn w:val="Normal"/>
    <w:rsid w:val="00717002"/>
    <w:pPr>
      <w:widowControl w:val="0"/>
    </w:pPr>
    <w:rPr>
      <w:rFonts w:ascii="Times New Roman" w:eastAsia="Times New Roman" w:hAnsi="Times New Roman" w:cs="Times New Roman"/>
      <w:snapToGrid w:val="0"/>
      <w:szCs w:val="20"/>
      <w:lang w:val="en-US" w:eastAsia="pt-BR"/>
    </w:rPr>
  </w:style>
  <w:style w:type="paragraph" w:styleId="Cabealho">
    <w:name w:val="header"/>
    <w:basedOn w:val="Normal"/>
    <w:link w:val="CabealhoChar"/>
    <w:uiPriority w:val="99"/>
    <w:unhideWhenUsed/>
    <w:rsid w:val="005117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117C6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5117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17C6"/>
    <w:rPr>
      <w:rFonts w:eastAsiaTheme="minorEastAsia"/>
      <w:sz w:val="24"/>
      <w:szCs w:val="24"/>
    </w:rPr>
  </w:style>
  <w:style w:type="paragraph" w:styleId="PargrafodaLista">
    <w:name w:val="List Paragraph"/>
    <w:basedOn w:val="Normal"/>
    <w:uiPriority w:val="99"/>
    <w:qFormat/>
    <w:rsid w:val="005117C6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117C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117C6"/>
    <w:rPr>
      <w:rFonts w:eastAsiaTheme="minorEastAsia"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E7480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E74808"/>
    <w:rPr>
      <w:rFonts w:eastAsiaTheme="minorEastAsia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3204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3204E"/>
    <w:rPr>
      <w:rFonts w:eastAsiaTheme="minorEastAsia"/>
      <w:sz w:val="24"/>
      <w:szCs w:val="24"/>
    </w:rPr>
  </w:style>
  <w:style w:type="paragraph" w:customStyle="1" w:styleId="WW-Corpodetexto3">
    <w:name w:val="WW-Corpo de texto 3"/>
    <w:basedOn w:val="Normal"/>
    <w:rsid w:val="0083204E"/>
    <w:pPr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paragraph" w:styleId="Pr-formataoHTML">
    <w:name w:val="HTML Preformatted"/>
    <w:basedOn w:val="Normal"/>
    <w:link w:val="Pr-formataoHTMLChar"/>
    <w:rsid w:val="008320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rsid w:val="0083204E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Subttulo">
    <w:name w:val="Subtitle"/>
    <w:basedOn w:val="Ttulo"/>
    <w:next w:val="Corpodetexto"/>
    <w:link w:val="SubttuloChar"/>
    <w:qFormat/>
    <w:rsid w:val="000E7583"/>
    <w:pPr>
      <w:keepNext/>
      <w:pBdr>
        <w:bottom w:val="none" w:sz="0" w:space="0" w:color="auto"/>
      </w:pBdr>
      <w:suppressAutoHyphens/>
      <w:autoSpaceDE w:val="0"/>
      <w:autoSpaceDN w:val="0"/>
      <w:spacing w:before="240" w:after="120"/>
      <w:contextualSpacing w:val="0"/>
      <w:jc w:val="center"/>
    </w:pPr>
    <w:rPr>
      <w:rFonts w:ascii="Albany" w:eastAsia="Times New Roman" w:hAnsi="Albany" w:cs="Times New Roman"/>
      <w:i/>
      <w:iCs/>
      <w:color w:val="auto"/>
      <w:spacing w:val="0"/>
      <w:kern w:val="0"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0E75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0E75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ubttuloChar">
    <w:name w:val="Subtítulo Char"/>
    <w:basedOn w:val="Fontepargpadro"/>
    <w:link w:val="Subttulo"/>
    <w:rsid w:val="000E7583"/>
    <w:rPr>
      <w:rFonts w:ascii="Albany" w:eastAsia="Times New Roman" w:hAnsi="Albany" w:cs="Times New Roman"/>
      <w:i/>
      <w:iCs/>
      <w:sz w:val="28"/>
      <w:szCs w:val="28"/>
      <w:lang w:eastAsia="pt-BR"/>
    </w:rPr>
  </w:style>
  <w:style w:type="paragraph" w:customStyle="1" w:styleId="Corpo">
    <w:name w:val="Corpo"/>
    <w:rsid w:val="00F769B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customStyle="1" w:styleId="xl22">
    <w:name w:val="xl22"/>
    <w:basedOn w:val="Normal"/>
    <w:rsid w:val="00F769BE"/>
    <w:pPr>
      <w:spacing w:before="280" w:after="280"/>
    </w:pPr>
    <w:rPr>
      <w:rFonts w:ascii="Arial" w:eastAsia="Arial Unicode MS" w:hAnsi="Arial" w:cs="Arial"/>
      <w:b/>
      <w:bCs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B4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46E4"/>
    <w:rPr>
      <w:rFonts w:ascii="Tahoma" w:eastAsiaTheme="minorEastAsi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F16F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6038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SemEspaamento">
    <w:name w:val="No Spacing"/>
    <w:uiPriority w:val="1"/>
    <w:qFormat/>
    <w:rsid w:val="005256E0"/>
    <w:pPr>
      <w:spacing w:after="0" w:line="240" w:lineRule="auto"/>
    </w:pPr>
    <w:rPr>
      <w:rFonts w:eastAsiaTheme="minorEastAsia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D57B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D57B5"/>
    <w:pPr>
      <w:widowControl w:val="0"/>
      <w:autoSpaceDE w:val="0"/>
      <w:autoSpaceDN w:val="0"/>
    </w:pPr>
    <w:rPr>
      <w:rFonts w:ascii="Calibri" w:eastAsia="Calibri" w:hAnsi="Calibri" w:cs="Calibri"/>
      <w:sz w:val="20"/>
      <w:szCs w:val="20"/>
      <w:lang w:val="pt-PT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D57B5"/>
    <w:rPr>
      <w:rFonts w:ascii="Calibri" w:eastAsia="Calibri" w:hAnsi="Calibri" w:cs="Calibri"/>
      <w:sz w:val="20"/>
      <w:szCs w:val="20"/>
      <w:lang w:val="pt-PT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57B5"/>
    <w:rPr>
      <w:rFonts w:ascii="Calibri" w:eastAsia="Calibri" w:hAnsi="Calibri" w:cs="Calibri"/>
      <w:b/>
      <w:bCs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57B5"/>
    <w:rPr>
      <w:b/>
      <w:bCs/>
    </w:rPr>
  </w:style>
  <w:style w:type="paragraph" w:customStyle="1" w:styleId="Ttulo21">
    <w:name w:val="Título 21"/>
    <w:basedOn w:val="Normal"/>
    <w:next w:val="Normal"/>
    <w:uiPriority w:val="9"/>
    <w:semiHidden/>
    <w:unhideWhenUsed/>
    <w:qFormat/>
    <w:rsid w:val="00A142EC"/>
    <w:pPr>
      <w:keepNext/>
      <w:keepLines/>
      <w:spacing w:before="40" w:line="259" w:lineRule="auto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numbering" w:customStyle="1" w:styleId="Semlista1">
    <w:name w:val="Sem lista1"/>
    <w:next w:val="Semlista"/>
    <w:uiPriority w:val="99"/>
    <w:semiHidden/>
    <w:unhideWhenUsed/>
    <w:rsid w:val="00A142EC"/>
  </w:style>
  <w:style w:type="character" w:customStyle="1" w:styleId="Ttulo2Char">
    <w:name w:val="Título 2 Char"/>
    <w:basedOn w:val="Fontepargpadro"/>
    <w:link w:val="Ttulo2"/>
    <w:uiPriority w:val="9"/>
    <w:semiHidden/>
    <w:rsid w:val="00A142EC"/>
    <w:rPr>
      <w:rFonts w:ascii="Calibri Light" w:eastAsia="Times New Roman" w:hAnsi="Calibri Light" w:cs="Times New Roman"/>
      <w:color w:val="2F5496"/>
      <w:sz w:val="26"/>
      <w:szCs w:val="26"/>
    </w:rPr>
  </w:style>
  <w:style w:type="character" w:styleId="Refdecomentrio">
    <w:name w:val="annotation reference"/>
    <w:basedOn w:val="Fontepargpadro"/>
    <w:uiPriority w:val="99"/>
    <w:semiHidden/>
    <w:unhideWhenUsed/>
    <w:rsid w:val="00A142EC"/>
    <w:rPr>
      <w:sz w:val="16"/>
      <w:szCs w:val="16"/>
    </w:rPr>
  </w:style>
  <w:style w:type="paragraph" w:customStyle="1" w:styleId="ember-view">
    <w:name w:val="ember-view"/>
    <w:basedOn w:val="Normal"/>
    <w:rsid w:val="00A142E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customStyle="1" w:styleId="white-space-pre">
    <w:name w:val="white-space-pre"/>
    <w:basedOn w:val="Fontepargpadro"/>
    <w:rsid w:val="00A142EC"/>
  </w:style>
  <w:style w:type="character" w:styleId="MenoPendente">
    <w:name w:val="Unresolved Mention"/>
    <w:basedOn w:val="Fontepargpadro"/>
    <w:uiPriority w:val="99"/>
    <w:semiHidden/>
    <w:unhideWhenUsed/>
    <w:rsid w:val="00A142EC"/>
    <w:rPr>
      <w:color w:val="605E5C"/>
      <w:shd w:val="clear" w:color="auto" w:fill="E1DFDD"/>
    </w:rPr>
  </w:style>
  <w:style w:type="character" w:customStyle="1" w:styleId="Ttulo2Char1">
    <w:name w:val="Título 2 Char1"/>
    <w:basedOn w:val="Fontepargpadro"/>
    <w:uiPriority w:val="9"/>
    <w:semiHidden/>
    <w:rsid w:val="00A142E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3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4D5B9-3E94-4C5C-99C0-158C53C1A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1731</Words>
  <Characters>9350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Diretoria</dc:creator>
  <cp:lastModifiedBy>Atendimento</cp:lastModifiedBy>
  <cp:revision>3</cp:revision>
  <cp:lastPrinted>2026-10-22T12:10:00Z</cp:lastPrinted>
  <dcterms:created xsi:type="dcterms:W3CDTF">2026-10-20T16:00:00Z</dcterms:created>
  <dcterms:modified xsi:type="dcterms:W3CDTF">2026-10-22T16:13:00Z</dcterms:modified>
</cp:coreProperties>
</file>