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7C88E" w14:textId="759BA7C4" w:rsidR="00E41577" w:rsidRPr="00F7312C" w:rsidRDefault="00000000">
      <w:pPr>
        <w:spacing w:line="276" w:lineRule="auto"/>
        <w:jc w:val="center"/>
        <w:rPr>
          <w:rFonts w:ascii="Times New Roman" w:hAnsi="Times New Roman" w:cs="Times New Roman"/>
          <w:b/>
          <w:szCs w:val="20"/>
        </w:rPr>
      </w:pPr>
      <w:r w:rsidRPr="00F7312C">
        <w:rPr>
          <w:rFonts w:ascii="Times New Roman" w:hAnsi="Times New Roman" w:cs="Times New Roman"/>
          <w:b/>
          <w:szCs w:val="20"/>
        </w:rPr>
        <w:t xml:space="preserve">EDITAL DE DISPENSA ELETRÔNICA Nº </w:t>
      </w:r>
      <w:r w:rsidR="003E1A00">
        <w:rPr>
          <w:rFonts w:ascii="Times New Roman" w:hAnsi="Times New Roman" w:cs="Times New Roman"/>
          <w:b/>
          <w:szCs w:val="20"/>
        </w:rPr>
        <w:t>75</w:t>
      </w:r>
      <w:r w:rsidRPr="00F7312C">
        <w:rPr>
          <w:rFonts w:ascii="Times New Roman" w:hAnsi="Times New Roman" w:cs="Times New Roman"/>
          <w:b/>
          <w:szCs w:val="20"/>
        </w:rPr>
        <w:t>/2024</w:t>
      </w:r>
    </w:p>
    <w:p w14:paraId="7D85E106" w14:textId="7AF46E86" w:rsidR="00E41577" w:rsidRPr="00F7312C" w:rsidRDefault="00000000">
      <w:pPr>
        <w:spacing w:line="276" w:lineRule="auto"/>
        <w:jc w:val="center"/>
        <w:rPr>
          <w:rFonts w:ascii="Times New Roman" w:hAnsi="Times New Roman" w:cs="Times New Roman"/>
          <w:b/>
          <w:szCs w:val="20"/>
        </w:rPr>
      </w:pPr>
      <w:r w:rsidRPr="00F7312C">
        <w:rPr>
          <w:rFonts w:ascii="Times New Roman" w:hAnsi="Times New Roman" w:cs="Times New Roman"/>
          <w:b/>
          <w:szCs w:val="20"/>
        </w:rPr>
        <w:t xml:space="preserve">DISPENSA DE LICITAÇÃO - PROCESSO Nº </w:t>
      </w:r>
      <w:r w:rsidR="00F7312C" w:rsidRPr="00F7312C">
        <w:rPr>
          <w:rFonts w:ascii="Times New Roman" w:hAnsi="Times New Roman" w:cs="Times New Roman"/>
          <w:b/>
          <w:szCs w:val="20"/>
        </w:rPr>
        <w:t>4285</w:t>
      </w:r>
      <w:r w:rsidRPr="00F7312C">
        <w:rPr>
          <w:rFonts w:ascii="Times New Roman" w:hAnsi="Times New Roman" w:cs="Times New Roman"/>
          <w:b/>
          <w:szCs w:val="20"/>
        </w:rPr>
        <w:t>/2024</w:t>
      </w:r>
    </w:p>
    <w:p w14:paraId="1416A389"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438C7817" w14:textId="77777777" w:rsidR="00E41577" w:rsidRPr="00F7312C" w:rsidRDefault="00000000">
      <w:pPr>
        <w:numPr>
          <w:ilvl w:val="0"/>
          <w:numId w:val="5"/>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PREÂMBULO</w:t>
      </w:r>
    </w:p>
    <w:p w14:paraId="7EE7E278" w14:textId="77777777" w:rsidR="00E41577" w:rsidRPr="00F7312C" w:rsidRDefault="00E41577">
      <w:pPr>
        <w:pBdr>
          <w:top w:val="nil"/>
          <w:left w:val="nil"/>
          <w:bottom w:val="nil"/>
          <w:right w:val="nil"/>
          <w:between w:val="nil"/>
        </w:pBdr>
        <w:spacing w:line="276" w:lineRule="auto"/>
        <w:ind w:left="405"/>
        <w:jc w:val="both"/>
        <w:rPr>
          <w:rFonts w:ascii="Times New Roman" w:hAnsi="Times New Roman" w:cs="Times New Roman"/>
          <w:color w:val="000000"/>
          <w:szCs w:val="20"/>
        </w:rPr>
      </w:pPr>
    </w:p>
    <w:p w14:paraId="20E806D0" w14:textId="7A8F3B9C" w:rsidR="00E41577" w:rsidRPr="00F7312C" w:rsidRDefault="00000000">
      <w:pPr>
        <w:numPr>
          <w:ilvl w:val="1"/>
          <w:numId w:val="5"/>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Torna-se público que o </w:t>
      </w:r>
      <w:r w:rsidRPr="00F7312C">
        <w:rPr>
          <w:rFonts w:ascii="Times New Roman" w:hAnsi="Times New Roman" w:cs="Times New Roman"/>
          <w:b/>
          <w:color w:val="000000"/>
          <w:szCs w:val="20"/>
        </w:rPr>
        <w:t>MUNICÍPIO DE SANTA BRANCA</w:t>
      </w:r>
      <w:r w:rsidRPr="00F7312C">
        <w:rPr>
          <w:rFonts w:ascii="Times New Roman" w:hAnsi="Times New Roman" w:cs="Times New Roman"/>
          <w:color w:val="000000"/>
          <w:szCs w:val="20"/>
        </w:rPr>
        <w:t xml:space="preserve">, no uso de suas atribuições legais, realizará Dispensa Eletrônica, com critério de julgamento </w:t>
      </w:r>
      <w:r w:rsidRPr="00F7312C">
        <w:rPr>
          <w:rFonts w:ascii="Times New Roman" w:hAnsi="Times New Roman" w:cs="Times New Roman"/>
          <w:b/>
          <w:color w:val="000000"/>
          <w:szCs w:val="20"/>
        </w:rPr>
        <w:t>MENOR PREÇO</w:t>
      </w:r>
      <w:r w:rsidR="004F2D8F">
        <w:rPr>
          <w:rFonts w:ascii="Times New Roman" w:hAnsi="Times New Roman" w:cs="Times New Roman"/>
          <w:b/>
          <w:color w:val="000000"/>
          <w:szCs w:val="20"/>
        </w:rPr>
        <w:t xml:space="preserve"> GLOBAL</w:t>
      </w:r>
      <w:r w:rsidRPr="00F7312C">
        <w:rPr>
          <w:rFonts w:ascii="Times New Roman" w:hAnsi="Times New Roman" w:cs="Times New Roman"/>
          <w:b/>
          <w:i/>
          <w:color w:val="000000"/>
          <w:szCs w:val="20"/>
        </w:rPr>
        <w:t xml:space="preserve">, </w:t>
      </w:r>
      <w:r w:rsidRPr="00F7312C">
        <w:rPr>
          <w:rFonts w:ascii="Times New Roman" w:hAnsi="Times New Roman" w:cs="Times New Roman"/>
          <w:color w:val="000000"/>
          <w:szCs w:val="20"/>
        </w:rPr>
        <w:t>na hipótese do art. 75</w:t>
      </w:r>
      <w:r w:rsidRPr="00F7312C">
        <w:rPr>
          <w:rFonts w:ascii="Times New Roman" w:hAnsi="Times New Roman" w:cs="Times New Roman"/>
          <w:i/>
          <w:color w:val="000000"/>
          <w:szCs w:val="20"/>
        </w:rPr>
        <w:t xml:space="preserve">, </w:t>
      </w:r>
      <w:r w:rsidRPr="00F7312C">
        <w:rPr>
          <w:rFonts w:ascii="Times New Roman" w:hAnsi="Times New Roman" w:cs="Times New Roman"/>
          <w:color w:val="000000"/>
          <w:szCs w:val="20"/>
        </w:rPr>
        <w:t xml:space="preserve">inciso II, nos termos da Lei nº 14.133, de 1º de abril de 2021, Decreto Municipal nº 437/2024 e demais legislações aplicáveis. </w:t>
      </w:r>
    </w:p>
    <w:p w14:paraId="005A1EBA"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1C596BC9" w14:textId="77777777" w:rsidR="00E41577" w:rsidRPr="00F7312C" w:rsidRDefault="00000000">
      <w:pPr>
        <w:numPr>
          <w:ilvl w:val="1"/>
          <w:numId w:val="5"/>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2D88C9ED" w14:textId="77777777" w:rsidR="00E41577" w:rsidRPr="00F7312C" w:rsidRDefault="00E41577">
      <w:pPr>
        <w:spacing w:line="276" w:lineRule="auto"/>
        <w:jc w:val="both"/>
        <w:rPr>
          <w:rFonts w:ascii="Times New Roman" w:hAnsi="Times New Roman" w:cs="Times New Roman"/>
          <w:szCs w:val="20"/>
        </w:rPr>
      </w:pPr>
    </w:p>
    <w:p w14:paraId="73B74B08"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 xml:space="preserve">1.3. Informações </w:t>
      </w:r>
    </w:p>
    <w:p w14:paraId="59C66C1D" w14:textId="77777777" w:rsidR="00E41577" w:rsidRPr="00F7312C" w:rsidRDefault="00000000">
      <w:pPr>
        <w:pBdr>
          <w:top w:val="single" w:sz="4" w:space="1" w:color="000000"/>
          <w:left w:val="single" w:sz="4" w:space="4" w:color="000000"/>
          <w:bottom w:val="single" w:sz="4" w:space="1" w:color="000000"/>
          <w:right w:val="single" w:sz="4" w:space="4" w:color="000000"/>
        </w:pBdr>
        <w:spacing w:line="276" w:lineRule="auto"/>
        <w:jc w:val="both"/>
        <w:rPr>
          <w:rFonts w:ascii="Times New Roman" w:hAnsi="Times New Roman" w:cs="Times New Roman"/>
          <w:b/>
          <w:szCs w:val="20"/>
        </w:rPr>
      </w:pPr>
      <w:r w:rsidRPr="00F7312C">
        <w:rPr>
          <w:rFonts w:ascii="Times New Roman" w:hAnsi="Times New Roman" w:cs="Times New Roman"/>
          <w:b/>
          <w:szCs w:val="20"/>
        </w:rPr>
        <w:t>CADASTRAMENTO, ABERTURA E INÍCIO DA SESSÃO DE DISPUTA DE PREÇOS:</w:t>
      </w:r>
    </w:p>
    <w:p w14:paraId="2C2E7844" w14:textId="65EB0D8C"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u w:val="single"/>
        </w:rPr>
        <w:t>INÍCIO DE RECEBIMENTO DE PROPOSTAS</w:t>
      </w:r>
      <w:r w:rsidRPr="00F7312C">
        <w:rPr>
          <w:rFonts w:ascii="Times New Roman" w:hAnsi="Times New Roman" w:cs="Times New Roman"/>
          <w:b/>
          <w:color w:val="000000"/>
          <w:szCs w:val="20"/>
        </w:rPr>
        <w:t xml:space="preserve">: </w:t>
      </w:r>
      <w:r w:rsidR="00F7312C" w:rsidRPr="00F7312C">
        <w:rPr>
          <w:rFonts w:ascii="Times New Roman" w:hAnsi="Times New Roman" w:cs="Times New Roman"/>
          <w:b/>
          <w:color w:val="000000"/>
          <w:szCs w:val="20"/>
        </w:rPr>
        <w:t>10</w:t>
      </w:r>
      <w:r w:rsidRPr="00F7312C">
        <w:rPr>
          <w:rFonts w:ascii="Times New Roman" w:hAnsi="Times New Roman" w:cs="Times New Roman"/>
          <w:b/>
          <w:color w:val="000000"/>
          <w:szCs w:val="20"/>
        </w:rPr>
        <w:t>/</w:t>
      </w:r>
      <w:r w:rsidR="00F7312C" w:rsidRPr="00F7312C">
        <w:rPr>
          <w:rFonts w:ascii="Times New Roman" w:hAnsi="Times New Roman" w:cs="Times New Roman"/>
          <w:b/>
          <w:color w:val="000000"/>
          <w:szCs w:val="20"/>
        </w:rPr>
        <w:t>12</w:t>
      </w:r>
      <w:r w:rsidRPr="00F7312C">
        <w:rPr>
          <w:rFonts w:ascii="Times New Roman" w:hAnsi="Times New Roman" w:cs="Times New Roman"/>
          <w:b/>
          <w:color w:val="000000"/>
          <w:szCs w:val="20"/>
        </w:rPr>
        <w:t>/2024 – Horas 08:00:00</w:t>
      </w:r>
    </w:p>
    <w:p w14:paraId="0DC8997B" w14:textId="73E780BD"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u w:val="single"/>
        </w:rPr>
        <w:t>TÉRMINO DE RECEBIMENTO DE PROPOSTAS</w:t>
      </w:r>
      <w:r w:rsidRPr="00F7312C">
        <w:rPr>
          <w:rFonts w:ascii="Times New Roman" w:hAnsi="Times New Roman" w:cs="Times New Roman"/>
          <w:b/>
          <w:color w:val="000000"/>
          <w:szCs w:val="20"/>
        </w:rPr>
        <w:t xml:space="preserve">: </w:t>
      </w:r>
      <w:r w:rsidR="00F7312C" w:rsidRPr="00F7312C">
        <w:rPr>
          <w:rFonts w:ascii="Times New Roman" w:hAnsi="Times New Roman" w:cs="Times New Roman"/>
          <w:b/>
          <w:color w:val="000000"/>
          <w:szCs w:val="20"/>
        </w:rPr>
        <w:t>13</w:t>
      </w:r>
      <w:r w:rsidRPr="00F7312C">
        <w:rPr>
          <w:rFonts w:ascii="Times New Roman" w:hAnsi="Times New Roman" w:cs="Times New Roman"/>
          <w:b/>
          <w:color w:val="000000"/>
          <w:szCs w:val="20"/>
        </w:rPr>
        <w:t>/</w:t>
      </w:r>
      <w:r w:rsidR="00F7312C" w:rsidRPr="00F7312C">
        <w:rPr>
          <w:rFonts w:ascii="Times New Roman" w:hAnsi="Times New Roman" w:cs="Times New Roman"/>
          <w:b/>
          <w:color w:val="000000"/>
          <w:szCs w:val="20"/>
        </w:rPr>
        <w:t>12</w:t>
      </w:r>
      <w:r w:rsidRPr="00F7312C">
        <w:rPr>
          <w:rFonts w:ascii="Times New Roman" w:hAnsi="Times New Roman" w:cs="Times New Roman"/>
          <w:b/>
          <w:color w:val="000000"/>
          <w:szCs w:val="20"/>
        </w:rPr>
        <w:t>/2024 – Horas 08:00:00</w:t>
      </w:r>
    </w:p>
    <w:p w14:paraId="63B4AFD1" w14:textId="0D24ADDD"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u w:val="single"/>
        </w:rPr>
        <w:t>INÍCIO DOS LANCES</w:t>
      </w:r>
      <w:r w:rsidRPr="00F7312C">
        <w:rPr>
          <w:rFonts w:ascii="Times New Roman" w:hAnsi="Times New Roman" w:cs="Times New Roman"/>
          <w:b/>
          <w:color w:val="000000"/>
          <w:szCs w:val="20"/>
        </w:rPr>
        <w:t xml:space="preserve">: </w:t>
      </w:r>
      <w:r w:rsidR="00F7312C" w:rsidRPr="00F7312C">
        <w:rPr>
          <w:rFonts w:ascii="Times New Roman" w:hAnsi="Times New Roman" w:cs="Times New Roman"/>
          <w:b/>
          <w:color w:val="000000"/>
          <w:szCs w:val="20"/>
        </w:rPr>
        <w:t>13</w:t>
      </w:r>
      <w:r w:rsidRPr="00F7312C">
        <w:rPr>
          <w:rFonts w:ascii="Times New Roman" w:hAnsi="Times New Roman" w:cs="Times New Roman"/>
          <w:b/>
          <w:color w:val="000000"/>
          <w:szCs w:val="20"/>
        </w:rPr>
        <w:t>/</w:t>
      </w:r>
      <w:r w:rsidR="00F7312C" w:rsidRPr="00F7312C">
        <w:rPr>
          <w:rFonts w:ascii="Times New Roman" w:hAnsi="Times New Roman" w:cs="Times New Roman"/>
          <w:b/>
          <w:color w:val="000000"/>
          <w:szCs w:val="20"/>
        </w:rPr>
        <w:t>12</w:t>
      </w:r>
      <w:r w:rsidRPr="00F7312C">
        <w:rPr>
          <w:rFonts w:ascii="Times New Roman" w:hAnsi="Times New Roman" w:cs="Times New Roman"/>
          <w:b/>
          <w:color w:val="000000"/>
          <w:szCs w:val="20"/>
        </w:rPr>
        <w:t xml:space="preserve">/2024 – Horas 08:30:00 </w:t>
      </w:r>
    </w:p>
    <w:p w14:paraId="25C9BE3E" w14:textId="77777777"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u w:val="single"/>
        </w:rPr>
        <w:t>DURAÇÃO DO LANCE:</w:t>
      </w:r>
      <w:r w:rsidRPr="00F7312C">
        <w:rPr>
          <w:rFonts w:ascii="Times New Roman" w:hAnsi="Times New Roman" w:cs="Times New Roman"/>
          <w:b/>
          <w:color w:val="000000"/>
          <w:szCs w:val="20"/>
        </w:rPr>
        <w:t xml:space="preserve"> 06 HORAS </w:t>
      </w:r>
    </w:p>
    <w:p w14:paraId="479417C8" w14:textId="1DA3621A"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u w:val="single"/>
        </w:rPr>
        <w:t>TÉRMINO DO LANCE:</w:t>
      </w:r>
      <w:r w:rsidRPr="00F7312C">
        <w:rPr>
          <w:rFonts w:ascii="Times New Roman" w:hAnsi="Times New Roman" w:cs="Times New Roman"/>
          <w:b/>
          <w:color w:val="000000"/>
          <w:szCs w:val="20"/>
        </w:rPr>
        <w:t xml:space="preserve"> </w:t>
      </w:r>
      <w:r w:rsidR="00F7312C" w:rsidRPr="00F7312C">
        <w:rPr>
          <w:rFonts w:ascii="Times New Roman" w:hAnsi="Times New Roman" w:cs="Times New Roman"/>
          <w:b/>
          <w:color w:val="000000"/>
          <w:szCs w:val="20"/>
        </w:rPr>
        <w:t>13</w:t>
      </w:r>
      <w:r w:rsidRPr="00F7312C">
        <w:rPr>
          <w:rFonts w:ascii="Times New Roman" w:hAnsi="Times New Roman" w:cs="Times New Roman"/>
          <w:b/>
          <w:color w:val="000000"/>
          <w:szCs w:val="20"/>
        </w:rPr>
        <w:t>/</w:t>
      </w:r>
      <w:r w:rsidR="00F7312C" w:rsidRPr="00F7312C">
        <w:rPr>
          <w:rFonts w:ascii="Times New Roman" w:hAnsi="Times New Roman" w:cs="Times New Roman"/>
          <w:b/>
          <w:color w:val="000000"/>
          <w:szCs w:val="20"/>
        </w:rPr>
        <w:t>12</w:t>
      </w:r>
      <w:r w:rsidRPr="00F7312C">
        <w:rPr>
          <w:rFonts w:ascii="Times New Roman" w:hAnsi="Times New Roman" w:cs="Times New Roman"/>
          <w:b/>
          <w:color w:val="000000"/>
          <w:szCs w:val="20"/>
        </w:rPr>
        <w:t>/2024 – Horas 14:30:00</w:t>
      </w:r>
    </w:p>
    <w:p w14:paraId="17612388" w14:textId="77777777" w:rsidR="00E41577" w:rsidRPr="00F7312C" w:rsidRDefault="00000000">
      <w:pPr>
        <w:pBdr>
          <w:top w:val="single" w:sz="4" w:space="1" w:color="000000"/>
          <w:left w:val="single" w:sz="4" w:space="4" w:color="000000"/>
          <w:bottom w:val="single" w:sz="4" w:space="1" w:color="000000"/>
          <w:right w:val="single" w:sz="4" w:space="4" w:color="000000"/>
        </w:pBdr>
        <w:spacing w:line="276" w:lineRule="auto"/>
        <w:jc w:val="both"/>
        <w:rPr>
          <w:rFonts w:ascii="Times New Roman" w:hAnsi="Times New Roman" w:cs="Times New Roman"/>
          <w:szCs w:val="20"/>
        </w:rPr>
      </w:pPr>
      <w:r w:rsidRPr="00F7312C">
        <w:rPr>
          <w:rFonts w:ascii="Times New Roman" w:hAnsi="Times New Roman" w:cs="Times New Roman"/>
          <w:szCs w:val="20"/>
        </w:rPr>
        <w:t xml:space="preserve">O encerramento da fase de lances ocorrerá por prorrogação </w:t>
      </w:r>
      <w:proofErr w:type="spellStart"/>
      <w:proofErr w:type="gramStart"/>
      <w:r w:rsidRPr="00F7312C">
        <w:rPr>
          <w:rFonts w:ascii="Times New Roman" w:hAnsi="Times New Roman" w:cs="Times New Roman"/>
          <w:szCs w:val="20"/>
        </w:rPr>
        <w:t>automática,que</w:t>
      </w:r>
      <w:proofErr w:type="spellEnd"/>
      <w:proofErr w:type="gramEnd"/>
      <w:r w:rsidRPr="00F7312C">
        <w:rPr>
          <w:rFonts w:ascii="Times New Roman" w:hAnsi="Times New Roman" w:cs="Times New Roman"/>
          <w:szCs w:val="20"/>
        </w:rPr>
        <w:t xml:space="preserve"> será de 2 (dois) minutos e ocorrerá sucessivamente sempre que houver lances enviados neste período de prorrogação, inclusive no caso de lances intermediários</w:t>
      </w:r>
    </w:p>
    <w:p w14:paraId="049CE403" w14:textId="77777777" w:rsidR="00E41577" w:rsidRPr="00F7312C" w:rsidRDefault="00E41577">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u w:val="single"/>
        </w:rPr>
      </w:pPr>
    </w:p>
    <w:p w14:paraId="11E40522" w14:textId="3CDAF35A"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u w:val="single"/>
        </w:rPr>
      </w:pPr>
      <w:r w:rsidRPr="00F7312C">
        <w:rPr>
          <w:rFonts w:ascii="Times New Roman" w:hAnsi="Times New Roman" w:cs="Times New Roman"/>
          <w:b/>
          <w:color w:val="000000"/>
          <w:szCs w:val="20"/>
          <w:u w:val="single"/>
        </w:rPr>
        <w:t xml:space="preserve">SISTEMA: PLATAFORMA BBMNET – </w:t>
      </w:r>
      <w:hyperlink r:id="rId8" w:history="1">
        <w:r w:rsidR="00F7312C" w:rsidRPr="00F7312C">
          <w:rPr>
            <w:rStyle w:val="Hyperlink"/>
            <w:rFonts w:ascii="Times New Roman" w:hAnsi="Times New Roman" w:cs="Times New Roman"/>
            <w:b/>
            <w:szCs w:val="20"/>
          </w:rPr>
          <w:t>www.novobbmnet.com.br</w:t>
        </w:r>
      </w:hyperlink>
      <w:r w:rsidRPr="00F7312C">
        <w:rPr>
          <w:rFonts w:ascii="Times New Roman" w:hAnsi="Times New Roman" w:cs="Times New Roman"/>
          <w:b/>
          <w:color w:val="000000"/>
          <w:szCs w:val="20"/>
          <w:u w:val="single"/>
        </w:rPr>
        <w:t xml:space="preserve"> </w:t>
      </w:r>
    </w:p>
    <w:p w14:paraId="73A5AC1C" w14:textId="77777777" w:rsidR="00E41577" w:rsidRPr="00F7312C"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Cs w:val="20"/>
          <w:u w:val="single"/>
        </w:rPr>
      </w:pPr>
      <w:r w:rsidRPr="00F7312C">
        <w:rPr>
          <w:rFonts w:ascii="Times New Roman" w:hAnsi="Times New Roman" w:cs="Times New Roman"/>
          <w:b/>
          <w:color w:val="000000"/>
          <w:szCs w:val="20"/>
          <w:u w:val="single"/>
        </w:rPr>
        <w:t xml:space="preserve">REFERÊNCIA DE TEMPO: </w:t>
      </w:r>
      <w:r w:rsidRPr="00F7312C">
        <w:rPr>
          <w:rFonts w:ascii="Times New Roman" w:hAnsi="Times New Roman" w:cs="Times New Roman"/>
          <w:color w:val="000000"/>
          <w:szCs w:val="20"/>
          <w:u w:val="single"/>
        </w:rPr>
        <w:t>Para todas as referências de tempo será observado o horário de Brasília /DF e, dessa forma, serão registradas no sistema eletrônico e na documentação relativa ao certame.</w:t>
      </w:r>
    </w:p>
    <w:p w14:paraId="35C8A84E" w14:textId="77777777" w:rsidR="00E41577" w:rsidRPr="00F7312C" w:rsidRDefault="00E41577">
      <w:pPr>
        <w:spacing w:line="276" w:lineRule="auto"/>
        <w:jc w:val="both"/>
        <w:rPr>
          <w:rFonts w:ascii="Times New Roman" w:hAnsi="Times New Roman" w:cs="Times New Roman"/>
          <w:szCs w:val="20"/>
        </w:rPr>
      </w:pPr>
    </w:p>
    <w:p w14:paraId="6DED952B" w14:textId="77777777" w:rsidR="00E41577" w:rsidRPr="00F7312C" w:rsidRDefault="00000000">
      <w:pPr>
        <w:keepNext/>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2. OBJETO DA CONTRATAÇÃO DIRETA</w:t>
      </w:r>
    </w:p>
    <w:p w14:paraId="4E8094D9" w14:textId="77777777" w:rsidR="00E41577" w:rsidRPr="00F7312C" w:rsidRDefault="00E41577">
      <w:pPr>
        <w:spacing w:line="276" w:lineRule="auto"/>
        <w:jc w:val="both"/>
        <w:rPr>
          <w:rFonts w:ascii="Times New Roman" w:hAnsi="Times New Roman" w:cs="Times New Roman"/>
          <w:szCs w:val="20"/>
        </w:rPr>
      </w:pPr>
    </w:p>
    <w:p w14:paraId="35DB16FC" w14:textId="4813FD21"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2.1. O objeto da presente dispensa é a escolha da proposta mais vantajosa para a Contratação de empresa para executar serviços de informática especializada em hospedagem e migração para nuvem</w:t>
      </w:r>
      <w:r w:rsidR="008C246F">
        <w:rPr>
          <w:rFonts w:ascii="Times New Roman" w:hAnsi="Times New Roman" w:cs="Times New Roman"/>
          <w:szCs w:val="20"/>
        </w:rPr>
        <w:t xml:space="preserve"> no sistema e-SUS PEC AB, ferramentas de monitoramento e equipe de suporte</w:t>
      </w:r>
      <w:r w:rsidRPr="00F7312C">
        <w:rPr>
          <w:rFonts w:ascii="Times New Roman" w:hAnsi="Times New Roman" w:cs="Times New Roman"/>
          <w:b/>
          <w:szCs w:val="20"/>
        </w:rPr>
        <w:t>,</w:t>
      </w:r>
      <w:r w:rsidRPr="00F7312C">
        <w:rPr>
          <w:rFonts w:ascii="Times New Roman" w:hAnsi="Times New Roman" w:cs="Times New Roman"/>
          <w:szCs w:val="20"/>
        </w:rPr>
        <w:t xml:space="preserve"> conforme condições, quantidades e exigências estabelecidas neste Aviso de Contratação Direta e seus anexos.</w:t>
      </w:r>
    </w:p>
    <w:p w14:paraId="310D8655" w14:textId="77777777" w:rsidR="00E41577" w:rsidRPr="00F7312C" w:rsidRDefault="00E41577">
      <w:pPr>
        <w:spacing w:line="276" w:lineRule="auto"/>
        <w:jc w:val="both"/>
        <w:rPr>
          <w:rFonts w:ascii="Times New Roman" w:hAnsi="Times New Roman" w:cs="Times New Roman"/>
          <w:szCs w:val="20"/>
        </w:rPr>
      </w:pPr>
    </w:p>
    <w:p w14:paraId="6EE73AFA"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2.2. A contratação ocorrerá em item</w:t>
      </w:r>
      <w:r w:rsidRPr="00F7312C">
        <w:rPr>
          <w:rFonts w:ascii="Times New Roman" w:hAnsi="Times New Roman" w:cs="Times New Roman"/>
          <w:b/>
          <w:szCs w:val="20"/>
        </w:rPr>
        <w:t>,</w:t>
      </w:r>
      <w:r w:rsidRPr="00F7312C">
        <w:rPr>
          <w:rFonts w:ascii="Times New Roman" w:hAnsi="Times New Roman" w:cs="Times New Roman"/>
          <w:szCs w:val="20"/>
        </w:rPr>
        <w:t xml:space="preserve"> conforme tabela constante abaixo: </w:t>
      </w:r>
    </w:p>
    <w:p w14:paraId="37CE6954" w14:textId="77777777" w:rsidR="00E41577" w:rsidRPr="00F7312C" w:rsidRDefault="00E41577">
      <w:pPr>
        <w:spacing w:line="276" w:lineRule="auto"/>
        <w:jc w:val="center"/>
        <w:rPr>
          <w:rFonts w:ascii="Times New Roman" w:hAnsi="Times New Roman" w:cs="Times New Roman"/>
          <w:b/>
          <w:szCs w:val="20"/>
        </w:rPr>
      </w:pPr>
    </w:p>
    <w:tbl>
      <w:tblPr>
        <w:tblStyle w:val="ab"/>
        <w:tblW w:w="10874"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615"/>
        <w:gridCol w:w="825"/>
        <w:gridCol w:w="6057"/>
        <w:gridCol w:w="1247"/>
        <w:gridCol w:w="915"/>
        <w:gridCol w:w="1215"/>
      </w:tblGrid>
      <w:tr w:rsidR="00E41577" w:rsidRPr="00F7312C" w14:paraId="66224CB7" w14:textId="77777777">
        <w:trPr>
          <w:trHeight w:val="525"/>
          <w:jc w:val="center"/>
        </w:trPr>
        <w:tc>
          <w:tcPr>
            <w:tcW w:w="615" w:type="dxa"/>
            <w:vAlign w:val="center"/>
          </w:tcPr>
          <w:p w14:paraId="04AB938F"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ITEM</w:t>
            </w:r>
          </w:p>
        </w:tc>
        <w:tc>
          <w:tcPr>
            <w:tcW w:w="825" w:type="dxa"/>
            <w:vAlign w:val="center"/>
          </w:tcPr>
          <w:p w14:paraId="454898D6"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Código SUP</w:t>
            </w:r>
          </w:p>
        </w:tc>
        <w:tc>
          <w:tcPr>
            <w:tcW w:w="6057" w:type="dxa"/>
            <w:vAlign w:val="center"/>
          </w:tcPr>
          <w:p w14:paraId="0D1C12F3"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Nome</w:t>
            </w:r>
          </w:p>
        </w:tc>
        <w:tc>
          <w:tcPr>
            <w:tcW w:w="1247" w:type="dxa"/>
            <w:vAlign w:val="center"/>
          </w:tcPr>
          <w:p w14:paraId="090FB984"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Tipo</w:t>
            </w:r>
          </w:p>
        </w:tc>
        <w:tc>
          <w:tcPr>
            <w:tcW w:w="915" w:type="dxa"/>
            <w:vAlign w:val="center"/>
          </w:tcPr>
          <w:p w14:paraId="3B4CAA23"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Unidade</w:t>
            </w:r>
            <w:proofErr w:type="spellEnd"/>
          </w:p>
          <w:p w14:paraId="0727C880"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Medida</w:t>
            </w:r>
            <w:proofErr w:type="spellEnd"/>
          </w:p>
        </w:tc>
        <w:tc>
          <w:tcPr>
            <w:tcW w:w="1215" w:type="dxa"/>
            <w:tcBorders>
              <w:right w:val="single" w:sz="18" w:space="0" w:color="808080"/>
            </w:tcBorders>
            <w:vAlign w:val="center"/>
          </w:tcPr>
          <w:p w14:paraId="1C438A6E"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Quantidade</w:t>
            </w:r>
            <w:proofErr w:type="spellEnd"/>
          </w:p>
        </w:tc>
      </w:tr>
      <w:tr w:rsidR="00E41577" w:rsidRPr="00F7312C" w14:paraId="7F69EE98" w14:textId="77777777">
        <w:trPr>
          <w:trHeight w:val="1136"/>
          <w:jc w:val="center"/>
        </w:trPr>
        <w:tc>
          <w:tcPr>
            <w:tcW w:w="615" w:type="dxa"/>
            <w:vAlign w:val="center"/>
          </w:tcPr>
          <w:p w14:paraId="4CE5EF82"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w:t>
            </w:r>
          </w:p>
        </w:tc>
        <w:tc>
          <w:tcPr>
            <w:tcW w:w="825" w:type="dxa"/>
            <w:vAlign w:val="center"/>
          </w:tcPr>
          <w:p w14:paraId="2C221EB3"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b/>
                <w:szCs w:val="20"/>
              </w:rPr>
              <w:t>016.259</w:t>
            </w:r>
          </w:p>
        </w:tc>
        <w:tc>
          <w:tcPr>
            <w:tcW w:w="6057" w:type="dxa"/>
            <w:shd w:val="clear" w:color="auto" w:fill="auto"/>
            <w:tcMar>
              <w:top w:w="100" w:type="dxa"/>
              <w:left w:w="100" w:type="dxa"/>
              <w:bottom w:w="100" w:type="dxa"/>
              <w:right w:w="100" w:type="dxa"/>
            </w:tcMar>
          </w:tcPr>
          <w:p w14:paraId="34009604" w14:textId="77777777" w:rsidR="00E41577" w:rsidRPr="00F7312C" w:rsidRDefault="00E41577">
            <w:pPr>
              <w:jc w:val="center"/>
              <w:rPr>
                <w:rFonts w:ascii="Times New Roman" w:hAnsi="Times New Roman" w:cs="Times New Roman"/>
                <w:szCs w:val="20"/>
              </w:rPr>
            </w:pPr>
          </w:p>
          <w:p w14:paraId="1587DAE4"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SERVIÇO DE HOSPEDAGEM DE SISTEMA EM NUVEM</w:t>
            </w:r>
          </w:p>
        </w:tc>
        <w:tc>
          <w:tcPr>
            <w:tcW w:w="1247" w:type="dxa"/>
            <w:vAlign w:val="center"/>
          </w:tcPr>
          <w:p w14:paraId="17E52297"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Serviço</w:t>
            </w:r>
            <w:proofErr w:type="spellEnd"/>
            <w:r w:rsidRPr="00F7312C">
              <w:rPr>
                <w:rFonts w:ascii="Times New Roman" w:hAnsi="Times New Roman" w:cs="Times New Roman"/>
                <w:szCs w:val="20"/>
              </w:rPr>
              <w:t xml:space="preserve"> </w:t>
            </w:r>
          </w:p>
        </w:tc>
        <w:tc>
          <w:tcPr>
            <w:tcW w:w="915" w:type="dxa"/>
            <w:vAlign w:val="center"/>
          </w:tcPr>
          <w:p w14:paraId="4C6CB274"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Mês</w:t>
            </w:r>
            <w:proofErr w:type="spellEnd"/>
          </w:p>
        </w:tc>
        <w:tc>
          <w:tcPr>
            <w:tcW w:w="1215" w:type="dxa"/>
            <w:tcBorders>
              <w:right w:val="single" w:sz="18" w:space="0" w:color="808080"/>
            </w:tcBorders>
            <w:vAlign w:val="center"/>
          </w:tcPr>
          <w:p w14:paraId="0106DD71"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12</w:t>
            </w:r>
          </w:p>
        </w:tc>
      </w:tr>
    </w:tbl>
    <w:p w14:paraId="1DF3466B" w14:textId="77777777" w:rsidR="00E41577" w:rsidRPr="00F7312C" w:rsidRDefault="00E41577">
      <w:pPr>
        <w:spacing w:line="276" w:lineRule="auto"/>
        <w:jc w:val="both"/>
        <w:rPr>
          <w:rFonts w:ascii="Times New Roman" w:hAnsi="Times New Roman" w:cs="Times New Roman"/>
          <w:szCs w:val="20"/>
        </w:rPr>
      </w:pPr>
    </w:p>
    <w:p w14:paraId="18E12601"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lastRenderedPageBreak/>
        <w:t>2.3.  Havendo mais de um item ou lote faculta-se ao fornecedor a participação em quantos forem de seu interesse. Entretanto, optando-se por participar de um lote, deve o fornecedor enviar proposta para todos os itens que o compõem.</w:t>
      </w:r>
    </w:p>
    <w:p w14:paraId="107BB182" w14:textId="77777777" w:rsidR="00E41577" w:rsidRPr="00F7312C" w:rsidRDefault="00E41577">
      <w:pPr>
        <w:spacing w:line="276" w:lineRule="auto"/>
        <w:jc w:val="both"/>
        <w:rPr>
          <w:rFonts w:ascii="Times New Roman" w:hAnsi="Times New Roman" w:cs="Times New Roman"/>
          <w:szCs w:val="20"/>
        </w:rPr>
      </w:pPr>
    </w:p>
    <w:p w14:paraId="74558417" w14:textId="7FFB9326" w:rsidR="00E41577" w:rsidRPr="00F7312C" w:rsidRDefault="00000000">
      <w:p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2.4. O critério de julgamento adotado será o menor preço</w:t>
      </w:r>
      <w:r w:rsidR="004F2D8F">
        <w:rPr>
          <w:rFonts w:ascii="Times New Roman" w:hAnsi="Times New Roman" w:cs="Times New Roman"/>
          <w:color w:val="000000"/>
          <w:szCs w:val="20"/>
        </w:rPr>
        <w:t xml:space="preserve"> total</w:t>
      </w:r>
      <w:r w:rsidRPr="00F7312C">
        <w:rPr>
          <w:rFonts w:ascii="Times New Roman" w:hAnsi="Times New Roman" w:cs="Times New Roman"/>
          <w:color w:val="000000"/>
          <w:szCs w:val="20"/>
        </w:rPr>
        <w:t>, observadas as exigências contidas neste Aviso de Contratação Direta e seus Anexos quanto às especificações do objeto.</w:t>
      </w:r>
    </w:p>
    <w:p w14:paraId="0FB96B95"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5760E51B" w14:textId="77777777" w:rsidR="00E41577" w:rsidRPr="00F7312C" w:rsidRDefault="00000000">
      <w:pPr>
        <w:keepNext/>
        <w:pBdr>
          <w:top w:val="nil"/>
          <w:left w:val="nil"/>
          <w:bottom w:val="nil"/>
          <w:right w:val="nil"/>
          <w:between w:val="nil"/>
        </w:pBdr>
        <w:spacing w:line="276" w:lineRule="auto"/>
        <w:jc w:val="both"/>
        <w:rPr>
          <w:rFonts w:ascii="Times New Roman" w:hAnsi="Times New Roman" w:cs="Times New Roman"/>
          <w:b/>
          <w:color w:val="000000"/>
          <w:szCs w:val="20"/>
        </w:rPr>
      </w:pPr>
      <w:bookmarkStart w:id="0" w:name="_heading=h.30j0zll" w:colFirst="0" w:colLast="0"/>
      <w:bookmarkEnd w:id="0"/>
      <w:r w:rsidRPr="00F7312C">
        <w:rPr>
          <w:rFonts w:ascii="Times New Roman" w:hAnsi="Times New Roman" w:cs="Times New Roman"/>
          <w:b/>
          <w:color w:val="000000"/>
          <w:szCs w:val="20"/>
        </w:rPr>
        <w:t>3. PARTICIPAÇÃO NA DISPENSA ELETRÔNICA.</w:t>
      </w:r>
    </w:p>
    <w:p w14:paraId="3B421C91" w14:textId="77777777" w:rsidR="00E41577" w:rsidRPr="00F7312C" w:rsidRDefault="00E41577">
      <w:pPr>
        <w:spacing w:line="276" w:lineRule="auto"/>
        <w:jc w:val="both"/>
        <w:rPr>
          <w:rFonts w:ascii="Times New Roman" w:hAnsi="Times New Roman" w:cs="Times New Roman"/>
          <w:szCs w:val="20"/>
        </w:rPr>
      </w:pPr>
    </w:p>
    <w:p w14:paraId="724EC5C2" w14:textId="77777777" w:rsidR="00E41577" w:rsidRPr="00F7312C" w:rsidRDefault="00000000">
      <w:p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3.1. A participação na presente dispensa eletrônica se dará mediante a utilização do Sistema BBMNET, disponível no endereço eletrônico https://novobbmnet.com.br/. </w:t>
      </w:r>
    </w:p>
    <w:p w14:paraId="53059092" w14:textId="77777777" w:rsidR="00E41577" w:rsidRPr="00F7312C" w:rsidRDefault="00E41577">
      <w:pPr>
        <w:spacing w:line="276" w:lineRule="auto"/>
        <w:jc w:val="both"/>
        <w:rPr>
          <w:rFonts w:ascii="Times New Roman" w:hAnsi="Times New Roman" w:cs="Times New Roman"/>
          <w:szCs w:val="20"/>
        </w:rPr>
      </w:pPr>
    </w:p>
    <w:p w14:paraId="17881CDD" w14:textId="77777777" w:rsidR="00E41577" w:rsidRPr="00F7312C" w:rsidRDefault="00000000">
      <w:p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3.2. O fornecedor é o responsável por qualquer transação efetuada diretamente ou por seu representante no Sistema de Dispensa Eletrônica, não cabendo ao provedor do Sistema ou ao órgão entidade </w:t>
      </w:r>
      <w:r w:rsidRPr="00F7312C">
        <w:rPr>
          <w:rFonts w:ascii="Times New Roman" w:hAnsi="Times New Roman" w:cs="Times New Roman"/>
          <w:szCs w:val="20"/>
        </w:rPr>
        <w:t>promotora</w:t>
      </w:r>
      <w:r w:rsidRPr="00F7312C">
        <w:rPr>
          <w:rFonts w:ascii="Times New Roman" w:hAnsi="Times New Roman" w:cs="Times New Roman"/>
          <w:color w:val="000000"/>
          <w:szCs w:val="20"/>
        </w:rPr>
        <w:t xml:space="preserve"> do procedimento a responsabilidade por eventuais danos decorrentes de uso indevido da senha, ainda que por terceiros não autorizados. </w:t>
      </w:r>
    </w:p>
    <w:p w14:paraId="5BC80C5F" w14:textId="77777777" w:rsidR="00E41577" w:rsidRPr="00F7312C" w:rsidRDefault="00E41577">
      <w:pPr>
        <w:spacing w:line="276" w:lineRule="auto"/>
        <w:jc w:val="both"/>
        <w:rPr>
          <w:rFonts w:ascii="Times New Roman" w:hAnsi="Times New Roman" w:cs="Times New Roman"/>
          <w:szCs w:val="20"/>
        </w:rPr>
      </w:pPr>
    </w:p>
    <w:p w14:paraId="248F7A4C"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3.3. Não poderão participar desta dispensa de licitação os fornecedores:</w:t>
      </w:r>
    </w:p>
    <w:p w14:paraId="2F536AA9" w14:textId="77777777" w:rsidR="00E41577" w:rsidRPr="00F7312C" w:rsidRDefault="00000000">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Cs w:val="20"/>
        </w:rPr>
      </w:pPr>
      <w:r w:rsidRPr="00F7312C">
        <w:rPr>
          <w:rFonts w:ascii="Times New Roman" w:hAnsi="Times New Roman" w:cs="Times New Roman"/>
          <w:color w:val="000000"/>
          <w:szCs w:val="20"/>
        </w:rPr>
        <w:t>Que não atendam às condições deste Aviso de Contratação Direta e seu(s) anexo(s);</w:t>
      </w:r>
    </w:p>
    <w:p w14:paraId="2E2F9FF3" w14:textId="77777777" w:rsidR="00E41577" w:rsidRPr="00F7312C" w:rsidRDefault="00000000">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Cs w:val="20"/>
        </w:rPr>
      </w:pPr>
      <w:r w:rsidRPr="00F7312C">
        <w:rPr>
          <w:rFonts w:ascii="Times New Roman" w:hAnsi="Times New Roman" w:cs="Times New Roman"/>
          <w:color w:val="000000"/>
          <w:szCs w:val="20"/>
        </w:rPr>
        <w:t>estrangeiros que não tenham representação legal no Brasil com poderes expressos para receber citação e responder administrativa ou judicialmente;</w:t>
      </w:r>
    </w:p>
    <w:p w14:paraId="7417FCD9" w14:textId="77777777" w:rsidR="00E41577" w:rsidRPr="00F7312C" w:rsidRDefault="00000000">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Que se enquadrem nas vedações do art. 14 da Lei Federal nº 14.133/2021. </w:t>
      </w:r>
    </w:p>
    <w:p w14:paraId="574C0D49" w14:textId="77777777" w:rsidR="00E41577" w:rsidRPr="00F7312C" w:rsidRDefault="00000000">
      <w:pPr>
        <w:numPr>
          <w:ilvl w:val="2"/>
          <w:numId w:val="11"/>
        </w:numPr>
        <w:spacing w:line="276" w:lineRule="auto"/>
        <w:ind w:left="993" w:hanging="567"/>
        <w:jc w:val="both"/>
        <w:rPr>
          <w:rFonts w:ascii="Times New Roman" w:hAnsi="Times New Roman" w:cs="Times New Roman"/>
          <w:szCs w:val="20"/>
        </w:rPr>
      </w:pPr>
      <w:r w:rsidRPr="00F7312C">
        <w:rPr>
          <w:rFonts w:ascii="Times New Roman" w:hAnsi="Times New Roman" w:cs="Times New Roman"/>
          <w:szCs w:val="20"/>
        </w:rPr>
        <w:t xml:space="preserve">organizações da Sociedade Civil de Interesse Público - OSCIP, atuando nessa condição (Acórdão nº 746/2014-TCU-Plenário); </w:t>
      </w:r>
    </w:p>
    <w:p w14:paraId="1BA69E7C" w14:textId="77777777" w:rsidR="00E41577" w:rsidRPr="00F7312C" w:rsidRDefault="00E41577">
      <w:pPr>
        <w:spacing w:line="276" w:lineRule="auto"/>
        <w:ind w:left="1766"/>
        <w:jc w:val="both"/>
        <w:rPr>
          <w:rFonts w:ascii="Times New Roman" w:hAnsi="Times New Roman" w:cs="Times New Roman"/>
          <w:szCs w:val="20"/>
        </w:rPr>
      </w:pPr>
    </w:p>
    <w:p w14:paraId="621AC347"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Será permitida a participação de cooperativas, desde que apresentem demonstrativo de atuação em regime cooperado, com repartição de receitas e despesas entre os cooperados e atendam ao art. 16 da Lei Federal nº 14.133/2021. </w:t>
      </w:r>
    </w:p>
    <w:p w14:paraId="37C25887"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35CB15CD" w14:textId="77777777" w:rsidR="00E41577" w:rsidRPr="00F7312C" w:rsidRDefault="00000000">
      <w:pPr>
        <w:pBdr>
          <w:top w:val="nil"/>
          <w:left w:val="nil"/>
          <w:bottom w:val="nil"/>
          <w:right w:val="nil"/>
          <w:between w:val="nil"/>
        </w:pBdr>
        <w:tabs>
          <w:tab w:val="left" w:pos="522"/>
        </w:tabs>
        <w:spacing w:line="276" w:lineRule="auto"/>
        <w:ind w:left="1123" w:hanging="697"/>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4B101C62" w14:textId="77777777" w:rsidR="00E41577" w:rsidRPr="00F7312C" w:rsidRDefault="00E41577">
      <w:pPr>
        <w:spacing w:line="276" w:lineRule="auto"/>
        <w:jc w:val="both"/>
        <w:rPr>
          <w:rFonts w:ascii="Times New Roman" w:hAnsi="Times New Roman" w:cs="Times New Roman"/>
          <w:szCs w:val="20"/>
        </w:rPr>
      </w:pPr>
    </w:p>
    <w:p w14:paraId="441DBD4F" w14:textId="77777777" w:rsidR="00E41577" w:rsidRPr="00F7312C" w:rsidRDefault="00000000">
      <w:pPr>
        <w:numPr>
          <w:ilvl w:val="0"/>
          <w:numId w:val="11"/>
        </w:numPr>
        <w:pBdr>
          <w:top w:val="nil"/>
          <w:left w:val="nil"/>
          <w:bottom w:val="nil"/>
          <w:right w:val="nil"/>
          <w:between w:val="nil"/>
        </w:pBdr>
        <w:spacing w:line="276" w:lineRule="auto"/>
        <w:jc w:val="both"/>
        <w:rPr>
          <w:rFonts w:ascii="Times New Roman" w:hAnsi="Times New Roman" w:cs="Times New Roman"/>
          <w:b/>
          <w:color w:val="000000"/>
          <w:szCs w:val="20"/>
        </w:rPr>
      </w:pPr>
      <w:bookmarkStart w:id="1" w:name="_heading=h.1fob9te" w:colFirst="0" w:colLast="0"/>
      <w:bookmarkEnd w:id="1"/>
      <w:r w:rsidRPr="00F7312C">
        <w:rPr>
          <w:rFonts w:ascii="Times New Roman" w:hAnsi="Times New Roman" w:cs="Times New Roman"/>
          <w:b/>
          <w:color w:val="000000"/>
          <w:szCs w:val="20"/>
        </w:rPr>
        <w:t>INGRESSO NA DISPENSA ELETRÔNICA, CADASTRAMENTO DA PROPOSTA INICIAL e DOCUMENTOS DE HABILITAÇÃO</w:t>
      </w:r>
    </w:p>
    <w:p w14:paraId="43F45425" w14:textId="77777777" w:rsidR="00E41577" w:rsidRPr="00F7312C" w:rsidRDefault="00E41577">
      <w:pPr>
        <w:tabs>
          <w:tab w:val="left" w:pos="470"/>
        </w:tabs>
        <w:spacing w:line="276" w:lineRule="auto"/>
        <w:jc w:val="both"/>
        <w:rPr>
          <w:rFonts w:ascii="Times New Roman" w:hAnsi="Times New Roman" w:cs="Times New Roman"/>
          <w:szCs w:val="20"/>
        </w:rPr>
      </w:pPr>
    </w:p>
    <w:p w14:paraId="0F4CDE1F" w14:textId="77777777" w:rsidR="00E41577" w:rsidRPr="00F7312C" w:rsidRDefault="00000000">
      <w:pPr>
        <w:tabs>
          <w:tab w:val="left" w:pos="470"/>
        </w:tabs>
        <w:spacing w:line="276" w:lineRule="auto"/>
        <w:jc w:val="both"/>
        <w:rPr>
          <w:rFonts w:ascii="Times New Roman" w:hAnsi="Times New Roman" w:cs="Times New Roman"/>
          <w:szCs w:val="20"/>
        </w:rPr>
      </w:pPr>
      <w:r w:rsidRPr="00F7312C">
        <w:rPr>
          <w:rFonts w:ascii="Times New Roman" w:hAnsi="Times New Roman" w:cs="Times New Roman"/>
          <w:szCs w:val="20"/>
        </w:rPr>
        <w:t>4.1. O ingresso do fornecedor na disputa da dispensa eletrônica se dará com o cadastramento de sua proposta inicial, na forma deste item.</w:t>
      </w:r>
    </w:p>
    <w:p w14:paraId="12F1F41A" w14:textId="77777777" w:rsidR="00E41577" w:rsidRPr="00F7312C" w:rsidRDefault="00E41577">
      <w:pPr>
        <w:tabs>
          <w:tab w:val="left" w:pos="470"/>
        </w:tabs>
        <w:spacing w:line="276" w:lineRule="auto"/>
        <w:jc w:val="both"/>
        <w:rPr>
          <w:rFonts w:ascii="Times New Roman" w:hAnsi="Times New Roman" w:cs="Times New Roman"/>
          <w:szCs w:val="20"/>
        </w:rPr>
      </w:pPr>
    </w:p>
    <w:p w14:paraId="672E3CB2" w14:textId="77777777" w:rsidR="00E41577" w:rsidRPr="00F7312C" w:rsidRDefault="00000000">
      <w:p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73DB5BCB"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415D6080"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Todas as especificações do objeto contidas na proposta, em especial o preço, vinculam a Contratada. </w:t>
      </w:r>
    </w:p>
    <w:p w14:paraId="364BDBC1"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173A3902"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Nos valores propostos estarão inclusos todos os custos operacionais, encargos previdenciários, trabalhistas, tributários, comerciais e quaisquer outros que incidam direta ou indiretamente no objeto desta dispensa de licitação; </w:t>
      </w:r>
    </w:p>
    <w:p w14:paraId="2FA9B68D" w14:textId="77777777" w:rsidR="00E41577" w:rsidRPr="00F7312C" w:rsidRDefault="00000000">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Cs w:val="20"/>
        </w:rPr>
      </w:pPr>
      <w:r w:rsidRPr="00F7312C">
        <w:rPr>
          <w:rFonts w:ascii="Times New Roman" w:hAnsi="Times New Roman" w:cs="Times New Roman"/>
          <w:color w:val="000000"/>
          <w:szCs w:val="20"/>
        </w:rPr>
        <w:lastRenderedPageBreak/>
        <w:t xml:space="preserve">Os preços ofertados, tanto na proposta inicial, quanto na etapa de lances, serão de exclusiva responsabilidade do fornecedor. </w:t>
      </w:r>
    </w:p>
    <w:p w14:paraId="1CCD1B3D" w14:textId="77777777" w:rsidR="00E41577" w:rsidRPr="00F7312C" w:rsidRDefault="00E41577">
      <w:pPr>
        <w:pBdr>
          <w:top w:val="nil"/>
          <w:left w:val="nil"/>
          <w:bottom w:val="nil"/>
          <w:right w:val="nil"/>
          <w:between w:val="nil"/>
        </w:pBdr>
        <w:spacing w:line="276" w:lineRule="auto"/>
        <w:ind w:left="1766"/>
        <w:jc w:val="both"/>
        <w:rPr>
          <w:rFonts w:ascii="Times New Roman" w:hAnsi="Times New Roman" w:cs="Times New Roman"/>
          <w:color w:val="000000"/>
          <w:szCs w:val="20"/>
        </w:rPr>
      </w:pPr>
    </w:p>
    <w:p w14:paraId="039AA8BD"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F480944"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69984ECA"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No cadastramento da proposta inicial, o fornecedor deverá, e assinalar em campo próprio do sistema eletrônico, que atende as seguintes declarações: </w:t>
      </w:r>
    </w:p>
    <w:p w14:paraId="13139A77" w14:textId="77777777" w:rsidR="00E41577" w:rsidRPr="00F7312C" w:rsidRDefault="00E41577">
      <w:pPr>
        <w:tabs>
          <w:tab w:val="left" w:pos="1308"/>
        </w:tabs>
        <w:spacing w:line="276" w:lineRule="auto"/>
        <w:jc w:val="both"/>
        <w:rPr>
          <w:rFonts w:ascii="Times New Roman" w:hAnsi="Times New Roman" w:cs="Times New Roman"/>
          <w:b/>
          <w:szCs w:val="20"/>
        </w:rPr>
      </w:pPr>
    </w:p>
    <w:p w14:paraId="72197D1A" w14:textId="77777777" w:rsidR="00E41577" w:rsidRPr="00F7312C" w:rsidRDefault="00000000">
      <w:pPr>
        <w:numPr>
          <w:ilvl w:val="2"/>
          <w:numId w:val="11"/>
        </w:numPr>
        <w:pBdr>
          <w:top w:val="nil"/>
          <w:left w:val="nil"/>
          <w:bottom w:val="nil"/>
          <w:right w:val="nil"/>
          <w:between w:val="nil"/>
        </w:pBdr>
        <w:tabs>
          <w:tab w:val="left" w:pos="1308"/>
        </w:tabs>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a inexistência de fato impeditivo para licitar ou contratar com a Administração Pública;</w:t>
      </w:r>
    </w:p>
    <w:p w14:paraId="56E13F49" w14:textId="77777777" w:rsidR="00E41577" w:rsidRPr="00F7312C" w:rsidRDefault="00000000">
      <w:pPr>
        <w:numPr>
          <w:ilvl w:val="2"/>
          <w:numId w:val="11"/>
        </w:numPr>
        <w:spacing w:line="276" w:lineRule="auto"/>
        <w:ind w:left="709" w:firstLine="0"/>
        <w:jc w:val="both"/>
        <w:rPr>
          <w:rFonts w:ascii="Times New Roman" w:hAnsi="Times New Roman" w:cs="Times New Roman"/>
          <w:szCs w:val="20"/>
        </w:rPr>
      </w:pPr>
      <w:r w:rsidRPr="00F7312C">
        <w:rPr>
          <w:rFonts w:ascii="Times New Roman" w:hAnsi="Times New Roman" w:cs="Times New Roman"/>
          <w:szCs w:val="20"/>
        </w:rPr>
        <w:t xml:space="preserve">o enquadramento na condição de microempresa e empresa de pequeno porte, nos termos da Lei Complementar nº 123, de 2006; </w:t>
      </w:r>
    </w:p>
    <w:p w14:paraId="1A45C2A4" w14:textId="77777777" w:rsidR="00E41577" w:rsidRPr="00F7312C" w:rsidRDefault="00000000">
      <w:pPr>
        <w:numPr>
          <w:ilvl w:val="2"/>
          <w:numId w:val="11"/>
        </w:numPr>
        <w:spacing w:line="276" w:lineRule="auto"/>
        <w:ind w:left="709" w:firstLine="0"/>
        <w:jc w:val="both"/>
        <w:rPr>
          <w:rFonts w:ascii="Times New Roman" w:hAnsi="Times New Roman" w:cs="Times New Roman"/>
          <w:szCs w:val="20"/>
        </w:rPr>
      </w:pPr>
      <w:r w:rsidRPr="00F7312C">
        <w:rPr>
          <w:rFonts w:ascii="Times New Roman" w:hAnsi="Times New Roman" w:cs="Times New Roman"/>
          <w:szCs w:val="20"/>
        </w:rPr>
        <w:t>o pleno conhecimento e aceitação das regras e das condições gerais da contratação, constantes do procedimento;</w:t>
      </w:r>
    </w:p>
    <w:p w14:paraId="0148CF5F" w14:textId="77777777" w:rsidR="00E41577" w:rsidRPr="00F7312C" w:rsidRDefault="00000000">
      <w:pPr>
        <w:numPr>
          <w:ilvl w:val="2"/>
          <w:numId w:val="11"/>
        </w:numPr>
        <w:spacing w:line="276" w:lineRule="auto"/>
        <w:ind w:left="709" w:firstLine="0"/>
        <w:jc w:val="both"/>
        <w:rPr>
          <w:rFonts w:ascii="Times New Roman" w:hAnsi="Times New Roman" w:cs="Times New Roman"/>
          <w:szCs w:val="20"/>
        </w:rPr>
      </w:pPr>
      <w:r w:rsidRPr="00F7312C">
        <w:rPr>
          <w:rFonts w:ascii="Times New Roman" w:hAnsi="Times New Roman" w:cs="Times New Roman"/>
          <w:szCs w:val="20"/>
        </w:rPr>
        <w:t>a responsabilidade pelas transações que forem efetuadas no sistema, assumindo como firmes e verdadeiras;</w:t>
      </w:r>
    </w:p>
    <w:p w14:paraId="61480F0E" w14:textId="77777777" w:rsidR="00E41577" w:rsidRPr="00F7312C" w:rsidRDefault="00000000">
      <w:pPr>
        <w:numPr>
          <w:ilvl w:val="2"/>
          <w:numId w:val="11"/>
        </w:numPr>
        <w:spacing w:line="276" w:lineRule="auto"/>
        <w:ind w:left="709" w:firstLine="0"/>
        <w:jc w:val="both"/>
        <w:rPr>
          <w:rFonts w:ascii="Times New Roman" w:hAnsi="Times New Roman" w:cs="Times New Roman"/>
          <w:szCs w:val="20"/>
        </w:rPr>
      </w:pPr>
      <w:r w:rsidRPr="00F7312C">
        <w:rPr>
          <w:rFonts w:ascii="Times New Roman" w:hAnsi="Times New Roman" w:cs="Times New Roman"/>
          <w:szCs w:val="20"/>
        </w:rPr>
        <w:t>o cumprimento das exigências de reserva de cargos para pessoa com deficiência e para reabilitado da Previdência Social, de que trata o art. 93 da Lei nº 8.213, de 24 de julho de 1991, se couber; e</w:t>
      </w:r>
    </w:p>
    <w:p w14:paraId="247677FC" w14:textId="77777777" w:rsidR="00E41577" w:rsidRPr="00F7312C" w:rsidRDefault="00000000">
      <w:pPr>
        <w:numPr>
          <w:ilvl w:val="2"/>
          <w:numId w:val="11"/>
        </w:numPr>
        <w:spacing w:line="276" w:lineRule="auto"/>
        <w:ind w:left="709" w:firstLine="0"/>
        <w:jc w:val="both"/>
        <w:rPr>
          <w:rFonts w:ascii="Times New Roman" w:hAnsi="Times New Roman" w:cs="Times New Roman"/>
          <w:szCs w:val="20"/>
        </w:rPr>
      </w:pPr>
      <w:r w:rsidRPr="00F7312C">
        <w:rPr>
          <w:rFonts w:ascii="Times New Roman" w:hAnsi="Times New Roman" w:cs="Times New Roman"/>
          <w:szCs w:val="20"/>
        </w:rPr>
        <w:t>o cumprimento do disposto no inciso VI do art. 68 da Lei nº 14.133, de 2021.</w:t>
      </w:r>
    </w:p>
    <w:p w14:paraId="6FE5D310" w14:textId="77777777" w:rsidR="00E41577" w:rsidRPr="00F7312C" w:rsidRDefault="00E41577">
      <w:pPr>
        <w:pBdr>
          <w:top w:val="nil"/>
          <w:left w:val="nil"/>
          <w:bottom w:val="nil"/>
          <w:right w:val="nil"/>
          <w:between w:val="nil"/>
        </w:pBdr>
        <w:spacing w:line="276" w:lineRule="auto"/>
        <w:ind w:left="600"/>
        <w:jc w:val="both"/>
        <w:rPr>
          <w:rFonts w:ascii="Times New Roman" w:hAnsi="Times New Roman" w:cs="Times New Roman"/>
          <w:color w:val="000000"/>
          <w:szCs w:val="20"/>
        </w:rPr>
      </w:pPr>
    </w:p>
    <w:p w14:paraId="5EDF08D1"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2D622B72" w14:textId="77777777" w:rsidR="00E41577" w:rsidRPr="00F7312C" w:rsidRDefault="00000000">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Feita essa opção os lances serão enviados automaticamente pelo sistema, respeitados os limites cadastrados pelo fornecedor e o intervalo mínimo entre lances previsto neste aviso. </w:t>
      </w:r>
    </w:p>
    <w:p w14:paraId="2A296F02" w14:textId="77777777" w:rsidR="00E41577" w:rsidRPr="00F7312C" w:rsidRDefault="00000000">
      <w:pPr>
        <w:numPr>
          <w:ilvl w:val="3"/>
          <w:numId w:val="11"/>
        </w:numPr>
        <w:pBdr>
          <w:top w:val="nil"/>
          <w:left w:val="nil"/>
          <w:bottom w:val="nil"/>
          <w:right w:val="nil"/>
          <w:between w:val="nil"/>
        </w:pBdr>
        <w:tabs>
          <w:tab w:val="left" w:pos="1058"/>
        </w:tabs>
        <w:spacing w:line="276" w:lineRule="auto"/>
        <w:ind w:left="709" w:firstLine="284"/>
        <w:jc w:val="both"/>
        <w:rPr>
          <w:rFonts w:ascii="Times New Roman" w:hAnsi="Times New Roman" w:cs="Times New Roman"/>
          <w:color w:val="000000"/>
          <w:szCs w:val="20"/>
        </w:rPr>
      </w:pPr>
      <w:r w:rsidRPr="00F7312C">
        <w:rPr>
          <w:rFonts w:ascii="Times New Roman" w:hAnsi="Times New Roman" w:cs="Times New Roman"/>
          <w:color w:val="000000"/>
          <w:szCs w:val="20"/>
        </w:rPr>
        <w:t>Sem prejuízo do disposto acima, os lances poderão ser enviados manualmente, na forma da seção respectiva deste Aviso de Contratação Direta;</w:t>
      </w:r>
    </w:p>
    <w:p w14:paraId="12947B38" w14:textId="77777777" w:rsidR="00E41577" w:rsidRPr="00F7312C" w:rsidRDefault="00000000">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 valor final mínimo poderá ser alterado pelo fornecedor durante a fase de disputa, desde que não assuma valor superior </w:t>
      </w:r>
      <w:r w:rsidRPr="00F7312C">
        <w:rPr>
          <w:rFonts w:ascii="Times New Roman" w:hAnsi="Times New Roman" w:cs="Times New Roman"/>
          <w:szCs w:val="20"/>
        </w:rPr>
        <w:t>ao lance</w:t>
      </w:r>
      <w:r w:rsidRPr="00F7312C">
        <w:rPr>
          <w:rFonts w:ascii="Times New Roman" w:hAnsi="Times New Roman" w:cs="Times New Roman"/>
          <w:color w:val="000000"/>
          <w:szCs w:val="20"/>
        </w:rPr>
        <w:t xml:space="preserve"> já registrado por ele no sistema. </w:t>
      </w:r>
    </w:p>
    <w:p w14:paraId="6547BE80" w14:textId="77777777" w:rsidR="00E41577" w:rsidRPr="00F7312C" w:rsidRDefault="00000000">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C642652" w14:textId="77777777" w:rsidR="00E41577" w:rsidRPr="00F7312C" w:rsidRDefault="00E41577">
      <w:pPr>
        <w:pBdr>
          <w:top w:val="nil"/>
          <w:left w:val="nil"/>
          <w:bottom w:val="nil"/>
          <w:right w:val="nil"/>
          <w:between w:val="nil"/>
        </w:pBdr>
        <w:tabs>
          <w:tab w:val="left" w:pos="1058"/>
        </w:tabs>
        <w:spacing w:line="276" w:lineRule="auto"/>
        <w:ind w:left="1766"/>
        <w:jc w:val="both"/>
        <w:rPr>
          <w:rFonts w:ascii="Times New Roman" w:hAnsi="Times New Roman" w:cs="Times New Roman"/>
          <w:color w:val="000000"/>
          <w:szCs w:val="20"/>
        </w:rPr>
      </w:pPr>
    </w:p>
    <w:p w14:paraId="791EC7E4" w14:textId="77777777" w:rsidR="00E41577" w:rsidRPr="00F7312C" w:rsidRDefault="00000000">
      <w:pPr>
        <w:numPr>
          <w:ilvl w:val="0"/>
          <w:numId w:val="11"/>
        </w:numPr>
        <w:pBdr>
          <w:top w:val="nil"/>
          <w:left w:val="nil"/>
          <w:bottom w:val="nil"/>
          <w:right w:val="nil"/>
          <w:between w:val="nil"/>
        </w:pBdr>
        <w:tabs>
          <w:tab w:val="left" w:pos="1058"/>
        </w:tabs>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 xml:space="preserve">FASE DE LANCES </w:t>
      </w:r>
    </w:p>
    <w:p w14:paraId="2CE76732" w14:textId="77777777" w:rsidR="00E41577" w:rsidRPr="00F7312C" w:rsidRDefault="00E41577">
      <w:pPr>
        <w:pBdr>
          <w:top w:val="nil"/>
          <w:left w:val="nil"/>
          <w:bottom w:val="nil"/>
          <w:right w:val="nil"/>
          <w:between w:val="nil"/>
        </w:pBdr>
        <w:tabs>
          <w:tab w:val="left" w:pos="1058"/>
        </w:tabs>
        <w:spacing w:line="276" w:lineRule="auto"/>
        <w:ind w:left="600"/>
        <w:jc w:val="both"/>
        <w:rPr>
          <w:rFonts w:ascii="Times New Roman" w:hAnsi="Times New Roman" w:cs="Times New Roman"/>
          <w:b/>
          <w:color w:val="000000"/>
          <w:szCs w:val="20"/>
        </w:rPr>
      </w:pPr>
    </w:p>
    <w:p w14:paraId="446EBC42"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5.1. A partir das</w:t>
      </w:r>
      <w:r w:rsidRPr="00F7312C">
        <w:rPr>
          <w:rFonts w:ascii="Times New Roman" w:hAnsi="Times New Roman" w:cs="Times New Roman"/>
          <w:szCs w:val="20"/>
          <w:highlight w:val="white"/>
        </w:rPr>
        <w:t xml:space="preserve"> 8:30h </w:t>
      </w:r>
      <w:r w:rsidRPr="00F7312C">
        <w:rPr>
          <w:rFonts w:ascii="Times New Roman" w:hAnsi="Times New Roman" w:cs="Times New Roman"/>
          <w:szCs w:val="20"/>
        </w:rPr>
        <w:t>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67391AAC" w14:textId="77777777" w:rsidR="00E41577" w:rsidRPr="00F7312C" w:rsidRDefault="00E41577">
      <w:pPr>
        <w:spacing w:line="276" w:lineRule="auto"/>
        <w:jc w:val="both"/>
        <w:rPr>
          <w:rFonts w:ascii="Times New Roman" w:hAnsi="Times New Roman" w:cs="Times New Roman"/>
          <w:szCs w:val="20"/>
        </w:rPr>
      </w:pPr>
    </w:p>
    <w:p w14:paraId="14C12B81"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 xml:space="preserve">5.2.  Iniciada a etapa competitiva, os fornecedores deverão encaminhar lances exclusivamente por meio de sistema eletrônico, sendo imediatamente informados do seu recebimento e do valor consignado no registro. </w:t>
      </w:r>
    </w:p>
    <w:p w14:paraId="51AEA05F" w14:textId="77777777" w:rsidR="00E41577" w:rsidRPr="00F7312C" w:rsidRDefault="00000000">
      <w:pPr>
        <w:spacing w:line="276" w:lineRule="auto"/>
        <w:ind w:firstLine="426"/>
        <w:jc w:val="both"/>
        <w:rPr>
          <w:rFonts w:ascii="Times New Roman" w:hAnsi="Times New Roman" w:cs="Times New Roman"/>
          <w:szCs w:val="20"/>
          <w:highlight w:val="yellow"/>
        </w:rPr>
      </w:pPr>
      <w:r w:rsidRPr="00F7312C">
        <w:rPr>
          <w:rFonts w:ascii="Times New Roman" w:hAnsi="Times New Roman" w:cs="Times New Roman"/>
          <w:szCs w:val="20"/>
        </w:rPr>
        <w:t>5.2.1. O lance deverá ser ofertado pelo valor total do objeto.</w:t>
      </w:r>
    </w:p>
    <w:p w14:paraId="334B324E" w14:textId="77777777" w:rsidR="00E41577" w:rsidRPr="00F7312C" w:rsidRDefault="00E41577">
      <w:pPr>
        <w:spacing w:line="276" w:lineRule="auto"/>
        <w:jc w:val="both"/>
        <w:rPr>
          <w:rFonts w:ascii="Times New Roman" w:hAnsi="Times New Roman" w:cs="Times New Roman"/>
          <w:szCs w:val="20"/>
        </w:rPr>
      </w:pPr>
    </w:p>
    <w:p w14:paraId="66D5B359"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lastRenderedPageBreak/>
        <w:t>O fornecedor somente poderá oferecer valor inferior ou maior percentual de desconto em relação ao último lance por ele ofertado e registrado pelo sistema.</w:t>
      </w:r>
    </w:p>
    <w:p w14:paraId="2F4E5572"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6B30B068"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O intervalo mínimo de diferença de valores ou percentuais entre os lances, que incidirá tanto em relação aos lances intermediários quanto em relação ao que cobrir a melhor oferta é de</w:t>
      </w:r>
      <w:r w:rsidRPr="00F7312C">
        <w:rPr>
          <w:rFonts w:ascii="Times New Roman" w:hAnsi="Times New Roman" w:cs="Times New Roman"/>
          <w:szCs w:val="20"/>
        </w:rPr>
        <w:t xml:space="preserve"> R$1,00 </w:t>
      </w:r>
      <w:proofErr w:type="gramStart"/>
      <w:r w:rsidRPr="00F7312C">
        <w:rPr>
          <w:rFonts w:ascii="Times New Roman" w:hAnsi="Times New Roman" w:cs="Times New Roman"/>
          <w:szCs w:val="20"/>
        </w:rPr>
        <w:t>( um</w:t>
      </w:r>
      <w:proofErr w:type="gramEnd"/>
      <w:r w:rsidRPr="00F7312C">
        <w:rPr>
          <w:rFonts w:ascii="Times New Roman" w:hAnsi="Times New Roman" w:cs="Times New Roman"/>
          <w:szCs w:val="20"/>
        </w:rPr>
        <w:t xml:space="preserve"> real ) por lance.</w:t>
      </w:r>
    </w:p>
    <w:p w14:paraId="45EC7640"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1B814174"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Havendo lances iguais ao menor já ofertado, prevalecerá aquele que for recebido e registrado primeiro no sistema.</w:t>
      </w:r>
    </w:p>
    <w:p w14:paraId="48B8CE90"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74D958D4"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Caso o fornecedor não apresente lances, concorrerá com o valor de sua proposta inicial.</w:t>
      </w:r>
    </w:p>
    <w:p w14:paraId="5131BA25"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7BBF0477"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Durante o procedimento, os fornecedores serão informados, em tempo real, do valor do menor lance registrado, vedada a identificação do fornecedor.</w:t>
      </w:r>
    </w:p>
    <w:p w14:paraId="6A1B4011"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3275A950"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Imediatamente após o término do prazo estabelecido para a fase de lances, haverá o seu encerramento, com o ordenamento e divulgação dos lances, pelo sistema, em ordem crescente de classificação.</w:t>
      </w:r>
    </w:p>
    <w:p w14:paraId="66ED336F" w14:textId="71490D3E" w:rsidR="00E41577" w:rsidRPr="00F7312C" w:rsidRDefault="00000000">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color w:val="000000"/>
          <w:szCs w:val="20"/>
        </w:rPr>
      </w:pPr>
      <w:bookmarkStart w:id="2" w:name="_heading=h.3znysh7" w:colFirst="0" w:colLast="0"/>
      <w:bookmarkEnd w:id="2"/>
      <w:r w:rsidRPr="00F7312C">
        <w:rPr>
          <w:rFonts w:ascii="Times New Roman" w:hAnsi="Times New Roman" w:cs="Times New Roman"/>
          <w:szCs w:val="20"/>
        </w:rPr>
        <w:t>O encerramento da fase de lances ocorrerá por prorrogação automática,</w:t>
      </w:r>
      <w:r w:rsidR="004F2D8F">
        <w:rPr>
          <w:rFonts w:ascii="Times New Roman" w:hAnsi="Times New Roman" w:cs="Times New Roman"/>
          <w:szCs w:val="20"/>
        </w:rPr>
        <w:t xml:space="preserve"> </w:t>
      </w:r>
      <w:r w:rsidRPr="00F7312C">
        <w:rPr>
          <w:rFonts w:ascii="Times New Roman" w:hAnsi="Times New Roman" w:cs="Times New Roman"/>
          <w:szCs w:val="20"/>
        </w:rPr>
        <w:t>que será de 2 (dois) minutos e ocorrerá sucessivamente sempre que houver lances enviados neste período de prorrogação, inclusive no caso de lances intermediários</w:t>
      </w:r>
    </w:p>
    <w:p w14:paraId="34DB0D34" w14:textId="77777777" w:rsidR="00E41577" w:rsidRPr="00F7312C" w:rsidRDefault="00E41577">
      <w:pPr>
        <w:pBdr>
          <w:top w:val="nil"/>
          <w:left w:val="nil"/>
          <w:bottom w:val="nil"/>
          <w:right w:val="nil"/>
          <w:between w:val="nil"/>
        </w:pBdr>
        <w:spacing w:line="276" w:lineRule="auto"/>
        <w:ind w:left="1766"/>
        <w:jc w:val="both"/>
        <w:rPr>
          <w:rFonts w:ascii="Times New Roman" w:hAnsi="Times New Roman" w:cs="Times New Roman"/>
          <w:szCs w:val="20"/>
        </w:rPr>
      </w:pPr>
      <w:bookmarkStart w:id="3" w:name="_heading=h.qy4mkj3cj317" w:colFirst="0" w:colLast="0"/>
      <w:bookmarkEnd w:id="3"/>
    </w:p>
    <w:p w14:paraId="52966299" w14:textId="77777777" w:rsidR="00E41577" w:rsidRPr="00F7312C" w:rsidRDefault="00000000">
      <w:pPr>
        <w:keepNext/>
        <w:numPr>
          <w:ilvl w:val="0"/>
          <w:numId w:val="11"/>
        </w:numPr>
        <w:pBdr>
          <w:top w:val="nil"/>
          <w:left w:val="nil"/>
          <w:bottom w:val="nil"/>
          <w:right w:val="nil"/>
          <w:between w:val="nil"/>
        </w:pBdr>
        <w:spacing w:line="276" w:lineRule="auto"/>
        <w:jc w:val="both"/>
        <w:rPr>
          <w:rFonts w:ascii="Times New Roman" w:hAnsi="Times New Roman" w:cs="Times New Roman"/>
          <w:b/>
          <w:color w:val="000000"/>
          <w:szCs w:val="20"/>
        </w:rPr>
      </w:pPr>
      <w:bookmarkStart w:id="4" w:name="_heading=h.2et92p0" w:colFirst="0" w:colLast="0"/>
      <w:bookmarkEnd w:id="4"/>
      <w:r w:rsidRPr="00F7312C">
        <w:rPr>
          <w:rFonts w:ascii="Times New Roman" w:hAnsi="Times New Roman" w:cs="Times New Roman"/>
          <w:b/>
          <w:color w:val="000000"/>
          <w:szCs w:val="20"/>
        </w:rPr>
        <w:t>JULGAMENTO DAS PROPOSTAS DE PREÇO</w:t>
      </w:r>
    </w:p>
    <w:p w14:paraId="6E517832" w14:textId="77777777" w:rsidR="00E41577" w:rsidRPr="00F7312C" w:rsidRDefault="00E41577">
      <w:pPr>
        <w:spacing w:line="276" w:lineRule="auto"/>
        <w:jc w:val="both"/>
        <w:rPr>
          <w:rFonts w:ascii="Times New Roman" w:hAnsi="Times New Roman" w:cs="Times New Roman"/>
          <w:szCs w:val="20"/>
        </w:rPr>
      </w:pPr>
    </w:p>
    <w:p w14:paraId="467D1697"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6.1. Encerrada a fase de lances, será verificada a conformidade da proposta classificada em primeiro lugar quanto à adequação do objeto e à compatibilidade do preço em relação ao estipulado para a contratação.</w:t>
      </w:r>
    </w:p>
    <w:p w14:paraId="47D88595" w14:textId="77777777" w:rsidR="00E41577" w:rsidRPr="00F7312C" w:rsidRDefault="00E41577">
      <w:pPr>
        <w:spacing w:line="276" w:lineRule="auto"/>
        <w:jc w:val="both"/>
        <w:rPr>
          <w:rFonts w:ascii="Times New Roman" w:hAnsi="Times New Roman" w:cs="Times New Roman"/>
          <w:szCs w:val="20"/>
        </w:rPr>
      </w:pPr>
    </w:p>
    <w:p w14:paraId="58898017"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6.2. No caso de o preço da proposta vencedora estar acima do estimado pela Administração, poderá haver a negociação de condições mais vantajosas.</w:t>
      </w:r>
    </w:p>
    <w:p w14:paraId="2E03DFD4" w14:textId="77777777" w:rsidR="00E41577" w:rsidRPr="00F7312C" w:rsidRDefault="00000000">
      <w:pPr>
        <w:spacing w:line="276" w:lineRule="auto"/>
        <w:ind w:left="851"/>
        <w:jc w:val="both"/>
        <w:rPr>
          <w:rFonts w:ascii="Times New Roman" w:hAnsi="Times New Roman" w:cs="Times New Roman"/>
          <w:szCs w:val="20"/>
        </w:rPr>
      </w:pPr>
      <w:r w:rsidRPr="00F7312C">
        <w:rPr>
          <w:rFonts w:ascii="Times New Roman" w:hAnsi="Times New Roman" w:cs="Times New Roman"/>
          <w:szCs w:val="20"/>
        </w:rPr>
        <w:t xml:space="preserve">6.2.1 Neste caso, será encaminhada contraproposta ao fornecedor que tenha apresentado o melhor preço, para que seja obtida </w:t>
      </w:r>
      <w:proofErr w:type="gramStart"/>
      <w:r w:rsidRPr="00F7312C">
        <w:rPr>
          <w:rFonts w:ascii="Times New Roman" w:hAnsi="Times New Roman" w:cs="Times New Roman"/>
          <w:szCs w:val="20"/>
        </w:rPr>
        <w:t>melhor</w:t>
      </w:r>
      <w:proofErr w:type="gramEnd"/>
      <w:r w:rsidRPr="00F7312C">
        <w:rPr>
          <w:rFonts w:ascii="Times New Roman" w:hAnsi="Times New Roman" w:cs="Times New Roman"/>
          <w:szCs w:val="20"/>
        </w:rPr>
        <w:t xml:space="preserve"> proposta com preço compatível ao estimado pela Administração.</w:t>
      </w:r>
    </w:p>
    <w:p w14:paraId="65AE89F3" w14:textId="77777777" w:rsidR="00E41577" w:rsidRPr="00F7312C" w:rsidRDefault="00000000">
      <w:pPr>
        <w:spacing w:line="276" w:lineRule="auto"/>
        <w:ind w:left="851"/>
        <w:jc w:val="both"/>
        <w:rPr>
          <w:rFonts w:ascii="Times New Roman" w:hAnsi="Times New Roman" w:cs="Times New Roman"/>
          <w:szCs w:val="20"/>
        </w:rPr>
      </w:pPr>
      <w:r w:rsidRPr="00F7312C">
        <w:rPr>
          <w:rFonts w:ascii="Times New Roman" w:hAnsi="Times New Roman" w:cs="Times New Roman"/>
          <w:szCs w:val="20"/>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3EF297C" w14:textId="77777777" w:rsidR="00E41577" w:rsidRPr="00F7312C" w:rsidRDefault="00000000">
      <w:pPr>
        <w:spacing w:line="276" w:lineRule="auto"/>
        <w:ind w:left="851"/>
        <w:jc w:val="both"/>
        <w:rPr>
          <w:rFonts w:ascii="Times New Roman" w:hAnsi="Times New Roman" w:cs="Times New Roman"/>
          <w:szCs w:val="20"/>
        </w:rPr>
      </w:pPr>
      <w:r w:rsidRPr="00F7312C">
        <w:rPr>
          <w:rFonts w:ascii="Times New Roman" w:hAnsi="Times New Roman" w:cs="Times New Roman"/>
          <w:szCs w:val="20"/>
        </w:rPr>
        <w:t>6.2.3 Em qualquer caso, concluída a negociação, o resultado será registrado na ata do procedimento da dispensa eletrônica.</w:t>
      </w:r>
    </w:p>
    <w:p w14:paraId="39175DB4" w14:textId="77777777" w:rsidR="00E41577" w:rsidRPr="00F7312C" w:rsidRDefault="00000000">
      <w:pPr>
        <w:numPr>
          <w:ilvl w:val="1"/>
          <w:numId w:val="12"/>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Estando o preço compatível, será solicitado o envio da proposta e, se necessário, de documentos complementares, </w:t>
      </w:r>
      <w:r w:rsidRPr="00F7312C">
        <w:rPr>
          <w:rFonts w:ascii="Times New Roman" w:hAnsi="Times New Roman" w:cs="Times New Roman"/>
          <w:szCs w:val="20"/>
        </w:rPr>
        <w:t>adequados</w:t>
      </w:r>
      <w:r w:rsidRPr="00F7312C">
        <w:rPr>
          <w:rFonts w:ascii="Times New Roman" w:hAnsi="Times New Roman" w:cs="Times New Roman"/>
          <w:color w:val="000000"/>
          <w:szCs w:val="20"/>
        </w:rPr>
        <w:t xml:space="preserve"> ao último lance.</w:t>
      </w:r>
    </w:p>
    <w:p w14:paraId="50728C58" w14:textId="77777777" w:rsidR="00E41577" w:rsidRPr="00F7312C" w:rsidRDefault="00000000">
      <w:pPr>
        <w:numPr>
          <w:ilvl w:val="2"/>
          <w:numId w:val="11"/>
        </w:numPr>
        <w:pBdr>
          <w:top w:val="nil"/>
          <w:left w:val="nil"/>
          <w:bottom w:val="nil"/>
          <w:right w:val="nil"/>
          <w:between w:val="nil"/>
        </w:pBdr>
        <w:spacing w:line="276" w:lineRule="auto"/>
        <w:ind w:left="851" w:firstLine="0"/>
        <w:jc w:val="both"/>
        <w:rPr>
          <w:rFonts w:ascii="Times New Roman" w:hAnsi="Times New Roman" w:cs="Times New Roman"/>
          <w:color w:val="000000"/>
          <w:szCs w:val="20"/>
        </w:rPr>
      </w:pPr>
      <w:r w:rsidRPr="00F7312C">
        <w:rPr>
          <w:rFonts w:ascii="Times New Roman" w:hAnsi="Times New Roman" w:cs="Times New Roman"/>
          <w:color w:val="000000"/>
          <w:szCs w:val="20"/>
        </w:rPr>
        <w:t>Além da documentação supracitada, o fornecedor com a melhor proposta deverá encaminhar planilha com indicação de custos unitários e formação de preços, conforme modelo anexo, com os valores adequados à proposta vencedora. (quando for o caso).</w:t>
      </w:r>
    </w:p>
    <w:p w14:paraId="557EF086"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 prazo de validade da proposta não será inferior a </w:t>
      </w:r>
      <w:r w:rsidRPr="00F7312C">
        <w:rPr>
          <w:rFonts w:ascii="Times New Roman" w:hAnsi="Times New Roman" w:cs="Times New Roman"/>
          <w:b/>
          <w:color w:val="000000"/>
          <w:szCs w:val="20"/>
        </w:rPr>
        <w:t>60 (sessenta)</w:t>
      </w:r>
      <w:r w:rsidRPr="00F7312C">
        <w:rPr>
          <w:rFonts w:ascii="Times New Roman" w:hAnsi="Times New Roman" w:cs="Times New Roman"/>
          <w:color w:val="000000"/>
          <w:szCs w:val="20"/>
        </w:rPr>
        <w:t xml:space="preserve"> dias</w:t>
      </w:r>
      <w:r w:rsidRPr="00F7312C">
        <w:rPr>
          <w:rFonts w:ascii="Times New Roman" w:hAnsi="Times New Roman" w:cs="Times New Roman"/>
          <w:b/>
          <w:color w:val="000000"/>
          <w:szCs w:val="20"/>
        </w:rPr>
        <w:t>,</w:t>
      </w:r>
      <w:r w:rsidRPr="00F7312C">
        <w:rPr>
          <w:rFonts w:ascii="Times New Roman" w:hAnsi="Times New Roman" w:cs="Times New Roman"/>
          <w:color w:val="000000"/>
          <w:szCs w:val="20"/>
        </w:rPr>
        <w:t xml:space="preserve"> a contar da data de sua apresentação.</w:t>
      </w:r>
    </w:p>
    <w:p w14:paraId="01DE1562" w14:textId="77777777" w:rsidR="00E41577" w:rsidRPr="00F7312C" w:rsidRDefault="00E41577">
      <w:pPr>
        <w:pBdr>
          <w:top w:val="nil"/>
          <w:left w:val="nil"/>
          <w:bottom w:val="nil"/>
          <w:right w:val="nil"/>
          <w:between w:val="nil"/>
        </w:pBdr>
        <w:spacing w:line="276" w:lineRule="auto"/>
        <w:ind w:left="450"/>
        <w:jc w:val="both"/>
        <w:rPr>
          <w:rFonts w:ascii="Times New Roman" w:hAnsi="Times New Roman" w:cs="Times New Roman"/>
          <w:color w:val="000000"/>
          <w:szCs w:val="20"/>
        </w:rPr>
      </w:pPr>
    </w:p>
    <w:p w14:paraId="3FE6F5C4" w14:textId="77777777" w:rsidR="00E41577" w:rsidRPr="00F7312C" w:rsidRDefault="00000000">
      <w:pPr>
        <w:numPr>
          <w:ilvl w:val="1"/>
          <w:numId w:val="11"/>
        </w:numPr>
        <w:pBdr>
          <w:top w:val="nil"/>
          <w:left w:val="nil"/>
          <w:bottom w:val="nil"/>
          <w:right w:val="nil"/>
          <w:between w:val="nil"/>
        </w:pBdr>
        <w:spacing w:line="276" w:lineRule="auto"/>
        <w:ind w:hanging="997"/>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Será desclassificada a proposta vencedora que: </w:t>
      </w:r>
    </w:p>
    <w:p w14:paraId="1A6F3DA5" w14:textId="77777777" w:rsidR="00E41577" w:rsidRPr="00F7312C" w:rsidRDefault="00000000">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Cs w:val="20"/>
        </w:rPr>
      </w:pPr>
      <w:r w:rsidRPr="00F7312C">
        <w:rPr>
          <w:rFonts w:ascii="Times New Roman" w:hAnsi="Times New Roman" w:cs="Times New Roman"/>
          <w:color w:val="000000"/>
          <w:szCs w:val="20"/>
        </w:rPr>
        <w:t>contiver vícios insanáveis;</w:t>
      </w:r>
    </w:p>
    <w:p w14:paraId="389C9A77" w14:textId="77777777" w:rsidR="00E41577" w:rsidRPr="00F7312C" w:rsidRDefault="00000000">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Cs w:val="20"/>
        </w:rPr>
      </w:pPr>
      <w:r w:rsidRPr="00F7312C">
        <w:rPr>
          <w:rFonts w:ascii="Times New Roman" w:hAnsi="Times New Roman" w:cs="Times New Roman"/>
          <w:color w:val="000000"/>
          <w:szCs w:val="20"/>
        </w:rPr>
        <w:t>não obedecer às especificações técnicas pormenorizadas neste aviso ou em seus anexos;</w:t>
      </w:r>
    </w:p>
    <w:p w14:paraId="6ADE918F" w14:textId="77777777" w:rsidR="00E41577" w:rsidRPr="00F7312C" w:rsidRDefault="00000000">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Cs w:val="20"/>
        </w:rPr>
      </w:pPr>
      <w:r w:rsidRPr="00F7312C">
        <w:rPr>
          <w:rFonts w:ascii="Times New Roman" w:hAnsi="Times New Roman" w:cs="Times New Roman"/>
          <w:color w:val="000000"/>
          <w:szCs w:val="20"/>
        </w:rPr>
        <w:t>apresentar preços inexequíveis ou permanecerem acima do preço máximo definido para a contratação;</w:t>
      </w:r>
    </w:p>
    <w:p w14:paraId="7782FBFA" w14:textId="77777777" w:rsidR="00E41577" w:rsidRPr="00F7312C" w:rsidRDefault="00000000">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Cs w:val="20"/>
        </w:rPr>
      </w:pPr>
      <w:r w:rsidRPr="00F7312C">
        <w:rPr>
          <w:rFonts w:ascii="Times New Roman" w:hAnsi="Times New Roman" w:cs="Times New Roman"/>
          <w:color w:val="000000"/>
          <w:szCs w:val="20"/>
        </w:rPr>
        <w:t>não tiverem sua exequibilidade demonstrada, quando exigido pela Administração;</w:t>
      </w:r>
    </w:p>
    <w:p w14:paraId="7709AEB6" w14:textId="77777777" w:rsidR="00E41577" w:rsidRPr="00F7312C" w:rsidRDefault="00000000">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Cs w:val="20"/>
        </w:rPr>
      </w:pPr>
      <w:r w:rsidRPr="00F7312C">
        <w:rPr>
          <w:rFonts w:ascii="Times New Roman" w:hAnsi="Times New Roman" w:cs="Times New Roman"/>
          <w:color w:val="000000"/>
          <w:szCs w:val="20"/>
        </w:rPr>
        <w:lastRenderedPageBreak/>
        <w:t>apresentar desconformidade com quaisquer outras exigências deste aviso ou seus anexos, desde que insanável.</w:t>
      </w:r>
    </w:p>
    <w:p w14:paraId="498076ED" w14:textId="77777777" w:rsidR="00E41577" w:rsidRPr="00F7312C" w:rsidRDefault="00E41577">
      <w:pPr>
        <w:pBdr>
          <w:top w:val="nil"/>
          <w:left w:val="nil"/>
          <w:bottom w:val="nil"/>
          <w:right w:val="nil"/>
          <w:between w:val="nil"/>
        </w:pBdr>
        <w:spacing w:line="276" w:lineRule="auto"/>
        <w:ind w:left="720"/>
        <w:jc w:val="both"/>
        <w:rPr>
          <w:rFonts w:ascii="Times New Roman" w:hAnsi="Times New Roman" w:cs="Times New Roman"/>
          <w:color w:val="000000"/>
          <w:szCs w:val="20"/>
        </w:rPr>
      </w:pPr>
    </w:p>
    <w:p w14:paraId="605F30D8"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Quando o fornecedor não conseguir comprovar que possui ou possuirá recursos suficientes para executar a contento o objeto, será considerada inexequível a proposta de preços ou menor lance que:</w:t>
      </w:r>
    </w:p>
    <w:p w14:paraId="3EE1CB00" w14:textId="77777777" w:rsidR="00E41577" w:rsidRPr="00F7312C" w:rsidRDefault="00000000">
      <w:pPr>
        <w:numPr>
          <w:ilvl w:val="2"/>
          <w:numId w:val="11"/>
        </w:numPr>
        <w:pBdr>
          <w:top w:val="nil"/>
          <w:left w:val="nil"/>
          <w:bottom w:val="nil"/>
          <w:right w:val="nil"/>
          <w:between w:val="nil"/>
        </w:pBdr>
        <w:spacing w:line="276" w:lineRule="auto"/>
        <w:ind w:left="567" w:firstLine="0"/>
        <w:jc w:val="both"/>
        <w:rPr>
          <w:rFonts w:ascii="Times New Roman" w:hAnsi="Times New Roman" w:cs="Times New Roman"/>
          <w:color w:val="000000"/>
          <w:szCs w:val="20"/>
        </w:rPr>
      </w:pPr>
      <w:r w:rsidRPr="00F7312C">
        <w:rPr>
          <w:rFonts w:ascii="Times New Roman" w:hAnsi="Times New Roman" w:cs="Times New Roman"/>
          <w:color w:val="00000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35947D" w14:textId="77777777" w:rsidR="00E41577" w:rsidRPr="00F7312C" w:rsidRDefault="00000000">
      <w:pPr>
        <w:numPr>
          <w:ilvl w:val="2"/>
          <w:numId w:val="11"/>
        </w:numPr>
        <w:pBdr>
          <w:top w:val="nil"/>
          <w:left w:val="nil"/>
          <w:bottom w:val="nil"/>
          <w:right w:val="nil"/>
          <w:between w:val="nil"/>
        </w:pBdr>
        <w:spacing w:line="276" w:lineRule="auto"/>
        <w:ind w:left="567" w:firstLine="0"/>
        <w:jc w:val="both"/>
        <w:rPr>
          <w:rFonts w:ascii="Times New Roman" w:hAnsi="Times New Roman" w:cs="Times New Roman"/>
          <w:color w:val="000000"/>
          <w:szCs w:val="20"/>
        </w:rPr>
      </w:pPr>
      <w:r w:rsidRPr="00F7312C">
        <w:rPr>
          <w:rFonts w:ascii="Times New Roman" w:hAnsi="Times New Roman" w:cs="Times New Roman"/>
          <w:color w:val="000000"/>
          <w:szCs w:val="20"/>
        </w:rPr>
        <w:t>apresentar um ou mais valores da planilha de custo que sejam inferiores àqueles fixados em instrumentos de caráter normativo obrigatório, tais como leis, medidas provisórias e convenções coletivas de trabalho vigentes.</w:t>
      </w:r>
    </w:p>
    <w:p w14:paraId="5D8E8947" w14:textId="77777777" w:rsidR="00E41577" w:rsidRPr="00F7312C" w:rsidRDefault="00E41577">
      <w:pPr>
        <w:pBdr>
          <w:top w:val="nil"/>
          <w:left w:val="nil"/>
          <w:bottom w:val="nil"/>
          <w:right w:val="nil"/>
          <w:between w:val="nil"/>
        </w:pBdr>
        <w:spacing w:line="276" w:lineRule="auto"/>
        <w:ind w:left="567"/>
        <w:jc w:val="both"/>
        <w:rPr>
          <w:rFonts w:ascii="Times New Roman" w:hAnsi="Times New Roman" w:cs="Times New Roman"/>
          <w:color w:val="000000"/>
          <w:szCs w:val="20"/>
        </w:rPr>
      </w:pPr>
    </w:p>
    <w:p w14:paraId="40354B06" w14:textId="77777777" w:rsidR="00E41577" w:rsidRPr="00F7312C" w:rsidRDefault="00000000">
      <w:pPr>
        <w:numPr>
          <w:ilvl w:val="1"/>
          <w:numId w:val="11"/>
        </w:numPr>
        <w:pBdr>
          <w:top w:val="nil"/>
          <w:left w:val="nil"/>
          <w:bottom w:val="nil"/>
          <w:right w:val="nil"/>
          <w:between w:val="nil"/>
        </w:pBdr>
        <w:spacing w:line="276" w:lineRule="auto"/>
        <w:ind w:left="0" w:right="-15" w:firstLine="0"/>
        <w:jc w:val="both"/>
        <w:rPr>
          <w:rFonts w:ascii="Times New Roman" w:hAnsi="Times New Roman" w:cs="Times New Roman"/>
          <w:color w:val="000000"/>
          <w:szCs w:val="20"/>
        </w:rPr>
      </w:pPr>
      <w:r w:rsidRPr="00F7312C">
        <w:rPr>
          <w:rFonts w:ascii="Times New Roman" w:hAnsi="Times New Roman" w:cs="Times New Roman"/>
          <w:color w:val="000000"/>
          <w:szCs w:val="20"/>
        </w:rPr>
        <w:t>Em contratação de obras ou serviços de engenharia, além das disposições acima, a análise de exequibilidade e sobrepreço considerará o seguinte:</w:t>
      </w:r>
    </w:p>
    <w:p w14:paraId="578C040A" w14:textId="77777777" w:rsidR="00E41577" w:rsidRPr="00F7312C" w:rsidRDefault="00000000">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Cs w:val="20"/>
        </w:rPr>
      </w:pPr>
      <w:r w:rsidRPr="00F7312C">
        <w:rPr>
          <w:rFonts w:ascii="Times New Roman" w:hAnsi="Times New Roman" w:cs="Times New Roman"/>
          <w:color w:val="00000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3183CBD3" w14:textId="77777777" w:rsidR="00E41577" w:rsidRPr="00F7312C" w:rsidRDefault="00000000">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Cs w:val="20"/>
        </w:rPr>
      </w:pPr>
      <w:r w:rsidRPr="00F7312C">
        <w:rPr>
          <w:rFonts w:ascii="Times New Roman" w:hAnsi="Times New Roman" w:cs="Times New Roman"/>
          <w:color w:val="000000"/>
          <w:szCs w:val="20"/>
        </w:rPr>
        <w:t>Serão consideradas inexequíveis as propostas cujos valores forem inferiores a 75% (setenta e cinco por cento) do valor orçado pela Administração.</w:t>
      </w:r>
    </w:p>
    <w:p w14:paraId="282F2F7A" w14:textId="77777777" w:rsidR="00E41577" w:rsidRPr="00F7312C" w:rsidRDefault="00000000">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w:t>
      </w:r>
      <w:r w:rsidRPr="00F7312C">
        <w:rPr>
          <w:rFonts w:ascii="Times New Roman" w:hAnsi="Times New Roman" w:cs="Times New Roman"/>
          <w:szCs w:val="20"/>
        </w:rPr>
        <w:t>acordo com a Lei</w:t>
      </w:r>
      <w:r w:rsidRPr="00F7312C">
        <w:rPr>
          <w:rFonts w:ascii="Times New Roman" w:hAnsi="Times New Roman" w:cs="Times New Roman"/>
          <w:color w:val="000000"/>
          <w:szCs w:val="20"/>
        </w:rPr>
        <w:t>.</w:t>
      </w:r>
    </w:p>
    <w:p w14:paraId="353D1C49" w14:textId="77777777" w:rsidR="00E41577" w:rsidRPr="00F7312C" w:rsidRDefault="00E41577">
      <w:pPr>
        <w:pBdr>
          <w:top w:val="nil"/>
          <w:left w:val="nil"/>
          <w:bottom w:val="nil"/>
          <w:right w:val="nil"/>
          <w:between w:val="nil"/>
        </w:pBdr>
        <w:tabs>
          <w:tab w:val="left" w:pos="1058"/>
        </w:tabs>
        <w:spacing w:line="276" w:lineRule="auto"/>
        <w:ind w:left="600"/>
        <w:jc w:val="both"/>
        <w:rPr>
          <w:rFonts w:ascii="Times New Roman" w:hAnsi="Times New Roman" w:cs="Times New Roman"/>
          <w:color w:val="000000"/>
          <w:szCs w:val="20"/>
        </w:rPr>
      </w:pPr>
    </w:p>
    <w:p w14:paraId="0472E282"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Se houver indícios de inexequibilidade da proposta de preço, ou em caso da necessidade de esclarecimentos complementares, poderão ser efetuadas diligências, para que a empresa comprove a exequibilidade da proposta.  </w:t>
      </w:r>
    </w:p>
    <w:p w14:paraId="46683B5D"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27BA4A16"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Erros no preenchimento da planilha não constituem motivo para a desclassificação da proposta. A planilha </w:t>
      </w:r>
      <w:r w:rsidRPr="00F7312C">
        <w:rPr>
          <w:rFonts w:ascii="Times New Roman" w:hAnsi="Times New Roman" w:cs="Times New Roman"/>
          <w:szCs w:val="20"/>
        </w:rPr>
        <w:t>poderá</w:t>
      </w:r>
      <w:r w:rsidRPr="00F7312C">
        <w:rPr>
          <w:rFonts w:ascii="Times New Roman" w:hAnsi="Times New Roman" w:cs="Times New Roman"/>
          <w:color w:val="000000"/>
          <w:szCs w:val="20"/>
        </w:rPr>
        <w:t xml:space="preserve"> ser ajustada pelo fornecedor, no prazo indicado pelo sistema, desde que não haja majoração do preço.</w:t>
      </w:r>
    </w:p>
    <w:p w14:paraId="30B8E5AA" w14:textId="77777777" w:rsidR="00E41577" w:rsidRPr="00F7312C" w:rsidRDefault="00000000">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O ajuste de que trata este dispositivo se limita a sanar erros ou falhas que não alterem a substância das propostas;</w:t>
      </w:r>
    </w:p>
    <w:p w14:paraId="404F8306" w14:textId="77777777" w:rsidR="00E41577" w:rsidRPr="00F7312C" w:rsidRDefault="00000000">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color w:val="000000"/>
          <w:szCs w:val="20"/>
        </w:rPr>
      </w:pPr>
      <w:r w:rsidRPr="00F7312C">
        <w:rPr>
          <w:rFonts w:ascii="Times New Roman" w:hAnsi="Times New Roman" w:cs="Times New Roman"/>
          <w:color w:val="000000"/>
          <w:szCs w:val="20"/>
        </w:rPr>
        <w:t>Considera-se erro no preenchimento da planilha passível de correção a indicação de recolhimento de impostos e contribuições na forma do Simples Nacional, quando não cabível esse regime.</w:t>
      </w:r>
    </w:p>
    <w:p w14:paraId="456255F8" w14:textId="77777777" w:rsidR="00E41577" w:rsidRPr="00F7312C" w:rsidRDefault="00E41577">
      <w:pPr>
        <w:pBdr>
          <w:top w:val="nil"/>
          <w:left w:val="nil"/>
          <w:bottom w:val="nil"/>
          <w:right w:val="nil"/>
          <w:between w:val="nil"/>
        </w:pBdr>
        <w:spacing w:line="276" w:lineRule="auto"/>
        <w:ind w:left="720"/>
        <w:jc w:val="both"/>
        <w:rPr>
          <w:rFonts w:ascii="Times New Roman" w:hAnsi="Times New Roman" w:cs="Times New Roman"/>
          <w:color w:val="000000"/>
          <w:szCs w:val="20"/>
        </w:rPr>
      </w:pPr>
    </w:p>
    <w:p w14:paraId="6888EE4C"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Para fins de análise da proposta quanto ao cumprimento das especificações do objeto, poderá ser colhida a manifestação escrita do setor requisitante do serviço ou da área especializada no objeto.</w:t>
      </w:r>
    </w:p>
    <w:p w14:paraId="682AC654"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4C0773DC"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Se a proposta ou lance vencedor for desclassificado, será examinada a proposta ou lance subsequente, e, assim sucessivamente, na ordem de classificação.</w:t>
      </w:r>
    </w:p>
    <w:p w14:paraId="54F4959D" w14:textId="77777777" w:rsidR="00E41577" w:rsidRPr="00F7312C" w:rsidRDefault="00E41577">
      <w:pPr>
        <w:spacing w:line="276" w:lineRule="auto"/>
        <w:jc w:val="both"/>
        <w:rPr>
          <w:rFonts w:ascii="Times New Roman" w:hAnsi="Times New Roman" w:cs="Times New Roman"/>
          <w:szCs w:val="20"/>
        </w:rPr>
      </w:pPr>
    </w:p>
    <w:p w14:paraId="461C87F1"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Havendo necessidade, a sessão será suspensa, informando-se no “chat” a nova data e horário para a sua continuidade.</w:t>
      </w:r>
    </w:p>
    <w:p w14:paraId="4F981592" w14:textId="77777777" w:rsidR="00E41577" w:rsidRPr="00F7312C" w:rsidRDefault="00E41577">
      <w:pPr>
        <w:spacing w:line="276" w:lineRule="auto"/>
        <w:jc w:val="both"/>
        <w:rPr>
          <w:rFonts w:ascii="Times New Roman" w:hAnsi="Times New Roman" w:cs="Times New Roman"/>
          <w:szCs w:val="20"/>
        </w:rPr>
      </w:pPr>
    </w:p>
    <w:p w14:paraId="188066E5" w14:textId="77777777" w:rsidR="00E41577" w:rsidRPr="00F7312C" w:rsidRDefault="00000000">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Encerrada a análise quanto à aceitação da proposta, se iniciará a fase de habilitação, observado o disposto neste Aviso de Contratação Direta. </w:t>
      </w:r>
    </w:p>
    <w:p w14:paraId="10F82567" w14:textId="77777777" w:rsidR="00E41577" w:rsidRPr="00F7312C" w:rsidRDefault="00E41577">
      <w:pPr>
        <w:spacing w:line="276" w:lineRule="auto"/>
        <w:ind w:firstLine="708"/>
        <w:jc w:val="both"/>
        <w:rPr>
          <w:rFonts w:ascii="Times New Roman" w:hAnsi="Times New Roman" w:cs="Times New Roman"/>
          <w:szCs w:val="20"/>
        </w:rPr>
      </w:pPr>
    </w:p>
    <w:p w14:paraId="1ABF9B77" w14:textId="77777777" w:rsidR="00E41577" w:rsidRPr="00F7312C" w:rsidRDefault="00000000">
      <w:pPr>
        <w:numPr>
          <w:ilvl w:val="0"/>
          <w:numId w:val="11"/>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 xml:space="preserve">HABILITAÇÃO </w:t>
      </w:r>
    </w:p>
    <w:p w14:paraId="43BBDCCD" w14:textId="77777777" w:rsidR="00E41577" w:rsidRPr="00F7312C" w:rsidRDefault="00E41577">
      <w:pPr>
        <w:pBdr>
          <w:top w:val="nil"/>
          <w:left w:val="nil"/>
          <w:bottom w:val="nil"/>
          <w:right w:val="nil"/>
          <w:between w:val="nil"/>
        </w:pBdr>
        <w:spacing w:line="276" w:lineRule="auto"/>
        <w:ind w:left="450"/>
        <w:jc w:val="both"/>
        <w:rPr>
          <w:rFonts w:ascii="Times New Roman" w:hAnsi="Times New Roman" w:cs="Times New Roman"/>
          <w:color w:val="000000"/>
          <w:szCs w:val="20"/>
        </w:rPr>
      </w:pPr>
    </w:p>
    <w:p w14:paraId="191283A2" w14:textId="77777777" w:rsidR="00E41577" w:rsidRPr="00F7312C" w:rsidRDefault="00000000">
      <w:pPr>
        <w:numPr>
          <w:ilvl w:val="1"/>
          <w:numId w:val="13"/>
        </w:num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Os documentos a serem exigidos para fins de habilitação constam do </w:t>
      </w:r>
      <w:r w:rsidRPr="00F7312C">
        <w:rPr>
          <w:rFonts w:ascii="Times New Roman" w:hAnsi="Times New Roman" w:cs="Times New Roman"/>
          <w:b/>
          <w:color w:val="000000"/>
          <w:szCs w:val="20"/>
        </w:rPr>
        <w:t xml:space="preserve">ANEXO I – DOCUMENTAÇÃO EXIGIDA PARA HABILITAÇÃO </w:t>
      </w:r>
      <w:r w:rsidRPr="00F7312C">
        <w:rPr>
          <w:rFonts w:ascii="Times New Roman" w:hAnsi="Times New Roman" w:cs="Times New Roman"/>
          <w:color w:val="000000"/>
          <w:szCs w:val="20"/>
        </w:rPr>
        <w:t xml:space="preserve">deste aviso e serão solicitados do fornecedor mais bem classificado da fase de lances. </w:t>
      </w:r>
    </w:p>
    <w:p w14:paraId="7650AB8D"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0FD227ED" w14:textId="77777777" w:rsidR="00E41577" w:rsidRPr="00F7312C" w:rsidRDefault="00000000">
      <w:pPr>
        <w:numPr>
          <w:ilvl w:val="1"/>
          <w:numId w:val="13"/>
        </w:num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F7312C">
        <w:rPr>
          <w:rFonts w:ascii="Times New Roman" w:hAnsi="Times New Roman" w:cs="Times New Roman"/>
          <w:b/>
          <w:color w:val="000000"/>
          <w:szCs w:val="20"/>
          <w:highlight w:val="yellow"/>
        </w:rPr>
        <w:t>01 hora</w:t>
      </w:r>
      <w:r w:rsidRPr="00F7312C">
        <w:rPr>
          <w:rFonts w:ascii="Times New Roman" w:hAnsi="Times New Roman" w:cs="Times New Roman"/>
          <w:color w:val="000000"/>
          <w:szCs w:val="20"/>
        </w:rPr>
        <w:t>, a contar do disparo da mensagem da liberação do comando para inserção dos documentos, sujeito a desclassificação, caso não faça no tempo determinado.</w:t>
      </w:r>
    </w:p>
    <w:p w14:paraId="0C527190" w14:textId="77777777" w:rsidR="00E41577" w:rsidRPr="00F7312C" w:rsidRDefault="00000000">
      <w:pPr>
        <w:spacing w:line="276" w:lineRule="auto"/>
        <w:ind w:left="284" w:firstLine="141"/>
        <w:jc w:val="both"/>
        <w:rPr>
          <w:rFonts w:ascii="Times New Roman" w:hAnsi="Times New Roman" w:cs="Times New Roman"/>
          <w:szCs w:val="20"/>
        </w:rPr>
      </w:pPr>
      <w:r w:rsidRPr="00F7312C">
        <w:rPr>
          <w:rFonts w:ascii="Times New Roman" w:hAnsi="Times New Roman" w:cs="Times New Roman"/>
          <w:szCs w:val="20"/>
        </w:rPr>
        <w:t xml:space="preserve">7.2.1. É dever do fornecedor atualizar previamente os documentos para que estejam vigentes na data da abertura da sessão pública, ou encaminhar, quando solicitado, a respectiva documentação atualizada. </w:t>
      </w:r>
    </w:p>
    <w:p w14:paraId="51DB5935" w14:textId="77777777" w:rsidR="00E41577" w:rsidRPr="00F7312C" w:rsidRDefault="00000000">
      <w:pPr>
        <w:pBdr>
          <w:top w:val="nil"/>
          <w:left w:val="nil"/>
          <w:bottom w:val="nil"/>
          <w:right w:val="nil"/>
          <w:between w:val="nil"/>
        </w:pBdr>
        <w:spacing w:line="276" w:lineRule="auto"/>
        <w:ind w:left="426"/>
        <w:jc w:val="both"/>
        <w:rPr>
          <w:rFonts w:ascii="Times New Roman" w:hAnsi="Times New Roman" w:cs="Times New Roman"/>
          <w:color w:val="000000"/>
          <w:szCs w:val="20"/>
        </w:rPr>
      </w:pPr>
      <w:r w:rsidRPr="00F7312C">
        <w:rPr>
          <w:rFonts w:ascii="Times New Roman" w:hAnsi="Times New Roman" w:cs="Times New Roman"/>
          <w:color w:val="000000"/>
          <w:szCs w:val="20"/>
        </w:rPr>
        <w:t>7.2.2.  O descumprimento do subitem acima implicará a inabilitação do fornecedor, exceto se a consulta aos sítios eletrônicos oficiais emissores de certidões lograr êxito em encontrar a(s) certidão(</w:t>
      </w:r>
      <w:proofErr w:type="spellStart"/>
      <w:r w:rsidRPr="00F7312C">
        <w:rPr>
          <w:rFonts w:ascii="Times New Roman" w:hAnsi="Times New Roman" w:cs="Times New Roman"/>
          <w:color w:val="000000"/>
          <w:szCs w:val="20"/>
        </w:rPr>
        <w:t>ões</w:t>
      </w:r>
      <w:proofErr w:type="spellEnd"/>
      <w:r w:rsidRPr="00F7312C">
        <w:rPr>
          <w:rFonts w:ascii="Times New Roman" w:hAnsi="Times New Roman" w:cs="Times New Roman"/>
          <w:color w:val="000000"/>
          <w:szCs w:val="20"/>
        </w:rPr>
        <w:t xml:space="preserve">) válida(s). </w:t>
      </w:r>
    </w:p>
    <w:p w14:paraId="66FA336C" w14:textId="77777777" w:rsidR="00E41577" w:rsidRPr="00F7312C" w:rsidRDefault="00E41577">
      <w:pPr>
        <w:spacing w:line="276" w:lineRule="auto"/>
        <w:jc w:val="both"/>
        <w:rPr>
          <w:rFonts w:ascii="Times New Roman" w:hAnsi="Times New Roman" w:cs="Times New Roman"/>
          <w:szCs w:val="20"/>
        </w:rPr>
      </w:pPr>
    </w:p>
    <w:p w14:paraId="2793A907"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66C82F82"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28D37062"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Havendo necessidade de analisar minuciosamente os documentos exigidos, a sessão será suspensa, sendo informada a nova data e horário para a sua continuidade.</w:t>
      </w:r>
    </w:p>
    <w:p w14:paraId="528B377E" w14:textId="77777777" w:rsidR="00E41577" w:rsidRPr="00F7312C" w:rsidRDefault="00E41577">
      <w:pPr>
        <w:spacing w:line="276" w:lineRule="auto"/>
        <w:jc w:val="both"/>
        <w:rPr>
          <w:rFonts w:ascii="Times New Roman" w:hAnsi="Times New Roman" w:cs="Times New Roman"/>
          <w:szCs w:val="20"/>
        </w:rPr>
      </w:pPr>
    </w:p>
    <w:p w14:paraId="41DCB916"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Somente haverá a necessidade de comprovação do preenchimento de requisitos mediante apresentação dos documentos originais </w:t>
      </w:r>
      <w:proofErr w:type="spellStart"/>
      <w:r w:rsidRPr="00F7312C">
        <w:rPr>
          <w:rFonts w:ascii="Times New Roman" w:hAnsi="Times New Roman" w:cs="Times New Roman"/>
          <w:color w:val="000000"/>
          <w:szCs w:val="20"/>
        </w:rPr>
        <w:t>não-digitais</w:t>
      </w:r>
      <w:proofErr w:type="spellEnd"/>
      <w:r w:rsidRPr="00F7312C">
        <w:rPr>
          <w:rFonts w:ascii="Times New Roman" w:hAnsi="Times New Roman" w:cs="Times New Roman"/>
          <w:color w:val="000000"/>
          <w:szCs w:val="20"/>
        </w:rPr>
        <w:t xml:space="preserve"> quando houver dúvida em relação à integridade do documento digital. </w:t>
      </w:r>
    </w:p>
    <w:p w14:paraId="4BB55270" w14:textId="77777777" w:rsidR="00E41577" w:rsidRPr="00F7312C" w:rsidRDefault="00E41577">
      <w:pPr>
        <w:spacing w:line="276" w:lineRule="auto"/>
        <w:jc w:val="both"/>
        <w:rPr>
          <w:rFonts w:ascii="Times New Roman" w:hAnsi="Times New Roman" w:cs="Times New Roman"/>
          <w:szCs w:val="20"/>
        </w:rPr>
      </w:pPr>
    </w:p>
    <w:p w14:paraId="06287D8A"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Será inabilitado o fornecedor que não comprovar sua habilitação, seja por não apresentar quaisquer dos documentos exigidos, ou apresentá-los em desacordo com o estabelecido neste Aviso de Contratação Direta. </w:t>
      </w:r>
    </w:p>
    <w:p w14:paraId="5A64CB5B" w14:textId="77777777" w:rsidR="00E41577" w:rsidRPr="00F7312C" w:rsidRDefault="00000000">
      <w:pPr>
        <w:numPr>
          <w:ilvl w:val="2"/>
          <w:numId w:val="13"/>
        </w:numPr>
        <w:pBdr>
          <w:top w:val="nil"/>
          <w:left w:val="nil"/>
          <w:bottom w:val="nil"/>
          <w:right w:val="nil"/>
          <w:between w:val="nil"/>
        </w:pBdr>
        <w:tabs>
          <w:tab w:val="left" w:pos="1134"/>
        </w:tabs>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67DA530C" w14:textId="77777777" w:rsidR="00E41577" w:rsidRPr="00F7312C" w:rsidRDefault="00E41577">
      <w:pPr>
        <w:pBdr>
          <w:top w:val="nil"/>
          <w:left w:val="nil"/>
          <w:bottom w:val="nil"/>
          <w:right w:val="nil"/>
          <w:between w:val="nil"/>
        </w:pBdr>
        <w:tabs>
          <w:tab w:val="left" w:pos="1134"/>
        </w:tabs>
        <w:spacing w:line="276" w:lineRule="auto"/>
        <w:ind w:left="426"/>
        <w:jc w:val="both"/>
        <w:rPr>
          <w:rFonts w:ascii="Times New Roman" w:hAnsi="Times New Roman" w:cs="Times New Roman"/>
          <w:color w:val="000000"/>
          <w:szCs w:val="20"/>
        </w:rPr>
      </w:pPr>
    </w:p>
    <w:p w14:paraId="3DB0F044" w14:textId="77777777" w:rsidR="00E41577" w:rsidRPr="00F7312C" w:rsidRDefault="00000000">
      <w:pPr>
        <w:numPr>
          <w:ilvl w:val="1"/>
          <w:numId w:val="13"/>
        </w:numPr>
        <w:pBdr>
          <w:top w:val="nil"/>
          <w:left w:val="nil"/>
          <w:bottom w:val="nil"/>
          <w:right w:val="nil"/>
          <w:between w:val="nil"/>
        </w:pBdr>
        <w:spacing w:line="276" w:lineRule="auto"/>
        <w:ind w:left="567" w:hanging="567"/>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Constatado o atendimento às exigências de habilitação, o fornecedor será habilitado </w:t>
      </w:r>
    </w:p>
    <w:p w14:paraId="47FE32AD" w14:textId="77777777" w:rsidR="00E41577" w:rsidRPr="00F7312C" w:rsidRDefault="00E41577">
      <w:pPr>
        <w:spacing w:line="276" w:lineRule="auto"/>
        <w:jc w:val="both"/>
        <w:rPr>
          <w:rFonts w:ascii="Times New Roman" w:hAnsi="Times New Roman" w:cs="Times New Roman"/>
          <w:szCs w:val="20"/>
        </w:rPr>
      </w:pPr>
    </w:p>
    <w:p w14:paraId="7DEAE5BE" w14:textId="77777777" w:rsidR="00E41577" w:rsidRPr="00F7312C" w:rsidRDefault="00000000">
      <w:pPr>
        <w:numPr>
          <w:ilvl w:val="0"/>
          <w:numId w:val="13"/>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 xml:space="preserve">CONTRATAÇÃO </w:t>
      </w:r>
    </w:p>
    <w:p w14:paraId="377CB47E" w14:textId="77777777" w:rsidR="00E41577" w:rsidRPr="00F7312C" w:rsidRDefault="00E41577">
      <w:pPr>
        <w:pBdr>
          <w:top w:val="nil"/>
          <w:left w:val="nil"/>
          <w:bottom w:val="nil"/>
          <w:right w:val="nil"/>
          <w:between w:val="nil"/>
        </w:pBdr>
        <w:spacing w:line="276" w:lineRule="auto"/>
        <w:ind w:left="450"/>
        <w:jc w:val="both"/>
        <w:rPr>
          <w:rFonts w:ascii="Times New Roman" w:hAnsi="Times New Roman" w:cs="Times New Roman"/>
          <w:b/>
          <w:color w:val="000000"/>
          <w:szCs w:val="20"/>
        </w:rPr>
      </w:pPr>
    </w:p>
    <w:p w14:paraId="46251306"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Após a homologação e adjudicação, caso se conclua pela contratação, será firmado Termo de Contrato ou emitido instrumento equivalente.</w:t>
      </w:r>
    </w:p>
    <w:p w14:paraId="1757B170"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1A3ECA84" w14:textId="77777777" w:rsidR="00E41577" w:rsidRPr="00F7312C" w:rsidRDefault="00000000">
      <w:pPr>
        <w:numPr>
          <w:ilvl w:val="1"/>
          <w:numId w:val="13"/>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 </w:t>
      </w:r>
    </w:p>
    <w:p w14:paraId="75EBDF99" w14:textId="77777777" w:rsidR="00E41577" w:rsidRPr="00F7312C" w:rsidRDefault="00E41577">
      <w:pPr>
        <w:spacing w:line="276" w:lineRule="auto"/>
        <w:jc w:val="both"/>
        <w:rPr>
          <w:rFonts w:ascii="Times New Roman" w:hAnsi="Times New Roman" w:cs="Times New Roman"/>
          <w:szCs w:val="20"/>
        </w:rPr>
      </w:pPr>
    </w:p>
    <w:p w14:paraId="74EDF2E1" w14:textId="77777777" w:rsidR="00E41577" w:rsidRPr="00F7312C" w:rsidRDefault="00000000">
      <w:pPr>
        <w:pBdr>
          <w:top w:val="nil"/>
          <w:left w:val="nil"/>
          <w:bottom w:val="nil"/>
          <w:right w:val="nil"/>
          <w:between w:val="nil"/>
        </w:pBdr>
        <w:spacing w:line="276" w:lineRule="auto"/>
        <w:ind w:left="45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678B9D25" w14:textId="77777777" w:rsidR="00E41577" w:rsidRPr="00F7312C" w:rsidRDefault="00000000">
      <w:pPr>
        <w:pBdr>
          <w:top w:val="nil"/>
          <w:left w:val="nil"/>
          <w:bottom w:val="nil"/>
          <w:right w:val="nil"/>
          <w:between w:val="nil"/>
        </w:pBdr>
        <w:spacing w:line="276" w:lineRule="auto"/>
        <w:ind w:left="450"/>
        <w:jc w:val="both"/>
        <w:rPr>
          <w:rFonts w:ascii="Times New Roman" w:hAnsi="Times New Roman" w:cs="Times New Roman"/>
          <w:color w:val="000000"/>
          <w:szCs w:val="20"/>
        </w:rPr>
      </w:pPr>
      <w:r w:rsidRPr="00F7312C">
        <w:rPr>
          <w:rFonts w:ascii="Times New Roman" w:hAnsi="Times New Roman" w:cs="Times New Roman"/>
          <w:color w:val="000000"/>
          <w:szCs w:val="20"/>
        </w:rPr>
        <w:lastRenderedPageBreak/>
        <w:t>8.2.2. O prazo previsto para assinatura do contrato ou aceitação da nota de empenho ou instrumento equivalente poderá ser prorrogado 1 (uma) vez, por igual período, por solicitação justificada do adjudicatário e aceita pela Administração.</w:t>
      </w:r>
    </w:p>
    <w:p w14:paraId="72187492" w14:textId="77777777" w:rsidR="00E41577" w:rsidRPr="00F7312C" w:rsidRDefault="00E41577">
      <w:pPr>
        <w:pBdr>
          <w:top w:val="nil"/>
          <w:left w:val="nil"/>
          <w:bottom w:val="nil"/>
          <w:right w:val="nil"/>
          <w:between w:val="nil"/>
        </w:pBdr>
        <w:spacing w:line="276" w:lineRule="auto"/>
        <w:ind w:left="450"/>
        <w:jc w:val="both"/>
        <w:rPr>
          <w:rFonts w:ascii="Times New Roman" w:hAnsi="Times New Roman" w:cs="Times New Roman"/>
          <w:color w:val="000000"/>
          <w:szCs w:val="20"/>
        </w:rPr>
      </w:pPr>
    </w:p>
    <w:p w14:paraId="2F3D06F7" w14:textId="77777777" w:rsidR="00E41577" w:rsidRPr="00F7312C" w:rsidRDefault="00000000">
      <w:pPr>
        <w:pBdr>
          <w:top w:val="nil"/>
          <w:left w:val="nil"/>
          <w:bottom w:val="nil"/>
          <w:right w:val="nil"/>
          <w:between w:val="nil"/>
        </w:pBdr>
        <w:spacing w:line="276" w:lineRule="auto"/>
        <w:ind w:left="450" w:hanging="450"/>
        <w:jc w:val="both"/>
        <w:rPr>
          <w:rFonts w:ascii="Times New Roman" w:hAnsi="Times New Roman" w:cs="Times New Roman"/>
          <w:color w:val="000000"/>
          <w:szCs w:val="20"/>
        </w:rPr>
      </w:pPr>
      <w:r w:rsidRPr="00F7312C">
        <w:rPr>
          <w:rFonts w:ascii="Times New Roman" w:hAnsi="Times New Roman" w:cs="Times New Roman"/>
          <w:color w:val="000000"/>
          <w:szCs w:val="20"/>
        </w:rPr>
        <w:t>8.3. O Aceite da Autorização de Serviços (AS) ou Autorização de Fornecimento (AF) ou do instrumento equivalente, emitida à empresa adjudicada, implica no reconhecimento de que:</w:t>
      </w:r>
    </w:p>
    <w:p w14:paraId="53410A5F" w14:textId="77777777" w:rsidR="00E41577" w:rsidRPr="00F7312C" w:rsidRDefault="00000000">
      <w:pPr>
        <w:pBdr>
          <w:top w:val="nil"/>
          <w:left w:val="nil"/>
          <w:bottom w:val="nil"/>
          <w:right w:val="nil"/>
          <w:between w:val="nil"/>
        </w:pBdr>
        <w:spacing w:line="276" w:lineRule="auto"/>
        <w:ind w:left="450"/>
        <w:jc w:val="both"/>
        <w:rPr>
          <w:rFonts w:ascii="Times New Roman" w:hAnsi="Times New Roman" w:cs="Times New Roman"/>
          <w:color w:val="000000"/>
          <w:szCs w:val="20"/>
        </w:rPr>
      </w:pPr>
      <w:r w:rsidRPr="00F7312C">
        <w:rPr>
          <w:rFonts w:ascii="Times New Roman" w:hAnsi="Times New Roman" w:cs="Times New Roman"/>
          <w:color w:val="000000"/>
          <w:szCs w:val="20"/>
        </w:rPr>
        <w:t>8.3.1. referida Nota está substituindo o contrato, aplicando-se à relação de negócios ali estabelecida as disposições da Lei Federal nº 14.133, de 2021;</w:t>
      </w:r>
    </w:p>
    <w:p w14:paraId="0137B3C9" w14:textId="77777777" w:rsidR="00E41577" w:rsidRPr="00F7312C" w:rsidRDefault="00000000">
      <w:pPr>
        <w:pBdr>
          <w:top w:val="nil"/>
          <w:left w:val="nil"/>
          <w:bottom w:val="nil"/>
          <w:right w:val="nil"/>
          <w:between w:val="nil"/>
        </w:pBdr>
        <w:spacing w:line="276" w:lineRule="auto"/>
        <w:ind w:left="450"/>
        <w:jc w:val="both"/>
        <w:rPr>
          <w:rFonts w:ascii="Times New Roman" w:hAnsi="Times New Roman" w:cs="Times New Roman"/>
          <w:color w:val="000000"/>
          <w:szCs w:val="20"/>
        </w:rPr>
      </w:pPr>
      <w:r w:rsidRPr="00F7312C">
        <w:rPr>
          <w:rFonts w:ascii="Times New Roman" w:hAnsi="Times New Roman" w:cs="Times New Roman"/>
          <w:color w:val="000000"/>
          <w:szCs w:val="20"/>
        </w:rPr>
        <w:t>8.3.2. a contratada se vincula à sua proposta e às previsões contidas no Aviso de Contratação Direta e seus anexos;</w:t>
      </w:r>
    </w:p>
    <w:p w14:paraId="50F8CE41" w14:textId="77777777" w:rsidR="00E41577" w:rsidRPr="00F7312C" w:rsidRDefault="00000000">
      <w:pPr>
        <w:pBdr>
          <w:top w:val="nil"/>
          <w:left w:val="nil"/>
          <w:bottom w:val="nil"/>
          <w:right w:val="nil"/>
          <w:between w:val="nil"/>
        </w:pBdr>
        <w:spacing w:line="276" w:lineRule="auto"/>
        <w:ind w:left="450"/>
        <w:jc w:val="both"/>
        <w:rPr>
          <w:rFonts w:ascii="Times New Roman" w:hAnsi="Times New Roman" w:cs="Times New Roman"/>
          <w:color w:val="000000"/>
          <w:szCs w:val="20"/>
        </w:rPr>
      </w:pPr>
      <w:r w:rsidRPr="00F7312C">
        <w:rPr>
          <w:rFonts w:ascii="Times New Roman" w:hAnsi="Times New Roman" w:cs="Times New Roman"/>
          <w:color w:val="000000"/>
          <w:szCs w:val="20"/>
        </w:rPr>
        <w:t>8.3.3. a contratada reconhece que as hipóteses de rescisão são aquelas previstas nos artigos 137 e 138 da Lei Federal nº 14.133/2021 e reconhece os direitos da Administração previstos nos artigos 137 a 139 da mesma Lei.</w:t>
      </w:r>
    </w:p>
    <w:p w14:paraId="740D8235" w14:textId="77777777" w:rsidR="00E41577" w:rsidRPr="00F7312C" w:rsidRDefault="00E41577">
      <w:pPr>
        <w:pBdr>
          <w:top w:val="nil"/>
          <w:left w:val="nil"/>
          <w:bottom w:val="nil"/>
          <w:right w:val="nil"/>
          <w:between w:val="nil"/>
        </w:pBdr>
        <w:spacing w:line="276" w:lineRule="auto"/>
        <w:ind w:left="450"/>
        <w:jc w:val="both"/>
        <w:rPr>
          <w:rFonts w:ascii="Times New Roman" w:hAnsi="Times New Roman" w:cs="Times New Roman"/>
          <w:color w:val="000000"/>
          <w:szCs w:val="20"/>
        </w:rPr>
      </w:pPr>
    </w:p>
    <w:p w14:paraId="45491474" w14:textId="77777777" w:rsidR="00E41577" w:rsidRPr="00F7312C" w:rsidRDefault="00000000">
      <w:pPr>
        <w:numPr>
          <w:ilvl w:val="1"/>
          <w:numId w:val="1"/>
        </w:numPr>
        <w:pBdr>
          <w:top w:val="nil"/>
          <w:left w:val="nil"/>
          <w:bottom w:val="nil"/>
          <w:right w:val="nil"/>
          <w:between w:val="nil"/>
        </w:pBdr>
        <w:tabs>
          <w:tab w:val="left" w:pos="567"/>
        </w:tabs>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 prazo de vigência da contratação é de </w:t>
      </w:r>
      <w:r w:rsidRPr="00F7312C">
        <w:rPr>
          <w:rFonts w:ascii="Times New Roman" w:hAnsi="Times New Roman" w:cs="Times New Roman"/>
          <w:szCs w:val="20"/>
        </w:rPr>
        <w:t>12</w:t>
      </w:r>
      <w:r w:rsidRPr="00F7312C">
        <w:rPr>
          <w:rFonts w:ascii="Times New Roman" w:hAnsi="Times New Roman" w:cs="Times New Roman"/>
          <w:color w:val="000000"/>
          <w:szCs w:val="20"/>
        </w:rPr>
        <w:t xml:space="preserve"> (</w:t>
      </w:r>
      <w:r w:rsidRPr="00F7312C">
        <w:rPr>
          <w:rFonts w:ascii="Times New Roman" w:hAnsi="Times New Roman" w:cs="Times New Roman"/>
          <w:szCs w:val="20"/>
        </w:rPr>
        <w:t>doze</w:t>
      </w:r>
      <w:r w:rsidRPr="00F7312C">
        <w:rPr>
          <w:rFonts w:ascii="Times New Roman" w:hAnsi="Times New Roman" w:cs="Times New Roman"/>
          <w:color w:val="000000"/>
          <w:szCs w:val="20"/>
        </w:rPr>
        <w:t xml:space="preserve">) </w:t>
      </w:r>
      <w:r w:rsidRPr="00F7312C">
        <w:rPr>
          <w:rFonts w:ascii="Times New Roman" w:hAnsi="Times New Roman" w:cs="Times New Roman"/>
          <w:szCs w:val="20"/>
        </w:rPr>
        <w:t>mese</w:t>
      </w:r>
      <w:r w:rsidRPr="00F7312C">
        <w:rPr>
          <w:rFonts w:ascii="Times New Roman" w:hAnsi="Times New Roman" w:cs="Times New Roman"/>
          <w:color w:val="000000"/>
          <w:szCs w:val="20"/>
        </w:rPr>
        <w:t xml:space="preserve">s contados do(a) assinatura do contrato e emissão da Autorização de Serviço, improrrogável, na forma do art. 75, VIII da Lei Federal n° 14.133/2021 conforme previsão nos anexos a este Aviso de Contratação Direta. </w:t>
      </w:r>
    </w:p>
    <w:p w14:paraId="1FA280E2" w14:textId="77777777" w:rsidR="00E41577" w:rsidRPr="00F7312C" w:rsidRDefault="00E41577">
      <w:pPr>
        <w:pBdr>
          <w:top w:val="nil"/>
          <w:left w:val="nil"/>
          <w:bottom w:val="nil"/>
          <w:right w:val="nil"/>
          <w:between w:val="nil"/>
        </w:pBdr>
        <w:tabs>
          <w:tab w:val="left" w:pos="567"/>
        </w:tabs>
        <w:spacing w:line="276" w:lineRule="auto"/>
        <w:jc w:val="both"/>
        <w:rPr>
          <w:rFonts w:ascii="Times New Roman" w:hAnsi="Times New Roman" w:cs="Times New Roman"/>
          <w:color w:val="000000"/>
          <w:szCs w:val="20"/>
        </w:rPr>
      </w:pPr>
    </w:p>
    <w:p w14:paraId="3837104E" w14:textId="77777777" w:rsidR="00E41577" w:rsidRPr="00F7312C" w:rsidRDefault="00000000">
      <w:pPr>
        <w:numPr>
          <w:ilvl w:val="1"/>
          <w:numId w:val="1"/>
        </w:numPr>
        <w:pBdr>
          <w:top w:val="nil"/>
          <w:left w:val="nil"/>
          <w:bottom w:val="nil"/>
          <w:right w:val="nil"/>
          <w:between w:val="nil"/>
        </w:pBdr>
        <w:tabs>
          <w:tab w:val="left" w:pos="567"/>
        </w:tabs>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Na assinatura do contrato ou do instrumento equivalente será exigida a comprovação das condições de habilitação e contratação consignadas neste aviso, que deverão ser mantidas pelo fornecedor durante a vigência do contrato.</w:t>
      </w:r>
    </w:p>
    <w:p w14:paraId="3DC219C3" w14:textId="77777777" w:rsidR="00F7312C" w:rsidRPr="00F7312C" w:rsidRDefault="00F7312C" w:rsidP="00F7312C">
      <w:pPr>
        <w:pStyle w:val="PargrafodaLista"/>
        <w:rPr>
          <w:rFonts w:ascii="Times New Roman" w:hAnsi="Times New Roman" w:cs="Times New Roman"/>
          <w:color w:val="000000"/>
          <w:szCs w:val="20"/>
        </w:rPr>
      </w:pPr>
    </w:p>
    <w:p w14:paraId="68EF41F4" w14:textId="77777777" w:rsidR="00F7312C" w:rsidRPr="00F7312C" w:rsidRDefault="00F7312C" w:rsidP="00F7312C">
      <w:pPr>
        <w:pBdr>
          <w:top w:val="nil"/>
          <w:left w:val="nil"/>
          <w:bottom w:val="nil"/>
          <w:right w:val="nil"/>
          <w:between w:val="nil"/>
        </w:pBdr>
        <w:tabs>
          <w:tab w:val="left" w:pos="567"/>
        </w:tabs>
        <w:spacing w:line="276" w:lineRule="auto"/>
        <w:jc w:val="both"/>
        <w:rPr>
          <w:rFonts w:ascii="Times New Roman" w:hAnsi="Times New Roman" w:cs="Times New Roman"/>
          <w:color w:val="000000"/>
          <w:szCs w:val="20"/>
        </w:rPr>
      </w:pPr>
    </w:p>
    <w:p w14:paraId="33794EA3" w14:textId="77777777" w:rsidR="00E41577" w:rsidRPr="00F7312C" w:rsidRDefault="00E41577">
      <w:pPr>
        <w:tabs>
          <w:tab w:val="left" w:pos="1616"/>
        </w:tabs>
        <w:spacing w:line="276" w:lineRule="auto"/>
        <w:jc w:val="both"/>
        <w:rPr>
          <w:rFonts w:ascii="Times New Roman" w:hAnsi="Times New Roman" w:cs="Times New Roman"/>
          <w:szCs w:val="20"/>
        </w:rPr>
      </w:pPr>
    </w:p>
    <w:p w14:paraId="4FCA95EF" w14:textId="77777777" w:rsidR="00E41577" w:rsidRPr="00F7312C" w:rsidRDefault="00000000">
      <w:pPr>
        <w:widowControl w:val="0"/>
        <w:numPr>
          <w:ilvl w:val="0"/>
          <w:numId w:val="1"/>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PAGAMENTO</w:t>
      </w:r>
    </w:p>
    <w:p w14:paraId="29E6E00C" w14:textId="77777777" w:rsidR="00E41577" w:rsidRPr="00F7312C" w:rsidRDefault="00E41577">
      <w:pPr>
        <w:pBdr>
          <w:top w:val="nil"/>
          <w:left w:val="nil"/>
          <w:bottom w:val="nil"/>
          <w:right w:val="nil"/>
          <w:between w:val="nil"/>
        </w:pBdr>
        <w:tabs>
          <w:tab w:val="left" w:pos="1616"/>
        </w:tabs>
        <w:spacing w:line="276" w:lineRule="auto"/>
        <w:ind w:left="360"/>
        <w:jc w:val="both"/>
        <w:rPr>
          <w:rFonts w:ascii="Times New Roman" w:hAnsi="Times New Roman" w:cs="Times New Roman"/>
          <w:color w:val="000000"/>
          <w:szCs w:val="20"/>
        </w:rPr>
      </w:pPr>
    </w:p>
    <w:p w14:paraId="192DE741" w14:textId="77777777" w:rsidR="00E41577" w:rsidRPr="00F7312C" w:rsidRDefault="00000000">
      <w:pPr>
        <w:tabs>
          <w:tab w:val="left" w:pos="1616"/>
        </w:tabs>
        <w:spacing w:line="276" w:lineRule="auto"/>
        <w:jc w:val="both"/>
        <w:rPr>
          <w:rFonts w:ascii="Times New Roman" w:hAnsi="Times New Roman" w:cs="Times New Roman"/>
          <w:szCs w:val="20"/>
        </w:rPr>
      </w:pPr>
      <w:r w:rsidRPr="00F7312C">
        <w:rPr>
          <w:rFonts w:ascii="Times New Roman" w:hAnsi="Times New Roman" w:cs="Times New Roman"/>
          <w:szCs w:val="20"/>
        </w:rPr>
        <w:t>9.1. As condições de pagamento estão dispostas no Anexo II - Termo de Referência que integra este aviso como anexo.</w:t>
      </w:r>
    </w:p>
    <w:p w14:paraId="110D799D" w14:textId="77777777" w:rsidR="00E41577" w:rsidRPr="00F7312C" w:rsidRDefault="00E41577">
      <w:pPr>
        <w:tabs>
          <w:tab w:val="left" w:pos="1616"/>
        </w:tabs>
        <w:spacing w:line="276" w:lineRule="auto"/>
        <w:jc w:val="both"/>
        <w:rPr>
          <w:rFonts w:ascii="Times New Roman" w:hAnsi="Times New Roman" w:cs="Times New Roman"/>
          <w:szCs w:val="20"/>
        </w:rPr>
      </w:pPr>
    </w:p>
    <w:p w14:paraId="4CFF3D13" w14:textId="77777777" w:rsidR="00E41577" w:rsidRPr="00F7312C" w:rsidRDefault="00000000">
      <w:pPr>
        <w:keepNext/>
        <w:numPr>
          <w:ilvl w:val="0"/>
          <w:numId w:val="1"/>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RECURSOS ORÇAMENTÁRIOS E FINANCEIROS</w:t>
      </w:r>
    </w:p>
    <w:p w14:paraId="76D6CEDA" w14:textId="77777777" w:rsidR="00E41577" w:rsidRPr="00F7312C" w:rsidRDefault="00E41577">
      <w:pPr>
        <w:pBdr>
          <w:top w:val="nil"/>
          <w:left w:val="nil"/>
          <w:bottom w:val="nil"/>
          <w:right w:val="nil"/>
          <w:between w:val="nil"/>
        </w:pBdr>
        <w:tabs>
          <w:tab w:val="left" w:pos="1616"/>
        </w:tabs>
        <w:spacing w:line="276" w:lineRule="auto"/>
        <w:ind w:left="360"/>
        <w:jc w:val="both"/>
        <w:rPr>
          <w:rFonts w:ascii="Times New Roman" w:hAnsi="Times New Roman" w:cs="Times New Roman"/>
          <w:color w:val="000000"/>
          <w:szCs w:val="20"/>
        </w:rPr>
      </w:pPr>
    </w:p>
    <w:p w14:paraId="29CA6FF1" w14:textId="77777777" w:rsidR="00E41577" w:rsidRPr="00F7312C" w:rsidRDefault="00000000">
      <w:pPr>
        <w:pBdr>
          <w:top w:val="nil"/>
          <w:left w:val="nil"/>
          <w:bottom w:val="nil"/>
          <w:right w:val="nil"/>
          <w:between w:val="nil"/>
        </w:pBdr>
        <w:tabs>
          <w:tab w:val="left" w:pos="1616"/>
        </w:tabs>
        <w:spacing w:line="276" w:lineRule="auto"/>
        <w:ind w:left="360" w:hanging="36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10.1. As referidas despesas serão empenhadas na seguinte dotação orçamentária: </w:t>
      </w:r>
    </w:p>
    <w:p w14:paraId="56353602" w14:textId="77777777" w:rsidR="00E41577" w:rsidRPr="00F7312C" w:rsidRDefault="00E41577">
      <w:pPr>
        <w:pBdr>
          <w:top w:val="nil"/>
          <w:left w:val="nil"/>
          <w:bottom w:val="nil"/>
          <w:right w:val="nil"/>
          <w:between w:val="nil"/>
        </w:pBdr>
        <w:tabs>
          <w:tab w:val="left" w:pos="1616"/>
        </w:tabs>
        <w:spacing w:line="276" w:lineRule="auto"/>
        <w:ind w:left="360" w:hanging="360"/>
        <w:jc w:val="both"/>
        <w:rPr>
          <w:rFonts w:ascii="Times New Roman" w:hAnsi="Times New Roman" w:cs="Times New Roman"/>
          <w:color w:val="000000"/>
          <w:szCs w:val="20"/>
        </w:rPr>
      </w:pPr>
    </w:p>
    <w:p w14:paraId="5265D32D" w14:textId="77777777" w:rsidR="00E41577" w:rsidRPr="00F7312C" w:rsidRDefault="00000000">
      <w:pPr>
        <w:numPr>
          <w:ilvl w:val="0"/>
          <w:numId w:val="7"/>
        </w:numPr>
        <w:tabs>
          <w:tab w:val="left" w:pos="2"/>
        </w:tabs>
        <w:spacing w:before="120" w:after="120"/>
        <w:jc w:val="both"/>
        <w:rPr>
          <w:szCs w:val="20"/>
        </w:rPr>
      </w:pPr>
      <w:r w:rsidRPr="00F7312C">
        <w:rPr>
          <w:rFonts w:ascii="Times New Roman" w:hAnsi="Times New Roman" w:cs="Times New Roman"/>
          <w:szCs w:val="20"/>
        </w:rPr>
        <w:t>02.06.01.10.301.0007.2029.3.3.90.39.00 - Ficha 204</w:t>
      </w:r>
    </w:p>
    <w:p w14:paraId="27634722" w14:textId="77777777" w:rsidR="00E41577" w:rsidRPr="00F7312C" w:rsidRDefault="00E41577">
      <w:pPr>
        <w:pBdr>
          <w:top w:val="nil"/>
          <w:left w:val="nil"/>
          <w:bottom w:val="nil"/>
          <w:right w:val="nil"/>
          <w:between w:val="nil"/>
        </w:pBdr>
        <w:tabs>
          <w:tab w:val="left" w:pos="1616"/>
        </w:tabs>
        <w:spacing w:line="276" w:lineRule="auto"/>
        <w:ind w:left="360" w:hanging="360"/>
        <w:jc w:val="both"/>
        <w:rPr>
          <w:rFonts w:ascii="Times New Roman" w:hAnsi="Times New Roman" w:cs="Times New Roman"/>
          <w:color w:val="000000"/>
          <w:szCs w:val="20"/>
        </w:rPr>
      </w:pPr>
    </w:p>
    <w:p w14:paraId="26AC9867" w14:textId="77777777" w:rsidR="00E41577" w:rsidRPr="00F7312C" w:rsidRDefault="00000000">
      <w:pPr>
        <w:numPr>
          <w:ilvl w:val="0"/>
          <w:numId w:val="1"/>
        </w:numPr>
        <w:pBdr>
          <w:top w:val="nil"/>
          <w:left w:val="nil"/>
          <w:bottom w:val="nil"/>
          <w:right w:val="nil"/>
          <w:between w:val="nil"/>
        </w:pBdr>
        <w:tabs>
          <w:tab w:val="left" w:pos="1616"/>
        </w:tabs>
        <w:spacing w:line="276" w:lineRule="auto"/>
        <w:jc w:val="both"/>
        <w:rPr>
          <w:rFonts w:ascii="Times New Roman" w:hAnsi="Times New Roman" w:cs="Times New Roman"/>
          <w:color w:val="000000"/>
          <w:szCs w:val="20"/>
        </w:rPr>
      </w:pPr>
      <w:r w:rsidRPr="00F7312C">
        <w:rPr>
          <w:rFonts w:ascii="Times New Roman" w:hAnsi="Times New Roman" w:cs="Times New Roman"/>
          <w:b/>
          <w:color w:val="000000"/>
          <w:szCs w:val="20"/>
        </w:rPr>
        <w:t xml:space="preserve">DAS CONDIÇÕES E PRAZOS DE EXECUÇÃO E DOS PROCEDIMENTOS DE FISCALIZAÇÃO E RECEBIMENTO. </w:t>
      </w:r>
    </w:p>
    <w:p w14:paraId="465F71F9" w14:textId="77777777" w:rsidR="00E41577" w:rsidRPr="00F7312C" w:rsidRDefault="00E41577">
      <w:pPr>
        <w:tabs>
          <w:tab w:val="left" w:pos="1616"/>
        </w:tabs>
        <w:spacing w:line="276" w:lineRule="auto"/>
        <w:jc w:val="both"/>
        <w:rPr>
          <w:rFonts w:ascii="Times New Roman" w:hAnsi="Times New Roman" w:cs="Times New Roman"/>
          <w:szCs w:val="20"/>
        </w:rPr>
      </w:pPr>
    </w:p>
    <w:p w14:paraId="56A42D08" w14:textId="77777777" w:rsidR="00E41577" w:rsidRPr="00F7312C" w:rsidRDefault="00000000">
      <w:pPr>
        <w:tabs>
          <w:tab w:val="left" w:pos="1616"/>
        </w:tabs>
        <w:spacing w:line="276" w:lineRule="auto"/>
        <w:jc w:val="both"/>
        <w:rPr>
          <w:rFonts w:ascii="Times New Roman" w:hAnsi="Times New Roman" w:cs="Times New Roman"/>
          <w:szCs w:val="20"/>
        </w:rPr>
      </w:pPr>
      <w:r w:rsidRPr="00F7312C">
        <w:rPr>
          <w:rFonts w:ascii="Times New Roman" w:hAnsi="Times New Roman" w:cs="Times New Roman"/>
          <w:szCs w:val="20"/>
        </w:rPr>
        <w:t>11.1. As condições e prazos de execução do objeto e os seus procedimentos de fiscalização e recebimento estão dispostos no Anexo II - Termo de Referência que integram este aviso como anexo</w:t>
      </w:r>
    </w:p>
    <w:p w14:paraId="736061FF" w14:textId="77777777" w:rsidR="00E41577" w:rsidRPr="00F7312C" w:rsidRDefault="00E41577">
      <w:pPr>
        <w:tabs>
          <w:tab w:val="left" w:pos="1616"/>
        </w:tabs>
        <w:spacing w:line="276" w:lineRule="auto"/>
        <w:jc w:val="both"/>
        <w:rPr>
          <w:rFonts w:ascii="Times New Roman" w:hAnsi="Times New Roman" w:cs="Times New Roman"/>
          <w:szCs w:val="20"/>
        </w:rPr>
      </w:pPr>
    </w:p>
    <w:p w14:paraId="539C6886" w14:textId="77777777" w:rsidR="00E41577" w:rsidRPr="00F7312C" w:rsidRDefault="00000000">
      <w:pPr>
        <w:numPr>
          <w:ilvl w:val="0"/>
          <w:numId w:val="1"/>
        </w:numPr>
        <w:pBdr>
          <w:top w:val="nil"/>
          <w:left w:val="nil"/>
          <w:bottom w:val="nil"/>
          <w:right w:val="nil"/>
          <w:between w:val="nil"/>
        </w:pBdr>
        <w:spacing w:line="276" w:lineRule="auto"/>
        <w:rPr>
          <w:rFonts w:ascii="Times New Roman" w:hAnsi="Times New Roman" w:cs="Times New Roman"/>
          <w:b/>
          <w:color w:val="000000"/>
          <w:szCs w:val="20"/>
        </w:rPr>
      </w:pPr>
      <w:r w:rsidRPr="00F7312C">
        <w:rPr>
          <w:rFonts w:ascii="Times New Roman" w:hAnsi="Times New Roman" w:cs="Times New Roman"/>
          <w:b/>
          <w:color w:val="000000"/>
          <w:szCs w:val="20"/>
        </w:rPr>
        <w:t>DAS OBRIGAÇÕES DAS PARTES</w:t>
      </w:r>
    </w:p>
    <w:p w14:paraId="3262C44F" w14:textId="77777777" w:rsidR="00E41577" w:rsidRPr="00F7312C" w:rsidRDefault="00E41577">
      <w:pPr>
        <w:pBdr>
          <w:top w:val="nil"/>
          <w:left w:val="nil"/>
          <w:bottom w:val="nil"/>
          <w:right w:val="nil"/>
          <w:between w:val="nil"/>
        </w:pBdr>
        <w:spacing w:line="276" w:lineRule="auto"/>
        <w:ind w:left="360"/>
        <w:rPr>
          <w:rFonts w:ascii="Times New Roman" w:hAnsi="Times New Roman" w:cs="Times New Roman"/>
          <w:b/>
          <w:color w:val="000000"/>
          <w:szCs w:val="20"/>
        </w:rPr>
      </w:pPr>
    </w:p>
    <w:p w14:paraId="1211C632" w14:textId="77777777" w:rsidR="00E41577" w:rsidRPr="00F7312C" w:rsidRDefault="00000000">
      <w:pPr>
        <w:numPr>
          <w:ilvl w:val="1"/>
          <w:numId w:val="4"/>
        </w:numPr>
        <w:pBdr>
          <w:top w:val="nil"/>
          <w:left w:val="nil"/>
          <w:bottom w:val="nil"/>
          <w:right w:val="nil"/>
          <w:between w:val="nil"/>
        </w:pBdr>
        <w:tabs>
          <w:tab w:val="left" w:pos="0"/>
        </w:tabs>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As obrigações das partes estão dispostas no Anexo II - Termo de Referência que </w:t>
      </w:r>
      <w:r w:rsidRPr="00F7312C">
        <w:rPr>
          <w:rFonts w:ascii="Times New Roman" w:hAnsi="Times New Roman" w:cs="Times New Roman"/>
          <w:szCs w:val="20"/>
        </w:rPr>
        <w:t>integra</w:t>
      </w:r>
      <w:r w:rsidRPr="00F7312C">
        <w:rPr>
          <w:rFonts w:ascii="Times New Roman" w:hAnsi="Times New Roman" w:cs="Times New Roman"/>
          <w:color w:val="000000"/>
          <w:szCs w:val="20"/>
        </w:rPr>
        <w:t xml:space="preserve"> este aviso como anexo.</w:t>
      </w:r>
    </w:p>
    <w:p w14:paraId="4EED282E" w14:textId="77777777" w:rsidR="00E41577" w:rsidRPr="00F7312C" w:rsidRDefault="00E41577">
      <w:pPr>
        <w:tabs>
          <w:tab w:val="left" w:pos="397"/>
        </w:tabs>
        <w:spacing w:line="276" w:lineRule="auto"/>
        <w:jc w:val="both"/>
        <w:rPr>
          <w:rFonts w:ascii="Times New Roman" w:hAnsi="Times New Roman" w:cs="Times New Roman"/>
          <w:szCs w:val="20"/>
        </w:rPr>
      </w:pPr>
    </w:p>
    <w:p w14:paraId="7B2B5981" w14:textId="77777777" w:rsidR="00E41577" w:rsidRPr="00F7312C" w:rsidRDefault="00000000">
      <w:pPr>
        <w:numPr>
          <w:ilvl w:val="0"/>
          <w:numId w:val="4"/>
        </w:numPr>
        <w:pBdr>
          <w:top w:val="nil"/>
          <w:left w:val="nil"/>
          <w:bottom w:val="nil"/>
          <w:right w:val="nil"/>
          <w:between w:val="nil"/>
        </w:pBdr>
        <w:tabs>
          <w:tab w:val="left" w:pos="397"/>
        </w:tabs>
        <w:spacing w:line="276" w:lineRule="auto"/>
        <w:jc w:val="both"/>
        <w:rPr>
          <w:rFonts w:ascii="Times New Roman" w:hAnsi="Times New Roman" w:cs="Times New Roman"/>
          <w:color w:val="000000"/>
          <w:szCs w:val="20"/>
        </w:rPr>
      </w:pPr>
      <w:r w:rsidRPr="00F7312C">
        <w:rPr>
          <w:rFonts w:ascii="Times New Roman" w:hAnsi="Times New Roman" w:cs="Times New Roman"/>
          <w:b/>
          <w:color w:val="000000"/>
          <w:szCs w:val="20"/>
        </w:rPr>
        <w:t>DAS INFRAÇÕES ADMINISTRATIVAS E SANÇÕES.</w:t>
      </w:r>
    </w:p>
    <w:p w14:paraId="4915A02D" w14:textId="77777777" w:rsidR="00E41577" w:rsidRPr="00F7312C" w:rsidRDefault="00E41577">
      <w:pPr>
        <w:spacing w:line="276" w:lineRule="auto"/>
        <w:jc w:val="both"/>
        <w:rPr>
          <w:rFonts w:ascii="Times New Roman" w:hAnsi="Times New Roman" w:cs="Times New Roman"/>
          <w:b/>
          <w:szCs w:val="20"/>
        </w:rPr>
      </w:pPr>
    </w:p>
    <w:p w14:paraId="5DAEB0FE" w14:textId="19BF81BD"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13.1. Comete infração administrativa o fornecedor que cometer quaisquer das infrações previstas no art. 155 da Lei nº 14.133, de 2021 e no Decreto Municipal</w:t>
      </w:r>
      <w:r w:rsidR="00F7312C" w:rsidRPr="00F7312C">
        <w:rPr>
          <w:rFonts w:ascii="Times New Roman" w:hAnsi="Times New Roman" w:cs="Times New Roman"/>
          <w:szCs w:val="20"/>
        </w:rPr>
        <w:t xml:space="preserve"> </w:t>
      </w:r>
      <w:r w:rsidRPr="00F7312C">
        <w:rPr>
          <w:rFonts w:ascii="Times New Roman" w:hAnsi="Times New Roman" w:cs="Times New Roman"/>
          <w:szCs w:val="20"/>
          <w:highlight w:val="yellow"/>
        </w:rPr>
        <w:t>438/2024</w:t>
      </w:r>
      <w:r w:rsidRPr="00F7312C">
        <w:rPr>
          <w:rFonts w:ascii="Times New Roman" w:hAnsi="Times New Roman" w:cs="Times New Roman"/>
          <w:szCs w:val="20"/>
        </w:rPr>
        <w:t xml:space="preserve">. </w:t>
      </w:r>
    </w:p>
    <w:p w14:paraId="11C8E787" w14:textId="77777777" w:rsidR="00E41577" w:rsidRPr="00F7312C" w:rsidRDefault="00E41577">
      <w:pPr>
        <w:spacing w:line="276" w:lineRule="auto"/>
        <w:jc w:val="both"/>
        <w:rPr>
          <w:rFonts w:ascii="Times New Roman" w:hAnsi="Times New Roman" w:cs="Times New Roman"/>
          <w:b/>
          <w:szCs w:val="20"/>
        </w:rPr>
      </w:pPr>
    </w:p>
    <w:p w14:paraId="6366E50E"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13.2.</w:t>
      </w:r>
      <w:r w:rsidRPr="00F7312C">
        <w:rPr>
          <w:rFonts w:ascii="Times New Roman" w:hAnsi="Times New Roman" w:cs="Times New Roman"/>
          <w:b/>
          <w:szCs w:val="20"/>
        </w:rPr>
        <w:t xml:space="preserve"> </w:t>
      </w:r>
      <w:r w:rsidRPr="00F7312C">
        <w:rPr>
          <w:rFonts w:ascii="Times New Roman" w:hAnsi="Times New Roman" w:cs="Times New Roman"/>
          <w:szCs w:val="20"/>
        </w:rPr>
        <w:t xml:space="preserve">O fornecedor que cometer qualquer das infrações discriminadas no art. 155 da Lei 14.133/21 ficará sujeito, sem prejuízo da responsabilidade civil e criminal, às seguintes sanções previstas no art. 156 da Lei Federal14.133/2021: </w:t>
      </w:r>
    </w:p>
    <w:p w14:paraId="7D6E4112"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b/>
          <w:szCs w:val="20"/>
        </w:rPr>
        <w:t xml:space="preserve">a) </w:t>
      </w:r>
      <w:r w:rsidRPr="00F7312C">
        <w:rPr>
          <w:rFonts w:ascii="Times New Roman" w:hAnsi="Times New Roman" w:cs="Times New Roman"/>
          <w:szCs w:val="20"/>
        </w:rPr>
        <w:t>Advertência;</w:t>
      </w:r>
      <w:r w:rsidRPr="00F7312C">
        <w:rPr>
          <w:rFonts w:ascii="Times New Roman" w:hAnsi="Times New Roman" w:cs="Times New Roman"/>
          <w:b/>
          <w:szCs w:val="20"/>
        </w:rPr>
        <w:t xml:space="preserve"> </w:t>
      </w:r>
    </w:p>
    <w:p w14:paraId="09C33A77"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b/>
          <w:szCs w:val="20"/>
        </w:rPr>
        <w:t xml:space="preserve">b) </w:t>
      </w:r>
      <w:r w:rsidRPr="00F7312C">
        <w:rPr>
          <w:rFonts w:ascii="Times New Roman" w:hAnsi="Times New Roman" w:cs="Times New Roman"/>
          <w:szCs w:val="20"/>
        </w:rPr>
        <w:t xml:space="preserve">Multa de </w:t>
      </w:r>
      <w:r w:rsidRPr="00F7312C">
        <w:rPr>
          <w:rFonts w:ascii="Times New Roman" w:hAnsi="Times New Roman" w:cs="Times New Roman"/>
          <w:szCs w:val="20"/>
          <w:highlight w:val="yellow"/>
        </w:rPr>
        <w:t>10% (10 por cento</w:t>
      </w:r>
      <w:r w:rsidRPr="00F7312C">
        <w:rPr>
          <w:rFonts w:ascii="Times New Roman" w:hAnsi="Times New Roman" w:cs="Times New Roman"/>
          <w:szCs w:val="20"/>
        </w:rPr>
        <w:t>) sobre o valor estimado do(s) item(</w:t>
      </w:r>
      <w:proofErr w:type="spellStart"/>
      <w:r w:rsidRPr="00F7312C">
        <w:rPr>
          <w:rFonts w:ascii="Times New Roman" w:hAnsi="Times New Roman" w:cs="Times New Roman"/>
          <w:szCs w:val="20"/>
        </w:rPr>
        <w:t>ns</w:t>
      </w:r>
      <w:proofErr w:type="spellEnd"/>
      <w:r w:rsidRPr="00F7312C">
        <w:rPr>
          <w:rFonts w:ascii="Times New Roman" w:hAnsi="Times New Roman" w:cs="Times New Roman"/>
          <w:szCs w:val="20"/>
        </w:rPr>
        <w:t xml:space="preserve">) prejudicado(s) pela conduta do fornecedor; </w:t>
      </w:r>
    </w:p>
    <w:p w14:paraId="21A6A280"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b/>
          <w:szCs w:val="20"/>
        </w:rPr>
        <w:t xml:space="preserve">c) </w:t>
      </w:r>
      <w:r w:rsidRPr="00F7312C">
        <w:rPr>
          <w:rFonts w:ascii="Times New Roman" w:hAnsi="Times New Roman" w:cs="Times New Roman"/>
          <w:szCs w:val="20"/>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10B4D5FB"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b/>
          <w:szCs w:val="20"/>
        </w:rPr>
        <w:t xml:space="preserve">d) </w:t>
      </w:r>
      <w:r w:rsidRPr="00F7312C">
        <w:rPr>
          <w:rFonts w:ascii="Times New Roman" w:hAnsi="Times New Roman" w:cs="Times New Roman"/>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0481AA9F" w14:textId="77777777" w:rsidR="00E41577" w:rsidRPr="00F7312C" w:rsidRDefault="00E41577">
      <w:pPr>
        <w:spacing w:line="276" w:lineRule="auto"/>
        <w:jc w:val="both"/>
        <w:rPr>
          <w:rFonts w:ascii="Times New Roman" w:hAnsi="Times New Roman" w:cs="Times New Roman"/>
          <w:szCs w:val="20"/>
        </w:rPr>
      </w:pPr>
    </w:p>
    <w:p w14:paraId="7D7B3E38"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13.3.</w:t>
      </w:r>
      <w:r w:rsidRPr="00F7312C">
        <w:rPr>
          <w:rFonts w:ascii="Times New Roman" w:hAnsi="Times New Roman" w:cs="Times New Roman"/>
          <w:b/>
          <w:szCs w:val="20"/>
        </w:rPr>
        <w:t xml:space="preserve"> </w:t>
      </w:r>
      <w:r w:rsidRPr="00F7312C">
        <w:rPr>
          <w:rFonts w:ascii="Times New Roman" w:hAnsi="Times New Roman" w:cs="Times New Roman"/>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C0EEDD7" w14:textId="77777777" w:rsidR="00E41577" w:rsidRPr="00F7312C" w:rsidRDefault="00E41577">
      <w:pPr>
        <w:spacing w:line="276" w:lineRule="auto"/>
        <w:jc w:val="both"/>
        <w:rPr>
          <w:rFonts w:ascii="Times New Roman" w:hAnsi="Times New Roman" w:cs="Times New Roman"/>
          <w:b/>
          <w:szCs w:val="20"/>
        </w:rPr>
      </w:pPr>
    </w:p>
    <w:p w14:paraId="63C748EA"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13.4.</w:t>
      </w:r>
      <w:r w:rsidRPr="00F7312C">
        <w:rPr>
          <w:rFonts w:ascii="Times New Roman" w:hAnsi="Times New Roman" w:cs="Times New Roman"/>
          <w:b/>
          <w:szCs w:val="20"/>
        </w:rPr>
        <w:t xml:space="preserve"> </w:t>
      </w:r>
      <w:r w:rsidRPr="00F7312C">
        <w:rPr>
          <w:rFonts w:ascii="Times New Roman" w:hAnsi="Times New Roman" w:cs="Times New Roman"/>
          <w:szCs w:val="20"/>
        </w:rPr>
        <w:t xml:space="preserve">A aplicação das sanções previstas neste Aviso de Contratação Direta, em hipótese alguma, exime a obrigação de reparação integral do dano causado à Administração Pública. </w:t>
      </w:r>
    </w:p>
    <w:p w14:paraId="6F4523EE" w14:textId="77777777" w:rsidR="00E41577" w:rsidRPr="00F7312C" w:rsidRDefault="00E41577">
      <w:pPr>
        <w:spacing w:line="276" w:lineRule="auto"/>
        <w:jc w:val="both"/>
        <w:rPr>
          <w:rFonts w:ascii="Times New Roman" w:hAnsi="Times New Roman" w:cs="Times New Roman"/>
          <w:b/>
          <w:szCs w:val="20"/>
        </w:rPr>
      </w:pPr>
    </w:p>
    <w:p w14:paraId="4A804304"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13.5.</w:t>
      </w:r>
      <w:r w:rsidRPr="00F7312C">
        <w:rPr>
          <w:rFonts w:ascii="Times New Roman" w:hAnsi="Times New Roman" w:cs="Times New Roman"/>
          <w:b/>
          <w:szCs w:val="20"/>
        </w:rPr>
        <w:t xml:space="preserve"> </w:t>
      </w:r>
      <w:r w:rsidRPr="00F7312C">
        <w:rPr>
          <w:rFonts w:ascii="Times New Roman" w:hAnsi="Times New Roman" w:cs="Times New Roman"/>
          <w:szCs w:val="20"/>
        </w:rPr>
        <w:t xml:space="preserve">A penalidade de multa pode ser aplicada cumulativamente com as demais sanções. </w:t>
      </w:r>
    </w:p>
    <w:p w14:paraId="3597DD7A" w14:textId="77777777" w:rsidR="00E41577" w:rsidRPr="00F7312C" w:rsidRDefault="00E41577">
      <w:pPr>
        <w:spacing w:line="276" w:lineRule="auto"/>
        <w:jc w:val="both"/>
        <w:rPr>
          <w:rFonts w:ascii="Times New Roman" w:hAnsi="Times New Roman" w:cs="Times New Roman"/>
          <w:szCs w:val="20"/>
        </w:rPr>
      </w:pPr>
    </w:p>
    <w:p w14:paraId="1E184FD0" w14:textId="77777777" w:rsidR="00E41577" w:rsidRPr="00F7312C" w:rsidRDefault="00000000">
      <w:pPr>
        <w:numPr>
          <w:ilvl w:val="0"/>
          <w:numId w:val="4"/>
        </w:numPr>
        <w:pBdr>
          <w:top w:val="nil"/>
          <w:left w:val="nil"/>
          <w:bottom w:val="nil"/>
          <w:right w:val="nil"/>
          <w:between w:val="nil"/>
        </w:pBdr>
        <w:spacing w:line="276" w:lineRule="auto"/>
        <w:jc w:val="both"/>
        <w:rPr>
          <w:rFonts w:ascii="Times New Roman" w:hAnsi="Times New Roman" w:cs="Times New Roman"/>
          <w:b/>
          <w:color w:val="000000"/>
          <w:szCs w:val="20"/>
        </w:rPr>
      </w:pPr>
      <w:r w:rsidRPr="00F7312C">
        <w:rPr>
          <w:rFonts w:ascii="Times New Roman" w:hAnsi="Times New Roman" w:cs="Times New Roman"/>
          <w:b/>
          <w:color w:val="000000"/>
          <w:szCs w:val="20"/>
        </w:rPr>
        <w:t xml:space="preserve">DAS DISPOSIÇÕES GERAIS </w:t>
      </w:r>
    </w:p>
    <w:p w14:paraId="25BAA4C6" w14:textId="77777777" w:rsidR="00E41577" w:rsidRPr="00F7312C" w:rsidRDefault="00000000">
      <w:pPr>
        <w:numPr>
          <w:ilvl w:val="1"/>
          <w:numId w:val="2"/>
        </w:num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O procedimento será divulgado no Portal Nacional de Contratações Públicas - PNCP.</w:t>
      </w:r>
    </w:p>
    <w:p w14:paraId="044FFAFA" w14:textId="77777777" w:rsidR="00E41577" w:rsidRPr="00F7312C" w:rsidRDefault="00000000">
      <w:pPr>
        <w:numPr>
          <w:ilvl w:val="1"/>
          <w:numId w:val="2"/>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O Edital e seus anexos estão disponíveis, na íntegra, no Portal Nacional de Contratações Públicas (PNCP), site da prefeitura Municipal de Santa Branca endereço eletrônico </w:t>
      </w:r>
      <w:hyperlink r:id="rId9">
        <w:r w:rsidR="00E41577" w:rsidRPr="00F7312C">
          <w:rPr>
            <w:rFonts w:ascii="Times New Roman" w:hAnsi="Times New Roman" w:cs="Times New Roman"/>
            <w:color w:val="000000"/>
            <w:szCs w:val="20"/>
            <w:u w:val="single"/>
          </w:rPr>
          <w:t>https://www.santabranca.sp.gov.br</w:t>
        </w:r>
      </w:hyperlink>
      <w:r w:rsidRPr="00F7312C">
        <w:rPr>
          <w:rFonts w:ascii="Times New Roman" w:hAnsi="Times New Roman" w:cs="Times New Roman"/>
          <w:color w:val="000000"/>
          <w:szCs w:val="20"/>
        </w:rPr>
        <w:t xml:space="preserve"> e na Plataforma de Pregão Eletrônico BBMNET.  </w:t>
      </w:r>
    </w:p>
    <w:p w14:paraId="0B5C0165"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 xml:space="preserve">Links: </w:t>
      </w:r>
      <w:hyperlink r:id="rId10">
        <w:r w:rsidR="00E41577" w:rsidRPr="00F7312C">
          <w:rPr>
            <w:rFonts w:ascii="Times New Roman" w:hAnsi="Times New Roman" w:cs="Times New Roman"/>
            <w:color w:val="000000"/>
            <w:szCs w:val="20"/>
            <w:u w:val="single"/>
          </w:rPr>
          <w:t>http://santabranca.sp.gov.br/licitacoes/</w:t>
        </w:r>
      </w:hyperlink>
      <w:r w:rsidRPr="00F7312C">
        <w:rPr>
          <w:rFonts w:ascii="Times New Roman" w:hAnsi="Times New Roman" w:cs="Times New Roman"/>
          <w:szCs w:val="20"/>
        </w:rPr>
        <w:t xml:space="preserve"> - </w:t>
      </w:r>
      <w:hyperlink r:id="rId11">
        <w:r w:rsidR="00E41577" w:rsidRPr="00F7312C">
          <w:rPr>
            <w:rFonts w:ascii="Times New Roman" w:hAnsi="Times New Roman" w:cs="Times New Roman"/>
            <w:color w:val="000000"/>
            <w:szCs w:val="20"/>
            <w:u w:val="single"/>
          </w:rPr>
          <w:t>http://santabranca.sp.gov.br/diario-oficial/</w:t>
        </w:r>
      </w:hyperlink>
      <w:r w:rsidRPr="00F7312C">
        <w:rPr>
          <w:rFonts w:ascii="Times New Roman" w:hAnsi="Times New Roman" w:cs="Times New Roman"/>
          <w:szCs w:val="20"/>
        </w:rPr>
        <w:t xml:space="preserve"> - </w:t>
      </w:r>
      <w:hyperlink r:id="rId12">
        <w:r w:rsidR="00E41577" w:rsidRPr="00F7312C">
          <w:rPr>
            <w:rFonts w:ascii="Times New Roman" w:hAnsi="Times New Roman" w:cs="Times New Roman"/>
            <w:color w:val="000000"/>
            <w:szCs w:val="20"/>
            <w:u w:val="single"/>
          </w:rPr>
          <w:t>https://pncp.gov.br/app/editais?q=&amp;status=recebendo_proposta&amp;pagina=1</w:t>
        </w:r>
      </w:hyperlink>
      <w:r w:rsidRPr="00F7312C">
        <w:rPr>
          <w:rFonts w:ascii="Times New Roman" w:hAnsi="Times New Roman" w:cs="Times New Roman"/>
          <w:szCs w:val="20"/>
        </w:rPr>
        <w:t xml:space="preserve"> </w:t>
      </w:r>
    </w:p>
    <w:p w14:paraId="63AE387C"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hyperlink r:id="rId13">
        <w:r w:rsidRPr="00F7312C">
          <w:rPr>
            <w:rFonts w:ascii="Times New Roman" w:hAnsi="Times New Roman" w:cs="Times New Roman"/>
            <w:color w:val="000000"/>
            <w:szCs w:val="20"/>
            <w:u w:val="single"/>
          </w:rPr>
          <w:t>https://novobbmnet.com.br/?gclid=EAIaIQobChMI1seoiLXA6gIVUYCRCh2jMQkvEAAYASAAEgKS7fD_BwE</w:t>
        </w:r>
      </w:hyperlink>
      <w:r w:rsidRPr="00F7312C">
        <w:rPr>
          <w:rFonts w:ascii="Times New Roman" w:hAnsi="Times New Roman" w:cs="Times New Roman"/>
          <w:color w:val="000000"/>
          <w:szCs w:val="20"/>
        </w:rPr>
        <w:t xml:space="preserve"> </w:t>
      </w:r>
    </w:p>
    <w:p w14:paraId="2DB9E11D" w14:textId="77777777" w:rsidR="00E41577" w:rsidRPr="00F7312C" w:rsidRDefault="00E41577">
      <w:pPr>
        <w:pBdr>
          <w:top w:val="nil"/>
          <w:left w:val="nil"/>
          <w:bottom w:val="nil"/>
          <w:right w:val="nil"/>
          <w:between w:val="nil"/>
        </w:pBdr>
        <w:spacing w:line="276" w:lineRule="auto"/>
        <w:ind w:left="405"/>
        <w:jc w:val="both"/>
        <w:rPr>
          <w:rFonts w:ascii="Times New Roman" w:hAnsi="Times New Roman" w:cs="Times New Roman"/>
          <w:color w:val="000000"/>
          <w:szCs w:val="20"/>
        </w:rPr>
      </w:pPr>
    </w:p>
    <w:p w14:paraId="4EFDD6DF" w14:textId="77777777" w:rsidR="00E41577" w:rsidRPr="00F7312C" w:rsidRDefault="00000000">
      <w:pPr>
        <w:numPr>
          <w:ilvl w:val="1"/>
          <w:numId w:val="2"/>
        </w:numPr>
        <w:pBdr>
          <w:top w:val="nil"/>
          <w:left w:val="nil"/>
          <w:bottom w:val="nil"/>
          <w:right w:val="nil"/>
          <w:between w:val="nil"/>
        </w:pBdr>
        <w:spacing w:line="276" w:lineRule="auto"/>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No caso de todos os fornecedores restarem desclassificados ou inabilitados (procedimento fracassado), a Administração poderá:</w:t>
      </w:r>
    </w:p>
    <w:p w14:paraId="7B2911D5" w14:textId="77777777" w:rsidR="00E41577" w:rsidRPr="00F7312C" w:rsidRDefault="00000000">
      <w:pPr>
        <w:spacing w:line="276" w:lineRule="auto"/>
        <w:ind w:left="426"/>
        <w:jc w:val="both"/>
        <w:rPr>
          <w:rFonts w:ascii="Times New Roman" w:hAnsi="Times New Roman" w:cs="Times New Roman"/>
          <w:szCs w:val="20"/>
        </w:rPr>
      </w:pPr>
      <w:r w:rsidRPr="00F7312C">
        <w:rPr>
          <w:rFonts w:ascii="Times New Roman" w:hAnsi="Times New Roman" w:cs="Times New Roman"/>
          <w:szCs w:val="20"/>
        </w:rPr>
        <w:t>14.3.1. republicar o presente aviso com uma nova data;</w:t>
      </w:r>
    </w:p>
    <w:p w14:paraId="719E1D00" w14:textId="77777777" w:rsidR="00E41577" w:rsidRPr="00F7312C" w:rsidRDefault="00000000">
      <w:pPr>
        <w:spacing w:line="276" w:lineRule="auto"/>
        <w:ind w:left="426"/>
        <w:jc w:val="both"/>
        <w:rPr>
          <w:rFonts w:ascii="Times New Roman" w:hAnsi="Times New Roman" w:cs="Times New Roman"/>
          <w:szCs w:val="20"/>
        </w:rPr>
      </w:pPr>
      <w:r w:rsidRPr="00F7312C">
        <w:rPr>
          <w:rFonts w:ascii="Times New Roman" w:hAnsi="Times New Roman" w:cs="Times New Roman"/>
          <w:szCs w:val="20"/>
        </w:rPr>
        <w:t>14.3.2. valer-se, para a contratação, de proposta obtida na pesquisa de preços que serviu de base ao procedimento, se houver, privilegiando-se os menores preços, sempre que possível, e desde que atendidas às condições de habilitação exigidas.</w:t>
      </w:r>
    </w:p>
    <w:p w14:paraId="59CB7652" w14:textId="77777777" w:rsidR="00E41577" w:rsidRPr="00F7312C" w:rsidRDefault="00000000">
      <w:pPr>
        <w:spacing w:line="276" w:lineRule="auto"/>
        <w:ind w:left="426"/>
        <w:jc w:val="both"/>
        <w:rPr>
          <w:rFonts w:ascii="Times New Roman" w:hAnsi="Times New Roman" w:cs="Times New Roman"/>
          <w:szCs w:val="20"/>
        </w:rPr>
      </w:pPr>
      <w:r w:rsidRPr="00F7312C">
        <w:rPr>
          <w:rFonts w:ascii="Times New Roman" w:hAnsi="Times New Roman" w:cs="Times New Roman"/>
          <w:szCs w:val="20"/>
        </w:rPr>
        <w:t>14.3.2.1. No caso do subitem anterior, a contratação será operacionalizada fora deste procedimento.</w:t>
      </w:r>
    </w:p>
    <w:p w14:paraId="6D87023A" w14:textId="77777777" w:rsidR="00E41577" w:rsidRPr="00F7312C" w:rsidRDefault="00000000">
      <w:pPr>
        <w:spacing w:line="276" w:lineRule="auto"/>
        <w:ind w:left="426"/>
        <w:jc w:val="both"/>
        <w:rPr>
          <w:rFonts w:ascii="Times New Roman" w:hAnsi="Times New Roman" w:cs="Times New Roman"/>
          <w:szCs w:val="20"/>
        </w:rPr>
      </w:pPr>
      <w:r w:rsidRPr="00F7312C">
        <w:rPr>
          <w:rFonts w:ascii="Times New Roman" w:hAnsi="Times New Roman" w:cs="Times New Roman"/>
          <w:szCs w:val="20"/>
        </w:rPr>
        <w:t>14.3.3. fixar prazo para que possa haver adequação das propostas ou da documentação de habilitação, conforme o caso.</w:t>
      </w:r>
    </w:p>
    <w:p w14:paraId="6F6D4E1F" w14:textId="77777777" w:rsidR="00E41577" w:rsidRPr="00F7312C" w:rsidRDefault="00E41577">
      <w:pPr>
        <w:spacing w:line="276" w:lineRule="auto"/>
        <w:ind w:left="426"/>
        <w:jc w:val="both"/>
        <w:rPr>
          <w:rFonts w:ascii="Times New Roman" w:hAnsi="Times New Roman" w:cs="Times New Roman"/>
          <w:szCs w:val="20"/>
        </w:rPr>
      </w:pPr>
    </w:p>
    <w:p w14:paraId="4F5B008F"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 xml:space="preserve">14.4. As providências dos subitens 14.3.1 e 14.3.2 acima poderão ser utilizadas se não houver o comparecimento de quaisquer fornecedores interessados (procedimento deserto). </w:t>
      </w:r>
    </w:p>
    <w:p w14:paraId="71314D2E" w14:textId="77777777" w:rsidR="00E41577" w:rsidRPr="00F7312C" w:rsidRDefault="00E41577">
      <w:pPr>
        <w:spacing w:line="276" w:lineRule="auto"/>
        <w:jc w:val="both"/>
        <w:rPr>
          <w:rFonts w:ascii="Times New Roman" w:hAnsi="Times New Roman" w:cs="Times New Roman"/>
          <w:b/>
          <w:szCs w:val="20"/>
        </w:rPr>
      </w:pPr>
    </w:p>
    <w:p w14:paraId="0B6AD8BF"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lastRenderedPageBreak/>
        <w:t>14.5. Havendo a necessidade de realização de ato de qualquer natureza pelos fornecedores, cujo prazo não conste deste Aviso de Contratação Direta, deverá ser atendido o prazo indicado pelo agente competente da Administração na respectiva notificação.</w:t>
      </w:r>
    </w:p>
    <w:p w14:paraId="1D09D4C1" w14:textId="77777777" w:rsidR="00E41577" w:rsidRPr="00F7312C" w:rsidRDefault="00E41577">
      <w:pPr>
        <w:spacing w:line="276" w:lineRule="auto"/>
        <w:jc w:val="both"/>
        <w:rPr>
          <w:rFonts w:ascii="Times New Roman" w:hAnsi="Times New Roman" w:cs="Times New Roman"/>
          <w:b/>
          <w:szCs w:val="20"/>
        </w:rPr>
      </w:pPr>
    </w:p>
    <w:p w14:paraId="1D33C0E3"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14.6. Caberá ao fornecedor acompanhar as operações, ficando responsável pelo ônus decorrente da perda do negócio diante da inobservância de quaisquer mensagens emitidas pela Administração ou de sua desconexão.</w:t>
      </w:r>
    </w:p>
    <w:p w14:paraId="657B96F5" w14:textId="77777777" w:rsidR="00E41577" w:rsidRPr="00F7312C" w:rsidRDefault="00E41577">
      <w:pPr>
        <w:spacing w:line="276" w:lineRule="auto"/>
        <w:jc w:val="both"/>
        <w:rPr>
          <w:rFonts w:ascii="Times New Roman" w:hAnsi="Times New Roman" w:cs="Times New Roman"/>
          <w:b/>
          <w:szCs w:val="20"/>
        </w:rPr>
      </w:pPr>
    </w:p>
    <w:p w14:paraId="515B34AE"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300E4D5" w14:textId="77777777" w:rsidR="00E41577" w:rsidRPr="00F7312C" w:rsidRDefault="00E41577">
      <w:pPr>
        <w:spacing w:line="276" w:lineRule="auto"/>
        <w:jc w:val="both"/>
        <w:rPr>
          <w:rFonts w:ascii="Times New Roman" w:hAnsi="Times New Roman" w:cs="Times New Roman"/>
          <w:szCs w:val="20"/>
        </w:rPr>
      </w:pPr>
    </w:p>
    <w:p w14:paraId="44578F41"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14.8. Os horários estabelecidos na divulgação deste procedimento e durante o envio de lances observarão o horário de Brasília-DF, inclusive para contagem de tempo e registro no Sistema e na documentação relativa ao procedimento.</w:t>
      </w:r>
    </w:p>
    <w:p w14:paraId="6E1F7C37" w14:textId="77777777" w:rsidR="00E41577" w:rsidRPr="00F7312C" w:rsidRDefault="00E41577">
      <w:pPr>
        <w:pBdr>
          <w:top w:val="nil"/>
          <w:left w:val="nil"/>
          <w:bottom w:val="nil"/>
          <w:right w:val="nil"/>
          <w:between w:val="nil"/>
        </w:pBdr>
        <w:spacing w:line="276" w:lineRule="auto"/>
        <w:jc w:val="both"/>
        <w:rPr>
          <w:rFonts w:ascii="Times New Roman" w:hAnsi="Times New Roman" w:cs="Times New Roman"/>
          <w:color w:val="000000"/>
          <w:szCs w:val="20"/>
        </w:rPr>
      </w:pPr>
    </w:p>
    <w:p w14:paraId="48ED2E62" w14:textId="77777777" w:rsidR="00E41577" w:rsidRPr="00F7312C" w:rsidRDefault="00000000">
      <w:pPr>
        <w:pBdr>
          <w:top w:val="nil"/>
          <w:left w:val="nil"/>
          <w:bottom w:val="nil"/>
          <w:right w:val="nil"/>
          <w:between w:val="nil"/>
        </w:pBdr>
        <w:spacing w:line="276" w:lineRule="auto"/>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4E194EBA" w14:textId="77777777" w:rsidR="00E41577" w:rsidRPr="00F7312C" w:rsidRDefault="00E41577">
      <w:pPr>
        <w:spacing w:line="276" w:lineRule="auto"/>
        <w:jc w:val="both"/>
        <w:rPr>
          <w:rFonts w:ascii="Times New Roman" w:hAnsi="Times New Roman" w:cs="Times New Roman"/>
          <w:szCs w:val="20"/>
        </w:rPr>
      </w:pPr>
    </w:p>
    <w:p w14:paraId="3BEE0957"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5E92B4B" w14:textId="77777777" w:rsidR="00E41577" w:rsidRPr="00F7312C" w:rsidRDefault="00E41577">
      <w:pPr>
        <w:spacing w:line="276" w:lineRule="auto"/>
        <w:jc w:val="both"/>
        <w:rPr>
          <w:rFonts w:ascii="Times New Roman" w:hAnsi="Times New Roman" w:cs="Times New Roman"/>
          <w:szCs w:val="20"/>
        </w:rPr>
      </w:pPr>
    </w:p>
    <w:p w14:paraId="4D2EAA2C"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14.11. Os fornecedores assumem todos os custos de preparação e apresentação de suas propostas e a Administração não será, em nenhum caso, responsável por esses custos, independentemente da condução ou do resultado do processo de contratação.</w:t>
      </w:r>
    </w:p>
    <w:p w14:paraId="1243303B" w14:textId="77777777" w:rsidR="00E41577" w:rsidRPr="00F7312C" w:rsidRDefault="00E41577">
      <w:pPr>
        <w:spacing w:line="276" w:lineRule="auto"/>
        <w:jc w:val="both"/>
        <w:rPr>
          <w:rFonts w:ascii="Times New Roman" w:hAnsi="Times New Roman" w:cs="Times New Roman"/>
          <w:szCs w:val="20"/>
        </w:rPr>
      </w:pPr>
    </w:p>
    <w:p w14:paraId="369DFD88"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14.12.  Em caso de divergência entre disposições deste Aviso de Contratação Direta e de seus anexos ou demais peças que compõem o processo, prevalecerá as deste Aviso.</w:t>
      </w:r>
    </w:p>
    <w:p w14:paraId="661429CA" w14:textId="77777777" w:rsidR="00E41577" w:rsidRPr="00F7312C" w:rsidRDefault="00E41577">
      <w:pPr>
        <w:spacing w:line="276" w:lineRule="auto"/>
        <w:jc w:val="both"/>
        <w:rPr>
          <w:rFonts w:ascii="Times New Roman" w:hAnsi="Times New Roman" w:cs="Times New Roman"/>
          <w:b/>
          <w:szCs w:val="20"/>
        </w:rPr>
      </w:pPr>
    </w:p>
    <w:p w14:paraId="2E940CFD"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14.13.</w:t>
      </w:r>
      <w:r w:rsidRPr="00F7312C">
        <w:rPr>
          <w:rFonts w:ascii="Times New Roman" w:hAnsi="Times New Roman" w:cs="Times New Roman"/>
          <w:b/>
          <w:szCs w:val="20"/>
        </w:rPr>
        <w:t xml:space="preserve"> </w:t>
      </w:r>
      <w:r w:rsidRPr="00F7312C">
        <w:rPr>
          <w:rFonts w:ascii="Times New Roman" w:hAnsi="Times New Roman" w:cs="Times New Roman"/>
          <w:szCs w:val="20"/>
        </w:rPr>
        <w:t xml:space="preserve">Poderá a Prefeitura Municipal de Santa Branca revogar o presente processo de Dispensa de Licitação, no todo ou em parte, por conveniência administrativa e interesse público, decorrente de fato </w:t>
      </w:r>
      <w:proofErr w:type="gramStart"/>
      <w:r w:rsidRPr="00F7312C">
        <w:rPr>
          <w:rFonts w:ascii="Times New Roman" w:hAnsi="Times New Roman" w:cs="Times New Roman"/>
          <w:szCs w:val="20"/>
        </w:rPr>
        <w:t>superveniente ,devidamente</w:t>
      </w:r>
      <w:proofErr w:type="gramEnd"/>
      <w:r w:rsidRPr="00F7312C">
        <w:rPr>
          <w:rFonts w:ascii="Times New Roman" w:hAnsi="Times New Roman" w:cs="Times New Roman"/>
          <w:szCs w:val="20"/>
        </w:rPr>
        <w:t xml:space="preserve"> justificado.</w:t>
      </w:r>
    </w:p>
    <w:p w14:paraId="00C32140" w14:textId="77777777" w:rsidR="00E41577" w:rsidRPr="00F7312C" w:rsidRDefault="00E41577">
      <w:pPr>
        <w:spacing w:line="276" w:lineRule="auto"/>
        <w:jc w:val="both"/>
        <w:rPr>
          <w:rFonts w:ascii="Times New Roman" w:hAnsi="Times New Roman" w:cs="Times New Roman"/>
          <w:b/>
          <w:szCs w:val="20"/>
        </w:rPr>
      </w:pPr>
    </w:p>
    <w:p w14:paraId="58DF57D6"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14.14.</w:t>
      </w:r>
      <w:r w:rsidRPr="00F7312C">
        <w:rPr>
          <w:rFonts w:ascii="Times New Roman" w:hAnsi="Times New Roman" w:cs="Times New Roman"/>
          <w:b/>
          <w:szCs w:val="20"/>
        </w:rPr>
        <w:t xml:space="preserve"> </w:t>
      </w:r>
      <w:r w:rsidRPr="00F7312C">
        <w:rPr>
          <w:rFonts w:ascii="Times New Roman" w:hAnsi="Times New Roman" w:cs="Times New Roman"/>
          <w:szCs w:val="20"/>
        </w:rPr>
        <w:t>A Prefeitura Municipal de Santa Branca deverá anular o presente processo de Dispensa de Licitação, no todo ou em parte, sempre que acontecer ilegalidade, de ofício ou por provocação.</w:t>
      </w:r>
    </w:p>
    <w:p w14:paraId="0B398071" w14:textId="77777777" w:rsidR="00E41577" w:rsidRPr="00F7312C" w:rsidRDefault="00E41577">
      <w:pPr>
        <w:spacing w:line="276" w:lineRule="auto"/>
        <w:jc w:val="both"/>
        <w:rPr>
          <w:rFonts w:ascii="Times New Roman" w:hAnsi="Times New Roman" w:cs="Times New Roman"/>
          <w:szCs w:val="20"/>
        </w:rPr>
      </w:pPr>
    </w:p>
    <w:p w14:paraId="380129DF"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14.15. A anulação do procedimento de Dispensa de Licitação, não gera direito à indenização, ressalvado o disposto no parágrafo único do art. 71 da Lei Federal nº 14.133/21.</w:t>
      </w:r>
    </w:p>
    <w:p w14:paraId="1FB01A0B" w14:textId="77777777" w:rsidR="00E41577" w:rsidRPr="00F7312C" w:rsidRDefault="00E41577">
      <w:pPr>
        <w:spacing w:line="276" w:lineRule="auto"/>
        <w:jc w:val="both"/>
        <w:rPr>
          <w:rFonts w:ascii="Times New Roman" w:hAnsi="Times New Roman" w:cs="Times New Roman"/>
          <w:szCs w:val="20"/>
        </w:rPr>
      </w:pPr>
    </w:p>
    <w:p w14:paraId="41E3DD28" w14:textId="77777777" w:rsidR="00E41577" w:rsidRPr="00F7312C" w:rsidRDefault="00000000">
      <w:pPr>
        <w:spacing w:line="276" w:lineRule="auto"/>
        <w:jc w:val="both"/>
        <w:rPr>
          <w:rFonts w:ascii="Times New Roman" w:hAnsi="Times New Roman" w:cs="Times New Roman"/>
          <w:b/>
          <w:szCs w:val="20"/>
        </w:rPr>
      </w:pPr>
      <w:r w:rsidRPr="00F7312C">
        <w:rPr>
          <w:rFonts w:ascii="Times New Roman" w:hAnsi="Times New Roman" w:cs="Times New Roman"/>
          <w:szCs w:val="20"/>
        </w:rPr>
        <w:t xml:space="preserve">14.16. Após a fase de classificação das propostas, não cabe desistência </w:t>
      </w:r>
      <w:proofErr w:type="gramStart"/>
      <w:r w:rsidRPr="00F7312C">
        <w:rPr>
          <w:rFonts w:ascii="Times New Roman" w:hAnsi="Times New Roman" w:cs="Times New Roman"/>
          <w:szCs w:val="20"/>
        </w:rPr>
        <w:t>da mesma</w:t>
      </w:r>
      <w:proofErr w:type="gramEnd"/>
      <w:r w:rsidRPr="00F7312C">
        <w:rPr>
          <w:rFonts w:ascii="Times New Roman" w:hAnsi="Times New Roman" w:cs="Times New Roman"/>
          <w:szCs w:val="20"/>
        </w:rPr>
        <w:t xml:space="preserve">, salvo por motivo justo decorrente de fato superveniente e aceito pela Prefeitura Municipal de Santa Branca. </w:t>
      </w:r>
    </w:p>
    <w:p w14:paraId="5DA8141B" w14:textId="77777777" w:rsidR="00E41577" w:rsidRPr="00F7312C" w:rsidRDefault="00E41577">
      <w:pPr>
        <w:spacing w:line="276" w:lineRule="auto"/>
        <w:jc w:val="both"/>
        <w:rPr>
          <w:rFonts w:ascii="Times New Roman" w:hAnsi="Times New Roman" w:cs="Times New Roman"/>
          <w:b/>
          <w:szCs w:val="20"/>
        </w:rPr>
      </w:pPr>
    </w:p>
    <w:p w14:paraId="14184214"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14.17.  Da sessão pública será divulgada Ata no sistema eletrônico.</w:t>
      </w:r>
    </w:p>
    <w:p w14:paraId="01ABACD2" w14:textId="77777777" w:rsidR="00E41577" w:rsidRPr="00F7312C" w:rsidRDefault="00E41577">
      <w:pPr>
        <w:spacing w:line="276" w:lineRule="auto"/>
        <w:jc w:val="both"/>
        <w:rPr>
          <w:rFonts w:ascii="Times New Roman" w:hAnsi="Times New Roman" w:cs="Times New Roman"/>
          <w:szCs w:val="20"/>
        </w:rPr>
      </w:pPr>
    </w:p>
    <w:p w14:paraId="3211A691"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14.18. Integram este Aviso de Contratação Direta, para todos os fins e efeitos, os seguintes anexos:</w:t>
      </w:r>
    </w:p>
    <w:p w14:paraId="6A2FDDF2" w14:textId="77777777" w:rsidR="00E41577" w:rsidRPr="00F7312C" w:rsidRDefault="00E41577">
      <w:pPr>
        <w:spacing w:line="276" w:lineRule="auto"/>
        <w:jc w:val="both"/>
        <w:rPr>
          <w:rFonts w:ascii="Times New Roman" w:hAnsi="Times New Roman" w:cs="Times New Roman"/>
          <w:szCs w:val="20"/>
        </w:rPr>
      </w:pPr>
    </w:p>
    <w:p w14:paraId="49627284"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lastRenderedPageBreak/>
        <w:t xml:space="preserve">14.18.1. ANEXO I - Documentação exigida para Habilitação. </w:t>
      </w:r>
    </w:p>
    <w:p w14:paraId="60D0177B" w14:textId="77777777" w:rsidR="00E41577" w:rsidRPr="00F7312C"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14.18.2. ANEXO II - Termo de Referência;</w:t>
      </w:r>
    </w:p>
    <w:p w14:paraId="2A21A83F" w14:textId="77777777" w:rsidR="00E41577" w:rsidRPr="00F7312C" w:rsidRDefault="00000000">
      <w:pPr>
        <w:tabs>
          <w:tab w:val="right" w:pos="8504"/>
        </w:tabs>
        <w:spacing w:line="276" w:lineRule="auto"/>
        <w:jc w:val="both"/>
        <w:rPr>
          <w:rFonts w:ascii="Times New Roman" w:hAnsi="Times New Roman" w:cs="Times New Roman"/>
          <w:szCs w:val="20"/>
        </w:rPr>
      </w:pPr>
      <w:r w:rsidRPr="00F7312C">
        <w:rPr>
          <w:rFonts w:ascii="Times New Roman" w:hAnsi="Times New Roman" w:cs="Times New Roman"/>
          <w:szCs w:val="20"/>
        </w:rPr>
        <w:t>14.18.3. ANEXO III – Declaração Conjunta, nos termos da Lei Federal nº 14.133/2021</w:t>
      </w:r>
    </w:p>
    <w:p w14:paraId="68403534" w14:textId="77777777" w:rsidR="00E41577" w:rsidRPr="00F7312C" w:rsidRDefault="00000000">
      <w:pPr>
        <w:tabs>
          <w:tab w:val="right" w:pos="8504"/>
        </w:tabs>
        <w:spacing w:line="276" w:lineRule="auto"/>
        <w:jc w:val="both"/>
        <w:rPr>
          <w:rFonts w:ascii="Times New Roman" w:hAnsi="Times New Roman" w:cs="Times New Roman"/>
          <w:szCs w:val="20"/>
        </w:rPr>
      </w:pPr>
      <w:r w:rsidRPr="00F7312C">
        <w:rPr>
          <w:rFonts w:ascii="Times New Roman" w:hAnsi="Times New Roman" w:cs="Times New Roman"/>
          <w:szCs w:val="20"/>
        </w:rPr>
        <w:t xml:space="preserve">14.18.4. ANEXO IV – Modelo de Proposta </w:t>
      </w:r>
      <w:r w:rsidRPr="00F7312C">
        <w:rPr>
          <w:rFonts w:ascii="Times New Roman" w:hAnsi="Times New Roman" w:cs="Times New Roman"/>
          <w:szCs w:val="20"/>
        </w:rPr>
        <w:tab/>
      </w:r>
    </w:p>
    <w:p w14:paraId="0245EE33" w14:textId="495F00BA" w:rsidR="00E41577" w:rsidRDefault="00000000">
      <w:pPr>
        <w:spacing w:line="276" w:lineRule="auto"/>
        <w:jc w:val="both"/>
        <w:rPr>
          <w:rFonts w:ascii="Times New Roman" w:hAnsi="Times New Roman" w:cs="Times New Roman"/>
          <w:szCs w:val="20"/>
        </w:rPr>
      </w:pPr>
      <w:r w:rsidRPr="00F7312C">
        <w:rPr>
          <w:rFonts w:ascii="Times New Roman" w:hAnsi="Times New Roman" w:cs="Times New Roman"/>
          <w:szCs w:val="20"/>
        </w:rPr>
        <w:t>14.18.</w:t>
      </w:r>
      <w:r w:rsidR="00F7312C">
        <w:rPr>
          <w:rFonts w:ascii="Times New Roman" w:hAnsi="Times New Roman" w:cs="Times New Roman"/>
          <w:szCs w:val="20"/>
        </w:rPr>
        <w:t>5</w:t>
      </w:r>
      <w:r w:rsidRPr="00F7312C">
        <w:rPr>
          <w:rFonts w:ascii="Times New Roman" w:hAnsi="Times New Roman" w:cs="Times New Roman"/>
          <w:szCs w:val="20"/>
        </w:rPr>
        <w:t>. ANEXO V - Estudo Técnico Preliminar.</w:t>
      </w:r>
    </w:p>
    <w:p w14:paraId="43D218DC" w14:textId="138500B7" w:rsidR="00F7312C" w:rsidRDefault="00F7312C">
      <w:pPr>
        <w:spacing w:line="276" w:lineRule="auto"/>
        <w:jc w:val="both"/>
        <w:rPr>
          <w:rFonts w:ascii="Times New Roman" w:hAnsi="Times New Roman" w:cs="Times New Roman"/>
          <w:szCs w:val="20"/>
        </w:rPr>
      </w:pPr>
      <w:r>
        <w:rPr>
          <w:rFonts w:ascii="Times New Roman" w:hAnsi="Times New Roman" w:cs="Times New Roman"/>
          <w:szCs w:val="20"/>
        </w:rPr>
        <w:t>14.18.6. ANEXO VI – Minuta de Contrato</w:t>
      </w:r>
    </w:p>
    <w:p w14:paraId="75CB1DA2" w14:textId="19B6823E" w:rsidR="00F7312C" w:rsidRDefault="00F7312C">
      <w:pPr>
        <w:spacing w:line="276" w:lineRule="auto"/>
        <w:jc w:val="both"/>
        <w:rPr>
          <w:rFonts w:ascii="Times New Roman" w:hAnsi="Times New Roman" w:cs="Times New Roman"/>
          <w:szCs w:val="20"/>
        </w:rPr>
      </w:pPr>
      <w:r>
        <w:rPr>
          <w:rFonts w:ascii="Times New Roman" w:hAnsi="Times New Roman" w:cs="Times New Roman"/>
          <w:szCs w:val="20"/>
        </w:rPr>
        <w:t>14.18.7. Anexo VII – Termo de Ciência e Notificação</w:t>
      </w:r>
    </w:p>
    <w:p w14:paraId="1399ED31" w14:textId="77777777" w:rsidR="00F7312C" w:rsidRPr="00F7312C" w:rsidRDefault="00F7312C">
      <w:pPr>
        <w:spacing w:line="276" w:lineRule="auto"/>
        <w:jc w:val="both"/>
        <w:rPr>
          <w:rFonts w:ascii="Times New Roman" w:hAnsi="Times New Roman" w:cs="Times New Roman"/>
          <w:szCs w:val="20"/>
        </w:rPr>
      </w:pPr>
    </w:p>
    <w:p w14:paraId="4FCFD9FE" w14:textId="77777777" w:rsidR="00E41577" w:rsidRPr="00F7312C" w:rsidRDefault="00E41577">
      <w:pPr>
        <w:spacing w:line="276" w:lineRule="auto"/>
        <w:jc w:val="both"/>
        <w:rPr>
          <w:rFonts w:ascii="Times New Roman" w:hAnsi="Times New Roman" w:cs="Times New Roman"/>
          <w:szCs w:val="20"/>
        </w:rPr>
      </w:pPr>
    </w:p>
    <w:p w14:paraId="73EAB958" w14:textId="5AED2036" w:rsidR="00E41577" w:rsidRPr="00F7312C" w:rsidRDefault="00000000">
      <w:pPr>
        <w:spacing w:line="276" w:lineRule="auto"/>
        <w:jc w:val="right"/>
        <w:rPr>
          <w:rFonts w:ascii="Times New Roman" w:hAnsi="Times New Roman" w:cs="Times New Roman"/>
          <w:szCs w:val="20"/>
        </w:rPr>
      </w:pPr>
      <w:r w:rsidRPr="00F7312C">
        <w:rPr>
          <w:rFonts w:ascii="Times New Roman" w:hAnsi="Times New Roman" w:cs="Times New Roman"/>
          <w:szCs w:val="20"/>
        </w:rPr>
        <w:t xml:space="preserve">Santa Branca, </w:t>
      </w:r>
      <w:r w:rsidR="00F7312C">
        <w:rPr>
          <w:rFonts w:ascii="Times New Roman" w:hAnsi="Times New Roman" w:cs="Times New Roman"/>
          <w:szCs w:val="20"/>
        </w:rPr>
        <w:t xml:space="preserve">09 de dezembro </w:t>
      </w:r>
      <w:r w:rsidRPr="00F7312C">
        <w:rPr>
          <w:rFonts w:ascii="Times New Roman" w:hAnsi="Times New Roman" w:cs="Times New Roman"/>
          <w:szCs w:val="20"/>
        </w:rPr>
        <w:t>de 2024.</w:t>
      </w:r>
    </w:p>
    <w:p w14:paraId="0ED54E2C" w14:textId="77777777" w:rsidR="00E41577" w:rsidRPr="00F7312C" w:rsidRDefault="00E41577">
      <w:pPr>
        <w:spacing w:line="276" w:lineRule="auto"/>
        <w:jc w:val="both"/>
        <w:rPr>
          <w:rFonts w:ascii="Times New Roman" w:hAnsi="Times New Roman" w:cs="Times New Roman"/>
          <w:szCs w:val="20"/>
        </w:rPr>
      </w:pPr>
    </w:p>
    <w:p w14:paraId="2824A25C" w14:textId="77777777"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__________________________________</w:t>
      </w:r>
    </w:p>
    <w:p w14:paraId="20757BFD" w14:textId="77777777"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 xml:space="preserve">Adriano </w:t>
      </w:r>
      <w:proofErr w:type="spellStart"/>
      <w:r w:rsidRPr="00F7312C">
        <w:rPr>
          <w:rFonts w:ascii="Times New Roman" w:hAnsi="Times New Roman" w:cs="Times New Roman"/>
          <w:szCs w:val="20"/>
        </w:rPr>
        <w:t>Marchesani</w:t>
      </w:r>
      <w:proofErr w:type="spellEnd"/>
      <w:r w:rsidRPr="00F7312C">
        <w:rPr>
          <w:rFonts w:ascii="Times New Roman" w:hAnsi="Times New Roman" w:cs="Times New Roman"/>
          <w:szCs w:val="20"/>
        </w:rPr>
        <w:t xml:space="preserve"> Levorin</w:t>
      </w:r>
    </w:p>
    <w:p w14:paraId="56226736" w14:textId="65F9FCE2"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Prefeito Municipal</w:t>
      </w:r>
    </w:p>
    <w:p w14:paraId="00DE5558" w14:textId="77777777" w:rsidR="00E41577" w:rsidRPr="00F7312C" w:rsidRDefault="00E41577">
      <w:pPr>
        <w:spacing w:line="276" w:lineRule="auto"/>
        <w:rPr>
          <w:rFonts w:ascii="Times New Roman" w:hAnsi="Times New Roman" w:cs="Times New Roman"/>
          <w:szCs w:val="20"/>
        </w:rPr>
      </w:pPr>
    </w:p>
    <w:p w14:paraId="6C7CB276" w14:textId="77777777" w:rsidR="00E41577" w:rsidRPr="00F7312C" w:rsidRDefault="00E41577">
      <w:pPr>
        <w:spacing w:line="276" w:lineRule="auto"/>
        <w:rPr>
          <w:rFonts w:ascii="Times New Roman" w:hAnsi="Times New Roman" w:cs="Times New Roman"/>
          <w:szCs w:val="20"/>
        </w:rPr>
      </w:pPr>
    </w:p>
    <w:p w14:paraId="06D73A21" w14:textId="77777777"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__________________________________</w:t>
      </w:r>
    </w:p>
    <w:p w14:paraId="09DDBA2A" w14:textId="77777777"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Tatiana Claus Silva</w:t>
      </w:r>
    </w:p>
    <w:p w14:paraId="1A3B9D40" w14:textId="77777777" w:rsidR="00E41577" w:rsidRPr="00F7312C" w:rsidRDefault="00000000">
      <w:pPr>
        <w:spacing w:line="276" w:lineRule="auto"/>
        <w:jc w:val="center"/>
        <w:rPr>
          <w:rFonts w:ascii="Times New Roman" w:hAnsi="Times New Roman" w:cs="Times New Roman"/>
          <w:szCs w:val="20"/>
        </w:rPr>
      </w:pPr>
      <w:r w:rsidRPr="00F7312C">
        <w:rPr>
          <w:rFonts w:ascii="Times New Roman" w:hAnsi="Times New Roman" w:cs="Times New Roman"/>
          <w:szCs w:val="20"/>
        </w:rPr>
        <w:t>Secretária Municipal de Saúde</w:t>
      </w:r>
    </w:p>
    <w:p w14:paraId="7C0C585E" w14:textId="77777777" w:rsidR="00E41577" w:rsidRDefault="00E41577">
      <w:pPr>
        <w:spacing w:line="276" w:lineRule="auto"/>
        <w:jc w:val="both"/>
        <w:rPr>
          <w:rFonts w:ascii="Times New Roman" w:hAnsi="Times New Roman" w:cs="Times New Roman"/>
          <w:sz w:val="21"/>
          <w:szCs w:val="21"/>
        </w:rPr>
      </w:pPr>
    </w:p>
    <w:p w14:paraId="00A7103A" w14:textId="77777777" w:rsidR="00E41577" w:rsidRDefault="00E41577">
      <w:pPr>
        <w:spacing w:line="276" w:lineRule="auto"/>
        <w:jc w:val="both"/>
        <w:rPr>
          <w:rFonts w:ascii="Times New Roman" w:hAnsi="Times New Roman" w:cs="Times New Roman"/>
          <w:sz w:val="21"/>
          <w:szCs w:val="21"/>
        </w:rPr>
      </w:pPr>
    </w:p>
    <w:p w14:paraId="24264123" w14:textId="77777777" w:rsidR="00E41577" w:rsidRDefault="00E41577">
      <w:pPr>
        <w:spacing w:line="276" w:lineRule="auto"/>
        <w:jc w:val="both"/>
        <w:rPr>
          <w:rFonts w:ascii="Times New Roman" w:hAnsi="Times New Roman" w:cs="Times New Roman"/>
          <w:sz w:val="21"/>
          <w:szCs w:val="21"/>
        </w:rPr>
      </w:pPr>
    </w:p>
    <w:p w14:paraId="6A9D9ACE" w14:textId="77777777" w:rsidR="00E41577" w:rsidRDefault="00E41577">
      <w:pPr>
        <w:spacing w:line="276" w:lineRule="auto"/>
        <w:jc w:val="both"/>
        <w:rPr>
          <w:rFonts w:ascii="Times New Roman" w:hAnsi="Times New Roman" w:cs="Times New Roman"/>
          <w:sz w:val="21"/>
          <w:szCs w:val="21"/>
        </w:rPr>
      </w:pPr>
    </w:p>
    <w:p w14:paraId="3B48B3EE" w14:textId="77777777" w:rsidR="00E41577" w:rsidRDefault="00E41577">
      <w:pPr>
        <w:spacing w:line="276" w:lineRule="auto"/>
        <w:jc w:val="both"/>
        <w:rPr>
          <w:rFonts w:ascii="Times New Roman" w:hAnsi="Times New Roman" w:cs="Times New Roman"/>
          <w:sz w:val="21"/>
          <w:szCs w:val="21"/>
        </w:rPr>
      </w:pPr>
    </w:p>
    <w:p w14:paraId="6F2B8095" w14:textId="77777777" w:rsidR="00E41577" w:rsidRDefault="00E41577">
      <w:pPr>
        <w:spacing w:line="276" w:lineRule="auto"/>
        <w:jc w:val="both"/>
        <w:rPr>
          <w:rFonts w:ascii="Times New Roman" w:hAnsi="Times New Roman" w:cs="Times New Roman"/>
          <w:sz w:val="21"/>
          <w:szCs w:val="21"/>
        </w:rPr>
      </w:pPr>
    </w:p>
    <w:p w14:paraId="72F0CD23" w14:textId="77777777" w:rsidR="00E41577" w:rsidRDefault="00E41577">
      <w:pPr>
        <w:spacing w:line="276" w:lineRule="auto"/>
        <w:jc w:val="both"/>
        <w:rPr>
          <w:rFonts w:ascii="Times New Roman" w:hAnsi="Times New Roman" w:cs="Times New Roman"/>
          <w:sz w:val="21"/>
          <w:szCs w:val="21"/>
        </w:rPr>
      </w:pPr>
    </w:p>
    <w:p w14:paraId="1AFA9F0B" w14:textId="77777777" w:rsidR="00E41577" w:rsidRDefault="00E41577">
      <w:pPr>
        <w:spacing w:line="276" w:lineRule="auto"/>
        <w:jc w:val="both"/>
        <w:rPr>
          <w:rFonts w:ascii="Times New Roman" w:hAnsi="Times New Roman" w:cs="Times New Roman"/>
          <w:sz w:val="21"/>
          <w:szCs w:val="21"/>
        </w:rPr>
      </w:pPr>
    </w:p>
    <w:p w14:paraId="1BB42F0E" w14:textId="77777777" w:rsidR="00E41577" w:rsidRDefault="00E41577">
      <w:pPr>
        <w:spacing w:line="276" w:lineRule="auto"/>
        <w:jc w:val="both"/>
        <w:rPr>
          <w:rFonts w:ascii="Times New Roman" w:hAnsi="Times New Roman" w:cs="Times New Roman"/>
          <w:sz w:val="21"/>
          <w:szCs w:val="21"/>
        </w:rPr>
      </w:pPr>
    </w:p>
    <w:p w14:paraId="6A7DFF8E" w14:textId="77777777" w:rsidR="00E41577" w:rsidRDefault="00E41577">
      <w:pPr>
        <w:spacing w:line="276" w:lineRule="auto"/>
        <w:jc w:val="both"/>
        <w:rPr>
          <w:rFonts w:ascii="Times New Roman" w:hAnsi="Times New Roman" w:cs="Times New Roman"/>
          <w:sz w:val="21"/>
          <w:szCs w:val="21"/>
        </w:rPr>
      </w:pPr>
    </w:p>
    <w:p w14:paraId="7EC1D1C2" w14:textId="77777777" w:rsidR="00E41577" w:rsidRDefault="00E41577">
      <w:pPr>
        <w:spacing w:line="276" w:lineRule="auto"/>
        <w:jc w:val="both"/>
        <w:rPr>
          <w:rFonts w:ascii="Times New Roman" w:hAnsi="Times New Roman" w:cs="Times New Roman"/>
          <w:sz w:val="21"/>
          <w:szCs w:val="21"/>
        </w:rPr>
      </w:pPr>
    </w:p>
    <w:p w14:paraId="6C99043F" w14:textId="77777777" w:rsidR="00E41577" w:rsidRDefault="00E41577">
      <w:pPr>
        <w:spacing w:line="276" w:lineRule="auto"/>
        <w:jc w:val="both"/>
        <w:rPr>
          <w:rFonts w:ascii="Times New Roman" w:hAnsi="Times New Roman" w:cs="Times New Roman"/>
          <w:sz w:val="21"/>
          <w:szCs w:val="21"/>
        </w:rPr>
      </w:pPr>
    </w:p>
    <w:p w14:paraId="4544DFFE" w14:textId="77777777" w:rsidR="00E41577" w:rsidRDefault="00E41577">
      <w:pPr>
        <w:spacing w:line="276" w:lineRule="auto"/>
        <w:jc w:val="both"/>
        <w:rPr>
          <w:rFonts w:ascii="Times New Roman" w:hAnsi="Times New Roman" w:cs="Times New Roman"/>
          <w:sz w:val="21"/>
          <w:szCs w:val="21"/>
        </w:rPr>
      </w:pPr>
    </w:p>
    <w:p w14:paraId="7E51FDE5" w14:textId="77777777" w:rsidR="00E41577" w:rsidRDefault="00E41577">
      <w:pPr>
        <w:spacing w:line="276" w:lineRule="auto"/>
        <w:jc w:val="both"/>
        <w:rPr>
          <w:rFonts w:ascii="Times New Roman" w:hAnsi="Times New Roman" w:cs="Times New Roman"/>
          <w:sz w:val="21"/>
          <w:szCs w:val="21"/>
        </w:rPr>
      </w:pPr>
    </w:p>
    <w:p w14:paraId="2A86263D" w14:textId="77777777" w:rsidR="00E41577" w:rsidRDefault="00E41577">
      <w:pPr>
        <w:spacing w:line="276" w:lineRule="auto"/>
        <w:jc w:val="both"/>
        <w:rPr>
          <w:rFonts w:ascii="Times New Roman" w:hAnsi="Times New Roman" w:cs="Times New Roman"/>
          <w:sz w:val="21"/>
          <w:szCs w:val="21"/>
        </w:rPr>
      </w:pPr>
    </w:p>
    <w:p w14:paraId="7775C94C" w14:textId="77777777" w:rsidR="00E41577" w:rsidRDefault="00E41577">
      <w:pPr>
        <w:spacing w:line="276" w:lineRule="auto"/>
        <w:jc w:val="both"/>
        <w:rPr>
          <w:rFonts w:ascii="Times New Roman" w:hAnsi="Times New Roman" w:cs="Times New Roman"/>
          <w:sz w:val="21"/>
          <w:szCs w:val="21"/>
        </w:rPr>
      </w:pPr>
    </w:p>
    <w:p w14:paraId="7CB87253" w14:textId="77777777" w:rsidR="00E41577" w:rsidRDefault="00E41577">
      <w:pPr>
        <w:spacing w:line="276" w:lineRule="auto"/>
        <w:jc w:val="both"/>
        <w:rPr>
          <w:rFonts w:ascii="Times New Roman" w:hAnsi="Times New Roman" w:cs="Times New Roman"/>
          <w:sz w:val="21"/>
          <w:szCs w:val="21"/>
        </w:rPr>
      </w:pPr>
    </w:p>
    <w:p w14:paraId="4B06D4F6" w14:textId="77777777" w:rsidR="00E41577" w:rsidRDefault="00E41577">
      <w:pPr>
        <w:spacing w:line="276" w:lineRule="auto"/>
        <w:jc w:val="both"/>
        <w:rPr>
          <w:rFonts w:ascii="Times New Roman" w:hAnsi="Times New Roman" w:cs="Times New Roman"/>
          <w:sz w:val="21"/>
          <w:szCs w:val="21"/>
        </w:rPr>
      </w:pPr>
    </w:p>
    <w:p w14:paraId="6024B01D" w14:textId="77777777" w:rsidR="00E41577" w:rsidRDefault="00E41577">
      <w:pPr>
        <w:spacing w:line="276" w:lineRule="auto"/>
        <w:jc w:val="both"/>
        <w:rPr>
          <w:rFonts w:ascii="Times New Roman" w:hAnsi="Times New Roman" w:cs="Times New Roman"/>
          <w:sz w:val="21"/>
          <w:szCs w:val="21"/>
        </w:rPr>
      </w:pPr>
    </w:p>
    <w:p w14:paraId="7A854510" w14:textId="77777777" w:rsidR="00E41577" w:rsidRDefault="00E41577">
      <w:pPr>
        <w:spacing w:line="276" w:lineRule="auto"/>
        <w:jc w:val="both"/>
        <w:rPr>
          <w:rFonts w:ascii="Times New Roman" w:hAnsi="Times New Roman" w:cs="Times New Roman"/>
          <w:sz w:val="21"/>
          <w:szCs w:val="21"/>
        </w:rPr>
      </w:pPr>
    </w:p>
    <w:p w14:paraId="65B772AB" w14:textId="77777777" w:rsidR="00E41577" w:rsidRDefault="00E41577">
      <w:pPr>
        <w:spacing w:line="276" w:lineRule="auto"/>
        <w:jc w:val="both"/>
        <w:rPr>
          <w:rFonts w:ascii="Times New Roman" w:hAnsi="Times New Roman" w:cs="Times New Roman"/>
          <w:sz w:val="21"/>
          <w:szCs w:val="21"/>
        </w:rPr>
      </w:pPr>
    </w:p>
    <w:p w14:paraId="49B6EDB3" w14:textId="77777777" w:rsidR="00E41577" w:rsidRDefault="00E41577">
      <w:pPr>
        <w:spacing w:line="276" w:lineRule="auto"/>
        <w:jc w:val="both"/>
        <w:rPr>
          <w:rFonts w:ascii="Times New Roman" w:hAnsi="Times New Roman" w:cs="Times New Roman"/>
          <w:sz w:val="21"/>
          <w:szCs w:val="21"/>
        </w:rPr>
      </w:pPr>
    </w:p>
    <w:p w14:paraId="09C9D53B" w14:textId="77777777" w:rsidR="00E41577" w:rsidRDefault="00E41577">
      <w:pPr>
        <w:spacing w:line="276" w:lineRule="auto"/>
        <w:jc w:val="both"/>
        <w:rPr>
          <w:rFonts w:ascii="Times New Roman" w:hAnsi="Times New Roman" w:cs="Times New Roman"/>
          <w:sz w:val="21"/>
          <w:szCs w:val="21"/>
        </w:rPr>
      </w:pPr>
    </w:p>
    <w:p w14:paraId="1F05ECD0" w14:textId="77777777" w:rsidR="00E41577" w:rsidRDefault="00E41577">
      <w:pPr>
        <w:spacing w:line="276" w:lineRule="auto"/>
        <w:jc w:val="both"/>
        <w:rPr>
          <w:rFonts w:ascii="Times New Roman" w:hAnsi="Times New Roman" w:cs="Times New Roman"/>
          <w:sz w:val="21"/>
          <w:szCs w:val="21"/>
        </w:rPr>
      </w:pPr>
    </w:p>
    <w:p w14:paraId="415A99C4" w14:textId="77777777" w:rsidR="00E41577" w:rsidRDefault="00E41577">
      <w:pPr>
        <w:spacing w:line="276" w:lineRule="auto"/>
        <w:jc w:val="both"/>
        <w:rPr>
          <w:rFonts w:ascii="Times New Roman" w:hAnsi="Times New Roman" w:cs="Times New Roman"/>
          <w:sz w:val="21"/>
          <w:szCs w:val="21"/>
        </w:rPr>
      </w:pPr>
    </w:p>
    <w:p w14:paraId="4BC9C281" w14:textId="77777777" w:rsidR="00E41577" w:rsidRDefault="00E41577">
      <w:pPr>
        <w:spacing w:line="276" w:lineRule="auto"/>
        <w:jc w:val="both"/>
        <w:rPr>
          <w:rFonts w:ascii="Times New Roman" w:hAnsi="Times New Roman" w:cs="Times New Roman"/>
          <w:sz w:val="21"/>
          <w:szCs w:val="21"/>
        </w:rPr>
      </w:pPr>
    </w:p>
    <w:p w14:paraId="1637A196" w14:textId="77777777" w:rsidR="00E41577" w:rsidRDefault="00E41577">
      <w:pPr>
        <w:spacing w:line="276" w:lineRule="auto"/>
        <w:jc w:val="both"/>
        <w:rPr>
          <w:rFonts w:ascii="Times New Roman" w:hAnsi="Times New Roman" w:cs="Times New Roman"/>
          <w:sz w:val="21"/>
          <w:szCs w:val="21"/>
        </w:rPr>
      </w:pPr>
    </w:p>
    <w:p w14:paraId="6F3EBF59" w14:textId="77777777" w:rsidR="00E41577" w:rsidRDefault="00E41577">
      <w:pPr>
        <w:spacing w:line="276" w:lineRule="auto"/>
        <w:jc w:val="both"/>
        <w:rPr>
          <w:rFonts w:ascii="Times New Roman" w:hAnsi="Times New Roman" w:cs="Times New Roman"/>
          <w:sz w:val="21"/>
          <w:szCs w:val="21"/>
        </w:rPr>
      </w:pPr>
    </w:p>
    <w:p w14:paraId="553F9A97" w14:textId="77777777" w:rsidR="00E41577" w:rsidRDefault="00E41577">
      <w:pPr>
        <w:spacing w:line="276" w:lineRule="auto"/>
        <w:jc w:val="both"/>
        <w:rPr>
          <w:rFonts w:ascii="Times New Roman" w:hAnsi="Times New Roman" w:cs="Times New Roman"/>
          <w:sz w:val="21"/>
          <w:szCs w:val="21"/>
        </w:rPr>
      </w:pPr>
    </w:p>
    <w:p w14:paraId="041A6402" w14:textId="77777777" w:rsidR="00E41577" w:rsidRDefault="00E41577">
      <w:pPr>
        <w:spacing w:line="276" w:lineRule="auto"/>
        <w:jc w:val="both"/>
        <w:rPr>
          <w:rFonts w:ascii="Times New Roman" w:hAnsi="Times New Roman" w:cs="Times New Roman"/>
          <w:sz w:val="21"/>
          <w:szCs w:val="21"/>
        </w:rPr>
      </w:pPr>
    </w:p>
    <w:p w14:paraId="1F758007" w14:textId="77777777" w:rsidR="00E41577" w:rsidRDefault="00E41577">
      <w:pPr>
        <w:spacing w:line="276" w:lineRule="auto"/>
        <w:jc w:val="both"/>
        <w:rPr>
          <w:rFonts w:ascii="Times New Roman" w:hAnsi="Times New Roman" w:cs="Times New Roman"/>
          <w:sz w:val="21"/>
          <w:szCs w:val="21"/>
        </w:rPr>
      </w:pPr>
    </w:p>
    <w:p w14:paraId="79BD47CF" w14:textId="77777777" w:rsidR="00E41577" w:rsidRDefault="00E41577">
      <w:pPr>
        <w:spacing w:line="276" w:lineRule="auto"/>
        <w:jc w:val="both"/>
        <w:rPr>
          <w:rFonts w:ascii="Times New Roman" w:hAnsi="Times New Roman" w:cs="Times New Roman"/>
          <w:sz w:val="21"/>
          <w:szCs w:val="21"/>
        </w:rPr>
      </w:pPr>
    </w:p>
    <w:p w14:paraId="6D78C409" w14:textId="77777777" w:rsidR="00E41577" w:rsidRDefault="00000000">
      <w:pPr>
        <w:pBdr>
          <w:bottom w:val="single" w:sz="4" w:space="1" w:color="000000"/>
        </w:pBdr>
        <w:jc w:val="center"/>
        <w:rPr>
          <w:rFonts w:ascii="Times New Roman" w:hAnsi="Times New Roman" w:cs="Times New Roman"/>
          <w:b/>
          <w:sz w:val="21"/>
          <w:szCs w:val="21"/>
        </w:rPr>
      </w:pPr>
      <w:r>
        <w:rPr>
          <w:rFonts w:ascii="Times New Roman" w:hAnsi="Times New Roman" w:cs="Times New Roman"/>
          <w:b/>
          <w:sz w:val="21"/>
          <w:szCs w:val="21"/>
        </w:rPr>
        <w:t>ANEXO I - DOCUMENTAÇÃO EXIGIDA PARA HABILITAÇÃO</w:t>
      </w:r>
    </w:p>
    <w:p w14:paraId="4D058694" w14:textId="77777777" w:rsidR="00E41577" w:rsidRDefault="00E41577">
      <w:pPr>
        <w:rPr>
          <w:rFonts w:ascii="Times New Roman" w:hAnsi="Times New Roman" w:cs="Times New Roman"/>
          <w:sz w:val="21"/>
          <w:szCs w:val="21"/>
        </w:rPr>
      </w:pPr>
    </w:p>
    <w:p w14:paraId="6808B89A" w14:textId="77777777" w:rsidR="00E41577" w:rsidRDefault="00000000">
      <w:pPr>
        <w:numPr>
          <w:ilvl w:val="0"/>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As exigências de habilitação a serem atendidas pelo fornecedor são aquelas discriminadas nos itens a seguir:</w:t>
      </w:r>
    </w:p>
    <w:p w14:paraId="319EC7CF" w14:textId="77777777" w:rsidR="00E41577" w:rsidRDefault="00E41577">
      <w:pPr>
        <w:pBdr>
          <w:top w:val="nil"/>
          <w:left w:val="nil"/>
          <w:bottom w:val="nil"/>
          <w:right w:val="nil"/>
          <w:between w:val="nil"/>
        </w:pBdr>
        <w:jc w:val="both"/>
        <w:rPr>
          <w:rFonts w:ascii="Times New Roman" w:hAnsi="Times New Roman" w:cs="Times New Roman"/>
          <w:color w:val="000000"/>
          <w:sz w:val="21"/>
          <w:szCs w:val="21"/>
        </w:rPr>
      </w:pPr>
    </w:p>
    <w:p w14:paraId="33641E33" w14:textId="77777777" w:rsidR="00E41577" w:rsidRDefault="00000000">
      <w:pPr>
        <w:numPr>
          <w:ilvl w:val="1"/>
          <w:numId w:val="10"/>
        </w:numPr>
        <w:pBdr>
          <w:top w:val="nil"/>
          <w:left w:val="nil"/>
          <w:bottom w:val="nil"/>
          <w:right w:val="nil"/>
          <w:between w:val="nil"/>
        </w:pBdr>
        <w:shd w:val="clear" w:color="auto" w:fill="FFFFFF"/>
        <w:spacing w:before="120" w:after="120" w:line="276" w:lineRule="auto"/>
        <w:ind w:left="0" w:firstLine="0"/>
        <w:jc w:val="both"/>
        <w:rPr>
          <w:rFonts w:ascii="Times New Roman" w:hAnsi="Times New Roman" w:cs="Times New Roman"/>
          <w:color w:val="000000"/>
          <w:sz w:val="21"/>
          <w:szCs w:val="21"/>
        </w:rPr>
      </w:pPr>
      <w:r>
        <w:rPr>
          <w:rFonts w:ascii="Times New Roman" w:hAnsi="Times New Roman" w:cs="Times New Roman"/>
          <w:b/>
          <w:color w:val="000000"/>
          <w:sz w:val="21"/>
          <w:szCs w:val="21"/>
        </w:rPr>
        <w:t xml:space="preserve">Habilitação jurídica: </w:t>
      </w:r>
    </w:p>
    <w:p w14:paraId="22E767BE" w14:textId="77777777" w:rsidR="00E41577" w:rsidRDefault="00000000">
      <w:pPr>
        <w:numPr>
          <w:ilvl w:val="2"/>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b/>
          <w:color w:val="000000"/>
          <w:sz w:val="21"/>
          <w:szCs w:val="21"/>
        </w:rPr>
        <w:t xml:space="preserve">Pessoa física: </w:t>
      </w:r>
      <w:r>
        <w:rPr>
          <w:rFonts w:ascii="Times New Roman" w:hAnsi="Times New Roman" w:cs="Times New Roman"/>
          <w:color w:val="000000"/>
          <w:sz w:val="21"/>
          <w:szCs w:val="21"/>
        </w:rPr>
        <w:t xml:space="preserve">cédula de identidade (RG) ou documento equivalente que, por força de lei, tenha validade para fins de identificação em todo o território nacional; </w:t>
      </w:r>
    </w:p>
    <w:p w14:paraId="22839601" w14:textId="77777777" w:rsidR="00E41577" w:rsidRDefault="00E41577">
      <w:pPr>
        <w:pBdr>
          <w:top w:val="nil"/>
          <w:left w:val="nil"/>
          <w:bottom w:val="nil"/>
          <w:right w:val="nil"/>
          <w:between w:val="nil"/>
        </w:pBdr>
        <w:jc w:val="both"/>
        <w:rPr>
          <w:rFonts w:ascii="Times New Roman" w:hAnsi="Times New Roman" w:cs="Times New Roman"/>
          <w:color w:val="000000"/>
          <w:sz w:val="21"/>
          <w:szCs w:val="21"/>
        </w:rPr>
      </w:pPr>
    </w:p>
    <w:p w14:paraId="2D1E5DC3" w14:textId="77777777" w:rsidR="00E41577" w:rsidRDefault="00000000">
      <w:pPr>
        <w:numPr>
          <w:ilvl w:val="2"/>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b/>
          <w:color w:val="000000"/>
          <w:sz w:val="21"/>
          <w:szCs w:val="21"/>
        </w:rPr>
        <w:t xml:space="preserve">Empresário individual: </w:t>
      </w:r>
      <w:r>
        <w:rPr>
          <w:rFonts w:ascii="Times New Roman" w:hAnsi="Times New Roman" w:cs="Times New Roman"/>
          <w:color w:val="000000"/>
          <w:sz w:val="21"/>
          <w:szCs w:val="21"/>
        </w:rPr>
        <w:t xml:space="preserve">inscrição no Registro Público de Empresas Mercantis, a cargo da Junta Comercial da respectiva sede; </w:t>
      </w:r>
    </w:p>
    <w:p w14:paraId="00FFBA91" w14:textId="77777777" w:rsidR="00E41577" w:rsidRDefault="00E41577">
      <w:pPr>
        <w:pBdr>
          <w:top w:val="nil"/>
          <w:left w:val="nil"/>
          <w:bottom w:val="nil"/>
          <w:right w:val="nil"/>
          <w:between w:val="nil"/>
        </w:pBdr>
        <w:jc w:val="both"/>
        <w:rPr>
          <w:rFonts w:ascii="Times New Roman" w:hAnsi="Times New Roman" w:cs="Times New Roman"/>
          <w:color w:val="000000"/>
          <w:sz w:val="21"/>
          <w:szCs w:val="21"/>
        </w:rPr>
      </w:pPr>
    </w:p>
    <w:p w14:paraId="6DA4ED0B" w14:textId="77777777" w:rsidR="00E41577" w:rsidRDefault="00000000">
      <w:pPr>
        <w:numPr>
          <w:ilvl w:val="2"/>
          <w:numId w:val="10"/>
        </w:numPr>
        <w:pBdr>
          <w:top w:val="nil"/>
          <w:left w:val="nil"/>
          <w:bottom w:val="nil"/>
          <w:right w:val="nil"/>
          <w:between w:val="nil"/>
        </w:pBdr>
        <w:spacing w:after="171"/>
        <w:ind w:left="0" w:firstLine="0"/>
        <w:jc w:val="both"/>
        <w:rPr>
          <w:rFonts w:ascii="Times New Roman" w:hAnsi="Times New Roman" w:cs="Times New Roman"/>
          <w:color w:val="000000"/>
          <w:sz w:val="21"/>
          <w:szCs w:val="21"/>
        </w:rPr>
      </w:pPr>
      <w:r>
        <w:rPr>
          <w:rFonts w:ascii="Times New Roman" w:hAnsi="Times New Roman" w:cs="Times New Roman"/>
          <w:b/>
          <w:color w:val="000000"/>
          <w:sz w:val="21"/>
          <w:szCs w:val="21"/>
        </w:rPr>
        <w:t>Microempreendedor Individual - MEI</w:t>
      </w:r>
      <w:r>
        <w:rPr>
          <w:rFonts w:ascii="Times New Roman" w:hAnsi="Times New Roman" w:cs="Times New Roman"/>
          <w:color w:val="000000"/>
          <w:sz w:val="21"/>
          <w:szCs w:val="21"/>
        </w:rPr>
        <w:t xml:space="preserve">: Certificado da Condição de </w:t>
      </w:r>
      <w:r>
        <w:rPr>
          <w:rFonts w:ascii="Times New Roman" w:hAnsi="Times New Roman" w:cs="Times New Roman"/>
          <w:b/>
          <w:color w:val="000000"/>
          <w:sz w:val="21"/>
          <w:szCs w:val="21"/>
        </w:rPr>
        <w:t>Microempreendedor Individual - CCMEI</w:t>
      </w:r>
      <w:r>
        <w:rPr>
          <w:rFonts w:ascii="Times New Roman" w:hAnsi="Times New Roman" w:cs="Times New Roman"/>
          <w:color w:val="000000"/>
          <w:sz w:val="21"/>
          <w:szCs w:val="21"/>
        </w:rPr>
        <w:t xml:space="preserve">, cuja aceitação ficará condicionada à verificação da autenticidade no sítio https://www.gov.br/empresas-e-negocios/ptbr/empreendedor; </w:t>
      </w:r>
    </w:p>
    <w:p w14:paraId="6B26AAD1" w14:textId="77777777" w:rsidR="00E41577" w:rsidRDefault="00000000">
      <w:pPr>
        <w:pBdr>
          <w:top w:val="nil"/>
          <w:left w:val="nil"/>
          <w:bottom w:val="nil"/>
          <w:right w:val="nil"/>
          <w:between w:val="nil"/>
        </w:pBdr>
        <w:jc w:val="both"/>
        <w:rPr>
          <w:rFonts w:ascii="Times New Roman" w:hAnsi="Times New Roman" w:cs="Times New Roman"/>
          <w:color w:val="000000"/>
          <w:sz w:val="21"/>
          <w:szCs w:val="21"/>
        </w:rPr>
      </w:pPr>
      <w:r>
        <w:rPr>
          <w:rFonts w:ascii="Times New Roman" w:hAnsi="Times New Roman" w:cs="Times New Roman"/>
          <w:b/>
          <w:color w:val="000000"/>
          <w:sz w:val="21"/>
          <w:szCs w:val="21"/>
        </w:rPr>
        <w:t>1.1.4. Sociedade empresária, sociedade limitada unipessoal– SLU ou sociedade identificada como empresa individual de responsabilidade limitada - EIRELI</w:t>
      </w:r>
      <w:r>
        <w:rPr>
          <w:rFonts w:ascii="Times New Roman" w:hAnsi="Times New Roman" w:cs="Times New Roman"/>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57407FD" w14:textId="77777777" w:rsidR="00E41577" w:rsidRDefault="00E41577">
      <w:pPr>
        <w:jc w:val="both"/>
        <w:rPr>
          <w:rFonts w:ascii="Times New Roman" w:hAnsi="Times New Roman" w:cs="Times New Roman"/>
          <w:sz w:val="21"/>
          <w:szCs w:val="21"/>
        </w:rPr>
      </w:pPr>
    </w:p>
    <w:p w14:paraId="0F635CB0" w14:textId="77777777" w:rsidR="00E41577" w:rsidRDefault="00000000">
      <w:pPr>
        <w:spacing w:after="170"/>
        <w:jc w:val="both"/>
        <w:rPr>
          <w:rFonts w:ascii="Times New Roman" w:hAnsi="Times New Roman" w:cs="Times New Roman"/>
          <w:sz w:val="21"/>
          <w:szCs w:val="21"/>
        </w:rPr>
      </w:pPr>
      <w:r>
        <w:rPr>
          <w:rFonts w:ascii="Times New Roman" w:hAnsi="Times New Roman" w:cs="Times New Roman"/>
          <w:b/>
          <w:sz w:val="21"/>
          <w:szCs w:val="21"/>
        </w:rPr>
        <w:t>1.1.5. Sociedade empresária estrangeira com atuação permanente no País</w:t>
      </w:r>
      <w:r>
        <w:rPr>
          <w:rFonts w:ascii="Times New Roman" w:hAnsi="Times New Roman" w:cs="Times New Roman"/>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1E7955D" w14:textId="77777777" w:rsidR="00E41577" w:rsidRDefault="00000000">
      <w:pPr>
        <w:spacing w:after="170"/>
        <w:jc w:val="both"/>
        <w:rPr>
          <w:rFonts w:ascii="Times New Roman" w:hAnsi="Times New Roman" w:cs="Times New Roman"/>
          <w:sz w:val="21"/>
          <w:szCs w:val="21"/>
        </w:rPr>
      </w:pPr>
      <w:r>
        <w:rPr>
          <w:rFonts w:ascii="Times New Roman" w:hAnsi="Times New Roman" w:cs="Times New Roman"/>
          <w:b/>
          <w:sz w:val="21"/>
          <w:szCs w:val="21"/>
        </w:rPr>
        <w:t xml:space="preserve">1.1.6. Sociedade simples: </w:t>
      </w:r>
      <w:r>
        <w:rPr>
          <w:rFonts w:ascii="Times New Roman" w:hAnsi="Times New Roman" w:cs="Times New Roman"/>
          <w:sz w:val="21"/>
          <w:szCs w:val="21"/>
        </w:rPr>
        <w:t xml:space="preserve">inscrição do ato constitutivo no Registro Civil de Pessoas Jurídicas do local de sua sede, acompanhada de documento comprobatório de seus administradores; </w:t>
      </w:r>
    </w:p>
    <w:p w14:paraId="5C5A1149" w14:textId="77777777" w:rsidR="00E41577" w:rsidRDefault="00000000">
      <w:pPr>
        <w:spacing w:after="170"/>
        <w:jc w:val="both"/>
        <w:rPr>
          <w:rFonts w:ascii="Times New Roman" w:hAnsi="Times New Roman" w:cs="Times New Roman"/>
          <w:sz w:val="21"/>
          <w:szCs w:val="21"/>
        </w:rPr>
      </w:pPr>
      <w:r>
        <w:rPr>
          <w:rFonts w:ascii="Times New Roman" w:hAnsi="Times New Roman" w:cs="Times New Roman"/>
          <w:b/>
          <w:sz w:val="21"/>
          <w:szCs w:val="21"/>
        </w:rPr>
        <w:t xml:space="preserve">1.1.7. Filial, sucursal ou agência de sociedade simples ou empresária </w:t>
      </w:r>
      <w:r>
        <w:rPr>
          <w:rFonts w:ascii="Times New Roman" w:hAnsi="Times New Roman" w:cs="Times New Roman"/>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06560B25" w14:textId="77777777" w:rsidR="00E41577" w:rsidRDefault="00000000">
      <w:pPr>
        <w:jc w:val="both"/>
        <w:rPr>
          <w:rFonts w:ascii="Times New Roman" w:hAnsi="Times New Roman" w:cs="Times New Roman"/>
          <w:sz w:val="21"/>
          <w:szCs w:val="21"/>
        </w:rPr>
      </w:pPr>
      <w:r>
        <w:rPr>
          <w:rFonts w:ascii="Times New Roman" w:hAnsi="Times New Roman" w:cs="Times New Roman"/>
          <w:b/>
          <w:sz w:val="21"/>
          <w:szCs w:val="21"/>
        </w:rPr>
        <w:t xml:space="preserve">1.1.8. Sociedade cooperativa: </w:t>
      </w:r>
      <w:r>
        <w:rPr>
          <w:rFonts w:ascii="Times New Roman" w:hAnsi="Times New Roman" w:cs="Times New Roman"/>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2DF633F4" w14:textId="77777777" w:rsidR="00E41577" w:rsidRDefault="00E41577">
      <w:pPr>
        <w:jc w:val="both"/>
        <w:rPr>
          <w:rFonts w:ascii="Times New Roman" w:hAnsi="Times New Roman" w:cs="Times New Roman"/>
          <w:sz w:val="21"/>
          <w:szCs w:val="21"/>
        </w:rPr>
      </w:pPr>
    </w:p>
    <w:p w14:paraId="5933E33E" w14:textId="77777777" w:rsidR="00E41577" w:rsidRDefault="00000000">
      <w:pPr>
        <w:jc w:val="both"/>
        <w:rPr>
          <w:rFonts w:ascii="Times New Roman" w:hAnsi="Times New Roman" w:cs="Times New Roman"/>
          <w:sz w:val="21"/>
          <w:szCs w:val="21"/>
        </w:rPr>
      </w:pPr>
      <w:r>
        <w:rPr>
          <w:rFonts w:ascii="Times New Roman" w:hAnsi="Times New Roman" w:cs="Times New Roman"/>
          <w:b/>
          <w:sz w:val="21"/>
          <w:szCs w:val="21"/>
        </w:rPr>
        <w:t xml:space="preserve">1.1.9. </w:t>
      </w:r>
      <w:r>
        <w:rPr>
          <w:rFonts w:ascii="Times New Roman" w:hAnsi="Times New Roman" w:cs="Times New Roman"/>
          <w:sz w:val="21"/>
          <w:szCs w:val="21"/>
        </w:rPr>
        <w:t xml:space="preserve">Os documentos apresentados deverão estar acompanhados de todas as alterações ou da consolidação respectiva. </w:t>
      </w:r>
    </w:p>
    <w:p w14:paraId="36A1A5EE" w14:textId="77777777" w:rsidR="00E41577" w:rsidRDefault="00E41577">
      <w:pPr>
        <w:rPr>
          <w:rFonts w:ascii="Times New Roman" w:hAnsi="Times New Roman" w:cs="Times New Roman"/>
          <w:sz w:val="21"/>
          <w:szCs w:val="21"/>
        </w:rPr>
      </w:pPr>
    </w:p>
    <w:p w14:paraId="72675E38" w14:textId="77777777" w:rsidR="00E41577" w:rsidRDefault="00E41577">
      <w:pPr>
        <w:pBdr>
          <w:top w:val="nil"/>
          <w:left w:val="nil"/>
          <w:bottom w:val="nil"/>
          <w:right w:val="nil"/>
          <w:between w:val="nil"/>
        </w:pBdr>
        <w:jc w:val="both"/>
        <w:rPr>
          <w:rFonts w:ascii="Times New Roman" w:hAnsi="Times New Roman" w:cs="Times New Roman"/>
          <w:color w:val="000000"/>
          <w:sz w:val="21"/>
          <w:szCs w:val="21"/>
        </w:rPr>
      </w:pPr>
    </w:p>
    <w:p w14:paraId="0296847B" w14:textId="77777777" w:rsidR="00E41577" w:rsidRDefault="00000000">
      <w:pPr>
        <w:numPr>
          <w:ilvl w:val="1"/>
          <w:numId w:val="10"/>
        </w:numPr>
        <w:pBdr>
          <w:top w:val="nil"/>
          <w:left w:val="nil"/>
          <w:bottom w:val="nil"/>
          <w:right w:val="nil"/>
          <w:between w:val="nil"/>
        </w:pBdr>
        <w:jc w:val="both"/>
        <w:rPr>
          <w:rFonts w:ascii="Times New Roman" w:hAnsi="Times New Roman" w:cs="Times New Roman"/>
          <w:color w:val="000000"/>
          <w:sz w:val="21"/>
          <w:szCs w:val="21"/>
        </w:rPr>
      </w:pPr>
      <w:r>
        <w:rPr>
          <w:rFonts w:ascii="Times New Roman" w:hAnsi="Times New Roman" w:cs="Times New Roman"/>
          <w:b/>
          <w:color w:val="000000"/>
          <w:sz w:val="21"/>
          <w:szCs w:val="21"/>
        </w:rPr>
        <w:t>HABILITAÇÕES FISCAL, SOCIAL E TRABALHISTA</w:t>
      </w:r>
      <w:r>
        <w:rPr>
          <w:rFonts w:ascii="Times New Roman" w:hAnsi="Times New Roman" w:cs="Times New Roman"/>
          <w:color w:val="000000"/>
          <w:sz w:val="21"/>
          <w:szCs w:val="21"/>
        </w:rPr>
        <w:t xml:space="preserve">: </w:t>
      </w:r>
    </w:p>
    <w:p w14:paraId="63651928" w14:textId="77777777" w:rsidR="00E41577" w:rsidRDefault="00E41577">
      <w:pPr>
        <w:jc w:val="both"/>
        <w:rPr>
          <w:rFonts w:ascii="Times New Roman" w:hAnsi="Times New Roman" w:cs="Times New Roman"/>
          <w:sz w:val="21"/>
          <w:szCs w:val="21"/>
        </w:rPr>
      </w:pPr>
    </w:p>
    <w:p w14:paraId="3882EF65" w14:textId="77777777" w:rsidR="00E41577" w:rsidRDefault="00000000">
      <w:pPr>
        <w:spacing w:after="173"/>
        <w:jc w:val="both"/>
        <w:rPr>
          <w:rFonts w:ascii="Times New Roman" w:hAnsi="Times New Roman" w:cs="Times New Roman"/>
          <w:sz w:val="21"/>
          <w:szCs w:val="21"/>
        </w:rPr>
      </w:pPr>
      <w:r>
        <w:rPr>
          <w:rFonts w:ascii="Times New Roman" w:hAnsi="Times New Roman" w:cs="Times New Roman"/>
          <w:b/>
          <w:sz w:val="21"/>
          <w:szCs w:val="21"/>
        </w:rPr>
        <w:t xml:space="preserve">1.2.1. </w:t>
      </w:r>
      <w:r>
        <w:rPr>
          <w:rFonts w:ascii="Times New Roman" w:hAnsi="Times New Roman" w:cs="Times New Roman"/>
          <w:sz w:val="21"/>
          <w:szCs w:val="21"/>
        </w:rPr>
        <w:t xml:space="preserve">Prova de inscrição no </w:t>
      </w:r>
      <w:r>
        <w:rPr>
          <w:rFonts w:ascii="Times New Roman" w:hAnsi="Times New Roman" w:cs="Times New Roman"/>
          <w:b/>
          <w:sz w:val="21"/>
          <w:szCs w:val="21"/>
        </w:rPr>
        <w:t xml:space="preserve">Cadastro de Pessoas Físicas </w:t>
      </w:r>
      <w:r>
        <w:rPr>
          <w:rFonts w:ascii="Times New Roman" w:hAnsi="Times New Roman" w:cs="Times New Roman"/>
          <w:sz w:val="21"/>
          <w:szCs w:val="21"/>
        </w:rPr>
        <w:t xml:space="preserve">(CPF); </w:t>
      </w:r>
    </w:p>
    <w:p w14:paraId="1226DAB3" w14:textId="77777777" w:rsidR="00E41577" w:rsidRDefault="00000000">
      <w:pPr>
        <w:spacing w:after="173"/>
        <w:jc w:val="both"/>
        <w:rPr>
          <w:rFonts w:ascii="Times New Roman" w:hAnsi="Times New Roman" w:cs="Times New Roman"/>
          <w:sz w:val="21"/>
          <w:szCs w:val="21"/>
        </w:rPr>
      </w:pPr>
      <w:r>
        <w:rPr>
          <w:rFonts w:ascii="Times New Roman" w:hAnsi="Times New Roman" w:cs="Times New Roman"/>
          <w:b/>
          <w:sz w:val="21"/>
          <w:szCs w:val="21"/>
        </w:rPr>
        <w:t xml:space="preserve">1.2.2. </w:t>
      </w:r>
      <w:r>
        <w:rPr>
          <w:rFonts w:ascii="Times New Roman" w:hAnsi="Times New Roman" w:cs="Times New Roman"/>
          <w:sz w:val="21"/>
          <w:szCs w:val="21"/>
        </w:rPr>
        <w:t xml:space="preserve">Prova de inscrição no </w:t>
      </w:r>
      <w:r>
        <w:rPr>
          <w:rFonts w:ascii="Times New Roman" w:hAnsi="Times New Roman" w:cs="Times New Roman"/>
          <w:b/>
          <w:sz w:val="21"/>
          <w:szCs w:val="21"/>
        </w:rPr>
        <w:t>Cadastro Nacional da Pessoa Jurídic</w:t>
      </w:r>
      <w:r>
        <w:rPr>
          <w:rFonts w:ascii="Times New Roman" w:hAnsi="Times New Roman" w:cs="Times New Roman"/>
          <w:sz w:val="21"/>
          <w:szCs w:val="21"/>
        </w:rPr>
        <w:t xml:space="preserve">a (CNPJ); </w:t>
      </w:r>
    </w:p>
    <w:p w14:paraId="77A0B2CE" w14:textId="77777777" w:rsidR="00E41577" w:rsidRDefault="00000000">
      <w:pPr>
        <w:spacing w:after="173"/>
        <w:jc w:val="both"/>
        <w:rPr>
          <w:rFonts w:ascii="Times New Roman" w:hAnsi="Times New Roman" w:cs="Times New Roman"/>
          <w:sz w:val="21"/>
          <w:szCs w:val="21"/>
        </w:rPr>
      </w:pPr>
      <w:r>
        <w:rPr>
          <w:rFonts w:ascii="Times New Roman" w:hAnsi="Times New Roman" w:cs="Times New Roman"/>
          <w:b/>
          <w:sz w:val="21"/>
          <w:szCs w:val="21"/>
        </w:rPr>
        <w:lastRenderedPageBreak/>
        <w:t xml:space="preserve">1.2.3. </w:t>
      </w:r>
      <w:r>
        <w:rPr>
          <w:rFonts w:ascii="Times New Roman" w:hAnsi="Times New Roman" w:cs="Times New Roman"/>
          <w:sz w:val="21"/>
          <w:szCs w:val="21"/>
        </w:rPr>
        <w:t xml:space="preserve">Certidão Negativa de Débitos Relativos aos Tributos </w:t>
      </w:r>
      <w:r>
        <w:rPr>
          <w:rFonts w:ascii="Times New Roman" w:hAnsi="Times New Roman" w:cs="Times New Roman"/>
          <w:b/>
          <w:sz w:val="21"/>
          <w:szCs w:val="21"/>
        </w:rPr>
        <w:t xml:space="preserve">Federais </w:t>
      </w:r>
      <w:r>
        <w:rPr>
          <w:rFonts w:ascii="Times New Roman" w:hAnsi="Times New Roman" w:cs="Times New Roman"/>
          <w:sz w:val="21"/>
          <w:szCs w:val="21"/>
        </w:rPr>
        <w:t xml:space="preserve">e à Dívida Ativa da União; </w:t>
      </w:r>
    </w:p>
    <w:p w14:paraId="6AF8885D" w14:textId="77777777" w:rsidR="00E41577" w:rsidRDefault="00000000">
      <w:pPr>
        <w:spacing w:after="173"/>
        <w:jc w:val="both"/>
        <w:rPr>
          <w:rFonts w:ascii="Times New Roman" w:hAnsi="Times New Roman" w:cs="Times New Roman"/>
          <w:sz w:val="21"/>
          <w:szCs w:val="21"/>
        </w:rPr>
      </w:pPr>
      <w:r>
        <w:rPr>
          <w:rFonts w:ascii="Times New Roman" w:hAnsi="Times New Roman" w:cs="Times New Roman"/>
          <w:b/>
          <w:sz w:val="21"/>
          <w:szCs w:val="21"/>
        </w:rPr>
        <w:t xml:space="preserve">1.2.4. </w:t>
      </w:r>
      <w:r>
        <w:rPr>
          <w:rFonts w:ascii="Times New Roman" w:hAnsi="Times New Roman" w:cs="Times New Roman"/>
          <w:sz w:val="21"/>
          <w:szCs w:val="21"/>
        </w:rPr>
        <w:t xml:space="preserve">Prova de regularidade com o </w:t>
      </w:r>
      <w:r>
        <w:rPr>
          <w:rFonts w:ascii="Times New Roman" w:hAnsi="Times New Roman" w:cs="Times New Roman"/>
          <w:b/>
          <w:sz w:val="21"/>
          <w:szCs w:val="21"/>
        </w:rPr>
        <w:t xml:space="preserve">Fundo de Garantia do Tempo de Serviço (FGTS); </w:t>
      </w:r>
    </w:p>
    <w:p w14:paraId="5B94379E" w14:textId="77777777" w:rsidR="00E41577" w:rsidRDefault="00000000">
      <w:pPr>
        <w:spacing w:after="173"/>
        <w:jc w:val="both"/>
        <w:rPr>
          <w:rFonts w:ascii="Times New Roman" w:hAnsi="Times New Roman" w:cs="Times New Roman"/>
          <w:sz w:val="21"/>
          <w:szCs w:val="21"/>
        </w:rPr>
      </w:pPr>
      <w:r>
        <w:rPr>
          <w:rFonts w:ascii="Times New Roman" w:hAnsi="Times New Roman" w:cs="Times New Roman"/>
          <w:b/>
          <w:sz w:val="21"/>
          <w:szCs w:val="21"/>
        </w:rPr>
        <w:t>1.2.5. Certidão de inexistência de débitos inadimplidos perante a Justiça do Trabalho</w:t>
      </w:r>
      <w:r>
        <w:rPr>
          <w:rFonts w:ascii="Times New Roman" w:hAnsi="Times New Roman" w:cs="Times New Roman"/>
          <w:sz w:val="21"/>
          <w:szCs w:val="21"/>
        </w:rPr>
        <w:t xml:space="preserve">, mediante a apresentação de certidão negativa ou positiva com efeito de negativa, nos termos do Título VII-A da Consolidação das Leis do Trabalho, aprovada pelo Decreto-Lei nº 5.452, de 1º de maio de 1943; </w:t>
      </w:r>
    </w:p>
    <w:p w14:paraId="60268E86" w14:textId="77777777" w:rsidR="00E41577" w:rsidRDefault="00000000">
      <w:pPr>
        <w:jc w:val="both"/>
        <w:rPr>
          <w:rFonts w:ascii="Times New Roman" w:hAnsi="Times New Roman" w:cs="Times New Roman"/>
          <w:b/>
          <w:sz w:val="21"/>
          <w:szCs w:val="21"/>
        </w:rPr>
      </w:pPr>
      <w:r>
        <w:rPr>
          <w:rFonts w:ascii="Times New Roman" w:hAnsi="Times New Roman" w:cs="Times New Roman"/>
          <w:b/>
          <w:sz w:val="21"/>
          <w:szCs w:val="21"/>
        </w:rPr>
        <w:t xml:space="preserve">1.2.6. </w:t>
      </w:r>
      <w:r>
        <w:rPr>
          <w:rFonts w:ascii="Times New Roman" w:hAnsi="Times New Roman" w:cs="Times New Roman"/>
          <w:sz w:val="21"/>
          <w:szCs w:val="21"/>
        </w:rPr>
        <w:t>Prova de inscrição no cadastro de contribuintes Municipal/Distrital relativo ao domicílio ou sede do fornecedor, pertinente ao seu ramo de atividade e compatível com o objeto contratual;</w:t>
      </w:r>
    </w:p>
    <w:p w14:paraId="42369A9F" w14:textId="77777777" w:rsidR="00E41577" w:rsidRDefault="00E41577">
      <w:pPr>
        <w:jc w:val="both"/>
        <w:rPr>
          <w:rFonts w:ascii="Times New Roman" w:hAnsi="Times New Roman" w:cs="Times New Roman"/>
          <w:b/>
          <w:sz w:val="21"/>
          <w:szCs w:val="21"/>
        </w:rPr>
      </w:pPr>
    </w:p>
    <w:p w14:paraId="43D6ADD6" w14:textId="77777777" w:rsidR="00E41577" w:rsidRDefault="00000000">
      <w:pPr>
        <w:jc w:val="both"/>
        <w:rPr>
          <w:rFonts w:ascii="Times New Roman" w:hAnsi="Times New Roman" w:cs="Times New Roman"/>
          <w:sz w:val="21"/>
          <w:szCs w:val="21"/>
        </w:rPr>
      </w:pPr>
      <w:r>
        <w:rPr>
          <w:rFonts w:ascii="Times New Roman" w:hAnsi="Times New Roman" w:cs="Times New Roman"/>
          <w:b/>
          <w:sz w:val="21"/>
          <w:szCs w:val="21"/>
        </w:rPr>
        <w:t>1.2.7.</w:t>
      </w:r>
      <w:r>
        <w:rPr>
          <w:rFonts w:ascii="Times New Roman" w:hAnsi="Times New Roman" w:cs="Times New Roman"/>
          <w:sz w:val="21"/>
          <w:szCs w:val="21"/>
        </w:rPr>
        <w:t xml:space="preserve"> Certidão de </w:t>
      </w:r>
      <w:r>
        <w:rPr>
          <w:rFonts w:ascii="Times New Roman" w:hAnsi="Times New Roman" w:cs="Times New Roman"/>
          <w:b/>
          <w:sz w:val="21"/>
          <w:szCs w:val="21"/>
        </w:rPr>
        <w:t>regularidade Municipal</w:t>
      </w:r>
      <w:r>
        <w:rPr>
          <w:rFonts w:ascii="Times New Roman" w:hAnsi="Times New Roman" w:cs="Times New Roman"/>
          <w:sz w:val="21"/>
          <w:szCs w:val="21"/>
        </w:rPr>
        <w:t xml:space="preserve">, relativa à atividade em cujo exercício contrata ou concorre; </w:t>
      </w:r>
    </w:p>
    <w:p w14:paraId="1DD7D00C" w14:textId="77777777" w:rsidR="00E41577" w:rsidRDefault="00E41577">
      <w:pPr>
        <w:jc w:val="both"/>
        <w:rPr>
          <w:rFonts w:ascii="Times New Roman" w:hAnsi="Times New Roman" w:cs="Times New Roman"/>
          <w:sz w:val="21"/>
          <w:szCs w:val="21"/>
        </w:rPr>
      </w:pPr>
    </w:p>
    <w:p w14:paraId="7B552603" w14:textId="77777777" w:rsidR="00E41577" w:rsidRDefault="00000000">
      <w:pPr>
        <w:jc w:val="both"/>
        <w:rPr>
          <w:rFonts w:ascii="Times New Roman" w:hAnsi="Times New Roman" w:cs="Times New Roman"/>
          <w:sz w:val="21"/>
          <w:szCs w:val="21"/>
        </w:rPr>
      </w:pPr>
      <w:r>
        <w:rPr>
          <w:rFonts w:ascii="Times New Roman" w:hAnsi="Times New Roman" w:cs="Times New Roman"/>
          <w:b/>
          <w:sz w:val="21"/>
          <w:szCs w:val="21"/>
        </w:rPr>
        <w:t>1.2.8</w:t>
      </w:r>
      <w:r>
        <w:rPr>
          <w:rFonts w:ascii="Times New Roman" w:hAnsi="Times New Roman" w:cs="Times New Roman"/>
          <w:sz w:val="21"/>
          <w:szCs w:val="21"/>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CA03023" w14:textId="77777777" w:rsidR="00E41577" w:rsidRDefault="00E41577">
      <w:pPr>
        <w:jc w:val="both"/>
        <w:rPr>
          <w:rFonts w:ascii="Times New Roman" w:hAnsi="Times New Roman" w:cs="Times New Roman"/>
          <w:sz w:val="21"/>
          <w:szCs w:val="21"/>
        </w:rPr>
      </w:pPr>
    </w:p>
    <w:p w14:paraId="786369AE" w14:textId="77777777" w:rsidR="00E41577" w:rsidRDefault="00000000">
      <w:pPr>
        <w:jc w:val="both"/>
        <w:rPr>
          <w:rFonts w:ascii="Times New Roman" w:hAnsi="Times New Roman" w:cs="Times New Roman"/>
          <w:sz w:val="21"/>
          <w:szCs w:val="21"/>
        </w:rPr>
      </w:pPr>
      <w:r>
        <w:rPr>
          <w:rFonts w:ascii="Times New Roman" w:hAnsi="Times New Roman" w:cs="Times New Roman"/>
          <w:b/>
          <w:sz w:val="21"/>
          <w:szCs w:val="21"/>
        </w:rPr>
        <w:t>1.2.9.</w:t>
      </w:r>
      <w:r>
        <w:rPr>
          <w:rFonts w:ascii="Times New Roman" w:hAnsi="Times New Roman" w:cs="Times New Roman"/>
          <w:sz w:val="21"/>
          <w:szCs w:val="21"/>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DA368B" w14:textId="77777777" w:rsidR="00E41577" w:rsidRDefault="00E41577">
      <w:pPr>
        <w:jc w:val="both"/>
        <w:rPr>
          <w:rFonts w:ascii="Times New Roman" w:hAnsi="Times New Roman" w:cs="Times New Roman"/>
          <w:sz w:val="21"/>
          <w:szCs w:val="21"/>
        </w:rPr>
      </w:pPr>
    </w:p>
    <w:p w14:paraId="066B2F91" w14:textId="77777777" w:rsidR="00E41577" w:rsidRDefault="00000000">
      <w:pPr>
        <w:numPr>
          <w:ilvl w:val="1"/>
          <w:numId w:val="10"/>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1"/>
          <w:szCs w:val="21"/>
        </w:rPr>
      </w:pPr>
      <w:r>
        <w:rPr>
          <w:rFonts w:ascii="Times New Roman" w:hAnsi="Times New Roman" w:cs="Times New Roman"/>
          <w:b/>
          <w:color w:val="000000"/>
          <w:sz w:val="21"/>
          <w:szCs w:val="21"/>
        </w:rPr>
        <w:t xml:space="preserve">Qualificação Econômico-Financeira: </w:t>
      </w:r>
    </w:p>
    <w:p w14:paraId="590C8293" w14:textId="77777777" w:rsidR="00E41577" w:rsidRDefault="00000000">
      <w:pPr>
        <w:numPr>
          <w:ilvl w:val="2"/>
          <w:numId w:val="10"/>
        </w:numPr>
        <w:pBdr>
          <w:top w:val="nil"/>
          <w:left w:val="nil"/>
          <w:bottom w:val="nil"/>
          <w:right w:val="nil"/>
          <w:between w:val="nil"/>
        </w:pBdr>
        <w:spacing w:before="120" w:after="120" w:line="276" w:lineRule="auto"/>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Certidão negativa de falência expedida pelo distribuidor da sede do fornecedor;</w:t>
      </w:r>
    </w:p>
    <w:p w14:paraId="4FFA2462" w14:textId="77777777" w:rsidR="00E41577" w:rsidRDefault="00000000">
      <w:pPr>
        <w:numPr>
          <w:ilvl w:val="0"/>
          <w:numId w:val="10"/>
        </w:numPr>
        <w:pBdr>
          <w:top w:val="nil"/>
          <w:left w:val="nil"/>
          <w:bottom w:val="nil"/>
          <w:right w:val="nil"/>
          <w:between w:val="nil"/>
        </w:pBdr>
        <w:shd w:val="clear" w:color="auto" w:fill="FFFFFF"/>
        <w:spacing w:before="120" w:after="120" w:line="276" w:lineRule="auto"/>
        <w:jc w:val="both"/>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Qualificação Técnica       </w:t>
      </w:r>
    </w:p>
    <w:p w14:paraId="4A529B6B" w14:textId="77777777" w:rsidR="00E41577" w:rsidRDefault="00000000">
      <w:pPr>
        <w:numPr>
          <w:ilvl w:val="1"/>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212D37" w14:textId="77777777" w:rsidR="00E41577" w:rsidRDefault="00E41577">
      <w:pPr>
        <w:pBdr>
          <w:top w:val="nil"/>
          <w:left w:val="nil"/>
          <w:bottom w:val="nil"/>
          <w:right w:val="nil"/>
          <w:between w:val="nil"/>
        </w:pBdr>
        <w:jc w:val="both"/>
        <w:rPr>
          <w:rFonts w:ascii="Times New Roman" w:hAnsi="Times New Roman" w:cs="Times New Roman"/>
          <w:color w:val="000000"/>
          <w:sz w:val="21"/>
          <w:szCs w:val="21"/>
        </w:rPr>
      </w:pPr>
    </w:p>
    <w:p w14:paraId="39D06C8D" w14:textId="77777777" w:rsidR="00E41577" w:rsidRDefault="00000000">
      <w:pPr>
        <w:numPr>
          <w:ilvl w:val="1"/>
          <w:numId w:val="10"/>
        </w:numPr>
        <w:pBdr>
          <w:top w:val="nil"/>
          <w:left w:val="nil"/>
          <w:bottom w:val="nil"/>
          <w:right w:val="nil"/>
          <w:between w:val="nil"/>
        </w:pBdr>
        <w:spacing w:line="276" w:lineRule="auto"/>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Para fins de comprovação do item acima, será exigido Atestado de Capacidade Técnica.</w:t>
      </w:r>
    </w:p>
    <w:p w14:paraId="0BE12156" w14:textId="77777777" w:rsidR="00E41577" w:rsidRDefault="00E41577">
      <w:pPr>
        <w:pBdr>
          <w:top w:val="nil"/>
          <w:left w:val="nil"/>
          <w:bottom w:val="nil"/>
          <w:right w:val="nil"/>
          <w:between w:val="nil"/>
        </w:pBdr>
        <w:ind w:left="720"/>
        <w:jc w:val="both"/>
        <w:rPr>
          <w:rFonts w:ascii="Times New Roman" w:hAnsi="Times New Roman" w:cs="Times New Roman"/>
          <w:color w:val="000000"/>
          <w:sz w:val="21"/>
          <w:szCs w:val="21"/>
        </w:rPr>
      </w:pPr>
    </w:p>
    <w:p w14:paraId="56C897FD" w14:textId="77777777" w:rsidR="00E41577" w:rsidRDefault="00000000">
      <w:pPr>
        <w:numPr>
          <w:ilvl w:val="1"/>
          <w:numId w:val="10"/>
        </w:numPr>
        <w:pBdr>
          <w:top w:val="nil"/>
          <w:left w:val="nil"/>
          <w:bottom w:val="nil"/>
          <w:right w:val="nil"/>
          <w:between w:val="nil"/>
        </w:pBdr>
        <w:spacing w:line="276" w:lineRule="auto"/>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87BA424" w14:textId="77777777" w:rsidR="00E41577" w:rsidRDefault="00E41577">
      <w:pPr>
        <w:pBdr>
          <w:top w:val="nil"/>
          <w:left w:val="nil"/>
          <w:bottom w:val="nil"/>
          <w:right w:val="nil"/>
          <w:between w:val="nil"/>
        </w:pBdr>
        <w:ind w:left="720"/>
        <w:rPr>
          <w:rFonts w:ascii="Times New Roman" w:hAnsi="Times New Roman" w:cs="Times New Roman"/>
          <w:color w:val="000000"/>
          <w:sz w:val="21"/>
          <w:szCs w:val="21"/>
        </w:rPr>
      </w:pPr>
    </w:p>
    <w:p w14:paraId="6A54F41C" w14:textId="77777777" w:rsidR="00E41577" w:rsidRDefault="00000000">
      <w:pPr>
        <w:numPr>
          <w:ilvl w:val="1"/>
          <w:numId w:val="10"/>
        </w:numPr>
        <w:pBdr>
          <w:top w:val="nil"/>
          <w:left w:val="nil"/>
          <w:bottom w:val="nil"/>
          <w:right w:val="nil"/>
          <w:between w:val="nil"/>
        </w:pBdr>
        <w:spacing w:line="276" w:lineRule="auto"/>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Para comprovação de capacidade técnica operacional, não haverá imposição de quantitativos mínimos.</w:t>
      </w:r>
    </w:p>
    <w:p w14:paraId="5825B9C0" w14:textId="77777777" w:rsidR="00E41577" w:rsidRDefault="00000000">
      <w:pPr>
        <w:numPr>
          <w:ilvl w:val="1"/>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Os atestados deverão referir-se a serviços prestados no âmbito de sua atividade econômica principal ou secundária especificadas no contrato social vigente; </w:t>
      </w:r>
    </w:p>
    <w:p w14:paraId="3A53E3F3" w14:textId="77777777" w:rsidR="00E41577" w:rsidRDefault="00000000">
      <w:pPr>
        <w:numPr>
          <w:ilvl w:val="1"/>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Serão aceitos atestados ou outros documentos hábeis emitidos por entidades estrangeiras quando acompanhados de tradução para o português, salvo se comprovada a inidoneidade da entidade emissora. </w:t>
      </w:r>
    </w:p>
    <w:p w14:paraId="3F5CBC04" w14:textId="77777777" w:rsidR="00E41577" w:rsidRDefault="00000000">
      <w:pPr>
        <w:numPr>
          <w:ilvl w:val="1"/>
          <w:numId w:val="10"/>
        </w:numPr>
        <w:pBdr>
          <w:top w:val="nil"/>
          <w:left w:val="nil"/>
          <w:bottom w:val="nil"/>
          <w:right w:val="nil"/>
          <w:between w:val="nil"/>
        </w:pBdr>
        <w:ind w:left="0" w:firstLine="0"/>
        <w:jc w:val="both"/>
        <w:rPr>
          <w:rFonts w:ascii="Times New Roman" w:hAnsi="Times New Roman" w:cs="Times New Roman"/>
          <w:color w:val="000000"/>
          <w:sz w:val="21"/>
          <w:szCs w:val="21"/>
        </w:rPr>
      </w:pPr>
      <w:r>
        <w:rPr>
          <w:rFonts w:ascii="Times New Roman" w:hAnsi="Times New Roman" w:cs="Times New Roman"/>
          <w:color w:val="000000"/>
          <w:sz w:val="21"/>
          <w:szCs w:val="21"/>
        </w:rPr>
        <w:t>A apresentação de certidões ou atestados de desempenho anterior emitido em favor de consórcio do qual tenha feito parte será admitido, desde que atendidos os requisitos do art. 67, §§ 10 e 11, da Lei nº 14.133/2021 e regulamentos sobre o tema.</w:t>
      </w:r>
    </w:p>
    <w:p w14:paraId="63A5BE04" w14:textId="77777777" w:rsidR="00E41577" w:rsidRDefault="00E41577">
      <w:pPr>
        <w:rPr>
          <w:rFonts w:ascii="Times New Roman" w:hAnsi="Times New Roman" w:cs="Times New Roman"/>
          <w:sz w:val="21"/>
          <w:szCs w:val="21"/>
        </w:rPr>
      </w:pPr>
    </w:p>
    <w:p w14:paraId="6877941D" w14:textId="77777777" w:rsidR="00E41577" w:rsidRDefault="00E41577">
      <w:pPr>
        <w:rPr>
          <w:rFonts w:ascii="Times New Roman" w:hAnsi="Times New Roman" w:cs="Times New Roman"/>
          <w:sz w:val="21"/>
          <w:szCs w:val="21"/>
        </w:rPr>
      </w:pPr>
    </w:p>
    <w:p w14:paraId="4E7A159E" w14:textId="77777777" w:rsidR="00E41577" w:rsidRDefault="00E41577">
      <w:pPr>
        <w:rPr>
          <w:rFonts w:ascii="Times New Roman" w:hAnsi="Times New Roman" w:cs="Times New Roman"/>
          <w:sz w:val="21"/>
          <w:szCs w:val="21"/>
        </w:rPr>
      </w:pPr>
    </w:p>
    <w:p w14:paraId="3C9C3C9E" w14:textId="77777777" w:rsidR="00E41577" w:rsidRDefault="00E41577">
      <w:pPr>
        <w:rPr>
          <w:rFonts w:ascii="Times New Roman" w:hAnsi="Times New Roman" w:cs="Times New Roman"/>
          <w:sz w:val="21"/>
          <w:szCs w:val="21"/>
        </w:rPr>
      </w:pPr>
    </w:p>
    <w:p w14:paraId="50CE5AA8" w14:textId="77777777" w:rsidR="00E41577" w:rsidRDefault="00E41577">
      <w:pPr>
        <w:rPr>
          <w:rFonts w:ascii="Times New Roman" w:hAnsi="Times New Roman" w:cs="Times New Roman"/>
          <w:sz w:val="21"/>
          <w:szCs w:val="21"/>
        </w:rPr>
      </w:pPr>
    </w:p>
    <w:p w14:paraId="1778B008" w14:textId="77777777" w:rsidR="00E41577" w:rsidRDefault="00E41577">
      <w:pPr>
        <w:rPr>
          <w:rFonts w:ascii="Times New Roman" w:hAnsi="Times New Roman" w:cs="Times New Roman"/>
          <w:sz w:val="21"/>
          <w:szCs w:val="21"/>
        </w:rPr>
      </w:pPr>
    </w:p>
    <w:p w14:paraId="0C05E3F3" w14:textId="77777777" w:rsidR="00E41577" w:rsidRDefault="00E41577">
      <w:pPr>
        <w:rPr>
          <w:rFonts w:ascii="Times New Roman" w:hAnsi="Times New Roman" w:cs="Times New Roman"/>
          <w:sz w:val="21"/>
          <w:szCs w:val="21"/>
        </w:rPr>
      </w:pPr>
    </w:p>
    <w:p w14:paraId="152A73C7" w14:textId="77777777" w:rsidR="00E41577" w:rsidRDefault="00E41577">
      <w:pPr>
        <w:rPr>
          <w:rFonts w:ascii="Times New Roman" w:hAnsi="Times New Roman" w:cs="Times New Roman"/>
          <w:sz w:val="21"/>
          <w:szCs w:val="21"/>
        </w:rPr>
      </w:pPr>
    </w:p>
    <w:p w14:paraId="18A84488" w14:textId="77777777" w:rsidR="00E41577" w:rsidRPr="00F7312C" w:rsidRDefault="00000000">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t xml:space="preserve">ANEXO II – TERMO DE REFERÊNCIA </w:t>
      </w:r>
    </w:p>
    <w:p w14:paraId="0A59C178" w14:textId="77777777" w:rsidR="00E41577" w:rsidRPr="00F7312C" w:rsidRDefault="00E41577">
      <w:pPr>
        <w:rPr>
          <w:rFonts w:ascii="Times New Roman" w:hAnsi="Times New Roman" w:cs="Times New Roman"/>
          <w:szCs w:val="20"/>
        </w:rPr>
      </w:pPr>
    </w:p>
    <w:p w14:paraId="305FC494" w14:textId="77777777" w:rsidR="00E41577" w:rsidRPr="00F7312C" w:rsidRDefault="00E41577">
      <w:pPr>
        <w:rPr>
          <w:rFonts w:ascii="Times New Roman" w:hAnsi="Times New Roman" w:cs="Times New Roman"/>
          <w:szCs w:val="20"/>
        </w:rPr>
      </w:pPr>
    </w:p>
    <w:p w14:paraId="65052D24" w14:textId="77777777" w:rsidR="00E41577" w:rsidRPr="00F7312C" w:rsidRDefault="00000000">
      <w:pPr>
        <w:pBdr>
          <w:top w:val="nil"/>
          <w:left w:val="nil"/>
          <w:bottom w:val="nil"/>
          <w:right w:val="nil"/>
          <w:between w:val="nil"/>
        </w:pBdr>
        <w:jc w:val="both"/>
        <w:rPr>
          <w:rFonts w:ascii="Times New Roman" w:hAnsi="Times New Roman" w:cs="Times New Roman"/>
          <w:color w:val="000000"/>
          <w:szCs w:val="20"/>
        </w:rPr>
      </w:pPr>
      <w:r w:rsidRPr="00F7312C">
        <w:rPr>
          <w:rFonts w:ascii="Times New Roman" w:hAnsi="Times New Roman" w:cs="Times New Roman"/>
          <w:b/>
          <w:color w:val="000000"/>
          <w:szCs w:val="20"/>
        </w:rPr>
        <w:t>HAVENDO DIVERGÊNCIA ENTRE A ESPECIFICAÇÃO DO SISTEMA E A DO EDITAL,</w:t>
      </w:r>
      <w:r w:rsidRPr="00F7312C">
        <w:rPr>
          <w:rFonts w:ascii="Times New Roman" w:hAnsi="Times New Roman" w:cs="Times New Roman"/>
          <w:color w:val="000000"/>
          <w:szCs w:val="20"/>
        </w:rPr>
        <w:t xml:space="preserve"> </w:t>
      </w:r>
      <w:r w:rsidRPr="00F7312C">
        <w:rPr>
          <w:rFonts w:ascii="Times New Roman" w:hAnsi="Times New Roman" w:cs="Times New Roman"/>
          <w:b/>
          <w:color w:val="000000"/>
          <w:szCs w:val="20"/>
        </w:rPr>
        <w:t>PREVALECERÁ A DO EDITAL</w:t>
      </w:r>
    </w:p>
    <w:p w14:paraId="12A1B3F2" w14:textId="77777777" w:rsidR="00E41577" w:rsidRPr="00F7312C" w:rsidRDefault="00E41577">
      <w:pPr>
        <w:widowControl w:val="0"/>
        <w:pBdr>
          <w:top w:val="nil"/>
          <w:left w:val="nil"/>
          <w:bottom w:val="nil"/>
          <w:right w:val="nil"/>
          <w:between w:val="nil"/>
        </w:pBdr>
        <w:spacing w:before="2" w:line="360" w:lineRule="auto"/>
        <w:ind w:left="220"/>
        <w:rPr>
          <w:rFonts w:ascii="Times New Roman" w:hAnsi="Times New Roman" w:cs="Times New Roman"/>
          <w:color w:val="000000"/>
          <w:szCs w:val="20"/>
        </w:rPr>
      </w:pPr>
    </w:p>
    <w:p w14:paraId="6080F3AC" w14:textId="77777777" w:rsidR="00E41577" w:rsidRPr="00F7312C" w:rsidRDefault="00E41577">
      <w:pPr>
        <w:widowControl w:val="0"/>
        <w:pBdr>
          <w:top w:val="nil"/>
          <w:left w:val="nil"/>
          <w:bottom w:val="nil"/>
          <w:right w:val="nil"/>
          <w:between w:val="nil"/>
        </w:pBdr>
        <w:spacing w:before="2" w:line="360" w:lineRule="auto"/>
        <w:ind w:left="220"/>
        <w:rPr>
          <w:rFonts w:ascii="Times New Roman" w:hAnsi="Times New Roman" w:cs="Times New Roman"/>
          <w:color w:val="000000"/>
          <w:szCs w:val="20"/>
        </w:rPr>
      </w:pPr>
    </w:p>
    <w:p w14:paraId="4E11067E" w14:textId="77777777" w:rsidR="00E41577" w:rsidRPr="00F7312C" w:rsidRDefault="00000000">
      <w:pPr>
        <w:widowControl w:val="0"/>
        <w:numPr>
          <w:ilvl w:val="0"/>
          <w:numId w:val="6"/>
        </w:numPr>
        <w:pBdr>
          <w:top w:val="nil"/>
          <w:left w:val="nil"/>
          <w:bottom w:val="nil"/>
          <w:right w:val="nil"/>
          <w:between w:val="nil"/>
        </w:pBdr>
        <w:tabs>
          <w:tab w:val="left" w:pos="401"/>
        </w:tabs>
        <w:spacing w:line="360" w:lineRule="auto"/>
        <w:jc w:val="both"/>
        <w:rPr>
          <w:rFonts w:ascii="Times New Roman" w:hAnsi="Times New Roman" w:cs="Times New Roman"/>
          <w:color w:val="2F5496"/>
          <w:szCs w:val="20"/>
        </w:rPr>
      </w:pPr>
      <w:r w:rsidRPr="00F7312C">
        <w:rPr>
          <w:rFonts w:ascii="Times New Roman" w:hAnsi="Times New Roman" w:cs="Times New Roman"/>
          <w:color w:val="2F5496"/>
          <w:szCs w:val="20"/>
        </w:rPr>
        <w:t>DO OBJETO</w:t>
      </w:r>
    </w:p>
    <w:p w14:paraId="7E32F705" w14:textId="7EDA1055" w:rsidR="00E41577" w:rsidRPr="00F7312C" w:rsidRDefault="00F7312C">
      <w:pPr>
        <w:tabs>
          <w:tab w:val="left" w:pos="502"/>
        </w:tabs>
        <w:spacing w:before="95" w:line="360" w:lineRule="auto"/>
        <w:ind w:right="297"/>
        <w:jc w:val="both"/>
        <w:rPr>
          <w:rFonts w:ascii="Times New Roman" w:hAnsi="Times New Roman" w:cs="Times New Roman"/>
          <w:szCs w:val="20"/>
        </w:rPr>
      </w:pPr>
      <w:r w:rsidRPr="00F7312C">
        <w:rPr>
          <w:rFonts w:ascii="Times New Roman" w:hAnsi="Times New Roman" w:cs="Times New Roman"/>
          <w:szCs w:val="20"/>
        </w:rPr>
        <w:t>Contratação de empresa para executar serviços de informática especializada em hospedagem e migração para nuvem, conforme condições, quantidades e exigências estabelecidas neste instrumento:</w:t>
      </w:r>
    </w:p>
    <w:p w14:paraId="043B8690" w14:textId="77777777" w:rsidR="00E41577" w:rsidRPr="00F7312C" w:rsidRDefault="00E41577">
      <w:pPr>
        <w:widowControl w:val="0"/>
        <w:pBdr>
          <w:top w:val="nil"/>
          <w:left w:val="nil"/>
          <w:bottom w:val="nil"/>
          <w:right w:val="nil"/>
          <w:between w:val="nil"/>
        </w:pBdr>
        <w:spacing w:before="7" w:line="360" w:lineRule="auto"/>
        <w:ind w:left="220"/>
        <w:jc w:val="both"/>
        <w:rPr>
          <w:rFonts w:ascii="Times New Roman" w:hAnsi="Times New Roman" w:cs="Times New Roman"/>
          <w:color w:val="000000"/>
          <w:szCs w:val="20"/>
        </w:rPr>
      </w:pPr>
    </w:p>
    <w:tbl>
      <w:tblPr>
        <w:tblStyle w:val="ac"/>
        <w:tblW w:w="10874"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615"/>
        <w:gridCol w:w="825"/>
        <w:gridCol w:w="6057"/>
        <w:gridCol w:w="1247"/>
        <w:gridCol w:w="915"/>
        <w:gridCol w:w="1215"/>
      </w:tblGrid>
      <w:tr w:rsidR="00E41577" w:rsidRPr="00F7312C" w14:paraId="208CA482" w14:textId="77777777">
        <w:trPr>
          <w:trHeight w:val="525"/>
          <w:jc w:val="center"/>
        </w:trPr>
        <w:tc>
          <w:tcPr>
            <w:tcW w:w="615" w:type="dxa"/>
            <w:vAlign w:val="center"/>
          </w:tcPr>
          <w:p w14:paraId="7AA5ECA5"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ITEM</w:t>
            </w:r>
          </w:p>
        </w:tc>
        <w:tc>
          <w:tcPr>
            <w:tcW w:w="825" w:type="dxa"/>
            <w:vAlign w:val="center"/>
          </w:tcPr>
          <w:p w14:paraId="4A7467D5"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Código SUP</w:t>
            </w:r>
          </w:p>
        </w:tc>
        <w:tc>
          <w:tcPr>
            <w:tcW w:w="6057" w:type="dxa"/>
            <w:vAlign w:val="center"/>
          </w:tcPr>
          <w:p w14:paraId="6EC033D0"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Nome</w:t>
            </w:r>
          </w:p>
        </w:tc>
        <w:tc>
          <w:tcPr>
            <w:tcW w:w="1247" w:type="dxa"/>
            <w:vAlign w:val="center"/>
          </w:tcPr>
          <w:p w14:paraId="5E909FCE"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Tipo</w:t>
            </w:r>
          </w:p>
        </w:tc>
        <w:tc>
          <w:tcPr>
            <w:tcW w:w="915" w:type="dxa"/>
            <w:vAlign w:val="center"/>
          </w:tcPr>
          <w:p w14:paraId="6D4F9BBE"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Unidade</w:t>
            </w:r>
            <w:proofErr w:type="spellEnd"/>
          </w:p>
          <w:p w14:paraId="2216B62C"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Medida</w:t>
            </w:r>
            <w:proofErr w:type="spellEnd"/>
          </w:p>
        </w:tc>
        <w:tc>
          <w:tcPr>
            <w:tcW w:w="1215" w:type="dxa"/>
            <w:tcBorders>
              <w:right w:val="single" w:sz="18" w:space="0" w:color="808080"/>
            </w:tcBorders>
            <w:vAlign w:val="center"/>
          </w:tcPr>
          <w:p w14:paraId="5C576A0F"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Quantidade</w:t>
            </w:r>
            <w:proofErr w:type="spellEnd"/>
          </w:p>
        </w:tc>
      </w:tr>
      <w:tr w:rsidR="00E41577" w:rsidRPr="00F7312C" w14:paraId="1408F240" w14:textId="77777777">
        <w:trPr>
          <w:trHeight w:val="1136"/>
          <w:jc w:val="center"/>
        </w:trPr>
        <w:tc>
          <w:tcPr>
            <w:tcW w:w="615" w:type="dxa"/>
            <w:vAlign w:val="center"/>
          </w:tcPr>
          <w:p w14:paraId="4E8FC7A6"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w:t>
            </w:r>
          </w:p>
        </w:tc>
        <w:tc>
          <w:tcPr>
            <w:tcW w:w="825" w:type="dxa"/>
            <w:vAlign w:val="center"/>
          </w:tcPr>
          <w:p w14:paraId="7CEAFC86"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b/>
                <w:szCs w:val="20"/>
              </w:rPr>
              <w:t>016.259</w:t>
            </w:r>
          </w:p>
        </w:tc>
        <w:tc>
          <w:tcPr>
            <w:tcW w:w="6057" w:type="dxa"/>
            <w:shd w:val="clear" w:color="auto" w:fill="auto"/>
            <w:tcMar>
              <w:top w:w="100" w:type="dxa"/>
              <w:left w:w="100" w:type="dxa"/>
              <w:bottom w:w="100" w:type="dxa"/>
              <w:right w:w="100" w:type="dxa"/>
            </w:tcMar>
          </w:tcPr>
          <w:p w14:paraId="5DE69CFC" w14:textId="77777777" w:rsidR="00E41577" w:rsidRPr="00F7312C" w:rsidRDefault="00E41577">
            <w:pPr>
              <w:jc w:val="center"/>
              <w:rPr>
                <w:rFonts w:ascii="Times New Roman" w:hAnsi="Times New Roman" w:cs="Times New Roman"/>
                <w:szCs w:val="20"/>
              </w:rPr>
            </w:pPr>
          </w:p>
          <w:p w14:paraId="73215692"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SERVIÇO DE HOSPEDAGEM DE SISTEMA EM NUVEM</w:t>
            </w:r>
          </w:p>
        </w:tc>
        <w:tc>
          <w:tcPr>
            <w:tcW w:w="1247" w:type="dxa"/>
            <w:vAlign w:val="center"/>
          </w:tcPr>
          <w:p w14:paraId="610315E0"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Serviço</w:t>
            </w:r>
            <w:proofErr w:type="spellEnd"/>
            <w:r w:rsidRPr="00F7312C">
              <w:rPr>
                <w:rFonts w:ascii="Times New Roman" w:hAnsi="Times New Roman" w:cs="Times New Roman"/>
                <w:szCs w:val="20"/>
              </w:rPr>
              <w:t xml:space="preserve"> </w:t>
            </w:r>
          </w:p>
        </w:tc>
        <w:tc>
          <w:tcPr>
            <w:tcW w:w="915" w:type="dxa"/>
            <w:vAlign w:val="center"/>
          </w:tcPr>
          <w:p w14:paraId="4E6B0F83"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Mês</w:t>
            </w:r>
            <w:proofErr w:type="spellEnd"/>
          </w:p>
        </w:tc>
        <w:tc>
          <w:tcPr>
            <w:tcW w:w="1215" w:type="dxa"/>
            <w:tcBorders>
              <w:right w:val="single" w:sz="18" w:space="0" w:color="808080"/>
            </w:tcBorders>
            <w:vAlign w:val="center"/>
          </w:tcPr>
          <w:p w14:paraId="7C3EE5F5"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12</w:t>
            </w:r>
          </w:p>
        </w:tc>
      </w:tr>
    </w:tbl>
    <w:p w14:paraId="364239AC" w14:textId="77777777" w:rsidR="00E41577" w:rsidRPr="00F7312C" w:rsidRDefault="00000000">
      <w:pPr>
        <w:widowControl w:val="0"/>
        <w:numPr>
          <w:ilvl w:val="0"/>
          <w:numId w:val="6"/>
        </w:numPr>
        <w:pBdr>
          <w:top w:val="nil"/>
          <w:left w:val="nil"/>
          <w:bottom w:val="nil"/>
          <w:right w:val="nil"/>
          <w:between w:val="nil"/>
        </w:pBdr>
        <w:tabs>
          <w:tab w:val="left" w:pos="342"/>
        </w:tabs>
        <w:spacing w:before="226"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LEGISLAÇÃO</w:t>
      </w:r>
    </w:p>
    <w:p w14:paraId="25AB4CB5" w14:textId="77777777" w:rsidR="00E41577" w:rsidRPr="00F7312C" w:rsidRDefault="00E41577">
      <w:pPr>
        <w:pBdr>
          <w:top w:val="nil"/>
          <w:left w:val="nil"/>
          <w:bottom w:val="nil"/>
          <w:right w:val="nil"/>
          <w:between w:val="nil"/>
        </w:pBdr>
        <w:spacing w:line="360" w:lineRule="auto"/>
        <w:ind w:left="400"/>
        <w:jc w:val="both"/>
        <w:rPr>
          <w:rFonts w:ascii="Times New Roman" w:hAnsi="Times New Roman" w:cs="Times New Roman"/>
          <w:color w:val="000000"/>
          <w:szCs w:val="20"/>
        </w:rPr>
      </w:pPr>
    </w:p>
    <w:p w14:paraId="37AA91B3" w14:textId="77777777" w:rsidR="00E41577" w:rsidRPr="00F7312C" w:rsidRDefault="00000000">
      <w:pPr>
        <w:spacing w:line="360" w:lineRule="auto"/>
        <w:jc w:val="both"/>
        <w:rPr>
          <w:rFonts w:ascii="Times New Roman" w:hAnsi="Times New Roman" w:cs="Times New Roman"/>
          <w:szCs w:val="20"/>
        </w:rPr>
      </w:pPr>
      <w:r w:rsidRPr="00F7312C">
        <w:rPr>
          <w:rFonts w:ascii="Times New Roman" w:hAnsi="Times New Roman" w:cs="Times New Roman"/>
          <w:szCs w:val="20"/>
        </w:rPr>
        <w:t>Conforme disposições do inciso VIII, do artigo 75 da Lei 14.133/2021 e Decreto Municipal nº 406, de 28 de dezembro de 2023, a Prefeitura Municipal de Santa Branca, faz saber que está em andamento um processo de compra direta por dispensa de licitação, conforme segue:</w:t>
      </w:r>
    </w:p>
    <w:p w14:paraId="25A4409E" w14:textId="77777777" w:rsidR="00E41577" w:rsidRPr="00F7312C" w:rsidRDefault="00E41577">
      <w:pPr>
        <w:spacing w:line="360" w:lineRule="auto"/>
        <w:jc w:val="both"/>
        <w:rPr>
          <w:rFonts w:ascii="Times New Roman" w:hAnsi="Times New Roman" w:cs="Times New Roman"/>
          <w:szCs w:val="20"/>
        </w:rPr>
      </w:pPr>
    </w:p>
    <w:p w14:paraId="294FB6E8" w14:textId="77777777" w:rsidR="00E41577" w:rsidRPr="00F7312C" w:rsidRDefault="00000000">
      <w:pPr>
        <w:spacing w:line="360" w:lineRule="auto"/>
        <w:ind w:left="2160" w:firstLine="720"/>
        <w:rPr>
          <w:rFonts w:ascii="Times New Roman" w:hAnsi="Times New Roman" w:cs="Times New Roman"/>
          <w:szCs w:val="20"/>
        </w:rPr>
      </w:pPr>
      <w:r w:rsidRPr="00F7312C">
        <w:rPr>
          <w:rFonts w:ascii="Times New Roman" w:hAnsi="Times New Roman" w:cs="Times New Roman"/>
          <w:szCs w:val="20"/>
        </w:rPr>
        <w:t>Art. 75. É dispensável a licitação:</w:t>
      </w:r>
    </w:p>
    <w:p w14:paraId="72289D06" w14:textId="77777777" w:rsidR="00E41577" w:rsidRPr="00F7312C" w:rsidRDefault="00E41577">
      <w:pPr>
        <w:spacing w:line="360" w:lineRule="auto"/>
        <w:jc w:val="both"/>
        <w:rPr>
          <w:rFonts w:ascii="Times New Roman" w:hAnsi="Times New Roman" w:cs="Times New Roman"/>
          <w:szCs w:val="20"/>
        </w:rPr>
      </w:pPr>
    </w:p>
    <w:p w14:paraId="1B1CD89B" w14:textId="77777777" w:rsidR="00E41577" w:rsidRPr="00F7312C" w:rsidRDefault="00000000">
      <w:pPr>
        <w:pBdr>
          <w:top w:val="nil"/>
          <w:left w:val="nil"/>
          <w:bottom w:val="nil"/>
          <w:right w:val="nil"/>
          <w:between w:val="nil"/>
        </w:pBdr>
        <w:ind w:left="2977"/>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II - </w:t>
      </w:r>
      <w:proofErr w:type="gramStart"/>
      <w:r w:rsidRPr="00F7312C">
        <w:rPr>
          <w:rFonts w:ascii="Times New Roman" w:hAnsi="Times New Roman" w:cs="Times New Roman"/>
          <w:color w:val="000000"/>
          <w:szCs w:val="20"/>
        </w:rPr>
        <w:t>para</w:t>
      </w:r>
      <w:proofErr w:type="gramEnd"/>
      <w:r w:rsidRPr="00F7312C">
        <w:rPr>
          <w:rFonts w:ascii="Times New Roman" w:hAnsi="Times New Roman" w:cs="Times New Roman"/>
          <w:color w:val="000000"/>
          <w:szCs w:val="20"/>
        </w:rPr>
        <w:t xml:space="preserve"> contratação que envolva valores inferiores a R$50.000,00 (cinquenta mil reais), no caso de outros serviços e compras; (Valores reajustados conforme Decreto n° 11.871/2023, de 29 de dezembro de 2023 – Valor atual: R$ 59.906,02 (cinquenta e nove mil novecentos e seis reais e dois centavos)) [...]</w:t>
      </w:r>
    </w:p>
    <w:p w14:paraId="3CAE7BAA" w14:textId="77777777" w:rsidR="00E41577" w:rsidRPr="00F7312C" w:rsidRDefault="00000000">
      <w:pPr>
        <w:widowControl w:val="0"/>
        <w:numPr>
          <w:ilvl w:val="0"/>
          <w:numId w:val="6"/>
        </w:numPr>
        <w:pBdr>
          <w:top w:val="nil"/>
          <w:left w:val="nil"/>
          <w:bottom w:val="nil"/>
          <w:right w:val="nil"/>
          <w:between w:val="nil"/>
        </w:pBdr>
        <w:tabs>
          <w:tab w:val="left" w:pos="342"/>
        </w:tabs>
        <w:spacing w:before="226"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JUSTIFICATIVA DA CONTRATAÇÃO</w:t>
      </w:r>
    </w:p>
    <w:p w14:paraId="0CCAFBEF" w14:textId="77777777" w:rsidR="00E41577" w:rsidRPr="00F7312C" w:rsidRDefault="00E41577">
      <w:pPr>
        <w:widowControl w:val="0"/>
        <w:pBdr>
          <w:top w:val="nil"/>
          <w:left w:val="nil"/>
          <w:bottom w:val="nil"/>
          <w:right w:val="nil"/>
          <w:between w:val="nil"/>
        </w:pBdr>
        <w:tabs>
          <w:tab w:val="left" w:pos="342"/>
        </w:tabs>
        <w:spacing w:before="226" w:line="360" w:lineRule="auto"/>
        <w:ind w:left="400"/>
        <w:jc w:val="both"/>
        <w:rPr>
          <w:rFonts w:ascii="Times New Roman" w:hAnsi="Times New Roman" w:cs="Times New Roman"/>
          <w:color w:val="2F5496"/>
          <w:szCs w:val="20"/>
        </w:rPr>
      </w:pPr>
    </w:p>
    <w:p w14:paraId="622FA4C3" w14:textId="77777777" w:rsidR="00E41577" w:rsidRPr="00F7312C" w:rsidRDefault="00E41577">
      <w:pPr>
        <w:widowControl w:val="0"/>
        <w:pBdr>
          <w:top w:val="nil"/>
          <w:left w:val="nil"/>
          <w:bottom w:val="nil"/>
          <w:right w:val="nil"/>
          <w:between w:val="nil"/>
        </w:pBdr>
        <w:spacing w:before="8" w:line="360" w:lineRule="auto"/>
        <w:ind w:left="341"/>
        <w:jc w:val="both"/>
        <w:rPr>
          <w:rFonts w:ascii="Times New Roman" w:hAnsi="Times New Roman" w:cs="Times New Roman"/>
          <w:b/>
          <w:color w:val="000000"/>
          <w:szCs w:val="20"/>
        </w:rPr>
      </w:pPr>
    </w:p>
    <w:p w14:paraId="58D0BBBC" w14:textId="77777777" w:rsidR="00E41577" w:rsidRPr="00F7312C" w:rsidRDefault="00000000">
      <w:pPr>
        <w:spacing w:line="360" w:lineRule="auto"/>
        <w:ind w:right="-2"/>
        <w:jc w:val="both"/>
        <w:rPr>
          <w:rFonts w:ascii="Times New Roman" w:hAnsi="Times New Roman" w:cs="Times New Roman"/>
          <w:color w:val="000000"/>
          <w:szCs w:val="20"/>
        </w:rPr>
      </w:pPr>
      <w:r w:rsidRPr="00F7312C">
        <w:rPr>
          <w:rFonts w:ascii="Times New Roman" w:hAnsi="Times New Roman" w:cs="Times New Roman"/>
          <w:szCs w:val="20"/>
        </w:rPr>
        <w:t xml:space="preserve">Considerando a demanda crescente por serviços tecnológicos, observa-se que a      estrutura atual usada para armazenagem do sistema PEC e-SUS tem se tornado obsoleta, pois atualmente há no Setor de Saúde quatro servidores físicos para o sistema PEC e-SUS que não se conectam entre si, causando retrabalho por parte das </w:t>
      </w:r>
      <w:r w:rsidRPr="00F7312C">
        <w:rPr>
          <w:rFonts w:ascii="Times New Roman" w:hAnsi="Times New Roman" w:cs="Times New Roman"/>
          <w:szCs w:val="20"/>
        </w:rPr>
        <w:lastRenderedPageBreak/>
        <w:t xml:space="preserve">equipes, quando há por exemplo mudança de um paciente para outra área, não sendo possível o compartilhamento do prontuário dos pacientes devido a estarem armazenados em bases de dados (servidores) diferentes, portanto faz-se necessário a unificação dos quatro bancos de dados existentes para melhor disponibilidade das informações dos pacientes. </w:t>
      </w:r>
    </w:p>
    <w:p w14:paraId="5ABEEE8A" w14:textId="77777777" w:rsidR="00E41577" w:rsidRPr="00F7312C" w:rsidRDefault="00E41577">
      <w:pPr>
        <w:widowControl w:val="0"/>
        <w:pBdr>
          <w:top w:val="nil"/>
          <w:left w:val="nil"/>
          <w:bottom w:val="nil"/>
          <w:right w:val="nil"/>
          <w:between w:val="nil"/>
        </w:pBdr>
        <w:spacing w:before="4" w:line="360" w:lineRule="auto"/>
        <w:ind w:left="220"/>
        <w:jc w:val="both"/>
        <w:rPr>
          <w:rFonts w:ascii="Times New Roman" w:hAnsi="Times New Roman" w:cs="Times New Roman"/>
          <w:color w:val="000000"/>
          <w:szCs w:val="20"/>
        </w:rPr>
      </w:pPr>
    </w:p>
    <w:p w14:paraId="69D21CC4" w14:textId="77777777" w:rsidR="00E41577" w:rsidRPr="00F7312C" w:rsidRDefault="00000000">
      <w:pPr>
        <w:widowControl w:val="0"/>
        <w:numPr>
          <w:ilvl w:val="0"/>
          <w:numId w:val="6"/>
        </w:numPr>
        <w:pBdr>
          <w:top w:val="nil"/>
          <w:left w:val="nil"/>
          <w:bottom w:val="nil"/>
          <w:right w:val="nil"/>
          <w:between w:val="nil"/>
        </w:pBdr>
        <w:tabs>
          <w:tab w:val="left" w:pos="342"/>
        </w:tabs>
        <w:spacing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CLASSIFICAÇÃO DOS BENS COMUNS</w:t>
      </w:r>
    </w:p>
    <w:p w14:paraId="3CA675FA" w14:textId="77777777" w:rsidR="00E41577" w:rsidRPr="00F7312C" w:rsidRDefault="00E41577">
      <w:pPr>
        <w:widowControl w:val="0"/>
        <w:pBdr>
          <w:top w:val="nil"/>
          <w:left w:val="nil"/>
          <w:bottom w:val="nil"/>
          <w:right w:val="nil"/>
          <w:between w:val="nil"/>
        </w:pBdr>
        <w:spacing w:before="9" w:line="360" w:lineRule="auto"/>
        <w:ind w:left="220"/>
        <w:jc w:val="both"/>
        <w:rPr>
          <w:rFonts w:ascii="Times New Roman" w:hAnsi="Times New Roman" w:cs="Times New Roman"/>
          <w:b/>
          <w:color w:val="000000"/>
          <w:szCs w:val="20"/>
        </w:rPr>
      </w:pPr>
    </w:p>
    <w:p w14:paraId="5908CB70" w14:textId="77777777" w:rsidR="00E41577" w:rsidRPr="00F7312C" w:rsidRDefault="00000000">
      <w:pPr>
        <w:spacing w:line="360" w:lineRule="auto"/>
        <w:ind w:left="140" w:right="857"/>
        <w:jc w:val="both"/>
        <w:rPr>
          <w:rFonts w:ascii="Times New Roman" w:hAnsi="Times New Roman" w:cs="Times New Roman"/>
          <w:szCs w:val="20"/>
        </w:rPr>
      </w:pPr>
      <w:r w:rsidRPr="00F7312C">
        <w:rPr>
          <w:rFonts w:ascii="Times New Roman" w:hAnsi="Times New Roman" w:cs="Times New Roman"/>
          <w:szCs w:val="20"/>
        </w:rPr>
        <w:t>Trata-se de aquisição de bem comum, mediante Dispensa de Licitação, com divulgação no Diário Oficial do Município e site do Município.</w:t>
      </w:r>
    </w:p>
    <w:p w14:paraId="41717CCD" w14:textId="77777777" w:rsidR="00E41577" w:rsidRPr="00F7312C" w:rsidRDefault="00E41577">
      <w:pPr>
        <w:widowControl w:val="0"/>
        <w:pBdr>
          <w:top w:val="nil"/>
          <w:left w:val="nil"/>
          <w:bottom w:val="nil"/>
          <w:right w:val="nil"/>
          <w:between w:val="nil"/>
        </w:pBdr>
        <w:spacing w:before="5" w:line="360" w:lineRule="auto"/>
        <w:ind w:left="220"/>
        <w:jc w:val="both"/>
        <w:rPr>
          <w:rFonts w:ascii="Times New Roman" w:hAnsi="Times New Roman" w:cs="Times New Roman"/>
          <w:color w:val="000000"/>
          <w:szCs w:val="20"/>
        </w:rPr>
      </w:pPr>
    </w:p>
    <w:p w14:paraId="39CD9AA4" w14:textId="77777777" w:rsidR="00E41577" w:rsidRPr="00F7312C" w:rsidRDefault="00000000">
      <w:pPr>
        <w:widowControl w:val="0"/>
        <w:numPr>
          <w:ilvl w:val="0"/>
          <w:numId w:val="6"/>
        </w:numPr>
        <w:pBdr>
          <w:top w:val="nil"/>
          <w:left w:val="nil"/>
          <w:bottom w:val="nil"/>
          <w:right w:val="nil"/>
          <w:between w:val="nil"/>
        </w:pBdr>
        <w:tabs>
          <w:tab w:val="left" w:pos="342"/>
        </w:tabs>
        <w:spacing w:before="80"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ENTREGA E CRITÉRIOS DE ACEITAÇÃO DO OBJETO.</w:t>
      </w:r>
    </w:p>
    <w:p w14:paraId="1FB25B13" w14:textId="77777777" w:rsidR="00E41577" w:rsidRPr="00F7312C" w:rsidRDefault="00E41577">
      <w:pPr>
        <w:widowControl w:val="0"/>
        <w:pBdr>
          <w:top w:val="nil"/>
          <w:left w:val="nil"/>
          <w:bottom w:val="nil"/>
          <w:right w:val="nil"/>
          <w:between w:val="nil"/>
        </w:pBdr>
        <w:spacing w:before="8" w:line="360" w:lineRule="auto"/>
        <w:ind w:left="220"/>
        <w:jc w:val="both"/>
        <w:rPr>
          <w:rFonts w:ascii="Times New Roman" w:hAnsi="Times New Roman" w:cs="Times New Roman"/>
          <w:b/>
          <w:color w:val="000000"/>
          <w:szCs w:val="20"/>
        </w:rPr>
      </w:pPr>
    </w:p>
    <w:p w14:paraId="185CA50C" w14:textId="77777777" w:rsidR="00E41577" w:rsidRPr="00F7312C" w:rsidRDefault="00000000">
      <w:pPr>
        <w:spacing w:line="360" w:lineRule="auto"/>
        <w:ind w:left="140" w:right="857"/>
        <w:jc w:val="both"/>
        <w:rPr>
          <w:rFonts w:ascii="Times New Roman" w:hAnsi="Times New Roman" w:cs="Times New Roman"/>
          <w:szCs w:val="20"/>
        </w:rPr>
      </w:pPr>
      <w:r w:rsidRPr="00F7312C">
        <w:rPr>
          <w:rFonts w:ascii="Times New Roman" w:hAnsi="Times New Roman" w:cs="Times New Roman"/>
          <w:szCs w:val="20"/>
        </w:rPr>
        <w:t xml:space="preserve">O prazo de entrega dos bens é de 10 dias corridos, contados do recebimento da Autorização de Serviço, em entrega única, no seguinte endereço: Almoxarifado da Saúde: Praça Rui Barbosa, 109, Centro, Santa Branca – SP, CEP 12380-000, sendo das 08 </w:t>
      </w:r>
      <w:proofErr w:type="spellStart"/>
      <w:r w:rsidRPr="00F7312C">
        <w:rPr>
          <w:rFonts w:ascii="Times New Roman" w:hAnsi="Times New Roman" w:cs="Times New Roman"/>
          <w:szCs w:val="20"/>
        </w:rPr>
        <w:t>hrs</w:t>
      </w:r>
      <w:proofErr w:type="spellEnd"/>
      <w:r w:rsidRPr="00F7312C">
        <w:rPr>
          <w:rFonts w:ascii="Times New Roman" w:hAnsi="Times New Roman" w:cs="Times New Roman"/>
          <w:szCs w:val="20"/>
        </w:rPr>
        <w:t xml:space="preserve"> </w:t>
      </w:r>
      <w:proofErr w:type="gramStart"/>
      <w:r w:rsidRPr="00F7312C">
        <w:rPr>
          <w:rFonts w:ascii="Times New Roman" w:hAnsi="Times New Roman" w:cs="Times New Roman"/>
          <w:szCs w:val="20"/>
        </w:rPr>
        <w:t>ás</w:t>
      </w:r>
      <w:proofErr w:type="gramEnd"/>
      <w:r w:rsidRPr="00F7312C">
        <w:rPr>
          <w:rFonts w:ascii="Times New Roman" w:hAnsi="Times New Roman" w:cs="Times New Roman"/>
          <w:szCs w:val="20"/>
        </w:rPr>
        <w:t xml:space="preserve"> 16 </w:t>
      </w:r>
      <w:proofErr w:type="spellStart"/>
      <w:r w:rsidRPr="00F7312C">
        <w:rPr>
          <w:rFonts w:ascii="Times New Roman" w:hAnsi="Times New Roman" w:cs="Times New Roman"/>
          <w:szCs w:val="20"/>
        </w:rPr>
        <w:t>hrs</w:t>
      </w:r>
      <w:proofErr w:type="spellEnd"/>
      <w:r w:rsidRPr="00F7312C">
        <w:rPr>
          <w:rFonts w:ascii="Times New Roman" w:hAnsi="Times New Roman" w:cs="Times New Roman"/>
          <w:szCs w:val="20"/>
        </w:rPr>
        <w:t xml:space="preserve">, se pelo prazo ocorrer de a entrega ser realizada no sábado, domingo ou feriado, o município terá 72 horas para analisar os itens e informar, </w:t>
      </w:r>
      <w:proofErr w:type="spellStart"/>
      <w:r w:rsidRPr="00F7312C">
        <w:rPr>
          <w:rFonts w:ascii="Times New Roman" w:hAnsi="Times New Roman" w:cs="Times New Roman"/>
          <w:szCs w:val="20"/>
        </w:rPr>
        <w:t>atráves</w:t>
      </w:r>
      <w:proofErr w:type="spellEnd"/>
      <w:r w:rsidRPr="00F7312C">
        <w:rPr>
          <w:rFonts w:ascii="Times New Roman" w:hAnsi="Times New Roman" w:cs="Times New Roman"/>
          <w:szCs w:val="20"/>
        </w:rPr>
        <w:t xml:space="preserve"> do fiscal, se estão de acordo com o descritivo e condições solicitadas.  O Município de Santa Branca não paga por frete nem por visita técnica. </w:t>
      </w:r>
    </w:p>
    <w:p w14:paraId="3534793A" w14:textId="77777777" w:rsidR="00E41577" w:rsidRPr="00F7312C" w:rsidRDefault="00E41577">
      <w:pPr>
        <w:widowControl w:val="0"/>
        <w:pBdr>
          <w:top w:val="nil"/>
          <w:left w:val="nil"/>
          <w:bottom w:val="nil"/>
          <w:right w:val="nil"/>
          <w:between w:val="nil"/>
        </w:pBdr>
        <w:spacing w:before="5" w:line="360" w:lineRule="auto"/>
        <w:ind w:left="220"/>
        <w:jc w:val="both"/>
        <w:rPr>
          <w:rFonts w:ascii="Times New Roman" w:hAnsi="Times New Roman" w:cs="Times New Roman"/>
          <w:color w:val="000000"/>
          <w:szCs w:val="20"/>
        </w:rPr>
      </w:pPr>
    </w:p>
    <w:p w14:paraId="391B84EE" w14:textId="77777777" w:rsidR="00E41577" w:rsidRPr="00F7312C" w:rsidRDefault="00000000">
      <w:pPr>
        <w:widowControl w:val="0"/>
        <w:numPr>
          <w:ilvl w:val="0"/>
          <w:numId w:val="6"/>
        </w:numPr>
        <w:pBdr>
          <w:top w:val="nil"/>
          <w:left w:val="nil"/>
          <w:bottom w:val="nil"/>
          <w:right w:val="nil"/>
          <w:between w:val="nil"/>
        </w:pBdr>
        <w:tabs>
          <w:tab w:val="left" w:pos="342"/>
        </w:tabs>
        <w:spacing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OBRIGAÇÕES DA CONTRATANTE</w:t>
      </w:r>
    </w:p>
    <w:p w14:paraId="6FC776A6" w14:textId="77777777" w:rsidR="00E41577" w:rsidRPr="00F7312C" w:rsidRDefault="00E41577">
      <w:pPr>
        <w:widowControl w:val="0"/>
        <w:pBdr>
          <w:top w:val="nil"/>
          <w:left w:val="nil"/>
          <w:bottom w:val="nil"/>
          <w:right w:val="nil"/>
          <w:between w:val="nil"/>
        </w:pBdr>
        <w:spacing w:before="4" w:line="360" w:lineRule="auto"/>
        <w:ind w:left="220"/>
        <w:jc w:val="both"/>
        <w:rPr>
          <w:rFonts w:ascii="Times New Roman" w:hAnsi="Times New Roman" w:cs="Times New Roman"/>
          <w:b/>
          <w:color w:val="000000"/>
          <w:szCs w:val="20"/>
        </w:rPr>
      </w:pPr>
    </w:p>
    <w:p w14:paraId="521FB67D" w14:textId="77777777" w:rsidR="00E41577" w:rsidRPr="00F7312C" w:rsidRDefault="00000000">
      <w:pPr>
        <w:spacing w:line="360" w:lineRule="auto"/>
        <w:ind w:left="140"/>
        <w:jc w:val="both"/>
        <w:rPr>
          <w:rFonts w:ascii="Times New Roman" w:hAnsi="Times New Roman" w:cs="Times New Roman"/>
          <w:szCs w:val="20"/>
        </w:rPr>
      </w:pPr>
      <w:r w:rsidRPr="00F7312C">
        <w:rPr>
          <w:rFonts w:ascii="Times New Roman" w:hAnsi="Times New Roman" w:cs="Times New Roman"/>
          <w:szCs w:val="20"/>
        </w:rPr>
        <w:t>São obrigações da Contratante:</w:t>
      </w:r>
    </w:p>
    <w:p w14:paraId="25A8C0BD" w14:textId="77777777" w:rsidR="00E41577" w:rsidRPr="00F7312C" w:rsidRDefault="00E41577">
      <w:pPr>
        <w:widowControl w:val="0"/>
        <w:pBdr>
          <w:top w:val="nil"/>
          <w:left w:val="nil"/>
          <w:bottom w:val="nil"/>
          <w:right w:val="nil"/>
          <w:between w:val="nil"/>
        </w:pBdr>
        <w:spacing w:before="4" w:line="360" w:lineRule="auto"/>
        <w:ind w:left="220"/>
        <w:jc w:val="both"/>
        <w:rPr>
          <w:rFonts w:ascii="Times New Roman" w:hAnsi="Times New Roman" w:cs="Times New Roman"/>
          <w:color w:val="000000"/>
          <w:szCs w:val="20"/>
        </w:rPr>
      </w:pPr>
    </w:p>
    <w:p w14:paraId="55F6D8A4" w14:textId="77777777" w:rsidR="00E41577" w:rsidRPr="00F7312C" w:rsidRDefault="00000000">
      <w:pPr>
        <w:spacing w:line="360" w:lineRule="auto"/>
        <w:ind w:left="140" w:right="263"/>
        <w:jc w:val="both"/>
        <w:rPr>
          <w:rFonts w:ascii="Times New Roman" w:hAnsi="Times New Roman" w:cs="Times New Roman"/>
          <w:szCs w:val="20"/>
        </w:rPr>
      </w:pPr>
      <w:r w:rsidRPr="00F7312C">
        <w:rPr>
          <w:rFonts w:ascii="Times New Roman" w:hAnsi="Times New Roman" w:cs="Times New Roman"/>
          <w:szCs w:val="20"/>
        </w:rPr>
        <w:t xml:space="preserve">Verificar minuciosamente, no prazo fixado, a conformidade dos bens recebidos com </w:t>
      </w:r>
      <w:proofErr w:type="gramStart"/>
      <w:r w:rsidRPr="00F7312C">
        <w:rPr>
          <w:rFonts w:ascii="Times New Roman" w:hAnsi="Times New Roman" w:cs="Times New Roman"/>
          <w:szCs w:val="20"/>
        </w:rPr>
        <w:t>as  especificações</w:t>
      </w:r>
      <w:proofErr w:type="gramEnd"/>
      <w:r w:rsidRPr="00F7312C">
        <w:rPr>
          <w:rFonts w:ascii="Times New Roman" w:hAnsi="Times New Roman" w:cs="Times New Roman"/>
          <w:szCs w:val="20"/>
        </w:rPr>
        <w:t xml:space="preserve"> constantes deste Termo de </w:t>
      </w:r>
      <w:proofErr w:type="spellStart"/>
      <w:r w:rsidRPr="00F7312C">
        <w:rPr>
          <w:rFonts w:ascii="Times New Roman" w:hAnsi="Times New Roman" w:cs="Times New Roman"/>
          <w:szCs w:val="20"/>
        </w:rPr>
        <w:t>Referencia</w:t>
      </w:r>
      <w:proofErr w:type="spellEnd"/>
      <w:r w:rsidRPr="00F7312C">
        <w:rPr>
          <w:rFonts w:ascii="Times New Roman" w:hAnsi="Times New Roman" w:cs="Times New Roman"/>
          <w:szCs w:val="20"/>
        </w:rPr>
        <w:t xml:space="preserve"> e da proposta, para fins de aceitação e recebimento;</w:t>
      </w:r>
    </w:p>
    <w:p w14:paraId="79E1FE71" w14:textId="77777777" w:rsidR="00E41577" w:rsidRPr="00F7312C" w:rsidRDefault="00E41577">
      <w:pPr>
        <w:widowControl w:val="0"/>
        <w:pBdr>
          <w:top w:val="nil"/>
          <w:left w:val="nil"/>
          <w:bottom w:val="nil"/>
          <w:right w:val="nil"/>
          <w:between w:val="nil"/>
        </w:pBdr>
        <w:spacing w:before="9" w:line="360" w:lineRule="auto"/>
        <w:ind w:left="220"/>
        <w:jc w:val="both"/>
        <w:rPr>
          <w:rFonts w:ascii="Times New Roman" w:hAnsi="Times New Roman" w:cs="Times New Roman"/>
          <w:color w:val="000000"/>
          <w:szCs w:val="20"/>
        </w:rPr>
      </w:pPr>
    </w:p>
    <w:p w14:paraId="6DEB2058" w14:textId="77777777" w:rsidR="00E41577" w:rsidRPr="00F7312C" w:rsidRDefault="00000000">
      <w:pPr>
        <w:spacing w:line="360" w:lineRule="auto"/>
        <w:ind w:left="140" w:right="243"/>
        <w:jc w:val="both"/>
        <w:rPr>
          <w:rFonts w:ascii="Times New Roman" w:hAnsi="Times New Roman" w:cs="Times New Roman"/>
          <w:szCs w:val="20"/>
        </w:rPr>
      </w:pPr>
      <w:r w:rsidRPr="00F7312C">
        <w:rPr>
          <w:rFonts w:ascii="Times New Roman" w:hAnsi="Times New Roman" w:cs="Times New Roman"/>
          <w:szCs w:val="20"/>
        </w:rPr>
        <w:t xml:space="preserve">Comunicar à Contratada, por escrito, sobre imperfeições, falhas ou irregularidades verificadas no </w:t>
      </w:r>
      <w:proofErr w:type="gramStart"/>
      <w:r w:rsidRPr="00F7312C">
        <w:rPr>
          <w:rFonts w:ascii="Times New Roman" w:hAnsi="Times New Roman" w:cs="Times New Roman"/>
          <w:szCs w:val="20"/>
        </w:rPr>
        <w:t>objeto  fornecido</w:t>
      </w:r>
      <w:proofErr w:type="gramEnd"/>
      <w:r w:rsidRPr="00F7312C">
        <w:rPr>
          <w:rFonts w:ascii="Times New Roman" w:hAnsi="Times New Roman" w:cs="Times New Roman"/>
          <w:szCs w:val="20"/>
        </w:rPr>
        <w:t>, para que seja substituído, reparado ou corrigido;</w:t>
      </w:r>
    </w:p>
    <w:p w14:paraId="7044D45D" w14:textId="77777777" w:rsidR="00E41577" w:rsidRPr="00F7312C" w:rsidRDefault="00E41577">
      <w:pPr>
        <w:spacing w:line="360" w:lineRule="auto"/>
        <w:ind w:left="140" w:right="243"/>
        <w:jc w:val="both"/>
        <w:rPr>
          <w:rFonts w:ascii="Times New Roman" w:hAnsi="Times New Roman" w:cs="Times New Roman"/>
          <w:szCs w:val="20"/>
        </w:rPr>
      </w:pPr>
    </w:p>
    <w:p w14:paraId="1B93F27E" w14:textId="77777777" w:rsidR="00E41577" w:rsidRPr="00F7312C" w:rsidRDefault="00000000">
      <w:pPr>
        <w:spacing w:line="360" w:lineRule="auto"/>
        <w:ind w:left="140" w:right="857"/>
        <w:jc w:val="both"/>
        <w:rPr>
          <w:rFonts w:ascii="Times New Roman" w:hAnsi="Times New Roman" w:cs="Times New Roman"/>
          <w:szCs w:val="20"/>
        </w:rPr>
      </w:pPr>
      <w:r w:rsidRPr="00F7312C">
        <w:rPr>
          <w:rFonts w:ascii="Times New Roman" w:hAnsi="Times New Roman" w:cs="Times New Roman"/>
          <w:szCs w:val="20"/>
        </w:rPr>
        <w:t xml:space="preserve">Efetuar o pagamento à Contratada no valor correspondente ao fornecimento do objeto, no prazo </w:t>
      </w:r>
      <w:proofErr w:type="gramStart"/>
      <w:r w:rsidRPr="00F7312C">
        <w:rPr>
          <w:rFonts w:ascii="Times New Roman" w:hAnsi="Times New Roman" w:cs="Times New Roman"/>
          <w:szCs w:val="20"/>
        </w:rPr>
        <w:t>e  forma</w:t>
      </w:r>
      <w:proofErr w:type="gramEnd"/>
      <w:r w:rsidRPr="00F7312C">
        <w:rPr>
          <w:rFonts w:ascii="Times New Roman" w:hAnsi="Times New Roman" w:cs="Times New Roman"/>
          <w:szCs w:val="20"/>
        </w:rPr>
        <w:t xml:space="preserve"> estabelecidos no Termo de </w:t>
      </w:r>
      <w:proofErr w:type="spellStart"/>
      <w:r w:rsidRPr="00F7312C">
        <w:rPr>
          <w:rFonts w:ascii="Times New Roman" w:hAnsi="Times New Roman" w:cs="Times New Roman"/>
          <w:szCs w:val="20"/>
        </w:rPr>
        <w:t>Referencia</w:t>
      </w:r>
      <w:proofErr w:type="spellEnd"/>
      <w:r w:rsidRPr="00F7312C">
        <w:rPr>
          <w:rFonts w:ascii="Times New Roman" w:hAnsi="Times New Roman" w:cs="Times New Roman"/>
          <w:szCs w:val="20"/>
        </w:rPr>
        <w:t>;</w:t>
      </w:r>
    </w:p>
    <w:p w14:paraId="15CA853F" w14:textId="77777777" w:rsidR="00E41577" w:rsidRPr="00F7312C" w:rsidRDefault="00E41577">
      <w:pPr>
        <w:spacing w:before="1" w:line="360" w:lineRule="auto"/>
        <w:ind w:left="140" w:right="330"/>
        <w:jc w:val="both"/>
        <w:rPr>
          <w:rFonts w:ascii="Times New Roman" w:hAnsi="Times New Roman" w:cs="Times New Roman"/>
          <w:szCs w:val="20"/>
        </w:rPr>
      </w:pPr>
    </w:p>
    <w:p w14:paraId="15668194" w14:textId="77777777" w:rsidR="00E41577" w:rsidRPr="00F7312C" w:rsidRDefault="00000000">
      <w:pPr>
        <w:spacing w:before="1" w:line="360" w:lineRule="auto"/>
        <w:ind w:left="140" w:right="330"/>
        <w:jc w:val="both"/>
        <w:rPr>
          <w:rFonts w:ascii="Times New Roman" w:hAnsi="Times New Roman" w:cs="Times New Roman"/>
          <w:szCs w:val="20"/>
        </w:rPr>
      </w:pPr>
      <w:r w:rsidRPr="00F7312C">
        <w:rPr>
          <w:rFonts w:ascii="Times New Roman" w:hAnsi="Times New Roman" w:cs="Times New Roman"/>
          <w:szCs w:val="2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885CD61" w14:textId="77777777" w:rsidR="00E41577" w:rsidRPr="00F7312C" w:rsidRDefault="00E41577">
      <w:pPr>
        <w:widowControl w:val="0"/>
        <w:pBdr>
          <w:top w:val="nil"/>
          <w:left w:val="nil"/>
          <w:bottom w:val="nil"/>
          <w:right w:val="nil"/>
          <w:between w:val="nil"/>
        </w:pBdr>
        <w:spacing w:before="4" w:line="360" w:lineRule="auto"/>
        <w:ind w:left="220"/>
        <w:jc w:val="both"/>
        <w:rPr>
          <w:rFonts w:ascii="Times New Roman" w:hAnsi="Times New Roman" w:cs="Times New Roman"/>
          <w:color w:val="000000"/>
          <w:szCs w:val="20"/>
        </w:rPr>
      </w:pPr>
    </w:p>
    <w:p w14:paraId="6024C812" w14:textId="77777777" w:rsidR="00E41577" w:rsidRPr="00F7312C" w:rsidRDefault="00000000">
      <w:pPr>
        <w:widowControl w:val="0"/>
        <w:numPr>
          <w:ilvl w:val="0"/>
          <w:numId w:val="6"/>
        </w:numPr>
        <w:pBdr>
          <w:top w:val="nil"/>
          <w:left w:val="nil"/>
          <w:bottom w:val="nil"/>
          <w:right w:val="nil"/>
          <w:between w:val="nil"/>
        </w:pBdr>
        <w:tabs>
          <w:tab w:val="left" w:pos="342"/>
        </w:tabs>
        <w:spacing w:line="360" w:lineRule="auto"/>
        <w:ind w:left="341" w:hanging="202"/>
        <w:jc w:val="both"/>
        <w:rPr>
          <w:rFonts w:ascii="Times New Roman" w:hAnsi="Times New Roman" w:cs="Times New Roman"/>
          <w:color w:val="2F5496"/>
          <w:szCs w:val="20"/>
        </w:rPr>
      </w:pPr>
      <w:r w:rsidRPr="00F7312C">
        <w:rPr>
          <w:rFonts w:ascii="Times New Roman" w:hAnsi="Times New Roman" w:cs="Times New Roman"/>
          <w:color w:val="2F5496"/>
          <w:szCs w:val="20"/>
        </w:rPr>
        <w:t>OBRIGAÇÕES DA CONTRATADA</w:t>
      </w:r>
    </w:p>
    <w:p w14:paraId="7E1C3F77" w14:textId="77777777" w:rsidR="00E41577" w:rsidRPr="00F7312C" w:rsidRDefault="00E41577">
      <w:pPr>
        <w:widowControl w:val="0"/>
        <w:pBdr>
          <w:top w:val="nil"/>
          <w:left w:val="nil"/>
          <w:bottom w:val="nil"/>
          <w:right w:val="nil"/>
          <w:between w:val="nil"/>
        </w:pBdr>
        <w:spacing w:before="9" w:line="360" w:lineRule="auto"/>
        <w:ind w:left="220"/>
        <w:jc w:val="both"/>
        <w:rPr>
          <w:rFonts w:ascii="Times New Roman" w:hAnsi="Times New Roman" w:cs="Times New Roman"/>
          <w:b/>
          <w:color w:val="000000"/>
          <w:szCs w:val="20"/>
        </w:rPr>
      </w:pPr>
    </w:p>
    <w:p w14:paraId="1CBBABC6" w14:textId="77777777" w:rsidR="00E41577" w:rsidRPr="00F7312C" w:rsidRDefault="00000000">
      <w:pPr>
        <w:spacing w:line="360" w:lineRule="auto"/>
        <w:ind w:left="140" w:right="382"/>
        <w:jc w:val="both"/>
        <w:rPr>
          <w:rFonts w:ascii="Times New Roman" w:hAnsi="Times New Roman" w:cs="Times New Roman"/>
          <w:szCs w:val="20"/>
        </w:rPr>
      </w:pPr>
      <w:r w:rsidRPr="00F7312C">
        <w:rPr>
          <w:rFonts w:ascii="Times New Roman" w:hAnsi="Times New Roman" w:cs="Times New Roman"/>
          <w:szCs w:val="20"/>
        </w:rPr>
        <w:t xml:space="preserve">A Contratada deve cumprir todas as obrigações constantes no Termo de </w:t>
      </w:r>
      <w:proofErr w:type="spellStart"/>
      <w:proofErr w:type="gramStart"/>
      <w:r w:rsidRPr="00F7312C">
        <w:rPr>
          <w:rFonts w:ascii="Times New Roman" w:hAnsi="Times New Roman" w:cs="Times New Roman"/>
          <w:szCs w:val="20"/>
        </w:rPr>
        <w:t>Referencia</w:t>
      </w:r>
      <w:proofErr w:type="spellEnd"/>
      <w:proofErr w:type="gramEnd"/>
      <w:r w:rsidRPr="00F7312C">
        <w:rPr>
          <w:rFonts w:ascii="Times New Roman" w:hAnsi="Times New Roman" w:cs="Times New Roman"/>
          <w:szCs w:val="20"/>
        </w:rPr>
        <w:t>, seus anexos e sua proposta, assumindo exclusivamente seus riscos e as despesas decorrentes da boa e perfeita execução do objeto e, ainda:</w:t>
      </w:r>
    </w:p>
    <w:p w14:paraId="66B98200" w14:textId="77777777" w:rsidR="00E41577" w:rsidRPr="00F7312C" w:rsidRDefault="00000000">
      <w:pPr>
        <w:widowControl w:val="0"/>
        <w:pBdr>
          <w:top w:val="nil"/>
          <w:left w:val="nil"/>
          <w:bottom w:val="nil"/>
          <w:right w:val="nil"/>
          <w:between w:val="nil"/>
        </w:pBdr>
        <w:spacing w:before="9" w:line="360" w:lineRule="auto"/>
        <w:ind w:left="22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   </w:t>
      </w:r>
    </w:p>
    <w:p w14:paraId="75BD273E" w14:textId="77777777" w:rsidR="00E41577" w:rsidRPr="00F7312C" w:rsidRDefault="00000000">
      <w:pPr>
        <w:spacing w:line="360" w:lineRule="auto"/>
        <w:ind w:left="140" w:right="651"/>
        <w:jc w:val="both"/>
        <w:rPr>
          <w:rFonts w:ascii="Times New Roman" w:hAnsi="Times New Roman" w:cs="Times New Roman"/>
          <w:szCs w:val="20"/>
        </w:rPr>
      </w:pPr>
      <w:r w:rsidRPr="00F7312C">
        <w:rPr>
          <w:rFonts w:ascii="Times New Roman" w:hAnsi="Times New Roman" w:cs="Times New Roman"/>
          <w:szCs w:val="20"/>
        </w:rPr>
        <w:t xml:space="preserve">Efetuar a entrega do objeto / serviço em perfeitas condições, conforme especificações, prazo e local constantes    no Termo de </w:t>
      </w:r>
      <w:proofErr w:type="spellStart"/>
      <w:proofErr w:type="gramStart"/>
      <w:r w:rsidRPr="00F7312C">
        <w:rPr>
          <w:rFonts w:ascii="Times New Roman" w:hAnsi="Times New Roman" w:cs="Times New Roman"/>
          <w:szCs w:val="20"/>
        </w:rPr>
        <w:t>Referencia</w:t>
      </w:r>
      <w:proofErr w:type="spellEnd"/>
      <w:proofErr w:type="gramEnd"/>
      <w:r w:rsidRPr="00F7312C">
        <w:rPr>
          <w:rFonts w:ascii="Times New Roman" w:hAnsi="Times New Roman" w:cs="Times New Roman"/>
          <w:szCs w:val="20"/>
        </w:rPr>
        <w:t xml:space="preserve"> e seus anexos.</w:t>
      </w:r>
    </w:p>
    <w:p w14:paraId="74976F47" w14:textId="77777777" w:rsidR="00E41577" w:rsidRPr="00F7312C" w:rsidRDefault="00E41577">
      <w:pPr>
        <w:widowControl w:val="0"/>
        <w:pBdr>
          <w:top w:val="nil"/>
          <w:left w:val="nil"/>
          <w:bottom w:val="nil"/>
          <w:right w:val="nil"/>
          <w:between w:val="nil"/>
        </w:pBdr>
        <w:spacing w:before="4" w:line="360" w:lineRule="auto"/>
        <w:ind w:left="220"/>
        <w:jc w:val="both"/>
        <w:rPr>
          <w:rFonts w:ascii="Times New Roman" w:hAnsi="Times New Roman" w:cs="Times New Roman"/>
          <w:color w:val="000000"/>
          <w:szCs w:val="20"/>
        </w:rPr>
      </w:pPr>
    </w:p>
    <w:p w14:paraId="7094FD70" w14:textId="77777777" w:rsidR="00E41577" w:rsidRPr="00F7312C" w:rsidRDefault="00000000">
      <w:pPr>
        <w:widowControl w:val="0"/>
        <w:numPr>
          <w:ilvl w:val="0"/>
          <w:numId w:val="6"/>
        </w:numPr>
        <w:pBdr>
          <w:top w:val="nil"/>
          <w:left w:val="nil"/>
          <w:bottom w:val="nil"/>
          <w:right w:val="nil"/>
          <w:between w:val="nil"/>
        </w:pBdr>
        <w:tabs>
          <w:tab w:val="left" w:pos="462"/>
        </w:tabs>
        <w:spacing w:line="360" w:lineRule="auto"/>
        <w:ind w:left="461" w:hanging="322"/>
        <w:jc w:val="both"/>
        <w:rPr>
          <w:rFonts w:ascii="Times New Roman" w:hAnsi="Times New Roman" w:cs="Times New Roman"/>
          <w:color w:val="2F5496"/>
          <w:szCs w:val="20"/>
        </w:rPr>
      </w:pPr>
      <w:r w:rsidRPr="00F7312C">
        <w:rPr>
          <w:rFonts w:ascii="Times New Roman" w:hAnsi="Times New Roman" w:cs="Times New Roman"/>
          <w:color w:val="2F5496"/>
          <w:szCs w:val="20"/>
        </w:rPr>
        <w:t>DO PAGAMENTO</w:t>
      </w:r>
    </w:p>
    <w:p w14:paraId="1ECB9B44" w14:textId="77777777" w:rsidR="00E41577" w:rsidRPr="00F7312C" w:rsidRDefault="00E41577">
      <w:pPr>
        <w:widowControl w:val="0"/>
        <w:pBdr>
          <w:top w:val="nil"/>
          <w:left w:val="nil"/>
          <w:bottom w:val="nil"/>
          <w:right w:val="nil"/>
          <w:between w:val="nil"/>
        </w:pBdr>
        <w:spacing w:before="9" w:line="360" w:lineRule="auto"/>
        <w:ind w:left="220"/>
        <w:jc w:val="both"/>
        <w:rPr>
          <w:rFonts w:ascii="Times New Roman" w:hAnsi="Times New Roman" w:cs="Times New Roman"/>
          <w:b/>
          <w:color w:val="000000"/>
          <w:szCs w:val="20"/>
        </w:rPr>
      </w:pPr>
    </w:p>
    <w:p w14:paraId="041030A3" w14:textId="77777777" w:rsidR="00E41577" w:rsidRPr="00F7312C" w:rsidRDefault="00000000">
      <w:pPr>
        <w:spacing w:line="360" w:lineRule="auto"/>
        <w:ind w:left="140" w:right="463"/>
        <w:jc w:val="both"/>
        <w:rPr>
          <w:rFonts w:ascii="Times New Roman" w:hAnsi="Times New Roman" w:cs="Times New Roman"/>
          <w:szCs w:val="20"/>
        </w:rPr>
      </w:pPr>
      <w:r w:rsidRPr="00F7312C">
        <w:rPr>
          <w:rFonts w:ascii="Times New Roman" w:hAnsi="Times New Roman" w:cs="Times New Roman"/>
          <w:szCs w:val="20"/>
        </w:rPr>
        <w:t xml:space="preserve">O pagamento será realizado no prazo de 21 DFS (vinte e um dias fora a semana), onde será efetuado através de crédito em Conta Corrente; </w:t>
      </w:r>
    </w:p>
    <w:p w14:paraId="7C2681C7" w14:textId="77777777" w:rsidR="00E41577" w:rsidRPr="00F7312C" w:rsidRDefault="00E41577">
      <w:pPr>
        <w:spacing w:line="360" w:lineRule="auto"/>
        <w:ind w:left="140" w:right="463"/>
        <w:jc w:val="both"/>
        <w:rPr>
          <w:rFonts w:ascii="Times New Roman" w:hAnsi="Times New Roman" w:cs="Times New Roman"/>
          <w:szCs w:val="20"/>
        </w:rPr>
      </w:pPr>
    </w:p>
    <w:p w14:paraId="6C4DA1B5" w14:textId="77777777" w:rsidR="00E41577" w:rsidRPr="00F7312C" w:rsidRDefault="00000000">
      <w:pPr>
        <w:spacing w:line="360" w:lineRule="auto"/>
        <w:ind w:left="140" w:right="463"/>
        <w:jc w:val="both"/>
        <w:rPr>
          <w:rFonts w:ascii="Times New Roman" w:hAnsi="Times New Roman" w:cs="Times New Roman"/>
          <w:szCs w:val="20"/>
        </w:rPr>
      </w:pPr>
      <w:r w:rsidRPr="00F7312C">
        <w:rPr>
          <w:rFonts w:ascii="Times New Roman" w:hAnsi="Times New Roman" w:cs="Times New Roman"/>
          <w:szCs w:val="20"/>
        </w:rPr>
        <w:t>Fazer constar no corpo da Nota Fiscal os números da AS (autorização de serviço) e do Empenho, além da Condição de Pagamento;</w:t>
      </w:r>
    </w:p>
    <w:p w14:paraId="794184AD" w14:textId="77777777" w:rsidR="00E41577" w:rsidRPr="00F7312C" w:rsidRDefault="00E41577">
      <w:pPr>
        <w:spacing w:line="360" w:lineRule="auto"/>
        <w:jc w:val="both"/>
        <w:rPr>
          <w:rFonts w:ascii="Times New Roman" w:hAnsi="Times New Roman" w:cs="Times New Roman"/>
          <w:szCs w:val="20"/>
        </w:rPr>
      </w:pPr>
    </w:p>
    <w:p w14:paraId="618BDEA7" w14:textId="77777777" w:rsidR="00E41577" w:rsidRPr="00F7312C" w:rsidRDefault="00000000">
      <w:pPr>
        <w:spacing w:line="360" w:lineRule="auto"/>
        <w:jc w:val="both"/>
        <w:rPr>
          <w:rFonts w:ascii="Times New Roman" w:hAnsi="Times New Roman" w:cs="Times New Roman"/>
          <w:szCs w:val="20"/>
        </w:rPr>
      </w:pPr>
      <w:r w:rsidRPr="00F7312C">
        <w:rPr>
          <w:rFonts w:ascii="Times New Roman" w:hAnsi="Times New Roman" w:cs="Times New Roman"/>
          <w:szCs w:val="20"/>
        </w:rPr>
        <w:t xml:space="preserve"> As Notas Fiscais decorrentes das autorizações deverão ser emitidas em nome de MUNICÍPIO DE SANTA BRANCA, formato este correspondente à inscrição principal do Município no Cadastro Nacional da Pessoa Jurídica (CNPJ).</w:t>
      </w:r>
    </w:p>
    <w:p w14:paraId="4DE9859B" w14:textId="77777777" w:rsidR="00E41577" w:rsidRPr="00F7312C" w:rsidRDefault="00E41577">
      <w:pPr>
        <w:widowControl w:val="0"/>
        <w:pBdr>
          <w:top w:val="nil"/>
          <w:left w:val="nil"/>
          <w:bottom w:val="nil"/>
          <w:right w:val="nil"/>
          <w:between w:val="nil"/>
        </w:pBdr>
        <w:spacing w:before="9"/>
        <w:ind w:left="220"/>
        <w:jc w:val="both"/>
        <w:rPr>
          <w:rFonts w:ascii="Times New Roman" w:hAnsi="Times New Roman" w:cs="Times New Roman"/>
          <w:color w:val="000000"/>
          <w:szCs w:val="20"/>
        </w:rPr>
      </w:pPr>
    </w:p>
    <w:p w14:paraId="12B77C74" w14:textId="77777777" w:rsidR="00E41577" w:rsidRPr="00F7312C" w:rsidRDefault="00E41577">
      <w:pPr>
        <w:widowControl w:val="0"/>
        <w:pBdr>
          <w:top w:val="nil"/>
          <w:left w:val="nil"/>
          <w:bottom w:val="nil"/>
          <w:right w:val="nil"/>
          <w:between w:val="nil"/>
        </w:pBdr>
        <w:spacing w:before="9"/>
        <w:ind w:left="220"/>
        <w:jc w:val="both"/>
        <w:rPr>
          <w:rFonts w:ascii="Times New Roman" w:hAnsi="Times New Roman" w:cs="Times New Roman"/>
          <w:color w:val="000000"/>
          <w:szCs w:val="20"/>
        </w:rPr>
      </w:pPr>
    </w:p>
    <w:p w14:paraId="242E2C42" w14:textId="77777777" w:rsidR="00E41577" w:rsidRPr="00F7312C" w:rsidRDefault="00E41577">
      <w:pPr>
        <w:widowControl w:val="0"/>
        <w:pBdr>
          <w:top w:val="nil"/>
          <w:left w:val="nil"/>
          <w:bottom w:val="nil"/>
          <w:right w:val="nil"/>
          <w:between w:val="nil"/>
        </w:pBdr>
        <w:spacing w:before="9"/>
        <w:ind w:left="220"/>
        <w:jc w:val="both"/>
        <w:rPr>
          <w:rFonts w:ascii="Times New Roman" w:hAnsi="Times New Roman" w:cs="Times New Roman"/>
          <w:color w:val="000000"/>
          <w:szCs w:val="20"/>
        </w:rPr>
      </w:pPr>
    </w:p>
    <w:p w14:paraId="1A64A9B5" w14:textId="77777777" w:rsidR="00E41577" w:rsidRPr="00F7312C" w:rsidRDefault="00E41577">
      <w:pPr>
        <w:widowControl w:val="0"/>
        <w:pBdr>
          <w:top w:val="nil"/>
          <w:left w:val="nil"/>
          <w:bottom w:val="nil"/>
          <w:right w:val="nil"/>
          <w:between w:val="nil"/>
        </w:pBdr>
        <w:spacing w:before="9"/>
        <w:ind w:left="220"/>
        <w:jc w:val="both"/>
        <w:rPr>
          <w:rFonts w:ascii="Times New Roman" w:hAnsi="Times New Roman" w:cs="Times New Roman"/>
          <w:color w:val="000000"/>
          <w:szCs w:val="20"/>
        </w:rPr>
      </w:pPr>
    </w:p>
    <w:tbl>
      <w:tblPr>
        <w:tblStyle w:val="ad"/>
        <w:tblW w:w="5240" w:type="dxa"/>
        <w:jc w:val="center"/>
        <w:tblBorders>
          <w:top w:val="nil"/>
          <w:left w:val="nil"/>
          <w:bottom w:val="nil"/>
          <w:right w:val="nil"/>
          <w:insideH w:val="nil"/>
          <w:insideV w:val="nil"/>
        </w:tblBorders>
        <w:tblLayout w:type="fixed"/>
        <w:tblLook w:val="0400" w:firstRow="0" w:lastRow="0" w:firstColumn="0" w:lastColumn="0" w:noHBand="0" w:noVBand="1"/>
      </w:tblPr>
      <w:tblGrid>
        <w:gridCol w:w="5240"/>
      </w:tblGrid>
      <w:tr w:rsidR="00E41577" w:rsidRPr="00F7312C" w14:paraId="5CDE38FE" w14:textId="77777777">
        <w:trPr>
          <w:jc w:val="center"/>
        </w:trPr>
        <w:tc>
          <w:tcPr>
            <w:tcW w:w="5240" w:type="dxa"/>
          </w:tcPr>
          <w:p w14:paraId="22CF5468" w14:textId="77777777" w:rsidR="00E41577" w:rsidRPr="00F7312C" w:rsidRDefault="00E41577">
            <w:pPr>
              <w:pBdr>
                <w:top w:val="nil"/>
                <w:left w:val="nil"/>
                <w:bottom w:val="single" w:sz="12" w:space="1" w:color="000000"/>
                <w:right w:val="nil"/>
                <w:between w:val="nil"/>
              </w:pBdr>
              <w:spacing w:before="9"/>
              <w:ind w:left="220"/>
              <w:jc w:val="center"/>
              <w:rPr>
                <w:rFonts w:ascii="Times New Roman" w:hAnsi="Times New Roman" w:cs="Times New Roman"/>
                <w:color w:val="000000"/>
                <w:szCs w:val="20"/>
              </w:rPr>
            </w:pPr>
          </w:p>
          <w:p w14:paraId="06E5D07C" w14:textId="77777777" w:rsidR="00E41577" w:rsidRPr="00F7312C" w:rsidRDefault="00000000">
            <w:pPr>
              <w:widowControl/>
              <w:tabs>
                <w:tab w:val="left" w:pos="426"/>
              </w:tabs>
              <w:jc w:val="center"/>
              <w:rPr>
                <w:rFonts w:ascii="Times New Roman" w:hAnsi="Times New Roman" w:cs="Times New Roman"/>
                <w:szCs w:val="20"/>
              </w:rPr>
            </w:pPr>
            <w:r w:rsidRPr="00F7312C">
              <w:rPr>
                <w:rFonts w:ascii="Times New Roman" w:hAnsi="Times New Roman" w:cs="Times New Roman"/>
                <w:szCs w:val="20"/>
              </w:rPr>
              <w:t>Débora Cristina de Souza</w:t>
            </w:r>
          </w:p>
          <w:p w14:paraId="397BC917" w14:textId="77777777" w:rsidR="00E41577" w:rsidRPr="00F7312C" w:rsidRDefault="00000000">
            <w:pPr>
              <w:widowControl/>
              <w:tabs>
                <w:tab w:val="left" w:pos="426"/>
              </w:tabs>
              <w:spacing w:line="360" w:lineRule="auto"/>
              <w:jc w:val="center"/>
              <w:rPr>
                <w:rFonts w:ascii="Times New Roman" w:hAnsi="Times New Roman" w:cs="Times New Roman"/>
                <w:szCs w:val="20"/>
              </w:rPr>
            </w:pPr>
            <w:proofErr w:type="spellStart"/>
            <w:r w:rsidRPr="00F7312C">
              <w:rPr>
                <w:rFonts w:ascii="Times New Roman" w:hAnsi="Times New Roman" w:cs="Times New Roman"/>
                <w:szCs w:val="20"/>
              </w:rPr>
              <w:t>Escriturária</w:t>
            </w:r>
            <w:proofErr w:type="spellEnd"/>
          </w:p>
        </w:tc>
      </w:tr>
    </w:tbl>
    <w:p w14:paraId="543D469B" w14:textId="77777777" w:rsidR="00E41577" w:rsidRPr="00F7312C" w:rsidRDefault="00E41577">
      <w:pPr>
        <w:rPr>
          <w:rFonts w:ascii="Times New Roman" w:hAnsi="Times New Roman" w:cs="Times New Roman"/>
          <w:szCs w:val="20"/>
        </w:rPr>
      </w:pPr>
    </w:p>
    <w:p w14:paraId="4DCA9C72" w14:textId="77777777" w:rsidR="00E41577" w:rsidRPr="00F7312C" w:rsidRDefault="00E41577">
      <w:pPr>
        <w:rPr>
          <w:rFonts w:ascii="Times New Roman" w:hAnsi="Times New Roman" w:cs="Times New Roman"/>
          <w:szCs w:val="20"/>
        </w:rPr>
      </w:pPr>
    </w:p>
    <w:p w14:paraId="70E0B015" w14:textId="77777777" w:rsidR="00E41577" w:rsidRPr="00F7312C" w:rsidRDefault="00E41577">
      <w:pPr>
        <w:rPr>
          <w:rFonts w:ascii="Times New Roman" w:hAnsi="Times New Roman" w:cs="Times New Roman"/>
          <w:szCs w:val="20"/>
        </w:rPr>
      </w:pPr>
    </w:p>
    <w:p w14:paraId="76CFFA54" w14:textId="77777777" w:rsidR="00E41577" w:rsidRPr="00F7312C" w:rsidRDefault="00E41577">
      <w:pPr>
        <w:rPr>
          <w:rFonts w:ascii="Times New Roman" w:hAnsi="Times New Roman" w:cs="Times New Roman"/>
          <w:szCs w:val="20"/>
        </w:rPr>
      </w:pPr>
    </w:p>
    <w:p w14:paraId="23C36D84" w14:textId="77777777" w:rsidR="00E41577" w:rsidRPr="00F7312C" w:rsidRDefault="00E41577">
      <w:pPr>
        <w:rPr>
          <w:rFonts w:ascii="Times New Roman" w:hAnsi="Times New Roman" w:cs="Times New Roman"/>
          <w:szCs w:val="20"/>
        </w:rPr>
      </w:pPr>
    </w:p>
    <w:p w14:paraId="1B4D2451" w14:textId="77777777" w:rsidR="00E41577" w:rsidRPr="00F7312C" w:rsidRDefault="00E41577">
      <w:pPr>
        <w:rPr>
          <w:rFonts w:ascii="Times New Roman" w:hAnsi="Times New Roman" w:cs="Times New Roman"/>
          <w:szCs w:val="20"/>
        </w:rPr>
      </w:pPr>
    </w:p>
    <w:p w14:paraId="7976F636" w14:textId="77777777" w:rsidR="00E41577" w:rsidRPr="00F7312C" w:rsidRDefault="00E41577">
      <w:pPr>
        <w:rPr>
          <w:rFonts w:ascii="Times New Roman" w:hAnsi="Times New Roman" w:cs="Times New Roman"/>
          <w:szCs w:val="20"/>
        </w:rPr>
      </w:pPr>
    </w:p>
    <w:p w14:paraId="63D07E0F" w14:textId="77777777" w:rsidR="00E41577" w:rsidRPr="00F7312C" w:rsidRDefault="00E41577">
      <w:pPr>
        <w:rPr>
          <w:rFonts w:ascii="Times New Roman" w:hAnsi="Times New Roman" w:cs="Times New Roman"/>
          <w:szCs w:val="20"/>
        </w:rPr>
      </w:pPr>
    </w:p>
    <w:p w14:paraId="5080FCCF" w14:textId="77777777" w:rsidR="00E41577" w:rsidRPr="00F7312C" w:rsidRDefault="00E41577">
      <w:pPr>
        <w:rPr>
          <w:rFonts w:ascii="Times New Roman" w:hAnsi="Times New Roman" w:cs="Times New Roman"/>
          <w:szCs w:val="20"/>
        </w:rPr>
      </w:pPr>
    </w:p>
    <w:p w14:paraId="7F6F7899" w14:textId="77777777" w:rsidR="00E41577" w:rsidRPr="00F7312C" w:rsidRDefault="00E41577">
      <w:pPr>
        <w:rPr>
          <w:rFonts w:ascii="Times New Roman" w:hAnsi="Times New Roman" w:cs="Times New Roman"/>
          <w:szCs w:val="20"/>
        </w:rPr>
      </w:pPr>
    </w:p>
    <w:p w14:paraId="727278E5" w14:textId="77777777" w:rsidR="00E41577" w:rsidRPr="00F7312C" w:rsidRDefault="00E41577">
      <w:pPr>
        <w:rPr>
          <w:rFonts w:ascii="Times New Roman" w:hAnsi="Times New Roman" w:cs="Times New Roman"/>
          <w:szCs w:val="20"/>
        </w:rPr>
      </w:pPr>
    </w:p>
    <w:p w14:paraId="2C94D803" w14:textId="77777777" w:rsidR="00E41577" w:rsidRPr="00F7312C" w:rsidRDefault="00E41577">
      <w:pPr>
        <w:rPr>
          <w:rFonts w:ascii="Times New Roman" w:hAnsi="Times New Roman" w:cs="Times New Roman"/>
          <w:szCs w:val="20"/>
        </w:rPr>
      </w:pPr>
    </w:p>
    <w:p w14:paraId="652FB771" w14:textId="77777777" w:rsidR="00E41577" w:rsidRDefault="00E41577">
      <w:pPr>
        <w:rPr>
          <w:rFonts w:ascii="Times New Roman" w:hAnsi="Times New Roman" w:cs="Times New Roman"/>
          <w:szCs w:val="20"/>
        </w:rPr>
      </w:pPr>
    </w:p>
    <w:p w14:paraId="3D7DA8C3" w14:textId="77777777" w:rsidR="00F7312C" w:rsidRDefault="00F7312C">
      <w:pPr>
        <w:rPr>
          <w:rFonts w:ascii="Times New Roman" w:hAnsi="Times New Roman" w:cs="Times New Roman"/>
          <w:szCs w:val="20"/>
        </w:rPr>
      </w:pPr>
    </w:p>
    <w:p w14:paraId="1B42889A" w14:textId="77777777" w:rsidR="00F7312C" w:rsidRDefault="00F7312C">
      <w:pPr>
        <w:rPr>
          <w:rFonts w:ascii="Times New Roman" w:hAnsi="Times New Roman" w:cs="Times New Roman"/>
          <w:szCs w:val="20"/>
        </w:rPr>
      </w:pPr>
    </w:p>
    <w:p w14:paraId="4858C538" w14:textId="77777777" w:rsidR="00F7312C" w:rsidRDefault="00F7312C">
      <w:pPr>
        <w:rPr>
          <w:rFonts w:ascii="Times New Roman" w:hAnsi="Times New Roman" w:cs="Times New Roman"/>
          <w:szCs w:val="20"/>
        </w:rPr>
      </w:pPr>
    </w:p>
    <w:p w14:paraId="6C56A1E8" w14:textId="77777777" w:rsidR="00F7312C" w:rsidRDefault="00F7312C">
      <w:pPr>
        <w:rPr>
          <w:rFonts w:ascii="Times New Roman" w:hAnsi="Times New Roman" w:cs="Times New Roman"/>
          <w:szCs w:val="20"/>
        </w:rPr>
      </w:pPr>
    </w:p>
    <w:p w14:paraId="338A8537" w14:textId="77777777" w:rsidR="00F7312C" w:rsidRPr="00F7312C" w:rsidRDefault="00F7312C">
      <w:pPr>
        <w:rPr>
          <w:rFonts w:ascii="Times New Roman" w:hAnsi="Times New Roman" w:cs="Times New Roman"/>
          <w:szCs w:val="20"/>
        </w:rPr>
      </w:pPr>
    </w:p>
    <w:p w14:paraId="3B405C0D" w14:textId="77777777" w:rsidR="00E41577" w:rsidRPr="00F7312C" w:rsidRDefault="00E41577">
      <w:pPr>
        <w:rPr>
          <w:rFonts w:ascii="Times New Roman" w:hAnsi="Times New Roman" w:cs="Times New Roman"/>
          <w:szCs w:val="20"/>
        </w:rPr>
      </w:pPr>
    </w:p>
    <w:p w14:paraId="2F18405B" w14:textId="77777777" w:rsidR="00E41577" w:rsidRPr="00F7312C" w:rsidRDefault="00E41577">
      <w:pPr>
        <w:rPr>
          <w:rFonts w:ascii="Times New Roman" w:hAnsi="Times New Roman" w:cs="Times New Roman"/>
          <w:szCs w:val="20"/>
        </w:rPr>
      </w:pPr>
    </w:p>
    <w:p w14:paraId="5069B089" w14:textId="77777777" w:rsidR="00E41577" w:rsidRPr="00F7312C" w:rsidRDefault="00000000">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t xml:space="preserve">ANEXO III – MODELO DE DECLARAÇÃO CONJUNTA   </w:t>
      </w:r>
    </w:p>
    <w:p w14:paraId="01A64A92" w14:textId="77777777" w:rsidR="00E41577" w:rsidRPr="00F7312C" w:rsidRDefault="00E41577">
      <w:pPr>
        <w:rPr>
          <w:rFonts w:ascii="Times New Roman" w:hAnsi="Times New Roman" w:cs="Times New Roman"/>
          <w:szCs w:val="20"/>
        </w:rPr>
      </w:pPr>
    </w:p>
    <w:p w14:paraId="63876B80" w14:textId="77777777" w:rsidR="00E41577" w:rsidRPr="00F7312C" w:rsidRDefault="00000000">
      <w:pPr>
        <w:jc w:val="both"/>
        <w:rPr>
          <w:rFonts w:ascii="Times New Roman" w:hAnsi="Times New Roman" w:cs="Times New Roman"/>
          <w:szCs w:val="20"/>
        </w:rPr>
      </w:pPr>
      <w:r w:rsidRPr="00F7312C">
        <w:rPr>
          <w:rFonts w:ascii="Times New Roman" w:hAnsi="Times New Roman" w:cs="Times New Roman"/>
          <w:szCs w:val="20"/>
        </w:rPr>
        <w:t xml:space="preserve">A empresa XXXXXXXX, inscrita no CNPJ nº XXXXXXXX, por intermédio de seu representante legal, o(a) Sr.(a) XXXXXXXX, portador(a) da Carteira de Identidade nº XXXXXXXX e do CPF nº XXXXXXXX, </w:t>
      </w:r>
      <w:r w:rsidRPr="00F7312C">
        <w:rPr>
          <w:rFonts w:ascii="Times New Roman" w:hAnsi="Times New Roman" w:cs="Times New Roman"/>
          <w:b/>
          <w:szCs w:val="20"/>
        </w:rPr>
        <w:t>DECLARA</w:t>
      </w:r>
      <w:r w:rsidRPr="00F7312C">
        <w:rPr>
          <w:rFonts w:ascii="Times New Roman" w:hAnsi="Times New Roman" w:cs="Times New Roman"/>
          <w:szCs w:val="20"/>
        </w:rPr>
        <w:t xml:space="preserve">, para os devidos fins, que tem pleno conhecimento das regras contidas no </w:t>
      </w:r>
      <w:r w:rsidRPr="00F7312C">
        <w:rPr>
          <w:rFonts w:ascii="Times New Roman" w:hAnsi="Times New Roman" w:cs="Times New Roman"/>
          <w:b/>
          <w:szCs w:val="20"/>
        </w:rPr>
        <w:t xml:space="preserve">Aviso de Dispensa Eletrônica nº XXX/2024 </w:t>
      </w:r>
      <w:r w:rsidRPr="00F7312C">
        <w:rPr>
          <w:rFonts w:ascii="Times New Roman" w:hAnsi="Times New Roman" w:cs="Times New Roman"/>
          <w:szCs w:val="20"/>
        </w:rPr>
        <w:t>e que possui as condições de habilitação previstas no edital, bem como:</w:t>
      </w:r>
    </w:p>
    <w:p w14:paraId="5D33EAA3" w14:textId="77777777" w:rsidR="00E41577" w:rsidRPr="00F7312C" w:rsidRDefault="00E41577">
      <w:pPr>
        <w:jc w:val="both"/>
        <w:rPr>
          <w:rFonts w:ascii="Times New Roman" w:hAnsi="Times New Roman" w:cs="Times New Roman"/>
          <w:szCs w:val="20"/>
        </w:rPr>
      </w:pPr>
    </w:p>
    <w:p w14:paraId="2BBD4C0D" w14:textId="77777777" w:rsidR="00E41577" w:rsidRPr="00F7312C" w:rsidRDefault="00E41577">
      <w:pPr>
        <w:jc w:val="both"/>
        <w:rPr>
          <w:rFonts w:ascii="Times New Roman" w:hAnsi="Times New Roman" w:cs="Times New Roman"/>
          <w:szCs w:val="20"/>
        </w:rPr>
      </w:pPr>
    </w:p>
    <w:p w14:paraId="181B6A96" w14:textId="77777777" w:rsidR="00E41577" w:rsidRPr="00F7312C" w:rsidRDefault="00000000">
      <w:pPr>
        <w:spacing w:after="173"/>
        <w:jc w:val="both"/>
        <w:rPr>
          <w:rFonts w:ascii="Times New Roman" w:hAnsi="Times New Roman" w:cs="Times New Roman"/>
          <w:szCs w:val="20"/>
        </w:rPr>
      </w:pPr>
      <w:r w:rsidRPr="00F7312C">
        <w:rPr>
          <w:rFonts w:ascii="Times New Roman" w:hAnsi="Times New Roman" w:cs="Times New Roman"/>
          <w:b/>
          <w:szCs w:val="20"/>
        </w:rPr>
        <w:t xml:space="preserve">a) </w:t>
      </w:r>
      <w:r w:rsidRPr="00F7312C">
        <w:rPr>
          <w:rFonts w:ascii="Times New Roman" w:hAnsi="Times New Roman" w:cs="Times New Roman"/>
          <w:szCs w:val="20"/>
        </w:rPr>
        <w:t xml:space="preserve">Não se encontra impedida de contratar sob nenhuma das hipóteses previstas no art. 14 da Lei Federal 14.133, de 2021; </w:t>
      </w:r>
    </w:p>
    <w:p w14:paraId="6ED4CA7D" w14:textId="77777777" w:rsidR="00E41577" w:rsidRPr="00F7312C" w:rsidRDefault="00000000">
      <w:pPr>
        <w:spacing w:after="173"/>
        <w:jc w:val="both"/>
        <w:rPr>
          <w:rFonts w:ascii="Times New Roman" w:hAnsi="Times New Roman" w:cs="Times New Roman"/>
          <w:szCs w:val="20"/>
        </w:rPr>
      </w:pPr>
      <w:r w:rsidRPr="00F7312C">
        <w:rPr>
          <w:rFonts w:ascii="Times New Roman" w:hAnsi="Times New Roman" w:cs="Times New Roman"/>
          <w:b/>
          <w:szCs w:val="20"/>
        </w:rPr>
        <w:t xml:space="preserve">b) </w:t>
      </w:r>
      <w:r w:rsidRPr="00F7312C">
        <w:rPr>
          <w:rFonts w:ascii="Times New Roman" w:hAnsi="Times New Roman" w:cs="Times New Roman"/>
          <w:szCs w:val="20"/>
        </w:rPr>
        <w:t xml:space="preserve">Cumpre as exigências de reserva de cargos para pessoa com deficiência e para reabilitado da Previdência Social, previstas em lei e em outras normas específicas; </w:t>
      </w:r>
    </w:p>
    <w:p w14:paraId="746920FB" w14:textId="77777777" w:rsidR="00E41577" w:rsidRPr="00F7312C" w:rsidRDefault="00000000">
      <w:pPr>
        <w:spacing w:after="173"/>
        <w:jc w:val="both"/>
        <w:rPr>
          <w:rFonts w:ascii="Times New Roman" w:hAnsi="Times New Roman" w:cs="Times New Roman"/>
          <w:szCs w:val="20"/>
        </w:rPr>
      </w:pPr>
      <w:r w:rsidRPr="00F7312C">
        <w:rPr>
          <w:rFonts w:ascii="Times New Roman" w:hAnsi="Times New Roman" w:cs="Times New Roman"/>
          <w:b/>
          <w:szCs w:val="20"/>
        </w:rPr>
        <w:t xml:space="preserve">c) </w:t>
      </w:r>
      <w:r w:rsidRPr="00F7312C">
        <w:rPr>
          <w:rFonts w:ascii="Times New Roman" w:hAnsi="Times New Roman" w:cs="Times New Roman"/>
          <w:szCs w:val="20"/>
        </w:rPr>
        <w:t xml:space="preserve">Cumpre com o disposto no inc. XXXIII do art. 7° da Constituição Federal, bem como comunicará ao Município qualquer fato ou evento superveniente que venha alterar a atual situação; </w:t>
      </w:r>
    </w:p>
    <w:p w14:paraId="00233BE4" w14:textId="77777777" w:rsidR="00E41577" w:rsidRPr="00F7312C" w:rsidRDefault="00000000">
      <w:pPr>
        <w:jc w:val="both"/>
        <w:rPr>
          <w:rFonts w:ascii="Times New Roman" w:hAnsi="Times New Roman" w:cs="Times New Roman"/>
          <w:szCs w:val="20"/>
        </w:rPr>
      </w:pPr>
      <w:r w:rsidRPr="00F7312C">
        <w:rPr>
          <w:rFonts w:ascii="Times New Roman" w:hAnsi="Times New Roman" w:cs="Times New Roman"/>
          <w:b/>
          <w:szCs w:val="20"/>
        </w:rPr>
        <w:t xml:space="preserve">d) </w:t>
      </w:r>
      <w:r w:rsidRPr="00F7312C">
        <w:rPr>
          <w:rFonts w:ascii="Times New Roman" w:hAnsi="Times New Roman" w:cs="Times New Roman"/>
          <w:szCs w:val="20"/>
        </w:rPr>
        <w:t xml:space="preserve">Tomou conhecimento de todas as informações e das condições locais para o cumprimento das obrigações contratadas. </w:t>
      </w:r>
    </w:p>
    <w:p w14:paraId="62BD534C" w14:textId="77777777" w:rsidR="00E41577" w:rsidRPr="00F7312C" w:rsidRDefault="00E41577">
      <w:pPr>
        <w:jc w:val="both"/>
        <w:rPr>
          <w:rFonts w:ascii="Times New Roman" w:hAnsi="Times New Roman" w:cs="Times New Roman"/>
          <w:szCs w:val="20"/>
        </w:rPr>
      </w:pPr>
    </w:p>
    <w:p w14:paraId="143170AB" w14:textId="77777777" w:rsidR="00E41577" w:rsidRPr="00F7312C" w:rsidRDefault="00E41577">
      <w:pPr>
        <w:jc w:val="both"/>
        <w:rPr>
          <w:rFonts w:ascii="Times New Roman" w:hAnsi="Times New Roman" w:cs="Times New Roman"/>
          <w:szCs w:val="20"/>
        </w:rPr>
      </w:pPr>
    </w:p>
    <w:p w14:paraId="47BBFAC1" w14:textId="77777777" w:rsidR="00E41577" w:rsidRPr="00F7312C" w:rsidRDefault="00000000">
      <w:pPr>
        <w:jc w:val="both"/>
        <w:rPr>
          <w:rFonts w:ascii="Times New Roman" w:hAnsi="Times New Roman" w:cs="Times New Roman"/>
          <w:szCs w:val="20"/>
        </w:rPr>
      </w:pPr>
      <w:r w:rsidRPr="00F7312C">
        <w:rPr>
          <w:rFonts w:ascii="Times New Roman" w:hAnsi="Times New Roman" w:cs="Times New Roman"/>
          <w:szCs w:val="20"/>
        </w:rPr>
        <w:t xml:space="preserve">Local e data. </w:t>
      </w:r>
    </w:p>
    <w:p w14:paraId="118FA584" w14:textId="77777777" w:rsidR="00E41577" w:rsidRPr="00F7312C" w:rsidRDefault="00E41577">
      <w:pPr>
        <w:jc w:val="both"/>
        <w:rPr>
          <w:rFonts w:ascii="Times New Roman" w:hAnsi="Times New Roman" w:cs="Times New Roman"/>
          <w:szCs w:val="20"/>
        </w:rPr>
      </w:pPr>
    </w:p>
    <w:p w14:paraId="4ECD85E7" w14:textId="77777777" w:rsidR="00E41577" w:rsidRPr="00F7312C" w:rsidRDefault="00E41577">
      <w:pPr>
        <w:jc w:val="both"/>
        <w:rPr>
          <w:rFonts w:ascii="Times New Roman" w:hAnsi="Times New Roman" w:cs="Times New Roman"/>
          <w:szCs w:val="20"/>
        </w:rPr>
      </w:pPr>
    </w:p>
    <w:p w14:paraId="3D96DDAA"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_______________________________________</w:t>
      </w:r>
    </w:p>
    <w:p w14:paraId="5FC28811"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(Nome do representante legal da empresa)</w:t>
      </w:r>
    </w:p>
    <w:p w14:paraId="44EACEB0" w14:textId="77777777" w:rsidR="00E41577" w:rsidRPr="00F7312C" w:rsidRDefault="00E41577">
      <w:pPr>
        <w:jc w:val="both"/>
        <w:rPr>
          <w:rFonts w:ascii="Times New Roman" w:hAnsi="Times New Roman" w:cs="Times New Roman"/>
          <w:szCs w:val="20"/>
        </w:rPr>
      </w:pPr>
    </w:p>
    <w:p w14:paraId="7F081FF5" w14:textId="77777777" w:rsidR="00E41577" w:rsidRPr="00F7312C" w:rsidRDefault="00E41577">
      <w:pPr>
        <w:jc w:val="both"/>
        <w:rPr>
          <w:rFonts w:ascii="Times New Roman" w:hAnsi="Times New Roman" w:cs="Times New Roman"/>
          <w:szCs w:val="20"/>
        </w:rPr>
      </w:pPr>
    </w:p>
    <w:p w14:paraId="75BEFB07" w14:textId="77777777" w:rsidR="00E41577" w:rsidRPr="00F7312C" w:rsidRDefault="00000000">
      <w:pPr>
        <w:jc w:val="both"/>
        <w:rPr>
          <w:rFonts w:ascii="Times New Roman" w:hAnsi="Times New Roman" w:cs="Times New Roman"/>
          <w:szCs w:val="20"/>
        </w:rPr>
      </w:pPr>
      <w:r w:rsidRPr="00F7312C">
        <w:rPr>
          <w:rFonts w:ascii="Times New Roman" w:hAnsi="Times New Roman" w:cs="Times New Roman"/>
          <w:szCs w:val="20"/>
        </w:rPr>
        <w:t>Obs.: Esta declaração deverá ser preenchida em papel timbrado da empresa proponente e assinada pelo(s) seu(s) representante(s) legal (</w:t>
      </w:r>
      <w:proofErr w:type="spellStart"/>
      <w:r w:rsidRPr="00F7312C">
        <w:rPr>
          <w:rFonts w:ascii="Times New Roman" w:hAnsi="Times New Roman" w:cs="Times New Roman"/>
          <w:szCs w:val="20"/>
        </w:rPr>
        <w:t>is</w:t>
      </w:r>
      <w:proofErr w:type="spellEnd"/>
      <w:r w:rsidRPr="00F7312C">
        <w:rPr>
          <w:rFonts w:ascii="Times New Roman" w:hAnsi="Times New Roman" w:cs="Times New Roman"/>
          <w:szCs w:val="20"/>
        </w:rPr>
        <w:t>) e/ou procurador(es) devidamente habilitado(s).</w:t>
      </w:r>
    </w:p>
    <w:p w14:paraId="3AB133A7" w14:textId="77777777" w:rsidR="00E41577" w:rsidRPr="00F7312C" w:rsidRDefault="00E41577">
      <w:pPr>
        <w:jc w:val="both"/>
        <w:rPr>
          <w:rFonts w:ascii="Times New Roman" w:hAnsi="Times New Roman" w:cs="Times New Roman"/>
          <w:szCs w:val="20"/>
        </w:rPr>
      </w:pPr>
    </w:p>
    <w:p w14:paraId="3B176E1A" w14:textId="77777777" w:rsidR="00E41577" w:rsidRPr="00F7312C" w:rsidRDefault="00E41577">
      <w:pPr>
        <w:jc w:val="both"/>
        <w:rPr>
          <w:rFonts w:ascii="Times New Roman" w:hAnsi="Times New Roman" w:cs="Times New Roman"/>
          <w:szCs w:val="20"/>
        </w:rPr>
      </w:pPr>
    </w:p>
    <w:p w14:paraId="0CE7AC85" w14:textId="77777777" w:rsidR="00E41577" w:rsidRPr="00F7312C" w:rsidRDefault="00E41577">
      <w:pPr>
        <w:jc w:val="both"/>
        <w:rPr>
          <w:rFonts w:ascii="Times New Roman" w:hAnsi="Times New Roman" w:cs="Times New Roman"/>
          <w:szCs w:val="20"/>
        </w:rPr>
      </w:pPr>
    </w:p>
    <w:p w14:paraId="2ED23253" w14:textId="77777777" w:rsidR="00E41577" w:rsidRPr="00F7312C" w:rsidRDefault="00E41577">
      <w:pPr>
        <w:jc w:val="both"/>
        <w:rPr>
          <w:rFonts w:ascii="Times New Roman" w:hAnsi="Times New Roman" w:cs="Times New Roman"/>
          <w:szCs w:val="20"/>
        </w:rPr>
      </w:pPr>
    </w:p>
    <w:p w14:paraId="50E162FB" w14:textId="77777777" w:rsidR="00E41577" w:rsidRDefault="00E41577">
      <w:pPr>
        <w:rPr>
          <w:rFonts w:ascii="Times New Roman" w:hAnsi="Times New Roman" w:cs="Times New Roman"/>
          <w:sz w:val="21"/>
          <w:szCs w:val="21"/>
        </w:rPr>
      </w:pPr>
    </w:p>
    <w:p w14:paraId="719F264D" w14:textId="77777777" w:rsidR="00E41577" w:rsidRDefault="00E41577">
      <w:pPr>
        <w:rPr>
          <w:rFonts w:ascii="Times New Roman" w:hAnsi="Times New Roman" w:cs="Times New Roman"/>
          <w:sz w:val="21"/>
          <w:szCs w:val="21"/>
        </w:rPr>
      </w:pPr>
    </w:p>
    <w:p w14:paraId="018D4021" w14:textId="77777777" w:rsidR="00E41577" w:rsidRDefault="00E41577">
      <w:pPr>
        <w:rPr>
          <w:rFonts w:ascii="Times New Roman" w:hAnsi="Times New Roman" w:cs="Times New Roman"/>
          <w:sz w:val="21"/>
          <w:szCs w:val="21"/>
        </w:rPr>
      </w:pPr>
    </w:p>
    <w:p w14:paraId="22E1D1AF" w14:textId="77777777" w:rsidR="00E41577" w:rsidRDefault="00E41577">
      <w:pPr>
        <w:rPr>
          <w:rFonts w:ascii="Times New Roman" w:hAnsi="Times New Roman" w:cs="Times New Roman"/>
          <w:sz w:val="21"/>
          <w:szCs w:val="21"/>
        </w:rPr>
      </w:pPr>
    </w:p>
    <w:p w14:paraId="4C35FA0C" w14:textId="77777777" w:rsidR="00E41577" w:rsidRDefault="00E41577">
      <w:pPr>
        <w:rPr>
          <w:rFonts w:ascii="Times New Roman" w:hAnsi="Times New Roman" w:cs="Times New Roman"/>
          <w:sz w:val="21"/>
          <w:szCs w:val="21"/>
        </w:rPr>
      </w:pPr>
    </w:p>
    <w:p w14:paraId="4DC66AAC" w14:textId="77777777" w:rsidR="00E41577" w:rsidRDefault="00E41577">
      <w:pPr>
        <w:rPr>
          <w:rFonts w:ascii="Times New Roman" w:hAnsi="Times New Roman" w:cs="Times New Roman"/>
          <w:sz w:val="21"/>
          <w:szCs w:val="21"/>
        </w:rPr>
      </w:pPr>
    </w:p>
    <w:p w14:paraId="4FF73594" w14:textId="77777777" w:rsidR="00E41577" w:rsidRDefault="00E41577">
      <w:pPr>
        <w:rPr>
          <w:rFonts w:ascii="Times New Roman" w:hAnsi="Times New Roman" w:cs="Times New Roman"/>
          <w:sz w:val="21"/>
          <w:szCs w:val="21"/>
        </w:rPr>
      </w:pPr>
    </w:p>
    <w:p w14:paraId="59CF5A96" w14:textId="77777777" w:rsidR="00E41577" w:rsidRDefault="00E41577">
      <w:pPr>
        <w:rPr>
          <w:rFonts w:ascii="Times New Roman" w:hAnsi="Times New Roman" w:cs="Times New Roman"/>
          <w:sz w:val="21"/>
          <w:szCs w:val="21"/>
        </w:rPr>
      </w:pPr>
    </w:p>
    <w:p w14:paraId="02D314F2" w14:textId="77777777" w:rsidR="00E41577" w:rsidRDefault="00E41577">
      <w:pPr>
        <w:rPr>
          <w:rFonts w:ascii="Times New Roman" w:hAnsi="Times New Roman" w:cs="Times New Roman"/>
          <w:sz w:val="21"/>
          <w:szCs w:val="21"/>
        </w:rPr>
      </w:pPr>
    </w:p>
    <w:p w14:paraId="76D74354" w14:textId="77777777" w:rsidR="00E41577" w:rsidRDefault="00E41577">
      <w:pPr>
        <w:rPr>
          <w:rFonts w:ascii="Times New Roman" w:hAnsi="Times New Roman" w:cs="Times New Roman"/>
          <w:sz w:val="21"/>
          <w:szCs w:val="21"/>
        </w:rPr>
      </w:pPr>
    </w:p>
    <w:p w14:paraId="3B3EEF4B" w14:textId="77777777" w:rsidR="00E41577" w:rsidRDefault="00E41577">
      <w:pPr>
        <w:rPr>
          <w:rFonts w:ascii="Times New Roman" w:hAnsi="Times New Roman" w:cs="Times New Roman"/>
          <w:sz w:val="21"/>
          <w:szCs w:val="21"/>
        </w:rPr>
      </w:pPr>
    </w:p>
    <w:p w14:paraId="786EF1E0" w14:textId="77777777" w:rsidR="00E41577" w:rsidRDefault="00E41577">
      <w:pPr>
        <w:rPr>
          <w:rFonts w:ascii="Times New Roman" w:hAnsi="Times New Roman" w:cs="Times New Roman"/>
          <w:sz w:val="21"/>
          <w:szCs w:val="21"/>
        </w:rPr>
      </w:pPr>
    </w:p>
    <w:p w14:paraId="53421237" w14:textId="77777777" w:rsidR="00E41577" w:rsidRDefault="00E41577">
      <w:pPr>
        <w:rPr>
          <w:rFonts w:ascii="Times New Roman" w:hAnsi="Times New Roman" w:cs="Times New Roman"/>
          <w:sz w:val="21"/>
          <w:szCs w:val="21"/>
        </w:rPr>
      </w:pPr>
    </w:p>
    <w:p w14:paraId="28C19AEE" w14:textId="77777777" w:rsidR="00E41577" w:rsidRDefault="00E41577">
      <w:pPr>
        <w:rPr>
          <w:rFonts w:ascii="Times New Roman" w:hAnsi="Times New Roman" w:cs="Times New Roman"/>
          <w:sz w:val="21"/>
          <w:szCs w:val="21"/>
        </w:rPr>
      </w:pPr>
    </w:p>
    <w:p w14:paraId="266152DC" w14:textId="77777777" w:rsidR="00E41577" w:rsidRDefault="00E41577">
      <w:pPr>
        <w:rPr>
          <w:rFonts w:ascii="Times New Roman" w:hAnsi="Times New Roman" w:cs="Times New Roman"/>
          <w:sz w:val="21"/>
          <w:szCs w:val="21"/>
        </w:rPr>
      </w:pPr>
    </w:p>
    <w:p w14:paraId="7EB496D0" w14:textId="77777777" w:rsidR="00E41577" w:rsidRDefault="00E41577">
      <w:pPr>
        <w:rPr>
          <w:rFonts w:ascii="Times New Roman" w:hAnsi="Times New Roman" w:cs="Times New Roman"/>
          <w:sz w:val="21"/>
          <w:szCs w:val="21"/>
        </w:rPr>
      </w:pPr>
    </w:p>
    <w:p w14:paraId="710AA20B" w14:textId="77777777" w:rsidR="00E41577" w:rsidRDefault="00E41577">
      <w:pPr>
        <w:rPr>
          <w:rFonts w:ascii="Times New Roman" w:hAnsi="Times New Roman" w:cs="Times New Roman"/>
          <w:sz w:val="21"/>
          <w:szCs w:val="21"/>
        </w:rPr>
      </w:pPr>
    </w:p>
    <w:p w14:paraId="3FF78332" w14:textId="77777777" w:rsidR="00E41577" w:rsidRDefault="00E41577">
      <w:pPr>
        <w:rPr>
          <w:rFonts w:ascii="Times New Roman" w:hAnsi="Times New Roman" w:cs="Times New Roman"/>
          <w:sz w:val="21"/>
          <w:szCs w:val="21"/>
        </w:rPr>
      </w:pPr>
    </w:p>
    <w:p w14:paraId="1570F11B" w14:textId="77777777" w:rsidR="00E41577" w:rsidRDefault="00E41577">
      <w:pPr>
        <w:rPr>
          <w:rFonts w:ascii="Times New Roman" w:hAnsi="Times New Roman" w:cs="Times New Roman"/>
          <w:sz w:val="21"/>
          <w:szCs w:val="21"/>
        </w:rPr>
      </w:pPr>
    </w:p>
    <w:p w14:paraId="091C3E82" w14:textId="77777777" w:rsidR="00F7312C" w:rsidRDefault="00F7312C">
      <w:pPr>
        <w:rPr>
          <w:rFonts w:ascii="Times New Roman" w:hAnsi="Times New Roman" w:cs="Times New Roman"/>
          <w:sz w:val="21"/>
          <w:szCs w:val="21"/>
        </w:rPr>
      </w:pPr>
    </w:p>
    <w:p w14:paraId="28DE476A" w14:textId="77777777" w:rsidR="00E41577" w:rsidRPr="00F7312C" w:rsidRDefault="00E41577">
      <w:pPr>
        <w:rPr>
          <w:rFonts w:ascii="Times New Roman" w:hAnsi="Times New Roman" w:cs="Times New Roman"/>
          <w:szCs w:val="20"/>
        </w:rPr>
      </w:pPr>
    </w:p>
    <w:p w14:paraId="72668698" w14:textId="77777777" w:rsidR="00E41577" w:rsidRPr="00F7312C" w:rsidRDefault="00000000">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t xml:space="preserve">ANEXO IV – MODELO DE PROPOSTA     </w:t>
      </w:r>
    </w:p>
    <w:p w14:paraId="6246744C" w14:textId="77777777" w:rsidR="00E41577" w:rsidRPr="00F7312C" w:rsidRDefault="00E41577">
      <w:pPr>
        <w:pBdr>
          <w:top w:val="nil"/>
          <w:left w:val="nil"/>
          <w:bottom w:val="nil"/>
          <w:right w:val="nil"/>
          <w:between w:val="nil"/>
        </w:pBdr>
        <w:rPr>
          <w:rFonts w:ascii="Times New Roman" w:hAnsi="Times New Roman" w:cs="Times New Roman"/>
          <w:color w:val="000000"/>
          <w:szCs w:val="20"/>
        </w:rPr>
      </w:pPr>
    </w:p>
    <w:p w14:paraId="43E863D9"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DISPENSA </w:t>
      </w:r>
      <w:proofErr w:type="gramStart"/>
      <w:r w:rsidRPr="00F7312C">
        <w:rPr>
          <w:rFonts w:ascii="Times New Roman" w:hAnsi="Times New Roman" w:cs="Times New Roman"/>
          <w:b/>
          <w:color w:val="000000"/>
          <w:szCs w:val="20"/>
        </w:rPr>
        <w:t>ELETRÔNICA  Nº</w:t>
      </w:r>
      <w:proofErr w:type="gramEnd"/>
      <w:r w:rsidRPr="00F7312C">
        <w:rPr>
          <w:rFonts w:ascii="Times New Roman" w:hAnsi="Times New Roman" w:cs="Times New Roman"/>
          <w:b/>
          <w:color w:val="000000"/>
          <w:szCs w:val="20"/>
        </w:rPr>
        <w:t xml:space="preserve"> ____/2024 – PROCESSO Nº  ----/2024</w:t>
      </w:r>
    </w:p>
    <w:p w14:paraId="454B4650" w14:textId="77777777" w:rsidR="00E41577" w:rsidRPr="00F7312C" w:rsidRDefault="00000000">
      <w:pPr>
        <w:pBdr>
          <w:top w:val="nil"/>
          <w:left w:val="nil"/>
          <w:bottom w:val="nil"/>
          <w:right w:val="nil"/>
          <w:between w:val="nil"/>
        </w:pBdr>
        <w:rPr>
          <w:rFonts w:ascii="Times New Roman" w:hAnsi="Times New Roman" w:cs="Times New Roman"/>
          <w:szCs w:val="20"/>
        </w:rPr>
      </w:pPr>
      <w:r w:rsidRPr="00F7312C">
        <w:rPr>
          <w:rFonts w:ascii="Times New Roman" w:hAnsi="Times New Roman" w:cs="Times New Roman"/>
          <w:b/>
          <w:color w:val="000000"/>
          <w:szCs w:val="20"/>
        </w:rPr>
        <w:t>OBJETO: C</w:t>
      </w:r>
      <w:r w:rsidRPr="00F7312C">
        <w:rPr>
          <w:rFonts w:ascii="Times New Roman" w:hAnsi="Times New Roman" w:cs="Times New Roman"/>
          <w:b/>
          <w:szCs w:val="20"/>
        </w:rPr>
        <w:t>ontratação de empresa para executar serviços de informática especializada em hospedagem e migração para a nuvem do sistema e-SUS PEC AB, ferramentas de monitoramento e equipe de suporte conforme demanda da Secretaria Municipal de Saúde.</w:t>
      </w:r>
    </w:p>
    <w:p w14:paraId="73D533AA"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PRAZO DE ENTREGA: </w:t>
      </w:r>
      <w:r w:rsidRPr="00F7312C">
        <w:rPr>
          <w:rFonts w:ascii="Times New Roman" w:hAnsi="Times New Roman" w:cs="Times New Roman"/>
          <w:b/>
          <w:szCs w:val="20"/>
        </w:rPr>
        <w:t>10</w:t>
      </w:r>
      <w:r w:rsidRPr="00F7312C">
        <w:rPr>
          <w:rFonts w:ascii="Times New Roman" w:hAnsi="Times New Roman" w:cs="Times New Roman"/>
          <w:b/>
          <w:color w:val="000000"/>
          <w:szCs w:val="20"/>
        </w:rPr>
        <w:t xml:space="preserve"> (</w:t>
      </w:r>
      <w:r w:rsidRPr="00F7312C">
        <w:rPr>
          <w:rFonts w:ascii="Times New Roman" w:hAnsi="Times New Roman" w:cs="Times New Roman"/>
          <w:b/>
          <w:szCs w:val="20"/>
        </w:rPr>
        <w:t>dez</w:t>
      </w:r>
      <w:r w:rsidRPr="00F7312C">
        <w:rPr>
          <w:rFonts w:ascii="Times New Roman" w:hAnsi="Times New Roman" w:cs="Times New Roman"/>
          <w:b/>
          <w:color w:val="000000"/>
          <w:szCs w:val="20"/>
        </w:rPr>
        <w:t xml:space="preserve">) dias corridos. </w:t>
      </w:r>
    </w:p>
    <w:p w14:paraId="552C0155"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LOCAL DE ENTREGA: Almoxarifado da Saúde: Praça Rui Barbosa, 109, Centro, Santa Branca – SP, CEP 12380-000</w:t>
      </w:r>
    </w:p>
    <w:p w14:paraId="143C0E65" w14:textId="77777777" w:rsidR="00E41577" w:rsidRPr="00F7312C" w:rsidRDefault="00E41577">
      <w:pPr>
        <w:pBdr>
          <w:top w:val="nil"/>
          <w:left w:val="nil"/>
          <w:bottom w:val="nil"/>
          <w:right w:val="nil"/>
          <w:between w:val="nil"/>
        </w:pBdr>
        <w:rPr>
          <w:rFonts w:ascii="Times New Roman" w:hAnsi="Times New Roman" w:cs="Times New Roman"/>
          <w:b/>
          <w:color w:val="000000"/>
          <w:szCs w:val="20"/>
        </w:rPr>
      </w:pPr>
    </w:p>
    <w:p w14:paraId="5F00FD79"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Dados do fornecedor </w:t>
      </w:r>
    </w:p>
    <w:tbl>
      <w:tblPr>
        <w:tblStyle w:val="ae"/>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E41577" w:rsidRPr="00F7312C" w14:paraId="0F00CF48" w14:textId="77777777">
        <w:tc>
          <w:tcPr>
            <w:tcW w:w="2830" w:type="dxa"/>
          </w:tcPr>
          <w:p w14:paraId="4409016B"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CNPJ: </w:t>
            </w:r>
          </w:p>
        </w:tc>
        <w:tc>
          <w:tcPr>
            <w:tcW w:w="6096" w:type="dxa"/>
            <w:gridSpan w:val="5"/>
          </w:tcPr>
          <w:p w14:paraId="28884661"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Nome da </w:t>
            </w:r>
            <w:proofErr w:type="spellStart"/>
            <w:r w:rsidRPr="00F7312C">
              <w:rPr>
                <w:rFonts w:ascii="Times New Roman" w:hAnsi="Times New Roman" w:cs="Times New Roman"/>
                <w:b/>
                <w:color w:val="000000"/>
                <w:szCs w:val="20"/>
              </w:rPr>
              <w:t>empresa</w:t>
            </w:r>
            <w:proofErr w:type="spellEnd"/>
            <w:r w:rsidRPr="00F7312C">
              <w:rPr>
                <w:rFonts w:ascii="Times New Roman" w:hAnsi="Times New Roman" w:cs="Times New Roman"/>
                <w:b/>
                <w:color w:val="000000"/>
                <w:szCs w:val="20"/>
              </w:rPr>
              <w:t xml:space="preserve">: </w:t>
            </w:r>
          </w:p>
        </w:tc>
      </w:tr>
      <w:tr w:rsidR="00E41577" w:rsidRPr="00F7312C" w14:paraId="38DD6C20" w14:textId="77777777">
        <w:tc>
          <w:tcPr>
            <w:tcW w:w="7366" w:type="dxa"/>
            <w:gridSpan w:val="5"/>
          </w:tcPr>
          <w:p w14:paraId="2D1CC10B"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Endereço</w:t>
            </w:r>
            <w:proofErr w:type="spellEnd"/>
            <w:r w:rsidRPr="00F7312C">
              <w:rPr>
                <w:rFonts w:ascii="Times New Roman" w:hAnsi="Times New Roman" w:cs="Times New Roman"/>
                <w:b/>
                <w:color w:val="000000"/>
                <w:szCs w:val="20"/>
              </w:rPr>
              <w:t xml:space="preserve">: </w:t>
            </w:r>
          </w:p>
        </w:tc>
        <w:tc>
          <w:tcPr>
            <w:tcW w:w="1560" w:type="dxa"/>
          </w:tcPr>
          <w:p w14:paraId="43268C33"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Nº </w:t>
            </w:r>
          </w:p>
        </w:tc>
      </w:tr>
      <w:tr w:rsidR="00E41577" w:rsidRPr="00F7312C" w14:paraId="5239AF7E" w14:textId="77777777">
        <w:tc>
          <w:tcPr>
            <w:tcW w:w="6941" w:type="dxa"/>
            <w:gridSpan w:val="4"/>
          </w:tcPr>
          <w:p w14:paraId="2189DB2C"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Complemento</w:t>
            </w:r>
            <w:proofErr w:type="spellEnd"/>
            <w:r w:rsidRPr="00F7312C">
              <w:rPr>
                <w:rFonts w:ascii="Times New Roman" w:hAnsi="Times New Roman" w:cs="Times New Roman"/>
                <w:b/>
                <w:color w:val="000000"/>
                <w:szCs w:val="20"/>
              </w:rPr>
              <w:t xml:space="preserve">: </w:t>
            </w:r>
          </w:p>
        </w:tc>
        <w:tc>
          <w:tcPr>
            <w:tcW w:w="1985" w:type="dxa"/>
            <w:gridSpan w:val="2"/>
          </w:tcPr>
          <w:p w14:paraId="40A9EEC4"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CEP: </w:t>
            </w:r>
          </w:p>
        </w:tc>
      </w:tr>
      <w:tr w:rsidR="00E41577" w:rsidRPr="00F7312C" w14:paraId="5FE92008" w14:textId="77777777">
        <w:tc>
          <w:tcPr>
            <w:tcW w:w="6091" w:type="dxa"/>
            <w:gridSpan w:val="3"/>
          </w:tcPr>
          <w:p w14:paraId="0A0E49E5"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Bairro: </w:t>
            </w:r>
          </w:p>
        </w:tc>
        <w:tc>
          <w:tcPr>
            <w:tcW w:w="2835" w:type="dxa"/>
            <w:gridSpan w:val="3"/>
          </w:tcPr>
          <w:p w14:paraId="613596DA"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Cidade</w:t>
            </w:r>
            <w:proofErr w:type="spellEnd"/>
            <w:r w:rsidRPr="00F7312C">
              <w:rPr>
                <w:rFonts w:ascii="Times New Roman" w:hAnsi="Times New Roman" w:cs="Times New Roman"/>
                <w:b/>
                <w:color w:val="000000"/>
                <w:szCs w:val="20"/>
              </w:rPr>
              <w:t xml:space="preserve">/Estado: </w:t>
            </w:r>
          </w:p>
        </w:tc>
      </w:tr>
      <w:tr w:rsidR="00E41577" w:rsidRPr="00F7312C" w14:paraId="28E19140" w14:textId="77777777">
        <w:tc>
          <w:tcPr>
            <w:tcW w:w="4248" w:type="dxa"/>
            <w:gridSpan w:val="2"/>
          </w:tcPr>
          <w:p w14:paraId="0D7EAFE5"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Telefone</w:t>
            </w:r>
            <w:proofErr w:type="spellEnd"/>
            <w:r w:rsidRPr="00F7312C">
              <w:rPr>
                <w:rFonts w:ascii="Times New Roman" w:hAnsi="Times New Roman" w:cs="Times New Roman"/>
                <w:b/>
                <w:color w:val="000000"/>
                <w:szCs w:val="20"/>
              </w:rPr>
              <w:t xml:space="preserve">: </w:t>
            </w:r>
          </w:p>
        </w:tc>
        <w:tc>
          <w:tcPr>
            <w:tcW w:w="4678" w:type="dxa"/>
            <w:gridSpan w:val="4"/>
          </w:tcPr>
          <w:p w14:paraId="502EA7A0"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E-mail:  </w:t>
            </w:r>
          </w:p>
        </w:tc>
      </w:tr>
      <w:tr w:rsidR="00E41577" w:rsidRPr="00F7312C" w14:paraId="12038522" w14:textId="77777777">
        <w:tc>
          <w:tcPr>
            <w:tcW w:w="8926" w:type="dxa"/>
            <w:gridSpan w:val="6"/>
          </w:tcPr>
          <w:p w14:paraId="708DFBD8"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Banco (</w:t>
            </w:r>
            <w:proofErr w:type="spellStart"/>
            <w:r w:rsidRPr="00F7312C">
              <w:rPr>
                <w:rFonts w:ascii="Times New Roman" w:hAnsi="Times New Roman" w:cs="Times New Roman"/>
                <w:b/>
                <w:color w:val="000000"/>
                <w:szCs w:val="20"/>
              </w:rPr>
              <w:t>nome</w:t>
            </w:r>
            <w:proofErr w:type="spellEnd"/>
            <w:r w:rsidRPr="00F7312C">
              <w:rPr>
                <w:rFonts w:ascii="Times New Roman" w:hAnsi="Times New Roman" w:cs="Times New Roman"/>
                <w:b/>
                <w:color w:val="000000"/>
                <w:szCs w:val="20"/>
              </w:rPr>
              <w:t xml:space="preserve"> e nº) / </w:t>
            </w:r>
            <w:proofErr w:type="spellStart"/>
            <w:r w:rsidRPr="00F7312C">
              <w:rPr>
                <w:rFonts w:ascii="Times New Roman" w:hAnsi="Times New Roman" w:cs="Times New Roman"/>
                <w:b/>
                <w:color w:val="000000"/>
                <w:szCs w:val="20"/>
              </w:rPr>
              <w:t>Agência</w:t>
            </w:r>
            <w:proofErr w:type="spellEnd"/>
            <w:r w:rsidRPr="00F7312C">
              <w:rPr>
                <w:rFonts w:ascii="Times New Roman" w:hAnsi="Times New Roman" w:cs="Times New Roman"/>
                <w:b/>
                <w:color w:val="000000"/>
                <w:szCs w:val="20"/>
              </w:rPr>
              <w:t xml:space="preserve"> e Conta Corrente: </w:t>
            </w:r>
          </w:p>
        </w:tc>
      </w:tr>
    </w:tbl>
    <w:p w14:paraId="2C171FFA" w14:textId="77777777" w:rsidR="00E41577" w:rsidRPr="00F7312C" w:rsidRDefault="00E41577">
      <w:pPr>
        <w:rPr>
          <w:rFonts w:ascii="Times New Roman" w:hAnsi="Times New Roman" w:cs="Times New Roman"/>
          <w:szCs w:val="20"/>
        </w:rPr>
      </w:pPr>
    </w:p>
    <w:p w14:paraId="0E327D42" w14:textId="77777777" w:rsidR="00E41577" w:rsidRPr="00F7312C" w:rsidRDefault="00000000">
      <w:pPr>
        <w:jc w:val="both"/>
        <w:rPr>
          <w:rFonts w:ascii="Times New Roman" w:hAnsi="Times New Roman" w:cs="Times New Roman"/>
          <w:szCs w:val="20"/>
        </w:rPr>
      </w:pPr>
      <w:r w:rsidRPr="00F7312C">
        <w:rPr>
          <w:rFonts w:ascii="Times New Roman" w:hAnsi="Times New Roman" w:cs="Times New Roman"/>
          <w:szCs w:val="20"/>
        </w:rPr>
        <w:t>A empresa supracitada propõe fornecer à Prefeitura Municipal de Santa Branca, em estrito cumprimento ao previsto no aviso da dispensa em epígrafe</w:t>
      </w:r>
      <w:r w:rsidRPr="00F7312C">
        <w:rPr>
          <w:rFonts w:ascii="Times New Roman" w:hAnsi="Times New Roman" w:cs="Times New Roman"/>
          <w:b/>
          <w:szCs w:val="20"/>
        </w:rPr>
        <w:t xml:space="preserve">, </w:t>
      </w:r>
      <w:r w:rsidRPr="00F7312C">
        <w:rPr>
          <w:rFonts w:ascii="Times New Roman" w:hAnsi="Times New Roman" w:cs="Times New Roman"/>
          <w:szCs w:val="20"/>
        </w:rPr>
        <w:t>especialmente no que tange às Especificações do Objeto (</w:t>
      </w:r>
      <w:r w:rsidRPr="00F7312C">
        <w:rPr>
          <w:rFonts w:ascii="Times New Roman" w:hAnsi="Times New Roman" w:cs="Times New Roman"/>
          <w:b/>
          <w:szCs w:val="20"/>
        </w:rPr>
        <w:t xml:space="preserve">Anexo II </w:t>
      </w:r>
      <w:r w:rsidRPr="00F7312C">
        <w:rPr>
          <w:rFonts w:ascii="Times New Roman" w:hAnsi="Times New Roman" w:cs="Times New Roman"/>
          <w:szCs w:val="20"/>
        </w:rPr>
        <w:t xml:space="preserve">do aviso): </w:t>
      </w:r>
    </w:p>
    <w:p w14:paraId="41FC12BC"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color w:val="000000"/>
          <w:szCs w:val="20"/>
        </w:rPr>
        <w:t>Nos moldes do Anexo II.</w:t>
      </w:r>
    </w:p>
    <w:tbl>
      <w:tblPr>
        <w:tblStyle w:val="af"/>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6"/>
        <w:gridCol w:w="3038"/>
        <w:gridCol w:w="958"/>
        <w:gridCol w:w="975"/>
        <w:gridCol w:w="979"/>
        <w:gridCol w:w="1378"/>
        <w:gridCol w:w="1103"/>
      </w:tblGrid>
      <w:tr w:rsidR="00E41577" w:rsidRPr="00F7312C" w14:paraId="432E36F4" w14:textId="77777777">
        <w:tc>
          <w:tcPr>
            <w:tcW w:w="636" w:type="dxa"/>
            <w:shd w:val="clear" w:color="auto" w:fill="BFBFBF"/>
          </w:tcPr>
          <w:p w14:paraId="7E679441"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Item </w:t>
            </w:r>
          </w:p>
        </w:tc>
        <w:tc>
          <w:tcPr>
            <w:tcW w:w="3038" w:type="dxa"/>
            <w:shd w:val="clear" w:color="auto" w:fill="BFBFBF"/>
          </w:tcPr>
          <w:p w14:paraId="66AF7946"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Descrição</w:t>
            </w:r>
            <w:proofErr w:type="spellEnd"/>
            <w:r w:rsidRPr="00F7312C">
              <w:rPr>
                <w:rFonts w:ascii="Times New Roman" w:hAnsi="Times New Roman" w:cs="Times New Roman"/>
                <w:b/>
                <w:color w:val="000000"/>
                <w:szCs w:val="20"/>
              </w:rPr>
              <w:t xml:space="preserve"> e </w:t>
            </w:r>
            <w:proofErr w:type="spellStart"/>
            <w:r w:rsidRPr="00F7312C">
              <w:rPr>
                <w:rFonts w:ascii="Times New Roman" w:hAnsi="Times New Roman" w:cs="Times New Roman"/>
                <w:b/>
                <w:color w:val="000000"/>
                <w:szCs w:val="20"/>
              </w:rPr>
              <w:t>especificação</w:t>
            </w:r>
            <w:proofErr w:type="spellEnd"/>
            <w:r w:rsidRPr="00F7312C">
              <w:rPr>
                <w:rFonts w:ascii="Times New Roman" w:hAnsi="Times New Roman" w:cs="Times New Roman"/>
                <w:b/>
                <w:color w:val="000000"/>
                <w:szCs w:val="20"/>
              </w:rPr>
              <w:t xml:space="preserve"> do </w:t>
            </w:r>
            <w:proofErr w:type="spellStart"/>
            <w:r w:rsidRPr="00F7312C">
              <w:rPr>
                <w:rFonts w:ascii="Times New Roman" w:hAnsi="Times New Roman" w:cs="Times New Roman"/>
                <w:b/>
                <w:color w:val="000000"/>
                <w:szCs w:val="20"/>
              </w:rPr>
              <w:t>produto</w:t>
            </w:r>
            <w:proofErr w:type="spellEnd"/>
            <w:r w:rsidRPr="00F7312C">
              <w:rPr>
                <w:rFonts w:ascii="Times New Roman" w:hAnsi="Times New Roman" w:cs="Times New Roman"/>
                <w:b/>
                <w:color w:val="000000"/>
                <w:szCs w:val="20"/>
              </w:rPr>
              <w:t xml:space="preserve">  </w:t>
            </w:r>
          </w:p>
        </w:tc>
        <w:tc>
          <w:tcPr>
            <w:tcW w:w="958" w:type="dxa"/>
            <w:shd w:val="clear" w:color="auto" w:fill="BFBFBF"/>
          </w:tcPr>
          <w:p w14:paraId="74CC4F6A"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Marca /</w:t>
            </w:r>
            <w:proofErr w:type="spellStart"/>
            <w:r w:rsidRPr="00F7312C">
              <w:rPr>
                <w:rFonts w:ascii="Times New Roman" w:hAnsi="Times New Roman" w:cs="Times New Roman"/>
                <w:b/>
                <w:color w:val="000000"/>
                <w:szCs w:val="20"/>
              </w:rPr>
              <w:t>Modelo</w:t>
            </w:r>
            <w:proofErr w:type="spellEnd"/>
            <w:r w:rsidRPr="00F7312C">
              <w:rPr>
                <w:rFonts w:ascii="Times New Roman" w:hAnsi="Times New Roman" w:cs="Times New Roman"/>
                <w:b/>
                <w:color w:val="000000"/>
                <w:szCs w:val="20"/>
              </w:rPr>
              <w:t xml:space="preserve"> </w:t>
            </w:r>
          </w:p>
        </w:tc>
        <w:tc>
          <w:tcPr>
            <w:tcW w:w="975" w:type="dxa"/>
            <w:shd w:val="clear" w:color="auto" w:fill="BFBFBF"/>
          </w:tcPr>
          <w:p w14:paraId="5D0F7F4E"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Unidade</w:t>
            </w:r>
            <w:proofErr w:type="spellEnd"/>
            <w:r w:rsidRPr="00F7312C">
              <w:rPr>
                <w:rFonts w:ascii="Times New Roman" w:hAnsi="Times New Roman" w:cs="Times New Roman"/>
                <w:b/>
                <w:color w:val="000000"/>
                <w:szCs w:val="20"/>
              </w:rPr>
              <w:t xml:space="preserve"> </w:t>
            </w:r>
          </w:p>
        </w:tc>
        <w:tc>
          <w:tcPr>
            <w:tcW w:w="979" w:type="dxa"/>
            <w:shd w:val="clear" w:color="auto" w:fill="BFBFBF"/>
          </w:tcPr>
          <w:p w14:paraId="3693BF75"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 xml:space="preserve">Quant.  </w:t>
            </w:r>
          </w:p>
        </w:tc>
        <w:tc>
          <w:tcPr>
            <w:tcW w:w="1378" w:type="dxa"/>
            <w:shd w:val="clear" w:color="auto" w:fill="BFBFBF"/>
          </w:tcPr>
          <w:p w14:paraId="5D24C976"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Preço</w:t>
            </w:r>
            <w:proofErr w:type="spellEnd"/>
            <w:r w:rsidRPr="00F7312C">
              <w:rPr>
                <w:rFonts w:ascii="Times New Roman" w:hAnsi="Times New Roman" w:cs="Times New Roman"/>
                <w:b/>
                <w:color w:val="000000"/>
                <w:szCs w:val="20"/>
              </w:rPr>
              <w:t xml:space="preserve"> </w:t>
            </w:r>
            <w:proofErr w:type="spellStart"/>
            <w:r w:rsidRPr="00F7312C">
              <w:rPr>
                <w:rFonts w:ascii="Times New Roman" w:hAnsi="Times New Roman" w:cs="Times New Roman"/>
                <w:b/>
                <w:color w:val="000000"/>
                <w:szCs w:val="20"/>
              </w:rPr>
              <w:t>unitário</w:t>
            </w:r>
            <w:proofErr w:type="spellEnd"/>
            <w:r w:rsidRPr="00F7312C">
              <w:rPr>
                <w:rFonts w:ascii="Times New Roman" w:hAnsi="Times New Roman" w:cs="Times New Roman"/>
                <w:b/>
                <w:color w:val="000000"/>
                <w:szCs w:val="20"/>
              </w:rPr>
              <w:t xml:space="preserve"> </w:t>
            </w:r>
          </w:p>
        </w:tc>
        <w:tc>
          <w:tcPr>
            <w:tcW w:w="1103" w:type="dxa"/>
            <w:shd w:val="clear" w:color="auto" w:fill="BFBFBF"/>
          </w:tcPr>
          <w:p w14:paraId="6751AB87" w14:textId="77777777" w:rsidR="00E41577" w:rsidRPr="00F7312C" w:rsidRDefault="00000000">
            <w:pPr>
              <w:widowControl/>
              <w:pBdr>
                <w:top w:val="nil"/>
                <w:left w:val="nil"/>
                <w:bottom w:val="nil"/>
                <w:right w:val="nil"/>
                <w:between w:val="nil"/>
              </w:pBdr>
              <w:rPr>
                <w:rFonts w:ascii="Times New Roman" w:hAnsi="Times New Roman" w:cs="Times New Roman"/>
                <w:b/>
                <w:color w:val="000000"/>
                <w:szCs w:val="20"/>
              </w:rPr>
            </w:pPr>
            <w:proofErr w:type="spellStart"/>
            <w:r w:rsidRPr="00F7312C">
              <w:rPr>
                <w:rFonts w:ascii="Times New Roman" w:hAnsi="Times New Roman" w:cs="Times New Roman"/>
                <w:b/>
                <w:color w:val="000000"/>
                <w:szCs w:val="20"/>
              </w:rPr>
              <w:t>Preço</w:t>
            </w:r>
            <w:proofErr w:type="spellEnd"/>
            <w:r w:rsidRPr="00F7312C">
              <w:rPr>
                <w:rFonts w:ascii="Times New Roman" w:hAnsi="Times New Roman" w:cs="Times New Roman"/>
                <w:b/>
                <w:color w:val="000000"/>
                <w:szCs w:val="20"/>
              </w:rPr>
              <w:t xml:space="preserve"> total </w:t>
            </w:r>
          </w:p>
        </w:tc>
      </w:tr>
      <w:tr w:rsidR="00E41577" w:rsidRPr="00F7312C" w14:paraId="7EF3BAC9" w14:textId="77777777">
        <w:tc>
          <w:tcPr>
            <w:tcW w:w="636" w:type="dxa"/>
          </w:tcPr>
          <w:p w14:paraId="5EFF1178"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01</w:t>
            </w:r>
          </w:p>
        </w:tc>
        <w:tc>
          <w:tcPr>
            <w:tcW w:w="3038" w:type="dxa"/>
          </w:tcPr>
          <w:p w14:paraId="7A4E18D5"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58" w:type="dxa"/>
          </w:tcPr>
          <w:p w14:paraId="211BA754"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5" w:type="dxa"/>
          </w:tcPr>
          <w:p w14:paraId="3CEF1669"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9" w:type="dxa"/>
          </w:tcPr>
          <w:p w14:paraId="3B3B8C44"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378" w:type="dxa"/>
          </w:tcPr>
          <w:p w14:paraId="7680E989"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103" w:type="dxa"/>
          </w:tcPr>
          <w:p w14:paraId="4A8C2EFF"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r>
      <w:tr w:rsidR="00E41577" w:rsidRPr="00F7312C" w14:paraId="58C8FEFF" w14:textId="77777777">
        <w:tc>
          <w:tcPr>
            <w:tcW w:w="636" w:type="dxa"/>
          </w:tcPr>
          <w:p w14:paraId="67519C2A"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02</w:t>
            </w:r>
          </w:p>
        </w:tc>
        <w:tc>
          <w:tcPr>
            <w:tcW w:w="3038" w:type="dxa"/>
          </w:tcPr>
          <w:p w14:paraId="40E0EDDF"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58" w:type="dxa"/>
          </w:tcPr>
          <w:p w14:paraId="10124C19"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5" w:type="dxa"/>
          </w:tcPr>
          <w:p w14:paraId="28FE0485"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9" w:type="dxa"/>
          </w:tcPr>
          <w:p w14:paraId="340026F4"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378" w:type="dxa"/>
          </w:tcPr>
          <w:p w14:paraId="04E320CE"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103" w:type="dxa"/>
          </w:tcPr>
          <w:p w14:paraId="186E413A"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r>
      <w:tr w:rsidR="00E41577" w:rsidRPr="00F7312C" w14:paraId="3E50D690" w14:textId="77777777">
        <w:tc>
          <w:tcPr>
            <w:tcW w:w="636" w:type="dxa"/>
          </w:tcPr>
          <w:p w14:paraId="31EB6DEE"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03</w:t>
            </w:r>
          </w:p>
        </w:tc>
        <w:tc>
          <w:tcPr>
            <w:tcW w:w="3038" w:type="dxa"/>
          </w:tcPr>
          <w:p w14:paraId="2FE50F84"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58" w:type="dxa"/>
          </w:tcPr>
          <w:p w14:paraId="0190FC72"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5" w:type="dxa"/>
          </w:tcPr>
          <w:p w14:paraId="32314B73"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979" w:type="dxa"/>
          </w:tcPr>
          <w:p w14:paraId="282850CC"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378" w:type="dxa"/>
          </w:tcPr>
          <w:p w14:paraId="2DB0752B"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c>
          <w:tcPr>
            <w:tcW w:w="1103" w:type="dxa"/>
          </w:tcPr>
          <w:p w14:paraId="658BC6A7" w14:textId="77777777" w:rsidR="00E41577" w:rsidRPr="00F7312C" w:rsidRDefault="00000000">
            <w:pPr>
              <w:widowControl/>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w:t>
            </w:r>
          </w:p>
        </w:tc>
      </w:tr>
    </w:tbl>
    <w:p w14:paraId="3E442509" w14:textId="77777777" w:rsidR="00E41577" w:rsidRPr="00F7312C" w:rsidRDefault="00000000">
      <w:pPr>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Total geral: R$ ***************</w:t>
      </w:r>
    </w:p>
    <w:p w14:paraId="574D9220" w14:textId="77777777" w:rsidR="00E41577" w:rsidRPr="00F7312C" w:rsidRDefault="00E41577">
      <w:pPr>
        <w:pBdr>
          <w:top w:val="nil"/>
          <w:left w:val="nil"/>
          <w:bottom w:val="nil"/>
          <w:right w:val="nil"/>
          <w:between w:val="nil"/>
        </w:pBdr>
        <w:rPr>
          <w:rFonts w:ascii="Times New Roman" w:hAnsi="Times New Roman" w:cs="Times New Roman"/>
          <w:b/>
          <w:color w:val="000000"/>
          <w:szCs w:val="20"/>
        </w:rPr>
      </w:pPr>
    </w:p>
    <w:p w14:paraId="55EBB6E2" w14:textId="77777777" w:rsidR="00E41577" w:rsidRPr="00F7312C" w:rsidRDefault="00000000">
      <w:pPr>
        <w:widowControl w:val="0"/>
        <w:numPr>
          <w:ilvl w:val="0"/>
          <w:numId w:val="3"/>
        </w:numPr>
        <w:pBdr>
          <w:top w:val="nil"/>
          <w:left w:val="nil"/>
          <w:bottom w:val="nil"/>
          <w:right w:val="nil"/>
          <w:between w:val="nil"/>
        </w:pBdr>
        <w:ind w:left="0" w:right="223" w:firstLine="0"/>
        <w:jc w:val="both"/>
        <w:rPr>
          <w:rFonts w:ascii="Times New Roman" w:hAnsi="Times New Roman" w:cs="Times New Roman"/>
          <w:color w:val="000000"/>
          <w:szCs w:val="20"/>
        </w:rPr>
      </w:pPr>
      <w:r w:rsidRPr="00F7312C">
        <w:rPr>
          <w:rFonts w:ascii="Times New Roman" w:hAnsi="Times New Roman" w:cs="Times New Roman"/>
          <w:color w:val="000000"/>
          <w:szCs w:val="20"/>
        </w:rPr>
        <w:t>A proponente obriga-se a cumprir o prazo de entrega previsto no aviso.</w:t>
      </w:r>
    </w:p>
    <w:p w14:paraId="4ED3CD19" w14:textId="77777777" w:rsidR="00E41577" w:rsidRPr="00F7312C" w:rsidRDefault="00000000">
      <w:pPr>
        <w:widowControl w:val="0"/>
        <w:numPr>
          <w:ilvl w:val="0"/>
          <w:numId w:val="3"/>
        </w:numPr>
        <w:pBdr>
          <w:top w:val="nil"/>
          <w:left w:val="nil"/>
          <w:bottom w:val="nil"/>
          <w:right w:val="nil"/>
          <w:between w:val="nil"/>
        </w:pBdr>
        <w:ind w:left="0" w:right="223" w:firstLine="0"/>
        <w:jc w:val="both"/>
        <w:rPr>
          <w:rFonts w:ascii="Times New Roman" w:hAnsi="Times New Roman" w:cs="Times New Roman"/>
          <w:color w:val="000000"/>
          <w:szCs w:val="20"/>
        </w:rPr>
      </w:pPr>
      <w:r w:rsidRPr="00F7312C">
        <w:rPr>
          <w:rFonts w:ascii="Times New Roman" w:hAnsi="Times New Roman" w:cs="Times New Roman"/>
          <w:color w:val="000000"/>
          <w:szCs w:val="20"/>
        </w:rPr>
        <w:t>A validade desta proposta é de 60 (sessenta) dias corridos, contados da data da abertura da sessão pública de dispensa de licitação.</w:t>
      </w:r>
    </w:p>
    <w:p w14:paraId="2E701F7C" w14:textId="77777777" w:rsidR="00E41577" w:rsidRPr="00F7312C" w:rsidRDefault="00000000">
      <w:pPr>
        <w:numPr>
          <w:ilvl w:val="0"/>
          <w:numId w:val="3"/>
        </w:numPr>
        <w:pBdr>
          <w:top w:val="nil"/>
          <w:left w:val="nil"/>
          <w:bottom w:val="nil"/>
          <w:right w:val="nil"/>
          <w:between w:val="nil"/>
        </w:pBdr>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E74A500" w14:textId="77777777" w:rsidR="00E41577" w:rsidRPr="00F7312C" w:rsidRDefault="00000000">
      <w:pPr>
        <w:numPr>
          <w:ilvl w:val="0"/>
          <w:numId w:val="3"/>
        </w:numPr>
        <w:pBdr>
          <w:top w:val="nil"/>
          <w:left w:val="nil"/>
          <w:bottom w:val="nil"/>
          <w:right w:val="nil"/>
          <w:between w:val="nil"/>
        </w:pBdr>
        <w:ind w:left="0" w:firstLine="0"/>
        <w:jc w:val="both"/>
        <w:rPr>
          <w:rFonts w:ascii="Times New Roman" w:hAnsi="Times New Roman" w:cs="Times New Roman"/>
          <w:color w:val="000000"/>
          <w:szCs w:val="20"/>
        </w:rPr>
      </w:pPr>
      <w:r w:rsidRPr="00F7312C">
        <w:rPr>
          <w:rFonts w:ascii="Times New Roman" w:hAnsi="Times New Roman" w:cs="Times New Roman"/>
          <w:color w:val="000000"/>
          <w:szCs w:val="20"/>
        </w:rPr>
        <w:t xml:space="preserve">Declaro, que a empresa está enquadrada como ME, EPP, MEI? </w:t>
      </w:r>
      <w:proofErr w:type="gramStart"/>
      <w:r w:rsidRPr="00F7312C">
        <w:rPr>
          <w:rFonts w:ascii="Times New Roman" w:hAnsi="Times New Roman" w:cs="Times New Roman"/>
          <w:color w:val="000000"/>
          <w:szCs w:val="20"/>
        </w:rPr>
        <w:t>(  )</w:t>
      </w:r>
      <w:proofErr w:type="gramEnd"/>
      <w:r w:rsidRPr="00F7312C">
        <w:rPr>
          <w:rFonts w:ascii="Times New Roman" w:hAnsi="Times New Roman" w:cs="Times New Roman"/>
          <w:color w:val="000000"/>
          <w:szCs w:val="20"/>
        </w:rPr>
        <w:t xml:space="preserve"> SIM (  ) NÃO</w:t>
      </w:r>
    </w:p>
    <w:p w14:paraId="7BEAB961" w14:textId="77777777" w:rsidR="00E41577" w:rsidRPr="00F7312C" w:rsidRDefault="00E41577">
      <w:pPr>
        <w:pBdr>
          <w:top w:val="nil"/>
          <w:left w:val="nil"/>
          <w:bottom w:val="nil"/>
          <w:right w:val="nil"/>
          <w:between w:val="nil"/>
        </w:pBdr>
        <w:rPr>
          <w:rFonts w:ascii="Times New Roman" w:hAnsi="Times New Roman" w:cs="Times New Roman"/>
          <w:color w:val="000000"/>
          <w:szCs w:val="20"/>
        </w:rPr>
      </w:pPr>
    </w:p>
    <w:tbl>
      <w:tblPr>
        <w:tblStyle w:val="af0"/>
        <w:tblW w:w="8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E41577" w:rsidRPr="00F7312C" w14:paraId="24412A3C" w14:textId="77777777">
        <w:tc>
          <w:tcPr>
            <w:tcW w:w="8921" w:type="dxa"/>
          </w:tcPr>
          <w:p w14:paraId="76D6A9E8" w14:textId="77777777" w:rsidR="00E41577" w:rsidRPr="00F7312C" w:rsidRDefault="00000000">
            <w:pPr>
              <w:widowControl/>
              <w:pBdr>
                <w:top w:val="nil"/>
                <w:left w:val="nil"/>
                <w:bottom w:val="nil"/>
                <w:right w:val="nil"/>
                <w:between w:val="nil"/>
              </w:pBdr>
              <w:spacing w:line="276" w:lineRule="auto"/>
              <w:rPr>
                <w:rFonts w:ascii="Times New Roman" w:hAnsi="Times New Roman" w:cs="Times New Roman"/>
                <w:color w:val="000000"/>
                <w:szCs w:val="20"/>
              </w:rPr>
            </w:pPr>
            <w:r w:rsidRPr="00F7312C">
              <w:rPr>
                <w:rFonts w:ascii="Times New Roman" w:hAnsi="Times New Roman" w:cs="Times New Roman"/>
                <w:color w:val="000000"/>
                <w:szCs w:val="20"/>
              </w:rPr>
              <w:t xml:space="preserve">Nome do </w:t>
            </w:r>
            <w:proofErr w:type="spellStart"/>
            <w:r w:rsidRPr="00F7312C">
              <w:rPr>
                <w:rFonts w:ascii="Times New Roman" w:hAnsi="Times New Roman" w:cs="Times New Roman"/>
                <w:color w:val="000000"/>
                <w:szCs w:val="20"/>
              </w:rPr>
              <w:t>Administrador</w:t>
            </w:r>
            <w:proofErr w:type="spellEnd"/>
            <w:r w:rsidRPr="00F7312C">
              <w:rPr>
                <w:rFonts w:ascii="Times New Roman" w:hAnsi="Times New Roman" w:cs="Times New Roman"/>
                <w:color w:val="000000"/>
                <w:szCs w:val="20"/>
              </w:rPr>
              <w:t xml:space="preserve">: </w:t>
            </w:r>
          </w:p>
        </w:tc>
      </w:tr>
      <w:tr w:rsidR="00E41577" w:rsidRPr="00F7312C" w14:paraId="16E5AE03" w14:textId="77777777">
        <w:tc>
          <w:tcPr>
            <w:tcW w:w="8921" w:type="dxa"/>
          </w:tcPr>
          <w:p w14:paraId="72FE0A7F" w14:textId="77777777" w:rsidR="00E41577" w:rsidRPr="00F7312C" w:rsidRDefault="00000000">
            <w:pPr>
              <w:widowControl/>
              <w:pBdr>
                <w:top w:val="nil"/>
                <w:left w:val="nil"/>
                <w:bottom w:val="nil"/>
                <w:right w:val="nil"/>
                <w:between w:val="nil"/>
              </w:pBdr>
              <w:spacing w:line="276" w:lineRule="auto"/>
              <w:rPr>
                <w:rFonts w:ascii="Times New Roman" w:hAnsi="Times New Roman" w:cs="Times New Roman"/>
                <w:color w:val="000000"/>
                <w:szCs w:val="20"/>
              </w:rPr>
            </w:pPr>
            <w:r w:rsidRPr="00F7312C">
              <w:rPr>
                <w:rFonts w:ascii="Times New Roman" w:hAnsi="Times New Roman" w:cs="Times New Roman"/>
                <w:color w:val="000000"/>
                <w:szCs w:val="20"/>
              </w:rPr>
              <w:t xml:space="preserve">CPF: </w:t>
            </w:r>
          </w:p>
        </w:tc>
      </w:tr>
      <w:tr w:rsidR="00E41577" w:rsidRPr="00F7312C" w14:paraId="444CCAD3" w14:textId="77777777">
        <w:tc>
          <w:tcPr>
            <w:tcW w:w="8921" w:type="dxa"/>
          </w:tcPr>
          <w:p w14:paraId="045176F2" w14:textId="77777777" w:rsidR="00E41577" w:rsidRPr="00F7312C" w:rsidRDefault="00000000">
            <w:pPr>
              <w:widowControl/>
              <w:pBdr>
                <w:top w:val="nil"/>
                <w:left w:val="nil"/>
                <w:bottom w:val="nil"/>
                <w:right w:val="nil"/>
                <w:between w:val="nil"/>
              </w:pBdr>
              <w:spacing w:line="276" w:lineRule="auto"/>
              <w:rPr>
                <w:rFonts w:ascii="Times New Roman" w:hAnsi="Times New Roman" w:cs="Times New Roman"/>
                <w:color w:val="000000"/>
                <w:szCs w:val="20"/>
              </w:rPr>
            </w:pPr>
            <w:r w:rsidRPr="00F7312C">
              <w:rPr>
                <w:rFonts w:ascii="Times New Roman" w:hAnsi="Times New Roman" w:cs="Times New Roman"/>
                <w:color w:val="000000"/>
                <w:szCs w:val="20"/>
              </w:rPr>
              <w:t xml:space="preserve">E-mail </w:t>
            </w:r>
            <w:proofErr w:type="spellStart"/>
            <w:r w:rsidRPr="00F7312C">
              <w:rPr>
                <w:rFonts w:ascii="Times New Roman" w:hAnsi="Times New Roman" w:cs="Times New Roman"/>
                <w:color w:val="000000"/>
                <w:szCs w:val="20"/>
              </w:rPr>
              <w:t>institucional</w:t>
            </w:r>
            <w:proofErr w:type="spellEnd"/>
            <w:r w:rsidRPr="00F7312C">
              <w:rPr>
                <w:rFonts w:ascii="Times New Roman" w:hAnsi="Times New Roman" w:cs="Times New Roman"/>
                <w:color w:val="000000"/>
                <w:szCs w:val="20"/>
              </w:rPr>
              <w:t xml:space="preserve">: </w:t>
            </w:r>
          </w:p>
        </w:tc>
      </w:tr>
      <w:tr w:rsidR="00E41577" w:rsidRPr="00F7312C" w14:paraId="1C8699CF" w14:textId="77777777">
        <w:tc>
          <w:tcPr>
            <w:tcW w:w="8921" w:type="dxa"/>
          </w:tcPr>
          <w:p w14:paraId="510DE13C" w14:textId="77777777" w:rsidR="00E41577" w:rsidRPr="00F7312C" w:rsidRDefault="00000000">
            <w:pPr>
              <w:widowControl/>
              <w:pBdr>
                <w:top w:val="nil"/>
                <w:left w:val="nil"/>
                <w:bottom w:val="nil"/>
                <w:right w:val="nil"/>
                <w:between w:val="nil"/>
              </w:pBdr>
              <w:spacing w:line="276" w:lineRule="auto"/>
              <w:rPr>
                <w:rFonts w:ascii="Times New Roman" w:hAnsi="Times New Roman" w:cs="Times New Roman"/>
                <w:color w:val="000000"/>
                <w:szCs w:val="20"/>
              </w:rPr>
            </w:pPr>
            <w:r w:rsidRPr="00F7312C">
              <w:rPr>
                <w:rFonts w:ascii="Times New Roman" w:hAnsi="Times New Roman" w:cs="Times New Roman"/>
                <w:color w:val="000000"/>
                <w:szCs w:val="20"/>
              </w:rPr>
              <w:t xml:space="preserve">E-mail </w:t>
            </w:r>
            <w:proofErr w:type="spellStart"/>
            <w:r w:rsidRPr="00F7312C">
              <w:rPr>
                <w:rFonts w:ascii="Times New Roman" w:hAnsi="Times New Roman" w:cs="Times New Roman"/>
                <w:color w:val="000000"/>
                <w:szCs w:val="20"/>
              </w:rPr>
              <w:t>pessoal</w:t>
            </w:r>
            <w:proofErr w:type="spellEnd"/>
            <w:r w:rsidRPr="00F7312C">
              <w:rPr>
                <w:rFonts w:ascii="Times New Roman" w:hAnsi="Times New Roman" w:cs="Times New Roman"/>
                <w:color w:val="000000"/>
                <w:szCs w:val="20"/>
              </w:rPr>
              <w:t>:</w:t>
            </w:r>
          </w:p>
        </w:tc>
      </w:tr>
    </w:tbl>
    <w:p w14:paraId="72C759F6" w14:textId="77777777" w:rsidR="00E41577" w:rsidRPr="00F7312C" w:rsidRDefault="00E41577">
      <w:pPr>
        <w:pBdr>
          <w:top w:val="nil"/>
          <w:left w:val="nil"/>
          <w:bottom w:val="nil"/>
          <w:right w:val="nil"/>
          <w:between w:val="nil"/>
        </w:pBdr>
        <w:rPr>
          <w:rFonts w:ascii="Times New Roman" w:hAnsi="Times New Roman" w:cs="Times New Roman"/>
          <w:color w:val="000000"/>
          <w:szCs w:val="20"/>
        </w:rPr>
      </w:pPr>
    </w:p>
    <w:p w14:paraId="64D3224F" w14:textId="77777777" w:rsidR="00E41577" w:rsidRPr="00F7312C" w:rsidRDefault="00E41577">
      <w:pPr>
        <w:pBdr>
          <w:top w:val="nil"/>
          <w:left w:val="nil"/>
          <w:bottom w:val="nil"/>
          <w:right w:val="nil"/>
          <w:between w:val="nil"/>
        </w:pBdr>
        <w:rPr>
          <w:rFonts w:ascii="Times New Roman" w:hAnsi="Times New Roman" w:cs="Times New Roman"/>
          <w:color w:val="000000"/>
          <w:szCs w:val="20"/>
        </w:rPr>
      </w:pPr>
    </w:p>
    <w:p w14:paraId="12D818ED" w14:textId="77777777" w:rsidR="00E41577" w:rsidRPr="00F7312C" w:rsidRDefault="00000000">
      <w:pPr>
        <w:pBdr>
          <w:top w:val="nil"/>
          <w:left w:val="nil"/>
          <w:bottom w:val="nil"/>
          <w:right w:val="nil"/>
          <w:between w:val="nil"/>
        </w:pBdr>
        <w:rPr>
          <w:rFonts w:ascii="Times New Roman" w:hAnsi="Times New Roman" w:cs="Times New Roman"/>
          <w:color w:val="000000"/>
          <w:szCs w:val="20"/>
        </w:rPr>
      </w:pPr>
      <w:r w:rsidRPr="00F7312C">
        <w:rPr>
          <w:rFonts w:ascii="Times New Roman" w:hAnsi="Times New Roman" w:cs="Times New Roman"/>
          <w:color w:val="000000"/>
          <w:szCs w:val="20"/>
        </w:rPr>
        <w:t xml:space="preserve">Local e data: </w:t>
      </w:r>
    </w:p>
    <w:tbl>
      <w:tblPr>
        <w:tblStyle w:val="af1"/>
        <w:tblW w:w="8921"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E41577" w:rsidRPr="00F7312C" w14:paraId="6502203B" w14:textId="77777777">
        <w:tc>
          <w:tcPr>
            <w:tcW w:w="8921" w:type="dxa"/>
          </w:tcPr>
          <w:p w14:paraId="074108FA" w14:textId="77777777" w:rsidR="00E41577" w:rsidRPr="00F7312C" w:rsidRDefault="00000000">
            <w:pPr>
              <w:widowControl/>
              <w:pBdr>
                <w:top w:val="nil"/>
                <w:left w:val="nil"/>
                <w:bottom w:val="nil"/>
                <w:right w:val="nil"/>
                <w:between w:val="nil"/>
              </w:pBdr>
              <w:jc w:val="center"/>
              <w:rPr>
                <w:rFonts w:ascii="Times New Roman" w:hAnsi="Times New Roman" w:cs="Times New Roman"/>
                <w:color w:val="000000"/>
                <w:szCs w:val="20"/>
              </w:rPr>
            </w:pPr>
            <w:r w:rsidRPr="00F7312C">
              <w:rPr>
                <w:rFonts w:ascii="Times New Roman" w:hAnsi="Times New Roman" w:cs="Times New Roman"/>
                <w:color w:val="000000"/>
                <w:szCs w:val="20"/>
              </w:rPr>
              <w:t>____________________________________</w:t>
            </w:r>
          </w:p>
        </w:tc>
      </w:tr>
      <w:tr w:rsidR="00E41577" w:rsidRPr="00F7312C" w14:paraId="6DD3F635" w14:textId="77777777">
        <w:tc>
          <w:tcPr>
            <w:tcW w:w="8921" w:type="dxa"/>
          </w:tcPr>
          <w:p w14:paraId="1D9B673B" w14:textId="77777777" w:rsidR="00E41577" w:rsidRPr="00F7312C" w:rsidRDefault="00000000">
            <w:pPr>
              <w:widowControl/>
              <w:pBdr>
                <w:top w:val="nil"/>
                <w:left w:val="nil"/>
                <w:bottom w:val="nil"/>
                <w:right w:val="nil"/>
                <w:between w:val="nil"/>
              </w:pBdr>
              <w:jc w:val="center"/>
              <w:rPr>
                <w:rFonts w:ascii="Times New Roman" w:hAnsi="Times New Roman" w:cs="Times New Roman"/>
                <w:color w:val="000000"/>
                <w:szCs w:val="20"/>
              </w:rPr>
            </w:pPr>
            <w:r w:rsidRPr="00F7312C">
              <w:rPr>
                <w:rFonts w:ascii="Times New Roman" w:hAnsi="Times New Roman" w:cs="Times New Roman"/>
                <w:color w:val="000000"/>
                <w:szCs w:val="20"/>
              </w:rPr>
              <w:t xml:space="preserve">(Nome e </w:t>
            </w:r>
            <w:proofErr w:type="spellStart"/>
            <w:r w:rsidRPr="00F7312C">
              <w:rPr>
                <w:rFonts w:ascii="Times New Roman" w:hAnsi="Times New Roman" w:cs="Times New Roman"/>
                <w:color w:val="000000"/>
                <w:szCs w:val="20"/>
              </w:rPr>
              <w:t>assinatura</w:t>
            </w:r>
            <w:proofErr w:type="spellEnd"/>
            <w:r w:rsidRPr="00F7312C">
              <w:rPr>
                <w:rFonts w:ascii="Times New Roman" w:hAnsi="Times New Roman" w:cs="Times New Roman"/>
                <w:color w:val="000000"/>
                <w:szCs w:val="20"/>
              </w:rPr>
              <w:t xml:space="preserve"> do </w:t>
            </w:r>
            <w:proofErr w:type="spellStart"/>
            <w:r w:rsidRPr="00F7312C">
              <w:rPr>
                <w:rFonts w:ascii="Times New Roman" w:hAnsi="Times New Roman" w:cs="Times New Roman"/>
                <w:color w:val="000000"/>
                <w:szCs w:val="20"/>
              </w:rPr>
              <w:t>representante</w:t>
            </w:r>
            <w:proofErr w:type="spellEnd"/>
            <w:r w:rsidRPr="00F7312C">
              <w:rPr>
                <w:rFonts w:ascii="Times New Roman" w:hAnsi="Times New Roman" w:cs="Times New Roman"/>
                <w:color w:val="000000"/>
                <w:szCs w:val="20"/>
              </w:rPr>
              <w:t xml:space="preserve"> legal da </w:t>
            </w:r>
            <w:proofErr w:type="spellStart"/>
            <w:r w:rsidRPr="00F7312C">
              <w:rPr>
                <w:rFonts w:ascii="Times New Roman" w:hAnsi="Times New Roman" w:cs="Times New Roman"/>
                <w:color w:val="000000"/>
                <w:szCs w:val="20"/>
              </w:rPr>
              <w:t>licitante</w:t>
            </w:r>
            <w:proofErr w:type="spellEnd"/>
            <w:r w:rsidRPr="00F7312C">
              <w:rPr>
                <w:rFonts w:ascii="Times New Roman" w:hAnsi="Times New Roman" w:cs="Times New Roman"/>
                <w:color w:val="000000"/>
                <w:szCs w:val="20"/>
              </w:rPr>
              <w:t>)</w:t>
            </w:r>
          </w:p>
        </w:tc>
      </w:tr>
      <w:tr w:rsidR="00E41577" w:rsidRPr="00F7312C" w14:paraId="4CBE4D87" w14:textId="77777777">
        <w:tc>
          <w:tcPr>
            <w:tcW w:w="8921" w:type="dxa"/>
          </w:tcPr>
          <w:p w14:paraId="77993CCC" w14:textId="77777777" w:rsidR="00E41577" w:rsidRPr="00F7312C" w:rsidRDefault="00000000">
            <w:pPr>
              <w:widowControl/>
              <w:pBdr>
                <w:top w:val="nil"/>
                <w:left w:val="nil"/>
                <w:bottom w:val="nil"/>
                <w:right w:val="nil"/>
                <w:between w:val="nil"/>
              </w:pBdr>
              <w:jc w:val="center"/>
              <w:rPr>
                <w:rFonts w:ascii="Times New Roman" w:hAnsi="Times New Roman" w:cs="Times New Roman"/>
                <w:color w:val="000000"/>
                <w:szCs w:val="20"/>
              </w:rPr>
            </w:pPr>
            <w:r w:rsidRPr="00F7312C">
              <w:rPr>
                <w:rFonts w:ascii="Times New Roman" w:hAnsi="Times New Roman" w:cs="Times New Roman"/>
                <w:color w:val="000000"/>
                <w:szCs w:val="20"/>
              </w:rPr>
              <w:t>C.P.F.: / Cargo</w:t>
            </w:r>
          </w:p>
        </w:tc>
      </w:tr>
    </w:tbl>
    <w:p w14:paraId="3BB111C7" w14:textId="77777777" w:rsidR="00E41577" w:rsidRPr="00F7312C" w:rsidRDefault="00E41577">
      <w:pPr>
        <w:keepNext/>
        <w:pBdr>
          <w:top w:val="nil"/>
          <w:left w:val="nil"/>
          <w:bottom w:val="nil"/>
          <w:right w:val="nil"/>
          <w:between w:val="nil"/>
        </w:pBdr>
        <w:jc w:val="center"/>
        <w:rPr>
          <w:rFonts w:ascii="Times New Roman" w:hAnsi="Times New Roman" w:cs="Times New Roman"/>
          <w:b/>
          <w:color w:val="000000"/>
          <w:szCs w:val="20"/>
        </w:rPr>
      </w:pPr>
    </w:p>
    <w:p w14:paraId="1303E20D" w14:textId="77777777" w:rsidR="00E41577" w:rsidRPr="00F7312C" w:rsidRDefault="00E41577">
      <w:pPr>
        <w:keepNext/>
        <w:pBdr>
          <w:top w:val="nil"/>
          <w:left w:val="nil"/>
          <w:bottom w:val="nil"/>
          <w:right w:val="nil"/>
          <w:between w:val="nil"/>
        </w:pBdr>
        <w:jc w:val="center"/>
        <w:rPr>
          <w:rFonts w:ascii="Times New Roman" w:hAnsi="Times New Roman" w:cs="Times New Roman"/>
          <w:b/>
          <w:color w:val="000000"/>
          <w:szCs w:val="20"/>
        </w:rPr>
      </w:pPr>
    </w:p>
    <w:p w14:paraId="1703CFA3" w14:textId="77777777" w:rsidR="00E41577" w:rsidRPr="00F7312C" w:rsidRDefault="00000000">
      <w:pPr>
        <w:keepNext/>
        <w:pBdr>
          <w:top w:val="nil"/>
          <w:left w:val="nil"/>
          <w:bottom w:val="nil"/>
          <w:right w:val="nil"/>
          <w:between w:val="nil"/>
        </w:pBdr>
        <w:rPr>
          <w:rFonts w:ascii="Times New Roman" w:hAnsi="Times New Roman" w:cs="Times New Roman"/>
          <w:b/>
          <w:color w:val="000000"/>
          <w:szCs w:val="20"/>
        </w:rPr>
      </w:pPr>
      <w:r w:rsidRPr="00F7312C">
        <w:rPr>
          <w:rFonts w:ascii="Times New Roman" w:hAnsi="Times New Roman" w:cs="Times New Roman"/>
          <w:b/>
          <w:color w:val="000000"/>
          <w:szCs w:val="20"/>
        </w:rPr>
        <w:t>OBSERVAÇÕES:</w:t>
      </w:r>
    </w:p>
    <w:p w14:paraId="08415B90" w14:textId="77777777" w:rsidR="00E41577" w:rsidRPr="00F7312C" w:rsidRDefault="00000000">
      <w:pPr>
        <w:widowControl w:val="0"/>
        <w:numPr>
          <w:ilvl w:val="0"/>
          <w:numId w:val="9"/>
        </w:numPr>
        <w:pBdr>
          <w:top w:val="nil"/>
          <w:left w:val="nil"/>
          <w:bottom w:val="nil"/>
          <w:right w:val="nil"/>
          <w:between w:val="nil"/>
        </w:pBdr>
        <w:tabs>
          <w:tab w:val="left" w:pos="1801"/>
        </w:tabs>
        <w:ind w:left="1801" w:hanging="420"/>
        <w:rPr>
          <w:rFonts w:ascii="Times New Roman" w:hAnsi="Times New Roman" w:cs="Times New Roman"/>
          <w:color w:val="000000"/>
          <w:szCs w:val="20"/>
        </w:rPr>
      </w:pPr>
      <w:r w:rsidRPr="00F7312C">
        <w:rPr>
          <w:rFonts w:ascii="Times New Roman" w:hAnsi="Times New Roman" w:cs="Times New Roman"/>
          <w:color w:val="000000"/>
          <w:szCs w:val="20"/>
        </w:rPr>
        <w:t>Emitir em papel que identifique o licitante.</w:t>
      </w:r>
    </w:p>
    <w:p w14:paraId="4E625165" w14:textId="77777777" w:rsidR="00E41577" w:rsidRPr="00F7312C" w:rsidRDefault="00000000">
      <w:pPr>
        <w:widowControl w:val="0"/>
        <w:numPr>
          <w:ilvl w:val="0"/>
          <w:numId w:val="9"/>
        </w:numPr>
        <w:pBdr>
          <w:top w:val="nil"/>
          <w:left w:val="nil"/>
          <w:bottom w:val="nil"/>
          <w:right w:val="nil"/>
          <w:between w:val="nil"/>
        </w:pBdr>
        <w:tabs>
          <w:tab w:val="left" w:pos="2552"/>
        </w:tabs>
        <w:spacing w:before="1" w:line="278" w:lineRule="auto"/>
        <w:ind w:left="1740" w:right="956" w:hanging="360"/>
        <w:rPr>
          <w:rFonts w:ascii="Times New Roman" w:hAnsi="Times New Roman" w:cs="Times New Roman"/>
          <w:i/>
          <w:color w:val="000000"/>
          <w:szCs w:val="20"/>
        </w:rPr>
      </w:pPr>
      <w:r w:rsidRPr="00F7312C">
        <w:rPr>
          <w:rFonts w:ascii="Times New Roman" w:hAnsi="Times New Roman" w:cs="Times New Roman"/>
          <w:color w:val="000000"/>
          <w:szCs w:val="20"/>
        </w:rPr>
        <w:t xml:space="preserve">A Proposta de preços deverá conter necessariamente todas as especificações técnicas do objeto ofertado, onde não serão aceitas especificações com os </w:t>
      </w:r>
      <w:r w:rsidRPr="00F7312C">
        <w:rPr>
          <w:rFonts w:ascii="Times New Roman" w:hAnsi="Times New Roman" w:cs="Times New Roman"/>
          <w:color w:val="000000"/>
          <w:szCs w:val="20"/>
        </w:rPr>
        <w:lastRenderedPageBreak/>
        <w:t>dizeres “conforme o edital” ou dizeres semelhantes.</w:t>
      </w:r>
    </w:p>
    <w:p w14:paraId="2CD95E5E" w14:textId="77777777" w:rsidR="00E41577" w:rsidRPr="00F7312C" w:rsidRDefault="00E41577">
      <w:pPr>
        <w:rPr>
          <w:rFonts w:ascii="Times New Roman" w:hAnsi="Times New Roman" w:cs="Times New Roman"/>
          <w:szCs w:val="20"/>
        </w:rPr>
      </w:pPr>
    </w:p>
    <w:p w14:paraId="2A060B59" w14:textId="77777777" w:rsidR="00E41577" w:rsidRPr="00F7312C" w:rsidRDefault="00E41577">
      <w:pPr>
        <w:rPr>
          <w:rFonts w:ascii="Times New Roman" w:hAnsi="Times New Roman" w:cs="Times New Roman"/>
          <w:szCs w:val="20"/>
        </w:rPr>
      </w:pPr>
    </w:p>
    <w:p w14:paraId="44EE2EF2" w14:textId="77777777" w:rsidR="00E41577" w:rsidRDefault="00E41577">
      <w:pPr>
        <w:rPr>
          <w:rFonts w:ascii="Times New Roman" w:hAnsi="Times New Roman" w:cs="Times New Roman"/>
          <w:sz w:val="21"/>
          <w:szCs w:val="21"/>
        </w:rPr>
      </w:pPr>
    </w:p>
    <w:p w14:paraId="008BDD0C" w14:textId="77777777" w:rsidR="00E41577" w:rsidRDefault="00E41577">
      <w:pPr>
        <w:rPr>
          <w:rFonts w:ascii="Times New Roman" w:hAnsi="Times New Roman" w:cs="Times New Roman"/>
          <w:sz w:val="21"/>
          <w:szCs w:val="21"/>
        </w:rPr>
      </w:pPr>
    </w:p>
    <w:p w14:paraId="10ABD4C0" w14:textId="77777777" w:rsidR="00E41577" w:rsidRDefault="00E41577">
      <w:pPr>
        <w:rPr>
          <w:rFonts w:ascii="Times New Roman" w:hAnsi="Times New Roman" w:cs="Times New Roman"/>
          <w:sz w:val="21"/>
          <w:szCs w:val="21"/>
        </w:rPr>
      </w:pPr>
    </w:p>
    <w:p w14:paraId="2B0D96DB" w14:textId="77777777" w:rsidR="00E41577" w:rsidRDefault="00E41577">
      <w:pPr>
        <w:rPr>
          <w:rFonts w:ascii="Times New Roman" w:hAnsi="Times New Roman" w:cs="Times New Roman"/>
          <w:sz w:val="21"/>
          <w:szCs w:val="21"/>
        </w:rPr>
      </w:pPr>
    </w:p>
    <w:p w14:paraId="43610B04" w14:textId="77777777" w:rsidR="00E41577" w:rsidRDefault="00E41577">
      <w:pPr>
        <w:rPr>
          <w:rFonts w:ascii="Times New Roman" w:hAnsi="Times New Roman" w:cs="Times New Roman"/>
          <w:sz w:val="21"/>
          <w:szCs w:val="21"/>
        </w:rPr>
      </w:pPr>
    </w:p>
    <w:p w14:paraId="7CF0642A" w14:textId="77777777" w:rsidR="00E41577" w:rsidRDefault="00E41577">
      <w:pPr>
        <w:rPr>
          <w:rFonts w:ascii="Times New Roman" w:hAnsi="Times New Roman" w:cs="Times New Roman"/>
          <w:sz w:val="21"/>
          <w:szCs w:val="21"/>
        </w:rPr>
      </w:pPr>
    </w:p>
    <w:p w14:paraId="2D3FA156" w14:textId="77777777" w:rsidR="00E41577" w:rsidRDefault="00E41577">
      <w:pPr>
        <w:rPr>
          <w:rFonts w:ascii="Times New Roman" w:hAnsi="Times New Roman" w:cs="Times New Roman"/>
          <w:sz w:val="21"/>
          <w:szCs w:val="21"/>
        </w:rPr>
      </w:pPr>
    </w:p>
    <w:p w14:paraId="7D1D204D" w14:textId="77777777" w:rsidR="00E41577" w:rsidRDefault="00E41577">
      <w:pPr>
        <w:rPr>
          <w:rFonts w:ascii="Times New Roman" w:hAnsi="Times New Roman" w:cs="Times New Roman"/>
          <w:sz w:val="21"/>
          <w:szCs w:val="21"/>
        </w:rPr>
      </w:pPr>
    </w:p>
    <w:p w14:paraId="616D35CA" w14:textId="77777777" w:rsidR="00E41577" w:rsidRDefault="00E41577">
      <w:pPr>
        <w:rPr>
          <w:rFonts w:ascii="Times New Roman" w:hAnsi="Times New Roman" w:cs="Times New Roman"/>
          <w:sz w:val="21"/>
          <w:szCs w:val="21"/>
        </w:rPr>
      </w:pPr>
    </w:p>
    <w:p w14:paraId="35B55E20" w14:textId="77777777" w:rsidR="00E41577" w:rsidRDefault="00E41577">
      <w:pPr>
        <w:rPr>
          <w:rFonts w:ascii="Times New Roman" w:hAnsi="Times New Roman" w:cs="Times New Roman"/>
          <w:sz w:val="21"/>
          <w:szCs w:val="21"/>
        </w:rPr>
      </w:pPr>
    </w:p>
    <w:p w14:paraId="09E8C001" w14:textId="77777777" w:rsidR="00E41577" w:rsidRDefault="00E41577">
      <w:pPr>
        <w:rPr>
          <w:rFonts w:ascii="Times New Roman" w:hAnsi="Times New Roman" w:cs="Times New Roman"/>
          <w:sz w:val="21"/>
          <w:szCs w:val="21"/>
        </w:rPr>
      </w:pPr>
    </w:p>
    <w:p w14:paraId="411A99B0" w14:textId="77777777" w:rsidR="00E41577" w:rsidRDefault="00E41577">
      <w:pPr>
        <w:rPr>
          <w:rFonts w:ascii="Times New Roman" w:hAnsi="Times New Roman" w:cs="Times New Roman"/>
          <w:sz w:val="21"/>
          <w:szCs w:val="21"/>
        </w:rPr>
      </w:pPr>
    </w:p>
    <w:p w14:paraId="3486DF09" w14:textId="77777777" w:rsidR="00E41577" w:rsidRDefault="00E41577">
      <w:pPr>
        <w:rPr>
          <w:rFonts w:ascii="Times New Roman" w:hAnsi="Times New Roman" w:cs="Times New Roman"/>
          <w:sz w:val="21"/>
          <w:szCs w:val="21"/>
        </w:rPr>
      </w:pPr>
    </w:p>
    <w:p w14:paraId="35273DE7" w14:textId="77777777" w:rsidR="00E41577" w:rsidRDefault="00E41577">
      <w:pPr>
        <w:rPr>
          <w:rFonts w:ascii="Times New Roman" w:hAnsi="Times New Roman" w:cs="Times New Roman"/>
          <w:sz w:val="21"/>
          <w:szCs w:val="21"/>
        </w:rPr>
      </w:pPr>
    </w:p>
    <w:p w14:paraId="3D7E9465" w14:textId="77777777" w:rsidR="00E41577" w:rsidRDefault="00E41577">
      <w:pPr>
        <w:rPr>
          <w:rFonts w:ascii="Times New Roman" w:hAnsi="Times New Roman" w:cs="Times New Roman"/>
          <w:sz w:val="21"/>
          <w:szCs w:val="21"/>
        </w:rPr>
      </w:pPr>
    </w:p>
    <w:p w14:paraId="3C0FB97D" w14:textId="77777777" w:rsidR="00E41577" w:rsidRDefault="00E41577">
      <w:pPr>
        <w:rPr>
          <w:rFonts w:ascii="Times New Roman" w:hAnsi="Times New Roman" w:cs="Times New Roman"/>
          <w:sz w:val="21"/>
          <w:szCs w:val="21"/>
        </w:rPr>
      </w:pPr>
    </w:p>
    <w:p w14:paraId="424BBF3C" w14:textId="77777777" w:rsidR="00E41577" w:rsidRDefault="00E41577">
      <w:pPr>
        <w:rPr>
          <w:rFonts w:ascii="Times New Roman" w:hAnsi="Times New Roman" w:cs="Times New Roman"/>
          <w:sz w:val="21"/>
          <w:szCs w:val="21"/>
        </w:rPr>
      </w:pPr>
    </w:p>
    <w:p w14:paraId="6EF43DEE" w14:textId="77777777" w:rsidR="00E41577" w:rsidRDefault="00E41577">
      <w:pPr>
        <w:rPr>
          <w:rFonts w:ascii="Times New Roman" w:hAnsi="Times New Roman" w:cs="Times New Roman"/>
          <w:sz w:val="21"/>
          <w:szCs w:val="21"/>
        </w:rPr>
      </w:pPr>
    </w:p>
    <w:p w14:paraId="2AF8CB33" w14:textId="77777777" w:rsidR="00E41577" w:rsidRDefault="00E41577">
      <w:pPr>
        <w:rPr>
          <w:rFonts w:ascii="Times New Roman" w:hAnsi="Times New Roman" w:cs="Times New Roman"/>
          <w:sz w:val="21"/>
          <w:szCs w:val="21"/>
        </w:rPr>
      </w:pPr>
    </w:p>
    <w:p w14:paraId="25982132" w14:textId="77777777" w:rsidR="00E41577" w:rsidRDefault="00E41577">
      <w:pPr>
        <w:rPr>
          <w:rFonts w:ascii="Times New Roman" w:hAnsi="Times New Roman" w:cs="Times New Roman"/>
          <w:sz w:val="21"/>
          <w:szCs w:val="21"/>
        </w:rPr>
      </w:pPr>
    </w:p>
    <w:p w14:paraId="583E4172" w14:textId="77777777" w:rsidR="00E41577" w:rsidRDefault="00E41577">
      <w:pPr>
        <w:rPr>
          <w:rFonts w:ascii="Times New Roman" w:hAnsi="Times New Roman" w:cs="Times New Roman"/>
          <w:sz w:val="21"/>
          <w:szCs w:val="21"/>
        </w:rPr>
      </w:pPr>
    </w:p>
    <w:p w14:paraId="67619AC9" w14:textId="77777777" w:rsidR="00E41577" w:rsidRDefault="00E41577">
      <w:pPr>
        <w:rPr>
          <w:rFonts w:ascii="Times New Roman" w:hAnsi="Times New Roman" w:cs="Times New Roman"/>
          <w:sz w:val="21"/>
          <w:szCs w:val="21"/>
        </w:rPr>
      </w:pPr>
    </w:p>
    <w:p w14:paraId="267C1233" w14:textId="77777777" w:rsidR="00E41577" w:rsidRDefault="00E41577">
      <w:pPr>
        <w:rPr>
          <w:rFonts w:ascii="Times New Roman" w:hAnsi="Times New Roman" w:cs="Times New Roman"/>
          <w:sz w:val="21"/>
          <w:szCs w:val="21"/>
        </w:rPr>
      </w:pPr>
    </w:p>
    <w:p w14:paraId="00D2E7B4" w14:textId="77777777" w:rsidR="00E41577" w:rsidRDefault="00E41577">
      <w:pPr>
        <w:rPr>
          <w:rFonts w:ascii="Times New Roman" w:hAnsi="Times New Roman" w:cs="Times New Roman"/>
          <w:sz w:val="21"/>
          <w:szCs w:val="21"/>
        </w:rPr>
      </w:pPr>
    </w:p>
    <w:p w14:paraId="360F8835" w14:textId="77777777" w:rsidR="00E41577" w:rsidRDefault="00E41577">
      <w:pPr>
        <w:rPr>
          <w:rFonts w:ascii="Times New Roman" w:hAnsi="Times New Roman" w:cs="Times New Roman"/>
          <w:sz w:val="21"/>
          <w:szCs w:val="21"/>
        </w:rPr>
      </w:pPr>
    </w:p>
    <w:p w14:paraId="0CE92C5B" w14:textId="77777777" w:rsidR="00E41577" w:rsidRDefault="00E41577">
      <w:pPr>
        <w:rPr>
          <w:rFonts w:ascii="Times New Roman" w:hAnsi="Times New Roman" w:cs="Times New Roman"/>
          <w:sz w:val="21"/>
          <w:szCs w:val="21"/>
        </w:rPr>
      </w:pPr>
    </w:p>
    <w:p w14:paraId="6857487E" w14:textId="77777777" w:rsidR="00E41577" w:rsidRDefault="00E41577">
      <w:pPr>
        <w:rPr>
          <w:rFonts w:ascii="Times New Roman" w:hAnsi="Times New Roman" w:cs="Times New Roman"/>
          <w:sz w:val="21"/>
          <w:szCs w:val="21"/>
        </w:rPr>
      </w:pPr>
    </w:p>
    <w:p w14:paraId="7784F4C5" w14:textId="77777777" w:rsidR="00E41577" w:rsidRDefault="00E41577">
      <w:pPr>
        <w:rPr>
          <w:rFonts w:ascii="Times New Roman" w:hAnsi="Times New Roman" w:cs="Times New Roman"/>
          <w:sz w:val="21"/>
          <w:szCs w:val="21"/>
        </w:rPr>
      </w:pPr>
    </w:p>
    <w:p w14:paraId="42AF1217" w14:textId="77777777" w:rsidR="00E41577" w:rsidRDefault="00E41577">
      <w:pPr>
        <w:rPr>
          <w:rFonts w:ascii="Times New Roman" w:hAnsi="Times New Roman" w:cs="Times New Roman"/>
          <w:sz w:val="21"/>
          <w:szCs w:val="21"/>
        </w:rPr>
      </w:pPr>
    </w:p>
    <w:p w14:paraId="5155E52E" w14:textId="77777777" w:rsidR="00E41577" w:rsidRDefault="00E41577">
      <w:pPr>
        <w:rPr>
          <w:rFonts w:ascii="Times New Roman" w:hAnsi="Times New Roman" w:cs="Times New Roman"/>
          <w:sz w:val="21"/>
          <w:szCs w:val="21"/>
        </w:rPr>
      </w:pPr>
    </w:p>
    <w:p w14:paraId="6745F3F8" w14:textId="77777777" w:rsidR="00E41577" w:rsidRDefault="00E41577">
      <w:pPr>
        <w:rPr>
          <w:rFonts w:ascii="Times New Roman" w:hAnsi="Times New Roman" w:cs="Times New Roman"/>
          <w:sz w:val="21"/>
          <w:szCs w:val="21"/>
        </w:rPr>
      </w:pPr>
    </w:p>
    <w:p w14:paraId="01AD5E45" w14:textId="77777777" w:rsidR="00E41577" w:rsidRDefault="00E41577">
      <w:pPr>
        <w:rPr>
          <w:rFonts w:ascii="Times New Roman" w:hAnsi="Times New Roman" w:cs="Times New Roman"/>
          <w:sz w:val="21"/>
          <w:szCs w:val="21"/>
        </w:rPr>
      </w:pPr>
    </w:p>
    <w:p w14:paraId="73062321" w14:textId="77777777" w:rsidR="00E41577" w:rsidRDefault="00E41577">
      <w:pPr>
        <w:rPr>
          <w:rFonts w:ascii="Times New Roman" w:hAnsi="Times New Roman" w:cs="Times New Roman"/>
          <w:sz w:val="21"/>
          <w:szCs w:val="21"/>
        </w:rPr>
      </w:pPr>
    </w:p>
    <w:p w14:paraId="4D7E8D52" w14:textId="77777777" w:rsidR="00E41577" w:rsidRDefault="00E41577">
      <w:pPr>
        <w:rPr>
          <w:rFonts w:ascii="Times New Roman" w:hAnsi="Times New Roman" w:cs="Times New Roman"/>
          <w:sz w:val="21"/>
          <w:szCs w:val="21"/>
        </w:rPr>
      </w:pPr>
    </w:p>
    <w:p w14:paraId="0B005597" w14:textId="77777777" w:rsidR="00E41577" w:rsidRDefault="00E41577">
      <w:pPr>
        <w:rPr>
          <w:rFonts w:ascii="Times New Roman" w:hAnsi="Times New Roman" w:cs="Times New Roman"/>
          <w:sz w:val="21"/>
          <w:szCs w:val="21"/>
        </w:rPr>
      </w:pPr>
    </w:p>
    <w:p w14:paraId="26E02A52" w14:textId="77777777" w:rsidR="00E41577" w:rsidRDefault="00E41577">
      <w:pPr>
        <w:rPr>
          <w:rFonts w:ascii="Times New Roman" w:hAnsi="Times New Roman" w:cs="Times New Roman"/>
          <w:sz w:val="21"/>
          <w:szCs w:val="21"/>
        </w:rPr>
      </w:pPr>
    </w:p>
    <w:p w14:paraId="00C44291" w14:textId="77777777" w:rsidR="00E41577" w:rsidRDefault="00E41577">
      <w:pPr>
        <w:rPr>
          <w:rFonts w:ascii="Times New Roman" w:hAnsi="Times New Roman" w:cs="Times New Roman"/>
          <w:sz w:val="21"/>
          <w:szCs w:val="21"/>
        </w:rPr>
      </w:pPr>
    </w:p>
    <w:p w14:paraId="043A5FB0" w14:textId="77777777" w:rsidR="00E41577" w:rsidRDefault="00E41577">
      <w:pPr>
        <w:rPr>
          <w:rFonts w:ascii="Times New Roman" w:hAnsi="Times New Roman" w:cs="Times New Roman"/>
          <w:sz w:val="21"/>
          <w:szCs w:val="21"/>
        </w:rPr>
      </w:pPr>
    </w:p>
    <w:p w14:paraId="4E75A074" w14:textId="77777777" w:rsidR="00E41577" w:rsidRDefault="00E41577">
      <w:pPr>
        <w:rPr>
          <w:rFonts w:ascii="Times New Roman" w:hAnsi="Times New Roman" w:cs="Times New Roman"/>
          <w:sz w:val="21"/>
          <w:szCs w:val="21"/>
        </w:rPr>
      </w:pPr>
    </w:p>
    <w:p w14:paraId="11996C5A" w14:textId="77777777" w:rsidR="00E41577" w:rsidRDefault="00E41577">
      <w:pPr>
        <w:rPr>
          <w:rFonts w:ascii="Times New Roman" w:hAnsi="Times New Roman" w:cs="Times New Roman"/>
          <w:sz w:val="21"/>
          <w:szCs w:val="21"/>
        </w:rPr>
      </w:pPr>
    </w:p>
    <w:p w14:paraId="45DE63A1" w14:textId="77777777" w:rsidR="00E41577" w:rsidRDefault="00E41577">
      <w:pPr>
        <w:rPr>
          <w:rFonts w:ascii="Times New Roman" w:hAnsi="Times New Roman" w:cs="Times New Roman"/>
          <w:sz w:val="21"/>
          <w:szCs w:val="21"/>
        </w:rPr>
      </w:pPr>
    </w:p>
    <w:p w14:paraId="714F112A" w14:textId="77777777" w:rsidR="00F7312C" w:rsidRDefault="00F7312C">
      <w:pPr>
        <w:rPr>
          <w:rFonts w:ascii="Times New Roman" w:hAnsi="Times New Roman" w:cs="Times New Roman"/>
          <w:sz w:val="21"/>
          <w:szCs w:val="21"/>
        </w:rPr>
      </w:pPr>
    </w:p>
    <w:p w14:paraId="52BEE5CE" w14:textId="77777777" w:rsidR="00F7312C" w:rsidRDefault="00F7312C">
      <w:pPr>
        <w:rPr>
          <w:rFonts w:ascii="Times New Roman" w:hAnsi="Times New Roman" w:cs="Times New Roman"/>
          <w:sz w:val="21"/>
          <w:szCs w:val="21"/>
        </w:rPr>
      </w:pPr>
    </w:p>
    <w:p w14:paraId="3A064694" w14:textId="77777777" w:rsidR="00F7312C" w:rsidRDefault="00F7312C">
      <w:pPr>
        <w:rPr>
          <w:rFonts w:ascii="Times New Roman" w:hAnsi="Times New Roman" w:cs="Times New Roman"/>
          <w:sz w:val="21"/>
          <w:szCs w:val="21"/>
        </w:rPr>
      </w:pPr>
    </w:p>
    <w:p w14:paraId="1357A5E6" w14:textId="77777777" w:rsidR="00F7312C" w:rsidRDefault="00F7312C">
      <w:pPr>
        <w:rPr>
          <w:rFonts w:ascii="Times New Roman" w:hAnsi="Times New Roman" w:cs="Times New Roman"/>
          <w:sz w:val="21"/>
          <w:szCs w:val="21"/>
        </w:rPr>
      </w:pPr>
    </w:p>
    <w:p w14:paraId="7AEC53CF" w14:textId="77777777" w:rsidR="00F7312C" w:rsidRDefault="00F7312C">
      <w:pPr>
        <w:rPr>
          <w:rFonts w:ascii="Times New Roman" w:hAnsi="Times New Roman" w:cs="Times New Roman"/>
          <w:sz w:val="21"/>
          <w:szCs w:val="21"/>
        </w:rPr>
      </w:pPr>
    </w:p>
    <w:p w14:paraId="01F7F40A" w14:textId="77777777" w:rsidR="00F7312C" w:rsidRDefault="00F7312C">
      <w:pPr>
        <w:rPr>
          <w:rFonts w:ascii="Times New Roman" w:hAnsi="Times New Roman" w:cs="Times New Roman"/>
          <w:sz w:val="21"/>
          <w:szCs w:val="21"/>
        </w:rPr>
      </w:pPr>
    </w:p>
    <w:p w14:paraId="2EF4DD7F" w14:textId="77777777" w:rsidR="00F7312C" w:rsidRDefault="00F7312C">
      <w:pPr>
        <w:rPr>
          <w:rFonts w:ascii="Times New Roman" w:hAnsi="Times New Roman" w:cs="Times New Roman"/>
          <w:sz w:val="21"/>
          <w:szCs w:val="21"/>
        </w:rPr>
      </w:pPr>
    </w:p>
    <w:p w14:paraId="7FA0F465" w14:textId="77777777" w:rsidR="00E41577" w:rsidRDefault="00E41577">
      <w:pPr>
        <w:rPr>
          <w:rFonts w:ascii="Times New Roman" w:hAnsi="Times New Roman" w:cs="Times New Roman"/>
          <w:sz w:val="21"/>
          <w:szCs w:val="21"/>
        </w:rPr>
      </w:pPr>
    </w:p>
    <w:p w14:paraId="74395705" w14:textId="77777777" w:rsidR="00E41577" w:rsidRDefault="00E41577">
      <w:pPr>
        <w:rPr>
          <w:rFonts w:ascii="Times New Roman" w:hAnsi="Times New Roman" w:cs="Times New Roman"/>
          <w:sz w:val="21"/>
          <w:szCs w:val="21"/>
        </w:rPr>
      </w:pPr>
    </w:p>
    <w:p w14:paraId="56CC43F1" w14:textId="77777777" w:rsidR="00E41577" w:rsidRPr="00F7312C" w:rsidRDefault="00000000">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lastRenderedPageBreak/>
        <w:t>ANEXO V – ESTUDO TÉCNICO PRELIMINAR</w:t>
      </w:r>
    </w:p>
    <w:p w14:paraId="75574865" w14:textId="77777777" w:rsidR="00E41577" w:rsidRPr="00F7312C" w:rsidRDefault="00000000">
      <w:pPr>
        <w:spacing w:line="276" w:lineRule="auto"/>
        <w:ind w:right="-2"/>
        <w:jc w:val="center"/>
        <w:rPr>
          <w:rFonts w:ascii="Times New Roman" w:hAnsi="Times New Roman" w:cs="Times New Roman"/>
          <w:b/>
          <w:szCs w:val="20"/>
        </w:rPr>
      </w:pPr>
      <w:r w:rsidRPr="00F7312C">
        <w:rPr>
          <w:rFonts w:ascii="Times New Roman" w:hAnsi="Times New Roman" w:cs="Times New Roman"/>
          <w:b/>
          <w:szCs w:val="20"/>
        </w:rPr>
        <w:t>ESTUDO TÉCNICO PRELIMINAR</w:t>
      </w:r>
    </w:p>
    <w:p w14:paraId="30812E59" w14:textId="77777777" w:rsidR="00E41577" w:rsidRPr="00F7312C" w:rsidRDefault="00E41577">
      <w:pPr>
        <w:spacing w:line="276" w:lineRule="auto"/>
        <w:ind w:right="-2"/>
        <w:jc w:val="both"/>
        <w:rPr>
          <w:rFonts w:ascii="Times New Roman" w:hAnsi="Times New Roman" w:cs="Times New Roman"/>
          <w:b/>
          <w:szCs w:val="20"/>
        </w:rPr>
      </w:pPr>
    </w:p>
    <w:tbl>
      <w:tblPr>
        <w:tblStyle w:val="af2"/>
        <w:tblW w:w="9531" w:type="dxa"/>
        <w:jc w:val="center"/>
        <w:tblLayout w:type="fixed"/>
        <w:tblLook w:val="0400" w:firstRow="0" w:lastRow="0" w:firstColumn="0" w:lastColumn="0" w:noHBand="0" w:noVBand="1"/>
      </w:tblPr>
      <w:tblGrid>
        <w:gridCol w:w="6271"/>
        <w:gridCol w:w="3260"/>
      </w:tblGrid>
      <w:tr w:rsidR="00E41577" w:rsidRPr="00F7312C" w14:paraId="1AB89313" w14:textId="77777777">
        <w:trPr>
          <w:trHeight w:val="315"/>
          <w:jc w:val="center"/>
        </w:trPr>
        <w:tc>
          <w:tcPr>
            <w:tcW w:w="953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6DBD649" w14:textId="77777777" w:rsidR="00E41577" w:rsidRPr="00F7312C" w:rsidRDefault="00000000">
            <w:pPr>
              <w:spacing w:line="276" w:lineRule="auto"/>
              <w:rPr>
                <w:rFonts w:ascii="Times New Roman" w:hAnsi="Times New Roman" w:cs="Times New Roman"/>
                <w:b/>
                <w:szCs w:val="20"/>
              </w:rPr>
            </w:pPr>
            <w:proofErr w:type="spellStart"/>
            <w:r w:rsidRPr="00F7312C">
              <w:rPr>
                <w:rFonts w:ascii="Times New Roman" w:hAnsi="Times New Roman" w:cs="Times New Roman"/>
                <w:b/>
                <w:szCs w:val="20"/>
              </w:rPr>
              <w:t>Órgão</w:t>
            </w:r>
            <w:proofErr w:type="spellEnd"/>
            <w:r w:rsidRPr="00F7312C">
              <w:rPr>
                <w:rFonts w:ascii="Times New Roman" w:hAnsi="Times New Roman" w:cs="Times New Roman"/>
                <w:b/>
                <w:szCs w:val="20"/>
              </w:rPr>
              <w:t>:</w:t>
            </w:r>
          </w:p>
        </w:tc>
      </w:tr>
      <w:tr w:rsidR="00E41577" w:rsidRPr="00F7312C" w14:paraId="2F5CAF79" w14:textId="77777777">
        <w:trPr>
          <w:trHeight w:val="315"/>
          <w:jc w:val="center"/>
        </w:trPr>
        <w:tc>
          <w:tcPr>
            <w:tcW w:w="953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5EF109A" w14:textId="77777777" w:rsidR="00E41577" w:rsidRPr="00F7312C" w:rsidRDefault="00000000">
            <w:pPr>
              <w:spacing w:line="276" w:lineRule="auto"/>
              <w:rPr>
                <w:rFonts w:ascii="Times New Roman" w:hAnsi="Times New Roman" w:cs="Times New Roman"/>
                <w:szCs w:val="20"/>
              </w:rPr>
            </w:pPr>
            <w:r w:rsidRPr="00F7312C">
              <w:rPr>
                <w:rFonts w:ascii="Times New Roman" w:hAnsi="Times New Roman" w:cs="Times New Roman"/>
                <w:b/>
                <w:szCs w:val="20"/>
              </w:rPr>
              <w:t> </w:t>
            </w:r>
            <w:proofErr w:type="spellStart"/>
            <w:r w:rsidRPr="00F7312C">
              <w:rPr>
                <w:rFonts w:ascii="Times New Roman" w:hAnsi="Times New Roman" w:cs="Times New Roman"/>
                <w:szCs w:val="20"/>
              </w:rPr>
              <w:t>Prefeitura</w:t>
            </w:r>
            <w:proofErr w:type="spellEnd"/>
            <w:r w:rsidRPr="00F7312C">
              <w:rPr>
                <w:rFonts w:ascii="Times New Roman" w:hAnsi="Times New Roman" w:cs="Times New Roman"/>
                <w:szCs w:val="20"/>
              </w:rPr>
              <w:t xml:space="preserve"> Municipal de Santa Branca</w:t>
            </w:r>
          </w:p>
        </w:tc>
      </w:tr>
      <w:tr w:rsidR="00E41577" w:rsidRPr="00F7312C" w14:paraId="3D30F393" w14:textId="77777777">
        <w:trPr>
          <w:trHeight w:val="315"/>
          <w:jc w:val="center"/>
        </w:trPr>
        <w:tc>
          <w:tcPr>
            <w:tcW w:w="953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1C49265" w14:textId="77777777" w:rsidR="00E41577" w:rsidRPr="00F7312C" w:rsidRDefault="00000000">
            <w:pPr>
              <w:spacing w:line="276" w:lineRule="auto"/>
              <w:rPr>
                <w:rFonts w:ascii="Times New Roman" w:hAnsi="Times New Roman" w:cs="Times New Roman"/>
                <w:b/>
                <w:szCs w:val="20"/>
              </w:rPr>
            </w:pPr>
            <w:proofErr w:type="spellStart"/>
            <w:r w:rsidRPr="00F7312C">
              <w:rPr>
                <w:rFonts w:ascii="Times New Roman" w:hAnsi="Times New Roman" w:cs="Times New Roman"/>
                <w:b/>
                <w:szCs w:val="20"/>
              </w:rPr>
              <w:t>Unidade</w:t>
            </w:r>
            <w:proofErr w:type="spellEnd"/>
            <w:r w:rsidRPr="00F7312C">
              <w:rPr>
                <w:rFonts w:ascii="Times New Roman" w:hAnsi="Times New Roman" w:cs="Times New Roman"/>
                <w:b/>
                <w:szCs w:val="20"/>
              </w:rPr>
              <w:t xml:space="preserve"> </w:t>
            </w:r>
            <w:proofErr w:type="spellStart"/>
            <w:r w:rsidRPr="00F7312C">
              <w:rPr>
                <w:rFonts w:ascii="Times New Roman" w:hAnsi="Times New Roman" w:cs="Times New Roman"/>
                <w:b/>
                <w:szCs w:val="20"/>
              </w:rPr>
              <w:t>executora</w:t>
            </w:r>
            <w:proofErr w:type="spellEnd"/>
            <w:r w:rsidRPr="00F7312C">
              <w:rPr>
                <w:rFonts w:ascii="Times New Roman" w:hAnsi="Times New Roman" w:cs="Times New Roman"/>
                <w:b/>
                <w:szCs w:val="20"/>
              </w:rPr>
              <w:t xml:space="preserve"> / </w:t>
            </w:r>
            <w:proofErr w:type="spellStart"/>
            <w:r w:rsidRPr="00F7312C">
              <w:rPr>
                <w:rFonts w:ascii="Times New Roman" w:hAnsi="Times New Roman" w:cs="Times New Roman"/>
                <w:b/>
                <w:szCs w:val="20"/>
              </w:rPr>
              <w:t>Setor</w:t>
            </w:r>
            <w:proofErr w:type="spellEnd"/>
            <w:r w:rsidRPr="00F7312C">
              <w:rPr>
                <w:rFonts w:ascii="Times New Roman" w:hAnsi="Times New Roman" w:cs="Times New Roman"/>
                <w:b/>
                <w:szCs w:val="20"/>
              </w:rPr>
              <w:t xml:space="preserve"> </w:t>
            </w:r>
            <w:proofErr w:type="spellStart"/>
            <w:r w:rsidRPr="00F7312C">
              <w:rPr>
                <w:rFonts w:ascii="Times New Roman" w:hAnsi="Times New Roman" w:cs="Times New Roman"/>
                <w:b/>
                <w:szCs w:val="20"/>
              </w:rPr>
              <w:t>requisitante</w:t>
            </w:r>
            <w:proofErr w:type="spellEnd"/>
            <w:r w:rsidRPr="00F7312C">
              <w:rPr>
                <w:rFonts w:ascii="Times New Roman" w:hAnsi="Times New Roman" w:cs="Times New Roman"/>
                <w:b/>
                <w:szCs w:val="20"/>
              </w:rPr>
              <w:t>:</w:t>
            </w:r>
          </w:p>
        </w:tc>
      </w:tr>
      <w:tr w:rsidR="00E41577" w:rsidRPr="00F7312C" w14:paraId="1F066F52" w14:textId="77777777">
        <w:trPr>
          <w:trHeight w:val="315"/>
          <w:jc w:val="center"/>
        </w:trPr>
        <w:tc>
          <w:tcPr>
            <w:tcW w:w="953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9FD21CD" w14:textId="77777777" w:rsidR="00E41577" w:rsidRPr="00F7312C" w:rsidRDefault="00000000">
            <w:pPr>
              <w:spacing w:line="276" w:lineRule="auto"/>
              <w:rPr>
                <w:rFonts w:ascii="Times New Roman" w:hAnsi="Times New Roman" w:cs="Times New Roman"/>
                <w:szCs w:val="20"/>
              </w:rPr>
            </w:pPr>
            <w:r w:rsidRPr="00F7312C">
              <w:rPr>
                <w:rFonts w:ascii="Times New Roman" w:hAnsi="Times New Roman" w:cs="Times New Roman"/>
                <w:b/>
                <w:szCs w:val="20"/>
              </w:rPr>
              <w:t> </w:t>
            </w:r>
            <w:proofErr w:type="spellStart"/>
            <w:r w:rsidRPr="00F7312C">
              <w:rPr>
                <w:rFonts w:ascii="Times New Roman" w:hAnsi="Times New Roman" w:cs="Times New Roman"/>
                <w:szCs w:val="20"/>
              </w:rPr>
              <w:t>Secretaria</w:t>
            </w:r>
            <w:proofErr w:type="spellEnd"/>
            <w:r w:rsidRPr="00F7312C">
              <w:rPr>
                <w:rFonts w:ascii="Times New Roman" w:hAnsi="Times New Roman" w:cs="Times New Roman"/>
                <w:szCs w:val="20"/>
              </w:rPr>
              <w:t xml:space="preserve"> Municipal de </w:t>
            </w:r>
            <w:proofErr w:type="spellStart"/>
            <w:r w:rsidRPr="00F7312C">
              <w:rPr>
                <w:rFonts w:ascii="Times New Roman" w:hAnsi="Times New Roman" w:cs="Times New Roman"/>
                <w:szCs w:val="20"/>
              </w:rPr>
              <w:t>Saúde</w:t>
            </w:r>
            <w:proofErr w:type="spellEnd"/>
          </w:p>
        </w:tc>
      </w:tr>
      <w:tr w:rsidR="00E41577" w:rsidRPr="00F7312C" w14:paraId="6FEAC194" w14:textId="77777777">
        <w:trPr>
          <w:trHeight w:val="315"/>
          <w:jc w:val="center"/>
        </w:trPr>
        <w:tc>
          <w:tcPr>
            <w:tcW w:w="6271" w:type="dxa"/>
            <w:tcBorders>
              <w:top w:val="nil"/>
              <w:left w:val="single" w:sz="8" w:space="0" w:color="000000"/>
              <w:bottom w:val="single" w:sz="8" w:space="0" w:color="000000"/>
              <w:right w:val="single" w:sz="8" w:space="0" w:color="000000"/>
            </w:tcBorders>
            <w:shd w:val="clear" w:color="auto" w:fill="FFFFFF"/>
            <w:vAlign w:val="center"/>
          </w:tcPr>
          <w:p w14:paraId="54E958F5" w14:textId="77777777" w:rsidR="00E41577" w:rsidRPr="00F7312C" w:rsidRDefault="00000000">
            <w:pPr>
              <w:spacing w:line="276" w:lineRule="auto"/>
              <w:rPr>
                <w:rFonts w:ascii="Times New Roman" w:hAnsi="Times New Roman" w:cs="Times New Roman"/>
                <w:b/>
                <w:szCs w:val="20"/>
              </w:rPr>
            </w:pPr>
            <w:proofErr w:type="spellStart"/>
            <w:r w:rsidRPr="00F7312C">
              <w:rPr>
                <w:rFonts w:ascii="Times New Roman" w:hAnsi="Times New Roman" w:cs="Times New Roman"/>
                <w:b/>
                <w:szCs w:val="20"/>
              </w:rPr>
              <w:t>Responsável</w:t>
            </w:r>
            <w:proofErr w:type="spellEnd"/>
            <w:r w:rsidRPr="00F7312C">
              <w:rPr>
                <w:rFonts w:ascii="Times New Roman" w:hAnsi="Times New Roman" w:cs="Times New Roman"/>
                <w:b/>
                <w:szCs w:val="20"/>
              </w:rPr>
              <w:t>:</w:t>
            </w:r>
          </w:p>
        </w:tc>
        <w:tc>
          <w:tcPr>
            <w:tcW w:w="3260" w:type="dxa"/>
            <w:tcBorders>
              <w:top w:val="nil"/>
              <w:left w:val="nil"/>
              <w:bottom w:val="single" w:sz="8" w:space="0" w:color="000000"/>
              <w:right w:val="single" w:sz="8" w:space="0" w:color="000000"/>
            </w:tcBorders>
            <w:shd w:val="clear" w:color="auto" w:fill="FFFFFF"/>
            <w:vAlign w:val="center"/>
          </w:tcPr>
          <w:p w14:paraId="17068360" w14:textId="77777777" w:rsidR="00E41577" w:rsidRPr="00F7312C" w:rsidRDefault="00000000">
            <w:pPr>
              <w:spacing w:line="276" w:lineRule="auto"/>
              <w:rPr>
                <w:rFonts w:ascii="Times New Roman" w:hAnsi="Times New Roman" w:cs="Times New Roman"/>
                <w:b/>
                <w:szCs w:val="20"/>
              </w:rPr>
            </w:pPr>
            <w:proofErr w:type="spellStart"/>
            <w:r w:rsidRPr="00F7312C">
              <w:rPr>
                <w:rFonts w:ascii="Times New Roman" w:hAnsi="Times New Roman" w:cs="Times New Roman"/>
                <w:b/>
                <w:szCs w:val="20"/>
              </w:rPr>
              <w:t>Matrícula</w:t>
            </w:r>
            <w:proofErr w:type="spellEnd"/>
            <w:r w:rsidRPr="00F7312C">
              <w:rPr>
                <w:rFonts w:ascii="Times New Roman" w:hAnsi="Times New Roman" w:cs="Times New Roman"/>
                <w:b/>
                <w:szCs w:val="20"/>
              </w:rPr>
              <w:t>:</w:t>
            </w:r>
          </w:p>
        </w:tc>
      </w:tr>
      <w:tr w:rsidR="00E41577" w:rsidRPr="00F7312C" w14:paraId="59F31A23" w14:textId="77777777">
        <w:trPr>
          <w:trHeight w:val="315"/>
          <w:jc w:val="center"/>
        </w:trPr>
        <w:tc>
          <w:tcPr>
            <w:tcW w:w="6271" w:type="dxa"/>
            <w:tcBorders>
              <w:top w:val="nil"/>
              <w:left w:val="single" w:sz="8" w:space="0" w:color="000000"/>
              <w:bottom w:val="single" w:sz="8" w:space="0" w:color="000000"/>
              <w:right w:val="nil"/>
            </w:tcBorders>
            <w:shd w:val="clear" w:color="auto" w:fill="FFFFFF"/>
            <w:vAlign w:val="center"/>
          </w:tcPr>
          <w:p w14:paraId="1C114474" w14:textId="77777777" w:rsidR="00E41577" w:rsidRPr="00F7312C" w:rsidRDefault="00000000">
            <w:pPr>
              <w:spacing w:line="276" w:lineRule="auto"/>
              <w:rPr>
                <w:rFonts w:ascii="Times New Roman" w:hAnsi="Times New Roman" w:cs="Times New Roman"/>
                <w:szCs w:val="20"/>
              </w:rPr>
            </w:pPr>
            <w:r w:rsidRPr="00F7312C">
              <w:rPr>
                <w:rFonts w:ascii="Times New Roman" w:hAnsi="Times New Roman" w:cs="Times New Roman"/>
                <w:szCs w:val="20"/>
              </w:rPr>
              <w:t xml:space="preserve"> Débora Cristina de Souza </w:t>
            </w:r>
          </w:p>
          <w:p w14:paraId="5D7BC904" w14:textId="77777777" w:rsidR="00E41577" w:rsidRPr="00F7312C" w:rsidRDefault="00000000">
            <w:pPr>
              <w:widowControl/>
              <w:spacing w:line="276" w:lineRule="auto"/>
              <w:rPr>
                <w:rFonts w:ascii="Times New Roman" w:hAnsi="Times New Roman" w:cs="Times New Roman"/>
                <w:szCs w:val="20"/>
              </w:rPr>
            </w:pPr>
            <w:r w:rsidRPr="00F7312C">
              <w:rPr>
                <w:rFonts w:ascii="Times New Roman" w:hAnsi="Times New Roman" w:cs="Times New Roman"/>
                <w:szCs w:val="20"/>
              </w:rPr>
              <w:t xml:space="preserve">Amanda Corrêa Camargo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DB851A" w14:textId="77777777" w:rsidR="00E41577" w:rsidRPr="00F7312C" w:rsidRDefault="00000000">
            <w:pPr>
              <w:widowControl/>
              <w:spacing w:line="276" w:lineRule="auto"/>
              <w:rPr>
                <w:rFonts w:ascii="Times New Roman" w:hAnsi="Times New Roman" w:cs="Times New Roman"/>
                <w:b/>
                <w:szCs w:val="20"/>
              </w:rPr>
            </w:pPr>
            <w:bookmarkStart w:id="5" w:name="_heading=h.gjdgxs" w:colFirst="0" w:colLast="0"/>
            <w:bookmarkEnd w:id="5"/>
            <w:r w:rsidRPr="00F7312C">
              <w:rPr>
                <w:rFonts w:ascii="Times New Roman" w:hAnsi="Times New Roman" w:cs="Times New Roman"/>
                <w:b/>
                <w:szCs w:val="20"/>
              </w:rPr>
              <w:t>12852</w:t>
            </w:r>
          </w:p>
          <w:p w14:paraId="308E30CE" w14:textId="77777777" w:rsidR="00E41577" w:rsidRPr="00F7312C" w:rsidRDefault="00000000">
            <w:pPr>
              <w:widowControl/>
              <w:spacing w:line="276" w:lineRule="auto"/>
              <w:rPr>
                <w:rFonts w:ascii="Times New Roman" w:hAnsi="Times New Roman" w:cs="Times New Roman"/>
                <w:szCs w:val="20"/>
              </w:rPr>
            </w:pPr>
            <w:bookmarkStart w:id="6" w:name="_heading=h.xh1pd5nlljsu" w:colFirst="0" w:colLast="0"/>
            <w:bookmarkEnd w:id="6"/>
            <w:r w:rsidRPr="00F7312C">
              <w:rPr>
                <w:rFonts w:ascii="Times New Roman" w:hAnsi="Times New Roman" w:cs="Times New Roman"/>
                <w:b/>
                <w:szCs w:val="20"/>
              </w:rPr>
              <w:t>13289</w:t>
            </w:r>
          </w:p>
        </w:tc>
      </w:tr>
      <w:tr w:rsidR="00E41577" w:rsidRPr="00F7312C" w14:paraId="327667A5" w14:textId="77777777">
        <w:trPr>
          <w:trHeight w:val="315"/>
          <w:jc w:val="center"/>
        </w:trPr>
        <w:tc>
          <w:tcPr>
            <w:tcW w:w="62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3E9F9B" w14:textId="77777777" w:rsidR="00E41577" w:rsidRPr="00F7312C" w:rsidRDefault="00000000">
            <w:pPr>
              <w:spacing w:line="276" w:lineRule="auto"/>
              <w:rPr>
                <w:rFonts w:ascii="Times New Roman" w:hAnsi="Times New Roman" w:cs="Times New Roman"/>
                <w:b/>
                <w:szCs w:val="20"/>
              </w:rPr>
            </w:pPr>
            <w:r w:rsidRPr="00F7312C">
              <w:rPr>
                <w:rFonts w:ascii="Times New Roman" w:hAnsi="Times New Roman" w:cs="Times New Roman"/>
                <w:b/>
                <w:szCs w:val="20"/>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37DF6EB" w14:textId="77777777" w:rsidR="00E41577" w:rsidRPr="00F7312C" w:rsidRDefault="00000000">
            <w:pPr>
              <w:spacing w:line="276" w:lineRule="auto"/>
              <w:rPr>
                <w:rFonts w:ascii="Times New Roman" w:hAnsi="Times New Roman" w:cs="Times New Roman"/>
                <w:b/>
                <w:szCs w:val="20"/>
              </w:rPr>
            </w:pPr>
            <w:proofErr w:type="spellStart"/>
            <w:r w:rsidRPr="00F7312C">
              <w:rPr>
                <w:rFonts w:ascii="Times New Roman" w:hAnsi="Times New Roman" w:cs="Times New Roman"/>
                <w:b/>
                <w:szCs w:val="20"/>
              </w:rPr>
              <w:t>Processo</w:t>
            </w:r>
            <w:proofErr w:type="spellEnd"/>
            <w:r w:rsidRPr="00F7312C">
              <w:rPr>
                <w:rFonts w:ascii="Times New Roman" w:hAnsi="Times New Roman" w:cs="Times New Roman"/>
                <w:b/>
                <w:szCs w:val="20"/>
              </w:rPr>
              <w:t>:</w:t>
            </w:r>
          </w:p>
        </w:tc>
      </w:tr>
      <w:tr w:rsidR="00E41577" w:rsidRPr="00F7312C" w14:paraId="3DC5F32D" w14:textId="77777777">
        <w:trPr>
          <w:trHeight w:val="315"/>
          <w:jc w:val="center"/>
        </w:trPr>
        <w:tc>
          <w:tcPr>
            <w:tcW w:w="62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72E95B" w14:textId="77777777" w:rsidR="00E41577" w:rsidRPr="00F7312C" w:rsidRDefault="00000000">
            <w:pPr>
              <w:spacing w:line="276" w:lineRule="auto"/>
              <w:rPr>
                <w:rFonts w:ascii="Times New Roman" w:hAnsi="Times New Roman" w:cs="Times New Roman"/>
                <w:szCs w:val="20"/>
              </w:rPr>
            </w:pPr>
            <w:r w:rsidRPr="00F7312C">
              <w:rPr>
                <w:rFonts w:ascii="Times New Roman" w:hAnsi="Times New Roman" w:cs="Times New Roman"/>
                <w:b/>
                <w:szCs w:val="20"/>
              </w:rPr>
              <w:t> </w:t>
            </w:r>
            <w:r w:rsidRPr="00F7312C">
              <w:rPr>
                <w:szCs w:val="20"/>
              </w:rPr>
              <w:t xml:space="preserve"> </w:t>
            </w:r>
            <w:r w:rsidRPr="00F7312C">
              <w:rPr>
                <w:rFonts w:ascii="Times New Roman" w:hAnsi="Times New Roman" w:cs="Times New Roman"/>
                <w:szCs w:val="20"/>
              </w:rPr>
              <w:t>planejamentosaude@santabranca.sp.gov.br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A6EF550" w14:textId="77777777" w:rsidR="00E41577" w:rsidRPr="00F7312C" w:rsidRDefault="00000000">
            <w:pPr>
              <w:spacing w:line="276" w:lineRule="auto"/>
              <w:rPr>
                <w:rFonts w:ascii="Times New Roman" w:hAnsi="Times New Roman" w:cs="Times New Roman"/>
                <w:b/>
                <w:szCs w:val="20"/>
              </w:rPr>
            </w:pPr>
            <w:r w:rsidRPr="00F7312C">
              <w:rPr>
                <w:rFonts w:ascii="Times New Roman" w:hAnsi="Times New Roman" w:cs="Times New Roman"/>
                <w:b/>
                <w:szCs w:val="20"/>
              </w:rPr>
              <w:t> </w:t>
            </w:r>
          </w:p>
        </w:tc>
      </w:tr>
    </w:tbl>
    <w:p w14:paraId="6E0EDB83" w14:textId="77777777" w:rsidR="00E41577" w:rsidRPr="00F7312C" w:rsidRDefault="00E41577">
      <w:pPr>
        <w:pBdr>
          <w:top w:val="nil"/>
          <w:left w:val="nil"/>
          <w:bottom w:val="nil"/>
          <w:right w:val="nil"/>
          <w:between w:val="nil"/>
        </w:pBdr>
        <w:spacing w:line="276" w:lineRule="auto"/>
        <w:ind w:left="567" w:right="-2"/>
        <w:jc w:val="both"/>
        <w:rPr>
          <w:rFonts w:ascii="Times New Roman" w:hAnsi="Times New Roman" w:cs="Times New Roman"/>
          <w:b/>
          <w:szCs w:val="20"/>
        </w:rPr>
      </w:pPr>
    </w:p>
    <w:p w14:paraId="4B082C72"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DESCRIÇÃO DA NECESSIDADE PÚBLICA</w:t>
      </w:r>
    </w:p>
    <w:p w14:paraId="139DF4FF"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2DCC9D79" w14:textId="77777777" w:rsidR="00E41577" w:rsidRPr="00F7312C" w:rsidRDefault="00000000">
      <w:pPr>
        <w:spacing w:line="360" w:lineRule="auto"/>
        <w:ind w:right="-2"/>
        <w:jc w:val="both"/>
        <w:rPr>
          <w:rFonts w:ascii="Times New Roman" w:hAnsi="Times New Roman" w:cs="Times New Roman"/>
          <w:szCs w:val="20"/>
        </w:rPr>
      </w:pPr>
      <w:r w:rsidRPr="00F7312C">
        <w:rPr>
          <w:rFonts w:ascii="Times New Roman" w:hAnsi="Times New Roman" w:cs="Times New Roman"/>
          <w:szCs w:val="20"/>
        </w:rPr>
        <w:t>Considerando a demanda crescente por serviços tecnológicos, observa-se que a      estrutura atual usada para armazenagem do sistema PEC e-SUS tem se tornado obsoleta, pois atualmente há no Setor de Saúde quatro servidores físicos para o sistema PEC e-SUS que não se conectam entre si, causando retrabalho por parte das equipes, quando há por exemplo mudança de um paciente para outra área, não sendo possível o compartilhamento do prontuário dos pacientes devido a estarem armazenados em bases de dados (servidores) diferentes, portanto faz-se necessário a unificação dos quatro bancos de dados existentes para melhor disponibilidade das informações dos pacientes. Há também problemas quanto a conectar, configurar, instalar e manter servidores físicos devido à falta de profissionais qualificados para manutenção frequente destes equipamentos.</w:t>
      </w:r>
    </w:p>
    <w:p w14:paraId="1DC205B3" w14:textId="77777777" w:rsidR="00E41577" w:rsidRPr="00F7312C" w:rsidRDefault="00000000">
      <w:pPr>
        <w:spacing w:line="360" w:lineRule="auto"/>
        <w:ind w:right="-2"/>
        <w:jc w:val="both"/>
        <w:rPr>
          <w:rFonts w:ascii="Times New Roman" w:hAnsi="Times New Roman" w:cs="Times New Roman"/>
          <w:szCs w:val="20"/>
        </w:rPr>
      </w:pPr>
      <w:r w:rsidRPr="00F7312C">
        <w:rPr>
          <w:rFonts w:ascii="Times New Roman" w:hAnsi="Times New Roman" w:cs="Times New Roman"/>
          <w:szCs w:val="20"/>
        </w:rPr>
        <w:t>Existe também a preocupação que em caso de catástrofes, acidentes com as máquinas, roubo ou qualquer outro fator que danifique a estrutura que armazena as informações do município, os dados sejam afetados ou perdidos, já que a central de armazenamento está em local físico.</w:t>
      </w:r>
    </w:p>
    <w:p w14:paraId="3761563B" w14:textId="77777777" w:rsidR="00E41577" w:rsidRPr="00F7312C" w:rsidRDefault="00000000">
      <w:pPr>
        <w:spacing w:line="360" w:lineRule="auto"/>
        <w:ind w:right="-2"/>
        <w:jc w:val="both"/>
        <w:rPr>
          <w:rFonts w:ascii="Times New Roman" w:hAnsi="Times New Roman" w:cs="Times New Roman"/>
          <w:szCs w:val="20"/>
        </w:rPr>
      </w:pPr>
      <w:r w:rsidRPr="00F7312C">
        <w:rPr>
          <w:rFonts w:ascii="Times New Roman" w:hAnsi="Times New Roman" w:cs="Times New Roman"/>
          <w:szCs w:val="20"/>
        </w:rPr>
        <w:t xml:space="preserve">E por fim existe a necessidade da segurança e proteção dos dados e nos adequarmos </w:t>
      </w:r>
      <w:proofErr w:type="gramStart"/>
      <w:r w:rsidRPr="00F7312C">
        <w:rPr>
          <w:rFonts w:ascii="Times New Roman" w:hAnsi="Times New Roman" w:cs="Times New Roman"/>
          <w:szCs w:val="20"/>
        </w:rPr>
        <w:t>a  Lei</w:t>
      </w:r>
      <w:proofErr w:type="gramEnd"/>
      <w:r w:rsidRPr="00F7312C">
        <w:rPr>
          <w:rFonts w:ascii="Times New Roman" w:hAnsi="Times New Roman" w:cs="Times New Roman"/>
          <w:szCs w:val="20"/>
        </w:rPr>
        <w:t xml:space="preserve"> Geral de Proteção de Dados (LGPD) pois armazenamos dados sensíveis que requerem monitoramento, criptografia e backups frequentes e o credenciamento a RNDS(Rede Nacional de Dados em Saúde) .</w:t>
      </w:r>
    </w:p>
    <w:p w14:paraId="2C35E3BC"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2A6E7605"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PREVISÃO NO PLANO DE CONTRATAÇÕES ANUAL</w:t>
      </w:r>
    </w:p>
    <w:p w14:paraId="6AB265AC"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b/>
          <w:szCs w:val="20"/>
        </w:rPr>
      </w:pPr>
    </w:p>
    <w:p w14:paraId="58F358BD"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O objeto da contratação está previsto no Plano de Compras Anual 2024, sob o item 3 – Secretaria Municipal de Saúde, subitem 3.43 – Outros serviços de pessoa jurídica</w:t>
      </w:r>
    </w:p>
    <w:p w14:paraId="0AA04206"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4111A138"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szCs w:val="20"/>
        </w:rPr>
      </w:pPr>
      <w:r w:rsidRPr="00F7312C">
        <w:rPr>
          <w:rFonts w:ascii="Times New Roman" w:hAnsi="Times New Roman" w:cs="Times New Roman"/>
          <w:b/>
          <w:szCs w:val="20"/>
        </w:rPr>
        <w:t>REQUISITOS DA CONTRATAÇÃO</w:t>
      </w:r>
    </w:p>
    <w:p w14:paraId="5C62AE4B"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Inclui-se no objeto desta, as ações de migração e suporte técnico dos sistemas e SUS AB – CDS e PEC (Prontuário Eletrônico do Cidadão), do município de Santa Branca/SP, prestando minimamente os seguintes serviços:</w:t>
      </w:r>
    </w:p>
    <w:p w14:paraId="50C561FD" w14:textId="77777777" w:rsidR="00E41577" w:rsidRPr="00F7312C" w:rsidRDefault="00000000">
      <w:pPr>
        <w:tabs>
          <w:tab w:val="left" w:pos="-155"/>
        </w:tabs>
        <w:spacing w:line="360" w:lineRule="auto"/>
        <w:jc w:val="both"/>
        <w:rPr>
          <w:rFonts w:ascii="Times New Roman" w:hAnsi="Times New Roman" w:cs="Times New Roman"/>
          <w:szCs w:val="20"/>
        </w:rPr>
      </w:pPr>
      <w:r w:rsidRPr="00F7312C">
        <w:rPr>
          <w:rFonts w:ascii="Times New Roman" w:hAnsi="Times New Roman" w:cs="Times New Roman"/>
          <w:szCs w:val="20"/>
        </w:rPr>
        <w:lastRenderedPageBreak/>
        <w:t xml:space="preserve">Hospedagem em nuvem do sistema e-SUS AB PEC com 16gb de RAM e armazenamento de 1 TB, backup </w:t>
      </w:r>
      <w:proofErr w:type="gramStart"/>
      <w:r w:rsidRPr="00F7312C">
        <w:rPr>
          <w:rFonts w:ascii="Times New Roman" w:hAnsi="Times New Roman" w:cs="Times New Roman"/>
          <w:szCs w:val="20"/>
        </w:rPr>
        <w:t>e  disponibilização</w:t>
      </w:r>
      <w:proofErr w:type="gramEnd"/>
      <w:r w:rsidRPr="00F7312C">
        <w:rPr>
          <w:rFonts w:ascii="Times New Roman" w:hAnsi="Times New Roman" w:cs="Times New Roman"/>
          <w:szCs w:val="20"/>
        </w:rPr>
        <w:t xml:space="preserve"> de novas versões, certificação HTTPS/SSL disponível em qualquer dispositivo com acesso à internet e navegador compatível, integração a RNDS e login via GOV.BR;</w:t>
      </w:r>
    </w:p>
    <w:p w14:paraId="3F4D1295"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Hospedagem do sistema de Prontuário Eletrônico do Cidadão – PEC – e – SUS em servidor com certificação ISAE 3402, em sistema operacional Windows Server 2019.</w:t>
      </w:r>
    </w:p>
    <w:p w14:paraId="0ACEB8A5"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Ofertar, instalar e configurar a ferramenta de backup automático da base central no servidor do sistema PEC/e-SUS em datacenter com realização de backup automático no mínimo 03 (Três) vezes ao dia e armazenamento dos dados em nuvem;</w:t>
      </w:r>
    </w:p>
    <w:p w14:paraId="378E559A"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Os serviços devem ser oferecidos 24 horas por dia e 7 dias por semana;</w:t>
      </w:r>
    </w:p>
    <w:p w14:paraId="6A76CF9B" w14:textId="77777777" w:rsidR="00E41577" w:rsidRPr="00F7312C" w:rsidRDefault="00000000">
      <w:pPr>
        <w:tabs>
          <w:tab w:val="left" w:pos="422"/>
        </w:tabs>
        <w:spacing w:line="360" w:lineRule="auto"/>
        <w:jc w:val="both"/>
        <w:rPr>
          <w:rFonts w:ascii="Times New Roman" w:hAnsi="Times New Roman" w:cs="Times New Roman"/>
          <w:szCs w:val="20"/>
        </w:rPr>
      </w:pPr>
      <w:r w:rsidRPr="00F7312C">
        <w:rPr>
          <w:rFonts w:ascii="Times New Roman" w:hAnsi="Times New Roman" w:cs="Times New Roman"/>
          <w:szCs w:val="20"/>
        </w:rPr>
        <w:t xml:space="preserve">O suporte deve ser 24 horas, e os recursos nunca poderão ser parados sem aviso prévio de 24 horas, sendo que se houver necessidade de interrupção, esta deverá ocorrer preferencialmente em dias úteis após </w:t>
      </w:r>
      <w:proofErr w:type="gramStart"/>
      <w:r w:rsidRPr="00F7312C">
        <w:rPr>
          <w:rFonts w:ascii="Times New Roman" w:hAnsi="Times New Roman" w:cs="Times New Roman"/>
          <w:szCs w:val="20"/>
        </w:rPr>
        <w:t>às</w:t>
      </w:r>
      <w:proofErr w:type="gramEnd"/>
      <w:r w:rsidRPr="00F7312C">
        <w:rPr>
          <w:rFonts w:ascii="Times New Roman" w:hAnsi="Times New Roman" w:cs="Times New Roman"/>
          <w:szCs w:val="20"/>
        </w:rPr>
        <w:t xml:space="preserve"> 17 horas;</w:t>
      </w:r>
    </w:p>
    <w:p w14:paraId="6B076544"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No que diz respeito à disponibilidade, os serviços a serem contratados não poderão possuir nenhum tipo de restrição de uso, operando 24 horas por dia, 7 dias por semana, sem limite de quantidade de dados trafegados, nem restrição de tipo de dados trafegados, porta lógica ou serviço, devendo ser considerada a banda disponível em cada acesso.</w:t>
      </w:r>
    </w:p>
    <w:p w14:paraId="15C4DA7E"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Utilizar empregados habilitados e qualificados conforme requisitos deste TR para os serviços a serem executados, em conformidade com as normas e determinações em vigor;</w:t>
      </w:r>
    </w:p>
    <w:p w14:paraId="3BFEBFC2"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Manter, durante a execução do Contrato, equipe técnica composta por profissionais habilitados, treinados e qualificados para fornecimento da Solução de Tecnologia da Informação;</w:t>
      </w:r>
    </w:p>
    <w:p w14:paraId="370F40DB"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5F37E10E"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Manter a produtividade ou a capacidade mínima de fornecimento da Solução de TI durante a execução do contrato;</w:t>
      </w:r>
    </w:p>
    <w:p w14:paraId="7DC1CB92"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EAB990D"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Comunicar à CONTRATANTE, por escrito, qualquer anormalidade nos serviços e prestar os esclarecimentos julgados necessários;</w:t>
      </w:r>
    </w:p>
    <w:p w14:paraId="681B48AF"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Quaisquer modificações e/ou reconfigurações que necessitem ser executadas no sistema pela CONTRATADA, deverão ser autorizadas e acompanhadas pelo gestor contrato da CONTRATANTE;</w:t>
      </w:r>
    </w:p>
    <w:p w14:paraId="79C04DEB"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A CONTRATADA deverá garantir o isolamento do tráfego de dados, que deverá ser totalmente segregado do tráfego de dados de demais clientes da CONTRATADA;</w:t>
      </w:r>
    </w:p>
    <w:p w14:paraId="617A233C"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A CONTRATADA deverá realizar configuração de regras de FIREWALL, fornecimento de DNS e IP fixo para acesso ao servidor de aplicação.</w:t>
      </w:r>
    </w:p>
    <w:p w14:paraId="25A6A02C"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 xml:space="preserve">Essa implantação deve permitir que todas as estações de trabalho, em todas as unidades básicas de saúde possam acessar o servidor como ponto único de instalação, exceto em locais que não possuam rede de internet, assim </w:t>
      </w:r>
      <w:r w:rsidRPr="00F7312C">
        <w:rPr>
          <w:rFonts w:ascii="Times New Roman" w:hAnsi="Times New Roman" w:cs="Times New Roman"/>
          <w:szCs w:val="20"/>
        </w:rPr>
        <w:lastRenderedPageBreak/>
        <w:t>como, todos os aplicativos que fazem parte da estratégia E-SUS APS, a saber: E-SUS APS TERRITÓRIO, E-SUS AD e E-SUS ATIVIDADE COLETIVA, devem também acessar o servidor como ponto único de instalação.</w:t>
      </w:r>
    </w:p>
    <w:p w14:paraId="045B76A1"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Tratar como confidenciais informações e dados do CONTRATANTE, guardando total sigilo em face de terceiros.</w:t>
      </w:r>
    </w:p>
    <w:p w14:paraId="43E2AC45"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É obrigação da CONTRATADA a prestação de suporte técnico pós-implantação ao serviço objeto deste edital.</w:t>
      </w:r>
    </w:p>
    <w:p w14:paraId="69F7AC3B"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O suporte técnico compreende o esclarecimento de dúvidas e suporte à operação dos sistemas objetos deste edital, bem como a análise, diagnóstico e solução de problemas relacionados a estes.</w:t>
      </w:r>
    </w:p>
    <w:p w14:paraId="5D97331E"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A CONTRATADA deverá realizar treinamento/capacitação com a equipe de suporte técnico da CONTRATANTE;</w:t>
      </w:r>
    </w:p>
    <w:p w14:paraId="0C90DE04"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A CONTRATADA deverá adotar medidas de segurança, técnicas e administrativas aptas a proteger os dados pessoais de acessos não autorizados e de situações acidentais ou ilícitas de destruição, perda, alteração, comunicação ou qualquer forma de tratamento inadequado ou ilícito Conforme Lei Geral de Proteção de Dados Pessoais;</w:t>
      </w:r>
    </w:p>
    <w:p w14:paraId="2CA20A4F"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 xml:space="preserve">Os serviços descritos na Tabela de Descrição de Serviços deverão ser executados obrigatoriamente em território nacional, o que inclui armazenar os dados e informações da CONTRATANTE em data centers instalados fisicamente no Brasil, incluindo replicação e cópias de segurança (backups), de modo que a CONTRATANTE disponha de todas as garantias da legislação brasileira enquanto tomadora do serviço e responsável pela guarda das informações armazenadas em nuvem. </w:t>
      </w:r>
    </w:p>
    <w:p w14:paraId="5F723DC8"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Todos os dados decorrentes de serviços solicitados pela CONTRATANTE à CONTRATADA e operacionalizados nos provedores serão de propriedade apenas da CONTRATANTE, a quem deverá ser assegurado acesso irrestrito a qualquer momento do contrato. Durante todo o contrato, e particularmente ao final deste, independente da razão que tenha motivado o seu término, a CONTRATADA repassará à CONTRATANTE todas as informações necessárias à continuidade da operação dos serviços em nuvem.</w:t>
      </w:r>
    </w:p>
    <w:p w14:paraId="3CB90DA1"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A CONTRATADA deverá fornecer, mediante solicitação da CONTRATANTE, backup das aplicações, dados e scripts de configuração que estiverem disponíveis em nuvem, o que inclui as imagens das máquinas virtuais de aplicação, cópias dos dados armazenados em dispositivos de armazenamento em nuvem, cópias dos bancos de dados que fazem parte das topologias das aplicações da CONTRATANTE provisionadas em nuvem ou que fazem parte de topologias híbridas de aplicações.</w:t>
      </w:r>
    </w:p>
    <w:p w14:paraId="224CA984" w14:textId="77777777" w:rsidR="00E41577" w:rsidRPr="00F7312C" w:rsidRDefault="00000000">
      <w:pPr>
        <w:tabs>
          <w:tab w:val="left" w:pos="426"/>
        </w:tabs>
        <w:spacing w:line="360" w:lineRule="auto"/>
        <w:jc w:val="both"/>
        <w:rPr>
          <w:rFonts w:ascii="Times New Roman" w:hAnsi="Times New Roman" w:cs="Times New Roman"/>
          <w:szCs w:val="20"/>
        </w:rPr>
      </w:pPr>
      <w:bookmarkStart w:id="7" w:name="_heading=h.z1gbxxpvy2da" w:colFirst="0" w:colLast="0"/>
      <w:bookmarkEnd w:id="7"/>
      <w:r w:rsidRPr="00F7312C">
        <w:rPr>
          <w:rFonts w:ascii="Times New Roman" w:hAnsi="Times New Roman" w:cs="Times New Roman"/>
          <w:szCs w:val="20"/>
        </w:rPr>
        <w:t>Todos os serviços prestados pela CONTRATADA devem ser realizados de modo que as aplicações da CONTRATANTE provisionadas na nuvem, afetadas direta ou indiretamente por estes serviços, sejam portáveis para outros provedores, sem nenhuma possibilidade de aprisionamento (</w:t>
      </w:r>
      <w:proofErr w:type="spellStart"/>
      <w:r w:rsidRPr="00F7312C">
        <w:rPr>
          <w:rFonts w:ascii="Times New Roman" w:hAnsi="Times New Roman" w:cs="Times New Roman"/>
          <w:szCs w:val="20"/>
        </w:rPr>
        <w:t>lock</w:t>
      </w:r>
      <w:proofErr w:type="spellEnd"/>
      <w:r w:rsidRPr="00F7312C">
        <w:rPr>
          <w:rFonts w:ascii="Times New Roman" w:hAnsi="Times New Roman" w:cs="Times New Roman"/>
          <w:szCs w:val="20"/>
        </w:rPr>
        <w:t xml:space="preserve">-in). </w:t>
      </w:r>
    </w:p>
    <w:p w14:paraId="720FE020" w14:textId="77777777" w:rsidR="00E41577" w:rsidRPr="00F7312C" w:rsidRDefault="00000000">
      <w:pPr>
        <w:tabs>
          <w:tab w:val="left" w:pos="426"/>
        </w:tabs>
        <w:spacing w:line="360" w:lineRule="auto"/>
        <w:jc w:val="both"/>
        <w:rPr>
          <w:rFonts w:ascii="Times New Roman" w:hAnsi="Times New Roman" w:cs="Times New Roman"/>
          <w:szCs w:val="20"/>
        </w:rPr>
      </w:pPr>
      <w:bookmarkStart w:id="8" w:name="_heading=h.kzehst597v96" w:colFirst="0" w:colLast="0"/>
      <w:bookmarkEnd w:id="8"/>
      <w:proofErr w:type="gramStart"/>
      <w:r w:rsidRPr="00F7312C">
        <w:rPr>
          <w:rFonts w:ascii="Times New Roman" w:hAnsi="Times New Roman" w:cs="Times New Roman"/>
          <w:szCs w:val="20"/>
        </w:rPr>
        <w:t>No momento em que</w:t>
      </w:r>
      <w:proofErr w:type="gramEnd"/>
      <w:r w:rsidRPr="00F7312C">
        <w:rPr>
          <w:rFonts w:ascii="Times New Roman" w:hAnsi="Times New Roman" w:cs="Times New Roman"/>
          <w:szCs w:val="20"/>
        </w:rPr>
        <w:t xml:space="preserve"> for estudada a possibilidade de renovação do contrato, será facultado à CONTRATANTE e à CONTRATADA propor a substituição do provedor ou atualizações tecnológicas. Tal proposição deverá ser acompanhada de estudo de viabilidade que comprove existir no mercado outros provedores que atendam às condições deste Termo de Referência, de modo que não haja modificações no objeto da contratação. A substituição só poderá ocorrer mediante acordo mútuo entre CONTRATANTE e CONTRATADA, considerando que toda a migração dos sistemas e infraestrutura seja feita pela CONTRATADA.</w:t>
      </w:r>
    </w:p>
    <w:p w14:paraId="66162E26" w14:textId="77777777" w:rsidR="00E41577" w:rsidRPr="00F7312C" w:rsidRDefault="00000000">
      <w:pPr>
        <w:tabs>
          <w:tab w:val="left" w:pos="426"/>
        </w:tabs>
        <w:spacing w:line="360" w:lineRule="auto"/>
        <w:jc w:val="both"/>
        <w:rPr>
          <w:rFonts w:ascii="Times New Roman" w:hAnsi="Times New Roman" w:cs="Times New Roman"/>
          <w:szCs w:val="20"/>
        </w:rPr>
      </w:pPr>
      <w:bookmarkStart w:id="9" w:name="_heading=h.epmg2z2po3t" w:colFirst="0" w:colLast="0"/>
      <w:bookmarkEnd w:id="9"/>
      <w:r w:rsidRPr="00F7312C">
        <w:rPr>
          <w:rFonts w:ascii="Times New Roman" w:hAnsi="Times New Roman" w:cs="Times New Roman"/>
          <w:szCs w:val="20"/>
        </w:rPr>
        <w:lastRenderedPageBreak/>
        <w:t xml:space="preserve">A CONTRATADA também deverá aderir estritamente a todos os parâmetros estabelecidos pelas leis e regulamentos atuais de proteção de dados, incluindo a Lei Geral de Proteção de Dados (LGPD), Decretos Municipais ou quaisquer outras legislações relacionadas à segurança da informação vigentes no país. Essa adesão deve abranger a coleta, o armazenamento, o processamento e a transmissão de quaisquer informações relacionadas à CONTRATANTE ou a terceiros, garantindo a conformidade com os requisitos legais aplicáveis e a proteção adequada dos dados pessoais sob sua custódia. O descumprimento destas obrigações </w:t>
      </w:r>
      <w:proofErr w:type="gramStart"/>
      <w:r w:rsidRPr="00F7312C">
        <w:rPr>
          <w:rFonts w:ascii="Times New Roman" w:hAnsi="Times New Roman" w:cs="Times New Roman"/>
          <w:szCs w:val="20"/>
        </w:rPr>
        <w:t>acarretará em</w:t>
      </w:r>
      <w:proofErr w:type="gramEnd"/>
      <w:r w:rsidRPr="00F7312C">
        <w:rPr>
          <w:rFonts w:ascii="Times New Roman" w:hAnsi="Times New Roman" w:cs="Times New Roman"/>
          <w:szCs w:val="20"/>
        </w:rPr>
        <w:t xml:space="preserve"> responsabilidades civis, penais e administrativas conforme determinado pelas leis pertinentes. Ademais, a CONTRATADA deverá promover a conscientização e orientação de seus empregados sobre a importância do cumprimento das normas de proteção de dados e o respeito ao sigilo das informações, como parte fundamental da execução do objeto deste Contrato.</w:t>
      </w:r>
    </w:p>
    <w:p w14:paraId="7BF551D3" w14:textId="77777777" w:rsidR="00E41577" w:rsidRPr="00F7312C" w:rsidRDefault="00000000">
      <w:pPr>
        <w:tabs>
          <w:tab w:val="left" w:pos="426"/>
        </w:tabs>
        <w:spacing w:line="360" w:lineRule="auto"/>
        <w:jc w:val="both"/>
        <w:rPr>
          <w:rFonts w:ascii="Times New Roman" w:hAnsi="Times New Roman" w:cs="Times New Roman"/>
          <w:szCs w:val="20"/>
        </w:rPr>
      </w:pPr>
      <w:bookmarkStart w:id="10" w:name="_heading=h.m1lww2sycdws" w:colFirst="0" w:colLast="0"/>
      <w:bookmarkEnd w:id="10"/>
      <w:r w:rsidRPr="00F7312C">
        <w:rPr>
          <w:rFonts w:ascii="Times New Roman" w:hAnsi="Times New Roman" w:cs="Times New Roman"/>
          <w:szCs w:val="20"/>
        </w:rPr>
        <w:t xml:space="preserve">A CONTRATADA deverá obedecer aos critérios, padrões, normas e procedimentos operacionais adotados pela CONTRATANTE; </w:t>
      </w:r>
      <w:proofErr w:type="gramStart"/>
      <w:r w:rsidRPr="00F7312C">
        <w:rPr>
          <w:rFonts w:ascii="Times New Roman" w:hAnsi="Times New Roman" w:cs="Times New Roman"/>
          <w:szCs w:val="20"/>
        </w:rPr>
        <w:t>Manter</w:t>
      </w:r>
      <w:proofErr w:type="gramEnd"/>
      <w:r w:rsidRPr="00F7312C">
        <w:rPr>
          <w:rFonts w:ascii="Times New Roman" w:hAnsi="Times New Roman" w:cs="Times New Roman"/>
          <w:szCs w:val="20"/>
        </w:rPr>
        <w:t xml:space="preserve"> sigilo, sob pena de responsabilidades civis, penais e administrativas, sobre todo e qualquer assunto de interesse da CONTRATANTE ou de terceiros de que tomar conhecimento em razão da execução do objeto deste Contrato devendo orientar seus empregados nesse sentido;</w:t>
      </w:r>
    </w:p>
    <w:p w14:paraId="0D510CAF" w14:textId="77777777" w:rsidR="00E41577" w:rsidRPr="00F7312C" w:rsidRDefault="00000000">
      <w:pPr>
        <w:tabs>
          <w:tab w:val="left" w:pos="426"/>
        </w:tabs>
        <w:spacing w:line="360" w:lineRule="auto"/>
        <w:jc w:val="both"/>
        <w:rPr>
          <w:rFonts w:ascii="Times New Roman" w:hAnsi="Times New Roman" w:cs="Times New Roman"/>
          <w:szCs w:val="20"/>
        </w:rPr>
      </w:pPr>
      <w:bookmarkStart w:id="11" w:name="_heading=h.qx3u4b4ho8mt" w:colFirst="0" w:colLast="0"/>
      <w:bookmarkEnd w:id="11"/>
      <w:r w:rsidRPr="00F7312C">
        <w:rPr>
          <w:rFonts w:ascii="Times New Roman" w:hAnsi="Times New Roman" w:cs="Times New Roman"/>
          <w:szCs w:val="20"/>
        </w:rPr>
        <w:t>Em caso de interrupção não planejada do sistema, a CONTRATADA deverá restabelecer o serviço no prazo máximo de 04 (quatro) horas, visto que o serviço também será utilizado pela Unidade de Urgência e Emergência 24h.</w:t>
      </w:r>
    </w:p>
    <w:p w14:paraId="796040F4" w14:textId="77777777" w:rsidR="00E41577" w:rsidRPr="00F7312C" w:rsidRDefault="00000000">
      <w:pPr>
        <w:tabs>
          <w:tab w:val="left" w:pos="426"/>
        </w:tabs>
        <w:spacing w:line="360" w:lineRule="auto"/>
        <w:jc w:val="both"/>
        <w:rPr>
          <w:rFonts w:ascii="Times New Roman" w:hAnsi="Times New Roman" w:cs="Times New Roman"/>
          <w:szCs w:val="20"/>
        </w:rPr>
      </w:pPr>
      <w:bookmarkStart w:id="12" w:name="_heading=h.v9hr2hwx3yog" w:colFirst="0" w:colLast="0"/>
      <w:bookmarkEnd w:id="12"/>
      <w:r w:rsidRPr="00F7312C">
        <w:rPr>
          <w:rFonts w:ascii="Times New Roman" w:hAnsi="Times New Roman" w:cs="Times New Roman"/>
          <w:szCs w:val="20"/>
        </w:rPr>
        <w:t>Subcontratação: Não é admitida a subcontratação do objeto contratual.</w:t>
      </w:r>
    </w:p>
    <w:p w14:paraId="7CA8D75C" w14:textId="77777777" w:rsidR="00E41577" w:rsidRPr="00F7312C" w:rsidRDefault="00000000">
      <w:pPr>
        <w:tabs>
          <w:tab w:val="left" w:pos="426"/>
        </w:tabs>
        <w:spacing w:line="360" w:lineRule="auto"/>
        <w:jc w:val="both"/>
        <w:rPr>
          <w:rFonts w:ascii="Times New Roman" w:hAnsi="Times New Roman" w:cs="Times New Roman"/>
          <w:szCs w:val="20"/>
        </w:rPr>
      </w:pPr>
      <w:r w:rsidRPr="00F7312C">
        <w:rPr>
          <w:rFonts w:ascii="Times New Roman" w:hAnsi="Times New Roman" w:cs="Times New Roman"/>
          <w:szCs w:val="20"/>
        </w:rPr>
        <w:t xml:space="preserve">Garantia da contratação: Não haverá exigência da garantia da contratação dos </w:t>
      </w:r>
      <w:proofErr w:type="spellStart"/>
      <w:r w:rsidRPr="00F7312C">
        <w:rPr>
          <w:rFonts w:ascii="Times New Roman" w:hAnsi="Times New Roman" w:cs="Times New Roman"/>
          <w:szCs w:val="20"/>
        </w:rPr>
        <w:t>arts</w:t>
      </w:r>
      <w:proofErr w:type="spellEnd"/>
      <w:r w:rsidRPr="00F7312C">
        <w:rPr>
          <w:rFonts w:ascii="Times New Roman" w:hAnsi="Times New Roman" w:cs="Times New Roman"/>
          <w:szCs w:val="20"/>
        </w:rPr>
        <w:t>. 96 e seguintes da Lei n.º 14.133, de 2021, pelas razões constantes do Estudo Técnico Preliminar.</w:t>
      </w:r>
    </w:p>
    <w:p w14:paraId="745AD509" w14:textId="77777777" w:rsidR="00E41577" w:rsidRPr="00F7312C" w:rsidRDefault="00E41577">
      <w:pPr>
        <w:pBdr>
          <w:top w:val="nil"/>
          <w:left w:val="nil"/>
          <w:bottom w:val="nil"/>
          <w:right w:val="nil"/>
          <w:between w:val="nil"/>
        </w:pBdr>
        <w:spacing w:line="360" w:lineRule="auto"/>
        <w:ind w:right="-2"/>
        <w:jc w:val="both"/>
        <w:rPr>
          <w:rFonts w:ascii="Times New Roman" w:hAnsi="Times New Roman" w:cs="Times New Roman"/>
          <w:szCs w:val="20"/>
        </w:rPr>
      </w:pPr>
    </w:p>
    <w:p w14:paraId="5BABBAC5"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ESTIMATIVAS DE QUANTIDADE</w:t>
      </w:r>
    </w:p>
    <w:p w14:paraId="6629052F" w14:textId="77777777" w:rsidR="00E41577" w:rsidRPr="00F7312C" w:rsidRDefault="00E41577">
      <w:pPr>
        <w:widowControl w:val="0"/>
        <w:spacing w:before="7" w:line="360" w:lineRule="auto"/>
        <w:jc w:val="both"/>
        <w:rPr>
          <w:rFonts w:ascii="Times New Roman" w:hAnsi="Times New Roman" w:cs="Times New Roman"/>
          <w:szCs w:val="20"/>
        </w:rPr>
      </w:pPr>
    </w:p>
    <w:tbl>
      <w:tblPr>
        <w:tblStyle w:val="af3"/>
        <w:tblW w:w="10220"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580"/>
        <w:gridCol w:w="780"/>
        <w:gridCol w:w="5680"/>
        <w:gridCol w:w="1180"/>
        <w:gridCol w:w="860"/>
        <w:gridCol w:w="1140"/>
      </w:tblGrid>
      <w:tr w:rsidR="00E41577" w:rsidRPr="00F7312C" w14:paraId="3AFC253D" w14:textId="77777777">
        <w:trPr>
          <w:trHeight w:val="525"/>
          <w:jc w:val="center"/>
        </w:trPr>
        <w:tc>
          <w:tcPr>
            <w:tcW w:w="580" w:type="dxa"/>
            <w:vAlign w:val="center"/>
          </w:tcPr>
          <w:p w14:paraId="4EB8D24F"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ITEM</w:t>
            </w:r>
          </w:p>
        </w:tc>
        <w:tc>
          <w:tcPr>
            <w:tcW w:w="780" w:type="dxa"/>
            <w:vAlign w:val="center"/>
          </w:tcPr>
          <w:p w14:paraId="236912AB"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Código SUP</w:t>
            </w:r>
          </w:p>
        </w:tc>
        <w:tc>
          <w:tcPr>
            <w:tcW w:w="5680" w:type="dxa"/>
            <w:vAlign w:val="center"/>
          </w:tcPr>
          <w:p w14:paraId="10FDE82A"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Nome</w:t>
            </w:r>
          </w:p>
        </w:tc>
        <w:tc>
          <w:tcPr>
            <w:tcW w:w="1180" w:type="dxa"/>
            <w:vAlign w:val="center"/>
          </w:tcPr>
          <w:p w14:paraId="77C05604"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Tipo</w:t>
            </w:r>
          </w:p>
        </w:tc>
        <w:tc>
          <w:tcPr>
            <w:tcW w:w="860" w:type="dxa"/>
            <w:vAlign w:val="center"/>
          </w:tcPr>
          <w:p w14:paraId="28B0D197"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Unidade</w:t>
            </w:r>
            <w:proofErr w:type="spellEnd"/>
          </w:p>
          <w:p w14:paraId="22654455"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Medida</w:t>
            </w:r>
            <w:proofErr w:type="spellEnd"/>
          </w:p>
        </w:tc>
        <w:tc>
          <w:tcPr>
            <w:tcW w:w="1140" w:type="dxa"/>
            <w:tcBorders>
              <w:right w:val="single" w:sz="18" w:space="0" w:color="808080"/>
            </w:tcBorders>
            <w:vAlign w:val="center"/>
          </w:tcPr>
          <w:p w14:paraId="21FB2661"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Quantidade</w:t>
            </w:r>
            <w:proofErr w:type="spellEnd"/>
          </w:p>
        </w:tc>
      </w:tr>
      <w:tr w:rsidR="00E41577" w:rsidRPr="00F7312C" w14:paraId="0B12F0DB" w14:textId="77777777">
        <w:trPr>
          <w:trHeight w:val="1136"/>
          <w:jc w:val="center"/>
        </w:trPr>
        <w:tc>
          <w:tcPr>
            <w:tcW w:w="580" w:type="dxa"/>
            <w:vAlign w:val="center"/>
          </w:tcPr>
          <w:p w14:paraId="762D725E"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w:t>
            </w:r>
          </w:p>
        </w:tc>
        <w:tc>
          <w:tcPr>
            <w:tcW w:w="780" w:type="dxa"/>
            <w:vAlign w:val="center"/>
          </w:tcPr>
          <w:p w14:paraId="48897EDA"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b/>
                <w:szCs w:val="20"/>
              </w:rPr>
              <w:t>016.259</w:t>
            </w:r>
          </w:p>
        </w:tc>
        <w:tc>
          <w:tcPr>
            <w:tcW w:w="5680" w:type="dxa"/>
            <w:shd w:val="clear" w:color="auto" w:fill="auto"/>
            <w:tcMar>
              <w:top w:w="100" w:type="dxa"/>
              <w:left w:w="100" w:type="dxa"/>
              <w:bottom w:w="100" w:type="dxa"/>
              <w:right w:w="100" w:type="dxa"/>
            </w:tcMar>
          </w:tcPr>
          <w:p w14:paraId="5DD45107" w14:textId="77777777" w:rsidR="00E41577" w:rsidRPr="00F7312C" w:rsidRDefault="00E41577">
            <w:pPr>
              <w:jc w:val="center"/>
              <w:rPr>
                <w:rFonts w:ascii="Times New Roman" w:hAnsi="Times New Roman" w:cs="Times New Roman"/>
                <w:szCs w:val="20"/>
              </w:rPr>
            </w:pPr>
          </w:p>
          <w:p w14:paraId="35355F99"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SERVIÇO DE HOSPEDAGEM DE SISTEMA EM NUVEM</w:t>
            </w:r>
          </w:p>
        </w:tc>
        <w:tc>
          <w:tcPr>
            <w:tcW w:w="1180" w:type="dxa"/>
            <w:vAlign w:val="center"/>
          </w:tcPr>
          <w:p w14:paraId="5BA13331"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Serviço</w:t>
            </w:r>
            <w:proofErr w:type="spellEnd"/>
            <w:r w:rsidRPr="00F7312C">
              <w:rPr>
                <w:rFonts w:ascii="Times New Roman" w:hAnsi="Times New Roman" w:cs="Times New Roman"/>
                <w:szCs w:val="20"/>
              </w:rPr>
              <w:t xml:space="preserve"> </w:t>
            </w:r>
          </w:p>
        </w:tc>
        <w:tc>
          <w:tcPr>
            <w:tcW w:w="860" w:type="dxa"/>
            <w:vAlign w:val="center"/>
          </w:tcPr>
          <w:p w14:paraId="5235CAFF" w14:textId="77777777" w:rsidR="00E41577" w:rsidRPr="00F7312C" w:rsidRDefault="00000000">
            <w:pPr>
              <w:jc w:val="center"/>
              <w:rPr>
                <w:rFonts w:ascii="Times New Roman" w:hAnsi="Times New Roman" w:cs="Times New Roman"/>
                <w:szCs w:val="20"/>
              </w:rPr>
            </w:pPr>
            <w:proofErr w:type="spellStart"/>
            <w:r w:rsidRPr="00F7312C">
              <w:rPr>
                <w:rFonts w:ascii="Times New Roman" w:hAnsi="Times New Roman" w:cs="Times New Roman"/>
                <w:szCs w:val="20"/>
              </w:rPr>
              <w:t>Mês</w:t>
            </w:r>
            <w:proofErr w:type="spellEnd"/>
          </w:p>
        </w:tc>
        <w:tc>
          <w:tcPr>
            <w:tcW w:w="1140" w:type="dxa"/>
            <w:tcBorders>
              <w:right w:val="single" w:sz="18" w:space="0" w:color="808080"/>
            </w:tcBorders>
            <w:vAlign w:val="center"/>
          </w:tcPr>
          <w:p w14:paraId="74B97D90"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12</w:t>
            </w:r>
          </w:p>
        </w:tc>
      </w:tr>
    </w:tbl>
    <w:p w14:paraId="70AEB8A1" w14:textId="77777777" w:rsidR="00E41577" w:rsidRPr="00F7312C" w:rsidRDefault="00E41577" w:rsidP="00F7312C">
      <w:pPr>
        <w:widowControl w:val="0"/>
        <w:tabs>
          <w:tab w:val="left" w:pos="342"/>
        </w:tabs>
        <w:spacing w:before="226" w:line="360" w:lineRule="auto"/>
        <w:jc w:val="both"/>
        <w:rPr>
          <w:rFonts w:ascii="Times New Roman" w:hAnsi="Times New Roman" w:cs="Times New Roman"/>
          <w:szCs w:val="20"/>
        </w:rPr>
      </w:pPr>
    </w:p>
    <w:p w14:paraId="79EDE5BB" w14:textId="77777777" w:rsidR="00E41577" w:rsidRPr="00F7312C" w:rsidRDefault="00E41577">
      <w:pPr>
        <w:pBdr>
          <w:top w:val="nil"/>
          <w:left w:val="nil"/>
          <w:bottom w:val="nil"/>
          <w:right w:val="nil"/>
          <w:between w:val="nil"/>
        </w:pBdr>
        <w:spacing w:line="360" w:lineRule="auto"/>
        <w:ind w:right="-2" w:firstLine="567"/>
        <w:jc w:val="both"/>
        <w:rPr>
          <w:rFonts w:ascii="Times New Roman" w:hAnsi="Times New Roman" w:cs="Times New Roman"/>
          <w:szCs w:val="20"/>
        </w:rPr>
      </w:pPr>
    </w:p>
    <w:p w14:paraId="369330D8"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LEVANTAMENTO DE SOLUÇÕES DISPONÍVEIS NO MERCADO</w:t>
      </w:r>
    </w:p>
    <w:p w14:paraId="47C59653" w14:textId="77777777" w:rsidR="00E41577" w:rsidRPr="00F7312C" w:rsidRDefault="00E41577">
      <w:pPr>
        <w:spacing w:line="360" w:lineRule="auto"/>
        <w:ind w:right="-2"/>
        <w:jc w:val="both"/>
        <w:rPr>
          <w:rFonts w:ascii="Times New Roman" w:hAnsi="Times New Roman" w:cs="Times New Roman"/>
          <w:b/>
          <w:szCs w:val="20"/>
        </w:rPr>
      </w:pPr>
    </w:p>
    <w:p w14:paraId="0224CF6A" w14:textId="77777777" w:rsidR="00E41577" w:rsidRPr="00F7312C" w:rsidRDefault="00000000">
      <w:pPr>
        <w:spacing w:line="276" w:lineRule="auto"/>
        <w:ind w:right="-2"/>
        <w:jc w:val="both"/>
        <w:rPr>
          <w:rFonts w:ascii="Times New Roman" w:hAnsi="Times New Roman" w:cs="Times New Roman"/>
          <w:szCs w:val="20"/>
        </w:rPr>
      </w:pPr>
      <w:r w:rsidRPr="00F7312C">
        <w:rPr>
          <w:szCs w:val="20"/>
        </w:rPr>
        <w:t>E</w:t>
      </w:r>
      <w:r w:rsidRPr="00F7312C">
        <w:rPr>
          <w:rFonts w:ascii="Times New Roman" w:hAnsi="Times New Roman" w:cs="Times New Roman"/>
          <w:szCs w:val="20"/>
        </w:rPr>
        <w:t>xistem diferentes soluções no mercado que poderiam atender à necessidade levantada neste momento:</w:t>
      </w:r>
      <w:r w:rsidRPr="00F7312C">
        <w:rPr>
          <w:rFonts w:ascii="Times New Roman" w:hAnsi="Times New Roman" w:cs="Times New Roman"/>
          <w:color w:val="FF0000"/>
          <w:szCs w:val="20"/>
        </w:rPr>
        <w:t xml:space="preserve"> </w:t>
      </w:r>
    </w:p>
    <w:p w14:paraId="5935C024"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b/>
          <w:szCs w:val="20"/>
        </w:rPr>
        <w:t>Solução 1</w:t>
      </w:r>
      <w:r w:rsidRPr="00F7312C">
        <w:rPr>
          <w:rFonts w:ascii="Times New Roman" w:hAnsi="Times New Roman" w:cs="Times New Roman"/>
          <w:szCs w:val="20"/>
        </w:rPr>
        <w:t xml:space="preserve"> – Aquisição de um servidor físico que</w:t>
      </w:r>
      <w:r w:rsidRPr="00F7312C">
        <w:rPr>
          <w:rFonts w:ascii="Times New Roman" w:hAnsi="Times New Roman" w:cs="Times New Roman"/>
          <w:color w:val="FF0000"/>
          <w:szCs w:val="20"/>
        </w:rPr>
        <w:t xml:space="preserve"> </w:t>
      </w:r>
      <w:r w:rsidRPr="00F7312C">
        <w:rPr>
          <w:rFonts w:ascii="Times New Roman" w:hAnsi="Times New Roman" w:cs="Times New Roman"/>
          <w:szCs w:val="20"/>
        </w:rPr>
        <w:t>ficará alocado na Secretaria de Saúde e fará a unificação de todas as bases.</w:t>
      </w:r>
    </w:p>
    <w:p w14:paraId="7E190C7A" w14:textId="77777777" w:rsidR="00E41577" w:rsidRPr="00F7312C" w:rsidRDefault="00E41577">
      <w:pPr>
        <w:spacing w:line="276" w:lineRule="auto"/>
        <w:ind w:right="-2"/>
        <w:jc w:val="both"/>
        <w:rPr>
          <w:rFonts w:ascii="Times New Roman" w:hAnsi="Times New Roman" w:cs="Times New Roman"/>
          <w:szCs w:val="20"/>
        </w:rPr>
      </w:pPr>
    </w:p>
    <w:p w14:paraId="2200AEA4" w14:textId="3A74DAD0" w:rsidR="00E41577" w:rsidRPr="00F7312C" w:rsidRDefault="00000000">
      <w:pPr>
        <w:spacing w:line="360" w:lineRule="auto"/>
        <w:ind w:right="-2"/>
        <w:jc w:val="both"/>
        <w:rPr>
          <w:rFonts w:ascii="Times New Roman" w:hAnsi="Times New Roman" w:cs="Times New Roman"/>
          <w:color w:val="FF0000"/>
          <w:szCs w:val="20"/>
        </w:rPr>
      </w:pPr>
      <w:r w:rsidRPr="00F7312C">
        <w:rPr>
          <w:rFonts w:ascii="Times New Roman" w:hAnsi="Times New Roman" w:cs="Times New Roman"/>
          <w:b/>
          <w:szCs w:val="20"/>
        </w:rPr>
        <w:lastRenderedPageBreak/>
        <w:t>Solução 2</w:t>
      </w:r>
      <w:r w:rsidRPr="00F7312C">
        <w:rPr>
          <w:rFonts w:ascii="Times New Roman" w:hAnsi="Times New Roman" w:cs="Times New Roman"/>
          <w:szCs w:val="20"/>
        </w:rPr>
        <w:t xml:space="preserve"> – Contratação de serviço de hospedagem e gerenciamento do sistema PEC e-SUS em nuvem onde as unidades integradas são acessíveis por qualquer estação conectada à </w:t>
      </w:r>
      <w:proofErr w:type="gramStart"/>
      <w:r w:rsidRPr="00F7312C">
        <w:rPr>
          <w:rFonts w:ascii="Times New Roman" w:hAnsi="Times New Roman" w:cs="Times New Roman"/>
          <w:szCs w:val="20"/>
        </w:rPr>
        <w:t xml:space="preserve">internet </w:t>
      </w:r>
      <w:r w:rsidR="00610461">
        <w:rPr>
          <w:rFonts w:ascii="Times New Roman" w:hAnsi="Times New Roman" w:cs="Times New Roman"/>
          <w:szCs w:val="20"/>
        </w:rPr>
        <w:t>,</w:t>
      </w:r>
      <w:proofErr w:type="gramEnd"/>
      <w:r w:rsidR="00610461">
        <w:rPr>
          <w:rFonts w:ascii="Times New Roman" w:hAnsi="Times New Roman" w:cs="Times New Roman"/>
          <w:szCs w:val="20"/>
        </w:rPr>
        <w:t xml:space="preserve"> </w:t>
      </w:r>
      <w:r w:rsidRPr="00F7312C">
        <w:rPr>
          <w:rFonts w:ascii="Times New Roman" w:hAnsi="Times New Roman" w:cs="Times New Roman"/>
          <w:szCs w:val="20"/>
        </w:rPr>
        <w:t>possibilitando a  atualização e backup de forma remota</w:t>
      </w:r>
      <w:r w:rsidRPr="00F7312C">
        <w:rPr>
          <w:rFonts w:ascii="Times New Roman" w:hAnsi="Times New Roman" w:cs="Times New Roman"/>
          <w:color w:val="FF0000"/>
          <w:szCs w:val="20"/>
        </w:rPr>
        <w:t>.</w:t>
      </w:r>
    </w:p>
    <w:p w14:paraId="0F38890C" w14:textId="77777777" w:rsidR="00E41577" w:rsidRPr="00F7312C" w:rsidRDefault="00E41577">
      <w:pPr>
        <w:spacing w:line="360" w:lineRule="auto"/>
        <w:ind w:right="-2"/>
        <w:jc w:val="both"/>
        <w:rPr>
          <w:rFonts w:ascii="Times New Roman" w:hAnsi="Times New Roman" w:cs="Times New Roman"/>
          <w:szCs w:val="20"/>
        </w:rPr>
      </w:pPr>
    </w:p>
    <w:p w14:paraId="7CF6415E" w14:textId="44E97A1F" w:rsidR="00E41577" w:rsidRPr="00F7312C" w:rsidRDefault="00000000" w:rsidP="00F7312C">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ESTIMATIVAS DO VALOR DE CONTRATAÇÃO</w:t>
      </w:r>
    </w:p>
    <w:p w14:paraId="0E36BD52" w14:textId="77777777" w:rsidR="00E41577" w:rsidRPr="00F7312C" w:rsidRDefault="00E41577">
      <w:pPr>
        <w:spacing w:line="276" w:lineRule="auto"/>
        <w:ind w:right="-2"/>
        <w:jc w:val="both"/>
        <w:rPr>
          <w:szCs w:val="20"/>
        </w:rPr>
      </w:pPr>
    </w:p>
    <w:p w14:paraId="6509A42A"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Foram realizadas buscas para a obtenção de valores no mercado, onde para a </w:t>
      </w:r>
      <w:r w:rsidRPr="00F7312C">
        <w:rPr>
          <w:rFonts w:ascii="Times New Roman" w:hAnsi="Times New Roman" w:cs="Times New Roman"/>
          <w:b/>
          <w:szCs w:val="20"/>
        </w:rPr>
        <w:t>solução 1</w:t>
      </w:r>
      <w:r w:rsidRPr="00F7312C">
        <w:rPr>
          <w:rFonts w:ascii="Times New Roman" w:hAnsi="Times New Roman" w:cs="Times New Roman"/>
          <w:szCs w:val="20"/>
        </w:rPr>
        <w:t xml:space="preserve"> obtivemos o valor estimado de R$ 24.712,50 para aquisição de um servidor físico com as especificações necessárias, pelo período de 12 meses. </w:t>
      </w:r>
    </w:p>
    <w:p w14:paraId="3DEBD3FF" w14:textId="77777777" w:rsidR="00E41577" w:rsidRPr="00F7312C" w:rsidRDefault="00E41577">
      <w:pPr>
        <w:spacing w:line="276" w:lineRule="auto"/>
        <w:ind w:right="-2"/>
        <w:jc w:val="both"/>
        <w:rPr>
          <w:rFonts w:ascii="Times New Roman" w:hAnsi="Times New Roman" w:cs="Times New Roman"/>
          <w:b/>
          <w:szCs w:val="20"/>
        </w:rPr>
      </w:pPr>
    </w:p>
    <w:p w14:paraId="1B30B754"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Para a </w:t>
      </w:r>
      <w:r w:rsidRPr="00F7312C">
        <w:rPr>
          <w:rFonts w:ascii="Times New Roman" w:hAnsi="Times New Roman" w:cs="Times New Roman"/>
          <w:b/>
          <w:szCs w:val="20"/>
        </w:rPr>
        <w:t xml:space="preserve">solução 2 </w:t>
      </w:r>
      <w:r w:rsidRPr="00F7312C">
        <w:rPr>
          <w:rFonts w:ascii="Times New Roman" w:hAnsi="Times New Roman" w:cs="Times New Roman"/>
          <w:szCs w:val="20"/>
        </w:rPr>
        <w:t xml:space="preserve">obtivemos o valor estimado de R$ 800,00 </w:t>
      </w:r>
      <w:r w:rsidRPr="00F7312C">
        <w:rPr>
          <w:rFonts w:ascii="Times New Roman" w:hAnsi="Times New Roman" w:cs="Times New Roman"/>
          <w:b/>
          <w:szCs w:val="20"/>
        </w:rPr>
        <w:t>mensais</w:t>
      </w:r>
      <w:r w:rsidRPr="00F7312C">
        <w:rPr>
          <w:rFonts w:ascii="Times New Roman" w:hAnsi="Times New Roman" w:cs="Times New Roman"/>
          <w:szCs w:val="20"/>
        </w:rPr>
        <w:t>, para a aquisição de um serviço de hospedagem de sistema, R$ 9.600, 00 por um período de 12 meses, conforme tabela:</w:t>
      </w:r>
    </w:p>
    <w:p w14:paraId="36F5D540" w14:textId="77777777" w:rsidR="00E41577" w:rsidRDefault="00E41577">
      <w:pPr>
        <w:spacing w:line="276" w:lineRule="auto"/>
        <w:ind w:left="567" w:right="-2"/>
        <w:jc w:val="both"/>
        <w:rPr>
          <w:rFonts w:ascii="Times New Roman" w:hAnsi="Times New Roman" w:cs="Times New Roman"/>
          <w:sz w:val="21"/>
          <w:szCs w:val="21"/>
        </w:rPr>
      </w:pPr>
    </w:p>
    <w:tbl>
      <w:tblPr>
        <w:tblStyle w:val="af4"/>
        <w:tblW w:w="9630" w:type="dxa"/>
        <w:tblInd w:w="-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3345"/>
        <w:gridCol w:w="1125"/>
        <w:gridCol w:w="1605"/>
        <w:gridCol w:w="1590"/>
      </w:tblGrid>
      <w:tr w:rsidR="00E41577" w14:paraId="4E6E86A4" w14:textId="77777777">
        <w:tc>
          <w:tcPr>
            <w:tcW w:w="1965" w:type="dxa"/>
            <w:shd w:val="clear" w:color="auto" w:fill="auto"/>
            <w:tcMar>
              <w:top w:w="100" w:type="dxa"/>
              <w:left w:w="100" w:type="dxa"/>
              <w:bottom w:w="100" w:type="dxa"/>
              <w:right w:w="100" w:type="dxa"/>
            </w:tcMar>
          </w:tcPr>
          <w:p w14:paraId="1002D9E3" w14:textId="690AA3F3" w:rsidR="00E41577" w:rsidRPr="00F7312C" w:rsidRDefault="00000000">
            <w:pPr>
              <w:jc w:val="center"/>
              <w:rPr>
                <w:rFonts w:ascii="Times New Roman" w:hAnsi="Times New Roman" w:cs="Times New Roman"/>
                <w:b/>
                <w:szCs w:val="20"/>
              </w:rPr>
            </w:pPr>
            <w:r w:rsidRPr="00F7312C">
              <w:rPr>
                <w:rFonts w:ascii="Times New Roman" w:hAnsi="Times New Roman" w:cs="Times New Roman"/>
                <w:b/>
                <w:szCs w:val="20"/>
              </w:rPr>
              <w:t>SOLUÇÃO</w:t>
            </w:r>
          </w:p>
        </w:tc>
        <w:tc>
          <w:tcPr>
            <w:tcW w:w="3345" w:type="dxa"/>
            <w:shd w:val="clear" w:color="auto" w:fill="auto"/>
            <w:tcMar>
              <w:top w:w="100" w:type="dxa"/>
              <w:left w:w="100" w:type="dxa"/>
              <w:bottom w:w="100" w:type="dxa"/>
              <w:right w:w="100" w:type="dxa"/>
            </w:tcMar>
          </w:tcPr>
          <w:p w14:paraId="586D8094" w14:textId="77777777" w:rsidR="00E41577" w:rsidRPr="00F7312C" w:rsidRDefault="00000000">
            <w:pPr>
              <w:jc w:val="center"/>
              <w:rPr>
                <w:rFonts w:ascii="Times New Roman" w:hAnsi="Times New Roman" w:cs="Times New Roman"/>
                <w:b/>
                <w:szCs w:val="20"/>
              </w:rPr>
            </w:pPr>
            <w:r w:rsidRPr="00F7312C">
              <w:rPr>
                <w:rFonts w:ascii="Times New Roman" w:hAnsi="Times New Roman" w:cs="Times New Roman"/>
                <w:b/>
                <w:szCs w:val="20"/>
              </w:rPr>
              <w:t>DESCRIÇÃO</w:t>
            </w:r>
          </w:p>
        </w:tc>
        <w:tc>
          <w:tcPr>
            <w:tcW w:w="1125" w:type="dxa"/>
            <w:shd w:val="clear" w:color="auto" w:fill="auto"/>
            <w:tcMar>
              <w:top w:w="100" w:type="dxa"/>
              <w:left w:w="100" w:type="dxa"/>
              <w:bottom w:w="100" w:type="dxa"/>
              <w:right w:w="100" w:type="dxa"/>
            </w:tcMar>
          </w:tcPr>
          <w:p w14:paraId="7BEA808F" w14:textId="77777777" w:rsidR="00E41577" w:rsidRPr="00F7312C" w:rsidRDefault="00000000">
            <w:pPr>
              <w:jc w:val="center"/>
              <w:rPr>
                <w:rFonts w:ascii="Times New Roman" w:hAnsi="Times New Roman" w:cs="Times New Roman"/>
                <w:b/>
                <w:szCs w:val="20"/>
              </w:rPr>
            </w:pPr>
            <w:r w:rsidRPr="00F7312C">
              <w:rPr>
                <w:rFonts w:ascii="Times New Roman" w:hAnsi="Times New Roman" w:cs="Times New Roman"/>
                <w:b/>
                <w:szCs w:val="20"/>
              </w:rPr>
              <w:t>QNTD.</w:t>
            </w:r>
          </w:p>
        </w:tc>
        <w:tc>
          <w:tcPr>
            <w:tcW w:w="1605" w:type="dxa"/>
            <w:shd w:val="clear" w:color="auto" w:fill="auto"/>
            <w:tcMar>
              <w:top w:w="100" w:type="dxa"/>
              <w:left w:w="100" w:type="dxa"/>
              <w:bottom w:w="100" w:type="dxa"/>
              <w:right w:w="100" w:type="dxa"/>
            </w:tcMar>
          </w:tcPr>
          <w:p w14:paraId="6E52E322" w14:textId="77777777" w:rsidR="00E41577" w:rsidRPr="00F7312C" w:rsidRDefault="00000000">
            <w:pPr>
              <w:jc w:val="center"/>
              <w:rPr>
                <w:rFonts w:ascii="Times New Roman" w:hAnsi="Times New Roman" w:cs="Times New Roman"/>
                <w:b/>
                <w:szCs w:val="20"/>
              </w:rPr>
            </w:pPr>
            <w:r w:rsidRPr="00F7312C">
              <w:rPr>
                <w:rFonts w:ascii="Times New Roman" w:hAnsi="Times New Roman" w:cs="Times New Roman"/>
                <w:b/>
                <w:szCs w:val="20"/>
              </w:rPr>
              <w:t>VALOR ESTIMADO</w:t>
            </w:r>
          </w:p>
        </w:tc>
        <w:tc>
          <w:tcPr>
            <w:tcW w:w="1590" w:type="dxa"/>
            <w:shd w:val="clear" w:color="auto" w:fill="auto"/>
            <w:tcMar>
              <w:top w:w="100" w:type="dxa"/>
              <w:left w:w="100" w:type="dxa"/>
              <w:bottom w:w="100" w:type="dxa"/>
              <w:right w:w="100" w:type="dxa"/>
            </w:tcMar>
          </w:tcPr>
          <w:p w14:paraId="7CE092D9" w14:textId="77777777" w:rsidR="00E41577" w:rsidRPr="00F7312C" w:rsidRDefault="00000000">
            <w:pPr>
              <w:jc w:val="center"/>
              <w:rPr>
                <w:rFonts w:ascii="Times New Roman" w:hAnsi="Times New Roman" w:cs="Times New Roman"/>
                <w:b/>
                <w:szCs w:val="20"/>
              </w:rPr>
            </w:pPr>
            <w:r w:rsidRPr="00F7312C">
              <w:rPr>
                <w:rFonts w:ascii="Times New Roman" w:hAnsi="Times New Roman" w:cs="Times New Roman"/>
                <w:b/>
                <w:szCs w:val="20"/>
              </w:rPr>
              <w:t>TOTAL ESTIMADO</w:t>
            </w:r>
          </w:p>
        </w:tc>
      </w:tr>
      <w:tr w:rsidR="00E41577" w14:paraId="330E0010" w14:textId="77777777">
        <w:tc>
          <w:tcPr>
            <w:tcW w:w="1965" w:type="dxa"/>
            <w:shd w:val="clear" w:color="auto" w:fill="auto"/>
            <w:tcMar>
              <w:top w:w="100" w:type="dxa"/>
              <w:left w:w="100" w:type="dxa"/>
              <w:bottom w:w="100" w:type="dxa"/>
              <w:right w:w="100" w:type="dxa"/>
            </w:tcMar>
          </w:tcPr>
          <w:p w14:paraId="01302C81"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SERVIDOR FÍSICO</w:t>
            </w:r>
          </w:p>
        </w:tc>
        <w:tc>
          <w:tcPr>
            <w:tcW w:w="3345" w:type="dxa"/>
            <w:shd w:val="clear" w:color="auto" w:fill="auto"/>
            <w:tcMar>
              <w:top w:w="100" w:type="dxa"/>
              <w:left w:w="100" w:type="dxa"/>
              <w:bottom w:w="100" w:type="dxa"/>
              <w:right w:w="100" w:type="dxa"/>
            </w:tcMar>
          </w:tcPr>
          <w:p w14:paraId="30280C0F" w14:textId="77777777" w:rsidR="00E41577" w:rsidRPr="00F7312C" w:rsidRDefault="00000000">
            <w:pPr>
              <w:spacing w:line="360" w:lineRule="auto"/>
              <w:ind w:right="-2"/>
              <w:jc w:val="center"/>
              <w:rPr>
                <w:rFonts w:ascii="Times New Roman" w:hAnsi="Times New Roman" w:cs="Times New Roman"/>
                <w:szCs w:val="20"/>
              </w:rPr>
            </w:pPr>
            <w:proofErr w:type="spellStart"/>
            <w:r w:rsidRPr="00F7312C">
              <w:rPr>
                <w:rFonts w:ascii="Times New Roman" w:hAnsi="Times New Roman" w:cs="Times New Roman"/>
                <w:szCs w:val="20"/>
              </w:rPr>
              <w:t>Aquisição</w:t>
            </w:r>
            <w:proofErr w:type="spellEnd"/>
            <w:r w:rsidRPr="00F7312C">
              <w:rPr>
                <w:rFonts w:ascii="Times New Roman" w:hAnsi="Times New Roman" w:cs="Times New Roman"/>
                <w:szCs w:val="20"/>
              </w:rPr>
              <w:t xml:space="preserve"> de um </w:t>
            </w:r>
            <w:proofErr w:type="spellStart"/>
            <w:r w:rsidRPr="00F7312C">
              <w:rPr>
                <w:rFonts w:ascii="Times New Roman" w:hAnsi="Times New Roman" w:cs="Times New Roman"/>
                <w:szCs w:val="20"/>
              </w:rPr>
              <w:t>servidor</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físico</w:t>
            </w:r>
            <w:proofErr w:type="spellEnd"/>
            <w:r w:rsidRPr="00F7312C">
              <w:rPr>
                <w:rFonts w:ascii="Times New Roman" w:hAnsi="Times New Roman" w:cs="Times New Roman"/>
                <w:szCs w:val="20"/>
              </w:rPr>
              <w:t xml:space="preserve"> com 16gb de RAM e </w:t>
            </w:r>
            <w:proofErr w:type="spellStart"/>
            <w:r w:rsidRPr="00F7312C">
              <w:rPr>
                <w:rFonts w:ascii="Times New Roman" w:hAnsi="Times New Roman" w:cs="Times New Roman"/>
                <w:szCs w:val="20"/>
              </w:rPr>
              <w:t>armazenamento</w:t>
            </w:r>
            <w:proofErr w:type="spellEnd"/>
            <w:r w:rsidRPr="00F7312C">
              <w:rPr>
                <w:rFonts w:ascii="Times New Roman" w:hAnsi="Times New Roman" w:cs="Times New Roman"/>
                <w:szCs w:val="20"/>
              </w:rPr>
              <w:t xml:space="preserve"> de 1 TB, backup </w:t>
            </w:r>
            <w:proofErr w:type="gramStart"/>
            <w:r w:rsidRPr="00F7312C">
              <w:rPr>
                <w:rFonts w:ascii="Times New Roman" w:hAnsi="Times New Roman" w:cs="Times New Roman"/>
                <w:szCs w:val="20"/>
              </w:rPr>
              <w:t xml:space="preserve">e  </w:t>
            </w:r>
            <w:proofErr w:type="spellStart"/>
            <w:r w:rsidRPr="00F7312C">
              <w:rPr>
                <w:rFonts w:ascii="Times New Roman" w:hAnsi="Times New Roman" w:cs="Times New Roman"/>
                <w:szCs w:val="20"/>
              </w:rPr>
              <w:t>disponibilização</w:t>
            </w:r>
            <w:proofErr w:type="spellEnd"/>
            <w:proofErr w:type="gramEnd"/>
            <w:r w:rsidRPr="00F7312C">
              <w:rPr>
                <w:rFonts w:ascii="Times New Roman" w:hAnsi="Times New Roman" w:cs="Times New Roman"/>
                <w:szCs w:val="20"/>
              </w:rPr>
              <w:t xml:space="preserve"> de </w:t>
            </w:r>
            <w:proofErr w:type="spellStart"/>
            <w:r w:rsidRPr="00F7312C">
              <w:rPr>
                <w:rFonts w:ascii="Times New Roman" w:hAnsi="Times New Roman" w:cs="Times New Roman"/>
                <w:szCs w:val="20"/>
              </w:rPr>
              <w:t>novas</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versões</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sistema</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operacional</w:t>
            </w:r>
            <w:proofErr w:type="spellEnd"/>
            <w:r w:rsidRPr="00F7312C">
              <w:rPr>
                <w:rFonts w:ascii="Times New Roman" w:hAnsi="Times New Roman" w:cs="Times New Roman"/>
                <w:szCs w:val="20"/>
              </w:rPr>
              <w:t xml:space="preserve"> </w:t>
            </w:r>
            <w:r w:rsidRPr="00F7312C">
              <w:rPr>
                <w:rFonts w:ascii="Times New Roman" w:hAnsi="Times New Roman" w:cs="Times New Roman"/>
                <w:color w:val="0E0E0E"/>
                <w:szCs w:val="20"/>
                <w:shd w:val="clear" w:color="auto" w:fill="F5F5F5"/>
              </w:rPr>
              <w:t>Microsoft Windows Server</w:t>
            </w:r>
            <w:r w:rsidRPr="00F7312C">
              <w:rPr>
                <w:rFonts w:ascii="Times New Roman" w:hAnsi="Times New Roman" w:cs="Times New Roman"/>
                <w:szCs w:val="20"/>
              </w:rPr>
              <w:t xml:space="preserve"> que</w:t>
            </w:r>
            <w:r w:rsidRPr="00F7312C">
              <w:rPr>
                <w:rFonts w:ascii="Times New Roman" w:hAnsi="Times New Roman" w:cs="Times New Roman"/>
                <w:color w:val="FF0000"/>
                <w:szCs w:val="20"/>
              </w:rPr>
              <w:t xml:space="preserve"> </w:t>
            </w:r>
            <w:proofErr w:type="spellStart"/>
            <w:r w:rsidRPr="00F7312C">
              <w:rPr>
                <w:rFonts w:ascii="Times New Roman" w:hAnsi="Times New Roman" w:cs="Times New Roman"/>
                <w:szCs w:val="20"/>
              </w:rPr>
              <w:t>ficará</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alocado</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na</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Secretaria</w:t>
            </w:r>
            <w:proofErr w:type="spellEnd"/>
            <w:r w:rsidRPr="00F7312C">
              <w:rPr>
                <w:rFonts w:ascii="Times New Roman" w:hAnsi="Times New Roman" w:cs="Times New Roman"/>
                <w:szCs w:val="20"/>
              </w:rPr>
              <w:t xml:space="preserve"> de </w:t>
            </w:r>
            <w:proofErr w:type="spellStart"/>
            <w:r w:rsidRPr="00F7312C">
              <w:rPr>
                <w:rFonts w:ascii="Times New Roman" w:hAnsi="Times New Roman" w:cs="Times New Roman"/>
                <w:szCs w:val="20"/>
              </w:rPr>
              <w:t>Saúde</w:t>
            </w:r>
            <w:proofErr w:type="spellEnd"/>
            <w:r w:rsidRPr="00F7312C">
              <w:rPr>
                <w:rFonts w:ascii="Times New Roman" w:hAnsi="Times New Roman" w:cs="Times New Roman"/>
                <w:szCs w:val="20"/>
              </w:rPr>
              <w:t xml:space="preserve"> e </w:t>
            </w:r>
            <w:proofErr w:type="spellStart"/>
            <w:r w:rsidRPr="00F7312C">
              <w:rPr>
                <w:rFonts w:ascii="Times New Roman" w:hAnsi="Times New Roman" w:cs="Times New Roman"/>
                <w:szCs w:val="20"/>
              </w:rPr>
              <w:t>fará</w:t>
            </w:r>
            <w:proofErr w:type="spellEnd"/>
            <w:r w:rsidRPr="00F7312C">
              <w:rPr>
                <w:rFonts w:ascii="Times New Roman" w:hAnsi="Times New Roman" w:cs="Times New Roman"/>
                <w:szCs w:val="20"/>
              </w:rPr>
              <w:t xml:space="preserve"> a </w:t>
            </w:r>
            <w:proofErr w:type="spellStart"/>
            <w:r w:rsidRPr="00F7312C">
              <w:rPr>
                <w:rFonts w:ascii="Times New Roman" w:hAnsi="Times New Roman" w:cs="Times New Roman"/>
                <w:szCs w:val="20"/>
              </w:rPr>
              <w:t>unificação</w:t>
            </w:r>
            <w:proofErr w:type="spellEnd"/>
            <w:r w:rsidRPr="00F7312C">
              <w:rPr>
                <w:rFonts w:ascii="Times New Roman" w:hAnsi="Times New Roman" w:cs="Times New Roman"/>
                <w:szCs w:val="20"/>
              </w:rPr>
              <w:t xml:space="preserve"> de </w:t>
            </w:r>
            <w:proofErr w:type="spellStart"/>
            <w:r w:rsidRPr="00F7312C">
              <w:rPr>
                <w:rFonts w:ascii="Times New Roman" w:hAnsi="Times New Roman" w:cs="Times New Roman"/>
                <w:szCs w:val="20"/>
              </w:rPr>
              <w:t>todas</w:t>
            </w:r>
            <w:proofErr w:type="spellEnd"/>
            <w:r w:rsidRPr="00F7312C">
              <w:rPr>
                <w:rFonts w:ascii="Times New Roman" w:hAnsi="Times New Roman" w:cs="Times New Roman"/>
                <w:szCs w:val="20"/>
              </w:rPr>
              <w:t xml:space="preserve"> as bases.</w:t>
            </w:r>
          </w:p>
        </w:tc>
        <w:tc>
          <w:tcPr>
            <w:tcW w:w="1125" w:type="dxa"/>
            <w:shd w:val="clear" w:color="auto" w:fill="auto"/>
            <w:tcMar>
              <w:top w:w="100" w:type="dxa"/>
              <w:left w:w="100" w:type="dxa"/>
              <w:bottom w:w="100" w:type="dxa"/>
              <w:right w:w="100" w:type="dxa"/>
            </w:tcMar>
          </w:tcPr>
          <w:p w14:paraId="0B6361F6"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 xml:space="preserve">1 </w:t>
            </w:r>
            <w:proofErr w:type="spellStart"/>
            <w:r w:rsidRPr="00F7312C">
              <w:rPr>
                <w:rFonts w:ascii="Times New Roman" w:hAnsi="Times New Roman" w:cs="Times New Roman"/>
                <w:szCs w:val="20"/>
              </w:rPr>
              <w:t>unidade</w:t>
            </w:r>
            <w:proofErr w:type="spellEnd"/>
          </w:p>
        </w:tc>
        <w:tc>
          <w:tcPr>
            <w:tcW w:w="1605" w:type="dxa"/>
            <w:shd w:val="clear" w:color="auto" w:fill="auto"/>
            <w:tcMar>
              <w:top w:w="100" w:type="dxa"/>
              <w:left w:w="100" w:type="dxa"/>
              <w:bottom w:w="100" w:type="dxa"/>
              <w:right w:w="100" w:type="dxa"/>
            </w:tcMar>
          </w:tcPr>
          <w:p w14:paraId="7EB1D66B" w14:textId="77777777" w:rsidR="00E41577" w:rsidRPr="00F7312C" w:rsidRDefault="00000000">
            <w:pPr>
              <w:spacing w:line="276" w:lineRule="auto"/>
              <w:ind w:left="-283" w:right="-2" w:firstLine="141"/>
              <w:jc w:val="center"/>
              <w:rPr>
                <w:rFonts w:ascii="Times New Roman" w:hAnsi="Times New Roman" w:cs="Times New Roman"/>
                <w:szCs w:val="20"/>
              </w:rPr>
            </w:pPr>
            <w:r w:rsidRPr="00F7312C">
              <w:rPr>
                <w:rFonts w:ascii="Times New Roman" w:hAnsi="Times New Roman" w:cs="Times New Roman"/>
                <w:szCs w:val="20"/>
              </w:rPr>
              <w:t xml:space="preserve"> R$24.712,50</w:t>
            </w:r>
          </w:p>
        </w:tc>
        <w:tc>
          <w:tcPr>
            <w:tcW w:w="1590" w:type="dxa"/>
            <w:shd w:val="clear" w:color="auto" w:fill="auto"/>
            <w:tcMar>
              <w:top w:w="100" w:type="dxa"/>
              <w:left w:w="100" w:type="dxa"/>
              <w:bottom w:w="100" w:type="dxa"/>
              <w:right w:w="100" w:type="dxa"/>
            </w:tcMar>
          </w:tcPr>
          <w:p w14:paraId="077BCA56"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R$24.712,50</w:t>
            </w:r>
          </w:p>
        </w:tc>
      </w:tr>
      <w:tr w:rsidR="00E41577" w14:paraId="77CF6159" w14:textId="77777777">
        <w:tc>
          <w:tcPr>
            <w:tcW w:w="1965" w:type="dxa"/>
            <w:shd w:val="clear" w:color="auto" w:fill="auto"/>
            <w:tcMar>
              <w:top w:w="100" w:type="dxa"/>
              <w:left w:w="100" w:type="dxa"/>
              <w:bottom w:w="100" w:type="dxa"/>
              <w:right w:w="100" w:type="dxa"/>
            </w:tcMar>
          </w:tcPr>
          <w:p w14:paraId="3B252FD8"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SERVIÇO DE HOSPEDAGEM DE SISTEMA EM NUVEM</w:t>
            </w:r>
          </w:p>
        </w:tc>
        <w:tc>
          <w:tcPr>
            <w:tcW w:w="3345" w:type="dxa"/>
            <w:shd w:val="clear" w:color="auto" w:fill="auto"/>
            <w:tcMar>
              <w:top w:w="100" w:type="dxa"/>
              <w:left w:w="100" w:type="dxa"/>
              <w:bottom w:w="100" w:type="dxa"/>
              <w:right w:w="100" w:type="dxa"/>
            </w:tcMar>
          </w:tcPr>
          <w:p w14:paraId="1CA936A1" w14:textId="77777777" w:rsidR="00E41577" w:rsidRPr="00F7312C" w:rsidRDefault="00000000">
            <w:pPr>
              <w:spacing w:line="276" w:lineRule="auto"/>
              <w:jc w:val="center"/>
              <w:rPr>
                <w:rFonts w:ascii="Times New Roman" w:hAnsi="Times New Roman" w:cs="Times New Roman"/>
                <w:szCs w:val="20"/>
              </w:rPr>
            </w:pPr>
            <w:proofErr w:type="spellStart"/>
            <w:r w:rsidRPr="00F7312C">
              <w:rPr>
                <w:rFonts w:ascii="Times New Roman" w:hAnsi="Times New Roman" w:cs="Times New Roman"/>
                <w:szCs w:val="20"/>
              </w:rPr>
              <w:t>Hospedagem</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em</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nuvem</w:t>
            </w:r>
            <w:proofErr w:type="spellEnd"/>
            <w:r w:rsidRPr="00F7312C">
              <w:rPr>
                <w:rFonts w:ascii="Times New Roman" w:hAnsi="Times New Roman" w:cs="Times New Roman"/>
                <w:szCs w:val="20"/>
              </w:rPr>
              <w:t xml:space="preserve"> do </w:t>
            </w:r>
            <w:proofErr w:type="spellStart"/>
            <w:r w:rsidRPr="00F7312C">
              <w:rPr>
                <w:rFonts w:ascii="Times New Roman" w:hAnsi="Times New Roman" w:cs="Times New Roman"/>
                <w:szCs w:val="20"/>
              </w:rPr>
              <w:t>sistema</w:t>
            </w:r>
            <w:proofErr w:type="spellEnd"/>
            <w:r w:rsidRPr="00F7312C">
              <w:rPr>
                <w:rFonts w:ascii="Times New Roman" w:hAnsi="Times New Roman" w:cs="Times New Roman"/>
                <w:szCs w:val="20"/>
              </w:rPr>
              <w:t xml:space="preserve"> e-SUS AB PEC com 16gb de RAM e </w:t>
            </w:r>
            <w:proofErr w:type="spellStart"/>
            <w:r w:rsidRPr="00F7312C">
              <w:rPr>
                <w:rFonts w:ascii="Times New Roman" w:hAnsi="Times New Roman" w:cs="Times New Roman"/>
                <w:szCs w:val="20"/>
              </w:rPr>
              <w:t>armazenamento</w:t>
            </w:r>
            <w:proofErr w:type="spellEnd"/>
            <w:r w:rsidRPr="00F7312C">
              <w:rPr>
                <w:rFonts w:ascii="Times New Roman" w:hAnsi="Times New Roman" w:cs="Times New Roman"/>
                <w:szCs w:val="20"/>
              </w:rPr>
              <w:t xml:space="preserve"> de 1 TB, backup </w:t>
            </w:r>
            <w:proofErr w:type="gramStart"/>
            <w:r w:rsidRPr="00F7312C">
              <w:rPr>
                <w:rFonts w:ascii="Times New Roman" w:hAnsi="Times New Roman" w:cs="Times New Roman"/>
                <w:szCs w:val="20"/>
              </w:rPr>
              <w:t xml:space="preserve">e  </w:t>
            </w:r>
            <w:proofErr w:type="spellStart"/>
            <w:r w:rsidRPr="00F7312C">
              <w:rPr>
                <w:rFonts w:ascii="Times New Roman" w:hAnsi="Times New Roman" w:cs="Times New Roman"/>
                <w:szCs w:val="20"/>
              </w:rPr>
              <w:t>disponibilização</w:t>
            </w:r>
            <w:proofErr w:type="spellEnd"/>
            <w:proofErr w:type="gramEnd"/>
            <w:r w:rsidRPr="00F7312C">
              <w:rPr>
                <w:rFonts w:ascii="Times New Roman" w:hAnsi="Times New Roman" w:cs="Times New Roman"/>
                <w:szCs w:val="20"/>
              </w:rPr>
              <w:t xml:space="preserve"> de </w:t>
            </w:r>
            <w:proofErr w:type="spellStart"/>
            <w:r w:rsidRPr="00F7312C">
              <w:rPr>
                <w:rFonts w:ascii="Times New Roman" w:hAnsi="Times New Roman" w:cs="Times New Roman"/>
                <w:szCs w:val="20"/>
              </w:rPr>
              <w:t>novas</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versões</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certificação</w:t>
            </w:r>
            <w:proofErr w:type="spellEnd"/>
            <w:r w:rsidRPr="00F7312C">
              <w:rPr>
                <w:rFonts w:ascii="Times New Roman" w:hAnsi="Times New Roman" w:cs="Times New Roman"/>
                <w:szCs w:val="20"/>
              </w:rPr>
              <w:t xml:space="preserve"> HTTPS/SSL </w:t>
            </w:r>
            <w:proofErr w:type="spellStart"/>
            <w:r w:rsidRPr="00F7312C">
              <w:rPr>
                <w:rFonts w:ascii="Times New Roman" w:hAnsi="Times New Roman" w:cs="Times New Roman"/>
                <w:szCs w:val="20"/>
              </w:rPr>
              <w:t>disponível</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em</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qualquer</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dispositivo</w:t>
            </w:r>
            <w:proofErr w:type="spellEnd"/>
            <w:r w:rsidRPr="00F7312C">
              <w:rPr>
                <w:rFonts w:ascii="Times New Roman" w:hAnsi="Times New Roman" w:cs="Times New Roman"/>
                <w:szCs w:val="20"/>
              </w:rPr>
              <w:t xml:space="preserve"> com </w:t>
            </w:r>
            <w:proofErr w:type="spellStart"/>
            <w:r w:rsidRPr="00F7312C">
              <w:rPr>
                <w:rFonts w:ascii="Times New Roman" w:hAnsi="Times New Roman" w:cs="Times New Roman"/>
                <w:szCs w:val="20"/>
              </w:rPr>
              <w:t>acesso</w:t>
            </w:r>
            <w:proofErr w:type="spellEnd"/>
            <w:r w:rsidRPr="00F7312C">
              <w:rPr>
                <w:rFonts w:ascii="Times New Roman" w:hAnsi="Times New Roman" w:cs="Times New Roman"/>
                <w:szCs w:val="20"/>
              </w:rPr>
              <w:t xml:space="preserve"> à internet e </w:t>
            </w:r>
            <w:proofErr w:type="spellStart"/>
            <w:r w:rsidRPr="00F7312C">
              <w:rPr>
                <w:rFonts w:ascii="Times New Roman" w:hAnsi="Times New Roman" w:cs="Times New Roman"/>
                <w:szCs w:val="20"/>
              </w:rPr>
              <w:t>navegador</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compatível</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integração</w:t>
            </w:r>
            <w:proofErr w:type="spellEnd"/>
            <w:r w:rsidRPr="00F7312C">
              <w:rPr>
                <w:rFonts w:ascii="Times New Roman" w:hAnsi="Times New Roman" w:cs="Times New Roman"/>
                <w:szCs w:val="20"/>
              </w:rPr>
              <w:t xml:space="preserve"> a RNDS e login via GOV.BR.</w:t>
            </w:r>
          </w:p>
        </w:tc>
        <w:tc>
          <w:tcPr>
            <w:tcW w:w="1125" w:type="dxa"/>
            <w:shd w:val="clear" w:color="auto" w:fill="auto"/>
            <w:tcMar>
              <w:top w:w="100" w:type="dxa"/>
              <w:left w:w="100" w:type="dxa"/>
              <w:bottom w:w="100" w:type="dxa"/>
              <w:right w:w="100" w:type="dxa"/>
            </w:tcMar>
          </w:tcPr>
          <w:p w14:paraId="22A18B11" w14:textId="77777777"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12 meses</w:t>
            </w:r>
          </w:p>
        </w:tc>
        <w:tc>
          <w:tcPr>
            <w:tcW w:w="1605" w:type="dxa"/>
            <w:shd w:val="clear" w:color="auto" w:fill="auto"/>
            <w:tcMar>
              <w:top w:w="100" w:type="dxa"/>
              <w:left w:w="100" w:type="dxa"/>
              <w:bottom w:w="100" w:type="dxa"/>
              <w:right w:w="100" w:type="dxa"/>
            </w:tcMar>
          </w:tcPr>
          <w:p w14:paraId="2A60D714"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    R$ 800,00</w:t>
            </w:r>
          </w:p>
        </w:tc>
        <w:tc>
          <w:tcPr>
            <w:tcW w:w="1590" w:type="dxa"/>
            <w:shd w:val="clear" w:color="auto" w:fill="auto"/>
            <w:tcMar>
              <w:top w:w="100" w:type="dxa"/>
              <w:left w:w="100" w:type="dxa"/>
              <w:bottom w:w="100" w:type="dxa"/>
              <w:right w:w="100" w:type="dxa"/>
            </w:tcMar>
          </w:tcPr>
          <w:p w14:paraId="6027F42E" w14:textId="0960FE5B" w:rsidR="00E41577" w:rsidRPr="00F7312C" w:rsidRDefault="00000000">
            <w:pPr>
              <w:jc w:val="center"/>
              <w:rPr>
                <w:rFonts w:ascii="Times New Roman" w:hAnsi="Times New Roman" w:cs="Times New Roman"/>
                <w:szCs w:val="20"/>
              </w:rPr>
            </w:pPr>
            <w:r w:rsidRPr="00F7312C">
              <w:rPr>
                <w:rFonts w:ascii="Times New Roman" w:hAnsi="Times New Roman" w:cs="Times New Roman"/>
                <w:szCs w:val="20"/>
              </w:rPr>
              <w:t>R$ 9.600,00</w:t>
            </w:r>
          </w:p>
        </w:tc>
      </w:tr>
    </w:tbl>
    <w:p w14:paraId="69D68EF6" w14:textId="77777777" w:rsidR="00E41577" w:rsidRPr="00F7312C" w:rsidRDefault="00E41577">
      <w:pPr>
        <w:spacing w:line="276" w:lineRule="auto"/>
        <w:ind w:left="567" w:right="-2"/>
        <w:jc w:val="both"/>
        <w:rPr>
          <w:rFonts w:ascii="Times New Roman" w:hAnsi="Times New Roman" w:cs="Times New Roman"/>
          <w:szCs w:val="20"/>
        </w:rPr>
      </w:pPr>
    </w:p>
    <w:p w14:paraId="6737687A"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53B00CDA"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DESCRIÇÃO DA SOLUÇÃO COMO UM TODO</w:t>
      </w:r>
    </w:p>
    <w:p w14:paraId="23E9DCB1"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5DC42F71" w14:textId="77777777" w:rsidR="00E41577" w:rsidRPr="00F7312C" w:rsidRDefault="00000000">
      <w:pPr>
        <w:spacing w:line="360" w:lineRule="auto"/>
        <w:ind w:right="-2" w:firstLine="567"/>
        <w:jc w:val="both"/>
        <w:rPr>
          <w:rFonts w:ascii="Times New Roman" w:hAnsi="Times New Roman" w:cs="Times New Roman"/>
          <w:szCs w:val="20"/>
          <w:highlight w:val="white"/>
        </w:rPr>
      </w:pPr>
      <w:r w:rsidRPr="00F7312C">
        <w:rPr>
          <w:rFonts w:ascii="Times New Roman" w:hAnsi="Times New Roman" w:cs="Times New Roman"/>
          <w:szCs w:val="20"/>
        </w:rPr>
        <w:t>Diante das alternativas apresentadas pelo mercado, entende-se que a melhor solução para a satisfação do interesse púbico e de boa resposta ao cenário descrito seja a aquisição através de dispensa de licitação para os itens descritos neste documento, visando suprir</w:t>
      </w:r>
      <w:r w:rsidRPr="00F7312C">
        <w:rPr>
          <w:rFonts w:ascii="Times New Roman" w:hAnsi="Times New Roman" w:cs="Times New Roman"/>
          <w:szCs w:val="20"/>
          <w:highlight w:val="white"/>
        </w:rPr>
        <w:t xml:space="preserve"> a demanda imediata.</w:t>
      </w:r>
    </w:p>
    <w:p w14:paraId="4A5CE448" w14:textId="77777777" w:rsidR="00E41577"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44E12EC9" w14:textId="77777777" w:rsidR="003E7AAC" w:rsidRDefault="003E7AAC">
      <w:pPr>
        <w:pBdr>
          <w:top w:val="nil"/>
          <w:left w:val="nil"/>
          <w:bottom w:val="nil"/>
          <w:right w:val="nil"/>
          <w:between w:val="nil"/>
        </w:pBdr>
        <w:spacing w:line="360" w:lineRule="auto"/>
        <w:ind w:left="567" w:right="-2"/>
        <w:jc w:val="both"/>
        <w:rPr>
          <w:rFonts w:ascii="Times New Roman" w:hAnsi="Times New Roman" w:cs="Times New Roman"/>
          <w:szCs w:val="20"/>
        </w:rPr>
      </w:pPr>
    </w:p>
    <w:p w14:paraId="01571459" w14:textId="77777777" w:rsidR="003E7AAC" w:rsidRDefault="003E7AAC">
      <w:pPr>
        <w:pBdr>
          <w:top w:val="nil"/>
          <w:left w:val="nil"/>
          <w:bottom w:val="nil"/>
          <w:right w:val="nil"/>
          <w:between w:val="nil"/>
        </w:pBdr>
        <w:spacing w:line="360" w:lineRule="auto"/>
        <w:ind w:left="567" w:right="-2"/>
        <w:jc w:val="both"/>
        <w:rPr>
          <w:rFonts w:ascii="Times New Roman" w:hAnsi="Times New Roman" w:cs="Times New Roman"/>
          <w:szCs w:val="20"/>
        </w:rPr>
      </w:pPr>
    </w:p>
    <w:p w14:paraId="25FA93F6" w14:textId="77777777" w:rsidR="00F7312C" w:rsidRPr="00F7312C" w:rsidRDefault="00F7312C">
      <w:pPr>
        <w:pBdr>
          <w:top w:val="nil"/>
          <w:left w:val="nil"/>
          <w:bottom w:val="nil"/>
          <w:right w:val="nil"/>
          <w:between w:val="nil"/>
        </w:pBdr>
        <w:spacing w:line="360" w:lineRule="auto"/>
        <w:ind w:left="567" w:right="-2"/>
        <w:jc w:val="both"/>
        <w:rPr>
          <w:rFonts w:ascii="Times New Roman" w:hAnsi="Times New Roman" w:cs="Times New Roman"/>
          <w:szCs w:val="20"/>
        </w:rPr>
      </w:pPr>
    </w:p>
    <w:p w14:paraId="68AE7D03"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JUSTIFICATIVA PARA PARCELAMENTO</w:t>
      </w:r>
    </w:p>
    <w:p w14:paraId="08FEDAA6"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b/>
          <w:szCs w:val="20"/>
        </w:rPr>
      </w:pPr>
    </w:p>
    <w:p w14:paraId="3416BDC4" w14:textId="5628FBC0" w:rsidR="00E41577" w:rsidRPr="00F7312C" w:rsidRDefault="00000000">
      <w:pPr>
        <w:spacing w:line="360" w:lineRule="auto"/>
        <w:ind w:firstLine="720"/>
        <w:jc w:val="both"/>
        <w:rPr>
          <w:rFonts w:ascii="Times New Roman" w:hAnsi="Times New Roman" w:cs="Times New Roman"/>
          <w:b/>
          <w:szCs w:val="20"/>
        </w:rPr>
      </w:pPr>
      <w:r w:rsidRPr="00F7312C">
        <w:rPr>
          <w:rFonts w:ascii="Times New Roman" w:hAnsi="Times New Roman" w:cs="Times New Roman"/>
          <w:szCs w:val="20"/>
        </w:rPr>
        <w:t xml:space="preserve">Não se </w:t>
      </w:r>
      <w:r w:rsidR="00F7312C" w:rsidRPr="00F7312C">
        <w:rPr>
          <w:rFonts w:ascii="Times New Roman" w:hAnsi="Times New Roman" w:cs="Times New Roman"/>
          <w:szCs w:val="20"/>
        </w:rPr>
        <w:t>aplica.</w:t>
      </w:r>
    </w:p>
    <w:p w14:paraId="677AC92A"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6C843C9A"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RESULTADOS PRETENDIDOS</w:t>
      </w:r>
    </w:p>
    <w:p w14:paraId="2815D2D0" w14:textId="77777777" w:rsidR="00E41577" w:rsidRPr="00F7312C" w:rsidRDefault="00E41577">
      <w:pPr>
        <w:spacing w:line="360" w:lineRule="auto"/>
        <w:jc w:val="both"/>
        <w:rPr>
          <w:rFonts w:ascii="Times New Roman" w:hAnsi="Times New Roman" w:cs="Times New Roman"/>
          <w:szCs w:val="20"/>
        </w:rPr>
      </w:pPr>
    </w:p>
    <w:p w14:paraId="68453A92"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A implantação do sistema e-SUS em nuvem visa modernizar a infraestrutura de TI das unidades de saúde, proporcionando maior flexibilidade, escalabilidade e disponibilidade.</w:t>
      </w:r>
    </w:p>
    <w:p w14:paraId="42E4D80B"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szCs w:val="20"/>
        </w:rPr>
      </w:pPr>
    </w:p>
    <w:p w14:paraId="6040F224"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PROVIDÊNCIAS A SEREM ADOTADAS ANTES DA CONTRATAÇÃO</w:t>
      </w:r>
    </w:p>
    <w:p w14:paraId="3696283E" w14:textId="77777777" w:rsidR="00E41577" w:rsidRPr="00F7312C" w:rsidRDefault="00E41577">
      <w:pPr>
        <w:pBdr>
          <w:top w:val="nil"/>
          <w:left w:val="nil"/>
          <w:bottom w:val="nil"/>
          <w:right w:val="nil"/>
          <w:between w:val="nil"/>
        </w:pBdr>
        <w:spacing w:line="360" w:lineRule="auto"/>
        <w:ind w:left="574" w:right="-2"/>
        <w:jc w:val="both"/>
        <w:rPr>
          <w:rFonts w:ascii="Times New Roman" w:hAnsi="Times New Roman" w:cs="Times New Roman"/>
          <w:b/>
          <w:szCs w:val="20"/>
        </w:rPr>
      </w:pPr>
    </w:p>
    <w:p w14:paraId="3992B235"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Não há necessidade de treinamento ou capacitação para funcionários na execução e fiscalização do contrato.</w:t>
      </w:r>
    </w:p>
    <w:p w14:paraId="4BCB735F" w14:textId="77777777" w:rsidR="00E41577" w:rsidRPr="00F7312C" w:rsidRDefault="00E41577">
      <w:pPr>
        <w:spacing w:line="360" w:lineRule="auto"/>
        <w:jc w:val="both"/>
        <w:rPr>
          <w:rFonts w:ascii="Times New Roman" w:hAnsi="Times New Roman" w:cs="Times New Roman"/>
          <w:szCs w:val="20"/>
        </w:rPr>
      </w:pPr>
    </w:p>
    <w:p w14:paraId="5715CE5D"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CONTRATAÇÕES CORRELATAS E/OU INTERDEPENDENTES</w:t>
      </w:r>
    </w:p>
    <w:p w14:paraId="7A9AB13B" w14:textId="77777777" w:rsidR="00E41577" w:rsidRPr="00F7312C" w:rsidRDefault="00E41577">
      <w:pPr>
        <w:spacing w:line="360" w:lineRule="auto"/>
        <w:ind w:firstLine="720"/>
        <w:jc w:val="both"/>
        <w:rPr>
          <w:rFonts w:ascii="Times New Roman" w:hAnsi="Times New Roman" w:cs="Times New Roman"/>
          <w:szCs w:val="20"/>
        </w:rPr>
      </w:pPr>
    </w:p>
    <w:p w14:paraId="1B8E1068" w14:textId="77777777" w:rsidR="00E41577" w:rsidRPr="00F7312C" w:rsidRDefault="00000000">
      <w:pPr>
        <w:spacing w:line="360" w:lineRule="auto"/>
        <w:ind w:firstLine="720"/>
        <w:jc w:val="both"/>
        <w:rPr>
          <w:rFonts w:ascii="Times New Roman" w:hAnsi="Times New Roman" w:cs="Times New Roman"/>
          <w:szCs w:val="20"/>
        </w:rPr>
      </w:pPr>
      <w:r w:rsidRPr="00F7312C">
        <w:rPr>
          <w:rFonts w:ascii="Times New Roman" w:hAnsi="Times New Roman" w:cs="Times New Roman"/>
          <w:szCs w:val="20"/>
        </w:rPr>
        <w:t>Não há item vinculado à aquisição deste serviço</w:t>
      </w:r>
    </w:p>
    <w:p w14:paraId="341835E1"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b/>
          <w:szCs w:val="20"/>
        </w:rPr>
      </w:pPr>
    </w:p>
    <w:p w14:paraId="1FD7D940"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PRÁTICAS DE SUSTENTABILIDADE</w:t>
      </w:r>
    </w:p>
    <w:p w14:paraId="36B61DEE"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b/>
          <w:szCs w:val="20"/>
        </w:rPr>
      </w:pPr>
    </w:p>
    <w:p w14:paraId="376BDA8A" w14:textId="02E22CC7" w:rsidR="00E41577" w:rsidRDefault="00000000" w:rsidP="00F7312C">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Essa Contratação se enquadra no objetivo 3 da ODS, “Assegurar uma vida saudável e promover o bem-estar para todas e todos, em todas as idades”, considerando a garantia de acesso à saúde de qualidade e promovendo o </w:t>
      </w:r>
      <w:proofErr w:type="gramStart"/>
      <w:r w:rsidRPr="00F7312C">
        <w:rPr>
          <w:rFonts w:ascii="Times New Roman" w:hAnsi="Times New Roman" w:cs="Times New Roman"/>
          <w:szCs w:val="20"/>
        </w:rPr>
        <w:t>bem estar</w:t>
      </w:r>
      <w:proofErr w:type="gramEnd"/>
      <w:r w:rsidRPr="00F7312C">
        <w:rPr>
          <w:rFonts w:ascii="Times New Roman" w:hAnsi="Times New Roman" w:cs="Times New Roman"/>
          <w:szCs w:val="20"/>
        </w:rPr>
        <w:t xml:space="preserve"> para todos, em todas as idades.</w:t>
      </w:r>
      <w:r w:rsidRPr="00F7312C">
        <w:rPr>
          <w:rFonts w:ascii="Times New Roman" w:hAnsi="Times New Roman" w:cs="Times New Roman"/>
          <w:szCs w:val="20"/>
        </w:rPr>
        <w:tab/>
        <w:t xml:space="preserve">E além de se enquadrar na ODS 03, tal contratação viabiliza a ágil disponibilidade de informações em tempo real para todas as Unidades de Saúde do Município auxiliando na redução de impressão de prontuário em papel sulfite. </w:t>
      </w:r>
    </w:p>
    <w:p w14:paraId="5C42CA8A" w14:textId="77777777" w:rsidR="00F7312C" w:rsidRDefault="00F7312C" w:rsidP="00F7312C">
      <w:pPr>
        <w:spacing w:line="276" w:lineRule="auto"/>
        <w:ind w:right="-2"/>
        <w:jc w:val="both"/>
        <w:rPr>
          <w:rFonts w:ascii="Times New Roman" w:hAnsi="Times New Roman" w:cs="Times New Roman"/>
          <w:szCs w:val="20"/>
        </w:rPr>
      </w:pPr>
    </w:p>
    <w:p w14:paraId="120BC78B" w14:textId="77777777" w:rsidR="003E7AAC" w:rsidRDefault="003E7AAC" w:rsidP="00F7312C">
      <w:pPr>
        <w:spacing w:line="276" w:lineRule="auto"/>
        <w:ind w:right="-2"/>
        <w:jc w:val="both"/>
        <w:rPr>
          <w:rFonts w:ascii="Times New Roman" w:hAnsi="Times New Roman" w:cs="Times New Roman"/>
          <w:szCs w:val="20"/>
        </w:rPr>
      </w:pPr>
    </w:p>
    <w:p w14:paraId="464531B3" w14:textId="77777777" w:rsidR="003E7AAC" w:rsidRDefault="003E7AAC" w:rsidP="00F7312C">
      <w:pPr>
        <w:spacing w:line="276" w:lineRule="auto"/>
        <w:ind w:right="-2"/>
        <w:jc w:val="both"/>
        <w:rPr>
          <w:rFonts w:ascii="Times New Roman" w:hAnsi="Times New Roman" w:cs="Times New Roman"/>
          <w:szCs w:val="20"/>
        </w:rPr>
      </w:pPr>
    </w:p>
    <w:p w14:paraId="2AF69E76" w14:textId="77777777" w:rsidR="003E7AAC" w:rsidRDefault="003E7AAC" w:rsidP="00F7312C">
      <w:pPr>
        <w:spacing w:line="276" w:lineRule="auto"/>
        <w:ind w:right="-2"/>
        <w:jc w:val="both"/>
        <w:rPr>
          <w:rFonts w:ascii="Times New Roman" w:hAnsi="Times New Roman" w:cs="Times New Roman"/>
          <w:szCs w:val="20"/>
        </w:rPr>
      </w:pPr>
    </w:p>
    <w:p w14:paraId="2D10AEEE" w14:textId="77777777" w:rsidR="003E7AAC" w:rsidRDefault="003E7AAC" w:rsidP="00F7312C">
      <w:pPr>
        <w:spacing w:line="276" w:lineRule="auto"/>
        <w:ind w:right="-2"/>
        <w:jc w:val="both"/>
        <w:rPr>
          <w:rFonts w:ascii="Times New Roman" w:hAnsi="Times New Roman" w:cs="Times New Roman"/>
          <w:szCs w:val="20"/>
        </w:rPr>
      </w:pPr>
    </w:p>
    <w:p w14:paraId="2F612160" w14:textId="77777777" w:rsidR="003E7AAC" w:rsidRDefault="003E7AAC" w:rsidP="00F7312C">
      <w:pPr>
        <w:spacing w:line="276" w:lineRule="auto"/>
        <w:ind w:right="-2"/>
        <w:jc w:val="both"/>
        <w:rPr>
          <w:rFonts w:ascii="Times New Roman" w:hAnsi="Times New Roman" w:cs="Times New Roman"/>
          <w:szCs w:val="20"/>
        </w:rPr>
      </w:pPr>
    </w:p>
    <w:p w14:paraId="065B75BE" w14:textId="77777777" w:rsidR="003E7AAC" w:rsidRDefault="003E7AAC" w:rsidP="00F7312C">
      <w:pPr>
        <w:spacing w:line="276" w:lineRule="auto"/>
        <w:ind w:right="-2"/>
        <w:jc w:val="both"/>
        <w:rPr>
          <w:rFonts w:ascii="Times New Roman" w:hAnsi="Times New Roman" w:cs="Times New Roman"/>
          <w:szCs w:val="20"/>
        </w:rPr>
      </w:pPr>
    </w:p>
    <w:p w14:paraId="6496101E" w14:textId="77777777" w:rsidR="003E7AAC" w:rsidRDefault="003E7AAC" w:rsidP="00F7312C">
      <w:pPr>
        <w:spacing w:line="276" w:lineRule="auto"/>
        <w:ind w:right="-2"/>
        <w:jc w:val="both"/>
        <w:rPr>
          <w:rFonts w:ascii="Times New Roman" w:hAnsi="Times New Roman" w:cs="Times New Roman"/>
          <w:szCs w:val="20"/>
        </w:rPr>
      </w:pPr>
    </w:p>
    <w:p w14:paraId="39DA8D4B" w14:textId="77777777" w:rsidR="003E7AAC" w:rsidRDefault="003E7AAC" w:rsidP="00F7312C">
      <w:pPr>
        <w:spacing w:line="276" w:lineRule="auto"/>
        <w:ind w:right="-2"/>
        <w:jc w:val="both"/>
        <w:rPr>
          <w:rFonts w:ascii="Times New Roman" w:hAnsi="Times New Roman" w:cs="Times New Roman"/>
          <w:szCs w:val="20"/>
        </w:rPr>
      </w:pPr>
    </w:p>
    <w:p w14:paraId="01229FB3" w14:textId="77777777" w:rsidR="003E7AAC" w:rsidRDefault="003E7AAC" w:rsidP="00F7312C">
      <w:pPr>
        <w:spacing w:line="276" w:lineRule="auto"/>
        <w:ind w:right="-2"/>
        <w:jc w:val="both"/>
        <w:rPr>
          <w:rFonts w:ascii="Times New Roman" w:hAnsi="Times New Roman" w:cs="Times New Roman"/>
          <w:szCs w:val="20"/>
        </w:rPr>
      </w:pPr>
    </w:p>
    <w:p w14:paraId="6D2AD1ED" w14:textId="77777777" w:rsidR="003E7AAC" w:rsidRDefault="003E7AAC" w:rsidP="00F7312C">
      <w:pPr>
        <w:spacing w:line="276" w:lineRule="auto"/>
        <w:ind w:right="-2"/>
        <w:jc w:val="both"/>
        <w:rPr>
          <w:rFonts w:ascii="Times New Roman" w:hAnsi="Times New Roman" w:cs="Times New Roman"/>
          <w:szCs w:val="20"/>
        </w:rPr>
      </w:pPr>
    </w:p>
    <w:p w14:paraId="7156B787" w14:textId="77777777" w:rsidR="003E7AAC" w:rsidRDefault="003E7AAC" w:rsidP="00F7312C">
      <w:pPr>
        <w:spacing w:line="276" w:lineRule="auto"/>
        <w:ind w:right="-2"/>
        <w:jc w:val="both"/>
        <w:rPr>
          <w:rFonts w:ascii="Times New Roman" w:hAnsi="Times New Roman" w:cs="Times New Roman"/>
          <w:szCs w:val="20"/>
        </w:rPr>
      </w:pPr>
    </w:p>
    <w:p w14:paraId="6BBD3304" w14:textId="77777777" w:rsidR="003E7AAC" w:rsidRDefault="003E7AAC" w:rsidP="00F7312C">
      <w:pPr>
        <w:spacing w:line="276" w:lineRule="auto"/>
        <w:ind w:right="-2"/>
        <w:jc w:val="both"/>
        <w:rPr>
          <w:rFonts w:ascii="Times New Roman" w:hAnsi="Times New Roman" w:cs="Times New Roman"/>
          <w:szCs w:val="20"/>
        </w:rPr>
      </w:pPr>
    </w:p>
    <w:p w14:paraId="420CF7E3" w14:textId="77777777" w:rsidR="003E7AAC" w:rsidRDefault="003E7AAC" w:rsidP="00F7312C">
      <w:pPr>
        <w:spacing w:line="276" w:lineRule="auto"/>
        <w:ind w:right="-2"/>
        <w:jc w:val="both"/>
        <w:rPr>
          <w:rFonts w:ascii="Times New Roman" w:hAnsi="Times New Roman" w:cs="Times New Roman"/>
          <w:szCs w:val="20"/>
        </w:rPr>
      </w:pPr>
    </w:p>
    <w:p w14:paraId="2606C93F" w14:textId="77777777" w:rsidR="003E7AAC" w:rsidRDefault="003E7AAC" w:rsidP="00F7312C">
      <w:pPr>
        <w:spacing w:line="276" w:lineRule="auto"/>
        <w:ind w:right="-2"/>
        <w:jc w:val="both"/>
        <w:rPr>
          <w:rFonts w:ascii="Times New Roman" w:hAnsi="Times New Roman" w:cs="Times New Roman"/>
          <w:szCs w:val="20"/>
        </w:rPr>
      </w:pPr>
    </w:p>
    <w:p w14:paraId="10FCFD89" w14:textId="77777777" w:rsidR="003E7AAC" w:rsidRDefault="003E7AAC" w:rsidP="00F7312C">
      <w:pPr>
        <w:spacing w:line="276" w:lineRule="auto"/>
        <w:ind w:right="-2"/>
        <w:jc w:val="both"/>
        <w:rPr>
          <w:rFonts w:ascii="Times New Roman" w:hAnsi="Times New Roman" w:cs="Times New Roman"/>
          <w:szCs w:val="20"/>
        </w:rPr>
      </w:pPr>
    </w:p>
    <w:p w14:paraId="48A93047" w14:textId="77777777" w:rsidR="003E7AAC" w:rsidRDefault="003E7AAC" w:rsidP="00F7312C">
      <w:pPr>
        <w:spacing w:line="276" w:lineRule="auto"/>
        <w:ind w:right="-2"/>
        <w:jc w:val="both"/>
        <w:rPr>
          <w:rFonts w:ascii="Times New Roman" w:hAnsi="Times New Roman" w:cs="Times New Roman"/>
          <w:szCs w:val="20"/>
        </w:rPr>
      </w:pPr>
    </w:p>
    <w:p w14:paraId="359BE4DA" w14:textId="77777777" w:rsidR="003E7AAC" w:rsidRDefault="003E7AAC" w:rsidP="00F7312C">
      <w:pPr>
        <w:spacing w:line="276" w:lineRule="auto"/>
        <w:ind w:right="-2"/>
        <w:jc w:val="both"/>
        <w:rPr>
          <w:rFonts w:ascii="Times New Roman" w:hAnsi="Times New Roman" w:cs="Times New Roman"/>
          <w:szCs w:val="20"/>
        </w:rPr>
      </w:pPr>
    </w:p>
    <w:p w14:paraId="03F623A4" w14:textId="77777777" w:rsidR="003E7AAC" w:rsidRDefault="003E7AAC" w:rsidP="00F7312C">
      <w:pPr>
        <w:spacing w:line="276" w:lineRule="auto"/>
        <w:ind w:right="-2"/>
        <w:jc w:val="both"/>
        <w:rPr>
          <w:rFonts w:ascii="Times New Roman" w:hAnsi="Times New Roman" w:cs="Times New Roman"/>
          <w:szCs w:val="20"/>
        </w:rPr>
      </w:pPr>
    </w:p>
    <w:p w14:paraId="6F2588CF" w14:textId="77777777" w:rsidR="003E7AAC" w:rsidRPr="00F7312C" w:rsidRDefault="003E7AAC" w:rsidP="00F7312C">
      <w:pPr>
        <w:spacing w:line="276" w:lineRule="auto"/>
        <w:ind w:right="-2"/>
        <w:jc w:val="both"/>
        <w:rPr>
          <w:rFonts w:ascii="Times New Roman" w:hAnsi="Times New Roman" w:cs="Times New Roman"/>
          <w:szCs w:val="20"/>
        </w:rPr>
      </w:pPr>
    </w:p>
    <w:p w14:paraId="3FABA55E" w14:textId="77777777" w:rsidR="00E41577" w:rsidRPr="00F7312C" w:rsidRDefault="00000000">
      <w:pPr>
        <w:numPr>
          <w:ilvl w:val="0"/>
          <w:numId w:val="8"/>
        </w:numPr>
        <w:pBdr>
          <w:top w:val="nil"/>
          <w:left w:val="nil"/>
          <w:bottom w:val="nil"/>
          <w:right w:val="nil"/>
          <w:between w:val="nil"/>
        </w:pBdr>
        <w:spacing w:line="360" w:lineRule="auto"/>
        <w:ind w:left="567" w:right="-2" w:hanging="567"/>
        <w:jc w:val="both"/>
        <w:rPr>
          <w:rFonts w:ascii="Times New Roman" w:hAnsi="Times New Roman" w:cs="Times New Roman"/>
          <w:b/>
          <w:szCs w:val="20"/>
        </w:rPr>
      </w:pPr>
      <w:r w:rsidRPr="00F7312C">
        <w:rPr>
          <w:rFonts w:ascii="Times New Roman" w:hAnsi="Times New Roman" w:cs="Times New Roman"/>
          <w:b/>
          <w:szCs w:val="20"/>
        </w:rPr>
        <w:t>CONCLUSÃO DE VIABILIDADE DA CONTRATAÇÃO</w:t>
      </w:r>
    </w:p>
    <w:p w14:paraId="36F3DAB2" w14:textId="77777777" w:rsidR="00E41577" w:rsidRPr="00F7312C" w:rsidRDefault="00E41577">
      <w:pPr>
        <w:pBdr>
          <w:top w:val="nil"/>
          <w:left w:val="nil"/>
          <w:bottom w:val="nil"/>
          <w:right w:val="nil"/>
          <w:between w:val="nil"/>
        </w:pBdr>
        <w:spacing w:line="360" w:lineRule="auto"/>
        <w:ind w:left="567" w:right="-2"/>
        <w:jc w:val="both"/>
        <w:rPr>
          <w:rFonts w:ascii="Times New Roman" w:hAnsi="Times New Roman" w:cs="Times New Roman"/>
          <w:b/>
          <w:szCs w:val="20"/>
        </w:rPr>
      </w:pPr>
    </w:p>
    <w:p w14:paraId="4419A672" w14:textId="77777777" w:rsidR="00E41577" w:rsidRPr="00F7312C" w:rsidRDefault="00000000">
      <w:pPr>
        <w:spacing w:line="360" w:lineRule="auto"/>
        <w:ind w:firstLine="720"/>
        <w:jc w:val="both"/>
        <w:rPr>
          <w:rFonts w:ascii="Times New Roman" w:hAnsi="Times New Roman" w:cs="Times New Roman"/>
          <w:szCs w:val="20"/>
        </w:rPr>
      </w:pPr>
      <w:r w:rsidRPr="00F7312C">
        <w:rPr>
          <w:rFonts w:ascii="Times New Roman" w:hAnsi="Times New Roman" w:cs="Times New Roman"/>
          <w:szCs w:val="20"/>
        </w:rPr>
        <w:t>Os estudos preliminares evidenciaram que a contratação da solução se mostra possível tecnicamente e fundamentalmente necessária. Também se vislumbra a existência de orçamento para a contratação. Diante o exposto, declara-se ser viável a contratação pretendida.</w:t>
      </w:r>
    </w:p>
    <w:p w14:paraId="27133DB4" w14:textId="77777777" w:rsidR="00E41577" w:rsidRPr="00F7312C" w:rsidRDefault="00E41577">
      <w:pPr>
        <w:pBdr>
          <w:top w:val="nil"/>
          <w:left w:val="nil"/>
          <w:bottom w:val="nil"/>
          <w:right w:val="nil"/>
          <w:between w:val="nil"/>
        </w:pBdr>
        <w:spacing w:line="276" w:lineRule="auto"/>
        <w:ind w:left="567" w:right="-2"/>
        <w:jc w:val="both"/>
        <w:rPr>
          <w:rFonts w:ascii="Times New Roman" w:hAnsi="Times New Roman" w:cs="Times New Roman"/>
          <w:szCs w:val="20"/>
        </w:rPr>
      </w:pPr>
    </w:p>
    <w:tbl>
      <w:tblPr>
        <w:tblStyle w:val="af5"/>
        <w:tblW w:w="8775" w:type="dxa"/>
        <w:jc w:val="center"/>
        <w:tblLayout w:type="fixed"/>
        <w:tblLook w:val="0400" w:firstRow="0" w:lastRow="0" w:firstColumn="0" w:lastColumn="0" w:noHBand="0" w:noVBand="1"/>
      </w:tblPr>
      <w:tblGrid>
        <w:gridCol w:w="4256"/>
        <w:gridCol w:w="4519"/>
      </w:tblGrid>
      <w:tr w:rsidR="00E41577" w:rsidRPr="00F7312C" w14:paraId="3DC51716" w14:textId="77777777">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2832F783"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b/>
                <w:szCs w:val="20"/>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64E1D41"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b/>
                <w:szCs w:val="20"/>
              </w:rPr>
              <w:t>INTEGRANTE REQUISITANTE</w:t>
            </w:r>
          </w:p>
        </w:tc>
      </w:tr>
      <w:tr w:rsidR="00E41577" w:rsidRPr="00F7312C" w14:paraId="0B054CFD" w14:textId="77777777">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4D1383FA" w14:textId="77777777" w:rsidR="00E41577" w:rsidRPr="00F7312C" w:rsidRDefault="00E41577">
            <w:pPr>
              <w:spacing w:line="276" w:lineRule="auto"/>
              <w:ind w:right="-2"/>
              <w:jc w:val="both"/>
              <w:rPr>
                <w:rFonts w:ascii="Times New Roman" w:hAnsi="Times New Roman" w:cs="Times New Roman"/>
                <w:szCs w:val="20"/>
              </w:rPr>
            </w:pPr>
          </w:p>
          <w:p w14:paraId="00BAF7A0"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_____________________________</w:t>
            </w:r>
          </w:p>
          <w:p w14:paraId="1FBA5486" w14:textId="77777777" w:rsidR="00E41577" w:rsidRPr="00F7312C" w:rsidRDefault="00000000">
            <w:pPr>
              <w:widowControl/>
              <w:spacing w:line="276" w:lineRule="auto"/>
              <w:ind w:right="-2"/>
              <w:jc w:val="both"/>
              <w:rPr>
                <w:rFonts w:ascii="Times New Roman" w:hAnsi="Times New Roman" w:cs="Times New Roman"/>
                <w:szCs w:val="20"/>
              </w:rPr>
            </w:pPr>
            <w:r w:rsidRPr="00F7312C">
              <w:rPr>
                <w:rFonts w:ascii="Times New Roman" w:hAnsi="Times New Roman" w:cs="Times New Roman"/>
                <w:b/>
                <w:szCs w:val="20"/>
              </w:rPr>
              <w:t xml:space="preserve">Nome: </w:t>
            </w:r>
            <w:r w:rsidRPr="00F7312C">
              <w:rPr>
                <w:rFonts w:ascii="Times New Roman" w:hAnsi="Times New Roman" w:cs="Times New Roman"/>
                <w:szCs w:val="20"/>
              </w:rPr>
              <w:t xml:space="preserve">Débora Cristina de Souza </w:t>
            </w:r>
          </w:p>
          <w:p w14:paraId="4A495047" w14:textId="77777777" w:rsidR="00E41577" w:rsidRPr="00F7312C" w:rsidRDefault="00000000">
            <w:pPr>
              <w:widowControl/>
              <w:spacing w:line="276" w:lineRule="auto"/>
              <w:ind w:right="-2"/>
              <w:jc w:val="both"/>
              <w:rPr>
                <w:rFonts w:ascii="Times New Roman" w:hAnsi="Times New Roman" w:cs="Times New Roman"/>
                <w:szCs w:val="20"/>
              </w:rPr>
            </w:pPr>
            <w:r w:rsidRPr="00F7312C">
              <w:rPr>
                <w:rFonts w:ascii="Times New Roman" w:hAnsi="Times New Roman" w:cs="Times New Roman"/>
                <w:b/>
                <w:szCs w:val="20"/>
              </w:rPr>
              <w:t>Cargo/</w:t>
            </w:r>
            <w:proofErr w:type="spellStart"/>
            <w:r w:rsidRPr="00F7312C">
              <w:rPr>
                <w:rFonts w:ascii="Times New Roman" w:hAnsi="Times New Roman" w:cs="Times New Roman"/>
                <w:b/>
                <w:szCs w:val="20"/>
              </w:rPr>
              <w:t>Função</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Escriturária</w:t>
            </w:r>
            <w:proofErr w:type="spellEnd"/>
            <w:r w:rsidRPr="00F7312C">
              <w:rPr>
                <w:rFonts w:ascii="Times New Roman" w:hAnsi="Times New Roman" w:cs="Times New Roman"/>
                <w:szCs w:val="20"/>
              </w:rPr>
              <w:t xml:space="preserve"> </w:t>
            </w:r>
          </w:p>
          <w:p w14:paraId="79999097" w14:textId="77777777" w:rsidR="00E41577" w:rsidRPr="00F7312C" w:rsidRDefault="00000000">
            <w:pPr>
              <w:widowControl/>
              <w:spacing w:line="276" w:lineRule="auto"/>
              <w:ind w:right="-2"/>
              <w:jc w:val="both"/>
              <w:rPr>
                <w:rFonts w:ascii="Times New Roman" w:hAnsi="Times New Roman" w:cs="Times New Roman"/>
                <w:szCs w:val="20"/>
              </w:rPr>
            </w:pPr>
            <w:proofErr w:type="spellStart"/>
            <w:r w:rsidRPr="00F7312C">
              <w:rPr>
                <w:rFonts w:ascii="Times New Roman" w:hAnsi="Times New Roman" w:cs="Times New Roman"/>
                <w:b/>
                <w:szCs w:val="20"/>
              </w:rPr>
              <w:t>Matrícula</w:t>
            </w:r>
            <w:proofErr w:type="spellEnd"/>
            <w:r w:rsidRPr="00F7312C">
              <w:rPr>
                <w:rFonts w:ascii="Times New Roman" w:hAnsi="Times New Roman" w:cs="Times New Roman"/>
                <w:b/>
                <w:szCs w:val="20"/>
              </w:rPr>
              <w:t xml:space="preserve">: </w:t>
            </w:r>
            <w:r w:rsidRPr="00F7312C">
              <w:rPr>
                <w:rFonts w:ascii="Times New Roman" w:hAnsi="Times New Roman" w:cs="Times New Roman"/>
                <w:szCs w:val="20"/>
              </w:rPr>
              <w:t>12852</w:t>
            </w:r>
          </w:p>
          <w:p w14:paraId="134CDC75" w14:textId="77777777" w:rsidR="00E41577" w:rsidRPr="00F7312C" w:rsidRDefault="00E41577">
            <w:pPr>
              <w:spacing w:line="276" w:lineRule="auto"/>
              <w:ind w:right="-2"/>
              <w:jc w:val="both"/>
              <w:rPr>
                <w:rFonts w:ascii="Times New Roman" w:hAnsi="Times New Roman" w:cs="Times New Roman"/>
                <w:szCs w:val="20"/>
              </w:rPr>
            </w:pPr>
          </w:p>
          <w:p w14:paraId="06B221B1"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Santa Branca, 11 de </w:t>
            </w:r>
            <w:proofErr w:type="spellStart"/>
            <w:r w:rsidRPr="00F7312C">
              <w:rPr>
                <w:rFonts w:ascii="Times New Roman" w:hAnsi="Times New Roman" w:cs="Times New Roman"/>
                <w:szCs w:val="20"/>
              </w:rPr>
              <w:t>outubro</w:t>
            </w:r>
            <w:proofErr w:type="spellEnd"/>
            <w:r w:rsidRPr="00F7312C">
              <w:rPr>
                <w:rFonts w:ascii="Times New Roman" w:hAnsi="Times New Roman" w:cs="Times New Roman"/>
                <w:szCs w:val="20"/>
              </w:rPr>
              <w:t xml:space="preserve"> de 2024</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AC324B7" w14:textId="77777777" w:rsidR="00E41577" w:rsidRPr="00F7312C" w:rsidRDefault="00E41577">
            <w:pPr>
              <w:spacing w:line="276" w:lineRule="auto"/>
              <w:ind w:right="-2"/>
              <w:jc w:val="both"/>
              <w:rPr>
                <w:rFonts w:ascii="Times New Roman" w:hAnsi="Times New Roman" w:cs="Times New Roman"/>
                <w:szCs w:val="20"/>
              </w:rPr>
            </w:pPr>
          </w:p>
          <w:p w14:paraId="2B648122"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______________________________</w:t>
            </w:r>
          </w:p>
          <w:p w14:paraId="49BACA8B" w14:textId="77777777" w:rsidR="00E41577" w:rsidRPr="00F7312C" w:rsidRDefault="00000000">
            <w:pPr>
              <w:widowControl/>
              <w:spacing w:line="276" w:lineRule="auto"/>
              <w:ind w:left="-57" w:right="-2"/>
              <w:jc w:val="both"/>
              <w:rPr>
                <w:rFonts w:ascii="Times New Roman" w:hAnsi="Times New Roman" w:cs="Times New Roman"/>
                <w:szCs w:val="20"/>
              </w:rPr>
            </w:pPr>
            <w:r w:rsidRPr="00F7312C">
              <w:rPr>
                <w:rFonts w:ascii="Times New Roman" w:hAnsi="Times New Roman" w:cs="Times New Roman"/>
                <w:b/>
                <w:szCs w:val="20"/>
              </w:rPr>
              <w:t>Nome</w:t>
            </w:r>
            <w:r w:rsidRPr="00F7312C">
              <w:rPr>
                <w:rFonts w:ascii="Times New Roman" w:hAnsi="Times New Roman" w:cs="Times New Roman"/>
                <w:szCs w:val="20"/>
              </w:rPr>
              <w:t>: Amanda Corrêa Camargo</w:t>
            </w:r>
          </w:p>
          <w:p w14:paraId="1DF9247E" w14:textId="77777777" w:rsidR="00E41577" w:rsidRPr="00F7312C" w:rsidRDefault="00000000">
            <w:pPr>
              <w:widowControl/>
              <w:spacing w:line="276" w:lineRule="auto"/>
              <w:ind w:left="-57" w:right="-2"/>
              <w:jc w:val="both"/>
              <w:rPr>
                <w:rFonts w:ascii="Times New Roman" w:hAnsi="Times New Roman" w:cs="Times New Roman"/>
                <w:szCs w:val="20"/>
              </w:rPr>
            </w:pPr>
            <w:r w:rsidRPr="00F7312C">
              <w:rPr>
                <w:rFonts w:ascii="Times New Roman" w:hAnsi="Times New Roman" w:cs="Times New Roman"/>
                <w:b/>
                <w:szCs w:val="20"/>
              </w:rPr>
              <w:t>Cargo/</w:t>
            </w:r>
            <w:proofErr w:type="spellStart"/>
            <w:r w:rsidRPr="00F7312C">
              <w:rPr>
                <w:rFonts w:ascii="Times New Roman" w:hAnsi="Times New Roman" w:cs="Times New Roman"/>
                <w:b/>
                <w:szCs w:val="20"/>
              </w:rPr>
              <w:t>Função</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Diretora</w:t>
            </w:r>
            <w:proofErr w:type="spellEnd"/>
            <w:r w:rsidRPr="00F7312C">
              <w:rPr>
                <w:rFonts w:ascii="Times New Roman" w:hAnsi="Times New Roman" w:cs="Times New Roman"/>
                <w:szCs w:val="20"/>
              </w:rPr>
              <w:t xml:space="preserve"> de </w:t>
            </w:r>
            <w:proofErr w:type="spellStart"/>
            <w:r w:rsidRPr="00F7312C">
              <w:rPr>
                <w:rFonts w:ascii="Times New Roman" w:hAnsi="Times New Roman" w:cs="Times New Roman"/>
                <w:szCs w:val="20"/>
              </w:rPr>
              <w:t>Planejamento</w:t>
            </w:r>
            <w:proofErr w:type="spellEnd"/>
          </w:p>
          <w:p w14:paraId="79F9C21F" w14:textId="77777777" w:rsidR="00E41577" w:rsidRPr="00F7312C" w:rsidRDefault="00000000">
            <w:pPr>
              <w:widowControl/>
              <w:spacing w:line="276" w:lineRule="auto"/>
              <w:ind w:left="-57" w:right="-2"/>
              <w:jc w:val="both"/>
              <w:rPr>
                <w:rFonts w:ascii="Times New Roman" w:hAnsi="Times New Roman" w:cs="Times New Roman"/>
                <w:szCs w:val="20"/>
              </w:rPr>
            </w:pPr>
            <w:proofErr w:type="spellStart"/>
            <w:r w:rsidRPr="00F7312C">
              <w:rPr>
                <w:rFonts w:ascii="Times New Roman" w:hAnsi="Times New Roman" w:cs="Times New Roman"/>
                <w:b/>
                <w:szCs w:val="20"/>
              </w:rPr>
              <w:t>Matrícula</w:t>
            </w:r>
            <w:proofErr w:type="spellEnd"/>
            <w:r w:rsidRPr="00F7312C">
              <w:rPr>
                <w:rFonts w:ascii="Times New Roman" w:hAnsi="Times New Roman" w:cs="Times New Roman"/>
                <w:b/>
                <w:szCs w:val="20"/>
              </w:rPr>
              <w:t xml:space="preserve">: </w:t>
            </w:r>
            <w:r w:rsidRPr="00F7312C">
              <w:rPr>
                <w:rFonts w:ascii="Times New Roman" w:hAnsi="Times New Roman" w:cs="Times New Roman"/>
                <w:szCs w:val="20"/>
              </w:rPr>
              <w:t>13289</w:t>
            </w:r>
          </w:p>
          <w:p w14:paraId="7D9922FB" w14:textId="77777777" w:rsidR="00E41577" w:rsidRPr="00F7312C" w:rsidRDefault="00E41577">
            <w:pPr>
              <w:spacing w:line="276" w:lineRule="auto"/>
              <w:ind w:right="-2"/>
              <w:jc w:val="both"/>
              <w:rPr>
                <w:rFonts w:ascii="Times New Roman" w:hAnsi="Times New Roman" w:cs="Times New Roman"/>
                <w:szCs w:val="20"/>
              </w:rPr>
            </w:pPr>
          </w:p>
          <w:p w14:paraId="76E003F9" w14:textId="77777777" w:rsidR="00E41577" w:rsidRPr="00F7312C" w:rsidRDefault="00000000">
            <w:pPr>
              <w:spacing w:line="276" w:lineRule="auto"/>
              <w:ind w:right="-2"/>
              <w:jc w:val="both"/>
              <w:rPr>
                <w:rFonts w:ascii="Times New Roman" w:hAnsi="Times New Roman" w:cs="Times New Roman"/>
                <w:szCs w:val="20"/>
              </w:rPr>
            </w:pPr>
            <w:bookmarkStart w:id="13" w:name="_heading=h.tyjcwt" w:colFirst="0" w:colLast="0"/>
            <w:bookmarkEnd w:id="13"/>
            <w:r w:rsidRPr="00F7312C">
              <w:rPr>
                <w:rFonts w:ascii="Times New Roman" w:hAnsi="Times New Roman" w:cs="Times New Roman"/>
                <w:szCs w:val="20"/>
              </w:rPr>
              <w:t xml:space="preserve">Santa Branca, 11 de </w:t>
            </w:r>
            <w:proofErr w:type="spellStart"/>
            <w:r w:rsidRPr="00F7312C">
              <w:rPr>
                <w:rFonts w:ascii="Times New Roman" w:hAnsi="Times New Roman" w:cs="Times New Roman"/>
                <w:szCs w:val="20"/>
              </w:rPr>
              <w:t>outubro</w:t>
            </w:r>
            <w:proofErr w:type="spellEnd"/>
            <w:r w:rsidRPr="00F7312C">
              <w:rPr>
                <w:rFonts w:ascii="Times New Roman" w:hAnsi="Times New Roman" w:cs="Times New Roman"/>
                <w:szCs w:val="20"/>
              </w:rPr>
              <w:t xml:space="preserve"> de 2024</w:t>
            </w:r>
          </w:p>
        </w:tc>
      </w:tr>
      <w:tr w:rsidR="00E41577" w:rsidRPr="00F7312C" w14:paraId="7AB62B9A" w14:textId="77777777">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4C9545C" w14:textId="73062C8A"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b/>
                <w:szCs w:val="20"/>
              </w:rPr>
              <w:t>AUTORIDADE COMPETENTE</w:t>
            </w:r>
          </w:p>
        </w:tc>
      </w:tr>
      <w:tr w:rsidR="00E41577" w:rsidRPr="00F7312C" w14:paraId="7F0C4070" w14:textId="77777777">
        <w:trPr>
          <w:trHeight w:val="1694"/>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9B3BF83" w14:textId="77777777" w:rsidR="00E41577" w:rsidRPr="00F7312C" w:rsidRDefault="00E41577">
            <w:pPr>
              <w:spacing w:line="276" w:lineRule="auto"/>
              <w:ind w:right="-2"/>
              <w:jc w:val="both"/>
              <w:rPr>
                <w:rFonts w:ascii="Times New Roman" w:hAnsi="Times New Roman" w:cs="Times New Roman"/>
                <w:szCs w:val="20"/>
              </w:rPr>
            </w:pPr>
          </w:p>
          <w:p w14:paraId="3FC6D523"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________________________</w:t>
            </w:r>
          </w:p>
          <w:p w14:paraId="49EB83AB"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Nome: Tatiana Claus Silva</w:t>
            </w:r>
          </w:p>
          <w:p w14:paraId="6B271CCC"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Cargo/</w:t>
            </w:r>
            <w:proofErr w:type="spellStart"/>
            <w:r w:rsidRPr="00F7312C">
              <w:rPr>
                <w:rFonts w:ascii="Times New Roman" w:hAnsi="Times New Roman" w:cs="Times New Roman"/>
                <w:szCs w:val="20"/>
              </w:rPr>
              <w:t>Função</w:t>
            </w:r>
            <w:proofErr w:type="spellEnd"/>
            <w:r w:rsidRPr="00F7312C">
              <w:rPr>
                <w:rFonts w:ascii="Times New Roman" w:hAnsi="Times New Roman" w:cs="Times New Roman"/>
                <w:szCs w:val="20"/>
              </w:rPr>
              <w:t xml:space="preserve">: </w:t>
            </w:r>
            <w:proofErr w:type="spellStart"/>
            <w:r w:rsidRPr="00F7312C">
              <w:rPr>
                <w:rFonts w:ascii="Times New Roman" w:hAnsi="Times New Roman" w:cs="Times New Roman"/>
                <w:szCs w:val="20"/>
              </w:rPr>
              <w:t>Secretária</w:t>
            </w:r>
            <w:proofErr w:type="spellEnd"/>
            <w:r w:rsidRPr="00F7312C">
              <w:rPr>
                <w:rFonts w:ascii="Times New Roman" w:hAnsi="Times New Roman" w:cs="Times New Roman"/>
                <w:szCs w:val="20"/>
              </w:rPr>
              <w:t xml:space="preserve"> Municipal de </w:t>
            </w:r>
            <w:proofErr w:type="spellStart"/>
            <w:r w:rsidRPr="00F7312C">
              <w:rPr>
                <w:rFonts w:ascii="Times New Roman" w:hAnsi="Times New Roman" w:cs="Times New Roman"/>
                <w:szCs w:val="20"/>
              </w:rPr>
              <w:t>Saúde</w:t>
            </w:r>
            <w:proofErr w:type="spellEnd"/>
          </w:p>
          <w:p w14:paraId="5688AA9B" w14:textId="77777777" w:rsidR="00E41577" w:rsidRPr="00F7312C" w:rsidRDefault="00E41577">
            <w:pPr>
              <w:spacing w:line="276" w:lineRule="auto"/>
              <w:ind w:right="-2"/>
              <w:jc w:val="both"/>
              <w:rPr>
                <w:rFonts w:ascii="Times New Roman" w:hAnsi="Times New Roman" w:cs="Times New Roman"/>
                <w:szCs w:val="20"/>
              </w:rPr>
            </w:pPr>
          </w:p>
          <w:p w14:paraId="5405D6BF" w14:textId="77777777" w:rsidR="00E41577" w:rsidRPr="00F7312C" w:rsidRDefault="00000000">
            <w:pPr>
              <w:spacing w:line="276" w:lineRule="auto"/>
              <w:ind w:right="-2"/>
              <w:jc w:val="both"/>
              <w:rPr>
                <w:rFonts w:ascii="Times New Roman" w:hAnsi="Times New Roman" w:cs="Times New Roman"/>
                <w:szCs w:val="20"/>
              </w:rPr>
            </w:pPr>
            <w:r w:rsidRPr="00F7312C">
              <w:rPr>
                <w:rFonts w:ascii="Times New Roman" w:hAnsi="Times New Roman" w:cs="Times New Roman"/>
                <w:szCs w:val="20"/>
              </w:rPr>
              <w:t xml:space="preserve">Santa Branca, 11 de </w:t>
            </w:r>
            <w:proofErr w:type="spellStart"/>
            <w:r w:rsidRPr="00F7312C">
              <w:rPr>
                <w:rFonts w:ascii="Times New Roman" w:hAnsi="Times New Roman" w:cs="Times New Roman"/>
                <w:szCs w:val="20"/>
              </w:rPr>
              <w:t>outubro</w:t>
            </w:r>
            <w:proofErr w:type="spellEnd"/>
            <w:r w:rsidRPr="00F7312C">
              <w:rPr>
                <w:rFonts w:ascii="Times New Roman" w:hAnsi="Times New Roman" w:cs="Times New Roman"/>
                <w:szCs w:val="20"/>
              </w:rPr>
              <w:t xml:space="preserve"> de 2024</w:t>
            </w:r>
          </w:p>
        </w:tc>
      </w:tr>
    </w:tbl>
    <w:p w14:paraId="0D6D8FFB" w14:textId="77777777" w:rsidR="003E7AAC" w:rsidRDefault="003E7AAC" w:rsidP="00F7312C">
      <w:pPr>
        <w:spacing w:line="276" w:lineRule="auto"/>
        <w:ind w:right="-2"/>
        <w:jc w:val="both"/>
        <w:rPr>
          <w:rFonts w:ascii="Times New Roman" w:hAnsi="Times New Roman" w:cs="Times New Roman"/>
          <w:szCs w:val="20"/>
        </w:rPr>
      </w:pPr>
    </w:p>
    <w:p w14:paraId="3F39502C" w14:textId="77777777" w:rsidR="003E7AAC" w:rsidRPr="00F7312C" w:rsidRDefault="003E7AAC" w:rsidP="00F7312C">
      <w:pPr>
        <w:spacing w:line="276" w:lineRule="auto"/>
        <w:ind w:right="-2"/>
        <w:jc w:val="both"/>
        <w:rPr>
          <w:rFonts w:ascii="Times New Roman" w:hAnsi="Times New Roman" w:cs="Times New Roman"/>
          <w:szCs w:val="20"/>
        </w:rPr>
      </w:pPr>
    </w:p>
    <w:p w14:paraId="14110DD7" w14:textId="13A639B6" w:rsidR="003E7AAC" w:rsidRDefault="003E7AAC">
      <w:pPr>
        <w:pBdr>
          <w:top w:val="nil"/>
          <w:left w:val="nil"/>
          <w:bottom w:val="nil"/>
          <w:right w:val="nil"/>
          <w:between w:val="nil"/>
        </w:pBdr>
        <w:spacing w:line="276" w:lineRule="auto"/>
        <w:ind w:right="-2"/>
        <w:jc w:val="both"/>
        <w:rPr>
          <w:rFonts w:ascii="Times New Roman" w:hAnsi="Times New Roman" w:cs="Times New Roman"/>
          <w:szCs w:val="20"/>
        </w:rPr>
      </w:pPr>
      <w:r>
        <w:rPr>
          <w:rFonts w:ascii="Times New Roman" w:hAnsi="Times New Roman" w:cs="Times New Roman"/>
          <w:szCs w:val="20"/>
        </w:rPr>
        <w:br/>
      </w:r>
      <w:r>
        <w:rPr>
          <w:rFonts w:ascii="Times New Roman" w:hAnsi="Times New Roman" w:cs="Times New Roman"/>
          <w:szCs w:val="20"/>
        </w:rPr>
        <w:br/>
      </w:r>
    </w:p>
    <w:p w14:paraId="6B00B76F" w14:textId="77777777" w:rsidR="003E7AAC" w:rsidRDefault="003E7AAC">
      <w:pPr>
        <w:rPr>
          <w:rFonts w:ascii="Times New Roman" w:hAnsi="Times New Roman" w:cs="Times New Roman"/>
          <w:szCs w:val="20"/>
        </w:rPr>
      </w:pPr>
      <w:r>
        <w:rPr>
          <w:rFonts w:ascii="Times New Roman" w:hAnsi="Times New Roman" w:cs="Times New Roman"/>
          <w:szCs w:val="20"/>
        </w:rPr>
        <w:br w:type="page"/>
      </w:r>
    </w:p>
    <w:p w14:paraId="07D2DB9B" w14:textId="1D45590B" w:rsidR="003E7AAC" w:rsidRPr="00F7312C" w:rsidRDefault="003E7AAC" w:rsidP="003E7AAC">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lastRenderedPageBreak/>
        <w:t>ANEXO V</w:t>
      </w:r>
      <w:r>
        <w:rPr>
          <w:rFonts w:ascii="Times New Roman" w:hAnsi="Times New Roman" w:cs="Times New Roman"/>
          <w:b/>
          <w:szCs w:val="20"/>
        </w:rPr>
        <w:t>I</w:t>
      </w:r>
      <w:r w:rsidRPr="00F7312C">
        <w:rPr>
          <w:rFonts w:ascii="Times New Roman" w:hAnsi="Times New Roman" w:cs="Times New Roman"/>
          <w:b/>
          <w:szCs w:val="20"/>
        </w:rPr>
        <w:t xml:space="preserve"> – </w:t>
      </w:r>
      <w:r>
        <w:rPr>
          <w:rFonts w:ascii="Times New Roman" w:hAnsi="Times New Roman" w:cs="Times New Roman"/>
          <w:b/>
          <w:szCs w:val="20"/>
        </w:rPr>
        <w:t>MINUTA DE CONTRATO</w:t>
      </w:r>
    </w:p>
    <w:p w14:paraId="7E93BD5B" w14:textId="77777777" w:rsidR="003E7AAC" w:rsidRDefault="003E7AAC" w:rsidP="003E7AAC">
      <w:pPr>
        <w:pBdr>
          <w:top w:val="nil"/>
          <w:left w:val="nil"/>
          <w:bottom w:val="nil"/>
          <w:right w:val="nil"/>
          <w:between w:val="nil"/>
        </w:pBdr>
        <w:spacing w:line="276" w:lineRule="auto"/>
        <w:ind w:right="-2"/>
        <w:jc w:val="center"/>
        <w:rPr>
          <w:rFonts w:ascii="Times New Roman" w:hAnsi="Times New Roman" w:cs="Times New Roman"/>
          <w:szCs w:val="20"/>
        </w:rPr>
      </w:pPr>
    </w:p>
    <w:p w14:paraId="456808F0"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color w:val="4472C4"/>
          <w:sz w:val="20"/>
        </w:rPr>
        <w:t>MINUTA -</w:t>
      </w:r>
      <w:r w:rsidRPr="00B67109">
        <w:rPr>
          <w:rStyle w:val="nfase"/>
          <w:rFonts w:ascii="Calibri" w:hAnsi="Calibri" w:cs="Calibri"/>
          <w:b/>
          <w:bCs/>
          <w:i w:val="0"/>
          <w:iCs w:val="0"/>
          <w:sz w:val="20"/>
        </w:rPr>
        <w:t xml:space="preserve"> CONTRATO DE PRESTAÇÃO DE SERVIÇOS Nº </w:t>
      </w:r>
      <w:r w:rsidRPr="00B67109">
        <w:rPr>
          <w:rStyle w:val="nfase"/>
          <w:rFonts w:ascii="Calibri" w:hAnsi="Calibri" w:cs="Calibri"/>
          <w:b/>
          <w:bCs/>
          <w:i w:val="0"/>
          <w:iCs w:val="0"/>
          <w:color w:val="4472C4"/>
          <w:sz w:val="20"/>
        </w:rPr>
        <w:t>______/2024</w:t>
      </w:r>
      <w:r w:rsidRPr="00B67109">
        <w:rPr>
          <w:rStyle w:val="nfase"/>
          <w:rFonts w:ascii="Calibri" w:hAnsi="Calibri" w:cs="Calibri"/>
          <w:b/>
          <w:bCs/>
          <w:i w:val="0"/>
          <w:iCs w:val="0"/>
          <w:sz w:val="20"/>
        </w:rPr>
        <w:t xml:space="preserve">. </w:t>
      </w:r>
    </w:p>
    <w:p w14:paraId="432BC0F8"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CONTRATANTE: PREFEITURA MUNICIPAL DE SANTA BRANCA, CNPJ: 46.694.121/0001-81</w:t>
      </w:r>
    </w:p>
    <w:p w14:paraId="0096C583"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 xml:space="preserve">CONTRATADA: </w:t>
      </w:r>
      <w:r w:rsidRPr="00B67109">
        <w:rPr>
          <w:rStyle w:val="nfase"/>
          <w:rFonts w:ascii="Calibri" w:hAnsi="Calibri" w:cs="Calibri"/>
          <w:b/>
          <w:bCs/>
          <w:i w:val="0"/>
          <w:iCs w:val="0"/>
          <w:color w:val="4472C4"/>
          <w:sz w:val="20"/>
        </w:rPr>
        <w:t>*********</w:t>
      </w:r>
      <w:r w:rsidRPr="00B67109">
        <w:rPr>
          <w:rStyle w:val="nfase"/>
          <w:rFonts w:ascii="Calibri" w:hAnsi="Calibri" w:cs="Calibri"/>
          <w:b/>
          <w:bCs/>
          <w:i w:val="0"/>
          <w:iCs w:val="0"/>
          <w:sz w:val="20"/>
        </w:rPr>
        <w:t xml:space="preserve">, CNPJ: </w:t>
      </w:r>
      <w:r w:rsidRPr="00B67109">
        <w:rPr>
          <w:rStyle w:val="nfase"/>
          <w:rFonts w:ascii="Calibri" w:hAnsi="Calibri" w:cs="Calibri"/>
          <w:b/>
          <w:bCs/>
          <w:i w:val="0"/>
          <w:iCs w:val="0"/>
          <w:color w:val="4472C4"/>
          <w:sz w:val="20"/>
        </w:rPr>
        <w:t>***********</w:t>
      </w:r>
    </w:p>
    <w:p w14:paraId="3323D6C8"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 xml:space="preserve">OBJETO: </w:t>
      </w:r>
      <w:r w:rsidRPr="00B67109">
        <w:rPr>
          <w:rStyle w:val="nfase"/>
          <w:rFonts w:ascii="Calibri" w:eastAsia="ArialMT" w:hAnsi="Calibri" w:cs="Calibri"/>
          <w:b/>
          <w:bCs/>
          <w:i w:val="0"/>
          <w:iCs w:val="0"/>
          <w:color w:val="4472C4"/>
          <w:sz w:val="20"/>
        </w:rPr>
        <w:t>CONTRATAÇÃO DE EMPRESA PARA EXECUTAR SERVIÇOS DE INFORMÁTICA ESPECIALIZADA EM HOSPEDAGEM E MIGRAÇÃO PARA NUVEM</w:t>
      </w:r>
    </w:p>
    <w:p w14:paraId="00F3863C"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 xml:space="preserve">PROCESSO Nº </w:t>
      </w:r>
      <w:r w:rsidRPr="00B67109">
        <w:rPr>
          <w:rStyle w:val="nfase"/>
          <w:rFonts w:ascii="Calibri" w:hAnsi="Calibri" w:cs="Calibri"/>
          <w:b/>
          <w:bCs/>
          <w:i w:val="0"/>
          <w:iCs w:val="0"/>
          <w:color w:val="4472C4"/>
          <w:sz w:val="20"/>
        </w:rPr>
        <w:t>4285/2024</w:t>
      </w:r>
    </w:p>
    <w:p w14:paraId="19716708"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DISPENSA DE LICITAÇÃO -</w:t>
      </w:r>
      <w:r w:rsidRPr="00B67109">
        <w:rPr>
          <w:rStyle w:val="nfase"/>
          <w:rFonts w:ascii="Calibri" w:hAnsi="Calibri" w:cs="Calibri"/>
          <w:b/>
          <w:bCs/>
          <w:i w:val="0"/>
          <w:iCs w:val="0"/>
          <w:color w:val="FF0000"/>
          <w:sz w:val="20"/>
        </w:rPr>
        <w:t xml:space="preserve">  </w:t>
      </w:r>
      <w:r w:rsidRPr="00B67109">
        <w:rPr>
          <w:rStyle w:val="nfase"/>
          <w:rFonts w:ascii="Calibri" w:hAnsi="Calibri" w:cs="Calibri"/>
          <w:b/>
          <w:bCs/>
          <w:i w:val="0"/>
          <w:iCs w:val="0"/>
          <w:color w:val="4472C4"/>
          <w:sz w:val="20"/>
        </w:rPr>
        <w:t xml:space="preserve">Artigo 75, inciso II </w:t>
      </w:r>
      <w:r w:rsidRPr="00B67109">
        <w:rPr>
          <w:rStyle w:val="nfase"/>
          <w:rFonts w:ascii="Calibri" w:hAnsi="Calibri" w:cs="Calibri"/>
          <w:b/>
          <w:bCs/>
          <w:i w:val="0"/>
          <w:iCs w:val="0"/>
          <w:sz w:val="20"/>
        </w:rPr>
        <w:t xml:space="preserve">- </w:t>
      </w:r>
      <w:r w:rsidRPr="00B67109">
        <w:rPr>
          <w:rStyle w:val="nfase"/>
          <w:rFonts w:ascii="Calibri" w:eastAsia="ArialMT" w:hAnsi="Calibri" w:cs="Calibri"/>
          <w:b/>
          <w:bCs/>
          <w:i w:val="0"/>
          <w:iCs w:val="0"/>
          <w:sz w:val="20"/>
        </w:rPr>
        <w:t xml:space="preserve"> </w:t>
      </w:r>
      <w:r w:rsidRPr="00B67109">
        <w:rPr>
          <w:rStyle w:val="nfase"/>
          <w:rFonts w:ascii="Calibri" w:hAnsi="Calibri" w:cs="Calibri"/>
          <w:b/>
          <w:bCs/>
          <w:i w:val="0"/>
          <w:iCs w:val="0"/>
          <w:sz w:val="20"/>
        </w:rPr>
        <w:t xml:space="preserve">Lei Federal nº 14.133/2021. </w:t>
      </w:r>
    </w:p>
    <w:p w14:paraId="2E8A54B8" w14:textId="77777777" w:rsidR="003E7AAC" w:rsidRPr="00B67109" w:rsidRDefault="003E7AAC" w:rsidP="003E7AAC">
      <w:pPr>
        <w:pStyle w:val="Corpodetexto"/>
        <w:spacing w:line="276" w:lineRule="auto"/>
        <w:rPr>
          <w:rStyle w:val="nfase"/>
          <w:rFonts w:ascii="Calibri" w:hAnsi="Calibri" w:cs="Calibri"/>
          <w:b/>
          <w:bCs/>
          <w:i w:val="0"/>
          <w:iCs w:val="0"/>
          <w:sz w:val="20"/>
        </w:rPr>
      </w:pPr>
      <w:r w:rsidRPr="00B67109">
        <w:rPr>
          <w:rStyle w:val="nfase"/>
          <w:rFonts w:ascii="Calibri" w:hAnsi="Calibri" w:cs="Calibri"/>
          <w:b/>
          <w:bCs/>
          <w:i w:val="0"/>
          <w:iCs w:val="0"/>
          <w:sz w:val="20"/>
        </w:rPr>
        <w:t xml:space="preserve">Valor: R$ </w:t>
      </w:r>
      <w:r w:rsidRPr="00B67109">
        <w:rPr>
          <w:rStyle w:val="nfase"/>
          <w:rFonts w:ascii="Calibri" w:hAnsi="Calibri" w:cs="Calibri"/>
          <w:b/>
          <w:bCs/>
          <w:i w:val="0"/>
          <w:iCs w:val="0"/>
          <w:color w:val="4472C4"/>
          <w:sz w:val="20"/>
        </w:rPr>
        <w:t>*******</w:t>
      </w:r>
    </w:p>
    <w:p w14:paraId="0BE0E406" w14:textId="77777777" w:rsidR="003E7AAC" w:rsidRPr="00B67109" w:rsidRDefault="003E7AAC" w:rsidP="003E7AAC">
      <w:pPr>
        <w:spacing w:line="276" w:lineRule="auto"/>
        <w:jc w:val="both"/>
        <w:rPr>
          <w:rFonts w:ascii="Calibri" w:hAnsi="Calibri" w:cs="Calibri"/>
          <w:b/>
          <w:bCs/>
        </w:rPr>
      </w:pPr>
      <w:r w:rsidRPr="00B67109">
        <w:rPr>
          <w:rFonts w:ascii="Calibri" w:hAnsi="Calibri" w:cs="Calibri"/>
          <w:b/>
          <w:bCs/>
        </w:rPr>
        <w:t xml:space="preserve">Dotação Orçamentária: Ficha nº </w:t>
      </w:r>
      <w:r w:rsidRPr="00B67109">
        <w:rPr>
          <w:rFonts w:ascii="Calibri" w:hAnsi="Calibri" w:cs="Calibri"/>
          <w:b/>
          <w:bCs/>
          <w:color w:val="4472C4"/>
        </w:rPr>
        <w:t>204</w:t>
      </w:r>
      <w:r w:rsidRPr="00B67109">
        <w:rPr>
          <w:rFonts w:ascii="Calibri" w:hAnsi="Calibri" w:cs="Calibri"/>
          <w:b/>
          <w:bCs/>
        </w:rPr>
        <w:t xml:space="preserve"> - Secretaria </w:t>
      </w:r>
      <w:r w:rsidRPr="00B67109">
        <w:rPr>
          <w:rFonts w:ascii="Calibri" w:hAnsi="Calibri" w:cs="Calibri"/>
          <w:b/>
          <w:bCs/>
          <w:color w:val="4472C4"/>
        </w:rPr>
        <w:t>Municipal de Saúde</w:t>
      </w:r>
      <w:r w:rsidRPr="00B67109">
        <w:rPr>
          <w:rFonts w:ascii="Calibri" w:hAnsi="Calibri" w:cs="Calibri"/>
          <w:b/>
          <w:bCs/>
        </w:rPr>
        <w:t xml:space="preserve">. </w:t>
      </w:r>
    </w:p>
    <w:p w14:paraId="4D98711A" w14:textId="77777777" w:rsidR="003E7AAC" w:rsidRPr="00B67109" w:rsidRDefault="003E7AAC" w:rsidP="003E7AAC">
      <w:pPr>
        <w:spacing w:line="276" w:lineRule="auto"/>
        <w:jc w:val="both"/>
        <w:rPr>
          <w:rFonts w:ascii="Calibri" w:hAnsi="Calibri" w:cs="Calibri"/>
        </w:rPr>
      </w:pPr>
    </w:p>
    <w:p w14:paraId="6C37D1C0"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Pelo presente instrumento, de um lado o </w:t>
      </w:r>
      <w:r w:rsidRPr="00B67109">
        <w:rPr>
          <w:rFonts w:ascii="Calibri" w:hAnsi="Calibri" w:cs="Calibri"/>
          <w:b/>
          <w:bCs/>
        </w:rPr>
        <w:t xml:space="preserve">MUNICÍPIO DE SANTA BRANCA, </w:t>
      </w:r>
      <w:r w:rsidRPr="00B67109">
        <w:rPr>
          <w:rFonts w:ascii="Calibri" w:hAnsi="Calibri" w:cs="Calibri"/>
        </w:rPr>
        <w:t xml:space="preserve">inscrito no CNPJ/MF sob nº 46.694.121/0001-81 com sede na Rua Prudente de Moraes, n° 93, Centro, Santa Branca - SP, CEP: 12380-000, neste ato em competência delegada através do Decreto Municipal nº 437/2024, representado por seu Prefeito Municipal o Sr. </w:t>
      </w:r>
      <w:r w:rsidRPr="00B67109">
        <w:rPr>
          <w:rFonts w:ascii="Calibri" w:hAnsi="Calibri" w:cs="Calibri"/>
          <w:b/>
        </w:rPr>
        <w:t>ADRIANO MARCHESANI LEVORIN</w:t>
      </w:r>
      <w:r w:rsidRPr="00B67109">
        <w:rPr>
          <w:rFonts w:ascii="Calibri" w:hAnsi="Calibri" w:cs="Calibri"/>
        </w:rPr>
        <w:t xml:space="preserve">, brasileiro, residente e domiciliado nesta cidade, portador da cédula de identidade RG nº </w:t>
      </w:r>
      <w:r w:rsidRPr="00B67109">
        <w:rPr>
          <w:rFonts w:ascii="Calibri" w:hAnsi="Calibri" w:cs="Calibri"/>
          <w:bCs/>
        </w:rPr>
        <w:t>22.963.714-0 SSP/SP</w:t>
      </w:r>
      <w:r w:rsidRPr="00B67109">
        <w:rPr>
          <w:rFonts w:ascii="Calibri" w:hAnsi="Calibri" w:cs="Calibri"/>
        </w:rPr>
        <w:t xml:space="preserve"> e inscrito no CPF sob nº </w:t>
      </w:r>
      <w:r w:rsidRPr="00B67109">
        <w:rPr>
          <w:rFonts w:ascii="Calibri" w:hAnsi="Calibri" w:cs="Calibri"/>
          <w:bCs/>
        </w:rPr>
        <w:t>184.989.978-95</w:t>
      </w:r>
      <w:r w:rsidRPr="00B67109">
        <w:rPr>
          <w:rFonts w:ascii="Calibri" w:hAnsi="Calibri" w:cs="Calibri"/>
        </w:rPr>
        <w:t xml:space="preserve">, doravante denominado simplesmente </w:t>
      </w:r>
      <w:r w:rsidRPr="00B67109">
        <w:rPr>
          <w:rFonts w:ascii="Calibri" w:hAnsi="Calibri" w:cs="Calibri"/>
          <w:b/>
          <w:bCs/>
        </w:rPr>
        <w:t>CONTRATANTE</w:t>
      </w:r>
      <w:r w:rsidRPr="00B67109">
        <w:rPr>
          <w:rFonts w:ascii="Calibri" w:hAnsi="Calibri" w:cs="Calibri"/>
        </w:rPr>
        <w:t xml:space="preserve">, e de outro lado a empresa </w:t>
      </w:r>
      <w:r w:rsidRPr="00B67109">
        <w:rPr>
          <w:rFonts w:ascii="Calibri" w:hAnsi="Calibri" w:cs="Calibri"/>
          <w:b/>
          <w:bCs/>
          <w:color w:val="4472C4"/>
        </w:rPr>
        <w:t>******</w:t>
      </w:r>
      <w:r w:rsidRPr="00B67109">
        <w:rPr>
          <w:rFonts w:ascii="Calibri" w:hAnsi="Calibri" w:cs="Calibri"/>
        </w:rPr>
        <w:t xml:space="preserve">, inscrita no CNPJ/MF sob nº </w:t>
      </w:r>
      <w:r w:rsidRPr="00B67109">
        <w:rPr>
          <w:rFonts w:ascii="Calibri" w:hAnsi="Calibri" w:cs="Calibri"/>
          <w:color w:val="4472C4"/>
        </w:rPr>
        <w:t>******, com sede na ********, telefone *****, e-mail *******,</w:t>
      </w:r>
      <w:r w:rsidRPr="00B67109">
        <w:rPr>
          <w:rFonts w:ascii="Calibri" w:hAnsi="Calibri" w:cs="Calibri"/>
        </w:rPr>
        <w:t xml:space="preserve"> representada por </w:t>
      </w:r>
      <w:r w:rsidRPr="00B67109">
        <w:rPr>
          <w:rFonts w:ascii="Calibri" w:hAnsi="Calibri" w:cs="Calibri"/>
          <w:color w:val="4472C4"/>
        </w:rPr>
        <w:t>seu(</w:t>
      </w:r>
      <w:proofErr w:type="spellStart"/>
      <w:r w:rsidRPr="00B67109">
        <w:rPr>
          <w:rFonts w:ascii="Calibri" w:hAnsi="Calibri" w:cs="Calibri"/>
          <w:color w:val="4472C4"/>
        </w:rPr>
        <w:t>ua</w:t>
      </w:r>
      <w:proofErr w:type="spellEnd"/>
      <w:r w:rsidRPr="00B67109">
        <w:rPr>
          <w:rFonts w:ascii="Calibri" w:hAnsi="Calibri" w:cs="Calibri"/>
          <w:color w:val="4472C4"/>
        </w:rPr>
        <w:t>)</w:t>
      </w:r>
      <w:r w:rsidRPr="00B67109">
        <w:rPr>
          <w:rFonts w:ascii="Calibri" w:hAnsi="Calibri" w:cs="Calibri"/>
        </w:rPr>
        <w:t xml:space="preserve"> representante legal</w:t>
      </w:r>
      <w:r w:rsidRPr="00B67109">
        <w:rPr>
          <w:rFonts w:ascii="Calibri" w:hAnsi="Calibri" w:cs="Calibri"/>
          <w:color w:val="4472C4"/>
        </w:rPr>
        <w:t>, Sr.(a)</w:t>
      </w:r>
      <w:r w:rsidRPr="00B67109">
        <w:rPr>
          <w:rFonts w:ascii="Calibri" w:hAnsi="Calibri" w:cs="Calibri"/>
        </w:rPr>
        <w:t xml:space="preserve"> </w:t>
      </w:r>
      <w:r w:rsidRPr="00B67109">
        <w:rPr>
          <w:rFonts w:ascii="Calibri" w:hAnsi="Calibri" w:cs="Calibri"/>
          <w:color w:val="4472C4"/>
        </w:rPr>
        <w:t>*********, portador do RG nº ***** e CPF nº *****</w:t>
      </w:r>
      <w:r w:rsidRPr="00B67109">
        <w:rPr>
          <w:rFonts w:ascii="Calibri" w:hAnsi="Calibri" w:cs="Calibri"/>
        </w:rPr>
        <w:t xml:space="preserve"> doravante denominada simplesmente </w:t>
      </w:r>
      <w:r w:rsidRPr="00B67109">
        <w:rPr>
          <w:rFonts w:ascii="Calibri" w:hAnsi="Calibri" w:cs="Calibri"/>
          <w:b/>
          <w:bCs/>
        </w:rPr>
        <w:t>CONTRATADA</w:t>
      </w:r>
      <w:r w:rsidRPr="00B67109">
        <w:rPr>
          <w:rFonts w:ascii="Calibri" w:hAnsi="Calibri" w:cs="Calibri"/>
        </w:rPr>
        <w:t xml:space="preserve">, de acordo com </w:t>
      </w:r>
      <w:r w:rsidRPr="00B67109">
        <w:rPr>
          <w:rFonts w:ascii="Calibri" w:hAnsi="Calibri" w:cs="Calibri"/>
          <w:b/>
          <w:bCs/>
        </w:rPr>
        <w:t>os elementos constantes na</w:t>
      </w:r>
      <w:r w:rsidRPr="00B67109">
        <w:rPr>
          <w:rFonts w:ascii="Calibri" w:hAnsi="Calibri" w:cs="Calibri"/>
        </w:rPr>
        <w:t xml:space="preserve"> </w:t>
      </w:r>
      <w:r w:rsidRPr="00B67109">
        <w:rPr>
          <w:rFonts w:ascii="Calibri" w:hAnsi="Calibri" w:cs="Calibri"/>
          <w:b/>
          <w:bCs/>
        </w:rPr>
        <w:t xml:space="preserve">DISPENSA DE LICITAÇÃO nº </w:t>
      </w:r>
      <w:r w:rsidRPr="00B67109">
        <w:rPr>
          <w:rFonts w:ascii="Calibri" w:hAnsi="Calibri" w:cs="Calibri"/>
          <w:b/>
          <w:bCs/>
          <w:color w:val="4472C4"/>
        </w:rPr>
        <w:t>****/2024</w:t>
      </w:r>
      <w:r w:rsidRPr="00B67109">
        <w:rPr>
          <w:rFonts w:ascii="Calibri" w:hAnsi="Calibri" w:cs="Calibri"/>
          <w:b/>
          <w:bCs/>
        </w:rPr>
        <w:t xml:space="preserve"> - Processo  nº </w:t>
      </w:r>
      <w:r w:rsidRPr="00B67109">
        <w:rPr>
          <w:rFonts w:ascii="Calibri" w:hAnsi="Calibri" w:cs="Calibri"/>
          <w:b/>
          <w:bCs/>
          <w:color w:val="4472C4"/>
        </w:rPr>
        <w:t>____/2024</w:t>
      </w:r>
      <w:r w:rsidRPr="00B67109">
        <w:rPr>
          <w:rFonts w:ascii="Calibri" w:hAnsi="Calibri" w:cs="Calibri"/>
          <w:b/>
          <w:bCs/>
        </w:rPr>
        <w:t xml:space="preserve">, </w:t>
      </w:r>
      <w:r w:rsidRPr="00B67109">
        <w:rPr>
          <w:rFonts w:ascii="Calibri" w:hAnsi="Calibri" w:cs="Calibri"/>
        </w:rPr>
        <w:t>e ainda com fundamento na Lei Federal nº. 14.133 de 1º de abril de 2021 e demais legislação aplicável, têm entre si como justo e contratado o objeto do presente instrumento que regerá pelas disposições do seu anexo, da proposta de preços e das cláusulas e condições seguintes:</w:t>
      </w:r>
    </w:p>
    <w:p w14:paraId="3476B4C0" w14:textId="77777777" w:rsidR="003E7AAC" w:rsidRPr="00B67109" w:rsidRDefault="003E7AAC" w:rsidP="003E7AAC">
      <w:pPr>
        <w:spacing w:line="276" w:lineRule="auto"/>
        <w:jc w:val="both"/>
        <w:rPr>
          <w:rFonts w:ascii="Calibri" w:hAnsi="Calibri" w:cs="Calibri"/>
        </w:rPr>
      </w:pPr>
    </w:p>
    <w:p w14:paraId="49010949" w14:textId="77777777" w:rsidR="003E7AAC" w:rsidRPr="00B67109" w:rsidRDefault="003E7AAC" w:rsidP="003E7AAC">
      <w:pPr>
        <w:autoSpaceDE w:val="0"/>
        <w:autoSpaceDN w:val="0"/>
        <w:adjustRightInd w:val="0"/>
        <w:spacing w:line="276" w:lineRule="auto"/>
        <w:rPr>
          <w:rFonts w:ascii="Calibri" w:hAnsi="Calibri" w:cs="Calibri"/>
          <w:b/>
          <w:bCs/>
        </w:rPr>
      </w:pPr>
      <w:r w:rsidRPr="00B67109">
        <w:rPr>
          <w:rFonts w:ascii="Calibri" w:hAnsi="Calibri" w:cs="Calibri"/>
          <w:b/>
          <w:bCs/>
        </w:rPr>
        <w:t xml:space="preserve">1. CLÁUSULA PRIMEIRA – OBJETO (artigo 92, I e II). </w:t>
      </w:r>
    </w:p>
    <w:p w14:paraId="47CDFFB3" w14:textId="77777777" w:rsidR="003E7AAC" w:rsidRPr="00B67109" w:rsidRDefault="003E7AAC" w:rsidP="003E7AAC">
      <w:pPr>
        <w:tabs>
          <w:tab w:val="left" w:pos="9072"/>
        </w:tabs>
        <w:autoSpaceDE w:val="0"/>
        <w:autoSpaceDN w:val="0"/>
        <w:adjustRightInd w:val="0"/>
        <w:spacing w:line="276" w:lineRule="auto"/>
        <w:rPr>
          <w:rFonts w:ascii="Calibri" w:hAnsi="Calibri" w:cs="Calibri"/>
          <w:color w:val="FF0000"/>
        </w:rPr>
      </w:pPr>
      <w:r w:rsidRPr="00B67109">
        <w:rPr>
          <w:rFonts w:ascii="Calibri" w:hAnsi="Calibri" w:cs="Calibri"/>
        </w:rPr>
        <w:t xml:space="preserve">1.1. O objeto do presente instrumento é a contratação de empresa para </w:t>
      </w:r>
      <w:r w:rsidRPr="00B67109">
        <w:rPr>
          <w:rFonts w:ascii="Calibri" w:hAnsi="Calibri" w:cs="Calibri"/>
          <w:color w:val="4472C4"/>
        </w:rPr>
        <w:t>CONTRATAÇÃO DE EMPRESA PARA EXECUTAR SERVIÇOS DE INFORMÁTICA ESPECIALIZADA EM HOSPEDAGEM E MIGRAÇÃO PARA NUVEM</w:t>
      </w:r>
      <w:r w:rsidRPr="00B67109">
        <w:rPr>
          <w:rFonts w:ascii="Calibri" w:hAnsi="Calibri" w:cs="Calibri"/>
          <w:color w:val="FF0000"/>
        </w:rPr>
        <w:t xml:space="preserve"> </w:t>
      </w:r>
      <w:r w:rsidRPr="00B67109">
        <w:rPr>
          <w:rFonts w:ascii="Calibri" w:hAnsi="Calibri" w:cs="Calibri"/>
        </w:rPr>
        <w:t>nas condições estabelecidas no Termo de Referência, conforme Anexo I.</w:t>
      </w:r>
    </w:p>
    <w:p w14:paraId="44D7491F" w14:textId="77777777" w:rsidR="003E7AAC" w:rsidRPr="00B67109" w:rsidRDefault="003E7AAC" w:rsidP="003E7AAC">
      <w:pPr>
        <w:tabs>
          <w:tab w:val="left" w:pos="9072"/>
        </w:tabs>
        <w:spacing w:line="276" w:lineRule="auto"/>
        <w:jc w:val="both"/>
        <w:rPr>
          <w:rFonts w:ascii="Calibri" w:hAnsi="Calibri" w:cs="Calibri"/>
        </w:rPr>
      </w:pPr>
      <w:r w:rsidRPr="00B67109">
        <w:rPr>
          <w:rFonts w:ascii="Calibri" w:hAnsi="Calibri" w:cs="Calibri"/>
        </w:rPr>
        <w:t>1.2. Objeto da contratação:</w:t>
      </w:r>
    </w:p>
    <w:p w14:paraId="121D14F6" w14:textId="77777777" w:rsidR="003E7AAC" w:rsidRPr="00B67109" w:rsidRDefault="003E7AAC" w:rsidP="003E7AAC">
      <w:pPr>
        <w:spacing w:line="276" w:lineRule="auto"/>
        <w:jc w:val="both"/>
      </w:pPr>
    </w:p>
    <w:p w14:paraId="00B9EE06" w14:textId="77777777" w:rsidR="003E7AAC" w:rsidRPr="00B67109" w:rsidRDefault="003E7AAC" w:rsidP="003E7AAC">
      <w:pPr>
        <w:spacing w:line="276" w:lineRule="auto"/>
        <w:jc w:val="center"/>
        <w:rPr>
          <w:b/>
        </w:rPr>
      </w:pPr>
    </w:p>
    <w:tbl>
      <w:tblPr>
        <w:tblW w:w="10874"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615"/>
        <w:gridCol w:w="825"/>
        <w:gridCol w:w="6057"/>
        <w:gridCol w:w="1247"/>
        <w:gridCol w:w="915"/>
        <w:gridCol w:w="1215"/>
      </w:tblGrid>
      <w:tr w:rsidR="003E7AAC" w:rsidRPr="00B67109" w14:paraId="13B668BB" w14:textId="77777777" w:rsidTr="00A37678">
        <w:trPr>
          <w:trHeight w:val="525"/>
          <w:jc w:val="center"/>
        </w:trPr>
        <w:tc>
          <w:tcPr>
            <w:tcW w:w="615" w:type="dxa"/>
            <w:vAlign w:val="center"/>
          </w:tcPr>
          <w:p w14:paraId="77ED08AF" w14:textId="77777777" w:rsidR="003E7AAC" w:rsidRPr="00B67109" w:rsidRDefault="003E7AAC" w:rsidP="00A37678">
            <w:pPr>
              <w:jc w:val="center"/>
            </w:pPr>
            <w:r w:rsidRPr="00B67109">
              <w:t>ITEM</w:t>
            </w:r>
          </w:p>
        </w:tc>
        <w:tc>
          <w:tcPr>
            <w:tcW w:w="825" w:type="dxa"/>
            <w:vAlign w:val="center"/>
          </w:tcPr>
          <w:p w14:paraId="5B731DBB" w14:textId="77777777" w:rsidR="003E7AAC" w:rsidRPr="00B67109" w:rsidRDefault="003E7AAC" w:rsidP="00A37678">
            <w:pPr>
              <w:jc w:val="center"/>
            </w:pPr>
            <w:r w:rsidRPr="00B67109">
              <w:t>Código SUP</w:t>
            </w:r>
          </w:p>
        </w:tc>
        <w:tc>
          <w:tcPr>
            <w:tcW w:w="6057" w:type="dxa"/>
            <w:vAlign w:val="center"/>
          </w:tcPr>
          <w:p w14:paraId="6A48738F" w14:textId="77777777" w:rsidR="003E7AAC" w:rsidRPr="00B67109" w:rsidRDefault="003E7AAC" w:rsidP="00A37678">
            <w:pPr>
              <w:jc w:val="center"/>
            </w:pPr>
            <w:r w:rsidRPr="00B67109">
              <w:t>Nome</w:t>
            </w:r>
          </w:p>
        </w:tc>
        <w:tc>
          <w:tcPr>
            <w:tcW w:w="1247" w:type="dxa"/>
            <w:vAlign w:val="center"/>
          </w:tcPr>
          <w:p w14:paraId="788632FA" w14:textId="77777777" w:rsidR="003E7AAC" w:rsidRPr="00B67109" w:rsidRDefault="003E7AAC" w:rsidP="00A37678">
            <w:pPr>
              <w:jc w:val="center"/>
            </w:pPr>
            <w:r w:rsidRPr="00B67109">
              <w:t>Tipo</w:t>
            </w:r>
          </w:p>
        </w:tc>
        <w:tc>
          <w:tcPr>
            <w:tcW w:w="915" w:type="dxa"/>
            <w:vAlign w:val="center"/>
          </w:tcPr>
          <w:p w14:paraId="4F5E8E97" w14:textId="77777777" w:rsidR="003E7AAC" w:rsidRPr="00B67109" w:rsidRDefault="003E7AAC" w:rsidP="00A37678">
            <w:pPr>
              <w:jc w:val="center"/>
            </w:pPr>
            <w:r w:rsidRPr="00B67109">
              <w:t>Unidade</w:t>
            </w:r>
          </w:p>
          <w:p w14:paraId="799114BD" w14:textId="77777777" w:rsidR="003E7AAC" w:rsidRPr="00B67109" w:rsidRDefault="003E7AAC" w:rsidP="00A37678">
            <w:pPr>
              <w:jc w:val="center"/>
            </w:pPr>
            <w:r w:rsidRPr="00B67109">
              <w:t>Medida</w:t>
            </w:r>
          </w:p>
        </w:tc>
        <w:tc>
          <w:tcPr>
            <w:tcW w:w="1215" w:type="dxa"/>
            <w:tcBorders>
              <w:right w:val="single" w:sz="18" w:space="0" w:color="808080"/>
            </w:tcBorders>
            <w:vAlign w:val="center"/>
          </w:tcPr>
          <w:p w14:paraId="4DD5875A" w14:textId="77777777" w:rsidR="003E7AAC" w:rsidRPr="00B67109" w:rsidRDefault="003E7AAC" w:rsidP="00A37678">
            <w:pPr>
              <w:jc w:val="center"/>
            </w:pPr>
            <w:r w:rsidRPr="00B67109">
              <w:t>Quantidade</w:t>
            </w:r>
          </w:p>
        </w:tc>
      </w:tr>
      <w:tr w:rsidR="003E7AAC" w:rsidRPr="00B67109" w14:paraId="5880E02D" w14:textId="77777777" w:rsidTr="00A37678">
        <w:trPr>
          <w:trHeight w:val="1136"/>
          <w:jc w:val="center"/>
        </w:trPr>
        <w:tc>
          <w:tcPr>
            <w:tcW w:w="615" w:type="dxa"/>
            <w:vAlign w:val="center"/>
          </w:tcPr>
          <w:p w14:paraId="57DC8A06" w14:textId="77777777" w:rsidR="003E7AAC" w:rsidRPr="00B67109" w:rsidRDefault="003E7AAC" w:rsidP="00A37678">
            <w:pPr>
              <w:jc w:val="center"/>
            </w:pPr>
            <w:r w:rsidRPr="00B67109">
              <w:t>1</w:t>
            </w:r>
          </w:p>
        </w:tc>
        <w:tc>
          <w:tcPr>
            <w:tcW w:w="825" w:type="dxa"/>
            <w:vAlign w:val="center"/>
          </w:tcPr>
          <w:p w14:paraId="42A7FBF2" w14:textId="77777777" w:rsidR="003E7AAC" w:rsidRPr="00B67109" w:rsidRDefault="003E7AAC" w:rsidP="00A37678">
            <w:pPr>
              <w:jc w:val="center"/>
            </w:pPr>
            <w:r w:rsidRPr="00B67109">
              <w:rPr>
                <w:b/>
              </w:rPr>
              <w:t>016.259</w:t>
            </w:r>
          </w:p>
        </w:tc>
        <w:tc>
          <w:tcPr>
            <w:tcW w:w="6057" w:type="dxa"/>
            <w:shd w:val="clear" w:color="auto" w:fill="auto"/>
            <w:tcMar>
              <w:top w:w="100" w:type="dxa"/>
              <w:left w:w="100" w:type="dxa"/>
              <w:bottom w:w="100" w:type="dxa"/>
              <w:right w:w="100" w:type="dxa"/>
            </w:tcMar>
          </w:tcPr>
          <w:p w14:paraId="41793EBE" w14:textId="77777777" w:rsidR="003E7AAC" w:rsidRPr="00B67109" w:rsidRDefault="003E7AAC" w:rsidP="00A37678">
            <w:pPr>
              <w:jc w:val="center"/>
            </w:pPr>
          </w:p>
          <w:p w14:paraId="6368D1F8" w14:textId="77777777" w:rsidR="003E7AAC" w:rsidRPr="00B67109" w:rsidRDefault="003E7AAC" w:rsidP="00A37678">
            <w:pPr>
              <w:jc w:val="center"/>
            </w:pPr>
            <w:r w:rsidRPr="00B67109">
              <w:t>SERVIÇO DE HOSPEDAGEM DE SISTEMA EM NUVEM</w:t>
            </w:r>
          </w:p>
        </w:tc>
        <w:tc>
          <w:tcPr>
            <w:tcW w:w="1247" w:type="dxa"/>
            <w:vAlign w:val="center"/>
          </w:tcPr>
          <w:p w14:paraId="474BF3DB" w14:textId="77777777" w:rsidR="003E7AAC" w:rsidRPr="00B67109" w:rsidRDefault="003E7AAC" w:rsidP="00A37678">
            <w:pPr>
              <w:jc w:val="center"/>
            </w:pPr>
            <w:r w:rsidRPr="00B67109">
              <w:t xml:space="preserve">Serviço </w:t>
            </w:r>
          </w:p>
        </w:tc>
        <w:tc>
          <w:tcPr>
            <w:tcW w:w="915" w:type="dxa"/>
            <w:vAlign w:val="center"/>
          </w:tcPr>
          <w:p w14:paraId="47D6ED74" w14:textId="77777777" w:rsidR="003E7AAC" w:rsidRPr="00B67109" w:rsidRDefault="003E7AAC" w:rsidP="00A37678">
            <w:pPr>
              <w:jc w:val="center"/>
            </w:pPr>
            <w:r w:rsidRPr="00B67109">
              <w:t>Mês</w:t>
            </w:r>
          </w:p>
        </w:tc>
        <w:tc>
          <w:tcPr>
            <w:tcW w:w="1215" w:type="dxa"/>
            <w:tcBorders>
              <w:right w:val="single" w:sz="18" w:space="0" w:color="808080"/>
            </w:tcBorders>
            <w:vAlign w:val="center"/>
          </w:tcPr>
          <w:p w14:paraId="1B604D44" w14:textId="77777777" w:rsidR="003E7AAC" w:rsidRPr="00B67109" w:rsidRDefault="003E7AAC" w:rsidP="00A37678">
            <w:pPr>
              <w:jc w:val="center"/>
            </w:pPr>
            <w:r w:rsidRPr="00B67109">
              <w:t>12</w:t>
            </w:r>
          </w:p>
        </w:tc>
      </w:tr>
    </w:tbl>
    <w:p w14:paraId="6324FA35" w14:textId="77777777" w:rsidR="003E7AAC" w:rsidRPr="00B67109" w:rsidRDefault="003E7AAC" w:rsidP="003E7AAC">
      <w:pPr>
        <w:spacing w:line="276" w:lineRule="auto"/>
        <w:jc w:val="both"/>
        <w:rPr>
          <w:rFonts w:ascii="Calibri" w:hAnsi="Calibri" w:cs="Calibri"/>
        </w:rPr>
      </w:pPr>
    </w:p>
    <w:p w14:paraId="1C9FB79F"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1.3. Vinculam esta contratação, independentemente de transcrição:</w:t>
      </w:r>
    </w:p>
    <w:p w14:paraId="3654059C"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1.3.1. O Termo de Referência que embasou a contratação;</w:t>
      </w:r>
    </w:p>
    <w:p w14:paraId="50680A03"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 xml:space="preserve">1.3.2. Estudo Técnico Preliminar. </w:t>
      </w:r>
    </w:p>
    <w:p w14:paraId="4254F4D9"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 xml:space="preserve">1.3.3. </w:t>
      </w:r>
      <w:r w:rsidRPr="00B67109">
        <w:rPr>
          <w:rFonts w:ascii="Calibri" w:hAnsi="Calibri" w:cs="Calibri"/>
          <w:caps/>
        </w:rPr>
        <w:t>a</w:t>
      </w:r>
      <w:r w:rsidRPr="00B67109">
        <w:rPr>
          <w:rFonts w:ascii="Calibri" w:hAnsi="Calibri" w:cs="Calibri"/>
        </w:rPr>
        <w:t xml:space="preserve"> Autorização de Contratação Direta e/ou o Aviso de Dispensa Eletrônica, caso existentes;</w:t>
      </w:r>
    </w:p>
    <w:p w14:paraId="504207EA"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 xml:space="preserve">1.3.4. A Proposta do contratado; e </w:t>
      </w:r>
    </w:p>
    <w:p w14:paraId="1036891B" w14:textId="77777777" w:rsidR="003E7AAC" w:rsidRPr="00B67109" w:rsidRDefault="003E7AAC" w:rsidP="003E7AAC">
      <w:pPr>
        <w:spacing w:line="276" w:lineRule="auto"/>
        <w:ind w:firstLine="426"/>
        <w:jc w:val="both"/>
        <w:rPr>
          <w:rFonts w:ascii="Calibri" w:hAnsi="Calibri" w:cs="Calibri"/>
        </w:rPr>
      </w:pPr>
      <w:r w:rsidRPr="00B67109">
        <w:rPr>
          <w:rFonts w:ascii="Calibri" w:hAnsi="Calibri" w:cs="Calibri"/>
        </w:rPr>
        <w:lastRenderedPageBreak/>
        <w:t>1.3.5. Eventuais anexos dos documentos supracitados.</w:t>
      </w:r>
    </w:p>
    <w:p w14:paraId="17369645" w14:textId="77777777" w:rsidR="003E7AAC" w:rsidRPr="00B67109" w:rsidRDefault="003E7AAC" w:rsidP="003E7AAC">
      <w:pPr>
        <w:spacing w:line="276" w:lineRule="auto"/>
        <w:jc w:val="both"/>
        <w:rPr>
          <w:rFonts w:ascii="Calibri" w:hAnsi="Calibri" w:cs="Calibri"/>
        </w:rPr>
      </w:pPr>
    </w:p>
    <w:p w14:paraId="242F9728"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2. CLÁUSULA SEGUNDA – VIGÊNCIA E PRORROGAÇÃO.</w:t>
      </w:r>
    </w:p>
    <w:p w14:paraId="50C694F3" w14:textId="77777777" w:rsidR="003E7AAC" w:rsidRPr="00B67109" w:rsidRDefault="003E7AAC" w:rsidP="003E7AAC">
      <w:pPr>
        <w:autoSpaceDE w:val="0"/>
        <w:autoSpaceDN w:val="0"/>
        <w:adjustRightInd w:val="0"/>
        <w:spacing w:line="276" w:lineRule="auto"/>
        <w:jc w:val="center"/>
        <w:rPr>
          <w:rFonts w:ascii="Calibri" w:hAnsi="Calibri" w:cs="Calibri"/>
          <w:b/>
          <w:bCs/>
          <w:color w:val="4472C4"/>
        </w:rPr>
      </w:pPr>
    </w:p>
    <w:p w14:paraId="6D4D09B0"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color w:val="4472C4"/>
          <w:sz w:val="20"/>
          <w:szCs w:val="20"/>
        </w:rPr>
        <w:t xml:space="preserve">2.1. O prazo de vigência da contratação é de </w:t>
      </w:r>
      <w:r w:rsidRPr="00B67109">
        <w:rPr>
          <w:rFonts w:ascii="Calibri" w:hAnsi="Calibri" w:cs="Calibri"/>
          <w:b/>
          <w:bCs/>
          <w:color w:val="4472C4"/>
          <w:sz w:val="20"/>
          <w:szCs w:val="20"/>
          <w:u w:val="single"/>
        </w:rPr>
        <w:t>12 (doze) meses</w:t>
      </w:r>
      <w:r w:rsidRPr="00B67109">
        <w:rPr>
          <w:rFonts w:ascii="Calibri" w:hAnsi="Calibri" w:cs="Calibri"/>
          <w:color w:val="4472C4"/>
          <w:sz w:val="20"/>
          <w:szCs w:val="20"/>
        </w:rPr>
        <w:t xml:space="preserve">, prorrogável por até 05 (cinco) anos, na forma dos artigos 106 e 107 da Lei Federal n° 14.133, de 2021, por ser mais vantajosa economicamente para o Município de Santa Branca, tendo em vista que sua interrupção compromete a continuidade das atividades da Administração. </w:t>
      </w:r>
    </w:p>
    <w:p w14:paraId="3F7995DB" w14:textId="77777777" w:rsidR="003E7AAC" w:rsidRPr="00B67109" w:rsidRDefault="003E7AAC" w:rsidP="003E7AAC">
      <w:pPr>
        <w:pStyle w:val="Default"/>
        <w:spacing w:line="276" w:lineRule="auto"/>
        <w:jc w:val="both"/>
        <w:rPr>
          <w:rFonts w:ascii="Calibri" w:hAnsi="Calibri" w:cs="Calibri"/>
          <w:color w:val="4472C4"/>
          <w:sz w:val="20"/>
          <w:szCs w:val="20"/>
        </w:rPr>
      </w:pPr>
    </w:p>
    <w:p w14:paraId="3676C235"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color w:val="4472C4"/>
          <w:sz w:val="20"/>
          <w:szCs w:val="20"/>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5054852"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b/>
          <w:bCs/>
          <w:color w:val="4472C4"/>
          <w:sz w:val="20"/>
          <w:szCs w:val="20"/>
        </w:rPr>
        <w:t xml:space="preserve">a) </w:t>
      </w:r>
      <w:r w:rsidRPr="00B67109">
        <w:rPr>
          <w:rFonts w:ascii="Calibri" w:hAnsi="Calibri" w:cs="Calibri"/>
          <w:color w:val="4472C4"/>
          <w:sz w:val="20"/>
          <w:szCs w:val="20"/>
        </w:rPr>
        <w:t xml:space="preserve">Estar formalmente demonstrado no processo que a forma de prestação dos serviços tem natureza continuada; </w:t>
      </w:r>
    </w:p>
    <w:p w14:paraId="36B415D5"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b/>
          <w:bCs/>
          <w:color w:val="4472C4"/>
          <w:sz w:val="20"/>
          <w:szCs w:val="20"/>
        </w:rPr>
        <w:t xml:space="preserve">b) </w:t>
      </w:r>
      <w:r w:rsidRPr="00B67109">
        <w:rPr>
          <w:rFonts w:ascii="Calibri" w:hAnsi="Calibri" w:cs="Calibri"/>
          <w:color w:val="4472C4"/>
          <w:sz w:val="20"/>
          <w:szCs w:val="20"/>
        </w:rPr>
        <w:t xml:space="preserve">Seja juntado relatório que discorra sobre a execução do contrato, com informações de que os serviços tenham sido prestados regularmente; </w:t>
      </w:r>
    </w:p>
    <w:p w14:paraId="35B64E04"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b/>
          <w:bCs/>
          <w:color w:val="4472C4"/>
          <w:sz w:val="20"/>
          <w:szCs w:val="20"/>
        </w:rPr>
        <w:t xml:space="preserve">c) </w:t>
      </w:r>
      <w:r w:rsidRPr="00B67109">
        <w:rPr>
          <w:rFonts w:ascii="Calibri" w:hAnsi="Calibri" w:cs="Calibri"/>
          <w:color w:val="4472C4"/>
          <w:sz w:val="20"/>
          <w:szCs w:val="20"/>
        </w:rPr>
        <w:t xml:space="preserve">Seja juntada justificativa e motivo, por escrito, de que a Administração mantém interesse na realização do serviço; </w:t>
      </w:r>
    </w:p>
    <w:p w14:paraId="2DDBCDCA"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b/>
          <w:bCs/>
          <w:color w:val="4472C4"/>
          <w:sz w:val="20"/>
          <w:szCs w:val="20"/>
        </w:rPr>
        <w:t xml:space="preserve">d) </w:t>
      </w:r>
      <w:r w:rsidRPr="00B67109">
        <w:rPr>
          <w:rFonts w:ascii="Calibri" w:hAnsi="Calibri" w:cs="Calibri"/>
          <w:color w:val="4472C4"/>
          <w:sz w:val="20"/>
          <w:szCs w:val="20"/>
        </w:rPr>
        <w:t>Haja manifestação expressa do contratado informando o interesse na prorrogação;</w:t>
      </w:r>
      <w:r w:rsidRPr="00B67109">
        <w:rPr>
          <w:rFonts w:ascii="Calibri" w:hAnsi="Calibri" w:cs="Calibri"/>
          <w:b/>
          <w:bCs/>
          <w:color w:val="4472C4"/>
          <w:sz w:val="20"/>
          <w:szCs w:val="20"/>
        </w:rPr>
        <w:t xml:space="preserve"> </w:t>
      </w:r>
    </w:p>
    <w:p w14:paraId="64728C28"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b/>
          <w:bCs/>
          <w:color w:val="4472C4"/>
          <w:sz w:val="20"/>
          <w:szCs w:val="20"/>
        </w:rPr>
        <w:t xml:space="preserve">e) </w:t>
      </w:r>
      <w:r w:rsidRPr="00B67109">
        <w:rPr>
          <w:rFonts w:ascii="Calibri" w:hAnsi="Calibri" w:cs="Calibri"/>
          <w:color w:val="4472C4"/>
          <w:sz w:val="20"/>
          <w:szCs w:val="20"/>
        </w:rPr>
        <w:t xml:space="preserve">Seja comprovado que o contratado mantém as condições iniciais de habilitação. </w:t>
      </w:r>
    </w:p>
    <w:p w14:paraId="1977C934" w14:textId="77777777" w:rsidR="003E7AAC" w:rsidRPr="00B67109" w:rsidRDefault="003E7AAC" w:rsidP="003E7AAC">
      <w:pPr>
        <w:pStyle w:val="Default"/>
        <w:spacing w:line="276" w:lineRule="auto"/>
        <w:jc w:val="both"/>
        <w:rPr>
          <w:rFonts w:ascii="Calibri" w:hAnsi="Calibri" w:cs="Calibri"/>
          <w:color w:val="4472C4"/>
          <w:sz w:val="20"/>
          <w:szCs w:val="20"/>
        </w:rPr>
      </w:pPr>
    </w:p>
    <w:p w14:paraId="236E8E3C"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color w:val="4472C4"/>
          <w:sz w:val="20"/>
          <w:szCs w:val="20"/>
        </w:rPr>
        <w:t xml:space="preserve">2.3. O contratado não tem direito subjetivo à prorrogação contratual. </w:t>
      </w:r>
    </w:p>
    <w:p w14:paraId="63534C11" w14:textId="77777777" w:rsidR="003E7AAC" w:rsidRPr="00B67109" w:rsidRDefault="003E7AAC" w:rsidP="003E7AAC">
      <w:pPr>
        <w:pStyle w:val="Default"/>
        <w:spacing w:line="276" w:lineRule="auto"/>
        <w:jc w:val="both"/>
        <w:rPr>
          <w:rFonts w:ascii="Calibri" w:hAnsi="Calibri" w:cs="Calibri"/>
          <w:color w:val="4472C4"/>
          <w:sz w:val="20"/>
          <w:szCs w:val="20"/>
        </w:rPr>
      </w:pPr>
    </w:p>
    <w:p w14:paraId="0D9A11D4"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color w:val="4472C4"/>
          <w:sz w:val="20"/>
          <w:szCs w:val="20"/>
        </w:rPr>
        <w:t>2.4. A prorrogação de contrato deverá ser promovida mediante celebração de termo aditivo.</w:t>
      </w:r>
    </w:p>
    <w:p w14:paraId="6AAAA9D6" w14:textId="77777777" w:rsidR="003E7AAC" w:rsidRPr="00B67109" w:rsidRDefault="003E7AAC" w:rsidP="003E7AAC">
      <w:pPr>
        <w:pStyle w:val="Default"/>
        <w:spacing w:line="276" w:lineRule="auto"/>
        <w:jc w:val="both"/>
        <w:rPr>
          <w:rFonts w:ascii="Calibri" w:hAnsi="Calibri" w:cs="Calibri"/>
          <w:color w:val="4472C4"/>
          <w:sz w:val="20"/>
          <w:szCs w:val="20"/>
        </w:rPr>
      </w:pPr>
    </w:p>
    <w:p w14:paraId="30425CF2" w14:textId="77777777" w:rsidR="003E7AAC" w:rsidRPr="00B67109" w:rsidRDefault="003E7AAC" w:rsidP="003E7AAC">
      <w:pPr>
        <w:pStyle w:val="Default"/>
        <w:spacing w:line="276" w:lineRule="auto"/>
        <w:jc w:val="both"/>
        <w:rPr>
          <w:rFonts w:ascii="Calibri" w:hAnsi="Calibri" w:cs="Calibri"/>
          <w:color w:val="4472C4"/>
          <w:sz w:val="20"/>
          <w:szCs w:val="20"/>
        </w:rPr>
      </w:pPr>
      <w:r w:rsidRPr="00B67109">
        <w:rPr>
          <w:rFonts w:ascii="Calibri" w:hAnsi="Calibri" w:cs="Calibri"/>
          <w:color w:val="4472C4"/>
          <w:sz w:val="20"/>
          <w:szCs w:val="20"/>
        </w:rPr>
        <w:t>2.5. O contrato não poderá ser prorrogado quando o contratado tiver sido penalizado nas sanções de declaração de inidoneidade ou impedimento de licitar e contratar com poder público, observadas as abrangências de aplicação.</w:t>
      </w:r>
    </w:p>
    <w:p w14:paraId="7CF48075" w14:textId="77777777" w:rsidR="003E7AAC" w:rsidRPr="00B67109" w:rsidRDefault="003E7AAC" w:rsidP="003E7AAC">
      <w:pPr>
        <w:autoSpaceDE w:val="0"/>
        <w:autoSpaceDN w:val="0"/>
        <w:adjustRightInd w:val="0"/>
        <w:spacing w:line="276" w:lineRule="auto"/>
        <w:jc w:val="both"/>
        <w:rPr>
          <w:rFonts w:ascii="Calibri" w:hAnsi="Calibri" w:cs="Calibri"/>
          <w:b/>
          <w:bCs/>
        </w:rPr>
      </w:pPr>
    </w:p>
    <w:p w14:paraId="4AF112D2"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3. CLÁUSULA TERCEIRA – MODELOS DE EXECUÇÃO E GESTÃO CONTRATUAIS (artigo 92, IV, VII e XVIII).</w:t>
      </w:r>
    </w:p>
    <w:p w14:paraId="1D6BE81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3.1. O regime de execução contratual, os modelos de gestão e de execução, assim como os prazos e condições de conclusão, entrega, observação e recebimento do objeto constam no Termo de Referência, anexo a este Contrato.</w:t>
      </w:r>
    </w:p>
    <w:p w14:paraId="4FB49AF8" w14:textId="77777777" w:rsidR="003E7AAC" w:rsidRPr="00B67109" w:rsidRDefault="003E7AAC" w:rsidP="003E7AAC">
      <w:pPr>
        <w:spacing w:line="276" w:lineRule="auto"/>
        <w:jc w:val="both"/>
        <w:rPr>
          <w:rFonts w:ascii="Calibri" w:hAnsi="Calibri" w:cs="Calibri"/>
        </w:rPr>
      </w:pPr>
    </w:p>
    <w:p w14:paraId="5EA9EE4A"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4. CLÁUSULA QUARTA – SUBCONTRATAÇÃO.</w:t>
      </w:r>
    </w:p>
    <w:p w14:paraId="382770B0" w14:textId="77777777" w:rsidR="003E7AAC" w:rsidRPr="00B67109" w:rsidRDefault="003E7AAC" w:rsidP="003E7AAC">
      <w:pPr>
        <w:spacing w:line="276" w:lineRule="auto"/>
        <w:jc w:val="both"/>
        <w:rPr>
          <w:rFonts w:ascii="Calibri" w:hAnsi="Calibri" w:cs="Calibri"/>
        </w:rPr>
      </w:pPr>
      <w:r w:rsidRPr="00B67109">
        <w:rPr>
          <w:rFonts w:ascii="Calibri" w:hAnsi="Calibri" w:cs="Calibri"/>
        </w:rPr>
        <w:t>4.1. Não será admitida a subcontratação do objeto contratual.</w:t>
      </w:r>
    </w:p>
    <w:p w14:paraId="5C1AE7AD" w14:textId="77777777" w:rsidR="003E7AAC" w:rsidRPr="00B67109" w:rsidRDefault="003E7AAC" w:rsidP="003E7AAC">
      <w:pPr>
        <w:spacing w:line="276" w:lineRule="auto"/>
        <w:jc w:val="both"/>
        <w:rPr>
          <w:rFonts w:ascii="Calibri" w:hAnsi="Calibri" w:cs="Calibri"/>
        </w:rPr>
      </w:pPr>
    </w:p>
    <w:p w14:paraId="0F36CC97"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5. CLÁUSULA QUINTA – PREÇO (artigo 92, V e VI).</w:t>
      </w:r>
    </w:p>
    <w:p w14:paraId="4453702E" w14:textId="77777777" w:rsidR="003E7AAC" w:rsidRPr="00B67109" w:rsidRDefault="003E7AAC" w:rsidP="003E7AAC">
      <w:pPr>
        <w:spacing w:line="276" w:lineRule="auto"/>
        <w:jc w:val="both"/>
        <w:rPr>
          <w:rFonts w:ascii="Calibri" w:hAnsi="Calibri" w:cs="Calibri"/>
          <w:b/>
          <w:bCs/>
          <w:color w:val="4472C4"/>
        </w:rPr>
      </w:pPr>
    </w:p>
    <w:p w14:paraId="50037ECF" w14:textId="77777777" w:rsidR="003E7AAC" w:rsidRPr="00B67109" w:rsidRDefault="003E7AAC" w:rsidP="003E7AAC">
      <w:pPr>
        <w:spacing w:line="276" w:lineRule="auto"/>
        <w:jc w:val="both"/>
        <w:rPr>
          <w:rFonts w:ascii="Calibri" w:hAnsi="Calibri" w:cs="Calibri"/>
          <w:color w:val="4472C4"/>
        </w:rPr>
      </w:pPr>
      <w:r w:rsidRPr="00B67109">
        <w:rPr>
          <w:rFonts w:ascii="Calibri" w:hAnsi="Calibri" w:cs="Calibri"/>
          <w:b/>
          <w:bCs/>
          <w:color w:val="4472C4"/>
        </w:rPr>
        <w:t xml:space="preserve">5.1. </w:t>
      </w:r>
      <w:r w:rsidRPr="00B67109">
        <w:rPr>
          <w:rFonts w:ascii="Calibri" w:hAnsi="Calibri" w:cs="Calibri"/>
          <w:color w:val="4472C4"/>
        </w:rPr>
        <w:t>O valor mensal da contratação é de R$ .......... (</w:t>
      </w:r>
      <w:proofErr w:type="gramStart"/>
      <w:r w:rsidRPr="00B67109">
        <w:rPr>
          <w:rFonts w:ascii="Calibri" w:hAnsi="Calibri" w:cs="Calibri"/>
          <w:color w:val="4472C4"/>
        </w:rPr>
        <w:t>.....</w:t>
      </w:r>
      <w:proofErr w:type="gramEnd"/>
      <w:r w:rsidRPr="00B67109">
        <w:rPr>
          <w:rFonts w:ascii="Calibri" w:hAnsi="Calibri" w:cs="Calibri"/>
          <w:color w:val="4472C4"/>
        </w:rPr>
        <w:t>), perfazendo o valor total de R$ ....... (....).</w:t>
      </w:r>
    </w:p>
    <w:p w14:paraId="3124ACD5" w14:textId="77777777" w:rsidR="003E7AAC" w:rsidRPr="00B67109" w:rsidRDefault="003E7AAC" w:rsidP="003E7AAC">
      <w:pPr>
        <w:autoSpaceDE w:val="0"/>
        <w:autoSpaceDN w:val="0"/>
        <w:adjustRightInd w:val="0"/>
        <w:spacing w:line="276" w:lineRule="auto"/>
        <w:jc w:val="both"/>
        <w:rPr>
          <w:rFonts w:ascii="Calibri" w:hAnsi="Calibri" w:cs="Calibri"/>
          <w:b/>
          <w:bCs/>
        </w:rPr>
      </w:pPr>
    </w:p>
    <w:p w14:paraId="670734D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5.2. No valor acima estão incluídas todas as despesas ordinárias diretas e indiretas decorrentes da execução do objeto, inclusive todos os tributos e/ou impostos, encargos sociais, trabalhistas, previdenciários, fiscais e comerciais incidentes, taxa de administração, frete, seguro e outros necessários ao cumprimento integral do objeto da contratação.</w:t>
      </w:r>
    </w:p>
    <w:p w14:paraId="1A83885B" w14:textId="77777777" w:rsidR="003E7AAC" w:rsidRPr="00B67109" w:rsidRDefault="003E7AAC" w:rsidP="003E7AAC">
      <w:pPr>
        <w:autoSpaceDE w:val="0"/>
        <w:autoSpaceDN w:val="0"/>
        <w:adjustRightInd w:val="0"/>
        <w:spacing w:line="276" w:lineRule="auto"/>
        <w:jc w:val="both"/>
        <w:rPr>
          <w:rFonts w:ascii="Calibri" w:hAnsi="Calibri" w:cs="Calibri"/>
        </w:rPr>
      </w:pPr>
    </w:p>
    <w:p w14:paraId="4312D9E2"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lastRenderedPageBreak/>
        <w:t>6. CLÁUSULA SEXTA - PAGAMENTO (artigo 92, V e VI)</w:t>
      </w:r>
    </w:p>
    <w:p w14:paraId="453D903D" w14:textId="77777777" w:rsidR="003E7AAC" w:rsidRPr="00B67109" w:rsidRDefault="003E7AAC" w:rsidP="003E7AAC">
      <w:pPr>
        <w:spacing w:line="276" w:lineRule="auto"/>
        <w:jc w:val="both"/>
        <w:rPr>
          <w:rFonts w:ascii="Calibri" w:hAnsi="Calibri" w:cs="Calibri"/>
          <w:color w:val="000000"/>
        </w:rPr>
      </w:pPr>
      <w:r w:rsidRPr="00B67109">
        <w:rPr>
          <w:rFonts w:ascii="Calibri" w:hAnsi="Calibri" w:cs="Calibri"/>
        </w:rPr>
        <w:t xml:space="preserve">6.1.  </w:t>
      </w:r>
      <w:r w:rsidRPr="00B67109">
        <w:rPr>
          <w:rFonts w:ascii="Calibri" w:hAnsi="Calibri" w:cs="Calibri"/>
          <w:color w:val="000000"/>
        </w:rPr>
        <w:t xml:space="preserve">O </w:t>
      </w:r>
      <w:r w:rsidRPr="00B67109">
        <w:rPr>
          <w:rFonts w:ascii="Calibri" w:hAnsi="Calibri" w:cs="Calibri"/>
        </w:rPr>
        <w:t>pagamento</w:t>
      </w:r>
      <w:r w:rsidRPr="00B67109">
        <w:rPr>
          <w:rFonts w:ascii="Calibri" w:hAnsi="Calibri" w:cs="Calibri"/>
          <w:color w:val="000000"/>
        </w:rPr>
        <w:t xml:space="preserve"> será efetuado no prazo máximo de</w:t>
      </w:r>
      <w:r w:rsidRPr="00B67109">
        <w:rPr>
          <w:rFonts w:ascii="Calibri" w:eastAsia="Arial" w:hAnsi="Calibri" w:cs="Calibri"/>
          <w:color w:val="000000"/>
        </w:rPr>
        <w:t xml:space="preserve"> </w:t>
      </w:r>
      <w:r w:rsidRPr="00B67109">
        <w:rPr>
          <w:rFonts w:ascii="Calibri" w:eastAsia="Arial" w:hAnsi="Calibri" w:cs="Calibri"/>
        </w:rPr>
        <w:t xml:space="preserve">até 30 (trinta) </w:t>
      </w:r>
      <w:r w:rsidRPr="00B67109">
        <w:rPr>
          <w:rFonts w:ascii="Calibri" w:hAnsi="Calibri" w:cs="Calibri"/>
        </w:rPr>
        <w:t>dias</w:t>
      </w:r>
      <w:r w:rsidRPr="00B67109">
        <w:rPr>
          <w:rFonts w:ascii="Calibri" w:hAnsi="Calibri" w:cs="Calibri"/>
          <w:color w:val="000000"/>
        </w:rPr>
        <w:t>, contados do recebimento da Nota Fiscal/Fatura.</w:t>
      </w:r>
    </w:p>
    <w:p w14:paraId="65D34588" w14:textId="77777777" w:rsidR="003E7AAC" w:rsidRPr="00B67109" w:rsidRDefault="003E7AAC" w:rsidP="003E7AAC">
      <w:pPr>
        <w:spacing w:line="276" w:lineRule="auto"/>
        <w:jc w:val="both"/>
        <w:rPr>
          <w:rFonts w:ascii="Calibri" w:hAnsi="Calibri" w:cs="Calibri"/>
        </w:rPr>
      </w:pPr>
    </w:p>
    <w:p w14:paraId="751F5648" w14:textId="77777777" w:rsidR="003E7AAC" w:rsidRPr="00B67109" w:rsidRDefault="003E7AAC" w:rsidP="003E7AAC">
      <w:pPr>
        <w:spacing w:line="276" w:lineRule="auto"/>
        <w:jc w:val="both"/>
        <w:rPr>
          <w:rFonts w:ascii="Calibri" w:hAnsi="Calibri" w:cs="Calibri"/>
          <w:i/>
          <w:color w:val="FF0000"/>
        </w:rPr>
      </w:pPr>
      <w:r w:rsidRPr="00B67109">
        <w:rPr>
          <w:rFonts w:ascii="Calibri" w:hAnsi="Calibri" w:cs="Calibri"/>
        </w:rPr>
        <w:t xml:space="preserve">6.2. </w:t>
      </w:r>
      <w:r w:rsidRPr="00B67109">
        <w:rPr>
          <w:rFonts w:ascii="Calibri" w:hAnsi="Calibri" w:cs="Calibri"/>
          <w:iCs/>
        </w:rPr>
        <w:t>O pagamento será realizado através de ordem bancária, para crédito em banco, agência e conta corrente indicados pelo contratado.</w:t>
      </w:r>
    </w:p>
    <w:p w14:paraId="4E3E0D3A" w14:textId="77777777" w:rsidR="003E7AAC" w:rsidRPr="00B67109" w:rsidRDefault="003E7AAC" w:rsidP="003E7AAC">
      <w:pPr>
        <w:spacing w:line="276" w:lineRule="auto"/>
        <w:jc w:val="both"/>
        <w:rPr>
          <w:rFonts w:ascii="Calibri" w:hAnsi="Calibri" w:cs="Calibri"/>
          <w:color w:val="000000"/>
        </w:rPr>
      </w:pPr>
    </w:p>
    <w:p w14:paraId="3D8E5AB0" w14:textId="77777777" w:rsidR="003E7AAC" w:rsidRPr="00B67109" w:rsidRDefault="003E7AAC" w:rsidP="003E7AAC">
      <w:pPr>
        <w:spacing w:line="276" w:lineRule="auto"/>
        <w:jc w:val="both"/>
        <w:rPr>
          <w:rFonts w:ascii="Calibri" w:hAnsi="Calibri" w:cs="Calibri"/>
          <w:color w:val="000000"/>
        </w:rPr>
      </w:pPr>
      <w:r w:rsidRPr="00B67109">
        <w:rPr>
          <w:rFonts w:ascii="Calibri" w:hAnsi="Calibri" w:cs="Calibri"/>
          <w:color w:val="000000"/>
        </w:rPr>
        <w:t xml:space="preserve">6.3. No caso de atraso pelo Contratante, os valores devidos ao contratado serão atualizados monetariamente entre o termo final do prazo de pagamento até a data de sua efetiva realização, mediante aplicação do </w:t>
      </w:r>
      <w:r w:rsidRPr="00B67109">
        <w:rPr>
          <w:rFonts w:ascii="Calibri" w:hAnsi="Calibri" w:cs="Calibri"/>
        </w:rPr>
        <w:t>índice IPCA/IBGE de</w:t>
      </w:r>
      <w:r w:rsidRPr="00B67109">
        <w:rPr>
          <w:rFonts w:ascii="Calibri" w:hAnsi="Calibri" w:cs="Calibri"/>
          <w:color w:val="000000"/>
        </w:rPr>
        <w:t xml:space="preserve"> correção monetária.</w:t>
      </w:r>
    </w:p>
    <w:p w14:paraId="1939EC01" w14:textId="77777777" w:rsidR="003E7AAC" w:rsidRPr="00B67109" w:rsidRDefault="003E7AAC" w:rsidP="003E7AAC">
      <w:pPr>
        <w:spacing w:line="276" w:lineRule="auto"/>
        <w:jc w:val="both"/>
        <w:rPr>
          <w:rFonts w:ascii="Calibri" w:hAnsi="Calibri" w:cs="Calibri"/>
          <w:iCs/>
        </w:rPr>
      </w:pPr>
    </w:p>
    <w:p w14:paraId="5E1FA293" w14:textId="77777777" w:rsidR="003E7AAC" w:rsidRPr="00B67109" w:rsidRDefault="003E7AAC" w:rsidP="003E7AAC">
      <w:pPr>
        <w:spacing w:line="276" w:lineRule="auto"/>
        <w:jc w:val="both"/>
        <w:rPr>
          <w:rFonts w:ascii="Calibri" w:hAnsi="Calibri" w:cs="Calibri"/>
          <w:color w:val="000000"/>
        </w:rPr>
      </w:pPr>
      <w:r w:rsidRPr="00B67109">
        <w:rPr>
          <w:rFonts w:ascii="Calibri" w:hAnsi="Calibri" w:cs="Calibri"/>
          <w:iCs/>
        </w:rPr>
        <w:t xml:space="preserve">6.4. A emissão da </w:t>
      </w:r>
      <w:r w:rsidRPr="00B67109">
        <w:rPr>
          <w:rFonts w:ascii="Calibri" w:hAnsi="Calibri" w:cs="Calibri"/>
          <w:color w:val="000000"/>
        </w:rPr>
        <w:t>Nota Fiscal/Fatura será precedida do recebimento definitivo do objeto da contratação, conforme disposto neste instrumento e/ou no Termo de Referência.</w:t>
      </w:r>
    </w:p>
    <w:p w14:paraId="7EACD4CA" w14:textId="77777777" w:rsidR="003E7AAC" w:rsidRPr="00B67109" w:rsidRDefault="003E7AAC" w:rsidP="003E7AAC">
      <w:pPr>
        <w:spacing w:line="276" w:lineRule="auto"/>
        <w:jc w:val="both"/>
        <w:rPr>
          <w:rFonts w:ascii="Calibri" w:hAnsi="Calibri" w:cs="Calibri"/>
          <w:color w:val="000000"/>
        </w:rPr>
      </w:pPr>
    </w:p>
    <w:p w14:paraId="476C3F18" w14:textId="77777777" w:rsidR="003E7AAC" w:rsidRPr="00B67109" w:rsidRDefault="003E7AAC" w:rsidP="003E7AAC">
      <w:pPr>
        <w:spacing w:line="276" w:lineRule="auto"/>
        <w:jc w:val="both"/>
        <w:rPr>
          <w:rFonts w:ascii="Calibri" w:hAnsi="Calibri" w:cs="Calibri"/>
          <w:color w:val="000000"/>
        </w:rPr>
      </w:pPr>
      <w:r w:rsidRPr="00B67109">
        <w:rPr>
          <w:rFonts w:ascii="Calibri" w:hAnsi="Calibri" w:cs="Calibri"/>
          <w:color w:val="000000"/>
        </w:rPr>
        <w:t>6.5. Quando houver glosa parcial do objeto, o contratante deverá comunicar a empresa para que emita a nota fiscal ou fatura com o valor exato dimensionado.</w:t>
      </w:r>
    </w:p>
    <w:p w14:paraId="1EBD6359" w14:textId="77777777" w:rsidR="003E7AAC" w:rsidRPr="00B67109" w:rsidRDefault="003E7AAC" w:rsidP="003E7AAC">
      <w:pPr>
        <w:spacing w:line="276" w:lineRule="auto"/>
        <w:jc w:val="both"/>
        <w:rPr>
          <w:rFonts w:ascii="Calibri" w:hAnsi="Calibri" w:cs="Calibri"/>
          <w:iCs/>
        </w:rPr>
      </w:pPr>
    </w:p>
    <w:p w14:paraId="629908D3" w14:textId="77777777" w:rsidR="003E7AAC" w:rsidRPr="00B67109" w:rsidRDefault="003E7AAC" w:rsidP="003E7AAC">
      <w:pPr>
        <w:spacing w:line="276" w:lineRule="auto"/>
        <w:jc w:val="both"/>
        <w:rPr>
          <w:rFonts w:ascii="Calibri" w:hAnsi="Calibri" w:cs="Calibri"/>
          <w:i/>
        </w:rPr>
      </w:pPr>
      <w:r w:rsidRPr="00B67109">
        <w:rPr>
          <w:rFonts w:ascii="Calibri" w:hAnsi="Calibri" w:cs="Calibri"/>
          <w:iCs/>
        </w:rPr>
        <w:t>6.6.</w:t>
      </w:r>
      <w:r w:rsidRPr="00B67109">
        <w:rPr>
          <w:rFonts w:ascii="Calibri" w:hAnsi="Calibri" w:cs="Calibri"/>
          <w:i/>
        </w:rPr>
        <w:t xml:space="preserve"> </w:t>
      </w:r>
      <w:r w:rsidRPr="00B67109">
        <w:rPr>
          <w:rFonts w:ascii="Calibri" w:hAnsi="Calibri" w:cs="Calibri"/>
          <w:color w:val="000000"/>
        </w:rPr>
        <w:t xml:space="preserve">O setor competente para proceder o pagamento deve verificar se a Nota Fiscal ou Fatura apresentada expressa os elementos necessários e essenciais do documento, tais como: </w:t>
      </w:r>
    </w:p>
    <w:p w14:paraId="23F46909"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 xml:space="preserve">o prazo de validade; </w:t>
      </w:r>
    </w:p>
    <w:p w14:paraId="726E44B3"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 xml:space="preserve">a data da emissão; </w:t>
      </w:r>
    </w:p>
    <w:p w14:paraId="0B4E7D58"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 xml:space="preserve">os dados do contrato e do órgão contratante; </w:t>
      </w:r>
    </w:p>
    <w:p w14:paraId="5D2B4540"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 xml:space="preserve">o período respectivo de execução do contrato; </w:t>
      </w:r>
    </w:p>
    <w:p w14:paraId="600C8F80"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 xml:space="preserve">o valor a pagar; e </w:t>
      </w:r>
    </w:p>
    <w:p w14:paraId="5CEA06E0" w14:textId="77777777" w:rsidR="003E7AAC" w:rsidRPr="00B67109" w:rsidRDefault="003E7AAC" w:rsidP="003E7AAC">
      <w:pPr>
        <w:pStyle w:val="PargrafodaLista"/>
        <w:numPr>
          <w:ilvl w:val="0"/>
          <w:numId w:val="22"/>
        </w:numPr>
        <w:tabs>
          <w:tab w:val="left" w:pos="1134"/>
        </w:tabs>
        <w:spacing w:line="276" w:lineRule="auto"/>
        <w:ind w:left="709" w:firstLine="0"/>
        <w:jc w:val="both"/>
        <w:rPr>
          <w:rFonts w:cs="Calibri"/>
          <w:color w:val="000000"/>
          <w:szCs w:val="20"/>
        </w:rPr>
      </w:pPr>
      <w:r w:rsidRPr="00B67109">
        <w:rPr>
          <w:rFonts w:cs="Calibri"/>
          <w:color w:val="000000"/>
          <w:szCs w:val="20"/>
        </w:rPr>
        <w:t>eventual destaque do valor de retenções tributárias cabíveis.</w:t>
      </w:r>
    </w:p>
    <w:p w14:paraId="1916B65D" w14:textId="77777777" w:rsidR="003E7AAC" w:rsidRPr="00B67109" w:rsidRDefault="003E7AAC" w:rsidP="003E7AAC">
      <w:pPr>
        <w:spacing w:line="276" w:lineRule="auto"/>
        <w:jc w:val="both"/>
        <w:rPr>
          <w:rFonts w:ascii="Calibri" w:hAnsi="Calibri" w:cs="Calibri"/>
          <w:i/>
        </w:rPr>
      </w:pPr>
      <w:r w:rsidRPr="00B67109">
        <w:rPr>
          <w:rFonts w:ascii="Calibri" w:hAnsi="Calibri" w:cs="Calibri"/>
          <w:iCs/>
        </w:rPr>
        <w:t xml:space="preserve">6.7. Havendo erro </w:t>
      </w:r>
      <w:r w:rsidRPr="00B67109">
        <w:rPr>
          <w:rFonts w:ascii="Calibri" w:hAnsi="Calibri" w:cs="Calibri"/>
          <w:color w:val="000000"/>
        </w:rPr>
        <w:t>na</w:t>
      </w:r>
      <w:r w:rsidRPr="00B67109">
        <w:rPr>
          <w:rFonts w:ascii="Calibri" w:hAnsi="Calibri" w:cs="Calibri"/>
          <w:iCs/>
        </w:rPr>
        <w:t xml:space="preserve"> apresentação da Nota Fiscal/Fatura, ou circunstância que impeça a liquidação da </w:t>
      </w:r>
      <w:r w:rsidRPr="00B67109">
        <w:rPr>
          <w:rFonts w:ascii="Calibri" w:hAnsi="Calibri" w:cs="Calibri"/>
          <w:color w:val="000000"/>
        </w:rPr>
        <w:t>despesa</w:t>
      </w:r>
      <w:r w:rsidRPr="00B67109">
        <w:rPr>
          <w:rFonts w:ascii="Calibri" w:hAnsi="Calibri" w:cs="Calibri"/>
          <w:iCs/>
        </w:rPr>
        <w:t>, o pagamento ficará sobrestado até que o contratado providencie as medidas saneadoras. Nesta hipótese, o prazo para pagamento iniciar-se-á após a comprovação da regularização da situação, não acarretando qualquer ônus para o contratante;</w:t>
      </w:r>
    </w:p>
    <w:p w14:paraId="175ED259" w14:textId="77777777" w:rsidR="003E7AAC" w:rsidRPr="00B67109" w:rsidRDefault="003E7AAC" w:rsidP="003E7AAC">
      <w:pPr>
        <w:spacing w:line="276" w:lineRule="auto"/>
        <w:jc w:val="both"/>
        <w:rPr>
          <w:rFonts w:ascii="Calibri" w:hAnsi="Calibri" w:cs="Calibri"/>
        </w:rPr>
      </w:pPr>
    </w:p>
    <w:p w14:paraId="2BB85B87" w14:textId="77777777" w:rsidR="003E7AAC" w:rsidRPr="00B67109" w:rsidRDefault="003E7AAC" w:rsidP="003E7AAC">
      <w:pPr>
        <w:spacing w:line="276" w:lineRule="auto"/>
        <w:jc w:val="both"/>
        <w:rPr>
          <w:rFonts w:ascii="Calibri" w:hAnsi="Calibri" w:cs="Calibri"/>
          <w:color w:val="000000"/>
        </w:rPr>
      </w:pPr>
      <w:r w:rsidRPr="00B67109">
        <w:rPr>
          <w:rFonts w:ascii="Calibri" w:hAnsi="Calibri" w:cs="Calibri"/>
        </w:rPr>
        <w:t xml:space="preserve">6.8. </w:t>
      </w:r>
      <w:r w:rsidRPr="00B67109">
        <w:rPr>
          <w:rFonts w:ascii="Calibri" w:hAnsi="Calibri" w:cs="Calibri"/>
          <w:color w:val="000000"/>
        </w:rPr>
        <w:t xml:space="preserve">A Nota Fiscal ou Fatura deverá ser obrigatoriamente acompanhada da comprovação da regularidade fiscal, mediante consulta aos sítios eletrônicos oficiais ou à documentação mencionada no art. 68 da Lei Federal nº </w:t>
      </w:r>
      <w:r w:rsidRPr="00B67109">
        <w:rPr>
          <w:rFonts w:ascii="Calibri" w:hAnsi="Calibri" w:cs="Calibri"/>
        </w:rPr>
        <w:t xml:space="preserve">14.133/2021. </w:t>
      </w:r>
      <w:r w:rsidRPr="00B67109">
        <w:rPr>
          <w:rFonts w:ascii="Calibri" w:hAnsi="Calibri" w:cs="Calibri"/>
          <w:color w:val="000000"/>
        </w:rPr>
        <w:t xml:space="preserve">  </w:t>
      </w:r>
    </w:p>
    <w:p w14:paraId="5A9C108D" w14:textId="77777777" w:rsidR="003E7AAC" w:rsidRPr="00B67109" w:rsidRDefault="003E7AAC" w:rsidP="003E7AAC">
      <w:pPr>
        <w:spacing w:line="276" w:lineRule="auto"/>
        <w:jc w:val="both"/>
        <w:rPr>
          <w:rFonts w:ascii="Calibri" w:hAnsi="Calibri" w:cs="Calibri"/>
          <w:color w:val="000000"/>
        </w:rPr>
      </w:pPr>
    </w:p>
    <w:p w14:paraId="3033C824" w14:textId="77777777" w:rsidR="003E7AAC" w:rsidRPr="00B67109" w:rsidRDefault="003E7AAC" w:rsidP="003E7AAC">
      <w:pPr>
        <w:spacing w:line="276" w:lineRule="auto"/>
        <w:jc w:val="both"/>
        <w:rPr>
          <w:rFonts w:ascii="Calibri" w:hAnsi="Calibri" w:cs="Calibri"/>
        </w:rPr>
      </w:pPr>
      <w:r w:rsidRPr="00B67109">
        <w:rPr>
          <w:rFonts w:ascii="Calibri" w:hAnsi="Calibri" w:cs="Calibri"/>
          <w:color w:val="000000"/>
        </w:rPr>
        <w:t xml:space="preserve">6.9. </w:t>
      </w:r>
      <w:r w:rsidRPr="00B67109">
        <w:rPr>
          <w:rFonts w:ascii="Calibri" w:hAnsi="Calibri" w:cs="Calibri"/>
        </w:rPr>
        <w:t xml:space="preserve">Havendo a efetiva execução do objeto, os pagamentos serão realizados normalmente, até que se decida pela rescisão do contrato. </w:t>
      </w:r>
    </w:p>
    <w:p w14:paraId="4D91DB87" w14:textId="77777777" w:rsidR="003E7AAC" w:rsidRPr="00B67109" w:rsidRDefault="003E7AAC" w:rsidP="003E7AAC">
      <w:pPr>
        <w:spacing w:line="276" w:lineRule="auto"/>
        <w:jc w:val="both"/>
        <w:rPr>
          <w:rFonts w:ascii="Calibri" w:hAnsi="Calibri" w:cs="Calibri"/>
        </w:rPr>
      </w:pPr>
    </w:p>
    <w:p w14:paraId="6F9FAAB3" w14:textId="77777777" w:rsidR="003E7AAC" w:rsidRPr="00B67109" w:rsidRDefault="003E7AAC" w:rsidP="003E7AAC">
      <w:pPr>
        <w:spacing w:line="276" w:lineRule="auto"/>
        <w:ind w:firstLine="284"/>
        <w:jc w:val="both"/>
        <w:rPr>
          <w:rFonts w:ascii="Calibri" w:hAnsi="Calibri" w:cs="Calibri"/>
        </w:rPr>
      </w:pPr>
      <w:r w:rsidRPr="00B67109">
        <w:rPr>
          <w:rFonts w:ascii="Calibri" w:hAnsi="Calibri" w:cs="Calibri"/>
        </w:rPr>
        <w:t>6.9.1. Quando do pagamento, será efetuada a retenção tributária prevista na legislação aplicável.</w:t>
      </w:r>
    </w:p>
    <w:p w14:paraId="5B647B01" w14:textId="77777777" w:rsidR="003E7AAC" w:rsidRPr="00B67109" w:rsidRDefault="003E7AAC" w:rsidP="003E7AAC">
      <w:pPr>
        <w:spacing w:line="276" w:lineRule="auto"/>
        <w:ind w:left="426"/>
        <w:jc w:val="both"/>
        <w:rPr>
          <w:rFonts w:ascii="Calibri" w:hAnsi="Calibri" w:cs="Calibri"/>
        </w:rPr>
      </w:pPr>
      <w:r w:rsidRPr="00B67109">
        <w:rPr>
          <w:rFonts w:ascii="Calibri" w:hAnsi="Calibri" w:cs="Calibri"/>
        </w:rPr>
        <w:t>6.9.1.1.  Independentemente do percentual de tributo inserido na planilha, no pagamento serão retidos na fonte os percentuais estabelecidos na legislação vigente.</w:t>
      </w:r>
    </w:p>
    <w:p w14:paraId="38CFB772" w14:textId="77777777" w:rsidR="003E7AAC" w:rsidRPr="00B67109" w:rsidRDefault="003E7AAC" w:rsidP="003E7AAC">
      <w:pPr>
        <w:spacing w:line="276" w:lineRule="auto"/>
        <w:ind w:firstLine="142"/>
        <w:jc w:val="both"/>
        <w:rPr>
          <w:rFonts w:ascii="Calibri" w:hAnsi="Calibri" w:cs="Calibri"/>
          <w:color w:val="000000"/>
        </w:rPr>
      </w:pPr>
    </w:p>
    <w:p w14:paraId="13BD6157" w14:textId="77777777" w:rsidR="003E7AAC" w:rsidRPr="00B67109" w:rsidRDefault="003E7AAC" w:rsidP="003E7AAC">
      <w:pPr>
        <w:spacing w:line="276" w:lineRule="auto"/>
        <w:ind w:firstLine="284"/>
        <w:jc w:val="both"/>
        <w:rPr>
          <w:rFonts w:ascii="Calibri" w:hAnsi="Calibri" w:cs="Calibri"/>
          <w:color w:val="000000"/>
        </w:rPr>
      </w:pPr>
      <w:r w:rsidRPr="00B67109">
        <w:rPr>
          <w:rFonts w:ascii="Calibri" w:hAnsi="Calibri" w:cs="Calibri"/>
          <w:color w:val="000000"/>
        </w:rPr>
        <w:t xml:space="preserve">6.9.2. </w:t>
      </w:r>
      <w:r w:rsidRPr="00B67109">
        <w:rPr>
          <w:rFonts w:ascii="Calibri" w:hAnsi="Calibri" w:cs="Calibr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4C00AC" w14:textId="77777777" w:rsidR="003E7AAC" w:rsidRPr="00B67109" w:rsidRDefault="003E7AAC" w:rsidP="003E7AAC">
      <w:pPr>
        <w:spacing w:line="276" w:lineRule="auto"/>
        <w:jc w:val="both"/>
        <w:rPr>
          <w:rFonts w:ascii="Calibri" w:hAnsi="Calibri" w:cs="Calibri"/>
        </w:rPr>
      </w:pPr>
    </w:p>
    <w:p w14:paraId="75C2BDEB"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lastRenderedPageBreak/>
        <w:t>7. CLÁUSULA SÉTIMA - REAJUSTE (artigo 92, V).</w:t>
      </w:r>
    </w:p>
    <w:p w14:paraId="4AFCCEB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7.1. Os preços inicialmente contratados são fixos e irreajustáveis no prazo de um ano contado da data do orçamento estimado.</w:t>
      </w:r>
    </w:p>
    <w:p w14:paraId="5F9417ED" w14:textId="77777777" w:rsidR="003E7AAC" w:rsidRPr="00B67109" w:rsidRDefault="003E7AAC" w:rsidP="003E7AAC">
      <w:pPr>
        <w:autoSpaceDE w:val="0"/>
        <w:autoSpaceDN w:val="0"/>
        <w:adjustRightInd w:val="0"/>
        <w:spacing w:line="276" w:lineRule="auto"/>
        <w:jc w:val="both"/>
        <w:rPr>
          <w:rFonts w:ascii="Calibri" w:hAnsi="Calibri" w:cs="Calibri"/>
        </w:rPr>
      </w:pPr>
    </w:p>
    <w:p w14:paraId="4F66D52F"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7.2. Após o interregno de um ano, os preços iniciais serão reajustados, mediante a aplicação, pelo contratante, do índice IPCA/IBGE, exclusivamente para as obrigações iniciadas e concluídas após a ocorrência da anualidade.</w:t>
      </w:r>
    </w:p>
    <w:p w14:paraId="370D501B" w14:textId="77777777" w:rsidR="003E7AAC" w:rsidRPr="00B67109" w:rsidRDefault="003E7AAC" w:rsidP="003E7AAC">
      <w:pPr>
        <w:autoSpaceDE w:val="0"/>
        <w:autoSpaceDN w:val="0"/>
        <w:adjustRightInd w:val="0"/>
        <w:spacing w:line="276" w:lineRule="auto"/>
        <w:jc w:val="both"/>
        <w:rPr>
          <w:rFonts w:ascii="Calibri" w:hAnsi="Calibri" w:cs="Calibri"/>
        </w:rPr>
      </w:pPr>
    </w:p>
    <w:p w14:paraId="14C6E218"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7.3. Nos reajustes subsequentes ao primeiro, o interregno mínimo de um ano será contado a partir dos efeitos financeiros do último reajuste.</w:t>
      </w:r>
    </w:p>
    <w:p w14:paraId="2CDC74BB" w14:textId="77777777" w:rsidR="003E7AAC" w:rsidRPr="00B67109" w:rsidRDefault="003E7AAC" w:rsidP="003E7AAC">
      <w:pPr>
        <w:autoSpaceDE w:val="0"/>
        <w:autoSpaceDN w:val="0"/>
        <w:adjustRightInd w:val="0"/>
        <w:spacing w:line="276" w:lineRule="auto"/>
        <w:jc w:val="both"/>
        <w:rPr>
          <w:rFonts w:ascii="Calibri" w:hAnsi="Calibri" w:cs="Calibri"/>
        </w:rPr>
      </w:pPr>
    </w:p>
    <w:p w14:paraId="207704C0"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10FDF2EC" w14:textId="77777777" w:rsidR="003E7AAC" w:rsidRPr="00B67109" w:rsidRDefault="003E7AAC" w:rsidP="003E7AAC">
      <w:pPr>
        <w:autoSpaceDE w:val="0"/>
        <w:autoSpaceDN w:val="0"/>
        <w:adjustRightInd w:val="0"/>
        <w:spacing w:line="276" w:lineRule="auto"/>
        <w:jc w:val="both"/>
        <w:rPr>
          <w:rFonts w:ascii="Calibri" w:hAnsi="Calibri" w:cs="Calibri"/>
        </w:rPr>
      </w:pPr>
    </w:p>
    <w:p w14:paraId="795D11E9"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7.5. Nas aferições finais, o(s) índice(s) utilizado(s) para reajuste será(</w:t>
      </w:r>
      <w:proofErr w:type="spellStart"/>
      <w:r w:rsidRPr="00B67109">
        <w:rPr>
          <w:rFonts w:ascii="Calibri" w:hAnsi="Calibri" w:cs="Calibri"/>
        </w:rPr>
        <w:t>ão</w:t>
      </w:r>
      <w:proofErr w:type="spellEnd"/>
      <w:r w:rsidRPr="00B67109">
        <w:rPr>
          <w:rFonts w:ascii="Calibri" w:hAnsi="Calibri" w:cs="Calibri"/>
        </w:rPr>
        <w:t>), obrigatoriamente, o(s) definitivo(s).</w:t>
      </w:r>
    </w:p>
    <w:p w14:paraId="0285111B" w14:textId="77777777" w:rsidR="003E7AAC" w:rsidRPr="00B67109" w:rsidRDefault="003E7AAC" w:rsidP="003E7AAC">
      <w:pPr>
        <w:autoSpaceDE w:val="0"/>
        <w:autoSpaceDN w:val="0"/>
        <w:adjustRightInd w:val="0"/>
        <w:spacing w:line="276" w:lineRule="auto"/>
        <w:jc w:val="both"/>
        <w:rPr>
          <w:rFonts w:ascii="Calibri" w:hAnsi="Calibri" w:cs="Calibri"/>
        </w:rPr>
      </w:pPr>
    </w:p>
    <w:p w14:paraId="45EDFD38"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7.6. Caso o(s) índice(s) estabelecido(s) para reajustamento venha(m) a ser extinto(s) ou de qualquer forma não possa(m) mais ser utilizado(s), será(</w:t>
      </w:r>
      <w:proofErr w:type="spellStart"/>
      <w:r w:rsidRPr="00B67109">
        <w:rPr>
          <w:rFonts w:ascii="Calibri" w:hAnsi="Calibri" w:cs="Calibri"/>
        </w:rPr>
        <w:t>ão</w:t>
      </w:r>
      <w:proofErr w:type="spellEnd"/>
      <w:r w:rsidRPr="00B67109">
        <w:rPr>
          <w:rFonts w:ascii="Calibri" w:hAnsi="Calibri" w:cs="Calibri"/>
        </w:rPr>
        <w:t>) adotado(s), em substituição, o(s)que vier(em) a ser determinado(s) pela legislação então em vigor.</w:t>
      </w:r>
    </w:p>
    <w:p w14:paraId="561820F7" w14:textId="77777777" w:rsidR="003E7AAC" w:rsidRPr="00B67109" w:rsidRDefault="003E7AAC" w:rsidP="003E7AAC">
      <w:pPr>
        <w:autoSpaceDE w:val="0"/>
        <w:autoSpaceDN w:val="0"/>
        <w:adjustRightInd w:val="0"/>
        <w:spacing w:line="276" w:lineRule="auto"/>
        <w:jc w:val="both"/>
        <w:rPr>
          <w:rFonts w:ascii="Calibri" w:hAnsi="Calibri" w:cs="Calibri"/>
        </w:rPr>
      </w:pPr>
    </w:p>
    <w:p w14:paraId="76B5897B"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7.7. Na ausência de previsão legal quanto ao índice substituto, as partes elegerão novo índice oficial, para reajustamento do preço do valor remanescente, por meio de termo aditivo.</w:t>
      </w:r>
    </w:p>
    <w:p w14:paraId="2D682726" w14:textId="77777777" w:rsidR="003E7AAC" w:rsidRPr="00B67109" w:rsidRDefault="003E7AAC" w:rsidP="003E7AAC">
      <w:pPr>
        <w:spacing w:line="276" w:lineRule="auto"/>
        <w:jc w:val="both"/>
        <w:rPr>
          <w:rFonts w:ascii="Calibri" w:hAnsi="Calibri" w:cs="Calibri"/>
        </w:rPr>
      </w:pPr>
    </w:p>
    <w:p w14:paraId="0FB2B333" w14:textId="77777777" w:rsidR="003E7AAC" w:rsidRPr="00B67109" w:rsidRDefault="003E7AAC" w:rsidP="003E7AAC">
      <w:pPr>
        <w:spacing w:line="276" w:lineRule="auto"/>
        <w:jc w:val="both"/>
        <w:rPr>
          <w:rFonts w:ascii="Calibri" w:hAnsi="Calibri" w:cs="Calibri"/>
        </w:rPr>
      </w:pPr>
      <w:r w:rsidRPr="00B67109">
        <w:rPr>
          <w:rFonts w:ascii="Calibri" w:hAnsi="Calibri" w:cs="Calibri"/>
        </w:rPr>
        <w:t>7.8. O reajuste será realizado por apostilamento.</w:t>
      </w:r>
    </w:p>
    <w:p w14:paraId="55916F90" w14:textId="77777777" w:rsidR="003E7AAC" w:rsidRPr="00B67109" w:rsidRDefault="003E7AAC" w:rsidP="003E7AAC">
      <w:pPr>
        <w:autoSpaceDE w:val="0"/>
        <w:autoSpaceDN w:val="0"/>
        <w:adjustRightInd w:val="0"/>
        <w:spacing w:line="276" w:lineRule="auto"/>
        <w:jc w:val="both"/>
        <w:rPr>
          <w:rFonts w:ascii="Calibri" w:hAnsi="Calibri" w:cs="Calibri"/>
          <w:b/>
          <w:bCs/>
        </w:rPr>
      </w:pPr>
    </w:p>
    <w:p w14:paraId="4771BE74"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8. CLÁUSULA OITAVA - OBRIGAÇÕES DO CONTRATANTE (artigo 92, X, XI e XIV).</w:t>
      </w:r>
    </w:p>
    <w:p w14:paraId="71A44B7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8.1. São obrigações do Contratante:</w:t>
      </w:r>
    </w:p>
    <w:p w14:paraId="46F11B6E" w14:textId="77777777" w:rsidR="003E7AAC" w:rsidRPr="00B67109" w:rsidRDefault="003E7AAC" w:rsidP="003E7AAC">
      <w:pPr>
        <w:autoSpaceDE w:val="0"/>
        <w:autoSpaceDN w:val="0"/>
        <w:adjustRightInd w:val="0"/>
        <w:spacing w:line="276" w:lineRule="auto"/>
        <w:jc w:val="both"/>
        <w:rPr>
          <w:rFonts w:ascii="Calibri" w:hAnsi="Calibri" w:cs="Calibri"/>
        </w:rPr>
      </w:pPr>
    </w:p>
    <w:p w14:paraId="2AB63224"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8.2. Exigir o cumprimento de todas as obrigações assumidas pelo Contratado, de acordo com o contrato e seus anexos;</w:t>
      </w:r>
    </w:p>
    <w:p w14:paraId="2AAE4720" w14:textId="77777777" w:rsidR="003E7AAC" w:rsidRPr="00B67109" w:rsidRDefault="003E7AAC" w:rsidP="003E7AAC">
      <w:pPr>
        <w:autoSpaceDE w:val="0"/>
        <w:autoSpaceDN w:val="0"/>
        <w:adjustRightInd w:val="0"/>
        <w:spacing w:line="276" w:lineRule="auto"/>
        <w:jc w:val="both"/>
        <w:rPr>
          <w:rFonts w:ascii="Calibri" w:hAnsi="Calibri" w:cs="Calibri"/>
        </w:rPr>
      </w:pPr>
    </w:p>
    <w:p w14:paraId="7AEB6B5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8.3. Receber o objeto no prazo e condições estabelecidas no Termo de Referência;</w:t>
      </w:r>
    </w:p>
    <w:p w14:paraId="3482DFB3" w14:textId="77777777" w:rsidR="003E7AAC" w:rsidRPr="00B67109" w:rsidRDefault="003E7AAC" w:rsidP="003E7AAC">
      <w:pPr>
        <w:autoSpaceDE w:val="0"/>
        <w:autoSpaceDN w:val="0"/>
        <w:adjustRightInd w:val="0"/>
        <w:spacing w:line="276" w:lineRule="auto"/>
        <w:jc w:val="both"/>
        <w:rPr>
          <w:rFonts w:ascii="Calibri" w:hAnsi="Calibri" w:cs="Calibri"/>
        </w:rPr>
      </w:pPr>
    </w:p>
    <w:p w14:paraId="1BCC94E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8.4. Notificar o Contratado, por escrito, sobre vícios, defeitos ou incorreções verificadas no objeto fornecido, para que seja por ele substituído, reparado ou corrigido, no total ou em parte, às suas expensas;</w:t>
      </w:r>
    </w:p>
    <w:p w14:paraId="1278D7E1" w14:textId="77777777" w:rsidR="003E7AAC" w:rsidRPr="00B67109" w:rsidRDefault="003E7AAC" w:rsidP="003E7AAC">
      <w:pPr>
        <w:autoSpaceDE w:val="0"/>
        <w:autoSpaceDN w:val="0"/>
        <w:adjustRightInd w:val="0"/>
        <w:spacing w:line="276" w:lineRule="auto"/>
        <w:jc w:val="both"/>
        <w:rPr>
          <w:rFonts w:ascii="Calibri" w:hAnsi="Calibri" w:cs="Calibri"/>
        </w:rPr>
      </w:pPr>
    </w:p>
    <w:p w14:paraId="40FE9F8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8.5. Acompanhar e fiscalizar a execução do contrato e o cumprimento das obrigações pelo Contratado;</w:t>
      </w:r>
    </w:p>
    <w:p w14:paraId="033B51F2" w14:textId="77777777" w:rsidR="003E7AAC" w:rsidRPr="00B67109" w:rsidRDefault="003E7AAC" w:rsidP="003E7AAC">
      <w:pPr>
        <w:autoSpaceDE w:val="0"/>
        <w:autoSpaceDN w:val="0"/>
        <w:adjustRightInd w:val="0"/>
        <w:spacing w:line="276" w:lineRule="auto"/>
        <w:jc w:val="both"/>
        <w:rPr>
          <w:rFonts w:ascii="Calibri" w:hAnsi="Calibri" w:cs="Calibri"/>
        </w:rPr>
      </w:pPr>
    </w:p>
    <w:p w14:paraId="15C3581B"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8.6. Efetuar o pagamento ao Contratado do valor correspondente ao fornecimento do objeto, no prazo, forma e condições estabelecidos no presente Contrato e no Termo de Referência.</w:t>
      </w:r>
    </w:p>
    <w:p w14:paraId="0217B737" w14:textId="77777777" w:rsidR="003E7AAC" w:rsidRPr="00B67109" w:rsidRDefault="003E7AAC" w:rsidP="003E7AAC">
      <w:pPr>
        <w:autoSpaceDE w:val="0"/>
        <w:autoSpaceDN w:val="0"/>
        <w:adjustRightInd w:val="0"/>
        <w:spacing w:line="276" w:lineRule="auto"/>
        <w:jc w:val="both"/>
        <w:rPr>
          <w:rFonts w:ascii="Calibri" w:hAnsi="Calibri" w:cs="Calibri"/>
        </w:rPr>
      </w:pPr>
    </w:p>
    <w:p w14:paraId="62DC7452"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8.7. Aplicar ao Contratado as sanções previstas na lei e neste Contrato;</w:t>
      </w:r>
    </w:p>
    <w:p w14:paraId="3E676899" w14:textId="77777777" w:rsidR="003E7AAC" w:rsidRPr="00B67109" w:rsidRDefault="003E7AAC" w:rsidP="003E7AAC">
      <w:pPr>
        <w:autoSpaceDE w:val="0"/>
        <w:autoSpaceDN w:val="0"/>
        <w:adjustRightInd w:val="0"/>
        <w:spacing w:line="276" w:lineRule="auto"/>
        <w:jc w:val="both"/>
        <w:rPr>
          <w:rFonts w:ascii="Calibri" w:hAnsi="Calibri" w:cs="Calibri"/>
        </w:rPr>
      </w:pPr>
    </w:p>
    <w:p w14:paraId="20249B43"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8.8. Cientificar a Secretaria Municipal de Assuntos Jurídicos para adoção das medidas cabíveis quando do descumprimento de obrigações pelo Contratado;</w:t>
      </w:r>
    </w:p>
    <w:p w14:paraId="37651F79" w14:textId="77777777" w:rsidR="003E7AAC" w:rsidRPr="00B67109" w:rsidRDefault="003E7AAC" w:rsidP="003E7AAC">
      <w:pPr>
        <w:autoSpaceDE w:val="0"/>
        <w:autoSpaceDN w:val="0"/>
        <w:adjustRightInd w:val="0"/>
        <w:spacing w:line="276" w:lineRule="auto"/>
        <w:jc w:val="both"/>
        <w:rPr>
          <w:rFonts w:ascii="Calibri" w:hAnsi="Calibri" w:cs="Calibri"/>
        </w:rPr>
      </w:pPr>
    </w:p>
    <w:p w14:paraId="3D753F6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0DE8BF" w14:textId="77777777" w:rsidR="003E7AAC" w:rsidRPr="00B67109" w:rsidRDefault="003E7AAC" w:rsidP="003E7AAC">
      <w:pPr>
        <w:autoSpaceDE w:val="0"/>
        <w:autoSpaceDN w:val="0"/>
        <w:adjustRightInd w:val="0"/>
        <w:spacing w:line="276" w:lineRule="auto"/>
        <w:jc w:val="both"/>
        <w:rPr>
          <w:rFonts w:ascii="Calibri" w:hAnsi="Calibri" w:cs="Calibri"/>
        </w:rPr>
      </w:pPr>
    </w:p>
    <w:p w14:paraId="6EA6C62B"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8.10. A Administração terá o prazo de 1 (um) mês, a contar da data do protocolo do requerimento para decidir, admitida a prorrogação motivada, por igual período.</w:t>
      </w:r>
    </w:p>
    <w:p w14:paraId="0F0D5736" w14:textId="77777777" w:rsidR="003E7AAC" w:rsidRPr="00B67109" w:rsidRDefault="003E7AAC" w:rsidP="003E7AAC">
      <w:pPr>
        <w:autoSpaceDE w:val="0"/>
        <w:autoSpaceDN w:val="0"/>
        <w:adjustRightInd w:val="0"/>
        <w:spacing w:line="276" w:lineRule="auto"/>
        <w:jc w:val="both"/>
        <w:rPr>
          <w:rFonts w:ascii="Calibri" w:hAnsi="Calibri" w:cs="Calibri"/>
        </w:rPr>
      </w:pPr>
    </w:p>
    <w:p w14:paraId="0DD76233"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8.11. Responder eventuais pedidos de reestabelecimento do equilíbrio econômico-financeiro feitos pelo contratado no prazo máximo de 60 (sessenta) dias.</w:t>
      </w:r>
    </w:p>
    <w:p w14:paraId="1ADEFF1E" w14:textId="77777777" w:rsidR="003E7AAC" w:rsidRPr="00B67109" w:rsidRDefault="003E7AAC" w:rsidP="003E7AAC">
      <w:pPr>
        <w:autoSpaceDE w:val="0"/>
        <w:autoSpaceDN w:val="0"/>
        <w:adjustRightInd w:val="0"/>
        <w:spacing w:line="276" w:lineRule="auto"/>
        <w:jc w:val="both"/>
        <w:rPr>
          <w:rFonts w:ascii="Calibri" w:hAnsi="Calibri" w:cs="Calibri"/>
        </w:rPr>
      </w:pPr>
    </w:p>
    <w:p w14:paraId="77EDEB66"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8.12. Notificar os emitentes das garantias quanto ao início de processo administrativo para apuração de descumprimento de cláusulas contratuais.</w:t>
      </w:r>
    </w:p>
    <w:p w14:paraId="7D6CAF86" w14:textId="77777777" w:rsidR="003E7AAC" w:rsidRPr="00B67109" w:rsidRDefault="003E7AAC" w:rsidP="003E7AAC">
      <w:pPr>
        <w:autoSpaceDE w:val="0"/>
        <w:autoSpaceDN w:val="0"/>
        <w:adjustRightInd w:val="0"/>
        <w:spacing w:line="276" w:lineRule="auto"/>
        <w:jc w:val="both"/>
        <w:rPr>
          <w:rFonts w:ascii="Calibri" w:hAnsi="Calibri" w:cs="Calibri"/>
        </w:rPr>
      </w:pPr>
    </w:p>
    <w:p w14:paraId="4D96911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449822A" w14:textId="77777777" w:rsidR="003E7AAC" w:rsidRPr="00B67109" w:rsidRDefault="003E7AAC" w:rsidP="003E7AAC">
      <w:pPr>
        <w:spacing w:line="276" w:lineRule="auto"/>
        <w:jc w:val="both"/>
        <w:rPr>
          <w:rFonts w:ascii="Calibri" w:hAnsi="Calibri" w:cs="Calibri"/>
        </w:rPr>
      </w:pPr>
    </w:p>
    <w:p w14:paraId="3313586E"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9. CLÁUSULA NONA - OBRIGAÇÕES DO CONTRATADO (artigo 92, XIV, XVI e XVII).</w:t>
      </w:r>
    </w:p>
    <w:p w14:paraId="08343F4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576BDC3C" w14:textId="77777777" w:rsidR="003E7AAC" w:rsidRPr="00B67109" w:rsidRDefault="003E7AAC" w:rsidP="003E7AAC">
      <w:pPr>
        <w:autoSpaceDE w:val="0"/>
        <w:autoSpaceDN w:val="0"/>
        <w:adjustRightInd w:val="0"/>
        <w:spacing w:line="276" w:lineRule="auto"/>
        <w:jc w:val="both"/>
        <w:rPr>
          <w:rFonts w:ascii="Calibri" w:hAnsi="Calibri" w:cs="Calibri"/>
        </w:rPr>
      </w:pPr>
    </w:p>
    <w:p w14:paraId="5FECBD0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9.2. Responsabilizar-se pelos vícios e danos decorrentes do objeto, de acordo com o Código de Defesa do Consumidor (Lei nº 8.078, de 1990);</w:t>
      </w:r>
    </w:p>
    <w:p w14:paraId="181D2145" w14:textId="77777777" w:rsidR="003E7AAC" w:rsidRPr="00B67109" w:rsidRDefault="003E7AAC" w:rsidP="003E7AAC">
      <w:pPr>
        <w:autoSpaceDE w:val="0"/>
        <w:autoSpaceDN w:val="0"/>
        <w:adjustRightInd w:val="0"/>
        <w:spacing w:line="276" w:lineRule="auto"/>
        <w:jc w:val="both"/>
        <w:rPr>
          <w:rFonts w:ascii="Calibri" w:hAnsi="Calibri" w:cs="Calibri"/>
        </w:rPr>
      </w:pPr>
    </w:p>
    <w:p w14:paraId="3092187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9.3. Comunicar ao contratante, no prazo máximo de 24 (vinte e quatro) horas que antecede a data da entrega, os motivos que impossibilitem o cumprimento do prazo previsto, com a devida comprovação;</w:t>
      </w:r>
    </w:p>
    <w:p w14:paraId="6FC1D3F0" w14:textId="77777777" w:rsidR="003E7AAC" w:rsidRPr="00B67109" w:rsidRDefault="003E7AAC" w:rsidP="003E7AAC">
      <w:pPr>
        <w:autoSpaceDE w:val="0"/>
        <w:autoSpaceDN w:val="0"/>
        <w:adjustRightInd w:val="0"/>
        <w:spacing w:line="276" w:lineRule="auto"/>
        <w:jc w:val="both"/>
        <w:rPr>
          <w:rFonts w:ascii="Calibri" w:hAnsi="Calibri" w:cs="Calibri"/>
        </w:rPr>
      </w:pPr>
    </w:p>
    <w:p w14:paraId="79EC934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9.4. Atender às determinações regulares emitidas pelo fiscal ou gestor do contrato ou autoridade superior (artigo 137, II, da Lei Federal n.º 14.133, de 2021) e prestar todo esclarecimento ou informação por eles solicitados;</w:t>
      </w:r>
    </w:p>
    <w:p w14:paraId="03DBC738" w14:textId="77777777" w:rsidR="003E7AAC" w:rsidRPr="00B67109" w:rsidRDefault="003E7AAC" w:rsidP="003E7AAC">
      <w:pPr>
        <w:autoSpaceDE w:val="0"/>
        <w:autoSpaceDN w:val="0"/>
        <w:adjustRightInd w:val="0"/>
        <w:spacing w:line="276" w:lineRule="auto"/>
        <w:jc w:val="both"/>
        <w:rPr>
          <w:rFonts w:ascii="Calibri" w:hAnsi="Calibri" w:cs="Calibri"/>
        </w:rPr>
      </w:pPr>
    </w:p>
    <w:p w14:paraId="2176658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9.5. Reparar, corrigir, remover, reconstruir ou substituir, às suas expensas, no total ou em parte, no prazo fixado pelo fiscal do contrato, os bens nos quais se verificarem vícios, defeitos ou incorreções resultantes da execução ou dos materiais empregados;</w:t>
      </w:r>
    </w:p>
    <w:p w14:paraId="56215F4E" w14:textId="77777777" w:rsidR="003E7AAC" w:rsidRPr="00B67109" w:rsidRDefault="003E7AAC" w:rsidP="003E7AAC">
      <w:pPr>
        <w:autoSpaceDE w:val="0"/>
        <w:autoSpaceDN w:val="0"/>
        <w:adjustRightInd w:val="0"/>
        <w:spacing w:line="276" w:lineRule="auto"/>
        <w:jc w:val="both"/>
        <w:rPr>
          <w:rFonts w:ascii="Calibri" w:hAnsi="Calibri" w:cs="Calibri"/>
        </w:rPr>
      </w:pPr>
    </w:p>
    <w:p w14:paraId="595211D2"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C828100" w14:textId="77777777" w:rsidR="003E7AAC" w:rsidRPr="00B67109" w:rsidRDefault="003E7AAC" w:rsidP="003E7AAC">
      <w:pPr>
        <w:autoSpaceDE w:val="0"/>
        <w:autoSpaceDN w:val="0"/>
        <w:adjustRightInd w:val="0"/>
        <w:spacing w:line="276" w:lineRule="auto"/>
        <w:jc w:val="both"/>
        <w:rPr>
          <w:rFonts w:ascii="Calibri" w:hAnsi="Calibri" w:cs="Calibri"/>
        </w:rPr>
      </w:pPr>
    </w:p>
    <w:p w14:paraId="759BC36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9.7. </w:t>
      </w:r>
      <w:proofErr w:type="gramStart"/>
      <w:r w:rsidRPr="00B67109">
        <w:rPr>
          <w:rFonts w:ascii="Calibri" w:hAnsi="Calibri" w:cs="Calibri"/>
        </w:rPr>
        <w:t>O  contratado</w:t>
      </w:r>
      <w:proofErr w:type="gramEnd"/>
      <w:r w:rsidRPr="00B67109">
        <w:rPr>
          <w:rFonts w:ascii="Calibri" w:hAnsi="Calibri" w:cs="Calibri"/>
        </w:rPr>
        <w:t xml:space="preserve"> deverá entregar ao setor responsável pela fiscalização do contrato, junto com a Nota Fiscal para fins de pagamento, os seguintes documentos: </w:t>
      </w:r>
    </w:p>
    <w:p w14:paraId="73A5120C" w14:textId="77777777" w:rsidR="003E7AAC" w:rsidRPr="00B67109" w:rsidRDefault="003E7AAC" w:rsidP="003E7AAC">
      <w:pPr>
        <w:autoSpaceDE w:val="0"/>
        <w:autoSpaceDN w:val="0"/>
        <w:adjustRightInd w:val="0"/>
        <w:spacing w:line="276" w:lineRule="auto"/>
        <w:jc w:val="both"/>
        <w:rPr>
          <w:rFonts w:ascii="Calibri" w:hAnsi="Calibri" w:cs="Calibri"/>
        </w:rPr>
      </w:pPr>
    </w:p>
    <w:p w14:paraId="1EB2547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1) Prova de regularidade relativa à Seguridade Social; </w:t>
      </w:r>
    </w:p>
    <w:p w14:paraId="3A5F27A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lastRenderedPageBreak/>
        <w:t xml:space="preserve">2) Certidão conjunta relativa aos tributos federais e à Dívida Ativa da União; </w:t>
      </w:r>
    </w:p>
    <w:p w14:paraId="6F821ED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3) Certidões que comprovem a regularidade perante a Fazenda Estadual ou Distrital do domicílio ou sede do contratado; </w:t>
      </w:r>
    </w:p>
    <w:p w14:paraId="6DE710A0"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4) Certidão de Regularidade do FGTS </w:t>
      </w:r>
      <w:r w:rsidRPr="00B67109">
        <w:rPr>
          <w:rFonts w:ascii="Calibri" w:eastAsia="ArialMT" w:hAnsi="Calibri" w:cs="Calibri"/>
        </w:rPr>
        <w:t xml:space="preserve">– </w:t>
      </w:r>
      <w:r w:rsidRPr="00B67109">
        <w:rPr>
          <w:rFonts w:ascii="Calibri" w:hAnsi="Calibri" w:cs="Calibri"/>
        </w:rPr>
        <w:t xml:space="preserve">CRF; </w:t>
      </w:r>
    </w:p>
    <w:p w14:paraId="5475AC3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5) Certidão Negativa de Débitos Trabalhistas </w:t>
      </w:r>
      <w:r w:rsidRPr="00B67109">
        <w:rPr>
          <w:rFonts w:ascii="Calibri" w:eastAsia="ArialMT" w:hAnsi="Calibri" w:cs="Calibri"/>
        </w:rPr>
        <w:t xml:space="preserve">– </w:t>
      </w:r>
      <w:r w:rsidRPr="00B67109">
        <w:rPr>
          <w:rFonts w:ascii="Calibri" w:hAnsi="Calibri" w:cs="Calibri"/>
        </w:rPr>
        <w:t>CNDT;</w:t>
      </w:r>
    </w:p>
    <w:p w14:paraId="415C3E40" w14:textId="77777777" w:rsidR="003E7AAC" w:rsidRPr="00B67109" w:rsidRDefault="003E7AAC" w:rsidP="003E7AAC">
      <w:pPr>
        <w:autoSpaceDE w:val="0"/>
        <w:autoSpaceDN w:val="0"/>
        <w:adjustRightInd w:val="0"/>
        <w:spacing w:line="276" w:lineRule="auto"/>
        <w:jc w:val="both"/>
        <w:rPr>
          <w:rFonts w:ascii="Calibri" w:hAnsi="Calibri" w:cs="Calibri"/>
        </w:rPr>
      </w:pPr>
    </w:p>
    <w:p w14:paraId="0ACD04A8"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38479E" w14:textId="77777777" w:rsidR="003E7AAC" w:rsidRPr="00B67109" w:rsidRDefault="003E7AAC" w:rsidP="003E7AAC">
      <w:pPr>
        <w:autoSpaceDE w:val="0"/>
        <w:autoSpaceDN w:val="0"/>
        <w:adjustRightInd w:val="0"/>
        <w:spacing w:line="276" w:lineRule="auto"/>
        <w:jc w:val="both"/>
        <w:rPr>
          <w:rFonts w:ascii="Calibri" w:hAnsi="Calibri" w:cs="Calibri"/>
        </w:rPr>
      </w:pPr>
    </w:p>
    <w:p w14:paraId="68206724"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9.9. Comunicar ao Fiscal do contrato, no prazo de 24 (vinte e quatro) horas, qualquer ocorrência anormal ou acidente que se verifique no local da execução do objeto contratual.</w:t>
      </w:r>
    </w:p>
    <w:p w14:paraId="3E21BBE6" w14:textId="77777777" w:rsidR="003E7AAC" w:rsidRPr="00B67109" w:rsidRDefault="003E7AAC" w:rsidP="003E7AAC">
      <w:pPr>
        <w:autoSpaceDE w:val="0"/>
        <w:autoSpaceDN w:val="0"/>
        <w:adjustRightInd w:val="0"/>
        <w:spacing w:line="276" w:lineRule="auto"/>
        <w:jc w:val="both"/>
        <w:rPr>
          <w:rFonts w:ascii="Calibri" w:hAnsi="Calibri" w:cs="Calibri"/>
        </w:rPr>
      </w:pPr>
    </w:p>
    <w:p w14:paraId="2F324F02"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9.10. Paralisar, por determinação do contratante, qualquer atividade que não esteja sendo executada de acordo com a boa técnica ou que ponha em risco a segurança de pessoas ou bens de terceiros.</w:t>
      </w:r>
    </w:p>
    <w:p w14:paraId="380DBB25" w14:textId="77777777" w:rsidR="003E7AAC" w:rsidRPr="00B67109" w:rsidRDefault="003E7AAC" w:rsidP="003E7AAC">
      <w:pPr>
        <w:autoSpaceDE w:val="0"/>
        <w:autoSpaceDN w:val="0"/>
        <w:adjustRightInd w:val="0"/>
        <w:spacing w:line="276" w:lineRule="auto"/>
        <w:jc w:val="both"/>
        <w:rPr>
          <w:rFonts w:ascii="Calibri" w:hAnsi="Calibri" w:cs="Calibri"/>
        </w:rPr>
      </w:pPr>
    </w:p>
    <w:p w14:paraId="01D155D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9.11. Manter durante toda a vigência do contrato, em compatibilidade com as obrigações assumidas, todas as condições exigidas para habilitação na contratação;</w:t>
      </w:r>
    </w:p>
    <w:p w14:paraId="56D77D1C" w14:textId="77777777" w:rsidR="003E7AAC" w:rsidRPr="00B67109" w:rsidRDefault="003E7AAC" w:rsidP="003E7AAC">
      <w:pPr>
        <w:autoSpaceDE w:val="0"/>
        <w:autoSpaceDN w:val="0"/>
        <w:adjustRightInd w:val="0"/>
        <w:spacing w:line="276" w:lineRule="auto"/>
        <w:jc w:val="both"/>
        <w:rPr>
          <w:rFonts w:ascii="Calibri" w:hAnsi="Calibri" w:cs="Calibri"/>
        </w:rPr>
      </w:pPr>
    </w:p>
    <w:p w14:paraId="23E7911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9.12. Cumprir, durante todo o período de execução do contrato, a reserva de cargos prevista em lei para pessoa com deficiência, para reabilitado da Previdência Social ou para aprendiz, bem como as reservas de cargos previstas na legislação (artigo 116, da Lei Federal n.º 14.133, de 2021);</w:t>
      </w:r>
    </w:p>
    <w:p w14:paraId="05B6CC45" w14:textId="77777777" w:rsidR="003E7AAC" w:rsidRPr="00B67109" w:rsidRDefault="003E7AAC" w:rsidP="003E7AAC">
      <w:pPr>
        <w:autoSpaceDE w:val="0"/>
        <w:autoSpaceDN w:val="0"/>
        <w:adjustRightInd w:val="0"/>
        <w:spacing w:line="276" w:lineRule="auto"/>
        <w:jc w:val="both"/>
        <w:rPr>
          <w:rFonts w:ascii="Calibri" w:hAnsi="Calibri" w:cs="Calibri"/>
        </w:rPr>
      </w:pPr>
    </w:p>
    <w:p w14:paraId="50C73886"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9.13. Comprovar a reserva de cargos a que se refere a cláusula acima, no prazo fixado pelo fiscal do contrato, com a indicação dos empregados que preencheram as referidas vagas (art.116, parágrafo único, da Lei n.º 14.133, de 2021);</w:t>
      </w:r>
    </w:p>
    <w:p w14:paraId="05D05522" w14:textId="77777777" w:rsidR="003E7AAC" w:rsidRPr="00B67109" w:rsidRDefault="003E7AAC" w:rsidP="003E7AAC">
      <w:pPr>
        <w:autoSpaceDE w:val="0"/>
        <w:autoSpaceDN w:val="0"/>
        <w:adjustRightInd w:val="0"/>
        <w:spacing w:line="276" w:lineRule="auto"/>
        <w:jc w:val="both"/>
        <w:rPr>
          <w:rFonts w:ascii="Calibri" w:hAnsi="Calibri" w:cs="Calibri"/>
        </w:rPr>
      </w:pPr>
    </w:p>
    <w:p w14:paraId="245EB4C6"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9.14. Guardar sigilo sobre todas as informações obtidas em decorrência do cumprimento do</w:t>
      </w:r>
    </w:p>
    <w:p w14:paraId="6049C4F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contrato;</w:t>
      </w:r>
    </w:p>
    <w:p w14:paraId="09169BBE" w14:textId="77777777" w:rsidR="003E7AAC" w:rsidRPr="00B67109" w:rsidRDefault="003E7AAC" w:rsidP="003E7AAC">
      <w:pPr>
        <w:autoSpaceDE w:val="0"/>
        <w:autoSpaceDN w:val="0"/>
        <w:adjustRightInd w:val="0"/>
        <w:spacing w:line="276" w:lineRule="auto"/>
        <w:jc w:val="both"/>
        <w:rPr>
          <w:rFonts w:ascii="Calibri" w:hAnsi="Calibri" w:cs="Calibri"/>
        </w:rPr>
      </w:pPr>
    </w:p>
    <w:p w14:paraId="4361713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d, da Lei Federal nº 14.133, de 2021.</w:t>
      </w:r>
    </w:p>
    <w:p w14:paraId="0C41E0E5" w14:textId="77777777" w:rsidR="003E7AAC" w:rsidRPr="00B67109" w:rsidRDefault="003E7AAC" w:rsidP="003E7AAC">
      <w:pPr>
        <w:autoSpaceDE w:val="0"/>
        <w:autoSpaceDN w:val="0"/>
        <w:adjustRightInd w:val="0"/>
        <w:spacing w:line="276" w:lineRule="auto"/>
        <w:jc w:val="both"/>
        <w:rPr>
          <w:rFonts w:ascii="Calibri" w:hAnsi="Calibri" w:cs="Calibri"/>
        </w:rPr>
      </w:pPr>
    </w:p>
    <w:p w14:paraId="565D595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9.16. Cumprir, além dos postulados legais vigentes de âmbito federal, estadual ou municipal, as normas de segurança do contratante;</w:t>
      </w:r>
    </w:p>
    <w:p w14:paraId="5639B952" w14:textId="77777777" w:rsidR="003E7AAC" w:rsidRPr="00B67109" w:rsidRDefault="003E7AAC" w:rsidP="003E7AAC">
      <w:pPr>
        <w:autoSpaceDE w:val="0"/>
        <w:autoSpaceDN w:val="0"/>
        <w:adjustRightInd w:val="0"/>
        <w:spacing w:line="276" w:lineRule="auto"/>
        <w:jc w:val="both"/>
        <w:rPr>
          <w:rFonts w:ascii="Calibri" w:hAnsi="Calibri" w:cs="Calibri"/>
        </w:rPr>
      </w:pPr>
    </w:p>
    <w:p w14:paraId="7F8760A4"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7937C53" w14:textId="77777777" w:rsidR="003E7AAC" w:rsidRPr="00B67109" w:rsidRDefault="003E7AAC" w:rsidP="003E7AAC">
      <w:pPr>
        <w:autoSpaceDE w:val="0"/>
        <w:autoSpaceDN w:val="0"/>
        <w:adjustRightInd w:val="0"/>
        <w:spacing w:line="276" w:lineRule="auto"/>
        <w:jc w:val="both"/>
        <w:rPr>
          <w:rFonts w:ascii="Calibri" w:hAnsi="Calibri" w:cs="Calibri"/>
        </w:rPr>
      </w:pPr>
    </w:p>
    <w:p w14:paraId="401542A9"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lastRenderedPageBreak/>
        <w:t>9.18. Orientar e treinar seus empregados sobre os deveres previstos na Lei Federal nº 13.709, de 14 de agosto de 2018, adotando medidas eficazes para proteção de dados pessoais a que tenha acesso por força da execução deste contrato;</w:t>
      </w:r>
    </w:p>
    <w:p w14:paraId="0AAB2451" w14:textId="77777777" w:rsidR="003E7AAC" w:rsidRPr="00B67109" w:rsidRDefault="003E7AAC" w:rsidP="003E7AAC">
      <w:pPr>
        <w:autoSpaceDE w:val="0"/>
        <w:autoSpaceDN w:val="0"/>
        <w:adjustRightInd w:val="0"/>
        <w:spacing w:line="276" w:lineRule="auto"/>
        <w:jc w:val="both"/>
        <w:rPr>
          <w:rFonts w:ascii="Calibri" w:hAnsi="Calibri" w:cs="Calibri"/>
        </w:rPr>
      </w:pPr>
    </w:p>
    <w:p w14:paraId="629CDF83"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9.19. Conduzir os trabalhos com estrita observância às normas da legislação pertinente, cumprindo as determinações dos Poderes Públicos, mantendo sempre limpo o local de execução do objeto e nas melhores condições de segurança, higiene e disciplina.</w:t>
      </w:r>
    </w:p>
    <w:p w14:paraId="37378540" w14:textId="77777777" w:rsidR="003E7AAC" w:rsidRPr="00B67109" w:rsidRDefault="003E7AAC" w:rsidP="003E7AAC">
      <w:pPr>
        <w:autoSpaceDE w:val="0"/>
        <w:autoSpaceDN w:val="0"/>
        <w:adjustRightInd w:val="0"/>
        <w:spacing w:line="276" w:lineRule="auto"/>
        <w:jc w:val="both"/>
        <w:rPr>
          <w:rFonts w:ascii="Calibri" w:hAnsi="Calibri" w:cs="Calibri"/>
        </w:rPr>
      </w:pPr>
    </w:p>
    <w:p w14:paraId="67FFA7D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9.20. Submeter previamente, por escrito, ao contratante, para análise e aprovação, quaisquer mudanças nos métodos executivos que fujam às especificações do memorial descritivo ou instrumento congênere.</w:t>
      </w:r>
    </w:p>
    <w:p w14:paraId="55D7AB4A" w14:textId="77777777" w:rsidR="003E7AAC" w:rsidRPr="00B67109" w:rsidRDefault="003E7AAC" w:rsidP="003E7AAC">
      <w:pPr>
        <w:autoSpaceDE w:val="0"/>
        <w:autoSpaceDN w:val="0"/>
        <w:adjustRightInd w:val="0"/>
        <w:spacing w:line="276" w:lineRule="auto"/>
        <w:jc w:val="both"/>
        <w:rPr>
          <w:rFonts w:ascii="Calibri" w:hAnsi="Calibri" w:cs="Calibri"/>
        </w:rPr>
      </w:pPr>
    </w:p>
    <w:p w14:paraId="4DD32633"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9.21. Não permitir a utilização de qualquer trabalho do menor de dezesseis anos, exceto na condição de aprendiz para os maiores de quatorze anos, nem permitir a utilização do trabalho do menor de dezoito anos em trabalho noturno, perigoso ou insalubre.</w:t>
      </w:r>
    </w:p>
    <w:p w14:paraId="386D5715" w14:textId="77777777" w:rsidR="003E7AAC" w:rsidRPr="00B67109" w:rsidRDefault="003E7AAC" w:rsidP="003E7AAC">
      <w:pPr>
        <w:pStyle w:val="Nivel01Titulo"/>
        <w:numPr>
          <w:ilvl w:val="0"/>
          <w:numId w:val="0"/>
        </w:numPr>
        <w:spacing w:before="0" w:line="276" w:lineRule="auto"/>
        <w:rPr>
          <w:rFonts w:ascii="Calibri" w:hAnsi="Calibri" w:cs="Calibri"/>
          <w:color w:val="auto"/>
        </w:rPr>
      </w:pPr>
    </w:p>
    <w:p w14:paraId="55B29153" w14:textId="77777777" w:rsidR="003E7AAC" w:rsidRPr="00B67109" w:rsidRDefault="003E7AAC" w:rsidP="003E7AAC">
      <w:pPr>
        <w:pStyle w:val="Nivel01Titulo"/>
        <w:numPr>
          <w:ilvl w:val="0"/>
          <w:numId w:val="0"/>
        </w:numPr>
        <w:spacing w:before="0" w:line="276" w:lineRule="auto"/>
        <w:rPr>
          <w:rFonts w:ascii="Calibri" w:hAnsi="Calibri" w:cs="Calibri"/>
          <w:color w:val="auto"/>
        </w:rPr>
      </w:pPr>
      <w:r w:rsidRPr="00B67109">
        <w:rPr>
          <w:rFonts w:ascii="Calibri" w:hAnsi="Calibri" w:cs="Calibri"/>
          <w:color w:val="auto"/>
        </w:rPr>
        <w:t>10.</w:t>
      </w:r>
      <w:r w:rsidRPr="00B67109">
        <w:rPr>
          <w:rFonts w:ascii="Calibri" w:hAnsi="Calibri" w:cs="Calibri"/>
          <w:b w:val="0"/>
          <w:bCs w:val="0"/>
          <w:color w:val="auto"/>
        </w:rPr>
        <w:t xml:space="preserve"> </w:t>
      </w:r>
      <w:r w:rsidRPr="00B67109">
        <w:rPr>
          <w:rFonts w:ascii="Calibri" w:hAnsi="Calibri" w:cs="Calibri"/>
          <w:color w:val="auto"/>
        </w:rPr>
        <w:t>CLÁUSULA DÉCIMA – GARANTIA DE EXECUÇÃO (art. 92, XII e XIII).</w:t>
      </w:r>
    </w:p>
    <w:p w14:paraId="3E7E0F0B" w14:textId="77777777" w:rsidR="003E7AAC" w:rsidRPr="00B67109" w:rsidRDefault="003E7AAC" w:rsidP="003E7AAC">
      <w:pPr>
        <w:numPr>
          <w:ilvl w:val="1"/>
          <w:numId w:val="23"/>
        </w:numPr>
        <w:spacing w:line="276" w:lineRule="auto"/>
        <w:jc w:val="both"/>
        <w:rPr>
          <w:rFonts w:ascii="Calibri" w:hAnsi="Calibri" w:cs="Calibri"/>
          <w:iCs/>
          <w:color w:val="4472C4"/>
        </w:rPr>
      </w:pPr>
      <w:r w:rsidRPr="00B67109">
        <w:rPr>
          <w:rFonts w:ascii="Calibri" w:hAnsi="Calibri" w:cs="Calibri"/>
          <w:iCs/>
          <w:color w:val="4472C4"/>
        </w:rPr>
        <w:t>Não haverá exigência de garantia contratual da execução.</w:t>
      </w:r>
    </w:p>
    <w:p w14:paraId="0513F670" w14:textId="77777777" w:rsidR="003E7AAC" w:rsidRPr="00B67109" w:rsidRDefault="003E7AAC" w:rsidP="003E7AAC">
      <w:pPr>
        <w:autoSpaceDE w:val="0"/>
        <w:autoSpaceDN w:val="0"/>
        <w:adjustRightInd w:val="0"/>
        <w:spacing w:line="276" w:lineRule="auto"/>
        <w:jc w:val="both"/>
        <w:rPr>
          <w:rFonts w:ascii="Calibri" w:hAnsi="Calibri" w:cs="Calibri"/>
          <w:b/>
          <w:bCs/>
        </w:rPr>
      </w:pPr>
    </w:p>
    <w:p w14:paraId="69E1C734"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11. CLÁUSULA DÉCIMA – INFRAÇÕES E SANÇÕES ADMINISTRATIVAS (artigo 92, XIV).</w:t>
      </w:r>
    </w:p>
    <w:p w14:paraId="15A40FA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11.1. Comete infração administrativa, nos termos da Lei Federal nº 14.133, de 2021 e do Decreto Municipal nº 438/2024, o contratado que:</w:t>
      </w:r>
    </w:p>
    <w:p w14:paraId="51F93383" w14:textId="77777777" w:rsidR="003E7AAC" w:rsidRPr="00B67109" w:rsidRDefault="003E7AAC" w:rsidP="003E7AAC">
      <w:pPr>
        <w:autoSpaceDE w:val="0"/>
        <w:autoSpaceDN w:val="0"/>
        <w:adjustRightInd w:val="0"/>
        <w:spacing w:line="276" w:lineRule="auto"/>
        <w:jc w:val="both"/>
        <w:rPr>
          <w:rFonts w:ascii="Calibri" w:hAnsi="Calibri" w:cs="Calibri"/>
        </w:rPr>
      </w:pPr>
    </w:p>
    <w:p w14:paraId="603A0B1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a) der causa à inexecução parcial do contrato;</w:t>
      </w:r>
    </w:p>
    <w:p w14:paraId="2DC978A2"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b) der causa à inexecução parcial do contrato que cause grave dano à Administração ou ao funcionamento dos serviços públicos ou ao interesse coletivo;</w:t>
      </w:r>
    </w:p>
    <w:p w14:paraId="2525A68F"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c) der causa à inexecução total do contrato;</w:t>
      </w:r>
    </w:p>
    <w:p w14:paraId="30738F4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d) ensejar o retardamento da execução ou da entrega do objeto da contratação sem motivo justificado;</w:t>
      </w:r>
    </w:p>
    <w:p w14:paraId="5C4C234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e) apresentar documentação falsa ou prestar declaração falsa durante a execução do contrato;</w:t>
      </w:r>
    </w:p>
    <w:p w14:paraId="6FF34DF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f) praticar ato fraudulento na execução do contrato;</w:t>
      </w:r>
    </w:p>
    <w:p w14:paraId="6403B6E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g) comportar-se de modo inidôneo ou cometer fraude de qualquer natureza;</w:t>
      </w:r>
    </w:p>
    <w:p w14:paraId="7D8CAD9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h) praticar ato lesivo previsto no art. 5º da Lei Federal nº 12.846, de 1º de agosto de 2013.</w:t>
      </w:r>
    </w:p>
    <w:p w14:paraId="18EC1C07" w14:textId="77777777" w:rsidR="003E7AAC" w:rsidRPr="00B67109" w:rsidRDefault="003E7AAC" w:rsidP="003E7AAC">
      <w:pPr>
        <w:autoSpaceDE w:val="0"/>
        <w:autoSpaceDN w:val="0"/>
        <w:adjustRightInd w:val="0"/>
        <w:spacing w:line="276" w:lineRule="auto"/>
        <w:jc w:val="both"/>
        <w:rPr>
          <w:rFonts w:ascii="Calibri" w:hAnsi="Calibri" w:cs="Calibri"/>
        </w:rPr>
      </w:pPr>
    </w:p>
    <w:p w14:paraId="34FBE56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11.2. Serão aplicadas ao contratado que incorrer nas infrações acima descritas as seguintes</w:t>
      </w:r>
    </w:p>
    <w:p w14:paraId="3E9D58DF" w14:textId="77777777" w:rsidR="003E7AAC" w:rsidRPr="00B67109" w:rsidRDefault="003E7AAC" w:rsidP="003E7AAC">
      <w:pPr>
        <w:spacing w:line="276" w:lineRule="auto"/>
        <w:jc w:val="both"/>
        <w:rPr>
          <w:rFonts w:ascii="Calibri" w:hAnsi="Calibri" w:cs="Calibri"/>
        </w:rPr>
      </w:pPr>
      <w:r w:rsidRPr="00B67109">
        <w:rPr>
          <w:rFonts w:ascii="Calibri" w:hAnsi="Calibri" w:cs="Calibri"/>
        </w:rPr>
        <w:t>sanções:</w:t>
      </w:r>
    </w:p>
    <w:p w14:paraId="3567276C" w14:textId="77777777" w:rsidR="003E7AAC" w:rsidRPr="00B67109" w:rsidRDefault="003E7AAC" w:rsidP="003E7AAC">
      <w:pPr>
        <w:numPr>
          <w:ilvl w:val="0"/>
          <w:numId w:val="18"/>
        </w:numPr>
        <w:autoSpaceDE w:val="0"/>
        <w:autoSpaceDN w:val="0"/>
        <w:adjustRightInd w:val="0"/>
        <w:spacing w:line="276" w:lineRule="auto"/>
        <w:jc w:val="both"/>
        <w:rPr>
          <w:rFonts w:ascii="Calibri" w:hAnsi="Calibri" w:cs="Calibri"/>
        </w:rPr>
      </w:pPr>
      <w:r w:rsidRPr="00B67109">
        <w:rPr>
          <w:rFonts w:ascii="Calibri" w:hAnsi="Calibri" w:cs="Calibri"/>
          <w:b/>
          <w:bCs/>
        </w:rPr>
        <w:t>Advertência</w:t>
      </w:r>
      <w:r w:rsidRPr="00B67109">
        <w:rPr>
          <w:rFonts w:ascii="Calibri" w:hAnsi="Calibri" w:cs="Calibri"/>
        </w:rPr>
        <w:t>, quando o contratado der causa à inexecução parcial do contrato, sempre que não se justificar a imposição de penalidade mais grave (</w:t>
      </w:r>
      <w:proofErr w:type="gramStart"/>
      <w:r w:rsidRPr="00B67109">
        <w:rPr>
          <w:rFonts w:ascii="Calibri" w:hAnsi="Calibri" w:cs="Calibri"/>
        </w:rPr>
        <w:t>artigo  156</w:t>
      </w:r>
      <w:proofErr w:type="gramEnd"/>
      <w:r w:rsidRPr="00B67109">
        <w:rPr>
          <w:rFonts w:ascii="Calibri" w:hAnsi="Calibri" w:cs="Calibri"/>
        </w:rPr>
        <w:t>, §2º, da Lei Federal nº 14.133, de 2021);</w:t>
      </w:r>
    </w:p>
    <w:p w14:paraId="51602DDB" w14:textId="77777777" w:rsidR="003E7AAC" w:rsidRPr="00B67109" w:rsidRDefault="003E7AAC" w:rsidP="003E7AAC">
      <w:pPr>
        <w:numPr>
          <w:ilvl w:val="0"/>
          <w:numId w:val="18"/>
        </w:numPr>
        <w:autoSpaceDE w:val="0"/>
        <w:autoSpaceDN w:val="0"/>
        <w:adjustRightInd w:val="0"/>
        <w:spacing w:line="276" w:lineRule="auto"/>
        <w:jc w:val="both"/>
        <w:rPr>
          <w:rFonts w:ascii="Calibri" w:hAnsi="Calibri" w:cs="Calibri"/>
        </w:rPr>
      </w:pPr>
      <w:r w:rsidRPr="00B67109">
        <w:rPr>
          <w:rFonts w:ascii="Calibri" w:hAnsi="Calibri" w:cs="Calibri"/>
        </w:rPr>
        <w:t xml:space="preserve"> </w:t>
      </w:r>
      <w:r w:rsidRPr="00B67109">
        <w:rPr>
          <w:rFonts w:ascii="Calibri" w:hAnsi="Calibri" w:cs="Calibri"/>
          <w:b/>
          <w:bCs/>
        </w:rPr>
        <w:t>Impedimento de licitar e contratar</w:t>
      </w:r>
      <w:r w:rsidRPr="00B67109">
        <w:rPr>
          <w:rFonts w:ascii="Calibri" w:hAnsi="Calibri" w:cs="Calibri"/>
        </w:rPr>
        <w:t xml:space="preserve">, quando praticadas as condutas descritas </w:t>
      </w:r>
      <w:r w:rsidRPr="00B67109">
        <w:rPr>
          <w:rFonts w:ascii="Calibri" w:eastAsia="ArialMT" w:hAnsi="Calibri" w:cs="Calibri"/>
        </w:rPr>
        <w:t>nas alíneas “</w:t>
      </w:r>
      <w:proofErr w:type="spellStart"/>
      <w:r w:rsidRPr="00B67109">
        <w:rPr>
          <w:rFonts w:ascii="Calibri" w:eastAsia="ArialMT" w:hAnsi="Calibri" w:cs="Calibri"/>
        </w:rPr>
        <w:t>b</w:t>
      </w:r>
      <w:proofErr w:type="gramStart"/>
      <w:r w:rsidRPr="00B67109">
        <w:rPr>
          <w:rFonts w:ascii="Calibri" w:eastAsia="ArialMT" w:hAnsi="Calibri" w:cs="Calibri"/>
        </w:rPr>
        <w:t>”,“</w:t>
      </w:r>
      <w:proofErr w:type="gramEnd"/>
      <w:r w:rsidRPr="00B67109">
        <w:rPr>
          <w:rFonts w:ascii="Calibri" w:eastAsia="ArialMT" w:hAnsi="Calibri" w:cs="Calibri"/>
        </w:rPr>
        <w:t>c</w:t>
      </w:r>
      <w:proofErr w:type="spellEnd"/>
      <w:r w:rsidRPr="00B67109">
        <w:rPr>
          <w:rFonts w:ascii="Calibri" w:eastAsia="ArialMT" w:hAnsi="Calibri" w:cs="Calibri"/>
        </w:rPr>
        <w:t>” e “d” d</w:t>
      </w:r>
      <w:r w:rsidRPr="00B67109">
        <w:rPr>
          <w:rFonts w:ascii="Calibri" w:hAnsi="Calibri" w:cs="Calibri"/>
        </w:rPr>
        <w:t>o subitem acima deste Contrato, sempre que não se justificar a imposição de penalidade mais grave (artigo 156, § 4º, da Lei Federal nº 14.133, de 2021);</w:t>
      </w:r>
    </w:p>
    <w:p w14:paraId="71CBF94E" w14:textId="77777777" w:rsidR="003E7AAC" w:rsidRPr="00B67109" w:rsidRDefault="003E7AAC" w:rsidP="003E7AAC">
      <w:pPr>
        <w:numPr>
          <w:ilvl w:val="0"/>
          <w:numId w:val="18"/>
        </w:numPr>
        <w:autoSpaceDE w:val="0"/>
        <w:autoSpaceDN w:val="0"/>
        <w:adjustRightInd w:val="0"/>
        <w:spacing w:line="276" w:lineRule="auto"/>
        <w:jc w:val="both"/>
        <w:rPr>
          <w:rFonts w:ascii="Calibri" w:hAnsi="Calibri" w:cs="Calibri"/>
        </w:rPr>
      </w:pPr>
      <w:r w:rsidRPr="00B67109">
        <w:rPr>
          <w:rFonts w:ascii="Calibri" w:hAnsi="Calibri" w:cs="Calibri"/>
          <w:b/>
          <w:bCs/>
        </w:rPr>
        <w:t>Declaração de inidoneidade para licitar e contratar</w:t>
      </w:r>
      <w:r w:rsidRPr="00B67109">
        <w:rPr>
          <w:rFonts w:ascii="Calibri" w:hAnsi="Calibri" w:cs="Calibri"/>
        </w:rPr>
        <w:t>, quando praticadas as condutas descritas nas alín</w:t>
      </w:r>
      <w:r w:rsidRPr="00B67109">
        <w:rPr>
          <w:rFonts w:ascii="Calibri" w:eastAsia="ArialMT" w:hAnsi="Calibri" w:cs="Calibri"/>
        </w:rPr>
        <w:t xml:space="preserve">eas “e”, “f”, “g” e “h” do subitem acima deste Contrato, bem como nas alíneas “b”, “c” </w:t>
      </w:r>
      <w:proofErr w:type="spellStart"/>
      <w:proofErr w:type="gramStart"/>
      <w:r w:rsidRPr="00B67109">
        <w:rPr>
          <w:rFonts w:ascii="Calibri" w:eastAsia="ArialMT" w:hAnsi="Calibri" w:cs="Calibri"/>
        </w:rPr>
        <w:t>e“</w:t>
      </w:r>
      <w:proofErr w:type="gramEnd"/>
      <w:r w:rsidRPr="00B67109">
        <w:rPr>
          <w:rFonts w:ascii="Calibri" w:eastAsia="ArialMT" w:hAnsi="Calibri" w:cs="Calibri"/>
        </w:rPr>
        <w:t>d</w:t>
      </w:r>
      <w:proofErr w:type="spellEnd"/>
      <w:r w:rsidRPr="00B67109">
        <w:rPr>
          <w:rFonts w:ascii="Calibri" w:eastAsia="ArialMT" w:hAnsi="Calibri" w:cs="Calibri"/>
        </w:rPr>
        <w:t>”, que justifiquem a imposição de penalidade ma</w:t>
      </w:r>
      <w:r w:rsidRPr="00B67109">
        <w:rPr>
          <w:rFonts w:ascii="Calibri" w:hAnsi="Calibri" w:cs="Calibri"/>
        </w:rPr>
        <w:t>is grave (artigo 156, §5º, da Lei Federal  nº 14.133, de 2021).</w:t>
      </w:r>
    </w:p>
    <w:p w14:paraId="392821DE" w14:textId="77777777" w:rsidR="003E7AAC" w:rsidRPr="00B67109" w:rsidRDefault="003E7AAC" w:rsidP="003E7AAC">
      <w:pPr>
        <w:numPr>
          <w:ilvl w:val="0"/>
          <w:numId w:val="18"/>
        </w:numPr>
        <w:autoSpaceDE w:val="0"/>
        <w:autoSpaceDN w:val="0"/>
        <w:adjustRightInd w:val="0"/>
        <w:spacing w:line="276" w:lineRule="auto"/>
        <w:jc w:val="both"/>
        <w:rPr>
          <w:rFonts w:ascii="Calibri" w:hAnsi="Calibri" w:cs="Calibri"/>
        </w:rPr>
      </w:pPr>
      <w:r w:rsidRPr="00B67109">
        <w:rPr>
          <w:rFonts w:ascii="Calibri" w:hAnsi="Calibri" w:cs="Calibri"/>
          <w:b/>
          <w:bCs/>
        </w:rPr>
        <w:t>Multa:</w:t>
      </w:r>
    </w:p>
    <w:p w14:paraId="53A8174A"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lastRenderedPageBreak/>
        <w:t xml:space="preserve">a. Moratória de 1 % (um por cento) por dia de atraso injustificado sobre o valor da parcela inadimplida, até o limite de 30 (trinta) dias; </w:t>
      </w:r>
    </w:p>
    <w:p w14:paraId="72926352"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4F94123"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 xml:space="preserve">c. O atraso superior a 25 dias autoriza a Administração a promover a extinção do contrato por descumprimento ou cumprimento irregular de suas cláusulas, conforme dispõe o inciso I do art. 137 da Lei n. 14.133, de 2021. </w:t>
      </w:r>
    </w:p>
    <w:p w14:paraId="1944E1C4"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d. Compensatória, para as infrações descritas nas alíneas “e” a “h” do subitem 11.1, de 5 % (cinco por cento) a 30% (trinta por cento) do valor do Contrato.</w:t>
      </w:r>
    </w:p>
    <w:p w14:paraId="0295CE09"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e. Compensatória, para a inexecução total do contrato prevista na alínea “c” do subitem 11.1, de 30 % (trinta por cento) do valor do Contrato.</w:t>
      </w:r>
    </w:p>
    <w:p w14:paraId="480DDABA"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 xml:space="preserve"> f. Para infração descrita na alínea “b” do subitem 11.1, a multa será de 20 % (vinte por cento) do valor do Contrato. </w:t>
      </w:r>
    </w:p>
    <w:p w14:paraId="568CF8E6"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 xml:space="preserve">g. Para infrações descritas na alínea “d” do subitem 11.1, a multa será de 10 % (dez por cento) do valor do Contrato. </w:t>
      </w:r>
    </w:p>
    <w:p w14:paraId="79356C8A" w14:textId="77777777" w:rsidR="003E7AAC" w:rsidRPr="00B67109" w:rsidRDefault="003E7AAC" w:rsidP="003E7AAC">
      <w:pPr>
        <w:pStyle w:val="Default"/>
        <w:numPr>
          <w:ilvl w:val="0"/>
          <w:numId w:val="18"/>
        </w:numPr>
        <w:spacing w:line="276" w:lineRule="auto"/>
        <w:jc w:val="both"/>
        <w:rPr>
          <w:rFonts w:ascii="Calibri" w:hAnsi="Calibri" w:cs="Calibri"/>
          <w:color w:val="auto"/>
          <w:sz w:val="20"/>
          <w:szCs w:val="20"/>
        </w:rPr>
      </w:pPr>
      <w:r w:rsidRPr="00B67109">
        <w:rPr>
          <w:rFonts w:ascii="Calibri" w:hAnsi="Calibri" w:cs="Calibri"/>
          <w:color w:val="auto"/>
          <w:sz w:val="20"/>
          <w:szCs w:val="20"/>
        </w:rPr>
        <w:t xml:space="preserve">h. Para a infração descrita na alínea “a” do subitem 11.1, a multa será de 15 % (quinze por </w:t>
      </w:r>
      <w:proofErr w:type="gramStart"/>
      <w:r w:rsidRPr="00B67109">
        <w:rPr>
          <w:rFonts w:ascii="Calibri" w:hAnsi="Calibri" w:cs="Calibri"/>
          <w:color w:val="auto"/>
          <w:sz w:val="20"/>
          <w:szCs w:val="20"/>
        </w:rPr>
        <w:t>cento)  do</w:t>
      </w:r>
      <w:proofErr w:type="gramEnd"/>
      <w:r w:rsidRPr="00B67109">
        <w:rPr>
          <w:rFonts w:ascii="Calibri" w:hAnsi="Calibri" w:cs="Calibri"/>
          <w:color w:val="auto"/>
          <w:sz w:val="20"/>
          <w:szCs w:val="20"/>
        </w:rPr>
        <w:t xml:space="preserve"> valor do Contrato.</w:t>
      </w:r>
    </w:p>
    <w:p w14:paraId="1191D3EF" w14:textId="77777777" w:rsidR="003E7AAC" w:rsidRPr="00B67109" w:rsidRDefault="003E7AAC" w:rsidP="003E7AAC">
      <w:pPr>
        <w:autoSpaceDE w:val="0"/>
        <w:autoSpaceDN w:val="0"/>
        <w:adjustRightInd w:val="0"/>
        <w:spacing w:line="276" w:lineRule="auto"/>
        <w:jc w:val="both"/>
        <w:rPr>
          <w:rFonts w:ascii="Calibri" w:hAnsi="Calibri" w:cs="Calibri"/>
        </w:rPr>
      </w:pPr>
    </w:p>
    <w:p w14:paraId="227C3D96"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11.3. A aplicação das sanções previstas neste Contrato não exclui, em hipótese alguma, a obrigação de reparação integral do dano causado ao Contratante (artigo 156, §9º, da Lei Federal nº 14.133, de 2021)</w:t>
      </w:r>
    </w:p>
    <w:p w14:paraId="13535B18" w14:textId="77777777" w:rsidR="003E7AAC" w:rsidRPr="00B67109" w:rsidRDefault="003E7AAC" w:rsidP="003E7AAC">
      <w:pPr>
        <w:autoSpaceDE w:val="0"/>
        <w:autoSpaceDN w:val="0"/>
        <w:adjustRightInd w:val="0"/>
        <w:spacing w:line="276" w:lineRule="auto"/>
        <w:jc w:val="both"/>
        <w:rPr>
          <w:rFonts w:ascii="Calibri" w:hAnsi="Calibri" w:cs="Calibri"/>
        </w:rPr>
      </w:pPr>
    </w:p>
    <w:p w14:paraId="7FDA52A6"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11.3.1. Todas as sanções previstas neste Contrato poderão ser aplicadas cumulativamente com a multa (artigo 156, §7º, da Lei Federal nº 14.133, de 2021).</w:t>
      </w:r>
    </w:p>
    <w:p w14:paraId="75A1AD93"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568CE998"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 xml:space="preserve">11.3.2. Antes da aplicação da multa será facultada a defesa do interessado no prazo de 15 (quinze) dias úteis, contado da data de sua intimação (artigo 157, da Lei Federal nº 14.133, de 2021). </w:t>
      </w:r>
    </w:p>
    <w:p w14:paraId="76EA5C89"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17ECD853"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11.3.3. Se a multa aplicada e as indenizações cabíveis forem superiores ao valor do pagamento eventualmente devido pelo Contratante ao Contratado, além da perda desse valor, a diferença será descontada da garantia prestada ou será cobrada judicialmente (artigo 156, §8º, da Lei Federal nº 14.133, de 2021).</w:t>
      </w:r>
    </w:p>
    <w:p w14:paraId="7433B8FF"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7F4D0E76"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11.3.4. Previamente ao encaminhamento à cobrança judicial, a multa poderá ser recolhida administrativamente no prazo máximo de 30 (trinta) dias, a contar da data do recebimento da comunicação enviada pela autoridade competente.</w:t>
      </w:r>
    </w:p>
    <w:p w14:paraId="4A30C093" w14:textId="77777777" w:rsidR="003E7AAC" w:rsidRPr="00B67109" w:rsidRDefault="003E7AAC" w:rsidP="003E7AAC">
      <w:pPr>
        <w:autoSpaceDE w:val="0"/>
        <w:autoSpaceDN w:val="0"/>
        <w:adjustRightInd w:val="0"/>
        <w:spacing w:line="276" w:lineRule="auto"/>
        <w:jc w:val="both"/>
        <w:rPr>
          <w:rFonts w:ascii="Calibri" w:hAnsi="Calibri" w:cs="Calibri"/>
        </w:rPr>
      </w:pPr>
    </w:p>
    <w:p w14:paraId="4B589D0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11.4. A aplicação das sanções realizar-se-á em processo administrativo que assegure o contraditório e a ampla defesa ao Contratado, observando-se o procedimento previsto no caput e parágrafos do artigo 158 da Lei Federal nº 14.133, de 2021, para as penalidades de impedimento de</w:t>
      </w:r>
      <w:r w:rsidRPr="00B67109">
        <w:rPr>
          <w:rFonts w:ascii="Calibri" w:hAnsi="Calibri" w:cs="Calibri"/>
          <w:b/>
          <w:bCs/>
        </w:rPr>
        <w:t xml:space="preserve"> </w:t>
      </w:r>
      <w:r w:rsidRPr="00B67109">
        <w:rPr>
          <w:rFonts w:ascii="Calibri" w:hAnsi="Calibri" w:cs="Calibri"/>
        </w:rPr>
        <w:t>licitar e contratar e de declaração de inidoneidade para licitar ou contratar.</w:t>
      </w:r>
    </w:p>
    <w:p w14:paraId="218DA071" w14:textId="77777777" w:rsidR="003E7AAC" w:rsidRPr="00B67109" w:rsidRDefault="003E7AAC" w:rsidP="003E7AAC">
      <w:pPr>
        <w:autoSpaceDE w:val="0"/>
        <w:autoSpaceDN w:val="0"/>
        <w:adjustRightInd w:val="0"/>
        <w:spacing w:line="276" w:lineRule="auto"/>
        <w:jc w:val="both"/>
        <w:rPr>
          <w:rFonts w:ascii="Calibri" w:hAnsi="Calibri" w:cs="Calibri"/>
        </w:rPr>
      </w:pPr>
    </w:p>
    <w:p w14:paraId="5150C2A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11.5. Na aplicação das sanções serão considerados (art. 156, §1º, da Lei nº 14.133, de 2021):</w:t>
      </w:r>
    </w:p>
    <w:p w14:paraId="2249467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a) a natureza e a gravidade da infração cometida;</w:t>
      </w:r>
    </w:p>
    <w:p w14:paraId="7020C7A6"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b) as peculiaridades do caso concreto;</w:t>
      </w:r>
    </w:p>
    <w:p w14:paraId="349820A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lastRenderedPageBreak/>
        <w:t>c) as circunstâncias agravantes ou atenuantes;</w:t>
      </w:r>
    </w:p>
    <w:p w14:paraId="4B291EC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d) os danos que dela provierem para o Contratante;</w:t>
      </w:r>
    </w:p>
    <w:p w14:paraId="038F758B"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e) a implantação ou o aperfeiçoamento de programa de integridade, conforme normas e</w:t>
      </w:r>
    </w:p>
    <w:p w14:paraId="319D0B85" w14:textId="77777777" w:rsidR="003E7AAC" w:rsidRPr="00B67109" w:rsidRDefault="003E7AAC" w:rsidP="003E7AAC">
      <w:pPr>
        <w:spacing w:line="276" w:lineRule="auto"/>
        <w:jc w:val="both"/>
        <w:rPr>
          <w:rFonts w:ascii="Calibri" w:hAnsi="Calibri" w:cs="Calibri"/>
        </w:rPr>
      </w:pPr>
      <w:r w:rsidRPr="00B67109">
        <w:rPr>
          <w:rFonts w:ascii="Calibri" w:hAnsi="Calibri" w:cs="Calibri"/>
        </w:rPr>
        <w:t>orientações dos órgãos de controle.</w:t>
      </w:r>
    </w:p>
    <w:p w14:paraId="70CFC5BB" w14:textId="77777777" w:rsidR="003E7AAC" w:rsidRPr="00B67109" w:rsidRDefault="003E7AAC" w:rsidP="003E7AAC">
      <w:pPr>
        <w:autoSpaceDE w:val="0"/>
        <w:autoSpaceDN w:val="0"/>
        <w:adjustRightInd w:val="0"/>
        <w:spacing w:line="276" w:lineRule="auto"/>
        <w:jc w:val="both"/>
        <w:rPr>
          <w:rFonts w:ascii="Calibri" w:hAnsi="Calibri" w:cs="Calibri"/>
        </w:rPr>
      </w:pPr>
    </w:p>
    <w:p w14:paraId="6DE17DA8"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11.6.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Lei Federal (art. 159).</w:t>
      </w:r>
    </w:p>
    <w:p w14:paraId="7E9E976E" w14:textId="77777777" w:rsidR="003E7AAC" w:rsidRPr="00B67109" w:rsidRDefault="003E7AAC" w:rsidP="003E7AAC">
      <w:pPr>
        <w:autoSpaceDE w:val="0"/>
        <w:autoSpaceDN w:val="0"/>
        <w:adjustRightInd w:val="0"/>
        <w:spacing w:line="276" w:lineRule="auto"/>
        <w:jc w:val="both"/>
        <w:rPr>
          <w:rFonts w:ascii="Calibri" w:hAnsi="Calibri" w:cs="Calibri"/>
        </w:rPr>
      </w:pPr>
    </w:p>
    <w:p w14:paraId="25244B7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11.7. A personalidade jurídica do Contratado poderá ser desconsiderada sempre que utilizada com abuso do direito para facilitar, encobrir ou dissimular a prática dos atos ilícitos</w:t>
      </w:r>
    </w:p>
    <w:p w14:paraId="7C704C2D"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(artigo 160, da Lei Federal nº 14.133, de 2021).</w:t>
      </w:r>
    </w:p>
    <w:p w14:paraId="7B2757C6" w14:textId="77777777" w:rsidR="003E7AAC" w:rsidRPr="00B67109" w:rsidRDefault="003E7AAC" w:rsidP="003E7AAC">
      <w:pPr>
        <w:autoSpaceDE w:val="0"/>
        <w:autoSpaceDN w:val="0"/>
        <w:adjustRightInd w:val="0"/>
        <w:spacing w:line="276" w:lineRule="auto"/>
        <w:jc w:val="both"/>
        <w:rPr>
          <w:rFonts w:ascii="Calibri" w:hAnsi="Calibri" w:cs="Calibri"/>
        </w:rPr>
      </w:pPr>
    </w:p>
    <w:p w14:paraId="2F5F49D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67109">
        <w:rPr>
          <w:rFonts w:ascii="Calibri" w:hAnsi="Calibri" w:cs="Calibri"/>
        </w:rPr>
        <w:t>Ceis</w:t>
      </w:r>
      <w:proofErr w:type="spellEnd"/>
      <w:r w:rsidRPr="00B67109">
        <w:rPr>
          <w:rFonts w:ascii="Calibri" w:hAnsi="Calibri" w:cs="Calibri"/>
        </w:rPr>
        <w:t>) e no Cadastro Nacional de Empresas Punidas (</w:t>
      </w:r>
      <w:proofErr w:type="spellStart"/>
      <w:r w:rsidRPr="00B67109">
        <w:rPr>
          <w:rFonts w:ascii="Calibri" w:hAnsi="Calibri" w:cs="Calibri"/>
        </w:rPr>
        <w:t>Cnep</w:t>
      </w:r>
      <w:proofErr w:type="spellEnd"/>
      <w:r w:rsidRPr="00B67109">
        <w:rPr>
          <w:rFonts w:ascii="Calibri" w:hAnsi="Calibri" w:cs="Calibri"/>
        </w:rPr>
        <w:t>), instituídos no âmbito do Poder Executivo Federal. (Artigo 161, da Lei Federal nº 14.133, de 2021).</w:t>
      </w:r>
    </w:p>
    <w:p w14:paraId="75A03071" w14:textId="77777777" w:rsidR="003E7AAC" w:rsidRPr="00B67109" w:rsidRDefault="003E7AAC" w:rsidP="003E7AAC">
      <w:pPr>
        <w:autoSpaceDE w:val="0"/>
        <w:autoSpaceDN w:val="0"/>
        <w:adjustRightInd w:val="0"/>
        <w:spacing w:line="276" w:lineRule="auto"/>
        <w:jc w:val="both"/>
        <w:rPr>
          <w:rFonts w:ascii="Calibri" w:hAnsi="Calibri" w:cs="Calibri"/>
        </w:rPr>
      </w:pPr>
    </w:p>
    <w:p w14:paraId="1D6F4482"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11.9. As sanções de impedimento de licitar e contratar e declaração de inidoneidade para licitar ou contratar são passíveis de reabilitação na forma do artigo 163 da Lei Federal nº 14.133/2021.</w:t>
      </w:r>
    </w:p>
    <w:p w14:paraId="50A3E09B" w14:textId="77777777" w:rsidR="003E7AAC" w:rsidRPr="00B67109" w:rsidRDefault="003E7AAC" w:rsidP="003E7AAC">
      <w:pPr>
        <w:autoSpaceDE w:val="0"/>
        <w:autoSpaceDN w:val="0"/>
        <w:adjustRightInd w:val="0"/>
        <w:spacing w:line="276" w:lineRule="auto"/>
        <w:jc w:val="both"/>
        <w:rPr>
          <w:rFonts w:ascii="Calibri" w:hAnsi="Calibri" w:cs="Calibri"/>
        </w:rPr>
      </w:pPr>
    </w:p>
    <w:p w14:paraId="39EC68AF"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78DB44" w14:textId="77777777" w:rsidR="003E7AAC" w:rsidRPr="00B67109" w:rsidRDefault="003E7AAC" w:rsidP="003E7AAC">
      <w:pPr>
        <w:autoSpaceDE w:val="0"/>
        <w:autoSpaceDN w:val="0"/>
        <w:adjustRightInd w:val="0"/>
        <w:spacing w:line="276" w:lineRule="auto"/>
        <w:jc w:val="both"/>
        <w:rPr>
          <w:rFonts w:ascii="Calibri" w:hAnsi="Calibri" w:cs="Calibri"/>
          <w:b/>
          <w:bCs/>
        </w:rPr>
      </w:pPr>
    </w:p>
    <w:p w14:paraId="60808370"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 xml:space="preserve">12. CLÁUSULA DÉCIMA PRIMEIRA– DA EXTINÇÃO CONTRATUAL (artigo 92, XIX). </w:t>
      </w:r>
    </w:p>
    <w:p w14:paraId="3D3F4152" w14:textId="77777777" w:rsidR="003E7AAC" w:rsidRPr="00B67109" w:rsidRDefault="003E7AAC" w:rsidP="003E7AAC">
      <w:pPr>
        <w:autoSpaceDE w:val="0"/>
        <w:autoSpaceDN w:val="0"/>
        <w:adjustRightInd w:val="0"/>
        <w:spacing w:line="276" w:lineRule="auto"/>
        <w:jc w:val="both"/>
        <w:rPr>
          <w:rFonts w:ascii="Calibri" w:hAnsi="Calibri" w:cs="Calibri"/>
          <w:i/>
          <w:iCs/>
        </w:rPr>
      </w:pPr>
      <w:r w:rsidRPr="00B67109">
        <w:rPr>
          <w:rFonts w:ascii="Calibri" w:hAnsi="Calibri" w:cs="Calibri"/>
        </w:rPr>
        <w:t>12.1. O contrato será extinto quando vencido o prazo nele estipulado, independentemente de terem sido cumpridas ou não as obrigações de ambas as partes contraentes.</w:t>
      </w:r>
    </w:p>
    <w:p w14:paraId="3EB9B444" w14:textId="77777777" w:rsidR="003E7AAC" w:rsidRPr="00B67109" w:rsidRDefault="003E7AAC" w:rsidP="003E7AAC">
      <w:pPr>
        <w:autoSpaceDE w:val="0"/>
        <w:autoSpaceDN w:val="0"/>
        <w:adjustRightInd w:val="0"/>
        <w:spacing w:line="276" w:lineRule="auto"/>
        <w:jc w:val="both"/>
        <w:rPr>
          <w:rFonts w:ascii="Calibri" w:hAnsi="Calibri" w:cs="Calibri"/>
        </w:rPr>
      </w:pPr>
    </w:p>
    <w:p w14:paraId="7545677F"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12.1.1. O contrato poderá ser extinto antes do prazo nele fixado, sem ônus para o Contratante, quando este não dispuser de créditos orçamentários para sua continuidade ou quando entender que o contrato não mais lhe oferece vantagem.</w:t>
      </w:r>
    </w:p>
    <w:p w14:paraId="02A06854"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5ECF1549"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12.1.2. A extinção nesta hipótese ocorrerá na próxima data de aniversário do contrato, desde que haja a notificação do contratado pelo contratante nesse sentido com pelo menos 2 (dois) meses de antecedência desse dia.</w:t>
      </w:r>
    </w:p>
    <w:p w14:paraId="49708942"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7D4E7D7E"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lastRenderedPageBreak/>
        <w:t>12.1.3. Caso a notificação da não-continuidade do contrato de que trata este subitem ocorra com menos de 2 (dois) meses da data de aniversário, a extinção contratual ocorrerá após 2 (dois) meses da data da comunicação.</w:t>
      </w:r>
    </w:p>
    <w:p w14:paraId="473146C8" w14:textId="77777777" w:rsidR="003E7AAC" w:rsidRPr="00B67109" w:rsidRDefault="003E7AAC" w:rsidP="003E7AAC">
      <w:pPr>
        <w:autoSpaceDE w:val="0"/>
        <w:autoSpaceDN w:val="0"/>
        <w:adjustRightInd w:val="0"/>
        <w:spacing w:line="276" w:lineRule="auto"/>
        <w:jc w:val="both"/>
        <w:rPr>
          <w:rFonts w:ascii="Calibri" w:hAnsi="Calibri" w:cs="Calibri"/>
        </w:rPr>
      </w:pPr>
    </w:p>
    <w:p w14:paraId="487531CF"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12.2. O contrato poderá ser extinto antes de cumpridas as obrigações nele estipuladas, ou antes do prazo nele fixado, por algum dos motivos previstos no artigo 137 da Lei Federal nº 14.133/</w:t>
      </w:r>
      <w:proofErr w:type="gramStart"/>
      <w:r w:rsidRPr="00B67109">
        <w:rPr>
          <w:rFonts w:ascii="Calibri" w:hAnsi="Calibri" w:cs="Calibri"/>
        </w:rPr>
        <w:t>21,bem</w:t>
      </w:r>
      <w:proofErr w:type="gramEnd"/>
      <w:r w:rsidRPr="00B67109">
        <w:rPr>
          <w:rFonts w:ascii="Calibri" w:hAnsi="Calibri" w:cs="Calibri"/>
        </w:rPr>
        <w:t xml:space="preserve"> como amigavelmente, assegurados o contraditório e a ampla defesa.</w:t>
      </w:r>
    </w:p>
    <w:p w14:paraId="5304B328" w14:textId="77777777" w:rsidR="003E7AAC" w:rsidRPr="00B67109" w:rsidRDefault="003E7AAC" w:rsidP="003E7AAC">
      <w:pPr>
        <w:autoSpaceDE w:val="0"/>
        <w:autoSpaceDN w:val="0"/>
        <w:adjustRightInd w:val="0"/>
        <w:spacing w:line="276" w:lineRule="auto"/>
        <w:jc w:val="both"/>
        <w:rPr>
          <w:rFonts w:ascii="Calibri" w:hAnsi="Calibri" w:cs="Calibri"/>
        </w:rPr>
      </w:pPr>
    </w:p>
    <w:p w14:paraId="7659E104"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12.2.1. Nesta hipótese, aplicam-se também os artigos 138 e 139 da mesma Lei.</w:t>
      </w:r>
    </w:p>
    <w:p w14:paraId="711A4E56" w14:textId="77777777" w:rsidR="003E7AAC" w:rsidRPr="00B67109" w:rsidRDefault="003E7AAC" w:rsidP="003E7AAC">
      <w:pPr>
        <w:autoSpaceDE w:val="0"/>
        <w:autoSpaceDN w:val="0"/>
        <w:adjustRightInd w:val="0"/>
        <w:spacing w:line="276" w:lineRule="auto"/>
        <w:ind w:left="426"/>
        <w:jc w:val="both"/>
        <w:rPr>
          <w:rFonts w:ascii="Calibri" w:hAnsi="Calibri" w:cs="Calibri"/>
        </w:rPr>
      </w:pPr>
    </w:p>
    <w:p w14:paraId="193C2B10" w14:textId="77777777" w:rsidR="003E7AAC" w:rsidRPr="00B67109" w:rsidRDefault="003E7AAC" w:rsidP="003E7AAC">
      <w:pPr>
        <w:autoSpaceDE w:val="0"/>
        <w:autoSpaceDN w:val="0"/>
        <w:adjustRightInd w:val="0"/>
        <w:spacing w:line="276" w:lineRule="auto"/>
        <w:ind w:left="426"/>
        <w:jc w:val="both"/>
        <w:rPr>
          <w:rFonts w:ascii="Calibri" w:hAnsi="Calibri" w:cs="Calibri"/>
        </w:rPr>
      </w:pPr>
      <w:r w:rsidRPr="00B67109">
        <w:rPr>
          <w:rFonts w:ascii="Calibri" w:hAnsi="Calibri" w:cs="Calibri"/>
        </w:rPr>
        <w:t>12.2.2. A alteração social ou a modificação da finalidade ou da estrutura da empresa não ensejará a extinção se não restringir sua capacidade de concluir o contrato.</w:t>
      </w:r>
    </w:p>
    <w:p w14:paraId="344CB4FE" w14:textId="77777777" w:rsidR="003E7AAC" w:rsidRPr="00B67109" w:rsidRDefault="003E7AAC" w:rsidP="003E7AAC">
      <w:pPr>
        <w:autoSpaceDE w:val="0"/>
        <w:autoSpaceDN w:val="0"/>
        <w:adjustRightInd w:val="0"/>
        <w:spacing w:line="276" w:lineRule="auto"/>
        <w:jc w:val="both"/>
        <w:rPr>
          <w:rFonts w:ascii="Calibri" w:hAnsi="Calibri" w:cs="Calibri"/>
        </w:rPr>
      </w:pPr>
    </w:p>
    <w:p w14:paraId="7DC8463E" w14:textId="77777777" w:rsidR="003E7AAC" w:rsidRPr="00B67109" w:rsidRDefault="003E7AAC" w:rsidP="003E7AAC">
      <w:pPr>
        <w:autoSpaceDE w:val="0"/>
        <w:autoSpaceDN w:val="0"/>
        <w:adjustRightInd w:val="0"/>
        <w:spacing w:line="276" w:lineRule="auto"/>
        <w:ind w:left="1134"/>
        <w:jc w:val="both"/>
        <w:rPr>
          <w:rFonts w:ascii="Calibri" w:hAnsi="Calibri" w:cs="Calibri"/>
        </w:rPr>
      </w:pPr>
      <w:r w:rsidRPr="00B67109">
        <w:rPr>
          <w:rFonts w:ascii="Calibri" w:hAnsi="Calibri" w:cs="Calibri"/>
        </w:rPr>
        <w:t>12.2.2.1. Se a operação implicar mudança da pessoa jurídica contratada, deverá ser formalizado termo aditivo para alteração subjetiva.</w:t>
      </w:r>
    </w:p>
    <w:p w14:paraId="073BADCA" w14:textId="77777777" w:rsidR="003E7AAC" w:rsidRPr="00B67109" w:rsidRDefault="003E7AAC" w:rsidP="003E7AAC">
      <w:pPr>
        <w:autoSpaceDE w:val="0"/>
        <w:autoSpaceDN w:val="0"/>
        <w:adjustRightInd w:val="0"/>
        <w:jc w:val="both"/>
        <w:rPr>
          <w:rFonts w:ascii="Calibri" w:hAnsi="Calibri" w:cs="Calibri"/>
        </w:rPr>
      </w:pPr>
    </w:p>
    <w:p w14:paraId="1786DC34"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12.3. O termo de extinção, sempre que possível, será precedido:</w:t>
      </w:r>
    </w:p>
    <w:p w14:paraId="2BBA64C0" w14:textId="77777777" w:rsidR="003E7AAC" w:rsidRPr="00B67109" w:rsidRDefault="003E7AAC" w:rsidP="003E7AAC">
      <w:pPr>
        <w:autoSpaceDE w:val="0"/>
        <w:autoSpaceDN w:val="0"/>
        <w:adjustRightInd w:val="0"/>
        <w:jc w:val="both"/>
        <w:rPr>
          <w:rFonts w:ascii="Calibri" w:hAnsi="Calibri" w:cs="Calibri"/>
        </w:rPr>
      </w:pPr>
    </w:p>
    <w:p w14:paraId="28B7D385"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12.3.1. Balanço dos eventos contratuais já cumpridos ou parcialmente cumpridos;</w:t>
      </w:r>
    </w:p>
    <w:p w14:paraId="2F3A70E1" w14:textId="77777777" w:rsidR="003E7AAC" w:rsidRPr="00B67109" w:rsidRDefault="003E7AAC" w:rsidP="003E7AAC">
      <w:pPr>
        <w:autoSpaceDE w:val="0"/>
        <w:autoSpaceDN w:val="0"/>
        <w:adjustRightInd w:val="0"/>
        <w:spacing w:line="276" w:lineRule="auto"/>
        <w:ind w:firstLine="426"/>
        <w:jc w:val="both"/>
        <w:rPr>
          <w:rFonts w:ascii="Calibri" w:hAnsi="Calibri" w:cs="Calibri"/>
        </w:rPr>
      </w:pPr>
      <w:r w:rsidRPr="00B67109">
        <w:rPr>
          <w:rFonts w:ascii="Calibri" w:hAnsi="Calibri" w:cs="Calibri"/>
        </w:rPr>
        <w:t>12.3.2. Relação dos pagamentos já efetuados e ainda devidos;</w:t>
      </w:r>
    </w:p>
    <w:p w14:paraId="7009403A" w14:textId="77777777" w:rsidR="003E7AAC" w:rsidRPr="00B67109" w:rsidRDefault="003E7AAC" w:rsidP="003E7AAC">
      <w:pPr>
        <w:spacing w:line="276" w:lineRule="auto"/>
        <w:ind w:firstLine="426"/>
        <w:jc w:val="both"/>
        <w:rPr>
          <w:rFonts w:ascii="Calibri" w:hAnsi="Calibri" w:cs="Calibri"/>
        </w:rPr>
      </w:pPr>
      <w:r w:rsidRPr="00B67109">
        <w:rPr>
          <w:rFonts w:ascii="Calibri" w:hAnsi="Calibri" w:cs="Calibri"/>
        </w:rPr>
        <w:t>12.3.3. Indenizações e multas.</w:t>
      </w:r>
    </w:p>
    <w:p w14:paraId="2DF1DEC4" w14:textId="77777777" w:rsidR="003E7AAC" w:rsidRPr="00B67109" w:rsidRDefault="003E7AAC" w:rsidP="003E7AAC">
      <w:pPr>
        <w:autoSpaceDE w:val="0"/>
        <w:autoSpaceDN w:val="0"/>
        <w:adjustRightInd w:val="0"/>
        <w:spacing w:line="276" w:lineRule="auto"/>
        <w:jc w:val="both"/>
        <w:rPr>
          <w:rFonts w:ascii="Calibri" w:hAnsi="Calibri" w:cs="Calibri"/>
        </w:rPr>
      </w:pPr>
    </w:p>
    <w:p w14:paraId="32FBDC0C"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12.4. A extinção do contrato não configura óbice para o reconhecimento do desequilíbrio econômico-financeiro, hipótese em que será concedida indenização por meio de termo indenizatório (artigo 131, caput, da Lei Federal n.º 14.133, de 2021).</w:t>
      </w:r>
    </w:p>
    <w:p w14:paraId="03357FD8" w14:textId="77777777" w:rsidR="003E7AAC" w:rsidRPr="00B67109" w:rsidRDefault="003E7AAC" w:rsidP="003E7AAC">
      <w:pPr>
        <w:autoSpaceDE w:val="0"/>
        <w:autoSpaceDN w:val="0"/>
        <w:adjustRightInd w:val="0"/>
        <w:jc w:val="both"/>
        <w:rPr>
          <w:rFonts w:ascii="Calibri" w:hAnsi="Calibri" w:cs="Calibri"/>
        </w:rPr>
      </w:pPr>
    </w:p>
    <w:p w14:paraId="36763FE3"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 de 2021).</w:t>
      </w:r>
    </w:p>
    <w:p w14:paraId="717DA6B4" w14:textId="77777777" w:rsidR="003E7AAC" w:rsidRPr="00B67109" w:rsidRDefault="003E7AAC" w:rsidP="003E7AAC">
      <w:pPr>
        <w:spacing w:line="276" w:lineRule="auto"/>
        <w:jc w:val="both"/>
        <w:rPr>
          <w:rFonts w:ascii="Calibri" w:hAnsi="Calibri" w:cs="Calibri"/>
        </w:rPr>
      </w:pPr>
    </w:p>
    <w:p w14:paraId="7C7143EB"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 xml:space="preserve">13. CLÁUSULA DÉCIMA SEGUNDA – DOTAÇÃO ORÇAMENTÁRIA (artigo 92, VIII). </w:t>
      </w:r>
    </w:p>
    <w:p w14:paraId="20478A61"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13.1. As despesas decorrentes da presente contratação correrão à conta de recursos específicos consignados no Orçamento Municipal deste exercício, na dotação abaixo discriminada:</w:t>
      </w:r>
    </w:p>
    <w:p w14:paraId="73947663" w14:textId="77777777" w:rsidR="003E7AAC" w:rsidRPr="00B67109" w:rsidRDefault="003E7AAC" w:rsidP="003E7AAC">
      <w:pPr>
        <w:autoSpaceDE w:val="0"/>
        <w:autoSpaceDN w:val="0"/>
        <w:adjustRightInd w:val="0"/>
        <w:spacing w:line="276" w:lineRule="auto"/>
        <w:jc w:val="both"/>
        <w:rPr>
          <w:rFonts w:ascii="Calibri" w:hAnsi="Calibri" w:cs="Calibri"/>
        </w:rPr>
      </w:pPr>
    </w:p>
    <w:p w14:paraId="218EBB4A" w14:textId="77777777" w:rsidR="003E7AAC" w:rsidRPr="00B67109" w:rsidRDefault="003E7AAC" w:rsidP="003E7AAC">
      <w:pPr>
        <w:widowControl w:val="0"/>
        <w:numPr>
          <w:ilvl w:val="0"/>
          <w:numId w:val="16"/>
        </w:numPr>
        <w:spacing w:line="276" w:lineRule="auto"/>
        <w:jc w:val="both"/>
        <w:rPr>
          <w:rFonts w:ascii="Calibri" w:hAnsi="Calibri" w:cs="Calibri"/>
          <w:bCs/>
          <w:color w:val="4472C4"/>
        </w:rPr>
      </w:pPr>
      <w:r w:rsidRPr="00B67109">
        <w:rPr>
          <w:rFonts w:ascii="Calibri" w:hAnsi="Calibri" w:cs="Calibri"/>
          <w:color w:val="4472C4"/>
        </w:rPr>
        <w:t>*************</w:t>
      </w:r>
    </w:p>
    <w:p w14:paraId="7BB3BB27" w14:textId="77777777" w:rsidR="003E7AAC" w:rsidRPr="00B67109" w:rsidRDefault="003E7AAC" w:rsidP="003E7AAC">
      <w:pPr>
        <w:widowControl w:val="0"/>
        <w:spacing w:line="276" w:lineRule="auto"/>
        <w:ind w:left="360"/>
        <w:jc w:val="both"/>
        <w:rPr>
          <w:rFonts w:ascii="Calibri" w:hAnsi="Calibri" w:cs="Calibri"/>
          <w:bCs/>
          <w:color w:val="FF0000"/>
        </w:rPr>
      </w:pPr>
      <w:r w:rsidRPr="00B67109">
        <w:rPr>
          <w:rFonts w:ascii="Calibri" w:hAnsi="Calibri" w:cs="Calibri"/>
          <w:b/>
        </w:rPr>
        <w:t xml:space="preserve">Empenho </w:t>
      </w:r>
      <w:proofErr w:type="gramStart"/>
      <w:r w:rsidRPr="00B67109">
        <w:rPr>
          <w:rFonts w:ascii="Calibri" w:hAnsi="Calibri" w:cs="Calibri"/>
          <w:b/>
        </w:rPr>
        <w:t>nº  _</w:t>
      </w:r>
      <w:proofErr w:type="gramEnd"/>
      <w:r w:rsidRPr="00B67109">
        <w:rPr>
          <w:rFonts w:ascii="Calibri" w:hAnsi="Calibri" w:cs="Calibri"/>
          <w:b/>
        </w:rPr>
        <w:t>______/2024</w:t>
      </w:r>
      <w:r w:rsidRPr="00B67109">
        <w:rPr>
          <w:rFonts w:ascii="Calibri" w:hAnsi="Calibri" w:cs="Calibri"/>
        </w:rPr>
        <w:t xml:space="preserve"> no valor global </w:t>
      </w:r>
      <w:r w:rsidRPr="00B67109">
        <w:rPr>
          <w:rFonts w:ascii="Calibri" w:hAnsi="Calibri" w:cs="Calibri"/>
          <w:b/>
          <w:bCs/>
          <w:color w:val="4472C4"/>
        </w:rPr>
        <w:t>R$ ******</w:t>
      </w:r>
    </w:p>
    <w:p w14:paraId="391FCCFE" w14:textId="77777777" w:rsidR="003E7AAC" w:rsidRPr="00B67109" w:rsidRDefault="003E7AAC" w:rsidP="003E7AAC">
      <w:pPr>
        <w:autoSpaceDE w:val="0"/>
        <w:autoSpaceDN w:val="0"/>
        <w:adjustRightInd w:val="0"/>
        <w:spacing w:line="276" w:lineRule="auto"/>
        <w:jc w:val="both"/>
        <w:rPr>
          <w:rFonts w:ascii="Calibri" w:hAnsi="Calibri" w:cs="Calibri"/>
        </w:rPr>
      </w:pPr>
    </w:p>
    <w:p w14:paraId="1407EFA3" w14:textId="77777777" w:rsidR="003E7AAC" w:rsidRPr="00B67109" w:rsidRDefault="003E7AAC" w:rsidP="003E7AAC">
      <w:pPr>
        <w:autoSpaceDE w:val="0"/>
        <w:autoSpaceDN w:val="0"/>
        <w:adjustRightInd w:val="0"/>
        <w:spacing w:line="276" w:lineRule="auto"/>
        <w:jc w:val="both"/>
        <w:rPr>
          <w:rFonts w:ascii="Calibri" w:hAnsi="Calibri" w:cs="Calibri"/>
          <w:color w:val="4472C4"/>
        </w:rPr>
      </w:pPr>
      <w:r w:rsidRPr="00B67109">
        <w:rPr>
          <w:rFonts w:ascii="Calibri" w:hAnsi="Calibri" w:cs="Calibri"/>
          <w:color w:val="4472C4"/>
        </w:rPr>
        <w:t>13.2. A dotação relativa aos exercícios financeiros subsequentes será indicada após aprovação da Lei Orçamentária respectiva e liberação dos créditos correspondentes, mediante apostilamento.</w:t>
      </w:r>
    </w:p>
    <w:p w14:paraId="0F80FF02" w14:textId="77777777" w:rsidR="003E7AAC" w:rsidRPr="00B67109" w:rsidRDefault="003E7AAC" w:rsidP="003E7AAC">
      <w:pPr>
        <w:spacing w:line="276" w:lineRule="auto"/>
        <w:jc w:val="both"/>
        <w:rPr>
          <w:rFonts w:ascii="Calibri" w:hAnsi="Calibri" w:cs="Calibri"/>
          <w:color w:val="FF0000"/>
        </w:rPr>
      </w:pPr>
    </w:p>
    <w:p w14:paraId="62C3AB71"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 xml:space="preserve">14. CLÁUSULA DÉCIMA TERCEIRA – DOS CASOS OMISSOS (artigo 92, III). </w:t>
      </w:r>
    </w:p>
    <w:p w14:paraId="0795055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14.1. Os casos omissos serão decididos pelo contratante, segundo as disposições contidas na Lei Federal nº 14.133, de 2021, e demais normas federais aplicáveis e, subsidiariamente, segundo as disposições contidas na Lei nº 8.078, de 1990 </w:t>
      </w:r>
      <w:r w:rsidRPr="00B67109">
        <w:rPr>
          <w:rFonts w:ascii="Calibri" w:eastAsia="ArialMT" w:hAnsi="Calibri" w:cs="Calibri"/>
        </w:rPr>
        <w:t xml:space="preserve">– </w:t>
      </w:r>
      <w:r w:rsidRPr="00B67109">
        <w:rPr>
          <w:rFonts w:ascii="Calibri" w:hAnsi="Calibri" w:cs="Calibri"/>
        </w:rPr>
        <w:t xml:space="preserve">Código de Defesa do Consumidor </w:t>
      </w:r>
      <w:r w:rsidRPr="00B67109">
        <w:rPr>
          <w:rFonts w:ascii="Calibri" w:eastAsia="ArialMT" w:hAnsi="Calibri" w:cs="Calibri"/>
        </w:rPr>
        <w:t xml:space="preserve">– </w:t>
      </w:r>
      <w:r w:rsidRPr="00B67109">
        <w:rPr>
          <w:rFonts w:ascii="Calibri" w:hAnsi="Calibri" w:cs="Calibri"/>
        </w:rPr>
        <w:t>e normas e princípios gerais dos contratos.</w:t>
      </w:r>
    </w:p>
    <w:p w14:paraId="7AFA94AC" w14:textId="77777777" w:rsidR="003E7AAC" w:rsidRPr="00B67109" w:rsidRDefault="003E7AAC" w:rsidP="003E7AAC">
      <w:pPr>
        <w:spacing w:line="276" w:lineRule="auto"/>
        <w:jc w:val="both"/>
        <w:rPr>
          <w:rFonts w:ascii="Calibri" w:hAnsi="Calibri" w:cs="Calibri"/>
        </w:rPr>
      </w:pPr>
    </w:p>
    <w:p w14:paraId="7A2681EB"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 xml:space="preserve">15. CLÁUSULA DÉCIMA QUARTA – ALTERAÇÕES. </w:t>
      </w:r>
    </w:p>
    <w:p w14:paraId="325302E4"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15.1. Eventuais alterações contratuais reger-se-ão pela disciplina dos </w:t>
      </w:r>
      <w:proofErr w:type="spellStart"/>
      <w:r w:rsidRPr="00B67109">
        <w:rPr>
          <w:rFonts w:ascii="Calibri" w:hAnsi="Calibri" w:cs="Calibri"/>
        </w:rPr>
        <w:t>arts</w:t>
      </w:r>
      <w:proofErr w:type="spellEnd"/>
      <w:r w:rsidRPr="00B67109">
        <w:rPr>
          <w:rFonts w:ascii="Calibri" w:hAnsi="Calibri" w:cs="Calibri"/>
        </w:rPr>
        <w:t>. 124 e seguintes da Lei Federal nº 14.133, de 2021.</w:t>
      </w:r>
    </w:p>
    <w:p w14:paraId="35A2BBAC" w14:textId="77777777" w:rsidR="003E7AAC" w:rsidRPr="00B67109" w:rsidRDefault="003E7AAC" w:rsidP="003E7AAC">
      <w:pPr>
        <w:autoSpaceDE w:val="0"/>
        <w:autoSpaceDN w:val="0"/>
        <w:adjustRightInd w:val="0"/>
        <w:jc w:val="both"/>
        <w:rPr>
          <w:rFonts w:ascii="Calibri" w:hAnsi="Calibri" w:cs="Calibri"/>
        </w:rPr>
      </w:pPr>
    </w:p>
    <w:p w14:paraId="3F067CF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15.2. O contratado é obrigado a aceitar, nas mesmas condições contratuais, os acréscimos ou supressões que se fizerem necessários, até o limite de 25% (vinte e cinco por cento) do valor inicial atualizado do contrato.</w:t>
      </w:r>
    </w:p>
    <w:p w14:paraId="76F4F482" w14:textId="77777777" w:rsidR="003E7AAC" w:rsidRPr="00B67109" w:rsidRDefault="003E7AAC" w:rsidP="003E7AAC">
      <w:pPr>
        <w:autoSpaceDE w:val="0"/>
        <w:autoSpaceDN w:val="0"/>
        <w:adjustRightInd w:val="0"/>
        <w:jc w:val="both"/>
        <w:rPr>
          <w:rFonts w:ascii="Calibri" w:hAnsi="Calibri" w:cs="Calibri"/>
        </w:rPr>
      </w:pPr>
    </w:p>
    <w:p w14:paraId="2E5504D5"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Lei Federal nº 14.133, de 2021).</w:t>
      </w:r>
    </w:p>
    <w:p w14:paraId="0EA71E8C" w14:textId="77777777" w:rsidR="003E7AAC" w:rsidRPr="00B67109" w:rsidRDefault="003E7AAC" w:rsidP="003E7AAC">
      <w:pPr>
        <w:autoSpaceDE w:val="0"/>
        <w:autoSpaceDN w:val="0"/>
        <w:adjustRightInd w:val="0"/>
        <w:spacing w:line="276" w:lineRule="auto"/>
        <w:jc w:val="both"/>
        <w:rPr>
          <w:rFonts w:ascii="Calibri" w:hAnsi="Calibri" w:cs="Calibri"/>
        </w:rPr>
      </w:pPr>
    </w:p>
    <w:p w14:paraId="3C4B990E"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15.4. Registros que não caracterizam alteração do contrato podem ser realizados por simples apostila, dispensada a celebração de termo aditivo, na forma do art. 136 da Lei Federal nº14.133, de 2021.</w:t>
      </w:r>
    </w:p>
    <w:p w14:paraId="3B3B90C4" w14:textId="77777777" w:rsidR="003E7AAC" w:rsidRPr="00B67109" w:rsidRDefault="003E7AAC" w:rsidP="003E7AAC">
      <w:pPr>
        <w:pStyle w:val="Nvel2-Red"/>
        <w:numPr>
          <w:ilvl w:val="0"/>
          <w:numId w:val="0"/>
        </w:numPr>
        <w:spacing w:before="0" w:after="0"/>
        <w:rPr>
          <w:rFonts w:ascii="Calibri" w:hAnsi="Calibri" w:cs="Calibri"/>
          <w:i w:val="0"/>
          <w:iCs w:val="0"/>
          <w:color w:val="auto"/>
        </w:rPr>
      </w:pPr>
    </w:p>
    <w:p w14:paraId="772D9182" w14:textId="77777777" w:rsidR="003E7AAC" w:rsidRPr="00B67109" w:rsidRDefault="003E7AAC" w:rsidP="003E7AAC">
      <w:pPr>
        <w:pStyle w:val="Default"/>
        <w:spacing w:line="276" w:lineRule="auto"/>
        <w:rPr>
          <w:rFonts w:ascii="Calibri" w:hAnsi="Calibri" w:cs="Calibri"/>
          <w:sz w:val="20"/>
          <w:szCs w:val="20"/>
        </w:rPr>
      </w:pPr>
      <w:r w:rsidRPr="00B67109">
        <w:rPr>
          <w:rFonts w:ascii="Calibri" w:hAnsi="Calibri" w:cs="Calibri"/>
          <w:b/>
          <w:bCs/>
          <w:sz w:val="20"/>
          <w:szCs w:val="20"/>
        </w:rPr>
        <w:t xml:space="preserve">16. CLÁUSULA DÉCIMA SEXTA - OBRIGAÇÕES PERTINENTES À LGPD. </w:t>
      </w:r>
    </w:p>
    <w:p w14:paraId="2A340E0E" w14:textId="77777777" w:rsidR="003E7AAC" w:rsidRPr="00B67109" w:rsidRDefault="003E7AAC" w:rsidP="003E7AAC">
      <w:pPr>
        <w:pStyle w:val="Default"/>
        <w:spacing w:line="276" w:lineRule="auto"/>
        <w:rPr>
          <w:rFonts w:ascii="Calibri" w:hAnsi="Calibri" w:cs="Calibri"/>
          <w:sz w:val="20"/>
          <w:szCs w:val="20"/>
        </w:rPr>
      </w:pPr>
    </w:p>
    <w:p w14:paraId="2A0C033B"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9E4C79A" w14:textId="77777777" w:rsidR="003E7AAC" w:rsidRPr="00B67109" w:rsidRDefault="003E7AAC" w:rsidP="003E7AAC">
      <w:pPr>
        <w:pStyle w:val="Default"/>
        <w:spacing w:line="276" w:lineRule="auto"/>
        <w:jc w:val="both"/>
        <w:rPr>
          <w:rFonts w:ascii="Calibri" w:hAnsi="Calibri" w:cs="Calibri"/>
          <w:sz w:val="20"/>
          <w:szCs w:val="20"/>
        </w:rPr>
      </w:pPr>
    </w:p>
    <w:p w14:paraId="48CA1844"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16.2. Os dados obtidos somente poderão ser utilizados para as finalidades que justificaram seu acesso e de acordo com a boa-fé e com os princípios do art. 6º da LGPD. </w:t>
      </w:r>
    </w:p>
    <w:p w14:paraId="0C11C0D3" w14:textId="77777777" w:rsidR="003E7AAC" w:rsidRPr="00B67109" w:rsidRDefault="003E7AAC" w:rsidP="003E7AAC">
      <w:pPr>
        <w:pStyle w:val="Default"/>
        <w:spacing w:line="276" w:lineRule="auto"/>
        <w:jc w:val="both"/>
        <w:rPr>
          <w:rFonts w:ascii="Calibri" w:hAnsi="Calibri" w:cs="Calibri"/>
          <w:sz w:val="20"/>
          <w:szCs w:val="20"/>
        </w:rPr>
      </w:pPr>
    </w:p>
    <w:p w14:paraId="201F0325"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16.3. É vedado o compartilhamento com terceiros dos dados obtidos fora das hipóteses permitidas em Lei. </w:t>
      </w:r>
    </w:p>
    <w:p w14:paraId="60C86786" w14:textId="77777777" w:rsidR="003E7AAC" w:rsidRPr="00B67109" w:rsidRDefault="003E7AAC" w:rsidP="003E7AAC">
      <w:pPr>
        <w:pStyle w:val="Default"/>
        <w:jc w:val="both"/>
        <w:rPr>
          <w:rFonts w:ascii="Calibri" w:hAnsi="Calibri" w:cs="Calibri"/>
          <w:sz w:val="20"/>
          <w:szCs w:val="20"/>
        </w:rPr>
      </w:pPr>
    </w:p>
    <w:p w14:paraId="03386BA8"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16.4. A Administração deverá ser informada no prazo de 5 (cinco) dias úteis sobre todos os contratos de </w:t>
      </w:r>
      <w:proofErr w:type="spellStart"/>
      <w:r w:rsidRPr="00B67109">
        <w:rPr>
          <w:rFonts w:ascii="Calibri" w:hAnsi="Calibri" w:cs="Calibri"/>
          <w:sz w:val="20"/>
          <w:szCs w:val="20"/>
        </w:rPr>
        <w:t>suboperação</w:t>
      </w:r>
      <w:proofErr w:type="spellEnd"/>
      <w:r w:rsidRPr="00B67109">
        <w:rPr>
          <w:rFonts w:ascii="Calibri" w:hAnsi="Calibri" w:cs="Calibri"/>
          <w:sz w:val="20"/>
          <w:szCs w:val="20"/>
        </w:rPr>
        <w:t xml:space="preserve"> firmados ou que venham a ser celebrados pelo Contratado. </w:t>
      </w:r>
    </w:p>
    <w:p w14:paraId="2686B5B1" w14:textId="77777777" w:rsidR="003E7AAC" w:rsidRPr="00B67109" w:rsidRDefault="003E7AAC" w:rsidP="003E7AAC">
      <w:pPr>
        <w:pStyle w:val="Default"/>
        <w:jc w:val="both"/>
        <w:rPr>
          <w:rFonts w:ascii="Calibri" w:hAnsi="Calibri" w:cs="Calibri"/>
          <w:sz w:val="20"/>
          <w:szCs w:val="20"/>
        </w:rPr>
      </w:pPr>
    </w:p>
    <w:p w14:paraId="18F520D8"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EF9CB46" w14:textId="77777777" w:rsidR="003E7AAC" w:rsidRPr="00B67109" w:rsidRDefault="003E7AAC" w:rsidP="003E7AAC">
      <w:pPr>
        <w:pStyle w:val="Default"/>
        <w:jc w:val="both"/>
        <w:rPr>
          <w:rFonts w:ascii="Calibri" w:hAnsi="Calibri" w:cs="Calibri"/>
          <w:sz w:val="20"/>
          <w:szCs w:val="20"/>
        </w:rPr>
      </w:pPr>
    </w:p>
    <w:p w14:paraId="1FF7F6E0"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16.6. É dever do contratado orientar e treinar seus empregados sobre os deveres, requisitos e responsabilidades decorrentes da LGPD. </w:t>
      </w:r>
    </w:p>
    <w:p w14:paraId="06C6BCEE" w14:textId="77777777" w:rsidR="003E7AAC" w:rsidRPr="00B67109" w:rsidRDefault="003E7AAC" w:rsidP="003E7AAC">
      <w:pPr>
        <w:pStyle w:val="Default"/>
        <w:jc w:val="both"/>
        <w:rPr>
          <w:rFonts w:ascii="Calibri" w:hAnsi="Calibri" w:cs="Calibri"/>
          <w:sz w:val="20"/>
          <w:szCs w:val="20"/>
        </w:rPr>
      </w:pPr>
    </w:p>
    <w:p w14:paraId="114AA9DD"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16.7. O Contratado deverá exigir de </w:t>
      </w:r>
      <w:proofErr w:type="spellStart"/>
      <w:r w:rsidRPr="00B67109">
        <w:rPr>
          <w:rFonts w:ascii="Calibri" w:hAnsi="Calibri" w:cs="Calibri"/>
          <w:sz w:val="20"/>
          <w:szCs w:val="20"/>
        </w:rPr>
        <w:t>suboperadores</w:t>
      </w:r>
      <w:proofErr w:type="spellEnd"/>
      <w:r w:rsidRPr="00B67109">
        <w:rPr>
          <w:rFonts w:ascii="Calibri" w:hAnsi="Calibri" w:cs="Calibri"/>
          <w:sz w:val="20"/>
          <w:szCs w:val="20"/>
        </w:rPr>
        <w:t xml:space="preserve"> e subcontratados o cumprimento dos deveres da presente cláusula, permanecendo integralmente responsável por garantir sua observância. </w:t>
      </w:r>
    </w:p>
    <w:p w14:paraId="78634DFC" w14:textId="77777777" w:rsidR="003E7AAC" w:rsidRPr="00B67109" w:rsidRDefault="003E7AAC" w:rsidP="003E7AAC">
      <w:pPr>
        <w:pStyle w:val="Default"/>
        <w:spacing w:line="276" w:lineRule="auto"/>
        <w:jc w:val="both"/>
        <w:rPr>
          <w:rFonts w:ascii="Calibri" w:hAnsi="Calibri" w:cs="Calibri"/>
          <w:sz w:val="20"/>
          <w:szCs w:val="20"/>
        </w:rPr>
      </w:pPr>
    </w:p>
    <w:p w14:paraId="14B3C06C"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16.8. O Contratante poderá realizar diligência para aferir o cumprimento dessa cláusula, devendo o Contratado atender prontamente eventuais pedidos de comprovação formulados. </w:t>
      </w:r>
    </w:p>
    <w:p w14:paraId="4EE9BD16" w14:textId="77777777" w:rsidR="003E7AAC" w:rsidRPr="00B67109" w:rsidRDefault="003E7AAC" w:rsidP="003E7AAC">
      <w:pPr>
        <w:pStyle w:val="Default"/>
        <w:jc w:val="both"/>
        <w:rPr>
          <w:rFonts w:ascii="Calibri" w:hAnsi="Calibri" w:cs="Calibri"/>
          <w:sz w:val="20"/>
          <w:szCs w:val="20"/>
        </w:rPr>
      </w:pPr>
    </w:p>
    <w:p w14:paraId="7807C443"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lastRenderedPageBreak/>
        <w:t xml:space="preserve">16.9. O Contratado deverá prestar, no prazo fixado pelo Contratante, prorrogável justificadamente, quaisquer informações acerca dos dados pessoais para cumprimento da LGPD, inclusive quanto a eventual descarte realizado. </w:t>
      </w:r>
    </w:p>
    <w:p w14:paraId="5D014549" w14:textId="77777777" w:rsidR="003E7AAC" w:rsidRPr="00B67109" w:rsidRDefault="003E7AAC" w:rsidP="003E7AAC">
      <w:pPr>
        <w:pStyle w:val="Default"/>
        <w:jc w:val="both"/>
        <w:rPr>
          <w:rFonts w:ascii="Calibri" w:hAnsi="Calibri" w:cs="Calibri"/>
          <w:sz w:val="20"/>
          <w:szCs w:val="20"/>
        </w:rPr>
      </w:pPr>
    </w:p>
    <w:p w14:paraId="14CBE09B"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C74610A"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16.10.1. Os referidos bancos de dados devem ser desenvolvidos em formato interoperável, a fim de garantir a reutilização desses dados pela Administração nas hipóteses previstas na LGPD. </w:t>
      </w:r>
    </w:p>
    <w:p w14:paraId="47BBA874" w14:textId="77777777" w:rsidR="003E7AAC" w:rsidRPr="00B67109" w:rsidRDefault="003E7AAC" w:rsidP="003E7AAC">
      <w:pPr>
        <w:pStyle w:val="Default"/>
        <w:jc w:val="both"/>
        <w:rPr>
          <w:rFonts w:ascii="Calibri" w:hAnsi="Calibri" w:cs="Calibri"/>
          <w:sz w:val="20"/>
          <w:szCs w:val="20"/>
        </w:rPr>
      </w:pPr>
    </w:p>
    <w:p w14:paraId="053A52AB"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16.11. O contrato está sujeito a ser alterado nos procedimentos pertinentes ao tratamento de dados pessoais, quando indicado pela autoridade competente, em especial a ANPD por meio de opiniões técnicas ou recomendações, editadas na forma da LGPD. </w:t>
      </w:r>
    </w:p>
    <w:p w14:paraId="29822C82" w14:textId="77777777" w:rsidR="003E7AAC" w:rsidRPr="00B67109" w:rsidRDefault="003E7AAC" w:rsidP="003E7AAC">
      <w:pPr>
        <w:pStyle w:val="Default"/>
        <w:jc w:val="both"/>
        <w:rPr>
          <w:rFonts w:ascii="Calibri" w:hAnsi="Calibri" w:cs="Calibri"/>
          <w:sz w:val="20"/>
          <w:szCs w:val="20"/>
        </w:rPr>
      </w:pPr>
    </w:p>
    <w:p w14:paraId="01F24E86" w14:textId="77777777" w:rsidR="003E7AAC" w:rsidRPr="00B67109" w:rsidRDefault="003E7AAC" w:rsidP="003E7AAC">
      <w:pPr>
        <w:pStyle w:val="Default"/>
        <w:spacing w:line="276" w:lineRule="auto"/>
        <w:jc w:val="both"/>
        <w:rPr>
          <w:rFonts w:ascii="Calibri" w:hAnsi="Calibri" w:cs="Calibri"/>
          <w:sz w:val="20"/>
          <w:szCs w:val="20"/>
        </w:rPr>
      </w:pPr>
      <w:r w:rsidRPr="00B67109">
        <w:rPr>
          <w:rFonts w:ascii="Calibri" w:hAnsi="Calibri" w:cs="Calibri"/>
          <w:sz w:val="20"/>
          <w:szCs w:val="20"/>
        </w:rPr>
        <w:t xml:space="preserve">16.12. Os contratos e convênios de que trata o § 1º do art. 26 da LGPD deverão ser comunicados à autoridade nacional. </w:t>
      </w:r>
    </w:p>
    <w:p w14:paraId="47BB0F3F" w14:textId="77777777" w:rsidR="003E7AAC" w:rsidRPr="00B67109" w:rsidRDefault="003E7AAC" w:rsidP="003E7AAC">
      <w:pPr>
        <w:pStyle w:val="Default"/>
        <w:spacing w:line="276" w:lineRule="auto"/>
        <w:jc w:val="both"/>
        <w:rPr>
          <w:rFonts w:ascii="Calibri" w:hAnsi="Calibri" w:cs="Calibri"/>
          <w:sz w:val="20"/>
          <w:szCs w:val="20"/>
        </w:rPr>
      </w:pPr>
    </w:p>
    <w:p w14:paraId="6E44AFF0"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17. CLÁUSULA DÉCIMA SEXTA – PUBLICAÇÃO.</w:t>
      </w:r>
    </w:p>
    <w:p w14:paraId="5C1E890A"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17.1. Incumbirá ao contratante divulgar o presente instrumento no Portal Nacional de Contratações Públicas (PNCP), na forma prevista no artigo 94 da Lei Federal nº 14.133, de 2021, no sítio oficial na Internet, em atenção ao art. 91, caput, da Lei n.º 14.133, de 2021 e no Diário Oficial do Município (DOM).</w:t>
      </w:r>
    </w:p>
    <w:p w14:paraId="1A7C3268"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 xml:space="preserve">Links: </w:t>
      </w:r>
      <w:hyperlink r:id="rId14" w:history="1">
        <w:r w:rsidRPr="00B67109">
          <w:rPr>
            <w:rStyle w:val="Hyperlink"/>
            <w:rFonts w:ascii="Calibri" w:hAnsi="Calibri" w:cs="Calibri"/>
          </w:rPr>
          <w:t>http://santabranca.sp.gov.br/licitacoes/</w:t>
        </w:r>
      </w:hyperlink>
      <w:r w:rsidRPr="00B67109">
        <w:rPr>
          <w:rFonts w:ascii="Calibri" w:hAnsi="Calibri" w:cs="Calibri"/>
        </w:rPr>
        <w:t xml:space="preserve"> - </w:t>
      </w:r>
      <w:hyperlink r:id="rId15" w:history="1">
        <w:r w:rsidRPr="00B67109">
          <w:rPr>
            <w:rStyle w:val="Hyperlink"/>
            <w:rFonts w:ascii="Calibri" w:hAnsi="Calibri" w:cs="Calibri"/>
          </w:rPr>
          <w:t>http://santabranca.sp.gov.br/diario-oficial/</w:t>
        </w:r>
      </w:hyperlink>
      <w:r w:rsidRPr="00B67109">
        <w:rPr>
          <w:rFonts w:ascii="Calibri" w:hAnsi="Calibri" w:cs="Calibri"/>
        </w:rPr>
        <w:t xml:space="preserve"> - </w:t>
      </w:r>
      <w:hyperlink r:id="rId16" w:history="1">
        <w:r w:rsidRPr="00B67109">
          <w:rPr>
            <w:rStyle w:val="Hyperlink"/>
            <w:rFonts w:ascii="Calibri" w:hAnsi="Calibri" w:cs="Calibri"/>
          </w:rPr>
          <w:t>https://pncp.gov.br/app/editais?q=&amp;status=recebendo_proposta&amp;pagina=1</w:t>
        </w:r>
      </w:hyperlink>
      <w:r w:rsidRPr="00B67109">
        <w:rPr>
          <w:rFonts w:ascii="Calibri" w:hAnsi="Calibri" w:cs="Calibri"/>
        </w:rPr>
        <w:t xml:space="preserve"> </w:t>
      </w:r>
    </w:p>
    <w:p w14:paraId="29A6773B" w14:textId="77777777" w:rsidR="003E7AAC" w:rsidRPr="00B67109" w:rsidRDefault="003E7AAC" w:rsidP="003E7AAC">
      <w:pPr>
        <w:autoSpaceDE w:val="0"/>
        <w:autoSpaceDN w:val="0"/>
        <w:adjustRightInd w:val="0"/>
        <w:jc w:val="both"/>
        <w:rPr>
          <w:rFonts w:ascii="Calibri" w:hAnsi="Calibri" w:cs="Calibri"/>
          <w:b/>
          <w:bCs/>
        </w:rPr>
      </w:pPr>
    </w:p>
    <w:p w14:paraId="7238D5CB" w14:textId="77777777" w:rsidR="003E7AAC" w:rsidRPr="00B67109" w:rsidRDefault="003E7AAC" w:rsidP="003E7AAC">
      <w:pPr>
        <w:autoSpaceDE w:val="0"/>
        <w:autoSpaceDN w:val="0"/>
        <w:adjustRightInd w:val="0"/>
        <w:spacing w:line="276" w:lineRule="auto"/>
        <w:jc w:val="both"/>
        <w:rPr>
          <w:rFonts w:ascii="Calibri" w:hAnsi="Calibri" w:cs="Calibri"/>
          <w:b/>
          <w:bCs/>
        </w:rPr>
      </w:pPr>
      <w:r w:rsidRPr="00B67109">
        <w:rPr>
          <w:rFonts w:ascii="Calibri" w:hAnsi="Calibri" w:cs="Calibri"/>
          <w:b/>
          <w:bCs/>
        </w:rPr>
        <w:t>18. CLÁUSULA DÉCIMA SEXTA– FORO (artigo 92, §1º).</w:t>
      </w:r>
    </w:p>
    <w:p w14:paraId="096EB1E7" w14:textId="77777777" w:rsidR="003E7AAC" w:rsidRPr="00B67109" w:rsidRDefault="003E7AAC" w:rsidP="003E7AAC">
      <w:pPr>
        <w:autoSpaceDE w:val="0"/>
        <w:autoSpaceDN w:val="0"/>
        <w:adjustRightInd w:val="0"/>
        <w:spacing w:line="276" w:lineRule="auto"/>
        <w:jc w:val="both"/>
        <w:rPr>
          <w:rFonts w:ascii="Calibri" w:hAnsi="Calibri" w:cs="Calibri"/>
        </w:rPr>
      </w:pPr>
      <w:r w:rsidRPr="00B67109">
        <w:rPr>
          <w:rFonts w:ascii="Calibri" w:hAnsi="Calibri" w:cs="Calibri"/>
        </w:rPr>
        <w:t>18.1. Fica eleito o Foro da Comarca de Santa Branca - SP, para dirimir os litígios que decorrerem da execução deste Termo de Contrato que não puderem ser compostos pela conciliação, conforme artigo 92, §1º, da Lei Federal nº 14.133/2021.</w:t>
      </w:r>
    </w:p>
    <w:p w14:paraId="76ABA6C8" w14:textId="77777777" w:rsidR="003E7AAC" w:rsidRPr="00B67109" w:rsidRDefault="003E7AAC" w:rsidP="003E7AAC">
      <w:pPr>
        <w:jc w:val="right"/>
        <w:rPr>
          <w:rFonts w:ascii="Calibri" w:hAnsi="Calibri" w:cs="Calibri"/>
        </w:rPr>
      </w:pPr>
      <w:r w:rsidRPr="00B67109">
        <w:rPr>
          <w:rFonts w:ascii="Calibri" w:hAnsi="Calibri" w:cs="Calibri"/>
        </w:rPr>
        <w:t>Santa Branca ______ de _______________ 2024.</w:t>
      </w:r>
    </w:p>
    <w:p w14:paraId="322A4BE1" w14:textId="77777777" w:rsidR="003E7AAC" w:rsidRPr="00B67109" w:rsidRDefault="003E7AAC" w:rsidP="003E7AAC">
      <w:pPr>
        <w:jc w:val="both"/>
        <w:rPr>
          <w:rFonts w:ascii="Calibri" w:hAnsi="Calibri" w:cs="Calibri"/>
        </w:rPr>
      </w:pPr>
    </w:p>
    <w:p w14:paraId="1BADCF15" w14:textId="77777777" w:rsidR="003E7AAC" w:rsidRPr="00B67109" w:rsidRDefault="003E7AAC" w:rsidP="003E7AAC">
      <w:pPr>
        <w:jc w:val="both"/>
        <w:rPr>
          <w:rFonts w:ascii="Calibri" w:hAnsi="Calibri" w:cs="Calibri"/>
        </w:rPr>
      </w:pPr>
    </w:p>
    <w:tbl>
      <w:tblPr>
        <w:tblW w:w="0" w:type="auto"/>
        <w:tblLook w:val="04A0" w:firstRow="1" w:lastRow="0" w:firstColumn="1" w:lastColumn="0" w:noHBand="0" w:noVBand="1"/>
      </w:tblPr>
      <w:tblGrid>
        <w:gridCol w:w="4536"/>
        <w:gridCol w:w="4536"/>
      </w:tblGrid>
      <w:tr w:rsidR="003E7AAC" w:rsidRPr="00B67109" w14:paraId="438BAA83" w14:textId="77777777" w:rsidTr="00A37678">
        <w:tc>
          <w:tcPr>
            <w:tcW w:w="4606" w:type="dxa"/>
            <w:shd w:val="clear" w:color="auto" w:fill="auto"/>
          </w:tcPr>
          <w:p w14:paraId="75EE1205" w14:textId="77777777" w:rsidR="003E7AAC" w:rsidRPr="00B67109" w:rsidRDefault="003E7AAC" w:rsidP="00A37678">
            <w:pPr>
              <w:jc w:val="center"/>
              <w:rPr>
                <w:rFonts w:ascii="Calibri" w:hAnsi="Calibri" w:cs="Calibri"/>
              </w:rPr>
            </w:pPr>
            <w:r w:rsidRPr="00B67109">
              <w:rPr>
                <w:rFonts w:ascii="Calibri" w:hAnsi="Calibri" w:cs="Calibri"/>
              </w:rPr>
              <w:t>___________________________________</w:t>
            </w:r>
          </w:p>
        </w:tc>
        <w:tc>
          <w:tcPr>
            <w:tcW w:w="4606" w:type="dxa"/>
            <w:shd w:val="clear" w:color="auto" w:fill="auto"/>
          </w:tcPr>
          <w:p w14:paraId="49364F43" w14:textId="77777777" w:rsidR="003E7AAC" w:rsidRPr="00B67109" w:rsidRDefault="003E7AAC" w:rsidP="00A37678">
            <w:pPr>
              <w:jc w:val="center"/>
              <w:rPr>
                <w:rFonts w:ascii="Calibri" w:hAnsi="Calibri" w:cs="Calibri"/>
              </w:rPr>
            </w:pPr>
            <w:r w:rsidRPr="00B67109">
              <w:rPr>
                <w:rFonts w:ascii="Calibri" w:hAnsi="Calibri" w:cs="Calibri"/>
              </w:rPr>
              <w:t>___________________________________</w:t>
            </w:r>
          </w:p>
        </w:tc>
      </w:tr>
      <w:tr w:rsidR="003E7AAC" w:rsidRPr="00B67109" w14:paraId="4BD5F3D0" w14:textId="77777777" w:rsidTr="00A37678">
        <w:tc>
          <w:tcPr>
            <w:tcW w:w="4606" w:type="dxa"/>
            <w:shd w:val="clear" w:color="auto" w:fill="auto"/>
          </w:tcPr>
          <w:p w14:paraId="60193004" w14:textId="77777777" w:rsidR="003E7AAC" w:rsidRPr="00B67109" w:rsidRDefault="003E7AAC" w:rsidP="00A37678">
            <w:pPr>
              <w:jc w:val="center"/>
              <w:rPr>
                <w:rFonts w:ascii="Calibri" w:hAnsi="Calibri" w:cs="Calibri"/>
              </w:rPr>
            </w:pPr>
            <w:r w:rsidRPr="00B67109">
              <w:rPr>
                <w:rFonts w:ascii="Calibri" w:hAnsi="Calibri" w:cs="Calibri"/>
              </w:rPr>
              <w:t xml:space="preserve">Adriano </w:t>
            </w:r>
            <w:proofErr w:type="spellStart"/>
            <w:r w:rsidRPr="00B67109">
              <w:rPr>
                <w:rFonts w:ascii="Calibri" w:hAnsi="Calibri" w:cs="Calibri"/>
              </w:rPr>
              <w:t>Marchesani</w:t>
            </w:r>
            <w:proofErr w:type="spellEnd"/>
            <w:r w:rsidRPr="00B67109">
              <w:rPr>
                <w:rFonts w:ascii="Calibri" w:hAnsi="Calibri" w:cs="Calibri"/>
              </w:rPr>
              <w:t xml:space="preserve"> Levorin</w:t>
            </w:r>
          </w:p>
        </w:tc>
        <w:tc>
          <w:tcPr>
            <w:tcW w:w="4606" w:type="dxa"/>
            <w:shd w:val="clear" w:color="auto" w:fill="auto"/>
          </w:tcPr>
          <w:p w14:paraId="4153EDC8" w14:textId="77777777" w:rsidR="003E7AAC" w:rsidRPr="00B67109" w:rsidRDefault="003E7AAC" w:rsidP="00A37678">
            <w:pPr>
              <w:jc w:val="center"/>
              <w:rPr>
                <w:rFonts w:ascii="Calibri" w:hAnsi="Calibri" w:cs="Calibri"/>
                <w:color w:val="4472C4"/>
              </w:rPr>
            </w:pPr>
            <w:r w:rsidRPr="00B67109">
              <w:rPr>
                <w:rFonts w:ascii="Calibri" w:hAnsi="Calibri" w:cs="Calibri"/>
                <w:color w:val="4472C4"/>
              </w:rPr>
              <w:t>Representante legal</w:t>
            </w:r>
          </w:p>
        </w:tc>
      </w:tr>
      <w:tr w:rsidR="003E7AAC" w:rsidRPr="00B67109" w14:paraId="6D19D396" w14:textId="77777777" w:rsidTr="00A37678">
        <w:tc>
          <w:tcPr>
            <w:tcW w:w="4606" w:type="dxa"/>
            <w:shd w:val="clear" w:color="auto" w:fill="auto"/>
          </w:tcPr>
          <w:p w14:paraId="69F74A73" w14:textId="77777777" w:rsidR="003E7AAC" w:rsidRPr="00B67109" w:rsidRDefault="003E7AAC" w:rsidP="00A37678">
            <w:pPr>
              <w:jc w:val="center"/>
              <w:rPr>
                <w:rFonts w:ascii="Calibri" w:hAnsi="Calibri" w:cs="Calibri"/>
              </w:rPr>
            </w:pPr>
            <w:r w:rsidRPr="00B67109">
              <w:rPr>
                <w:rFonts w:ascii="Calibri" w:hAnsi="Calibri" w:cs="Calibri"/>
              </w:rPr>
              <w:t>Prefeito Municipal</w:t>
            </w:r>
          </w:p>
        </w:tc>
        <w:tc>
          <w:tcPr>
            <w:tcW w:w="4606" w:type="dxa"/>
            <w:shd w:val="clear" w:color="auto" w:fill="auto"/>
          </w:tcPr>
          <w:p w14:paraId="4EF02074" w14:textId="77777777" w:rsidR="003E7AAC" w:rsidRPr="00B67109" w:rsidRDefault="003E7AAC" w:rsidP="00A37678">
            <w:pPr>
              <w:jc w:val="center"/>
              <w:rPr>
                <w:rFonts w:ascii="Calibri" w:hAnsi="Calibri" w:cs="Calibri"/>
                <w:color w:val="4472C4"/>
              </w:rPr>
            </w:pPr>
            <w:r w:rsidRPr="00B67109">
              <w:rPr>
                <w:rFonts w:ascii="Calibri" w:hAnsi="Calibri" w:cs="Calibri"/>
                <w:color w:val="4472C4"/>
              </w:rPr>
              <w:t>Empresa</w:t>
            </w:r>
          </w:p>
        </w:tc>
      </w:tr>
      <w:tr w:rsidR="003E7AAC" w:rsidRPr="00B67109" w14:paraId="4E0E4889" w14:textId="77777777" w:rsidTr="00A37678">
        <w:tc>
          <w:tcPr>
            <w:tcW w:w="4606" w:type="dxa"/>
            <w:shd w:val="clear" w:color="auto" w:fill="auto"/>
          </w:tcPr>
          <w:p w14:paraId="12D70C58" w14:textId="77777777" w:rsidR="003E7AAC" w:rsidRPr="00B67109" w:rsidRDefault="003E7AAC" w:rsidP="00A37678">
            <w:pPr>
              <w:jc w:val="center"/>
              <w:rPr>
                <w:rFonts w:ascii="Calibri" w:hAnsi="Calibri" w:cs="Calibri"/>
              </w:rPr>
            </w:pPr>
            <w:r w:rsidRPr="00B67109">
              <w:rPr>
                <w:rFonts w:ascii="Calibri" w:hAnsi="Calibri" w:cs="Calibri"/>
              </w:rPr>
              <w:t>Contratante</w:t>
            </w:r>
          </w:p>
        </w:tc>
        <w:tc>
          <w:tcPr>
            <w:tcW w:w="4606" w:type="dxa"/>
            <w:shd w:val="clear" w:color="auto" w:fill="auto"/>
          </w:tcPr>
          <w:p w14:paraId="5F014058" w14:textId="77777777" w:rsidR="003E7AAC" w:rsidRPr="00B67109" w:rsidRDefault="003E7AAC" w:rsidP="00A37678">
            <w:pPr>
              <w:jc w:val="center"/>
              <w:rPr>
                <w:rFonts w:ascii="Calibri" w:hAnsi="Calibri" w:cs="Calibri"/>
                <w:color w:val="4472C4"/>
              </w:rPr>
            </w:pPr>
            <w:r w:rsidRPr="00B67109">
              <w:rPr>
                <w:rFonts w:ascii="Calibri" w:hAnsi="Calibri" w:cs="Calibri"/>
                <w:color w:val="4472C4"/>
              </w:rPr>
              <w:t>Contratada</w:t>
            </w:r>
          </w:p>
        </w:tc>
      </w:tr>
    </w:tbl>
    <w:p w14:paraId="15017E13" w14:textId="77777777" w:rsidR="003E7AAC" w:rsidRPr="00B67109" w:rsidRDefault="003E7AAC" w:rsidP="003E7AAC">
      <w:pPr>
        <w:jc w:val="both"/>
        <w:rPr>
          <w:rFonts w:ascii="Calibri" w:hAnsi="Calibri" w:cs="Calibri"/>
        </w:rPr>
      </w:pPr>
    </w:p>
    <w:p w14:paraId="754E4B42" w14:textId="77777777" w:rsidR="003E7AAC" w:rsidRPr="00B67109" w:rsidRDefault="003E7AAC" w:rsidP="003E7AAC">
      <w:pPr>
        <w:jc w:val="both"/>
        <w:rPr>
          <w:rFonts w:ascii="Calibri" w:hAnsi="Calibri" w:cs="Calibri"/>
        </w:rPr>
      </w:pPr>
      <w:r w:rsidRPr="00B67109">
        <w:rPr>
          <w:rFonts w:ascii="Calibri" w:hAnsi="Calibri" w:cs="Calibri"/>
        </w:rPr>
        <w:t xml:space="preserve">Testemunhas: </w:t>
      </w:r>
    </w:p>
    <w:p w14:paraId="57AA1132" w14:textId="77777777" w:rsidR="003E7AAC" w:rsidRPr="00B67109" w:rsidRDefault="003E7AAC" w:rsidP="003E7AAC">
      <w:pPr>
        <w:jc w:val="both"/>
        <w:rPr>
          <w:rFonts w:ascii="Calibri" w:hAnsi="Calibri" w:cs="Calibri"/>
        </w:rPr>
      </w:pPr>
    </w:p>
    <w:tbl>
      <w:tblPr>
        <w:tblW w:w="0" w:type="auto"/>
        <w:tblLook w:val="04A0" w:firstRow="1" w:lastRow="0" w:firstColumn="1" w:lastColumn="0" w:noHBand="0" w:noVBand="1"/>
      </w:tblPr>
      <w:tblGrid>
        <w:gridCol w:w="4536"/>
        <w:gridCol w:w="4536"/>
      </w:tblGrid>
      <w:tr w:rsidR="003E7AAC" w:rsidRPr="00B67109" w14:paraId="75A114B9" w14:textId="77777777" w:rsidTr="00A37678">
        <w:tc>
          <w:tcPr>
            <w:tcW w:w="4606" w:type="dxa"/>
            <w:shd w:val="clear" w:color="auto" w:fill="auto"/>
          </w:tcPr>
          <w:p w14:paraId="32628C7F" w14:textId="77777777" w:rsidR="003E7AAC" w:rsidRPr="00B67109" w:rsidRDefault="003E7AAC" w:rsidP="00A37678">
            <w:pPr>
              <w:rPr>
                <w:rFonts w:ascii="Calibri" w:hAnsi="Calibri" w:cs="Calibri"/>
              </w:rPr>
            </w:pPr>
            <w:r w:rsidRPr="00B67109">
              <w:rPr>
                <w:rFonts w:ascii="Calibri" w:hAnsi="Calibri" w:cs="Calibri"/>
              </w:rPr>
              <w:t>___________________________________</w:t>
            </w:r>
          </w:p>
        </w:tc>
        <w:tc>
          <w:tcPr>
            <w:tcW w:w="4606" w:type="dxa"/>
            <w:shd w:val="clear" w:color="auto" w:fill="auto"/>
          </w:tcPr>
          <w:p w14:paraId="09B4BC1B" w14:textId="77777777" w:rsidR="003E7AAC" w:rsidRPr="00B67109" w:rsidRDefault="003E7AAC" w:rsidP="00A37678">
            <w:pPr>
              <w:rPr>
                <w:rFonts w:ascii="Calibri" w:hAnsi="Calibri" w:cs="Calibri"/>
              </w:rPr>
            </w:pPr>
            <w:r w:rsidRPr="00B67109">
              <w:rPr>
                <w:rFonts w:ascii="Calibri" w:hAnsi="Calibri" w:cs="Calibri"/>
              </w:rPr>
              <w:t>___________________________________</w:t>
            </w:r>
          </w:p>
        </w:tc>
      </w:tr>
      <w:tr w:rsidR="003E7AAC" w:rsidRPr="00B67109" w14:paraId="4BDDF593" w14:textId="77777777" w:rsidTr="00A37678">
        <w:tc>
          <w:tcPr>
            <w:tcW w:w="4606" w:type="dxa"/>
            <w:shd w:val="clear" w:color="auto" w:fill="auto"/>
          </w:tcPr>
          <w:p w14:paraId="3FA4F0E6" w14:textId="77777777" w:rsidR="003E7AAC" w:rsidRPr="00B67109" w:rsidRDefault="003E7AAC" w:rsidP="00A37678">
            <w:pPr>
              <w:rPr>
                <w:rFonts w:ascii="Calibri" w:hAnsi="Calibri" w:cs="Calibri"/>
              </w:rPr>
            </w:pPr>
            <w:r w:rsidRPr="00B67109">
              <w:rPr>
                <w:rFonts w:ascii="Calibri" w:hAnsi="Calibri" w:cs="Calibri"/>
              </w:rPr>
              <w:t xml:space="preserve">Nome: </w:t>
            </w:r>
          </w:p>
        </w:tc>
        <w:tc>
          <w:tcPr>
            <w:tcW w:w="4606" w:type="dxa"/>
            <w:shd w:val="clear" w:color="auto" w:fill="auto"/>
          </w:tcPr>
          <w:p w14:paraId="35BA6C6A" w14:textId="77777777" w:rsidR="003E7AAC" w:rsidRPr="00B67109" w:rsidRDefault="003E7AAC" w:rsidP="00A37678">
            <w:pPr>
              <w:rPr>
                <w:rFonts w:ascii="Calibri" w:hAnsi="Calibri" w:cs="Calibri"/>
              </w:rPr>
            </w:pPr>
            <w:r w:rsidRPr="00B67109">
              <w:rPr>
                <w:rFonts w:ascii="Calibri" w:hAnsi="Calibri" w:cs="Calibri"/>
              </w:rPr>
              <w:t>Nome:</w:t>
            </w:r>
          </w:p>
        </w:tc>
      </w:tr>
      <w:tr w:rsidR="003E7AAC" w:rsidRPr="00B67109" w14:paraId="1EDC05D7" w14:textId="77777777" w:rsidTr="00A37678">
        <w:tc>
          <w:tcPr>
            <w:tcW w:w="4606" w:type="dxa"/>
            <w:shd w:val="clear" w:color="auto" w:fill="auto"/>
          </w:tcPr>
          <w:p w14:paraId="1D22E4CB" w14:textId="77777777" w:rsidR="003E7AAC" w:rsidRPr="00B67109" w:rsidRDefault="003E7AAC" w:rsidP="00A37678">
            <w:pPr>
              <w:rPr>
                <w:rFonts w:ascii="Calibri" w:hAnsi="Calibri" w:cs="Calibri"/>
              </w:rPr>
            </w:pPr>
            <w:r w:rsidRPr="00B67109">
              <w:rPr>
                <w:rFonts w:ascii="Calibri" w:hAnsi="Calibri" w:cs="Calibri"/>
              </w:rPr>
              <w:t xml:space="preserve">RG: </w:t>
            </w:r>
          </w:p>
        </w:tc>
        <w:tc>
          <w:tcPr>
            <w:tcW w:w="4606" w:type="dxa"/>
            <w:shd w:val="clear" w:color="auto" w:fill="auto"/>
          </w:tcPr>
          <w:p w14:paraId="5EAFF1CC" w14:textId="77777777" w:rsidR="003E7AAC" w:rsidRPr="00B67109" w:rsidRDefault="003E7AAC" w:rsidP="00A37678">
            <w:pPr>
              <w:rPr>
                <w:rFonts w:ascii="Calibri" w:hAnsi="Calibri" w:cs="Calibri"/>
              </w:rPr>
            </w:pPr>
            <w:r w:rsidRPr="00B67109">
              <w:rPr>
                <w:rFonts w:ascii="Calibri" w:hAnsi="Calibri" w:cs="Calibri"/>
              </w:rPr>
              <w:t>RG:</w:t>
            </w:r>
          </w:p>
        </w:tc>
      </w:tr>
    </w:tbl>
    <w:p w14:paraId="79D8BDB4" w14:textId="77777777" w:rsidR="003E7AAC" w:rsidRPr="00B67109" w:rsidRDefault="003E7AAC" w:rsidP="003E7AAC">
      <w:pPr>
        <w:jc w:val="both"/>
        <w:rPr>
          <w:rFonts w:ascii="Calibri" w:hAnsi="Calibri" w:cs="Calibri"/>
        </w:rPr>
      </w:pPr>
    </w:p>
    <w:p w14:paraId="0AF28FDD" w14:textId="77777777" w:rsidR="003E7AAC" w:rsidRDefault="003E7AAC" w:rsidP="003E7AAC">
      <w:pPr>
        <w:pStyle w:val="Default"/>
        <w:jc w:val="both"/>
        <w:rPr>
          <w:rFonts w:ascii="Calibri" w:hAnsi="Calibri" w:cs="Calibri"/>
          <w:b/>
          <w:bCs/>
          <w:color w:val="C8201E"/>
          <w:sz w:val="20"/>
          <w:szCs w:val="20"/>
        </w:rPr>
      </w:pPr>
    </w:p>
    <w:p w14:paraId="1685D34D" w14:textId="77777777" w:rsidR="003E7AAC" w:rsidRDefault="003E7AAC" w:rsidP="003E7AAC">
      <w:pPr>
        <w:pStyle w:val="Default"/>
        <w:jc w:val="both"/>
        <w:rPr>
          <w:rFonts w:ascii="Calibri" w:hAnsi="Calibri" w:cs="Calibri"/>
          <w:b/>
          <w:bCs/>
          <w:color w:val="C8201E"/>
          <w:sz w:val="20"/>
          <w:szCs w:val="20"/>
        </w:rPr>
      </w:pPr>
    </w:p>
    <w:p w14:paraId="2707E56D" w14:textId="77777777" w:rsidR="003E7AAC" w:rsidRDefault="003E7AAC" w:rsidP="003E7AAC">
      <w:pPr>
        <w:pStyle w:val="Default"/>
        <w:jc w:val="both"/>
        <w:rPr>
          <w:rFonts w:ascii="Calibri" w:hAnsi="Calibri" w:cs="Calibri"/>
          <w:b/>
          <w:bCs/>
          <w:color w:val="C8201E"/>
          <w:sz w:val="20"/>
          <w:szCs w:val="20"/>
        </w:rPr>
      </w:pPr>
    </w:p>
    <w:p w14:paraId="74F93FC4" w14:textId="77777777" w:rsidR="003E7AAC" w:rsidRDefault="003E7AAC" w:rsidP="003E7AAC">
      <w:pPr>
        <w:pStyle w:val="Default"/>
        <w:jc w:val="both"/>
        <w:rPr>
          <w:rFonts w:ascii="Calibri" w:hAnsi="Calibri" w:cs="Calibri"/>
          <w:b/>
          <w:bCs/>
          <w:color w:val="C8201E"/>
          <w:sz w:val="20"/>
          <w:szCs w:val="20"/>
        </w:rPr>
      </w:pPr>
    </w:p>
    <w:p w14:paraId="191032C0" w14:textId="77777777" w:rsidR="003E7AAC" w:rsidRDefault="003E7AAC" w:rsidP="003E7AAC">
      <w:pPr>
        <w:pStyle w:val="Default"/>
        <w:jc w:val="both"/>
        <w:rPr>
          <w:rFonts w:ascii="Calibri" w:hAnsi="Calibri" w:cs="Calibri"/>
          <w:b/>
          <w:bCs/>
          <w:color w:val="C8201E"/>
          <w:sz w:val="20"/>
          <w:szCs w:val="20"/>
        </w:rPr>
      </w:pPr>
    </w:p>
    <w:p w14:paraId="6F52AFF7" w14:textId="3A98C6DA" w:rsidR="003E7AAC" w:rsidRPr="00F7312C" w:rsidRDefault="003E7AAC" w:rsidP="003E7AAC">
      <w:pPr>
        <w:pBdr>
          <w:bottom w:val="single" w:sz="4" w:space="1" w:color="000000"/>
        </w:pBdr>
        <w:jc w:val="center"/>
        <w:rPr>
          <w:rFonts w:ascii="Times New Roman" w:hAnsi="Times New Roman" w:cs="Times New Roman"/>
          <w:b/>
          <w:szCs w:val="20"/>
        </w:rPr>
      </w:pPr>
      <w:r w:rsidRPr="00F7312C">
        <w:rPr>
          <w:rFonts w:ascii="Times New Roman" w:hAnsi="Times New Roman" w:cs="Times New Roman"/>
          <w:b/>
          <w:szCs w:val="20"/>
        </w:rPr>
        <w:lastRenderedPageBreak/>
        <w:t>ANEXO V</w:t>
      </w:r>
      <w:r>
        <w:rPr>
          <w:rFonts w:ascii="Times New Roman" w:hAnsi="Times New Roman" w:cs="Times New Roman"/>
          <w:b/>
          <w:szCs w:val="20"/>
        </w:rPr>
        <w:t>II</w:t>
      </w:r>
      <w:r w:rsidRPr="00F7312C">
        <w:rPr>
          <w:rFonts w:ascii="Times New Roman" w:hAnsi="Times New Roman" w:cs="Times New Roman"/>
          <w:b/>
          <w:szCs w:val="20"/>
        </w:rPr>
        <w:t xml:space="preserve"> – </w:t>
      </w:r>
      <w:r>
        <w:rPr>
          <w:rFonts w:ascii="Times New Roman" w:hAnsi="Times New Roman" w:cs="Times New Roman"/>
          <w:b/>
          <w:szCs w:val="20"/>
        </w:rPr>
        <w:t>TERMO DE CIÊNCIA E DE NOTIFICAÇÃO</w:t>
      </w:r>
    </w:p>
    <w:p w14:paraId="2420234B" w14:textId="77777777" w:rsidR="003E7AAC" w:rsidRDefault="003E7AAC" w:rsidP="003E7AAC">
      <w:pPr>
        <w:tabs>
          <w:tab w:val="left" w:pos="9029"/>
        </w:tabs>
        <w:ind w:right="154"/>
        <w:jc w:val="center"/>
        <w:rPr>
          <w:rFonts w:ascii="Times New Roman" w:hAnsi="Times New Roman" w:cs="Times New Roman"/>
          <w:b/>
          <w:szCs w:val="20"/>
        </w:rPr>
      </w:pPr>
    </w:p>
    <w:p w14:paraId="29D6157A" w14:textId="6C2009AD" w:rsidR="003E7AAC" w:rsidRPr="00B67109" w:rsidRDefault="003E7AAC" w:rsidP="003E7AAC">
      <w:pPr>
        <w:tabs>
          <w:tab w:val="left" w:pos="9029"/>
        </w:tabs>
        <w:ind w:right="154"/>
        <w:jc w:val="center"/>
        <w:rPr>
          <w:rFonts w:ascii="Calibri" w:eastAsia="Arial" w:hAnsi="Calibri" w:cs="Calibri"/>
          <w:b/>
        </w:rPr>
      </w:pPr>
      <w:r w:rsidRPr="00B67109">
        <w:rPr>
          <w:rFonts w:ascii="Calibri" w:eastAsia="Arial" w:hAnsi="Calibri" w:cs="Calibri"/>
          <w:b/>
        </w:rPr>
        <w:t>TERMO DE CIÊNCIA E DE NOTIFICAÇÃO (CONTRATOS)</w:t>
      </w:r>
    </w:p>
    <w:p w14:paraId="1502A125" w14:textId="77777777" w:rsidR="003E7AAC" w:rsidRPr="00B67109" w:rsidRDefault="003E7AAC" w:rsidP="003E7AAC">
      <w:pPr>
        <w:tabs>
          <w:tab w:val="left" w:pos="9029"/>
        </w:tabs>
        <w:ind w:right="154"/>
        <w:rPr>
          <w:rFonts w:ascii="Calibri" w:eastAsia="Calibri" w:hAnsi="Calibri" w:cs="Calibri"/>
        </w:rPr>
      </w:pPr>
    </w:p>
    <w:p w14:paraId="20ECC848" w14:textId="77777777" w:rsidR="003E7AAC" w:rsidRPr="00B67109" w:rsidRDefault="003E7AAC" w:rsidP="003E7AAC">
      <w:pPr>
        <w:tabs>
          <w:tab w:val="left" w:pos="9029"/>
        </w:tabs>
        <w:ind w:right="154"/>
        <w:rPr>
          <w:rFonts w:ascii="Calibri" w:eastAsia="Calibri" w:hAnsi="Calibri" w:cs="Calibri"/>
          <w:b/>
          <w:bCs/>
        </w:rPr>
      </w:pPr>
      <w:r w:rsidRPr="00B67109">
        <w:rPr>
          <w:rFonts w:ascii="Calibri" w:eastAsia="Calibri" w:hAnsi="Calibri" w:cs="Calibri"/>
          <w:b/>
          <w:bCs/>
        </w:rPr>
        <w:t xml:space="preserve">CONTRATANTE: PREFEITURA MUNICIPAL DE SANTA BRANCA – CNPJ: </w:t>
      </w:r>
      <w:r w:rsidRPr="00B67109">
        <w:rPr>
          <w:rFonts w:ascii="Calibri" w:hAnsi="Calibri" w:cs="Calibri"/>
          <w:b/>
          <w:bCs/>
        </w:rPr>
        <w:t xml:space="preserve">46.694.121/0001-81. </w:t>
      </w:r>
    </w:p>
    <w:p w14:paraId="36CC42B4" w14:textId="77777777" w:rsidR="003E7AAC" w:rsidRPr="00B67109" w:rsidRDefault="003E7AAC" w:rsidP="003E7AAC">
      <w:pPr>
        <w:rPr>
          <w:rFonts w:ascii="Calibri" w:hAnsi="Calibri" w:cs="Calibri"/>
          <w:b/>
          <w:bCs/>
        </w:rPr>
      </w:pPr>
      <w:r w:rsidRPr="00B67109">
        <w:rPr>
          <w:rFonts w:ascii="Calibri" w:hAnsi="Calibri" w:cs="Calibri"/>
          <w:b/>
          <w:bCs/>
        </w:rPr>
        <w:t xml:space="preserve">CONTRATADA: </w:t>
      </w:r>
      <w:r w:rsidRPr="00B67109">
        <w:rPr>
          <w:rFonts w:ascii="Calibri" w:hAnsi="Calibri" w:cs="Calibri"/>
          <w:b/>
          <w:bCs/>
          <w:color w:val="4472C4"/>
        </w:rPr>
        <w:t xml:space="preserve">**** </w:t>
      </w:r>
      <w:proofErr w:type="gramStart"/>
      <w:r w:rsidRPr="00B67109">
        <w:rPr>
          <w:rFonts w:ascii="Calibri" w:hAnsi="Calibri" w:cs="Calibri"/>
          <w:b/>
          <w:bCs/>
          <w:color w:val="4472C4"/>
        </w:rPr>
        <w:t>-  CNPJ</w:t>
      </w:r>
      <w:proofErr w:type="gramEnd"/>
      <w:r w:rsidRPr="00B67109">
        <w:rPr>
          <w:rFonts w:ascii="Calibri" w:hAnsi="Calibri" w:cs="Calibri"/>
          <w:b/>
          <w:bCs/>
          <w:color w:val="4472C4"/>
        </w:rPr>
        <w:t>: *******</w:t>
      </w:r>
    </w:p>
    <w:p w14:paraId="5527D758" w14:textId="77777777" w:rsidR="003E7AAC" w:rsidRPr="00B67109" w:rsidRDefault="003E7AAC" w:rsidP="003E7AAC">
      <w:pPr>
        <w:tabs>
          <w:tab w:val="left" w:pos="9029"/>
        </w:tabs>
        <w:ind w:right="154"/>
        <w:rPr>
          <w:rFonts w:ascii="Calibri" w:eastAsia="Calibri" w:hAnsi="Calibri" w:cs="Calibri"/>
          <w:b/>
          <w:bCs/>
        </w:rPr>
      </w:pPr>
      <w:r w:rsidRPr="00B67109">
        <w:rPr>
          <w:rFonts w:ascii="Calibri" w:eastAsia="Calibri" w:hAnsi="Calibri" w:cs="Calibri"/>
          <w:b/>
          <w:bCs/>
        </w:rPr>
        <w:t xml:space="preserve">CONTRATO N° (DE ORIGEM): </w:t>
      </w:r>
      <w:r w:rsidRPr="00B67109">
        <w:rPr>
          <w:rFonts w:ascii="Calibri" w:eastAsia="Calibri" w:hAnsi="Calibri" w:cs="Calibri"/>
          <w:b/>
          <w:bCs/>
          <w:color w:val="4472C4"/>
        </w:rPr>
        <w:t>____/2024</w:t>
      </w:r>
      <w:r w:rsidRPr="00B67109">
        <w:rPr>
          <w:rFonts w:ascii="Calibri" w:eastAsia="Calibri" w:hAnsi="Calibri" w:cs="Calibri"/>
          <w:b/>
          <w:bCs/>
        </w:rPr>
        <w:t xml:space="preserve"> – PROCESSO Nº </w:t>
      </w:r>
      <w:r w:rsidRPr="00B67109">
        <w:rPr>
          <w:rFonts w:ascii="Calibri" w:eastAsia="Calibri" w:hAnsi="Calibri" w:cs="Calibri"/>
          <w:b/>
          <w:bCs/>
          <w:color w:val="4472C4"/>
        </w:rPr>
        <w:t>4285/2024</w:t>
      </w:r>
      <w:r w:rsidRPr="00B67109">
        <w:rPr>
          <w:rFonts w:ascii="Calibri" w:eastAsia="Calibri" w:hAnsi="Calibri" w:cs="Calibri"/>
          <w:b/>
          <w:bCs/>
        </w:rPr>
        <w:t xml:space="preserve"> – </w:t>
      </w:r>
      <w:r w:rsidRPr="00B67109">
        <w:rPr>
          <w:rFonts w:ascii="Calibri" w:hAnsi="Calibri" w:cs="Calibri"/>
          <w:b/>
          <w:bCs/>
        </w:rPr>
        <w:t xml:space="preserve">DISPENSA DE LICITAÇÃO. </w:t>
      </w:r>
    </w:p>
    <w:p w14:paraId="747D30A5" w14:textId="77777777" w:rsidR="003E7AAC" w:rsidRPr="00B67109" w:rsidRDefault="003E7AAC" w:rsidP="003E7AAC">
      <w:pPr>
        <w:tabs>
          <w:tab w:val="left" w:pos="9029"/>
        </w:tabs>
        <w:ind w:right="154"/>
        <w:rPr>
          <w:rFonts w:ascii="Calibri" w:hAnsi="Calibri" w:cs="Calibri"/>
          <w:b/>
          <w:bCs/>
        </w:rPr>
      </w:pPr>
      <w:r w:rsidRPr="00B67109">
        <w:rPr>
          <w:rFonts w:ascii="Calibri" w:eastAsia="Calibri" w:hAnsi="Calibri" w:cs="Calibri"/>
          <w:b/>
          <w:bCs/>
        </w:rPr>
        <w:t xml:space="preserve">OBJETO: </w:t>
      </w:r>
      <w:r w:rsidRPr="00B67109">
        <w:rPr>
          <w:rFonts w:ascii="Calibri" w:eastAsia="ArialMT" w:hAnsi="Calibri" w:cs="Calibri"/>
          <w:b/>
          <w:bCs/>
          <w:color w:val="4472C4"/>
        </w:rPr>
        <w:t xml:space="preserve">CONTRATAÇÃO DE EMPRESA PARA EXECUTAR SERVIÇOS DE INFORMÁTICA ESPECIALIZADA EM HOSPEDAGEM E MIGRAÇÃO PARA NUVEM. </w:t>
      </w:r>
    </w:p>
    <w:p w14:paraId="01C01671" w14:textId="77777777" w:rsidR="003E7AAC" w:rsidRPr="00B67109" w:rsidRDefault="003E7AAC" w:rsidP="003E7AAC">
      <w:pPr>
        <w:jc w:val="both"/>
        <w:rPr>
          <w:rFonts w:ascii="Calibri" w:eastAsia="Calibri" w:hAnsi="Calibri" w:cs="Calibri"/>
          <w:b/>
          <w:bCs/>
        </w:rPr>
      </w:pPr>
    </w:p>
    <w:p w14:paraId="4129A120" w14:textId="77777777" w:rsidR="003E7AAC" w:rsidRPr="00B67109" w:rsidRDefault="003E7AAC" w:rsidP="003E7AAC">
      <w:pPr>
        <w:widowControl w:val="0"/>
        <w:autoSpaceDE w:val="0"/>
        <w:autoSpaceDN w:val="0"/>
        <w:ind w:right="57"/>
        <w:jc w:val="both"/>
        <w:rPr>
          <w:rFonts w:ascii="Calibri" w:eastAsia="Arial" w:hAnsi="Calibri" w:cs="Calibri"/>
        </w:rPr>
      </w:pPr>
      <w:r w:rsidRPr="00B67109">
        <w:rPr>
          <w:rFonts w:ascii="Calibri" w:eastAsia="Arial" w:hAnsi="Calibri" w:cs="Calibri"/>
        </w:rPr>
        <w:t>Pelo presente TERMO, nós, abaixo identificados:</w:t>
      </w:r>
    </w:p>
    <w:p w14:paraId="75172BAE" w14:textId="77777777" w:rsidR="003E7AAC" w:rsidRPr="00B67109" w:rsidRDefault="003E7AAC" w:rsidP="003E7AAC">
      <w:pPr>
        <w:widowControl w:val="0"/>
        <w:numPr>
          <w:ilvl w:val="0"/>
          <w:numId w:val="21"/>
        </w:numPr>
        <w:tabs>
          <w:tab w:val="left" w:pos="810"/>
        </w:tabs>
        <w:autoSpaceDE w:val="0"/>
        <w:autoSpaceDN w:val="0"/>
        <w:ind w:right="57"/>
        <w:jc w:val="both"/>
        <w:outlineLvl w:val="0"/>
        <w:rPr>
          <w:rFonts w:ascii="Calibri" w:eastAsia="Arial" w:hAnsi="Calibri" w:cs="Calibri"/>
          <w:b/>
          <w:bCs/>
        </w:rPr>
      </w:pPr>
      <w:r w:rsidRPr="00B67109">
        <w:rPr>
          <w:rFonts w:ascii="Calibri" w:eastAsia="Arial" w:hAnsi="Calibri" w:cs="Calibri"/>
          <w:b/>
          <w:bCs/>
        </w:rPr>
        <w:t>Estamos CIENTES de</w:t>
      </w:r>
      <w:r w:rsidRPr="00B67109">
        <w:rPr>
          <w:rFonts w:ascii="Calibri" w:eastAsia="Arial" w:hAnsi="Calibri" w:cs="Calibri"/>
          <w:b/>
          <w:bCs/>
          <w:spacing w:val="-5"/>
        </w:rPr>
        <w:t xml:space="preserve"> </w:t>
      </w:r>
      <w:r w:rsidRPr="00B67109">
        <w:rPr>
          <w:rFonts w:ascii="Calibri" w:eastAsia="Arial" w:hAnsi="Calibri" w:cs="Calibri"/>
          <w:b/>
          <w:bCs/>
        </w:rPr>
        <w:t>que:</w:t>
      </w:r>
    </w:p>
    <w:p w14:paraId="14F3A800" w14:textId="77777777" w:rsidR="003E7AAC" w:rsidRPr="00B67109" w:rsidRDefault="003E7AAC" w:rsidP="003E7AAC">
      <w:pPr>
        <w:widowControl w:val="0"/>
        <w:numPr>
          <w:ilvl w:val="0"/>
          <w:numId w:val="20"/>
        </w:numPr>
        <w:tabs>
          <w:tab w:val="left" w:pos="810"/>
        </w:tabs>
        <w:autoSpaceDE w:val="0"/>
        <w:autoSpaceDN w:val="0"/>
        <w:ind w:right="57" w:hanging="244"/>
        <w:jc w:val="both"/>
        <w:rPr>
          <w:rFonts w:ascii="Calibri" w:eastAsia="Arial" w:hAnsi="Calibri" w:cs="Calibri"/>
        </w:rPr>
      </w:pPr>
      <w:r w:rsidRPr="00B67109">
        <w:rPr>
          <w:rFonts w:ascii="Calibri" w:eastAsia="Arial" w:hAnsi="Calibri" w:cs="Calibri"/>
        </w:rPr>
        <w:t>o ajuste acima referido, seus aditamentos, bem como o acompanhamento de sua execução contratual, estarão sujeitos a análise e julgamento pelo Tribunal de Contas do Estado de São Paulo, cujo trâmite processual ocorrerá pelo sistema</w:t>
      </w:r>
      <w:r w:rsidRPr="00B67109">
        <w:rPr>
          <w:rFonts w:ascii="Calibri" w:eastAsia="Arial" w:hAnsi="Calibri" w:cs="Calibri"/>
          <w:spacing w:val="-14"/>
        </w:rPr>
        <w:t xml:space="preserve"> </w:t>
      </w:r>
      <w:r w:rsidRPr="00B67109">
        <w:rPr>
          <w:rFonts w:ascii="Calibri" w:eastAsia="Arial" w:hAnsi="Calibri" w:cs="Calibri"/>
        </w:rPr>
        <w:t>eletrônico;</w:t>
      </w:r>
    </w:p>
    <w:p w14:paraId="6280D027" w14:textId="77777777" w:rsidR="003E7AAC" w:rsidRPr="00B67109" w:rsidRDefault="003E7AAC" w:rsidP="003E7AAC">
      <w:pPr>
        <w:widowControl w:val="0"/>
        <w:numPr>
          <w:ilvl w:val="0"/>
          <w:numId w:val="20"/>
        </w:numPr>
        <w:tabs>
          <w:tab w:val="left" w:pos="810"/>
        </w:tabs>
        <w:autoSpaceDE w:val="0"/>
        <w:autoSpaceDN w:val="0"/>
        <w:ind w:right="57" w:hanging="244"/>
        <w:jc w:val="both"/>
        <w:rPr>
          <w:rFonts w:ascii="Calibri" w:eastAsia="Arial" w:hAnsi="Calibri" w:cs="Calibri"/>
        </w:rPr>
      </w:pPr>
      <w:r w:rsidRPr="00B67109">
        <w:rPr>
          <w:rFonts w:ascii="Calibri" w:eastAsia="Arial" w:hAnsi="Calibri" w:cs="Calibri"/>
        </w:rPr>
        <w:t>poderemos ter acesso ao processo, tendo vista e extraindo cópias das manifestações de interesse, Despachos e Decisões, mediante regular cadastramento no Sistema de Processo Eletrônico, em consonância com o estabelecido na Resolução nº 01/2011 do</w:t>
      </w:r>
      <w:r w:rsidRPr="00B67109">
        <w:rPr>
          <w:rFonts w:ascii="Calibri" w:eastAsia="Arial" w:hAnsi="Calibri" w:cs="Calibri"/>
          <w:spacing w:val="-17"/>
        </w:rPr>
        <w:t xml:space="preserve"> </w:t>
      </w:r>
      <w:r w:rsidRPr="00B67109">
        <w:rPr>
          <w:rFonts w:ascii="Calibri" w:eastAsia="Arial" w:hAnsi="Calibri" w:cs="Calibri"/>
        </w:rPr>
        <w:t>TCESP;</w:t>
      </w:r>
    </w:p>
    <w:p w14:paraId="02BE654D" w14:textId="77777777" w:rsidR="003E7AAC" w:rsidRPr="00B67109" w:rsidRDefault="003E7AAC" w:rsidP="003E7AAC">
      <w:pPr>
        <w:widowControl w:val="0"/>
        <w:numPr>
          <w:ilvl w:val="0"/>
          <w:numId w:val="20"/>
        </w:numPr>
        <w:tabs>
          <w:tab w:val="left" w:pos="810"/>
        </w:tabs>
        <w:autoSpaceDE w:val="0"/>
        <w:autoSpaceDN w:val="0"/>
        <w:ind w:right="57" w:hanging="244"/>
        <w:jc w:val="both"/>
        <w:rPr>
          <w:rFonts w:ascii="Calibri" w:eastAsia="Arial" w:hAnsi="Calibri" w:cs="Calibri"/>
        </w:rPr>
      </w:pPr>
      <w:r w:rsidRPr="00B67109">
        <w:rPr>
          <w:rFonts w:ascii="Calibri" w:eastAsia="Arial" w:hAnsi="Calibri" w:cs="Calibri"/>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67109">
        <w:rPr>
          <w:rFonts w:ascii="Calibri" w:eastAsia="Arial" w:hAnsi="Calibri" w:cs="Calibri"/>
          <w:spacing w:val="-2"/>
        </w:rPr>
        <w:t xml:space="preserve"> </w:t>
      </w:r>
      <w:r w:rsidRPr="00B67109">
        <w:rPr>
          <w:rFonts w:ascii="Calibri" w:eastAsia="Arial" w:hAnsi="Calibri" w:cs="Calibri"/>
        </w:rPr>
        <w:t>Civil;</w:t>
      </w:r>
    </w:p>
    <w:p w14:paraId="5D40FB7C" w14:textId="77777777" w:rsidR="003E7AAC" w:rsidRPr="00B67109" w:rsidRDefault="003E7AAC" w:rsidP="003E7AAC">
      <w:pPr>
        <w:widowControl w:val="0"/>
        <w:numPr>
          <w:ilvl w:val="0"/>
          <w:numId w:val="20"/>
        </w:numPr>
        <w:tabs>
          <w:tab w:val="left" w:pos="385"/>
        </w:tabs>
        <w:autoSpaceDE w:val="0"/>
        <w:autoSpaceDN w:val="0"/>
        <w:ind w:right="57" w:hanging="244"/>
        <w:jc w:val="both"/>
        <w:rPr>
          <w:rFonts w:ascii="Calibri" w:eastAsia="Arial" w:hAnsi="Calibri" w:cs="Calibri"/>
        </w:rPr>
      </w:pPr>
      <w:r w:rsidRPr="00B67109">
        <w:rPr>
          <w:rFonts w:ascii="Calibri" w:eastAsia="Arial" w:hAnsi="Calibri" w:cs="Calibri"/>
        </w:rPr>
        <w:t xml:space="preserve">as informações pessoais dos responsáveis pela </w:t>
      </w:r>
      <w:r w:rsidRPr="00B67109">
        <w:rPr>
          <w:rFonts w:ascii="Calibri" w:eastAsia="Arial" w:hAnsi="Calibri" w:cs="Calibri"/>
          <w:u w:val="single"/>
        </w:rPr>
        <w:t xml:space="preserve">contratante </w:t>
      </w:r>
      <w:r w:rsidRPr="00B67109">
        <w:rPr>
          <w:rFonts w:ascii="Calibri" w:eastAsia="Arial" w:hAnsi="Calibri" w:cs="Calibri"/>
        </w:rPr>
        <w:t xml:space="preserve">e </w:t>
      </w:r>
      <w:proofErr w:type="spellStart"/>
      <w:r w:rsidRPr="00B67109">
        <w:rPr>
          <w:rFonts w:ascii="Calibri" w:eastAsia="Arial" w:hAnsi="Calibri" w:cs="Calibri"/>
        </w:rPr>
        <w:t>e</w:t>
      </w:r>
      <w:proofErr w:type="spellEnd"/>
      <w:r w:rsidRPr="00B67109">
        <w:rPr>
          <w:rFonts w:ascii="Calibri" w:eastAsia="Arial" w:hAnsi="Calibri" w:cs="Calibri"/>
        </w:rPr>
        <w:t xml:space="preserve"> interessados estão cadastradas no módulo eletrônico do “Cadastro Corporativo TCESP – </w:t>
      </w:r>
      <w:proofErr w:type="spellStart"/>
      <w:r w:rsidRPr="00B67109">
        <w:rPr>
          <w:rFonts w:ascii="Calibri" w:eastAsia="Arial" w:hAnsi="Calibri" w:cs="Calibri"/>
        </w:rPr>
        <w:t>CadTCESP</w:t>
      </w:r>
      <w:proofErr w:type="spellEnd"/>
      <w:r w:rsidRPr="00B67109">
        <w:rPr>
          <w:rFonts w:ascii="Calibri" w:eastAsia="Arial" w:hAnsi="Calibri" w:cs="Calibri"/>
        </w:rPr>
        <w:t>”, nos termos previstos no Artigo 2º das Instruções nº01/2020, conforme “Declaração(</w:t>
      </w:r>
      <w:proofErr w:type="spellStart"/>
      <w:r w:rsidRPr="00B67109">
        <w:rPr>
          <w:rFonts w:ascii="Calibri" w:eastAsia="Arial" w:hAnsi="Calibri" w:cs="Calibri"/>
        </w:rPr>
        <w:t>ões</w:t>
      </w:r>
      <w:proofErr w:type="spellEnd"/>
      <w:r w:rsidRPr="00B67109">
        <w:rPr>
          <w:rFonts w:ascii="Calibri" w:eastAsia="Arial" w:hAnsi="Calibri" w:cs="Calibri"/>
        </w:rPr>
        <w:t>) de Atualização Cadastral” anexa</w:t>
      </w:r>
      <w:r w:rsidRPr="00B67109">
        <w:rPr>
          <w:rFonts w:ascii="Calibri" w:eastAsia="Arial" w:hAnsi="Calibri" w:cs="Calibri"/>
          <w:spacing w:val="-23"/>
        </w:rPr>
        <w:t xml:space="preserve"> </w:t>
      </w:r>
      <w:r w:rsidRPr="00B67109">
        <w:rPr>
          <w:rFonts w:ascii="Calibri" w:eastAsia="Arial" w:hAnsi="Calibri" w:cs="Calibri"/>
        </w:rPr>
        <w:t>(s);</w:t>
      </w:r>
    </w:p>
    <w:p w14:paraId="20FCACF3" w14:textId="77777777" w:rsidR="003E7AAC" w:rsidRPr="00B67109" w:rsidRDefault="003E7AAC" w:rsidP="003E7AAC">
      <w:pPr>
        <w:widowControl w:val="0"/>
        <w:numPr>
          <w:ilvl w:val="0"/>
          <w:numId w:val="20"/>
        </w:numPr>
        <w:tabs>
          <w:tab w:val="left" w:pos="414"/>
        </w:tabs>
        <w:autoSpaceDE w:val="0"/>
        <w:autoSpaceDN w:val="0"/>
        <w:ind w:right="57" w:hanging="244"/>
        <w:jc w:val="both"/>
        <w:rPr>
          <w:rFonts w:ascii="Calibri" w:eastAsia="Arial" w:hAnsi="Calibri" w:cs="Calibri"/>
        </w:rPr>
      </w:pPr>
      <w:r w:rsidRPr="00B67109">
        <w:rPr>
          <w:rFonts w:ascii="Calibri" w:eastAsia="Arial" w:hAnsi="Calibri" w:cs="Calibri"/>
        </w:rPr>
        <w:t>é de exclusiva responsabilidade do contratado manter seus dados sempre atualizados.</w:t>
      </w:r>
    </w:p>
    <w:p w14:paraId="1883BC26" w14:textId="77777777" w:rsidR="003E7AAC" w:rsidRPr="00B67109" w:rsidRDefault="003E7AAC" w:rsidP="003E7AAC">
      <w:pPr>
        <w:widowControl w:val="0"/>
        <w:numPr>
          <w:ilvl w:val="0"/>
          <w:numId w:val="21"/>
        </w:numPr>
        <w:tabs>
          <w:tab w:val="left" w:pos="810"/>
        </w:tabs>
        <w:autoSpaceDE w:val="0"/>
        <w:autoSpaceDN w:val="0"/>
        <w:ind w:right="57"/>
        <w:jc w:val="both"/>
        <w:outlineLvl w:val="0"/>
        <w:rPr>
          <w:rFonts w:ascii="Calibri" w:eastAsia="Arial" w:hAnsi="Calibri" w:cs="Calibri"/>
          <w:b/>
          <w:bCs/>
        </w:rPr>
      </w:pPr>
      <w:r w:rsidRPr="00B67109">
        <w:rPr>
          <w:rFonts w:ascii="Calibri" w:eastAsia="Arial" w:hAnsi="Calibri" w:cs="Calibri"/>
          <w:b/>
          <w:bCs/>
        </w:rPr>
        <w:t>Damo-nos por NOTIFICADOS</w:t>
      </w:r>
      <w:r w:rsidRPr="00B67109">
        <w:rPr>
          <w:rFonts w:ascii="Calibri" w:eastAsia="Arial" w:hAnsi="Calibri" w:cs="Calibri"/>
          <w:b/>
          <w:bCs/>
          <w:spacing w:val="-2"/>
        </w:rPr>
        <w:t xml:space="preserve"> </w:t>
      </w:r>
      <w:r w:rsidRPr="00B67109">
        <w:rPr>
          <w:rFonts w:ascii="Calibri" w:eastAsia="Arial" w:hAnsi="Calibri" w:cs="Calibri"/>
          <w:b/>
          <w:bCs/>
        </w:rPr>
        <w:t>para:</w:t>
      </w:r>
    </w:p>
    <w:p w14:paraId="10D5B76E" w14:textId="77777777" w:rsidR="003E7AAC" w:rsidRPr="00B67109" w:rsidRDefault="003E7AAC" w:rsidP="003E7AAC">
      <w:pPr>
        <w:widowControl w:val="0"/>
        <w:numPr>
          <w:ilvl w:val="0"/>
          <w:numId w:val="19"/>
        </w:numPr>
        <w:tabs>
          <w:tab w:val="left" w:pos="810"/>
        </w:tabs>
        <w:autoSpaceDE w:val="0"/>
        <w:autoSpaceDN w:val="0"/>
        <w:ind w:right="57" w:hanging="244"/>
        <w:jc w:val="both"/>
        <w:rPr>
          <w:rFonts w:ascii="Calibri" w:eastAsia="Arial" w:hAnsi="Calibri" w:cs="Calibri"/>
        </w:rPr>
      </w:pPr>
      <w:r w:rsidRPr="00B67109">
        <w:rPr>
          <w:rFonts w:ascii="Calibri" w:eastAsia="Arial" w:hAnsi="Calibri" w:cs="Calibri"/>
        </w:rPr>
        <w:t>O acompanhamento dos atos do processo até seu julgamento final e consequente</w:t>
      </w:r>
      <w:r w:rsidRPr="00B67109">
        <w:rPr>
          <w:rFonts w:ascii="Calibri" w:eastAsia="Arial" w:hAnsi="Calibri" w:cs="Calibri"/>
          <w:spacing w:val="-11"/>
        </w:rPr>
        <w:t xml:space="preserve"> </w:t>
      </w:r>
      <w:r w:rsidRPr="00B67109">
        <w:rPr>
          <w:rFonts w:ascii="Calibri" w:eastAsia="Arial" w:hAnsi="Calibri" w:cs="Calibri"/>
        </w:rPr>
        <w:t>publicação;</w:t>
      </w:r>
    </w:p>
    <w:p w14:paraId="71EA9E38" w14:textId="77777777" w:rsidR="003E7AAC" w:rsidRPr="00B67109" w:rsidRDefault="003E7AAC" w:rsidP="003E7AAC">
      <w:pPr>
        <w:widowControl w:val="0"/>
        <w:numPr>
          <w:ilvl w:val="0"/>
          <w:numId w:val="19"/>
        </w:numPr>
        <w:tabs>
          <w:tab w:val="left" w:pos="810"/>
        </w:tabs>
        <w:autoSpaceDE w:val="0"/>
        <w:autoSpaceDN w:val="0"/>
        <w:ind w:right="57" w:hanging="244"/>
        <w:jc w:val="both"/>
        <w:rPr>
          <w:rFonts w:ascii="Calibri" w:eastAsia="Arial" w:hAnsi="Calibri" w:cs="Calibri"/>
        </w:rPr>
      </w:pPr>
      <w:r w:rsidRPr="00B67109">
        <w:rPr>
          <w:rFonts w:ascii="Calibri" w:eastAsia="Arial" w:hAnsi="Calibri" w:cs="Calibri"/>
        </w:rPr>
        <w:t>Se for o caso e de nosso interesse, nos prazos e nas formas legais e regimentais, exercer o direito de defesa, interpor recursos e o que mais</w:t>
      </w:r>
      <w:r w:rsidRPr="00B67109">
        <w:rPr>
          <w:rFonts w:ascii="Calibri" w:eastAsia="Arial" w:hAnsi="Calibri" w:cs="Calibri"/>
          <w:spacing w:val="-27"/>
        </w:rPr>
        <w:t xml:space="preserve"> </w:t>
      </w:r>
      <w:r w:rsidRPr="00B67109">
        <w:rPr>
          <w:rFonts w:ascii="Calibri" w:eastAsia="Arial" w:hAnsi="Calibri" w:cs="Calibri"/>
        </w:rPr>
        <w:t>couber.</w:t>
      </w:r>
    </w:p>
    <w:p w14:paraId="50C4D170" w14:textId="77777777" w:rsidR="003E7AAC" w:rsidRPr="00B67109" w:rsidRDefault="003E7AAC" w:rsidP="003E7AAC">
      <w:pPr>
        <w:widowControl w:val="0"/>
        <w:autoSpaceDE w:val="0"/>
        <w:autoSpaceDN w:val="0"/>
        <w:spacing w:line="360" w:lineRule="auto"/>
        <w:ind w:right="57"/>
        <w:rPr>
          <w:rFonts w:ascii="Calibri" w:eastAsia="Arial" w:hAnsi="Calibri" w:cs="Calibri"/>
        </w:rPr>
      </w:pPr>
    </w:p>
    <w:p w14:paraId="29A3A2B6" w14:textId="77777777" w:rsidR="003E7AAC" w:rsidRPr="00B67109" w:rsidRDefault="003E7AAC" w:rsidP="003E7AAC">
      <w:pPr>
        <w:rPr>
          <w:rFonts w:ascii="Calibri" w:hAnsi="Calibri" w:cs="Calibri"/>
          <w:b/>
        </w:rPr>
      </w:pPr>
      <w:r w:rsidRPr="00B67109">
        <w:rPr>
          <w:rFonts w:ascii="Calibri" w:hAnsi="Calibri" w:cs="Calibri"/>
          <w:b/>
        </w:rPr>
        <w:t xml:space="preserve">Santa Branca, ____ de ___________________ </w:t>
      </w:r>
      <w:proofErr w:type="spellStart"/>
      <w:r w:rsidRPr="00B67109">
        <w:rPr>
          <w:rFonts w:ascii="Calibri" w:hAnsi="Calibri" w:cs="Calibri"/>
          <w:b/>
        </w:rPr>
        <w:t>de</w:t>
      </w:r>
      <w:proofErr w:type="spellEnd"/>
      <w:r w:rsidRPr="00B67109">
        <w:rPr>
          <w:rFonts w:ascii="Calibri" w:hAnsi="Calibri" w:cs="Calibri"/>
          <w:b/>
        </w:rPr>
        <w:t xml:space="preserve"> 2024. </w:t>
      </w:r>
    </w:p>
    <w:p w14:paraId="05A5DE9C" w14:textId="77777777" w:rsidR="003E7AAC" w:rsidRPr="00B67109" w:rsidRDefault="003E7AAC" w:rsidP="003E7AAC">
      <w:pPr>
        <w:widowControl w:val="0"/>
        <w:autoSpaceDE w:val="0"/>
        <w:autoSpaceDN w:val="0"/>
        <w:spacing w:line="360" w:lineRule="auto"/>
        <w:ind w:right="57"/>
        <w:rPr>
          <w:rFonts w:ascii="Calibri" w:eastAsia="Arial" w:hAnsi="Calibri" w:cs="Calibri"/>
          <w:b/>
        </w:rPr>
      </w:pPr>
    </w:p>
    <w:p w14:paraId="4759CCE1" w14:textId="77777777" w:rsidR="003E7AAC" w:rsidRPr="00B67109" w:rsidRDefault="003E7AAC" w:rsidP="003E7AAC">
      <w:pPr>
        <w:spacing w:line="276" w:lineRule="auto"/>
        <w:rPr>
          <w:rFonts w:ascii="Calibri" w:eastAsia="Calibri" w:hAnsi="Calibri" w:cs="Calibri"/>
          <w:b/>
        </w:rPr>
      </w:pPr>
      <w:r w:rsidRPr="00B67109">
        <w:rPr>
          <w:rFonts w:ascii="Calibri" w:eastAsia="Calibri" w:hAnsi="Calibri" w:cs="Calibri"/>
          <w:b/>
          <w:u w:val="single"/>
        </w:rPr>
        <w:t>AUTORIDADE MÁXIMA DO ÓRGÃO/ENTIDADE</w:t>
      </w:r>
      <w:r w:rsidRPr="00B67109">
        <w:rPr>
          <w:rFonts w:ascii="Calibri" w:eastAsia="Calibri" w:hAnsi="Calibri" w:cs="Calibri"/>
          <w:b/>
        </w:rPr>
        <w:t>:</w:t>
      </w:r>
    </w:p>
    <w:p w14:paraId="5B15B525"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Nome: Adriano </w:t>
      </w:r>
      <w:proofErr w:type="spellStart"/>
      <w:r w:rsidRPr="00B67109">
        <w:rPr>
          <w:rFonts w:ascii="Calibri" w:eastAsia="Calibri" w:hAnsi="Calibri" w:cs="Calibri"/>
        </w:rPr>
        <w:t>Marchesani</w:t>
      </w:r>
      <w:proofErr w:type="spellEnd"/>
      <w:r w:rsidRPr="00B67109">
        <w:rPr>
          <w:rFonts w:ascii="Calibri" w:eastAsia="Calibri" w:hAnsi="Calibri" w:cs="Calibri"/>
        </w:rPr>
        <w:t xml:space="preserve"> Levorin</w:t>
      </w:r>
    </w:p>
    <w:p w14:paraId="6AD32B60"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Cargo: Prefeito Municipal</w:t>
      </w:r>
    </w:p>
    <w:p w14:paraId="4233E109"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CPF: 184.989.978-95 </w:t>
      </w:r>
    </w:p>
    <w:p w14:paraId="5B4CE41E" w14:textId="77777777" w:rsidR="003E7AAC" w:rsidRPr="00B67109" w:rsidRDefault="003E7AAC" w:rsidP="003E7AAC">
      <w:pPr>
        <w:spacing w:line="276" w:lineRule="auto"/>
        <w:rPr>
          <w:rFonts w:ascii="Calibri" w:eastAsia="Calibri" w:hAnsi="Calibri" w:cs="Calibri"/>
          <w:b/>
          <w:u w:val="single"/>
        </w:rPr>
      </w:pPr>
    </w:p>
    <w:p w14:paraId="2FD8488A" w14:textId="77777777" w:rsidR="003E7AAC" w:rsidRPr="00B67109" w:rsidRDefault="003E7AAC" w:rsidP="003E7AAC">
      <w:pPr>
        <w:spacing w:line="276" w:lineRule="auto"/>
        <w:rPr>
          <w:rFonts w:ascii="Calibri" w:eastAsia="Calibri" w:hAnsi="Calibri" w:cs="Calibri"/>
          <w:b/>
          <w:u w:val="single"/>
        </w:rPr>
      </w:pPr>
      <w:r w:rsidRPr="00B67109">
        <w:rPr>
          <w:rFonts w:ascii="Calibri" w:eastAsia="Calibri" w:hAnsi="Calibri" w:cs="Calibri"/>
          <w:b/>
          <w:u w:val="single"/>
        </w:rPr>
        <w:t>RESPONSÁVEIS PELA HOMOLOGAÇÃO DO CERTAME OU RATIFICAÇÃO DA DISPENSA/INEXIGIBILIDADE DE LICITAÇÃO:</w:t>
      </w:r>
    </w:p>
    <w:p w14:paraId="1763905B"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Nome: Adriano </w:t>
      </w:r>
      <w:proofErr w:type="spellStart"/>
      <w:r w:rsidRPr="00B67109">
        <w:rPr>
          <w:rFonts w:ascii="Calibri" w:eastAsia="Calibri" w:hAnsi="Calibri" w:cs="Calibri"/>
        </w:rPr>
        <w:t>Marchesani</w:t>
      </w:r>
      <w:proofErr w:type="spellEnd"/>
      <w:r w:rsidRPr="00B67109">
        <w:rPr>
          <w:rFonts w:ascii="Calibri" w:eastAsia="Calibri" w:hAnsi="Calibri" w:cs="Calibri"/>
        </w:rPr>
        <w:t xml:space="preserve"> Levorin</w:t>
      </w:r>
    </w:p>
    <w:p w14:paraId="61A5ABB4"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Cargo: Prefeito Municipal</w:t>
      </w:r>
    </w:p>
    <w:p w14:paraId="2BB8FE85"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CPF: 184.989.978-95 </w:t>
      </w:r>
    </w:p>
    <w:p w14:paraId="7308FDE5" w14:textId="77777777" w:rsidR="003E7AAC" w:rsidRPr="00B67109" w:rsidRDefault="003E7AAC" w:rsidP="003E7AAC">
      <w:pPr>
        <w:spacing w:line="276" w:lineRule="auto"/>
        <w:rPr>
          <w:rFonts w:ascii="Calibri" w:eastAsia="Calibri" w:hAnsi="Calibri" w:cs="Calibri"/>
        </w:rPr>
      </w:pPr>
    </w:p>
    <w:p w14:paraId="3B012244" w14:textId="77777777" w:rsidR="003E7AAC" w:rsidRPr="00B67109" w:rsidRDefault="003E7AAC" w:rsidP="003E7AAC">
      <w:pPr>
        <w:widowControl w:val="0"/>
        <w:tabs>
          <w:tab w:val="left" w:pos="8639"/>
        </w:tabs>
        <w:autoSpaceDE w:val="0"/>
        <w:autoSpaceDN w:val="0"/>
        <w:spacing w:line="360" w:lineRule="auto"/>
        <w:ind w:right="57"/>
        <w:rPr>
          <w:rFonts w:ascii="Calibri" w:eastAsia="Arial" w:hAnsi="Calibri" w:cs="Calibri"/>
        </w:rPr>
      </w:pPr>
      <w:r w:rsidRPr="00B67109">
        <w:rPr>
          <w:rFonts w:ascii="Calibri" w:eastAsia="Arial" w:hAnsi="Calibri" w:cs="Calibri"/>
        </w:rPr>
        <w:t xml:space="preserve">Assinatura: </w:t>
      </w:r>
      <w:r w:rsidRPr="00B67109">
        <w:rPr>
          <w:rFonts w:ascii="Calibri" w:eastAsia="Arial" w:hAnsi="Calibri" w:cs="Calibri"/>
          <w:u w:val="single"/>
        </w:rPr>
        <w:t xml:space="preserve"> </w:t>
      </w:r>
      <w:r w:rsidRPr="00B67109">
        <w:rPr>
          <w:rFonts w:ascii="Calibri" w:eastAsia="Arial" w:hAnsi="Calibri" w:cs="Calibri"/>
          <w:u w:val="single"/>
        </w:rPr>
        <w:tab/>
      </w:r>
    </w:p>
    <w:p w14:paraId="358C7015"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u w:val="thick"/>
        </w:rPr>
      </w:pPr>
    </w:p>
    <w:p w14:paraId="67B4A640"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u w:val="thick"/>
        </w:rPr>
      </w:pPr>
    </w:p>
    <w:p w14:paraId="185AD02D"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rPr>
      </w:pPr>
      <w:r w:rsidRPr="00B67109">
        <w:rPr>
          <w:rFonts w:ascii="Calibri" w:eastAsia="Arial" w:hAnsi="Calibri" w:cs="Calibri"/>
          <w:b/>
          <w:bCs/>
          <w:u w:val="thick"/>
        </w:rPr>
        <w:lastRenderedPageBreak/>
        <w:t>RESPONSÁVEIS QUE ASSINARAM O AJUSTE:</w:t>
      </w:r>
    </w:p>
    <w:p w14:paraId="6EF1098A" w14:textId="77777777" w:rsidR="003E7AAC" w:rsidRPr="00B67109" w:rsidRDefault="003E7AAC" w:rsidP="003E7AAC">
      <w:pPr>
        <w:widowControl w:val="0"/>
        <w:autoSpaceDE w:val="0"/>
        <w:autoSpaceDN w:val="0"/>
        <w:spacing w:line="360" w:lineRule="auto"/>
        <w:ind w:right="57"/>
        <w:rPr>
          <w:rFonts w:ascii="Calibri" w:eastAsia="Arial" w:hAnsi="Calibri" w:cs="Calibri"/>
          <w:b/>
        </w:rPr>
      </w:pPr>
      <w:r w:rsidRPr="00B67109">
        <w:rPr>
          <w:rFonts w:ascii="Calibri" w:eastAsia="Arial" w:hAnsi="Calibri" w:cs="Calibri"/>
          <w:b/>
          <w:u w:val="thick"/>
        </w:rPr>
        <w:t>Pelo contratante</w:t>
      </w:r>
      <w:r w:rsidRPr="00B67109">
        <w:rPr>
          <w:rFonts w:ascii="Calibri" w:eastAsia="Arial" w:hAnsi="Calibri" w:cs="Calibri"/>
          <w:b/>
        </w:rPr>
        <w:t>:</w:t>
      </w:r>
    </w:p>
    <w:p w14:paraId="3007E001"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Nome: Adriano </w:t>
      </w:r>
      <w:proofErr w:type="spellStart"/>
      <w:r w:rsidRPr="00B67109">
        <w:rPr>
          <w:rFonts w:ascii="Calibri" w:eastAsia="Calibri" w:hAnsi="Calibri" w:cs="Calibri"/>
        </w:rPr>
        <w:t>Marchesani</w:t>
      </w:r>
      <w:proofErr w:type="spellEnd"/>
      <w:r w:rsidRPr="00B67109">
        <w:rPr>
          <w:rFonts w:ascii="Calibri" w:eastAsia="Calibri" w:hAnsi="Calibri" w:cs="Calibri"/>
        </w:rPr>
        <w:t xml:space="preserve"> Levorin</w:t>
      </w:r>
    </w:p>
    <w:p w14:paraId="39295D5B"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Cargo: Prefeito Municipal</w:t>
      </w:r>
    </w:p>
    <w:p w14:paraId="02EF417B"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CPF: 184.989.978-95 </w:t>
      </w:r>
    </w:p>
    <w:p w14:paraId="2FAFC1DC" w14:textId="77777777" w:rsidR="003E7AAC" w:rsidRPr="00B67109" w:rsidRDefault="003E7AAC" w:rsidP="003E7AAC">
      <w:pPr>
        <w:widowControl w:val="0"/>
        <w:tabs>
          <w:tab w:val="left" w:pos="8639"/>
        </w:tabs>
        <w:autoSpaceDE w:val="0"/>
        <w:autoSpaceDN w:val="0"/>
        <w:spacing w:line="360" w:lineRule="auto"/>
        <w:ind w:right="57"/>
        <w:rPr>
          <w:rFonts w:ascii="Calibri" w:eastAsia="Arial" w:hAnsi="Calibri" w:cs="Calibri"/>
        </w:rPr>
      </w:pPr>
      <w:r w:rsidRPr="00B67109">
        <w:rPr>
          <w:rFonts w:ascii="Calibri" w:eastAsia="Arial" w:hAnsi="Calibri" w:cs="Calibri"/>
        </w:rPr>
        <w:t xml:space="preserve">Assinatura: </w:t>
      </w:r>
      <w:r w:rsidRPr="00B67109">
        <w:rPr>
          <w:rFonts w:ascii="Calibri" w:eastAsia="Arial" w:hAnsi="Calibri" w:cs="Calibri"/>
          <w:u w:val="single"/>
        </w:rPr>
        <w:t xml:space="preserve"> </w:t>
      </w:r>
      <w:r w:rsidRPr="00B67109">
        <w:rPr>
          <w:rFonts w:ascii="Calibri" w:eastAsia="Arial" w:hAnsi="Calibri" w:cs="Calibri"/>
          <w:u w:val="single"/>
        </w:rPr>
        <w:tab/>
      </w:r>
    </w:p>
    <w:p w14:paraId="04ACD4EB"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rPr>
      </w:pPr>
      <w:r w:rsidRPr="00B67109">
        <w:rPr>
          <w:rFonts w:ascii="Calibri" w:eastAsia="Arial" w:hAnsi="Calibri" w:cs="Calibri"/>
          <w:b/>
          <w:bCs/>
          <w:u w:val="thick"/>
        </w:rPr>
        <w:t>Pela contratada</w:t>
      </w:r>
      <w:r w:rsidRPr="00B67109">
        <w:rPr>
          <w:rFonts w:ascii="Calibri" w:eastAsia="Arial" w:hAnsi="Calibri" w:cs="Calibri"/>
          <w:b/>
          <w:bCs/>
        </w:rPr>
        <w:t>:</w:t>
      </w:r>
    </w:p>
    <w:p w14:paraId="7570E421" w14:textId="77777777" w:rsidR="003E7AAC" w:rsidRPr="00B67109" w:rsidRDefault="003E7AAC" w:rsidP="003E7AAC">
      <w:pPr>
        <w:widowControl w:val="0"/>
        <w:tabs>
          <w:tab w:val="left" w:pos="4511"/>
          <w:tab w:val="left" w:pos="8548"/>
          <w:tab w:val="left" w:pos="8618"/>
        </w:tabs>
        <w:autoSpaceDE w:val="0"/>
        <w:autoSpaceDN w:val="0"/>
        <w:spacing w:line="360" w:lineRule="auto"/>
        <w:ind w:right="57"/>
        <w:rPr>
          <w:rFonts w:ascii="Calibri" w:eastAsia="Arial" w:hAnsi="Calibri" w:cs="Calibri"/>
          <w:color w:val="4472C4"/>
        </w:rPr>
      </w:pPr>
      <w:r w:rsidRPr="00B67109">
        <w:rPr>
          <w:rFonts w:ascii="Calibri" w:eastAsia="Arial" w:hAnsi="Calibri" w:cs="Calibri"/>
          <w:color w:val="4472C4"/>
        </w:rPr>
        <w:t>Nome:</w:t>
      </w:r>
      <w:r w:rsidRPr="00B67109">
        <w:rPr>
          <w:rFonts w:ascii="Calibri" w:eastAsia="Arial" w:hAnsi="Calibri" w:cs="Calibri"/>
          <w:color w:val="4472C4"/>
          <w:u w:val="single"/>
        </w:rPr>
        <w:tab/>
      </w:r>
      <w:r w:rsidRPr="00B67109">
        <w:rPr>
          <w:rFonts w:ascii="Calibri" w:eastAsia="Arial" w:hAnsi="Calibri" w:cs="Calibri"/>
          <w:color w:val="4472C4"/>
          <w:u w:val="single"/>
        </w:rPr>
        <w:tab/>
      </w:r>
      <w:r w:rsidRPr="00B67109">
        <w:rPr>
          <w:rFonts w:ascii="Calibri" w:eastAsia="Arial" w:hAnsi="Calibri" w:cs="Calibri"/>
          <w:color w:val="4472C4"/>
        </w:rPr>
        <w:t xml:space="preserve"> Cargo:</w:t>
      </w:r>
      <w:r w:rsidRPr="00B67109">
        <w:rPr>
          <w:rFonts w:ascii="Calibri" w:eastAsia="Arial" w:hAnsi="Calibri" w:cs="Calibri"/>
          <w:color w:val="4472C4"/>
          <w:u w:val="single"/>
        </w:rPr>
        <w:tab/>
      </w:r>
      <w:r w:rsidRPr="00B67109">
        <w:rPr>
          <w:rFonts w:ascii="Calibri" w:eastAsia="Arial" w:hAnsi="Calibri" w:cs="Calibri"/>
          <w:color w:val="4472C4"/>
          <w:u w:val="single"/>
        </w:rPr>
        <w:tab/>
      </w:r>
      <w:r w:rsidRPr="00B67109">
        <w:rPr>
          <w:rFonts w:ascii="Calibri" w:eastAsia="Arial" w:hAnsi="Calibri" w:cs="Calibri"/>
          <w:color w:val="4472C4"/>
          <w:u w:val="single"/>
        </w:rPr>
        <w:tab/>
      </w:r>
      <w:r w:rsidRPr="00B67109">
        <w:rPr>
          <w:rFonts w:ascii="Calibri" w:eastAsia="Arial" w:hAnsi="Calibri" w:cs="Calibri"/>
          <w:color w:val="4472C4"/>
        </w:rPr>
        <w:t xml:space="preserve"> CPF: </w:t>
      </w:r>
      <w:r w:rsidRPr="00B67109">
        <w:rPr>
          <w:rFonts w:ascii="Calibri" w:eastAsia="Arial" w:hAnsi="Calibri" w:cs="Calibri"/>
          <w:color w:val="4472C4"/>
          <w:u w:val="single"/>
        </w:rPr>
        <w:t xml:space="preserve"> </w:t>
      </w:r>
      <w:r w:rsidRPr="00B67109">
        <w:rPr>
          <w:rFonts w:ascii="Calibri" w:eastAsia="Arial" w:hAnsi="Calibri" w:cs="Calibri"/>
          <w:color w:val="4472C4"/>
          <w:u w:val="single"/>
        </w:rPr>
        <w:tab/>
      </w:r>
    </w:p>
    <w:p w14:paraId="06ECBF00" w14:textId="77777777" w:rsidR="003E7AAC" w:rsidRPr="00B67109" w:rsidRDefault="003E7AAC" w:rsidP="003E7AAC">
      <w:pPr>
        <w:widowControl w:val="0"/>
        <w:tabs>
          <w:tab w:val="left" w:pos="8639"/>
        </w:tabs>
        <w:autoSpaceDE w:val="0"/>
        <w:autoSpaceDN w:val="0"/>
        <w:spacing w:line="360" w:lineRule="auto"/>
        <w:ind w:right="57"/>
        <w:rPr>
          <w:rFonts w:ascii="Calibri" w:eastAsia="Arial" w:hAnsi="Calibri" w:cs="Calibri"/>
        </w:rPr>
      </w:pPr>
      <w:r w:rsidRPr="00B67109">
        <w:rPr>
          <w:rFonts w:ascii="Calibri" w:eastAsia="Arial" w:hAnsi="Calibri" w:cs="Calibri"/>
        </w:rPr>
        <w:t xml:space="preserve">Assinatura: </w:t>
      </w:r>
      <w:r w:rsidRPr="00B67109">
        <w:rPr>
          <w:rFonts w:ascii="Calibri" w:eastAsia="Arial" w:hAnsi="Calibri" w:cs="Calibri"/>
          <w:u w:val="single"/>
        </w:rPr>
        <w:t xml:space="preserve"> </w:t>
      </w:r>
      <w:r w:rsidRPr="00B67109">
        <w:rPr>
          <w:rFonts w:ascii="Calibri" w:eastAsia="Arial" w:hAnsi="Calibri" w:cs="Calibri"/>
          <w:u w:val="single"/>
        </w:rPr>
        <w:tab/>
      </w:r>
    </w:p>
    <w:p w14:paraId="436823F7"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rPr>
      </w:pPr>
      <w:r w:rsidRPr="00B67109">
        <w:rPr>
          <w:rFonts w:ascii="Calibri" w:eastAsia="Arial" w:hAnsi="Calibri" w:cs="Calibri"/>
          <w:b/>
          <w:bCs/>
          <w:u w:val="thick"/>
        </w:rPr>
        <w:t>ORDENADOR DE DESPESAS DA CONTRATANTE</w:t>
      </w:r>
      <w:r w:rsidRPr="00B67109">
        <w:rPr>
          <w:rFonts w:ascii="Calibri" w:eastAsia="Arial" w:hAnsi="Calibri" w:cs="Calibri"/>
          <w:b/>
          <w:bCs/>
        </w:rPr>
        <w:t>:</w:t>
      </w:r>
    </w:p>
    <w:p w14:paraId="0D3880B8"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Nome: Adriano </w:t>
      </w:r>
      <w:proofErr w:type="spellStart"/>
      <w:r w:rsidRPr="00B67109">
        <w:rPr>
          <w:rFonts w:ascii="Calibri" w:eastAsia="Calibri" w:hAnsi="Calibri" w:cs="Calibri"/>
        </w:rPr>
        <w:t>Marchesani</w:t>
      </w:r>
      <w:proofErr w:type="spellEnd"/>
      <w:r w:rsidRPr="00B67109">
        <w:rPr>
          <w:rFonts w:ascii="Calibri" w:eastAsia="Calibri" w:hAnsi="Calibri" w:cs="Calibri"/>
        </w:rPr>
        <w:t xml:space="preserve"> Levorin</w:t>
      </w:r>
    </w:p>
    <w:p w14:paraId="4BAEB8FB"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Cargo: Prefeito Municipal</w:t>
      </w:r>
    </w:p>
    <w:p w14:paraId="08FB607C"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CPF: 184.989.978-95 </w:t>
      </w:r>
    </w:p>
    <w:p w14:paraId="2EB12CB8" w14:textId="77777777" w:rsidR="003E7AAC" w:rsidRPr="00B67109" w:rsidRDefault="003E7AAC" w:rsidP="003E7AAC">
      <w:pPr>
        <w:widowControl w:val="0"/>
        <w:tabs>
          <w:tab w:val="left" w:pos="8637"/>
        </w:tabs>
        <w:autoSpaceDE w:val="0"/>
        <w:autoSpaceDN w:val="0"/>
        <w:spacing w:line="360" w:lineRule="auto"/>
        <w:ind w:right="57"/>
        <w:rPr>
          <w:rFonts w:ascii="Calibri" w:eastAsia="Arial" w:hAnsi="Calibri" w:cs="Calibri"/>
        </w:rPr>
      </w:pPr>
      <w:r w:rsidRPr="00B67109">
        <w:rPr>
          <w:rFonts w:ascii="Calibri" w:eastAsia="Arial" w:hAnsi="Calibri" w:cs="Calibri"/>
        </w:rPr>
        <w:t xml:space="preserve">Assinatura: </w:t>
      </w:r>
      <w:r w:rsidRPr="00B67109">
        <w:rPr>
          <w:rFonts w:ascii="Calibri" w:eastAsia="Arial" w:hAnsi="Calibri" w:cs="Calibri"/>
          <w:u w:val="single"/>
        </w:rPr>
        <w:t xml:space="preserve"> </w:t>
      </w:r>
      <w:r w:rsidRPr="00B67109">
        <w:rPr>
          <w:rFonts w:ascii="Calibri" w:eastAsia="Arial" w:hAnsi="Calibri" w:cs="Calibri"/>
          <w:u w:val="single"/>
        </w:rPr>
        <w:tab/>
      </w:r>
    </w:p>
    <w:p w14:paraId="5E0D671C" w14:textId="77777777" w:rsidR="003E7AAC" w:rsidRPr="00B67109" w:rsidRDefault="003E7AAC" w:rsidP="003E7AAC">
      <w:pPr>
        <w:jc w:val="both"/>
        <w:rPr>
          <w:rFonts w:ascii="Calibri" w:eastAsia="Calibri" w:hAnsi="Calibri" w:cs="Calibri"/>
          <w:b/>
          <w:bCs/>
        </w:rPr>
      </w:pPr>
    </w:p>
    <w:p w14:paraId="433975F6" w14:textId="77777777" w:rsidR="003E7AAC" w:rsidRPr="00B67109" w:rsidRDefault="003E7AAC" w:rsidP="003E7AAC">
      <w:pPr>
        <w:widowControl w:val="0"/>
        <w:autoSpaceDE w:val="0"/>
        <w:autoSpaceDN w:val="0"/>
        <w:spacing w:line="360" w:lineRule="auto"/>
        <w:ind w:right="57"/>
        <w:outlineLvl w:val="0"/>
        <w:rPr>
          <w:rFonts w:ascii="Calibri" w:eastAsia="Arial" w:hAnsi="Calibri" w:cs="Calibri"/>
          <w:b/>
          <w:bCs/>
          <w:color w:val="4472C4"/>
        </w:rPr>
      </w:pPr>
      <w:r w:rsidRPr="00B67109">
        <w:rPr>
          <w:rFonts w:ascii="Calibri" w:eastAsia="Arial" w:hAnsi="Calibri" w:cs="Calibri"/>
          <w:b/>
          <w:bCs/>
          <w:color w:val="4472C4"/>
          <w:u w:val="thick"/>
        </w:rPr>
        <w:t>GESTOR(ES) DO CONTRATO</w:t>
      </w:r>
      <w:r w:rsidRPr="00B67109">
        <w:rPr>
          <w:rFonts w:ascii="Calibri" w:eastAsia="Arial" w:hAnsi="Calibri" w:cs="Calibri"/>
          <w:b/>
          <w:bCs/>
          <w:color w:val="4472C4"/>
        </w:rPr>
        <w:t>:</w:t>
      </w:r>
    </w:p>
    <w:p w14:paraId="0E6F4193" w14:textId="77777777" w:rsidR="003E7AAC" w:rsidRPr="00B67109" w:rsidRDefault="003E7AAC" w:rsidP="003E7AAC">
      <w:pPr>
        <w:widowControl w:val="0"/>
        <w:tabs>
          <w:tab w:val="left" w:pos="4571"/>
          <w:tab w:val="left" w:pos="8605"/>
          <w:tab w:val="left" w:pos="8678"/>
        </w:tabs>
        <w:autoSpaceDE w:val="0"/>
        <w:autoSpaceDN w:val="0"/>
        <w:spacing w:line="360" w:lineRule="auto"/>
        <w:ind w:right="57"/>
        <w:rPr>
          <w:rFonts w:ascii="Calibri" w:eastAsia="Arial" w:hAnsi="Calibri" w:cs="Calibri"/>
          <w:color w:val="4472C4"/>
          <w:u w:val="single"/>
        </w:rPr>
      </w:pPr>
      <w:r w:rsidRPr="00B67109">
        <w:rPr>
          <w:rFonts w:ascii="Calibri" w:eastAsia="Arial" w:hAnsi="Calibri" w:cs="Calibri"/>
          <w:color w:val="4472C4"/>
        </w:rPr>
        <w:t>Nome:</w:t>
      </w:r>
      <w:r w:rsidRPr="00B67109">
        <w:rPr>
          <w:rFonts w:ascii="Calibri" w:eastAsia="Arial" w:hAnsi="Calibri" w:cs="Calibri"/>
          <w:color w:val="4472C4"/>
          <w:u w:val="single"/>
        </w:rPr>
        <w:tab/>
      </w:r>
    </w:p>
    <w:p w14:paraId="5D336AC2" w14:textId="77777777" w:rsidR="003E7AAC" w:rsidRPr="00B67109" w:rsidRDefault="003E7AAC" w:rsidP="003E7AAC">
      <w:pPr>
        <w:widowControl w:val="0"/>
        <w:tabs>
          <w:tab w:val="left" w:pos="4571"/>
          <w:tab w:val="left" w:pos="8605"/>
          <w:tab w:val="left" w:pos="8678"/>
        </w:tabs>
        <w:autoSpaceDE w:val="0"/>
        <w:autoSpaceDN w:val="0"/>
        <w:spacing w:line="360" w:lineRule="auto"/>
        <w:ind w:right="57"/>
        <w:rPr>
          <w:rFonts w:ascii="Calibri" w:eastAsia="Arial" w:hAnsi="Calibri" w:cs="Calibri"/>
          <w:color w:val="4472C4"/>
          <w:u w:val="single"/>
        </w:rPr>
      </w:pPr>
      <w:r w:rsidRPr="00B67109">
        <w:rPr>
          <w:rFonts w:ascii="Calibri" w:eastAsia="Arial" w:hAnsi="Calibri" w:cs="Calibri"/>
          <w:color w:val="4472C4"/>
        </w:rPr>
        <w:t>Cargo:</w:t>
      </w:r>
      <w:r w:rsidRPr="00B67109">
        <w:rPr>
          <w:rFonts w:ascii="Calibri" w:eastAsia="Arial" w:hAnsi="Calibri" w:cs="Calibri"/>
          <w:color w:val="4472C4"/>
          <w:u w:val="single"/>
        </w:rPr>
        <w:tab/>
      </w:r>
    </w:p>
    <w:p w14:paraId="189383D3" w14:textId="77777777" w:rsidR="003E7AAC" w:rsidRPr="00B67109" w:rsidRDefault="003E7AAC" w:rsidP="003E7AAC">
      <w:pPr>
        <w:widowControl w:val="0"/>
        <w:tabs>
          <w:tab w:val="left" w:pos="4571"/>
          <w:tab w:val="left" w:pos="8605"/>
          <w:tab w:val="left" w:pos="8678"/>
        </w:tabs>
        <w:autoSpaceDE w:val="0"/>
        <w:autoSpaceDN w:val="0"/>
        <w:spacing w:line="360" w:lineRule="auto"/>
        <w:ind w:right="57"/>
        <w:rPr>
          <w:rFonts w:ascii="Calibri" w:eastAsia="Arial" w:hAnsi="Calibri" w:cs="Calibri"/>
          <w:color w:val="4472C4"/>
        </w:rPr>
      </w:pPr>
      <w:r w:rsidRPr="00B67109">
        <w:rPr>
          <w:rFonts w:ascii="Calibri" w:eastAsia="Arial" w:hAnsi="Calibri" w:cs="Calibri"/>
          <w:color w:val="4472C4"/>
        </w:rPr>
        <w:t xml:space="preserve">CPF: </w:t>
      </w:r>
      <w:r w:rsidRPr="00B67109">
        <w:rPr>
          <w:rFonts w:ascii="Calibri" w:eastAsia="Arial" w:hAnsi="Calibri" w:cs="Calibri"/>
          <w:color w:val="4472C4"/>
          <w:u w:val="single"/>
        </w:rPr>
        <w:t xml:space="preserve"> </w:t>
      </w:r>
      <w:r w:rsidRPr="00B67109">
        <w:rPr>
          <w:rFonts w:ascii="Calibri" w:eastAsia="Arial" w:hAnsi="Calibri" w:cs="Calibri"/>
          <w:color w:val="4472C4"/>
          <w:u w:val="single"/>
        </w:rPr>
        <w:tab/>
      </w:r>
    </w:p>
    <w:p w14:paraId="6E34E5FB" w14:textId="77777777" w:rsidR="003E7AAC" w:rsidRPr="00B67109" w:rsidRDefault="003E7AAC" w:rsidP="003E7AAC">
      <w:pPr>
        <w:widowControl w:val="0"/>
        <w:tabs>
          <w:tab w:val="left" w:pos="8698"/>
        </w:tabs>
        <w:autoSpaceDE w:val="0"/>
        <w:autoSpaceDN w:val="0"/>
        <w:spacing w:line="360" w:lineRule="auto"/>
        <w:ind w:right="57"/>
        <w:rPr>
          <w:rFonts w:ascii="Calibri" w:eastAsia="Arial" w:hAnsi="Calibri" w:cs="Calibri"/>
          <w:color w:val="4472C4"/>
        </w:rPr>
      </w:pPr>
      <w:r w:rsidRPr="00B67109">
        <w:rPr>
          <w:rFonts w:ascii="Calibri" w:eastAsia="Arial" w:hAnsi="Calibri" w:cs="Calibri"/>
          <w:color w:val="4472C4"/>
        </w:rPr>
        <w:t xml:space="preserve">Assinatura: </w:t>
      </w:r>
      <w:r w:rsidRPr="00B67109">
        <w:rPr>
          <w:rFonts w:ascii="Calibri" w:eastAsia="Arial" w:hAnsi="Calibri" w:cs="Calibri"/>
          <w:color w:val="4472C4"/>
          <w:u w:val="single"/>
        </w:rPr>
        <w:t xml:space="preserve"> ___________________________</w:t>
      </w:r>
      <w:r w:rsidRPr="00B67109">
        <w:rPr>
          <w:rFonts w:ascii="Calibri" w:eastAsia="Arial" w:hAnsi="Calibri" w:cs="Calibri"/>
          <w:color w:val="4472C4"/>
        </w:rPr>
        <w:t>______</w:t>
      </w:r>
    </w:p>
    <w:p w14:paraId="7E67AE17" w14:textId="0592EDDB" w:rsidR="003E7AAC" w:rsidRPr="00B67109" w:rsidRDefault="003E7AAC" w:rsidP="003E7AAC">
      <w:pPr>
        <w:widowControl w:val="0"/>
        <w:autoSpaceDE w:val="0"/>
        <w:autoSpaceDN w:val="0"/>
        <w:spacing w:line="360" w:lineRule="auto"/>
        <w:ind w:right="57"/>
        <w:rPr>
          <w:rFonts w:ascii="Calibri" w:eastAsia="Arial" w:hAnsi="Calibri" w:cs="Calibri"/>
        </w:rPr>
      </w:pPr>
      <w:r w:rsidRPr="00B67109">
        <w:rPr>
          <w:rFonts w:ascii="Calibri" w:hAnsi="Calibri" w:cs="Calibri"/>
          <w:noProof/>
        </w:rPr>
        <mc:AlternateContent>
          <mc:Choice Requires="wps">
            <w:drawing>
              <wp:anchor distT="4294967295" distB="4294967295" distL="0" distR="0" simplePos="0" relativeHeight="251659264" behindDoc="0" locked="0" layoutInCell="1" allowOverlap="1" wp14:anchorId="1A339D1C" wp14:editId="290024DD">
                <wp:simplePos x="0" y="0"/>
                <wp:positionH relativeFrom="page">
                  <wp:posOffset>1062355</wp:posOffset>
                </wp:positionH>
                <wp:positionV relativeFrom="paragraph">
                  <wp:posOffset>152399</wp:posOffset>
                </wp:positionV>
                <wp:extent cx="5434330" cy="0"/>
                <wp:effectExtent l="0" t="0" r="0" b="0"/>
                <wp:wrapTopAndBottom/>
                <wp:docPr id="867177982"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7394A32" id="Conector reto 3"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A8E9560" w14:textId="77777777" w:rsidR="003E7AAC" w:rsidRPr="00B67109" w:rsidRDefault="003E7AAC" w:rsidP="003E7AAC">
      <w:pPr>
        <w:widowControl w:val="0"/>
        <w:autoSpaceDE w:val="0"/>
        <w:autoSpaceDN w:val="0"/>
        <w:spacing w:line="360" w:lineRule="auto"/>
        <w:ind w:right="57"/>
        <w:jc w:val="both"/>
        <w:outlineLvl w:val="0"/>
        <w:rPr>
          <w:rFonts w:ascii="Calibri" w:eastAsia="Arial" w:hAnsi="Calibri" w:cs="Calibri"/>
          <w:b/>
          <w:bCs/>
        </w:rPr>
      </w:pPr>
      <w:r w:rsidRPr="00B67109">
        <w:rPr>
          <w:rFonts w:ascii="Calibri" w:eastAsia="Arial" w:hAnsi="Calibri" w:cs="Calibri"/>
          <w:b/>
          <w:bCs/>
          <w:u w:val="thick"/>
        </w:rPr>
        <w:t>DEMAIS RESPONSÁVEIS (*)</w:t>
      </w:r>
      <w:r w:rsidRPr="00B67109">
        <w:rPr>
          <w:rFonts w:ascii="Calibri" w:eastAsia="Arial" w:hAnsi="Calibri" w:cs="Calibri"/>
          <w:b/>
          <w:bCs/>
        </w:rPr>
        <w:t>:</w:t>
      </w:r>
    </w:p>
    <w:p w14:paraId="7B0568CD" w14:textId="77777777" w:rsidR="003E7AAC" w:rsidRPr="00B67109" w:rsidRDefault="003E7AAC" w:rsidP="003E7AAC">
      <w:pPr>
        <w:widowControl w:val="0"/>
        <w:tabs>
          <w:tab w:val="left" w:pos="4842"/>
          <w:tab w:val="left" w:pos="8598"/>
        </w:tabs>
        <w:autoSpaceDE w:val="0"/>
        <w:autoSpaceDN w:val="0"/>
        <w:spacing w:line="360" w:lineRule="auto"/>
        <w:ind w:right="57"/>
        <w:jc w:val="both"/>
        <w:rPr>
          <w:rFonts w:ascii="Calibri" w:eastAsia="Arial" w:hAnsi="Calibri" w:cs="Calibri"/>
        </w:rPr>
      </w:pPr>
      <w:r w:rsidRPr="00B67109">
        <w:rPr>
          <w:rFonts w:ascii="Calibri" w:eastAsia="Arial" w:hAnsi="Calibri" w:cs="Calibri"/>
        </w:rPr>
        <w:t>Tipo de ato sob</w:t>
      </w:r>
      <w:r w:rsidRPr="00B67109">
        <w:rPr>
          <w:rFonts w:ascii="Calibri" w:eastAsia="Arial" w:hAnsi="Calibri" w:cs="Calibri"/>
          <w:spacing w:val="-11"/>
        </w:rPr>
        <w:t xml:space="preserve"> </w:t>
      </w:r>
      <w:r w:rsidRPr="00B67109">
        <w:rPr>
          <w:rFonts w:ascii="Calibri" w:eastAsia="Arial" w:hAnsi="Calibri" w:cs="Calibri"/>
        </w:rPr>
        <w:t>sua</w:t>
      </w:r>
      <w:r w:rsidRPr="00B67109">
        <w:rPr>
          <w:rFonts w:ascii="Calibri" w:eastAsia="Arial" w:hAnsi="Calibri" w:cs="Calibri"/>
          <w:spacing w:val="-3"/>
        </w:rPr>
        <w:t xml:space="preserve"> </w:t>
      </w:r>
      <w:r w:rsidRPr="00B67109">
        <w:rPr>
          <w:rFonts w:ascii="Calibri" w:eastAsia="Arial" w:hAnsi="Calibri" w:cs="Calibri"/>
        </w:rPr>
        <w:t>responsabilidade:</w:t>
      </w:r>
      <w:r w:rsidRPr="00B67109">
        <w:rPr>
          <w:rFonts w:ascii="Calibri" w:eastAsia="Arial" w:hAnsi="Calibri" w:cs="Calibri"/>
          <w:spacing w:val="-2"/>
        </w:rPr>
        <w:t xml:space="preserve"> </w:t>
      </w:r>
      <w:r w:rsidRPr="00B67109">
        <w:rPr>
          <w:rFonts w:ascii="Calibri" w:eastAsia="Arial" w:hAnsi="Calibri" w:cs="Calibri"/>
        </w:rPr>
        <w:t xml:space="preserve"> Prefeito Municipal</w:t>
      </w:r>
      <w:r w:rsidRPr="00B67109">
        <w:rPr>
          <w:rFonts w:ascii="Calibri" w:eastAsia="Arial" w:hAnsi="Calibri" w:cs="Calibri"/>
          <w:u w:val="single"/>
        </w:rPr>
        <w:t xml:space="preserve"> </w:t>
      </w:r>
    </w:p>
    <w:p w14:paraId="19927404"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Nome: Adriano </w:t>
      </w:r>
      <w:proofErr w:type="spellStart"/>
      <w:r w:rsidRPr="00B67109">
        <w:rPr>
          <w:rFonts w:ascii="Calibri" w:eastAsia="Calibri" w:hAnsi="Calibri" w:cs="Calibri"/>
        </w:rPr>
        <w:t>Marchesani</w:t>
      </w:r>
      <w:proofErr w:type="spellEnd"/>
      <w:r w:rsidRPr="00B67109">
        <w:rPr>
          <w:rFonts w:ascii="Calibri" w:eastAsia="Calibri" w:hAnsi="Calibri" w:cs="Calibri"/>
        </w:rPr>
        <w:t xml:space="preserve"> Levorin</w:t>
      </w:r>
    </w:p>
    <w:p w14:paraId="22797487"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Cargo: Prefeito Municipal</w:t>
      </w:r>
    </w:p>
    <w:p w14:paraId="287825ED" w14:textId="77777777" w:rsidR="003E7AAC" w:rsidRPr="00B67109" w:rsidRDefault="003E7AAC" w:rsidP="003E7AAC">
      <w:pPr>
        <w:spacing w:line="276" w:lineRule="auto"/>
        <w:rPr>
          <w:rFonts w:ascii="Calibri" w:eastAsia="Calibri" w:hAnsi="Calibri" w:cs="Calibri"/>
        </w:rPr>
      </w:pPr>
      <w:r w:rsidRPr="00B67109">
        <w:rPr>
          <w:rFonts w:ascii="Calibri" w:eastAsia="Calibri" w:hAnsi="Calibri" w:cs="Calibri"/>
        </w:rPr>
        <w:t xml:space="preserve">CPF: 184.989.978-95 </w:t>
      </w:r>
    </w:p>
    <w:p w14:paraId="2453C87F" w14:textId="77777777" w:rsidR="003E7AAC" w:rsidRPr="00B67109" w:rsidRDefault="003E7AAC" w:rsidP="003E7AAC">
      <w:pPr>
        <w:widowControl w:val="0"/>
        <w:tabs>
          <w:tab w:val="left" w:pos="5490"/>
        </w:tabs>
        <w:autoSpaceDE w:val="0"/>
        <w:autoSpaceDN w:val="0"/>
        <w:spacing w:line="360" w:lineRule="auto"/>
        <w:ind w:right="57"/>
        <w:jc w:val="both"/>
        <w:rPr>
          <w:rFonts w:ascii="Calibri" w:eastAsia="Arial" w:hAnsi="Calibri" w:cs="Calibri"/>
        </w:rPr>
      </w:pPr>
      <w:r w:rsidRPr="00B67109">
        <w:rPr>
          <w:rFonts w:ascii="Calibri" w:eastAsia="Arial" w:hAnsi="Calibri" w:cs="Calibri"/>
        </w:rPr>
        <w:t xml:space="preserve">Assinatura: </w:t>
      </w:r>
      <w:r w:rsidRPr="00B67109">
        <w:rPr>
          <w:rFonts w:ascii="Calibri" w:eastAsia="Arial" w:hAnsi="Calibri" w:cs="Calibri"/>
          <w:u w:val="single"/>
        </w:rPr>
        <w:t xml:space="preserve"> </w:t>
      </w:r>
      <w:r w:rsidRPr="00B67109">
        <w:rPr>
          <w:rFonts w:ascii="Calibri" w:eastAsia="Arial" w:hAnsi="Calibri" w:cs="Calibri"/>
          <w:u w:val="single"/>
        </w:rPr>
        <w:tab/>
      </w:r>
    </w:p>
    <w:p w14:paraId="3D3F69FB" w14:textId="0935597F" w:rsidR="003E7AAC" w:rsidRPr="00B67109" w:rsidRDefault="003E7AAC" w:rsidP="003E7AAC">
      <w:pPr>
        <w:widowControl w:val="0"/>
        <w:autoSpaceDE w:val="0"/>
        <w:autoSpaceDN w:val="0"/>
        <w:spacing w:line="360" w:lineRule="auto"/>
        <w:ind w:right="57"/>
        <w:rPr>
          <w:rFonts w:ascii="Calibri" w:eastAsia="Arial" w:hAnsi="Calibri" w:cs="Calibri"/>
        </w:rPr>
      </w:pPr>
      <w:r w:rsidRPr="00B67109">
        <w:rPr>
          <w:rFonts w:ascii="Calibri" w:hAnsi="Calibri" w:cs="Calibri"/>
          <w:noProof/>
        </w:rPr>
        <mc:AlternateContent>
          <mc:Choice Requires="wps">
            <w:drawing>
              <wp:anchor distT="4294967295" distB="4294967295" distL="0" distR="0" simplePos="0" relativeHeight="251660288" behindDoc="0" locked="0" layoutInCell="1" allowOverlap="1" wp14:anchorId="491F00A1" wp14:editId="500FCCEC">
                <wp:simplePos x="0" y="0"/>
                <wp:positionH relativeFrom="page">
                  <wp:posOffset>1062355</wp:posOffset>
                </wp:positionH>
                <wp:positionV relativeFrom="paragraph">
                  <wp:posOffset>126364</wp:posOffset>
                </wp:positionV>
                <wp:extent cx="5434330" cy="0"/>
                <wp:effectExtent l="0" t="0" r="0" b="0"/>
                <wp:wrapTopAndBottom/>
                <wp:docPr id="133011373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95EC506"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4D1A4B7" w14:textId="77777777" w:rsidR="003E7AAC" w:rsidRPr="00B67109" w:rsidRDefault="003E7AAC" w:rsidP="003E7AAC">
      <w:pPr>
        <w:widowControl w:val="0"/>
        <w:autoSpaceDE w:val="0"/>
        <w:autoSpaceDN w:val="0"/>
        <w:ind w:right="57"/>
        <w:jc w:val="both"/>
        <w:rPr>
          <w:rFonts w:ascii="Calibri" w:eastAsia="Arial" w:hAnsi="Calibri" w:cs="Calibri"/>
        </w:rPr>
      </w:pPr>
      <w:r w:rsidRPr="00B67109">
        <w:rPr>
          <w:rFonts w:ascii="Calibri" w:eastAsia="Arial" w:hAnsi="Calibri" w:cs="Calibri"/>
        </w:rPr>
        <w:t>(*) - O Termo de Ciência e Notificação e/ou Cadastro do(s) Responsável(</w:t>
      </w:r>
      <w:proofErr w:type="spellStart"/>
      <w:r w:rsidRPr="00B67109">
        <w:rPr>
          <w:rFonts w:ascii="Calibri" w:eastAsia="Arial" w:hAnsi="Calibri" w:cs="Calibri"/>
        </w:rPr>
        <w:t>is</w:t>
      </w:r>
      <w:proofErr w:type="spellEnd"/>
      <w:r w:rsidRPr="00B67109">
        <w:rPr>
          <w:rFonts w:ascii="Calibri" w:eastAsia="Arial" w:hAnsi="Calibri" w:cs="Calibri"/>
        </w:rPr>
        <w:t>) deve identificar as pessoas físicas que tenham concorrido para a prática do ato jurídico,  na  condição  de  ordenador  da  despesa;  de  partes  contratantes;</w:t>
      </w:r>
      <w:r w:rsidRPr="00B67109">
        <w:rPr>
          <w:rFonts w:ascii="Calibri" w:eastAsia="Arial" w:hAnsi="Calibri" w:cs="Calibri"/>
          <w:spacing w:val="-20"/>
        </w:rPr>
        <w:t xml:space="preserve"> </w:t>
      </w:r>
      <w:r w:rsidRPr="00B67109">
        <w:rPr>
          <w:rFonts w:ascii="Calibri" w:eastAsia="Arial" w:hAnsi="Calibri" w:cs="Calibri"/>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B67109">
        <w:rPr>
          <w:rFonts w:ascii="Calibri" w:eastAsia="Arial" w:hAnsi="Calibri" w:cs="Calibri"/>
          <w:i/>
        </w:rPr>
        <w:t xml:space="preserve">. </w:t>
      </w:r>
      <w:r w:rsidRPr="00B67109">
        <w:rPr>
          <w:rFonts w:ascii="Calibri" w:eastAsia="Arial" w:hAnsi="Calibri" w:cs="Calibri"/>
        </w:rPr>
        <w:t xml:space="preserve">Na hipótese de prestações de contas, caso o signatário do parecer conclusivo seja distinto daqueles já arrolados como subscritores do Termo de Ciência e Notificação, será ele objeto de notificação específica. </w:t>
      </w:r>
      <w:r w:rsidRPr="00B67109">
        <w:rPr>
          <w:rFonts w:ascii="Calibri" w:eastAsia="Arial" w:hAnsi="Calibri" w:cs="Calibri"/>
          <w:i/>
        </w:rPr>
        <w:t xml:space="preserve">(inciso acrescido pela Resolução nº 11/2021). </w:t>
      </w:r>
    </w:p>
    <w:p w14:paraId="6A283E2B" w14:textId="77777777" w:rsidR="003E7AAC" w:rsidRPr="00F7312C" w:rsidRDefault="003E7AAC" w:rsidP="003E7AAC">
      <w:pPr>
        <w:pBdr>
          <w:top w:val="nil"/>
          <w:left w:val="nil"/>
          <w:bottom w:val="nil"/>
          <w:right w:val="nil"/>
          <w:between w:val="nil"/>
        </w:pBdr>
        <w:spacing w:line="276" w:lineRule="auto"/>
        <w:ind w:right="-2"/>
        <w:jc w:val="center"/>
        <w:rPr>
          <w:rFonts w:ascii="Times New Roman" w:hAnsi="Times New Roman" w:cs="Times New Roman"/>
          <w:szCs w:val="20"/>
        </w:rPr>
      </w:pPr>
    </w:p>
    <w:sectPr w:rsidR="003E7AAC" w:rsidRPr="00F7312C">
      <w:headerReference w:type="default" r:id="rId17"/>
      <w:footerReference w:type="default" r:id="rId18"/>
      <w:pgSz w:w="11906" w:h="16838"/>
      <w:pgMar w:top="1417" w:right="1133"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17BE6" w14:textId="77777777" w:rsidR="00001E88" w:rsidRDefault="00001E88">
      <w:r>
        <w:separator/>
      </w:r>
    </w:p>
  </w:endnote>
  <w:endnote w:type="continuationSeparator" w:id="0">
    <w:p w14:paraId="76ACE1A0" w14:textId="77777777" w:rsidR="00001E88" w:rsidRDefault="0000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A9915A39-A3AF-403A-A92C-73BFE83040B6}"/>
    <w:embedBold r:id="rId2" w:fontKey="{089CA00E-6216-4E45-A38D-FF83347C91E5}"/>
    <w:embedItalic r:id="rId3" w:fontKey="{CBD3832C-4E7E-4F83-A225-A79E1B1777C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4" w:fontKey="{46D8B3AD-0ED7-45AA-891E-005D94001B94}"/>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31AB8415-A246-4C2F-9EDA-9ACB75EA6885}"/>
  </w:font>
  <w:font w:name="Calibri Light">
    <w:panose1 w:val="020F0302020204030204"/>
    <w:charset w:val="00"/>
    <w:family w:val="swiss"/>
    <w:pitch w:val="variable"/>
    <w:sig w:usb0="E4002EFF" w:usb1="C000247B" w:usb2="00000009" w:usb3="00000000" w:csb0="000001FF" w:csb1="00000000"/>
    <w:embedRegular r:id="rId6" w:fontKey="{CEA997FC-00D5-4FEB-98B9-AFB2592A337F}"/>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7" w:fontKey="{21435FD1-0146-45F3-B7DB-8BF64EFB54F7}"/>
    <w:embedItalic r:id="rId8" w:fontKey="{88B2E4E6-9F82-4F0E-A958-803C5C87C8B6}"/>
    <w:embedBoldItalic r:id="rId9" w:fontKey="{8A120D9D-F4AD-4446-9535-0EDC36D33CA8}"/>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10" w:fontKey="{14806DEB-617C-42DA-A8AF-F8DE2AD186DF}"/>
    <w:embedItalic r:id="rId11" w:fontKey="{9FA33BB9-8FF3-43D3-A7F9-892E0AC3D9B2}"/>
  </w:font>
  <w:font w:name="ArialMT">
    <w:altName w:val="Klee One"/>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12" w:fontKey="{71988A55-EF85-44CF-9A9A-829A8A06779A}"/>
    <w:embedBold r:id="rId13" w:fontKey="{38E72D44-D1BD-4EF3-96BD-79AABA1772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61EFC" w14:textId="77777777" w:rsidR="00E41577" w:rsidRDefault="00000000">
    <w:pPr>
      <w:pBdr>
        <w:top w:val="nil"/>
        <w:left w:val="nil"/>
        <w:bottom w:val="nil"/>
        <w:right w:val="nil"/>
        <w:between w:val="nil"/>
      </w:pBdr>
      <w:tabs>
        <w:tab w:val="center" w:pos="4252"/>
        <w:tab w:val="right" w:pos="8504"/>
      </w:tabs>
      <w:jc w:val="right"/>
      <w:rPr>
        <w:rFonts w:eastAsia="Arial" w:cs="Arial"/>
        <w:color w:val="000000"/>
        <w:szCs w:val="20"/>
      </w:rPr>
    </w:pPr>
    <w:r>
      <w:rPr>
        <w:rFonts w:eastAsia="Arial" w:cs="Arial"/>
        <w:color w:val="000000"/>
        <w:szCs w:val="20"/>
      </w:rPr>
      <w:fldChar w:fldCharType="begin"/>
    </w:r>
    <w:r>
      <w:rPr>
        <w:rFonts w:eastAsia="Arial" w:cs="Arial"/>
        <w:color w:val="000000"/>
        <w:szCs w:val="20"/>
      </w:rPr>
      <w:instrText>PAGE</w:instrText>
    </w:r>
    <w:r>
      <w:rPr>
        <w:rFonts w:eastAsia="Arial" w:cs="Arial"/>
        <w:color w:val="000000"/>
        <w:szCs w:val="20"/>
      </w:rPr>
      <w:fldChar w:fldCharType="separate"/>
    </w:r>
    <w:r w:rsidR="00F7312C">
      <w:rPr>
        <w:rFonts w:eastAsia="Arial" w:cs="Arial"/>
        <w:noProof/>
        <w:color w:val="000000"/>
        <w:szCs w:val="20"/>
      </w:rPr>
      <w:t>1</w:t>
    </w:r>
    <w:r>
      <w:rPr>
        <w:rFonts w:eastAsia="Arial" w:cs="Arial"/>
        <w:color w:val="000000"/>
        <w:szCs w:val="20"/>
      </w:rPr>
      <w:fldChar w:fldCharType="end"/>
    </w:r>
  </w:p>
  <w:p w14:paraId="49AF9B83" w14:textId="77777777" w:rsidR="00E41577" w:rsidRDefault="00E41577">
    <w:pPr>
      <w:pBdr>
        <w:top w:val="nil"/>
        <w:left w:val="nil"/>
        <w:bottom w:val="nil"/>
        <w:right w:val="nil"/>
        <w:between w:val="nil"/>
      </w:pBdr>
      <w:tabs>
        <w:tab w:val="center" w:pos="4252"/>
        <w:tab w:val="right" w:pos="8504"/>
      </w:tabs>
      <w:rPr>
        <w:rFonts w:eastAsia="Arial" w:cs="Arial"/>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83819" w14:textId="77777777" w:rsidR="00001E88" w:rsidRDefault="00001E88">
      <w:r>
        <w:separator/>
      </w:r>
    </w:p>
  </w:footnote>
  <w:footnote w:type="continuationSeparator" w:id="0">
    <w:p w14:paraId="42ADC0C6" w14:textId="77777777" w:rsidR="00001E88" w:rsidRDefault="00001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91B3C" w14:textId="77777777" w:rsidR="00E41577" w:rsidRDefault="00E41577">
    <w:pPr>
      <w:widowControl w:val="0"/>
      <w:pBdr>
        <w:top w:val="nil"/>
        <w:left w:val="nil"/>
        <w:bottom w:val="nil"/>
        <w:right w:val="nil"/>
        <w:between w:val="nil"/>
      </w:pBdr>
      <w:spacing w:line="276" w:lineRule="auto"/>
      <w:rPr>
        <w:rFonts w:ascii="Times New Roman" w:hAnsi="Times New Roman" w:cs="Times New Roman"/>
        <w:sz w:val="21"/>
        <w:szCs w:val="21"/>
      </w:rPr>
    </w:pPr>
  </w:p>
  <w:tbl>
    <w:tblPr>
      <w:tblStyle w:val="af6"/>
      <w:tblW w:w="10053" w:type="dxa"/>
      <w:tblInd w:w="-713" w:type="dxa"/>
      <w:tblLayout w:type="fixed"/>
      <w:tblLook w:val="0000" w:firstRow="0" w:lastRow="0" w:firstColumn="0" w:lastColumn="0" w:noHBand="0" w:noVBand="0"/>
    </w:tblPr>
    <w:tblGrid>
      <w:gridCol w:w="2539"/>
      <w:gridCol w:w="7514"/>
    </w:tblGrid>
    <w:tr w:rsidR="00E41577" w14:paraId="2FDCA082" w14:textId="77777777">
      <w:trPr>
        <w:trHeight w:val="1380"/>
      </w:trPr>
      <w:tc>
        <w:tcPr>
          <w:tcW w:w="2539" w:type="dxa"/>
          <w:tcBorders>
            <w:top w:val="nil"/>
            <w:left w:val="nil"/>
            <w:bottom w:val="nil"/>
            <w:right w:val="nil"/>
          </w:tcBorders>
        </w:tcPr>
        <w:p w14:paraId="37E69840" w14:textId="77777777" w:rsidR="00E41577" w:rsidRDefault="00000000">
          <w:pPr>
            <w:jc w:val="center"/>
            <w:rPr>
              <w:b/>
              <w:sz w:val="32"/>
              <w:szCs w:val="32"/>
            </w:rPr>
          </w:pPr>
          <w:r>
            <w:rPr>
              <w:b/>
              <w:noProof/>
            </w:rPr>
            <w:drawing>
              <wp:inline distT="0" distB="0" distL="0" distR="0" wp14:anchorId="681C6FB7" wp14:editId="25F69C9E">
                <wp:extent cx="1152525" cy="885825"/>
                <wp:effectExtent l="0" t="0" r="0" b="0"/>
                <wp:docPr id="14762765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52525" cy="885825"/>
                        </a:xfrm>
                        <a:prstGeom prst="rect">
                          <a:avLst/>
                        </a:prstGeom>
                        <a:ln/>
                      </pic:spPr>
                    </pic:pic>
                  </a:graphicData>
                </a:graphic>
              </wp:inline>
            </w:drawing>
          </w:r>
        </w:p>
      </w:tc>
      <w:tc>
        <w:tcPr>
          <w:tcW w:w="7514" w:type="dxa"/>
          <w:tcBorders>
            <w:top w:val="nil"/>
            <w:left w:val="nil"/>
            <w:right w:val="nil"/>
          </w:tcBorders>
        </w:tcPr>
        <w:p w14:paraId="246BA5B8" w14:textId="77777777" w:rsidR="00E41577" w:rsidRDefault="00000000">
          <w:pPr>
            <w:jc w:val="center"/>
            <w:rPr>
              <w:rFonts w:ascii="Cambria" w:eastAsia="Cambria" w:hAnsi="Cambria" w:cs="Cambria"/>
              <w:b/>
              <w:sz w:val="24"/>
            </w:rPr>
          </w:pPr>
          <w:r>
            <w:rPr>
              <w:rFonts w:ascii="Cambria" w:eastAsia="Cambria" w:hAnsi="Cambria" w:cs="Cambria"/>
              <w:b/>
              <w:sz w:val="24"/>
            </w:rPr>
            <w:t>PREFEITURA MUNICIPAL DE SANTA BRANCA</w:t>
          </w:r>
        </w:p>
        <w:p w14:paraId="50C14ED9" w14:textId="77777777" w:rsidR="00E41577" w:rsidRDefault="00000000">
          <w:pPr>
            <w:jc w:val="center"/>
            <w:rPr>
              <w:rFonts w:ascii="Cambria" w:eastAsia="Cambria" w:hAnsi="Cambria" w:cs="Cambria"/>
              <w:sz w:val="18"/>
              <w:szCs w:val="18"/>
            </w:rPr>
          </w:pPr>
          <w:r>
            <w:rPr>
              <w:rFonts w:ascii="Cambria" w:eastAsia="Cambria" w:hAnsi="Cambria" w:cs="Cambria"/>
              <w:sz w:val="18"/>
              <w:szCs w:val="18"/>
            </w:rPr>
            <w:t>CNPJ 46.694.121/0001-81</w:t>
          </w:r>
        </w:p>
        <w:p w14:paraId="22FAADDB" w14:textId="77777777" w:rsidR="00E41577" w:rsidRDefault="00000000">
          <w:pPr>
            <w:jc w:val="center"/>
            <w:rPr>
              <w:rFonts w:ascii="Cambria" w:eastAsia="Cambria" w:hAnsi="Cambria" w:cs="Cambria"/>
              <w:sz w:val="18"/>
              <w:szCs w:val="18"/>
            </w:rPr>
          </w:pPr>
          <w:r>
            <w:rPr>
              <w:rFonts w:ascii="Cambria" w:eastAsia="Cambria" w:hAnsi="Cambria" w:cs="Cambria"/>
              <w:sz w:val="18"/>
              <w:szCs w:val="18"/>
            </w:rPr>
            <w:t>Rua Prudente de Moraes, n° 93, Centro, Santa Branca - SP, CEP 12380-000</w:t>
          </w:r>
        </w:p>
        <w:p w14:paraId="05EC67EE" w14:textId="77777777" w:rsidR="00E41577" w:rsidRDefault="00000000">
          <w:pPr>
            <w:jc w:val="center"/>
            <w:rPr>
              <w:rFonts w:ascii="Cambria" w:eastAsia="Cambria" w:hAnsi="Cambria" w:cs="Cambria"/>
              <w:sz w:val="18"/>
              <w:szCs w:val="18"/>
            </w:rPr>
          </w:pPr>
          <w:r>
            <w:rPr>
              <w:rFonts w:ascii="Cambria" w:eastAsia="Cambria" w:hAnsi="Cambria" w:cs="Cambria"/>
              <w:sz w:val="18"/>
              <w:szCs w:val="18"/>
            </w:rPr>
            <w:t xml:space="preserve">Tel.: (0xx12) 3972-6620 </w:t>
          </w:r>
        </w:p>
        <w:p w14:paraId="595BBFDE" w14:textId="77777777" w:rsidR="00E41577" w:rsidRDefault="00E41577">
          <w:pPr>
            <w:widowControl/>
            <w:pBdr>
              <w:top w:val="nil"/>
              <w:left w:val="nil"/>
              <w:bottom w:val="nil"/>
              <w:right w:val="nil"/>
              <w:between w:val="nil"/>
            </w:pBdr>
            <w:tabs>
              <w:tab w:val="left" w:pos="465"/>
              <w:tab w:val="center" w:pos="3707"/>
            </w:tabs>
            <w:rPr>
              <w:rFonts w:ascii="Times New Roman" w:hAnsi="Times New Roman" w:cs="Times New Roman"/>
              <w:b/>
              <w:color w:val="000000"/>
              <w:szCs w:val="20"/>
            </w:rPr>
          </w:pPr>
        </w:p>
      </w:tc>
    </w:tr>
  </w:tbl>
  <w:p w14:paraId="3E06748B" w14:textId="77777777" w:rsidR="00E41577" w:rsidRDefault="00E41577">
    <w:pPr>
      <w:pBdr>
        <w:top w:val="nil"/>
        <w:left w:val="nil"/>
        <w:bottom w:val="nil"/>
        <w:right w:val="nil"/>
        <w:between w:val="nil"/>
      </w:pBdr>
      <w:tabs>
        <w:tab w:val="center" w:pos="4252"/>
        <w:tab w:val="right" w:pos="8504"/>
      </w:tabs>
      <w:rPr>
        <w:rFonts w:eastAsia="Arial" w:cs="Arial"/>
        <w:color w:val="00000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03A7D"/>
    <w:multiLevelType w:val="multilevel"/>
    <w:tmpl w:val="FC62C5C6"/>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13C34648"/>
    <w:multiLevelType w:val="multilevel"/>
    <w:tmpl w:val="FD66FA30"/>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2" w15:restartNumberingAfterBreak="0">
    <w:nsid w:val="1E0E3C8B"/>
    <w:multiLevelType w:val="multilevel"/>
    <w:tmpl w:val="D2C6777E"/>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2193384D"/>
    <w:multiLevelType w:val="multilevel"/>
    <w:tmpl w:val="3F6ECE46"/>
    <w:lvl w:ilvl="0">
      <w:start w:val="1"/>
      <w:numFmt w:val="decimal"/>
      <w:lvlText w:val="%1-"/>
      <w:lvlJc w:val="left"/>
      <w:pPr>
        <w:ind w:left="400"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4" w15:restartNumberingAfterBreak="0">
    <w:nsid w:val="2408789B"/>
    <w:multiLevelType w:val="multilevel"/>
    <w:tmpl w:val="34284AE2"/>
    <w:lvl w:ilvl="0">
      <w:start w:val="6"/>
      <w:numFmt w:val="decimal"/>
      <w:lvlText w:val="%1."/>
      <w:lvlJc w:val="left"/>
      <w:pPr>
        <w:ind w:left="495" w:hanging="495"/>
      </w:pPr>
      <w:rPr>
        <w:color w:val="000000"/>
      </w:rPr>
    </w:lvl>
    <w:lvl w:ilvl="1">
      <w:start w:val="1"/>
      <w:numFmt w:val="decimal"/>
      <w:lvlText w:val="%1.3. "/>
      <w:lvlJc w:val="left"/>
      <w:pPr>
        <w:ind w:left="1280" w:hanging="495"/>
      </w:pPr>
      <w:rPr>
        <w:color w:val="000000"/>
      </w:rPr>
    </w:lvl>
    <w:lvl w:ilvl="2">
      <w:start w:val="1"/>
      <w:numFmt w:val="decimal"/>
      <w:lvlText w:val="6.2.1"/>
      <w:lvlJc w:val="left"/>
      <w:pPr>
        <w:ind w:left="2290" w:hanging="720"/>
      </w:pPr>
      <w:rPr>
        <w:color w:val="000000"/>
      </w:rPr>
    </w:lvl>
    <w:lvl w:ilvl="3">
      <w:start w:val="1"/>
      <w:numFmt w:val="decimal"/>
      <w:lvlText w:val="%1.%2.%3.%4."/>
      <w:lvlJc w:val="left"/>
      <w:pPr>
        <w:ind w:left="3075" w:hanging="720"/>
      </w:pPr>
      <w:rPr>
        <w:color w:val="000000"/>
      </w:rPr>
    </w:lvl>
    <w:lvl w:ilvl="4">
      <w:start w:val="1"/>
      <w:numFmt w:val="decimal"/>
      <w:lvlText w:val="%1.%2.%3.%4.%5."/>
      <w:lvlJc w:val="left"/>
      <w:pPr>
        <w:ind w:left="4220" w:hanging="1080"/>
      </w:pPr>
      <w:rPr>
        <w:color w:val="000000"/>
      </w:rPr>
    </w:lvl>
    <w:lvl w:ilvl="5">
      <w:start w:val="1"/>
      <w:numFmt w:val="decimal"/>
      <w:lvlText w:val="%1.%2.%3.%4.%5.%6."/>
      <w:lvlJc w:val="left"/>
      <w:pPr>
        <w:ind w:left="5005" w:hanging="1080"/>
      </w:pPr>
      <w:rPr>
        <w:color w:val="000000"/>
      </w:rPr>
    </w:lvl>
    <w:lvl w:ilvl="6">
      <w:start w:val="1"/>
      <w:numFmt w:val="decimal"/>
      <w:lvlText w:val="%1.%2.%3.%4.%5.%6.%7."/>
      <w:lvlJc w:val="left"/>
      <w:pPr>
        <w:ind w:left="6150" w:hanging="1440"/>
      </w:pPr>
      <w:rPr>
        <w:color w:val="000000"/>
      </w:rPr>
    </w:lvl>
    <w:lvl w:ilvl="7">
      <w:start w:val="1"/>
      <w:numFmt w:val="decimal"/>
      <w:lvlText w:val="%1.%2.%3.%4.%5.%6.%7.%8."/>
      <w:lvlJc w:val="left"/>
      <w:pPr>
        <w:ind w:left="6935" w:hanging="1440"/>
      </w:pPr>
      <w:rPr>
        <w:color w:val="000000"/>
      </w:rPr>
    </w:lvl>
    <w:lvl w:ilvl="8">
      <w:start w:val="1"/>
      <w:numFmt w:val="decimal"/>
      <w:lvlText w:val="%1.%2.%3.%4.%5.%6.%7.%8.%9."/>
      <w:lvlJc w:val="left"/>
      <w:pPr>
        <w:ind w:left="7720" w:hanging="1440"/>
      </w:pPr>
      <w:rPr>
        <w:color w:val="000000"/>
      </w:rPr>
    </w:lvl>
  </w:abstractNum>
  <w:abstractNum w:abstractNumId="5" w15:restartNumberingAfterBreak="0">
    <w:nsid w:val="2A454148"/>
    <w:multiLevelType w:val="multilevel"/>
    <w:tmpl w:val="9F1A3750"/>
    <w:lvl w:ilvl="0">
      <w:start w:val="2"/>
      <w:numFmt w:val="decimal"/>
      <w:lvlText w:val="%1"/>
      <w:lvlJc w:val="left"/>
      <w:pPr>
        <w:ind w:hanging="471"/>
      </w:pPr>
      <w:rPr>
        <w:rFonts w:hint="default"/>
      </w:rPr>
    </w:lvl>
    <w:lvl w:ilvl="1">
      <w:start w:val="4"/>
      <w:numFmt w:val="decimal"/>
      <w:lvlText w:val="%1.%2."/>
      <w:lvlJc w:val="left"/>
      <w:rPr>
        <w:rFonts w:ascii="Calibri" w:eastAsia="Arial" w:hAnsi="Calibri" w:cs="Calibri" w:hint="default"/>
        <w:i w:val="0"/>
        <w:sz w:val="24"/>
        <w:szCs w:val="24"/>
      </w:rPr>
    </w:lvl>
    <w:lvl w:ilvl="2">
      <w:start w:val="1"/>
      <w:numFmt w:val="decimal"/>
      <w:lvlText w:val="%1.%2.%3."/>
      <w:lvlJc w:val="left"/>
      <w:rPr>
        <w:rFonts w:ascii="Calibri" w:eastAsia="Arial" w:hAnsi="Calibri" w:cs="Calibri"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2A9B2657"/>
    <w:multiLevelType w:val="hybridMultilevel"/>
    <w:tmpl w:val="AADA003E"/>
    <w:lvl w:ilvl="0" w:tplc="0C682F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DA645B"/>
    <w:multiLevelType w:val="multilevel"/>
    <w:tmpl w:val="C226BB7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1926557"/>
    <w:multiLevelType w:val="hybridMultilevel"/>
    <w:tmpl w:val="16228AB8"/>
    <w:lvl w:ilvl="0" w:tplc="04160017">
      <w:start w:val="1"/>
      <w:numFmt w:val="lowerLetter"/>
      <w:lvlText w:val="%1)"/>
      <w:lvlJc w:val="left"/>
      <w:pPr>
        <w:ind w:left="5180" w:hanging="360"/>
      </w:pPr>
    </w:lvl>
    <w:lvl w:ilvl="1" w:tplc="04160019" w:tentative="1">
      <w:start w:val="1"/>
      <w:numFmt w:val="lowerLetter"/>
      <w:lvlText w:val="%2."/>
      <w:lvlJc w:val="left"/>
      <w:pPr>
        <w:ind w:left="5900" w:hanging="360"/>
      </w:pPr>
    </w:lvl>
    <w:lvl w:ilvl="2" w:tplc="0416001B" w:tentative="1">
      <w:start w:val="1"/>
      <w:numFmt w:val="lowerRoman"/>
      <w:lvlText w:val="%3."/>
      <w:lvlJc w:val="right"/>
      <w:pPr>
        <w:ind w:left="6620" w:hanging="180"/>
      </w:pPr>
    </w:lvl>
    <w:lvl w:ilvl="3" w:tplc="0416000F" w:tentative="1">
      <w:start w:val="1"/>
      <w:numFmt w:val="decimal"/>
      <w:lvlText w:val="%4."/>
      <w:lvlJc w:val="left"/>
      <w:pPr>
        <w:ind w:left="7340" w:hanging="360"/>
      </w:pPr>
    </w:lvl>
    <w:lvl w:ilvl="4" w:tplc="04160019" w:tentative="1">
      <w:start w:val="1"/>
      <w:numFmt w:val="lowerLetter"/>
      <w:lvlText w:val="%5."/>
      <w:lvlJc w:val="left"/>
      <w:pPr>
        <w:ind w:left="8060" w:hanging="360"/>
      </w:pPr>
    </w:lvl>
    <w:lvl w:ilvl="5" w:tplc="0416001B" w:tentative="1">
      <w:start w:val="1"/>
      <w:numFmt w:val="lowerRoman"/>
      <w:lvlText w:val="%6."/>
      <w:lvlJc w:val="right"/>
      <w:pPr>
        <w:ind w:left="8780" w:hanging="180"/>
      </w:pPr>
    </w:lvl>
    <w:lvl w:ilvl="6" w:tplc="0416000F" w:tentative="1">
      <w:start w:val="1"/>
      <w:numFmt w:val="decimal"/>
      <w:lvlText w:val="%7."/>
      <w:lvlJc w:val="left"/>
      <w:pPr>
        <w:ind w:left="9500" w:hanging="360"/>
      </w:pPr>
    </w:lvl>
    <w:lvl w:ilvl="7" w:tplc="04160019" w:tentative="1">
      <w:start w:val="1"/>
      <w:numFmt w:val="lowerLetter"/>
      <w:lvlText w:val="%8."/>
      <w:lvlJc w:val="left"/>
      <w:pPr>
        <w:ind w:left="10220" w:hanging="360"/>
      </w:pPr>
    </w:lvl>
    <w:lvl w:ilvl="8" w:tplc="0416001B" w:tentative="1">
      <w:start w:val="1"/>
      <w:numFmt w:val="lowerRoman"/>
      <w:lvlText w:val="%9."/>
      <w:lvlJc w:val="right"/>
      <w:pPr>
        <w:ind w:left="10940" w:hanging="180"/>
      </w:pPr>
    </w:lvl>
  </w:abstractNum>
  <w:abstractNum w:abstractNumId="9" w15:restartNumberingAfterBreak="0">
    <w:nsid w:val="34956D3D"/>
    <w:multiLevelType w:val="multilevel"/>
    <w:tmpl w:val="22F6BDBE"/>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0" w15:restartNumberingAfterBreak="0">
    <w:nsid w:val="380675E7"/>
    <w:multiLevelType w:val="multilevel"/>
    <w:tmpl w:val="C83658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2" w15:restartNumberingAfterBreak="0">
    <w:nsid w:val="3A3E1471"/>
    <w:multiLevelType w:val="multilevel"/>
    <w:tmpl w:val="C4EE8EA2"/>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1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4" w15:restartNumberingAfterBreak="0">
    <w:nsid w:val="3EA80386"/>
    <w:multiLevelType w:val="multilevel"/>
    <w:tmpl w:val="C3226D72"/>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5" w15:restartNumberingAfterBreak="0">
    <w:nsid w:val="40025B4D"/>
    <w:multiLevelType w:val="multilevel"/>
    <w:tmpl w:val="771A7BDC"/>
    <w:lvl w:ilvl="0">
      <w:start w:val="10"/>
      <w:numFmt w:val="decimal"/>
      <w:lvlText w:val="%1."/>
      <w:lvlJc w:val="left"/>
      <w:pPr>
        <w:ind w:left="435" w:hanging="435"/>
      </w:pPr>
      <w:rPr>
        <w:rFonts w:ascii="Calibri" w:hAnsi="Calibri" w:cs="Calibri" w:hint="default"/>
        <w:b/>
        <w:i w:val="0"/>
        <w:sz w:val="22"/>
      </w:rPr>
    </w:lvl>
    <w:lvl w:ilvl="1">
      <w:start w:val="1"/>
      <w:numFmt w:val="decimal"/>
      <w:lvlText w:val="%1.%2."/>
      <w:lvlJc w:val="left"/>
      <w:pPr>
        <w:ind w:left="435" w:hanging="435"/>
      </w:pPr>
      <w:rPr>
        <w:rFonts w:ascii="Calibri" w:hAnsi="Calibri" w:cs="Calibri" w:hint="default"/>
        <w:b/>
        <w:i w:val="0"/>
        <w:sz w:val="22"/>
      </w:rPr>
    </w:lvl>
    <w:lvl w:ilvl="2">
      <w:start w:val="1"/>
      <w:numFmt w:val="decimal"/>
      <w:lvlText w:val="%1.%2.%3."/>
      <w:lvlJc w:val="left"/>
      <w:pPr>
        <w:ind w:left="720" w:hanging="720"/>
      </w:pPr>
      <w:rPr>
        <w:rFonts w:ascii="Calibri" w:hAnsi="Calibri" w:cs="Calibri" w:hint="default"/>
        <w:b/>
        <w:i w:val="0"/>
        <w:color w:val="4472C4"/>
        <w:sz w:val="22"/>
      </w:rPr>
    </w:lvl>
    <w:lvl w:ilvl="3">
      <w:start w:val="1"/>
      <w:numFmt w:val="decimal"/>
      <w:lvlText w:val="%1.%2.%3.%4."/>
      <w:lvlJc w:val="left"/>
      <w:pPr>
        <w:ind w:left="720" w:hanging="720"/>
      </w:pPr>
      <w:rPr>
        <w:rFonts w:ascii="Calibri" w:hAnsi="Calibri" w:cs="Calibri" w:hint="default"/>
        <w:b/>
        <w:i w:val="0"/>
        <w:sz w:val="22"/>
      </w:rPr>
    </w:lvl>
    <w:lvl w:ilvl="4">
      <w:start w:val="1"/>
      <w:numFmt w:val="decimal"/>
      <w:lvlText w:val="%1.%2.%3.%4.%5."/>
      <w:lvlJc w:val="left"/>
      <w:pPr>
        <w:ind w:left="1080" w:hanging="1080"/>
      </w:pPr>
      <w:rPr>
        <w:rFonts w:ascii="Calibri" w:hAnsi="Calibri" w:cs="Calibri" w:hint="default"/>
        <w:b/>
        <w:i w:val="0"/>
        <w:sz w:val="22"/>
      </w:rPr>
    </w:lvl>
    <w:lvl w:ilvl="5">
      <w:start w:val="1"/>
      <w:numFmt w:val="decimal"/>
      <w:lvlText w:val="%1.%2.%3.%4.%5.%6."/>
      <w:lvlJc w:val="left"/>
      <w:pPr>
        <w:ind w:left="1080" w:hanging="1080"/>
      </w:pPr>
      <w:rPr>
        <w:rFonts w:ascii="Calibri" w:hAnsi="Calibri" w:cs="Calibri" w:hint="default"/>
        <w:b/>
        <w:i w:val="0"/>
        <w:sz w:val="22"/>
      </w:rPr>
    </w:lvl>
    <w:lvl w:ilvl="6">
      <w:start w:val="1"/>
      <w:numFmt w:val="decimal"/>
      <w:lvlText w:val="%1.%2.%3.%4.%5.%6.%7."/>
      <w:lvlJc w:val="left"/>
      <w:pPr>
        <w:ind w:left="1440" w:hanging="1440"/>
      </w:pPr>
      <w:rPr>
        <w:rFonts w:ascii="Calibri" w:hAnsi="Calibri" w:cs="Calibri" w:hint="default"/>
        <w:b/>
        <w:i w:val="0"/>
        <w:sz w:val="22"/>
      </w:rPr>
    </w:lvl>
    <w:lvl w:ilvl="7">
      <w:start w:val="1"/>
      <w:numFmt w:val="decimal"/>
      <w:lvlText w:val="%1.%2.%3.%4.%5.%6.%7.%8."/>
      <w:lvlJc w:val="left"/>
      <w:pPr>
        <w:ind w:left="1440" w:hanging="1440"/>
      </w:pPr>
      <w:rPr>
        <w:rFonts w:ascii="Calibri" w:hAnsi="Calibri" w:cs="Calibri" w:hint="default"/>
        <w:b/>
        <w:i w:val="0"/>
        <w:sz w:val="22"/>
      </w:rPr>
    </w:lvl>
    <w:lvl w:ilvl="8">
      <w:start w:val="1"/>
      <w:numFmt w:val="decimal"/>
      <w:lvlText w:val="%1.%2.%3.%4.%5.%6.%7.%8.%9."/>
      <w:lvlJc w:val="left"/>
      <w:pPr>
        <w:ind w:left="1800" w:hanging="1800"/>
      </w:pPr>
      <w:rPr>
        <w:rFonts w:ascii="Calibri" w:hAnsi="Calibri" w:cs="Calibri" w:hint="default"/>
        <w:b/>
        <w:i w:val="0"/>
        <w:sz w:val="22"/>
      </w:rPr>
    </w:lvl>
  </w:abstractNum>
  <w:abstractNum w:abstractNumId="16" w15:restartNumberingAfterBreak="0">
    <w:nsid w:val="4CD5578C"/>
    <w:multiLevelType w:val="multilevel"/>
    <w:tmpl w:val="C4847010"/>
    <w:lvl w:ilvl="0">
      <w:start w:val="7"/>
      <w:numFmt w:val="decimal"/>
      <w:pStyle w:val="Nivel1"/>
      <w:lvlText w:val="%1."/>
      <w:lvlJc w:val="left"/>
      <w:pPr>
        <w:ind w:left="360" w:hanging="360"/>
      </w:pPr>
    </w:lvl>
    <w:lvl w:ilvl="1">
      <w:start w:val="1"/>
      <w:numFmt w:val="decimal"/>
      <w:pStyle w:val="Nivel2"/>
      <w:lvlText w:val="%1.%2."/>
      <w:lvlJc w:val="left"/>
      <w:pPr>
        <w:ind w:left="360" w:hanging="360"/>
      </w:pPr>
    </w:lvl>
    <w:lvl w:ilvl="2">
      <w:start w:val="1"/>
      <w:numFmt w:val="decimal"/>
      <w:pStyle w:val="Nivel3"/>
      <w:lvlText w:val="%1.%2.%3."/>
      <w:lvlJc w:val="left"/>
      <w:pPr>
        <w:ind w:left="720" w:hanging="720"/>
      </w:pPr>
    </w:lvl>
    <w:lvl w:ilvl="3">
      <w:start w:val="1"/>
      <w:numFmt w:val="decimal"/>
      <w:pStyle w:val="Nivel4"/>
      <w:lvlText w:val="%1.%2.%3.%4."/>
      <w:lvlJc w:val="left"/>
      <w:pPr>
        <w:ind w:left="720" w:hanging="720"/>
      </w:pPr>
    </w:lvl>
    <w:lvl w:ilvl="4">
      <w:start w:val="1"/>
      <w:numFmt w:val="decimal"/>
      <w:pStyle w:val="Nivel5"/>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4E432F7C"/>
    <w:multiLevelType w:val="multilevel"/>
    <w:tmpl w:val="E11A342A"/>
    <w:lvl w:ilvl="0">
      <w:start w:val="1"/>
      <w:numFmt w:val="decimal"/>
      <w:pStyle w:val="Nivel01Titulo"/>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716393B"/>
    <w:multiLevelType w:val="multilevel"/>
    <w:tmpl w:val="A40043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E9B6EEF"/>
    <w:multiLevelType w:val="multilevel"/>
    <w:tmpl w:val="15408C4C"/>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2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1" w15:restartNumberingAfterBreak="0">
    <w:nsid w:val="7FDC6A3D"/>
    <w:multiLevelType w:val="multilevel"/>
    <w:tmpl w:val="E29E6780"/>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num w:numId="1" w16cid:durableId="1648708469">
    <w:abstractNumId w:val="2"/>
  </w:num>
  <w:num w:numId="2" w16cid:durableId="1061056115">
    <w:abstractNumId w:val="0"/>
  </w:num>
  <w:num w:numId="3" w16cid:durableId="1247112252">
    <w:abstractNumId w:val="18"/>
  </w:num>
  <w:num w:numId="4" w16cid:durableId="1740713009">
    <w:abstractNumId w:val="12"/>
  </w:num>
  <w:num w:numId="5" w16cid:durableId="654381304">
    <w:abstractNumId w:val="1"/>
  </w:num>
  <w:num w:numId="6" w16cid:durableId="1612349020">
    <w:abstractNumId w:val="3"/>
  </w:num>
  <w:num w:numId="7" w16cid:durableId="1351446444">
    <w:abstractNumId w:val="10"/>
  </w:num>
  <w:num w:numId="8" w16cid:durableId="1090350918">
    <w:abstractNumId w:val="14"/>
  </w:num>
  <w:num w:numId="9" w16cid:durableId="1516574967">
    <w:abstractNumId w:val="9"/>
  </w:num>
  <w:num w:numId="10" w16cid:durableId="1346515335">
    <w:abstractNumId w:val="19"/>
  </w:num>
  <w:num w:numId="11" w16cid:durableId="4678919">
    <w:abstractNumId w:val="21"/>
  </w:num>
  <w:num w:numId="12" w16cid:durableId="1360736840">
    <w:abstractNumId w:val="4"/>
  </w:num>
  <w:num w:numId="13" w16cid:durableId="2037384342">
    <w:abstractNumId w:val="16"/>
  </w:num>
  <w:num w:numId="14" w16cid:durableId="1490754112">
    <w:abstractNumId w:val="17"/>
  </w:num>
  <w:num w:numId="15" w16cid:durableId="11220737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0558913">
    <w:abstractNumId w:val="7"/>
  </w:num>
  <w:num w:numId="17" w16cid:durableId="1729920272">
    <w:abstractNumId w:val="5"/>
  </w:num>
  <w:num w:numId="18" w16cid:durableId="216866988">
    <w:abstractNumId w:val="6"/>
  </w:num>
  <w:num w:numId="19" w16cid:durableId="59139931">
    <w:abstractNumId w:val="11"/>
  </w:num>
  <w:num w:numId="20" w16cid:durableId="1220822121">
    <w:abstractNumId w:val="13"/>
  </w:num>
  <w:num w:numId="21" w16cid:durableId="912160804">
    <w:abstractNumId w:val="20"/>
  </w:num>
  <w:num w:numId="22" w16cid:durableId="209919992">
    <w:abstractNumId w:val="8"/>
  </w:num>
  <w:num w:numId="23" w16cid:durableId="5978346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577"/>
    <w:rsid w:val="00001E88"/>
    <w:rsid w:val="003E1A00"/>
    <w:rsid w:val="003E7AAC"/>
    <w:rsid w:val="004F2D8F"/>
    <w:rsid w:val="00610461"/>
    <w:rsid w:val="007E455A"/>
    <w:rsid w:val="008016D8"/>
    <w:rsid w:val="008C246F"/>
    <w:rsid w:val="00A2264F"/>
    <w:rsid w:val="00AD34A7"/>
    <w:rsid w:val="00C35D4C"/>
    <w:rsid w:val="00E23490"/>
    <w:rsid w:val="00E41577"/>
    <w:rsid w:val="00F731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AB73"/>
  <w15:docId w15:val="{236A5C96-8DF1-4554-87DE-27AA3A0A5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uiPriority w:val="9"/>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link w:val="Ttulo2Char"/>
    <w:uiPriority w:val="9"/>
    <w:semiHidden/>
    <w:unhideWhenUsed/>
    <w:qFormat/>
    <w:rsid w:val="003542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59"/>
    <w:rsid w:val="00253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53564"/>
    <w:rPr>
      <w:color w:val="000080"/>
      <w:u w:val="single"/>
    </w:rPr>
  </w:style>
  <w:style w:type="character" w:customStyle="1" w:styleId="MenoPendente1">
    <w:name w:val="Menção Pendente1"/>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34"/>
    <w:qFormat/>
    <w:rsid w:val="006D114D"/>
    <w:pPr>
      <w:ind w:left="720"/>
      <w:contextualSpacing/>
    </w:pPr>
  </w:style>
  <w:style w:type="character" w:customStyle="1" w:styleId="PargrafodaListaChar">
    <w:name w:val="Parágrafo da Lista Char"/>
    <w:aliases w:val="Segundo Char"/>
    <w:link w:val="PargrafodaLista"/>
    <w:uiPriority w:val="1"/>
    <w:qFormat/>
    <w:locked/>
    <w:rsid w:val="00471A5F"/>
    <w:rPr>
      <w:rFonts w:ascii="Arial" w:eastAsia="Times New Roman" w:hAnsi="Arial" w:cs="Tahoma"/>
      <w:kern w:val="0"/>
      <w:sz w:val="20"/>
      <w:szCs w:val="24"/>
      <w:lang w:eastAsia="pt-BR"/>
    </w:rPr>
  </w:style>
  <w:style w:type="paragraph" w:customStyle="1" w:styleId="Nivel2">
    <w:name w:val="Nivel 2"/>
    <w:qFormat/>
    <w:rsid w:val="001D6EBF"/>
    <w:pPr>
      <w:numPr>
        <w:ilvl w:val="1"/>
        <w:numId w:val="1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link w:val="Ttulo2"/>
    <w:uiPriority w:val="9"/>
    <w:semiHidden/>
    <w:rsid w:val="0035428A"/>
    <w:rPr>
      <w:rFonts w:asciiTheme="majorHAnsi" w:eastAsiaTheme="majorEastAsia" w:hAnsiTheme="majorHAnsi" w:cstheme="majorBidi"/>
      <w:color w:val="2F5496" w:themeColor="accent1" w:themeShade="BF"/>
      <w:kern w:val="0"/>
      <w:sz w:val="26"/>
      <w:szCs w:val="26"/>
      <w:lang w:eastAsia="pt-BR"/>
    </w:rPr>
  </w:style>
  <w:style w:type="table" w:customStyle="1" w:styleId="TableNormal1">
    <w:name w:val="Table Normal"/>
    <w:uiPriority w:val="2"/>
    <w:unhideWhenUsed/>
    <w:qFormat/>
    <w:rsid w:val="0035428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28A"/>
    <w:pPr>
      <w:widowControl w:val="0"/>
      <w:autoSpaceDE w:val="0"/>
      <w:autoSpaceDN w:val="0"/>
    </w:pPr>
    <w:rPr>
      <w:rFonts w:ascii="Times New Roman" w:hAnsi="Times New Roman" w:cs="Times New Roman"/>
      <w:sz w:val="22"/>
      <w:szCs w:val="22"/>
      <w:lang w:val="pt-PT" w:eastAsia="en-US"/>
    </w:rPr>
  </w:style>
  <w:style w:type="character" w:styleId="nfase">
    <w:name w:val="Emphasis"/>
    <w:qFormat/>
    <w:rsid w:val="0035428A"/>
    <w:rPr>
      <w:i/>
      <w:iCs/>
    </w:rPr>
  </w:style>
  <w:style w:type="paragraph" w:customStyle="1" w:styleId="Nivel01">
    <w:name w:val="Nivel 01"/>
    <w:basedOn w:val="Ttulo1"/>
    <w:next w:val="Normal"/>
    <w:qFormat/>
    <w:rsid w:val="0035428A"/>
    <w:pPr>
      <w:keepLines/>
      <w:tabs>
        <w:tab w:val="left" w:pos="0"/>
      </w:tabs>
      <w:spacing w:before="240" w:line="312" w:lineRule="auto"/>
      <w:ind w:left="-567"/>
      <w:jc w:val="both"/>
    </w:pPr>
    <w:rPr>
      <w:rFonts w:ascii="Arial" w:eastAsia="MS Gothic" w:hAnsi="Arial" w:cs="Arial"/>
      <w:bCs/>
      <w:sz w:val="20"/>
    </w:rPr>
  </w:style>
  <w:style w:type="paragraph" w:customStyle="1" w:styleId="Nvel2-Red">
    <w:name w:val="Nível 2 -Red"/>
    <w:basedOn w:val="Nivel2"/>
    <w:link w:val="Nvel2-RedChar"/>
    <w:qFormat/>
    <w:rsid w:val="0035428A"/>
    <w:pPr>
      <w:numPr>
        <w:numId w:val="14"/>
      </w:numPr>
      <w:ind w:left="0" w:firstLine="0"/>
    </w:pPr>
    <w:rPr>
      <w:rFonts w:ascii="Arial" w:eastAsia="MS Mincho" w:hAnsi="Arial" w:cs="Arial"/>
      <w:i/>
      <w:iCs/>
      <w:color w:val="FF0000"/>
    </w:rPr>
  </w:style>
  <w:style w:type="character" w:customStyle="1" w:styleId="Nvel2-RedChar">
    <w:name w:val="Nível 2 -Red Char"/>
    <w:link w:val="Nvel2-Red"/>
    <w:rsid w:val="0035428A"/>
    <w:rPr>
      <w:rFonts w:ascii="Arial" w:eastAsia="MS Mincho" w:hAnsi="Arial" w:cs="Arial"/>
      <w:i/>
      <w:iCs/>
      <w:color w:val="FF0000"/>
      <w:kern w:val="0"/>
      <w:sz w:val="20"/>
      <w:szCs w:val="20"/>
      <w:lang w:eastAsia="pt-BR"/>
    </w:rPr>
  </w:style>
  <w:style w:type="paragraph" w:customStyle="1" w:styleId="Nivel01Titulo">
    <w:name w:val="Nivel_01_Titulo"/>
    <w:basedOn w:val="Ttulo1"/>
    <w:next w:val="Normal"/>
    <w:link w:val="Nivel01TituloChar"/>
    <w:qFormat/>
    <w:rsid w:val="0035428A"/>
    <w:pPr>
      <w:keepLines/>
      <w:numPr>
        <w:numId w:val="15"/>
      </w:numPr>
      <w:tabs>
        <w:tab w:val="left" w:pos="567"/>
      </w:tabs>
      <w:spacing w:before="240"/>
      <w:jc w:val="both"/>
    </w:pPr>
    <w:rPr>
      <w:rFonts w:ascii="Arial" w:hAnsi="Arial"/>
      <w:bCs/>
      <w:color w:val="2F5496"/>
      <w:sz w:val="20"/>
    </w:rPr>
  </w:style>
  <w:style w:type="character" w:customStyle="1" w:styleId="Nivel01TituloChar">
    <w:name w:val="Nivel_01_Titulo Char"/>
    <w:link w:val="Nivel01Titulo"/>
    <w:rsid w:val="0035428A"/>
    <w:rPr>
      <w:rFonts w:ascii="Arial" w:eastAsia="Times New Roman" w:hAnsi="Arial" w:cs="Times New Roman"/>
      <w:b/>
      <w:bCs/>
      <w:color w:val="2F5496"/>
      <w:kern w:val="0"/>
      <w:sz w:val="20"/>
      <w:szCs w:val="20"/>
      <w:lang w:eastAsia="pt-BR"/>
    </w:rPr>
  </w:style>
  <w:style w:type="paragraph" w:styleId="Textodecomentrio">
    <w:name w:val="annotation text"/>
    <w:basedOn w:val="Normal"/>
    <w:link w:val="TextodecomentrioChar"/>
    <w:uiPriority w:val="99"/>
    <w:unhideWhenUsed/>
    <w:qFormat/>
    <w:rsid w:val="00F45EB2"/>
    <w:pPr>
      <w:suppressAutoHyphens/>
    </w:pPr>
    <w:rPr>
      <w:rFonts w:ascii="Times New Roman" w:eastAsia="SimSun" w:hAnsi="Times New Roman" w:cs="Times New Roman"/>
      <w:szCs w:val="20"/>
      <w:lang w:eastAsia="zh-CN"/>
    </w:rPr>
  </w:style>
  <w:style w:type="character" w:customStyle="1" w:styleId="TextodecomentrioChar">
    <w:name w:val="Texto de comentário Char"/>
    <w:basedOn w:val="Fontepargpadro"/>
    <w:link w:val="Textodecomentrio"/>
    <w:uiPriority w:val="99"/>
    <w:qFormat/>
    <w:rsid w:val="00F45EB2"/>
    <w:rPr>
      <w:rFonts w:ascii="Times New Roman" w:eastAsia="SimSun" w:hAnsi="Times New Roman" w:cs="Times New Roman"/>
      <w:kern w:val="0"/>
      <w:sz w:val="20"/>
      <w:szCs w:val="20"/>
      <w:lang w:eastAsia="zh-CN"/>
    </w:rPr>
  </w:style>
  <w:style w:type="paragraph" w:styleId="Textodebalo">
    <w:name w:val="Balloon Text"/>
    <w:basedOn w:val="Normal"/>
    <w:link w:val="TextodebaloChar"/>
    <w:uiPriority w:val="99"/>
    <w:semiHidden/>
    <w:unhideWhenUsed/>
    <w:rsid w:val="00F64748"/>
    <w:rPr>
      <w:rFonts w:ascii="Segoe UI" w:hAnsi="Segoe UI" w:cs="Segoe UI"/>
      <w:sz w:val="18"/>
      <w:szCs w:val="18"/>
    </w:rPr>
  </w:style>
  <w:style w:type="character" w:customStyle="1" w:styleId="TextodebaloChar">
    <w:name w:val="Texto de balão Char"/>
    <w:basedOn w:val="Fontepargpadro"/>
    <w:link w:val="Textodebalo"/>
    <w:uiPriority w:val="99"/>
    <w:semiHidden/>
    <w:rsid w:val="00F64748"/>
    <w:rPr>
      <w:rFonts w:ascii="Segoe UI" w:eastAsia="Times New Roman" w:hAnsi="Segoe UI" w:cs="Segoe UI"/>
      <w:kern w:val="0"/>
      <w:sz w:val="18"/>
      <w:szCs w:val="18"/>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top w:w="60" w:type="dxa"/>
        <w:left w:w="60" w:type="dxa"/>
        <w:bottom w:w="60" w:type="dxa"/>
        <w:right w:w="6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tblPr>
      <w:tblStyleRowBandSize w:val="1"/>
      <w:tblStyleColBandSize w:val="1"/>
      <w:tblCellMar>
        <w:left w:w="70" w:type="dxa"/>
        <w:right w:w="70"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left w:w="70" w:type="dxa"/>
        <w:right w:w="70"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left w:w="70" w:type="dxa"/>
        <w:right w:w="70" w:type="dxa"/>
      </w:tblCellMar>
    </w:tblPr>
  </w:style>
  <w:style w:type="table" w:customStyle="1" w:styleId="af6">
    <w:basedOn w:val="TableNormal1"/>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F73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novobbmnet.com.br/?gclid=EAIaIQobChMI1seoiLXA6gIVUYCRCh2jMQkvEAAYASAAEgKS7fD_Bw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ncp.gov.br/app/editais?q=&amp;status=recebendo_proposta&amp;pagina=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abranca.sp.gov.br/diario-oficial/" TargetMode="External"/><Relationship Id="rId5" Type="http://schemas.openxmlformats.org/officeDocument/2006/relationships/webSettings" Target="webSettings.xml"/><Relationship Id="rId15" Type="http://schemas.openxmlformats.org/officeDocument/2006/relationships/hyperlink" Target="http://santabranca.sp.gov.br/diario-oficial/" TargetMode="External"/><Relationship Id="rId10" Type="http://schemas.openxmlformats.org/officeDocument/2006/relationships/hyperlink" Target="http://santabranca.sp.gov.br/licitaco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antabranca.sp.gov.br" TargetMode="External"/><Relationship Id="rId14" Type="http://schemas.openxmlformats.org/officeDocument/2006/relationships/hyperlink" Target="http://santabranca.sp.gov.br/licitaco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VUPbqk9vo7ZShANuEtb0I0MgSQ==">CgMxLjAaHwoBMBIaChgICVIUChJ0YWJsZS41dmxmcDhmdHBjOGkyCGguZ2pkZ3hzMgloLjMwajB6bGwyCWguMWZvYjl0ZTIJaC4zem55c2g3Mg5oLnF5NG1rajNjajMxNzIJaC4yZXQ5MnAwMghoLmdqZGd4czIOaC54aDFwZDVubGxqc3UyDmguejFnYnh4cHZ5MmRhMg5oLmt6ZWhzdDU5N3Y5NjINaC5lcG1nMnoycG8zdDIOaC5tMWx3dzJzeWNkd3MyDmgucXgzdTRiNGhvOG10Mg5oLnY5aHIyaHd4M3lvZzIIaC50eWpjd3Q4AHIhMXZfdkZObE1CSDlCVDVZUDZpaTVNXzMxX0VQTXFuQ2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14157</Words>
  <Characters>76453</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nombre2024@outlook.com.br</cp:lastModifiedBy>
  <cp:revision>2</cp:revision>
  <dcterms:created xsi:type="dcterms:W3CDTF">2024-12-09T17:58:00Z</dcterms:created>
  <dcterms:modified xsi:type="dcterms:W3CDTF">2024-12-09T17:58:00Z</dcterms:modified>
</cp:coreProperties>
</file>