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4465CCF"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ELETRÔNICO Nº </w:t>
      </w:r>
      <w:r w:rsidR="00A310E2">
        <w:rPr>
          <w:rFonts w:asciiTheme="minorHAnsi" w:hAnsiTheme="minorHAnsi" w:cstheme="minorHAnsi"/>
          <w:b/>
          <w:caps/>
          <w:spacing w:val="8"/>
          <w:sz w:val="32"/>
          <w:szCs w:val="32"/>
        </w:rPr>
        <w:t>01/2025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Default="009E5496" w:rsidP="009E5496">
      <w:pPr>
        <w:widowControl w:val="0"/>
        <w:spacing w:line="360" w:lineRule="auto"/>
        <w:jc w:val="both"/>
        <w:rPr>
          <w:rFonts w:asciiTheme="minorHAnsi" w:hAnsiTheme="minorHAnsi" w:cstheme="minorHAnsi"/>
          <w:b/>
          <w:sz w:val="22"/>
          <w:szCs w:val="22"/>
        </w:rPr>
      </w:pPr>
    </w:p>
    <w:p w14:paraId="6604009A" w14:textId="4AB985B0" w:rsidR="001C23E6" w:rsidRPr="00391DA5" w:rsidRDefault="00CF6BC8" w:rsidP="00781A70">
      <w:pPr>
        <w:widowControl w:val="0"/>
        <w:spacing w:line="360" w:lineRule="auto"/>
        <w:ind w:left="2127" w:hanging="2127"/>
        <w:jc w:val="both"/>
        <w:rPr>
          <w:rFonts w:asciiTheme="minorHAnsi" w:hAnsiTheme="minorHAnsi" w:cstheme="minorHAnsi"/>
          <w:b/>
          <w:caps/>
          <w:sz w:val="22"/>
          <w:szCs w:val="22"/>
        </w:rPr>
      </w:pPr>
      <w:r w:rsidRPr="00391DA5">
        <w:rPr>
          <w:rFonts w:asciiTheme="minorHAnsi" w:hAnsiTheme="minorHAnsi" w:cstheme="minorHAnsi"/>
          <w:b/>
          <w:sz w:val="22"/>
          <w:szCs w:val="22"/>
        </w:rPr>
        <w:t xml:space="preserve">PROCESSO: Nº </w:t>
      </w:r>
      <w:bookmarkStart w:id="0" w:name="_Hlk200376633"/>
      <w:r w:rsidR="008328E9" w:rsidRPr="00391DA5">
        <w:rPr>
          <w:rFonts w:asciiTheme="minorHAnsi" w:hAnsiTheme="minorHAnsi" w:cstheme="minorHAnsi"/>
          <w:b/>
          <w:sz w:val="22"/>
          <w:szCs w:val="22"/>
        </w:rPr>
        <w:t>1352/2025</w:t>
      </w:r>
      <w:bookmarkEnd w:id="0"/>
    </w:p>
    <w:p w14:paraId="3D37F340" w14:textId="59A7A76E" w:rsidR="001C23E6" w:rsidRPr="00391DA5" w:rsidRDefault="00CF6BC8" w:rsidP="00781A70">
      <w:pPr>
        <w:widowControl w:val="0"/>
        <w:spacing w:line="360" w:lineRule="auto"/>
        <w:ind w:left="2127" w:hanging="2127"/>
        <w:jc w:val="both"/>
        <w:rPr>
          <w:rFonts w:asciiTheme="minorHAnsi" w:hAnsiTheme="minorHAnsi" w:cstheme="minorHAnsi"/>
          <w:b/>
          <w:caps/>
          <w:sz w:val="22"/>
          <w:szCs w:val="22"/>
        </w:rPr>
      </w:pPr>
      <w:r w:rsidRPr="00391DA5">
        <w:rPr>
          <w:rFonts w:asciiTheme="minorHAnsi" w:hAnsiTheme="minorHAnsi" w:cstheme="minorHAnsi"/>
          <w:b/>
          <w:sz w:val="22"/>
          <w:szCs w:val="22"/>
        </w:rPr>
        <w:t xml:space="preserve">CONTRATANTE: PREFEITURA MUNICIPAL DE SANTA BRANCA. </w:t>
      </w:r>
    </w:p>
    <w:p w14:paraId="42981160" w14:textId="7F27C38A" w:rsidR="001C23E6" w:rsidRPr="00391DA5" w:rsidRDefault="00CF6BC8" w:rsidP="00781A70">
      <w:pPr>
        <w:widowControl w:val="0"/>
        <w:spacing w:line="360" w:lineRule="auto"/>
        <w:ind w:left="2127" w:hanging="2127"/>
        <w:jc w:val="both"/>
        <w:rPr>
          <w:rFonts w:asciiTheme="minorHAnsi" w:hAnsiTheme="minorHAnsi" w:cstheme="minorHAnsi"/>
          <w:b/>
          <w:caps/>
          <w:sz w:val="22"/>
          <w:szCs w:val="22"/>
        </w:rPr>
      </w:pPr>
      <w:r w:rsidRPr="00391DA5">
        <w:rPr>
          <w:rFonts w:asciiTheme="minorHAnsi" w:hAnsiTheme="minorHAnsi" w:cstheme="minorHAnsi"/>
          <w:b/>
          <w:sz w:val="22"/>
          <w:szCs w:val="22"/>
        </w:rPr>
        <w:t xml:space="preserve">INTERESSADO: </w:t>
      </w:r>
      <w:bookmarkStart w:id="1" w:name="_Hlk132643416"/>
      <w:r w:rsidRPr="00391DA5">
        <w:rPr>
          <w:rFonts w:asciiTheme="minorHAnsi" w:hAnsiTheme="minorHAnsi" w:cstheme="minorHAnsi"/>
          <w:b/>
          <w:sz w:val="22"/>
          <w:szCs w:val="22"/>
        </w:rPr>
        <w:t xml:space="preserve">SECRETARIA </w:t>
      </w:r>
      <w:bookmarkEnd w:id="1"/>
      <w:r w:rsidR="00170227" w:rsidRPr="00391DA5">
        <w:rPr>
          <w:rFonts w:asciiTheme="minorHAnsi" w:hAnsiTheme="minorHAnsi" w:cstheme="minorHAnsi"/>
          <w:b/>
          <w:sz w:val="22"/>
          <w:szCs w:val="22"/>
        </w:rPr>
        <w:t xml:space="preserve">MUNICIPAL DE SERVIÇOS, OBRAS E TRANSPORTES. </w:t>
      </w:r>
    </w:p>
    <w:p w14:paraId="5EDF6C43" w14:textId="473BBA40" w:rsidR="001C23E6" w:rsidRPr="00391DA5"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391DA5">
        <w:rPr>
          <w:rFonts w:asciiTheme="minorHAnsi" w:hAnsiTheme="minorHAnsi" w:cstheme="minorHAnsi"/>
          <w:b/>
          <w:sz w:val="22"/>
          <w:szCs w:val="22"/>
        </w:rPr>
        <w:t xml:space="preserve">OBJETO: </w:t>
      </w:r>
      <w:bookmarkStart w:id="2" w:name="_Hlk200376641"/>
      <w:r w:rsidR="00FE748A" w:rsidRPr="00391DA5">
        <w:rPr>
          <w:rFonts w:asciiTheme="minorHAnsi" w:hAnsiTheme="minorHAnsi" w:cstheme="minorHAnsi"/>
          <w:b/>
          <w:sz w:val="22"/>
          <w:szCs w:val="22"/>
        </w:rPr>
        <w:t>CONTRATAÇÃO DE EMPRESA ESPECIALIZADA PARA A CONSTRUÇÃO DE UMA TRAVESSIA ELEVADA EM ADUELAS DE CONCRETO NO BAIRRO JARDIM SELMA SANTA BRANCA/SP.</w:t>
      </w:r>
    </w:p>
    <w:bookmarkEnd w:id="2"/>
    <w:p w14:paraId="5EC495AE" w14:textId="0CA2BC7B" w:rsidR="001C23E6" w:rsidRPr="00391DA5"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391DA5">
        <w:rPr>
          <w:rFonts w:asciiTheme="minorHAnsi" w:hAnsiTheme="minorHAnsi" w:cstheme="minorHAnsi"/>
          <w:b/>
          <w:sz w:val="22"/>
          <w:szCs w:val="22"/>
        </w:rPr>
        <w:t xml:space="preserve">VALOR TOTAL DA CONTRATAÇÃO: R$ </w:t>
      </w:r>
      <w:r w:rsidR="007731A2" w:rsidRPr="00391DA5">
        <w:rPr>
          <w:rFonts w:asciiTheme="minorHAnsi" w:hAnsiTheme="minorHAnsi" w:cstheme="minorHAnsi"/>
          <w:b/>
          <w:sz w:val="22"/>
          <w:szCs w:val="22"/>
        </w:rPr>
        <w:t xml:space="preserve">363.420,32 ( trezentos e sessenta e três mil quatrocentos e vinte reais e trinta e dois centavos). </w:t>
      </w:r>
    </w:p>
    <w:p w14:paraId="707612F1" w14:textId="26BA783B" w:rsidR="001C23E6" w:rsidRPr="007D6E8F" w:rsidRDefault="00CF6BC8" w:rsidP="00781A70">
      <w:pPr>
        <w:spacing w:line="360" w:lineRule="auto"/>
        <w:jc w:val="both"/>
        <w:rPr>
          <w:rFonts w:asciiTheme="minorHAnsi" w:hAnsiTheme="minorHAnsi" w:cstheme="minorHAnsi"/>
          <w:b/>
          <w:caps/>
          <w:sz w:val="22"/>
          <w:szCs w:val="22"/>
        </w:rPr>
      </w:pPr>
      <w:r w:rsidRPr="007D6E8F">
        <w:rPr>
          <w:rFonts w:asciiTheme="minorHAnsi" w:hAnsiTheme="minorHAnsi" w:cstheme="minorHAnsi"/>
          <w:b/>
          <w:sz w:val="22"/>
          <w:szCs w:val="22"/>
        </w:rPr>
        <w:t xml:space="preserve">TIPO: MENOR PREÇO </w:t>
      </w:r>
      <w:r w:rsidR="00170227" w:rsidRPr="007D6E8F">
        <w:rPr>
          <w:rFonts w:asciiTheme="minorHAnsi" w:hAnsiTheme="minorHAnsi" w:cstheme="minorHAnsi"/>
          <w:b/>
          <w:sz w:val="22"/>
          <w:szCs w:val="22"/>
        </w:rPr>
        <w:t>GLOBAL</w:t>
      </w:r>
      <w:r w:rsidRPr="007D6E8F">
        <w:rPr>
          <w:rFonts w:asciiTheme="minorHAnsi" w:hAnsiTheme="minorHAnsi" w:cstheme="minorHAnsi"/>
          <w:b/>
          <w:sz w:val="22"/>
          <w:szCs w:val="22"/>
        </w:rPr>
        <w:t xml:space="preserve">. </w:t>
      </w:r>
    </w:p>
    <w:p w14:paraId="33E1963A" w14:textId="5AA345AD" w:rsidR="00CD339F" w:rsidRPr="007D6E8F" w:rsidRDefault="00CF6BC8" w:rsidP="00781A70">
      <w:pPr>
        <w:pStyle w:val="Default"/>
        <w:spacing w:line="360" w:lineRule="auto"/>
        <w:jc w:val="both"/>
        <w:rPr>
          <w:rFonts w:asciiTheme="minorHAnsi" w:hAnsiTheme="minorHAnsi" w:cstheme="minorHAnsi"/>
          <w:b/>
          <w:color w:val="auto"/>
          <w:sz w:val="22"/>
          <w:szCs w:val="22"/>
        </w:rPr>
      </w:pPr>
      <w:r w:rsidRPr="007D6E8F">
        <w:rPr>
          <w:rFonts w:asciiTheme="minorHAnsi" w:hAnsiTheme="minorHAnsi" w:cstheme="minorHAnsi"/>
          <w:b/>
          <w:color w:val="auto"/>
          <w:sz w:val="22"/>
          <w:szCs w:val="22"/>
        </w:rPr>
        <w:t>MODO DE DISPUTA: ABERTO E FECHADO</w:t>
      </w:r>
    </w:p>
    <w:p w14:paraId="36909BED" w14:textId="75BF6D37" w:rsidR="003656C6" w:rsidRPr="007D6E8F" w:rsidRDefault="00170227" w:rsidP="00781A70">
      <w:pPr>
        <w:pStyle w:val="Default"/>
        <w:spacing w:line="360" w:lineRule="auto"/>
        <w:jc w:val="both"/>
        <w:rPr>
          <w:rFonts w:asciiTheme="minorHAnsi" w:hAnsiTheme="minorHAnsi" w:cstheme="minorHAnsi"/>
          <w:b/>
          <w:color w:val="auto"/>
          <w:sz w:val="22"/>
          <w:szCs w:val="22"/>
        </w:rPr>
      </w:pPr>
      <w:r w:rsidRPr="007D6E8F">
        <w:rPr>
          <w:rFonts w:asciiTheme="minorHAnsi" w:hAnsiTheme="minorHAnsi" w:cstheme="minorHAnsi"/>
          <w:b/>
          <w:color w:val="auto"/>
          <w:sz w:val="22"/>
          <w:szCs w:val="22"/>
        </w:rPr>
        <w:t>EXCLUSIVA</w:t>
      </w:r>
      <w:r w:rsidR="00CF6BC8" w:rsidRPr="007D6E8F">
        <w:rPr>
          <w:rFonts w:asciiTheme="minorHAnsi" w:hAnsiTheme="minorHAnsi" w:cstheme="minorHAnsi"/>
          <w:b/>
          <w:color w:val="auto"/>
          <w:sz w:val="22"/>
          <w:szCs w:val="22"/>
        </w:rPr>
        <w:t xml:space="preserve"> ME/EPP/EQUIPARADAS: NÃO. </w:t>
      </w:r>
    </w:p>
    <w:p w14:paraId="786F851E" w14:textId="3CD4F178" w:rsidR="00CF6BC8" w:rsidRPr="007D6E8F" w:rsidRDefault="00CF6BC8" w:rsidP="00781A70">
      <w:pPr>
        <w:pStyle w:val="Default"/>
        <w:spacing w:line="360" w:lineRule="auto"/>
        <w:jc w:val="both"/>
        <w:rPr>
          <w:rFonts w:asciiTheme="minorHAnsi" w:hAnsiTheme="minorHAnsi" w:cstheme="minorHAnsi"/>
          <w:b/>
          <w:color w:val="auto"/>
          <w:sz w:val="22"/>
          <w:szCs w:val="22"/>
        </w:rPr>
      </w:pPr>
      <w:r w:rsidRPr="007D6E8F">
        <w:rPr>
          <w:rFonts w:asciiTheme="minorHAnsi" w:hAnsiTheme="minorHAnsi" w:cstheme="minorHAnsi"/>
          <w:b/>
          <w:color w:val="auto"/>
          <w:sz w:val="22"/>
          <w:szCs w:val="22"/>
        </w:rPr>
        <w:t xml:space="preserve">VALIDADE DA PROPOSTA: </w:t>
      </w:r>
      <w:r w:rsidR="00940DAB" w:rsidRPr="007D6E8F">
        <w:rPr>
          <w:rFonts w:asciiTheme="minorHAnsi" w:hAnsiTheme="minorHAnsi" w:cstheme="minorHAnsi"/>
          <w:b/>
          <w:color w:val="auto"/>
          <w:sz w:val="22"/>
          <w:szCs w:val="22"/>
        </w:rPr>
        <w:t>90</w:t>
      </w:r>
      <w:r w:rsidR="00270BC9" w:rsidRPr="007D6E8F">
        <w:rPr>
          <w:rFonts w:asciiTheme="minorHAnsi" w:hAnsiTheme="minorHAnsi" w:cstheme="minorHAnsi"/>
          <w:b/>
          <w:color w:val="auto"/>
          <w:sz w:val="22"/>
          <w:szCs w:val="22"/>
        </w:rPr>
        <w:t xml:space="preserve"> </w:t>
      </w:r>
      <w:r w:rsidRPr="007D6E8F">
        <w:rPr>
          <w:rFonts w:asciiTheme="minorHAnsi" w:hAnsiTheme="minorHAnsi" w:cstheme="minorHAnsi"/>
          <w:b/>
          <w:color w:val="auto"/>
          <w:sz w:val="22"/>
          <w:szCs w:val="22"/>
        </w:rPr>
        <w:t>DIAS</w:t>
      </w:r>
    </w:p>
    <w:p w14:paraId="44D855F0" w14:textId="73AB14BC" w:rsidR="003771A0" w:rsidRPr="007D6E8F" w:rsidRDefault="00170227" w:rsidP="008453ED">
      <w:pPr>
        <w:rPr>
          <w:rFonts w:asciiTheme="minorHAnsi" w:hAnsiTheme="minorHAnsi" w:cstheme="minorHAnsi"/>
          <w:b/>
          <w:bCs/>
          <w:sz w:val="22"/>
          <w:szCs w:val="22"/>
        </w:rPr>
      </w:pPr>
      <w:r w:rsidRPr="007D6E8F">
        <w:rPr>
          <w:rFonts w:asciiTheme="minorHAnsi" w:hAnsiTheme="minorHAnsi" w:cstheme="minorHAnsi"/>
          <w:b/>
          <w:bCs/>
          <w:sz w:val="22"/>
          <w:szCs w:val="22"/>
        </w:rPr>
        <w:t xml:space="preserve">TIPO DE EMPREITADA: </w:t>
      </w:r>
      <w:r w:rsidR="00A35EBF" w:rsidRPr="007D6E8F">
        <w:rPr>
          <w:rFonts w:asciiTheme="minorHAnsi" w:hAnsiTheme="minorHAnsi" w:cstheme="minorHAnsi"/>
          <w:b/>
          <w:bCs/>
          <w:sz w:val="22"/>
          <w:szCs w:val="22"/>
        </w:rPr>
        <w:t>POR PREÇO UNITÁRIO</w:t>
      </w:r>
      <w:r w:rsidR="00593547">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1F80A4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A310E2">
        <w:rPr>
          <w:rFonts w:asciiTheme="minorHAnsi" w:hAnsiTheme="minorHAnsi" w:cstheme="minorHAnsi"/>
          <w:b/>
          <w:color w:val="4472C4" w:themeColor="accent1"/>
          <w:sz w:val="21"/>
          <w:szCs w:val="21"/>
        </w:rPr>
        <w:t>11</w:t>
      </w:r>
      <w:r w:rsidR="008328E9" w:rsidRPr="008328E9">
        <w:rPr>
          <w:rFonts w:asciiTheme="minorHAnsi" w:hAnsiTheme="minorHAnsi" w:cstheme="minorHAnsi"/>
          <w:b/>
          <w:color w:val="4472C4" w:themeColor="accent1"/>
          <w:sz w:val="21"/>
          <w:szCs w:val="21"/>
        </w:rPr>
        <w:t>/</w:t>
      </w:r>
      <w:r w:rsidR="00A310E2">
        <w:rPr>
          <w:rFonts w:asciiTheme="minorHAnsi" w:hAnsiTheme="minorHAnsi" w:cstheme="minorHAnsi"/>
          <w:b/>
          <w:color w:val="4472C4" w:themeColor="accent1"/>
          <w:sz w:val="21"/>
          <w:szCs w:val="21"/>
        </w:rPr>
        <w:t>06</w:t>
      </w:r>
      <w:r w:rsidR="008328E9" w:rsidRPr="008328E9">
        <w:rPr>
          <w:rFonts w:asciiTheme="minorHAnsi" w:hAnsiTheme="minorHAnsi" w:cstheme="minorHAnsi"/>
          <w:b/>
          <w:color w:val="4472C4" w:themeColor="accent1"/>
          <w:sz w:val="21"/>
          <w:szCs w:val="21"/>
        </w:rPr>
        <w:t>/2025</w:t>
      </w:r>
      <w:r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4C6D1EC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A310E2">
        <w:rPr>
          <w:rFonts w:asciiTheme="minorHAnsi" w:hAnsiTheme="minorHAnsi" w:cstheme="minorHAnsi"/>
          <w:b/>
          <w:color w:val="4472C4" w:themeColor="accent1"/>
          <w:sz w:val="21"/>
          <w:szCs w:val="21"/>
        </w:rPr>
        <w:t>01</w:t>
      </w:r>
      <w:r w:rsidR="008328E9" w:rsidRPr="008328E9">
        <w:rPr>
          <w:rFonts w:asciiTheme="minorHAnsi" w:hAnsiTheme="minorHAnsi" w:cstheme="minorHAnsi"/>
          <w:b/>
          <w:color w:val="4472C4" w:themeColor="accent1"/>
          <w:sz w:val="21"/>
          <w:szCs w:val="21"/>
        </w:rPr>
        <w:t>/</w:t>
      </w:r>
      <w:r w:rsidR="00A310E2">
        <w:rPr>
          <w:rFonts w:asciiTheme="minorHAnsi" w:hAnsiTheme="minorHAnsi" w:cstheme="minorHAnsi"/>
          <w:b/>
          <w:color w:val="4472C4" w:themeColor="accent1"/>
          <w:sz w:val="21"/>
          <w:szCs w:val="21"/>
        </w:rPr>
        <w:t>07</w:t>
      </w:r>
      <w:r w:rsidR="008328E9" w:rsidRPr="008328E9">
        <w:rPr>
          <w:rFonts w:asciiTheme="minorHAnsi" w:hAnsiTheme="minorHAnsi" w:cstheme="minorHAnsi"/>
          <w:b/>
          <w:color w:val="4472C4" w:themeColor="accent1"/>
          <w:sz w:val="21"/>
          <w:szCs w:val="21"/>
        </w:rPr>
        <w:t xml:space="preserve">/2025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4D2DAB7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A310E2">
        <w:rPr>
          <w:rFonts w:asciiTheme="minorHAnsi" w:hAnsiTheme="minorHAnsi" w:cstheme="minorHAnsi"/>
          <w:b/>
          <w:color w:val="4472C4" w:themeColor="accent1"/>
          <w:sz w:val="21"/>
          <w:szCs w:val="21"/>
        </w:rPr>
        <w:t>01</w:t>
      </w:r>
      <w:r w:rsidR="00A310E2" w:rsidRPr="008328E9">
        <w:rPr>
          <w:rFonts w:asciiTheme="minorHAnsi" w:hAnsiTheme="minorHAnsi" w:cstheme="minorHAnsi"/>
          <w:b/>
          <w:color w:val="4472C4" w:themeColor="accent1"/>
          <w:sz w:val="21"/>
          <w:szCs w:val="21"/>
        </w:rPr>
        <w:t>/</w:t>
      </w:r>
      <w:r w:rsidR="00A310E2">
        <w:rPr>
          <w:rFonts w:asciiTheme="minorHAnsi" w:hAnsiTheme="minorHAnsi" w:cstheme="minorHAnsi"/>
          <w:b/>
          <w:color w:val="4472C4" w:themeColor="accent1"/>
          <w:sz w:val="21"/>
          <w:szCs w:val="21"/>
        </w:rPr>
        <w:t>07</w:t>
      </w:r>
      <w:r w:rsidR="00A310E2" w:rsidRPr="008328E9">
        <w:rPr>
          <w:rFonts w:asciiTheme="minorHAnsi" w:hAnsiTheme="minorHAnsi" w:cstheme="minorHAnsi"/>
          <w:b/>
          <w:color w:val="4472C4" w:themeColor="accent1"/>
          <w:sz w:val="21"/>
          <w:szCs w:val="21"/>
        </w:rPr>
        <w:t xml:space="preserve">/2025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7447501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A310E2">
        <w:rPr>
          <w:rFonts w:asciiTheme="minorHAnsi" w:hAnsiTheme="minorHAnsi" w:cstheme="minorHAnsi"/>
          <w:b/>
          <w:color w:val="4472C4" w:themeColor="accent1"/>
          <w:sz w:val="21"/>
          <w:szCs w:val="21"/>
        </w:rPr>
        <w:t>01</w:t>
      </w:r>
      <w:r w:rsidR="00A310E2" w:rsidRPr="008328E9">
        <w:rPr>
          <w:rFonts w:asciiTheme="minorHAnsi" w:hAnsiTheme="minorHAnsi" w:cstheme="minorHAnsi"/>
          <w:b/>
          <w:color w:val="4472C4" w:themeColor="accent1"/>
          <w:sz w:val="21"/>
          <w:szCs w:val="21"/>
        </w:rPr>
        <w:t>/</w:t>
      </w:r>
      <w:r w:rsidR="00A310E2">
        <w:rPr>
          <w:rFonts w:asciiTheme="minorHAnsi" w:hAnsiTheme="minorHAnsi" w:cstheme="minorHAnsi"/>
          <w:b/>
          <w:color w:val="4472C4" w:themeColor="accent1"/>
          <w:sz w:val="21"/>
          <w:szCs w:val="21"/>
        </w:rPr>
        <w:t>07</w:t>
      </w:r>
      <w:r w:rsidR="00A310E2" w:rsidRPr="008328E9">
        <w:rPr>
          <w:rFonts w:asciiTheme="minorHAnsi" w:hAnsiTheme="minorHAnsi" w:cstheme="minorHAnsi"/>
          <w:b/>
          <w:color w:val="4472C4" w:themeColor="accent1"/>
          <w:sz w:val="21"/>
          <w:szCs w:val="21"/>
        </w:rPr>
        <w:t xml:space="preserve">/2025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70889EB0"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lastRenderedPageBreak/>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sz w:val="20"/>
        </w:rPr>
      </w:sdtEndPr>
      <w:sdtContent>
        <w:p w14:paraId="3B28A86B" w14:textId="77777777" w:rsidR="00D061BB" w:rsidRPr="00821740" w:rsidRDefault="00D061BB" w:rsidP="00D061BB">
          <w:pPr>
            <w:pStyle w:val="CabealhodoSumrio"/>
            <w:numPr>
              <w:ilvl w:val="0"/>
              <w:numId w:val="13"/>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Pr="00821740">
            <w:rPr>
              <w:rFonts w:asciiTheme="minorHAnsi" w:hAnsiTheme="minorHAnsi" w:cstheme="minorHAnsi"/>
              <w:color w:val="auto"/>
              <w:sz w:val="22"/>
              <w:szCs w:val="22"/>
            </w:rPr>
            <w:t>3</w:t>
          </w:r>
        </w:p>
        <w:p w14:paraId="21D1D788" w14:textId="77777777" w:rsidR="00D061BB" w:rsidRPr="00821740" w:rsidRDefault="00D061BB" w:rsidP="00D061BB">
          <w:pPr>
            <w:pStyle w:val="Sumrio2"/>
            <w:numPr>
              <w:ilvl w:val="0"/>
              <w:numId w:val="13"/>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Pr="00821740">
            <w:rPr>
              <w:rFonts w:cstheme="minorHAnsi"/>
            </w:rPr>
            <w:t>3</w:t>
          </w:r>
        </w:p>
        <w:p w14:paraId="0A463AE6" w14:textId="77777777" w:rsidR="00D061BB" w:rsidRPr="00821740" w:rsidRDefault="00D061BB" w:rsidP="00D061BB">
          <w:pPr>
            <w:pStyle w:val="Sumrio1"/>
            <w:numPr>
              <w:ilvl w:val="0"/>
              <w:numId w:val="13"/>
            </w:numPr>
            <w:spacing w:after="0"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VALOR ESTIMADO PELA ADMINISTRAÇÃO E RECURSOS ORÇAMENTÁRIOS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3</w:t>
          </w:r>
        </w:p>
        <w:p w14:paraId="434E4FC3" w14:textId="77777777" w:rsidR="00D061BB" w:rsidRPr="00821740" w:rsidRDefault="00D061BB" w:rsidP="00D061BB">
          <w:pPr>
            <w:pStyle w:val="Sumrio2"/>
            <w:numPr>
              <w:ilvl w:val="0"/>
              <w:numId w:val="13"/>
            </w:numPr>
            <w:spacing w:after="0" w:line="276" w:lineRule="auto"/>
            <w:ind w:left="714" w:hanging="357"/>
            <w:rPr>
              <w:rFonts w:cstheme="minorHAnsi"/>
            </w:rPr>
          </w:pPr>
          <w:r>
            <w:rPr>
              <w:rFonts w:cstheme="minorHAnsi"/>
            </w:rPr>
            <w:t xml:space="preserve">DA VISITA AO LOCAL DA OBRA </w:t>
          </w:r>
          <w:r w:rsidRPr="00821740">
            <w:rPr>
              <w:rFonts w:cstheme="minorHAnsi"/>
            </w:rPr>
            <w:t xml:space="preserve"> </w:t>
          </w:r>
          <w:r w:rsidRPr="00821740">
            <w:rPr>
              <w:rFonts w:cstheme="minorHAnsi"/>
            </w:rPr>
            <w:ptab w:relativeTo="margin" w:alignment="right" w:leader="dot"/>
          </w:r>
          <w:r>
            <w:rPr>
              <w:rFonts w:cstheme="minorHAnsi"/>
            </w:rPr>
            <w:t>3</w:t>
          </w:r>
        </w:p>
        <w:p w14:paraId="2E56CD3F" w14:textId="77777777" w:rsidR="00D061BB" w:rsidRPr="00821740" w:rsidRDefault="00D061BB" w:rsidP="00D061BB">
          <w:pPr>
            <w:pStyle w:val="Sumrio3"/>
            <w:numPr>
              <w:ilvl w:val="0"/>
              <w:numId w:val="13"/>
            </w:numPr>
            <w:spacing w:after="0" w:line="276" w:lineRule="auto"/>
            <w:ind w:left="714" w:hanging="357"/>
            <w:rPr>
              <w:rFonts w:cstheme="minorHAnsi"/>
            </w:rPr>
          </w:pPr>
          <w:r>
            <w:rPr>
              <w:rFonts w:cstheme="minorHAnsi"/>
            </w:rPr>
            <w:t>DA PARTICIPAÇÃO DA LICITAÇÃO</w:t>
          </w:r>
          <w:r w:rsidRPr="00821740">
            <w:rPr>
              <w:rFonts w:cstheme="minorHAnsi"/>
            </w:rPr>
            <w:t xml:space="preserve"> </w:t>
          </w:r>
          <w:r w:rsidRPr="00821740">
            <w:rPr>
              <w:rFonts w:cstheme="minorHAnsi"/>
            </w:rPr>
            <w:ptab w:relativeTo="margin" w:alignment="right" w:leader="dot"/>
          </w:r>
          <w:r>
            <w:rPr>
              <w:rFonts w:cstheme="minorHAnsi"/>
            </w:rPr>
            <w:t>4</w:t>
          </w:r>
        </w:p>
        <w:p w14:paraId="530CC8D2" w14:textId="77777777" w:rsidR="00D061BB" w:rsidRPr="00821740" w:rsidRDefault="00D061BB" w:rsidP="00D061BB">
          <w:pPr>
            <w:pStyle w:val="Sumrio3"/>
            <w:numPr>
              <w:ilvl w:val="0"/>
              <w:numId w:val="13"/>
            </w:numPr>
            <w:spacing w:after="0" w:line="276" w:lineRule="auto"/>
            <w:ind w:left="714" w:hanging="357"/>
            <w:rPr>
              <w:rFonts w:cstheme="minorHAnsi"/>
            </w:rPr>
          </w:pPr>
          <w:r>
            <w:rPr>
              <w:rFonts w:cstheme="minorHAnsi"/>
            </w:rPr>
            <w:t>DA APRESENTAÇÃO DA PROPOSTA E DOS DOCUMENTOS DE HABILITAÇÃO</w:t>
          </w:r>
          <w:r w:rsidRPr="00821740">
            <w:rPr>
              <w:rFonts w:cstheme="minorHAnsi"/>
            </w:rPr>
            <w:ptab w:relativeTo="margin" w:alignment="right" w:leader="dot"/>
          </w:r>
          <w:r>
            <w:rPr>
              <w:rFonts w:cstheme="minorHAnsi"/>
            </w:rPr>
            <w:t>6</w:t>
          </w:r>
        </w:p>
        <w:p w14:paraId="2C80FF73" w14:textId="77777777" w:rsidR="00D061BB" w:rsidRPr="00821740" w:rsidRDefault="00D061BB" w:rsidP="00D061BB">
          <w:pPr>
            <w:pStyle w:val="Default"/>
            <w:numPr>
              <w:ilvl w:val="0"/>
              <w:numId w:val="13"/>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 xml:space="preserve">DA </w:t>
          </w:r>
          <w:r>
            <w:rPr>
              <w:rFonts w:asciiTheme="minorHAnsi" w:hAnsiTheme="minorHAnsi" w:cstheme="minorHAnsi"/>
              <w:color w:val="auto"/>
              <w:sz w:val="22"/>
              <w:szCs w:val="22"/>
            </w:rPr>
            <w:t>GARANTIA DA PROPOSTA</w:t>
          </w:r>
          <w:r w:rsidRPr="00821740">
            <w:rPr>
              <w:rFonts w:asciiTheme="minorHAnsi" w:hAnsiTheme="minorHAnsi" w:cstheme="minorHAnsi"/>
              <w:color w:val="auto"/>
              <w:sz w:val="22"/>
              <w:szCs w:val="22"/>
            </w:rPr>
            <w:ptab w:relativeTo="margin" w:alignment="right" w:leader="dot"/>
          </w:r>
          <w:r>
            <w:rPr>
              <w:rFonts w:asciiTheme="minorHAnsi" w:hAnsiTheme="minorHAnsi" w:cstheme="minorHAnsi"/>
              <w:color w:val="auto"/>
              <w:sz w:val="22"/>
              <w:szCs w:val="22"/>
            </w:rPr>
            <w:t>8</w:t>
          </w:r>
        </w:p>
        <w:p w14:paraId="6BD4AC7A" w14:textId="2D1D66C8" w:rsidR="00D061BB" w:rsidRPr="00821740" w:rsidRDefault="00D061BB" w:rsidP="00D061BB">
          <w:pPr>
            <w:pStyle w:val="Sumrio3"/>
            <w:numPr>
              <w:ilvl w:val="0"/>
              <w:numId w:val="13"/>
            </w:numPr>
            <w:spacing w:after="0" w:line="276" w:lineRule="auto"/>
            <w:ind w:left="714" w:hanging="357"/>
            <w:rPr>
              <w:rFonts w:cstheme="minorHAnsi"/>
            </w:rPr>
          </w:pPr>
          <w:r>
            <w:rPr>
              <w:rFonts w:cstheme="minorHAnsi"/>
            </w:rPr>
            <w:t>DO PREENCHIMENTO DA PROPOSTA</w:t>
          </w:r>
          <w:r w:rsidRPr="00821740">
            <w:rPr>
              <w:rFonts w:cstheme="minorHAnsi"/>
            </w:rPr>
            <w:ptab w:relativeTo="margin" w:alignment="right" w:leader="dot"/>
          </w:r>
          <w:r w:rsidR="0049326B">
            <w:rPr>
              <w:rFonts w:cstheme="minorHAnsi"/>
            </w:rPr>
            <w:t>8</w:t>
          </w:r>
        </w:p>
        <w:p w14:paraId="58E9AC05" w14:textId="77777777" w:rsidR="00D061BB" w:rsidRPr="00821740"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170227">
            <w:rPr>
              <w:rFonts w:asciiTheme="minorHAnsi" w:hAnsiTheme="minorHAnsi" w:cstheme="minorHAnsi"/>
              <w:sz w:val="22"/>
              <w:szCs w:val="22"/>
            </w:rPr>
            <w:t>DA ABERTURA DA SESSÃO, CLASSIFICAÇÃO DAS PROPOSTAS E FORMULAÇÃO DE LANCES</w:t>
          </w:r>
          <w:r w:rsidRPr="00821740">
            <w:rPr>
              <w:rFonts w:cstheme="minorHAnsi"/>
            </w:rPr>
            <w:t xml:space="preserve"> </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10</w:t>
          </w:r>
        </w:p>
        <w:p w14:paraId="177924A5" w14:textId="0F8AD652" w:rsidR="00D061BB" w:rsidRPr="00821740"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 FASE DE JULGAMENTO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1</w:t>
          </w:r>
          <w:r w:rsidR="0049326B">
            <w:rPr>
              <w:rFonts w:asciiTheme="minorHAnsi" w:hAnsiTheme="minorHAnsi" w:cstheme="minorHAnsi"/>
              <w:sz w:val="22"/>
              <w:szCs w:val="22"/>
            </w:rPr>
            <w:t>3</w:t>
          </w:r>
        </w:p>
        <w:p w14:paraId="1D7F85D7" w14:textId="77777777" w:rsidR="00D061BB" w:rsidRPr="00821740"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w:t>
          </w:r>
          <w:r>
            <w:rPr>
              <w:rFonts w:asciiTheme="minorHAnsi" w:hAnsiTheme="minorHAnsi" w:cstheme="minorHAnsi"/>
              <w:sz w:val="22"/>
              <w:szCs w:val="22"/>
            </w:rPr>
            <w:t xml:space="preserve"> FASE DE HABILITAÇÃO</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16</w:t>
          </w:r>
        </w:p>
        <w:p w14:paraId="403E4FEA" w14:textId="073A4B8F" w:rsidR="00D061BB" w:rsidRPr="00821740"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Pr>
              <w:rFonts w:asciiTheme="minorHAnsi" w:hAnsiTheme="minorHAnsi" w:cstheme="minorHAnsi"/>
              <w:sz w:val="22"/>
              <w:szCs w:val="22"/>
            </w:rPr>
            <w:t>OS RECURSOS</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49326B">
            <w:rPr>
              <w:rFonts w:asciiTheme="minorHAnsi" w:hAnsiTheme="minorHAnsi" w:cstheme="minorHAnsi"/>
              <w:sz w:val="22"/>
              <w:szCs w:val="22"/>
            </w:rPr>
            <w:t>2</w:t>
          </w:r>
        </w:p>
        <w:p w14:paraId="318C9070" w14:textId="77777777" w:rsidR="00D061BB" w:rsidRPr="00821740"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Pr>
              <w:rFonts w:asciiTheme="minorHAnsi" w:hAnsiTheme="minorHAnsi" w:cstheme="minorHAnsi"/>
              <w:sz w:val="22"/>
              <w:szCs w:val="22"/>
            </w:rPr>
            <w:t>3</w:t>
          </w:r>
        </w:p>
        <w:p w14:paraId="788DD6A6" w14:textId="77777777" w:rsidR="00D061B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w:t>
          </w:r>
          <w:r>
            <w:rPr>
              <w:rFonts w:asciiTheme="minorHAnsi" w:hAnsiTheme="minorHAnsi" w:cstheme="minorHAnsi"/>
              <w:sz w:val="22"/>
              <w:szCs w:val="22"/>
            </w:rPr>
            <w:t xml:space="preserve"> IMPUGNAÇÃO AO EDITAL E DO PEDIDO DE ESCLARECIMENTO</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Pr>
              <w:rFonts w:asciiTheme="minorHAnsi" w:hAnsiTheme="minorHAnsi" w:cstheme="minorHAnsi"/>
              <w:sz w:val="22"/>
              <w:szCs w:val="22"/>
            </w:rPr>
            <w:t>6</w:t>
          </w:r>
        </w:p>
        <w:p w14:paraId="7470A6D2" w14:textId="77777777" w:rsidR="00D061B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DA CONTRATAÇÃO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Pr>
              <w:rFonts w:asciiTheme="minorHAnsi" w:hAnsiTheme="minorHAnsi" w:cstheme="minorHAnsi"/>
              <w:sz w:val="22"/>
              <w:szCs w:val="22"/>
            </w:rPr>
            <w:t>6</w:t>
          </w:r>
        </w:p>
        <w:p w14:paraId="20BCC4B2" w14:textId="33701D0E" w:rsidR="00D061BB" w:rsidRPr="007838E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sidRPr="00FE74D2">
            <w:rPr>
              <w:rFonts w:asciiTheme="minorHAnsi" w:hAnsiTheme="minorHAnsi" w:cstheme="minorHAnsi"/>
              <w:sz w:val="21"/>
              <w:szCs w:val="21"/>
            </w:rPr>
            <w:t>MEDIÇÕES, PAGAMENTOS, CRITÉRIOS DE REAJUSTES, REEQUILÍBRIO ECONÔMICO FINANCEIRO, HIPÓTESES DE RESCISÃO E RECEBIMENTO DO OBJETO</w:t>
          </w:r>
          <w:r w:rsidRPr="00FE74D2">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2</w:t>
          </w:r>
          <w:r w:rsidR="0049326B">
            <w:rPr>
              <w:rFonts w:asciiTheme="minorHAnsi" w:hAnsiTheme="minorHAnsi" w:cstheme="minorHAnsi"/>
              <w:sz w:val="22"/>
              <w:szCs w:val="22"/>
            </w:rPr>
            <w:t>7</w:t>
          </w:r>
        </w:p>
        <w:p w14:paraId="04D2A4A1" w14:textId="701D05BF" w:rsidR="00D061BB"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 xml:space="preserve">DA GARANTIA CONTRATUAL </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2</w:t>
          </w:r>
          <w:r w:rsidR="0049326B">
            <w:rPr>
              <w:rFonts w:asciiTheme="minorHAnsi" w:hAnsiTheme="minorHAnsi" w:cstheme="minorHAnsi"/>
              <w:sz w:val="22"/>
              <w:szCs w:val="22"/>
            </w:rPr>
            <w:t>7</w:t>
          </w:r>
        </w:p>
        <w:p w14:paraId="20025E4D" w14:textId="77777777" w:rsidR="00D061BB" w:rsidRPr="00821740" w:rsidRDefault="00D061BB" w:rsidP="00D061BB">
          <w:pPr>
            <w:pStyle w:val="PargrafodaLista"/>
            <w:numPr>
              <w:ilvl w:val="0"/>
              <w:numId w:val="13"/>
            </w:numPr>
            <w:spacing w:line="276" w:lineRule="auto"/>
            <w:ind w:left="714" w:hanging="357"/>
            <w:rPr>
              <w:rFonts w:asciiTheme="minorHAnsi" w:hAnsiTheme="minorHAnsi" w:cstheme="minorHAnsi"/>
              <w:sz w:val="22"/>
              <w:szCs w:val="22"/>
            </w:rPr>
          </w:pPr>
          <w:r>
            <w:rPr>
              <w:rFonts w:asciiTheme="minorHAnsi" w:hAnsiTheme="minorHAnsi" w:cstheme="minorHAnsi"/>
              <w:sz w:val="22"/>
              <w:szCs w:val="22"/>
            </w:rPr>
            <w:t>DAS DISPOSIÇÕES GERAIS .....................................................................................................29</w:t>
          </w:r>
        </w:p>
        <w:p w14:paraId="15E87117" w14:textId="77777777" w:rsidR="00D061BB" w:rsidRPr="000D74D6" w:rsidRDefault="00D061BB" w:rsidP="00D061BB">
          <w:pPr>
            <w:spacing w:line="276" w:lineRule="auto"/>
            <w:ind w:left="357"/>
            <w:rPr>
              <w:rFonts w:asciiTheme="minorHAnsi" w:hAnsiTheme="minorHAnsi" w:cstheme="minorHAnsi"/>
              <w:sz w:val="22"/>
              <w:szCs w:val="22"/>
            </w:rPr>
          </w:pPr>
          <w:r w:rsidRPr="000D74D6">
            <w:rPr>
              <w:rFonts w:asciiTheme="minorHAnsi" w:hAnsiTheme="minorHAnsi" w:cstheme="minorHAnsi"/>
              <w:sz w:val="22"/>
              <w:szCs w:val="22"/>
            </w:rPr>
            <w:t xml:space="preserve">ANEXO I </w:t>
          </w:r>
          <w:r>
            <w:rPr>
              <w:rFonts w:asciiTheme="minorHAnsi" w:hAnsiTheme="minorHAnsi" w:cstheme="minorHAnsi"/>
              <w:sz w:val="22"/>
              <w:szCs w:val="22"/>
            </w:rPr>
            <w:t>– PASTA TÉCNICA</w:t>
          </w:r>
          <w:r w:rsidRPr="00821740">
            <w:ptab w:relativeTo="margin" w:alignment="right" w:leader="dot"/>
          </w:r>
          <w:r>
            <w:rPr>
              <w:rFonts w:asciiTheme="minorHAnsi" w:hAnsiTheme="minorHAnsi" w:cstheme="minorHAnsi"/>
              <w:sz w:val="22"/>
              <w:szCs w:val="22"/>
            </w:rPr>
            <w:t>31</w:t>
          </w:r>
        </w:p>
        <w:p w14:paraId="11472CEA" w14:textId="51C9CB78" w:rsidR="00D061BB" w:rsidRDefault="00D061BB" w:rsidP="00D061BB">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Pr="000D74D6">
            <w:rPr>
              <w:rFonts w:asciiTheme="minorHAnsi" w:hAnsiTheme="minorHAnsi" w:cstheme="minorHAnsi"/>
              <w:sz w:val="22"/>
              <w:szCs w:val="22"/>
            </w:rPr>
            <w:t>ANEXO II</w:t>
          </w:r>
          <w:r>
            <w:rPr>
              <w:rFonts w:asciiTheme="minorHAnsi" w:hAnsiTheme="minorHAnsi" w:cstheme="minorHAnsi"/>
              <w:sz w:val="22"/>
              <w:szCs w:val="22"/>
            </w:rPr>
            <w:t xml:space="preserve"> -A - </w:t>
          </w:r>
          <w:r w:rsidRPr="00B64BAD">
            <w:rPr>
              <w:rFonts w:asciiTheme="minorHAnsi" w:hAnsiTheme="minorHAnsi" w:cstheme="minorHAnsi"/>
              <w:sz w:val="22"/>
              <w:szCs w:val="22"/>
            </w:rPr>
            <w:t>DECLARAÇÃO DE VISTORIA</w:t>
          </w:r>
          <w:r w:rsidRPr="00821740">
            <w:t xml:space="preserve"> </w:t>
          </w:r>
          <w:r w:rsidRPr="00821740">
            <w:ptab w:relativeTo="margin" w:alignment="right" w:leader="dot"/>
          </w:r>
          <w:r w:rsidR="009F566E">
            <w:rPr>
              <w:rFonts w:asciiTheme="minorHAnsi" w:hAnsiTheme="minorHAnsi" w:cstheme="minorHAnsi"/>
              <w:sz w:val="22"/>
              <w:szCs w:val="22"/>
            </w:rPr>
            <w:t>8</w:t>
          </w:r>
          <w:r w:rsidR="0049326B">
            <w:rPr>
              <w:rFonts w:asciiTheme="minorHAnsi" w:hAnsiTheme="minorHAnsi" w:cstheme="minorHAnsi"/>
              <w:sz w:val="22"/>
              <w:szCs w:val="22"/>
            </w:rPr>
            <w:t>3</w:t>
          </w:r>
        </w:p>
        <w:p w14:paraId="7292D144" w14:textId="30E7D05E" w:rsidR="00D061BB" w:rsidRPr="000D74D6" w:rsidRDefault="00D061BB" w:rsidP="00D061BB">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Pr="000D74D6">
            <w:rPr>
              <w:rFonts w:asciiTheme="minorHAnsi" w:hAnsiTheme="minorHAnsi" w:cstheme="minorHAnsi"/>
              <w:sz w:val="22"/>
              <w:szCs w:val="22"/>
            </w:rPr>
            <w:t>ANEXO II</w:t>
          </w:r>
          <w:r>
            <w:rPr>
              <w:rFonts w:asciiTheme="minorHAnsi" w:hAnsiTheme="minorHAnsi" w:cstheme="minorHAnsi"/>
              <w:sz w:val="22"/>
              <w:szCs w:val="22"/>
            </w:rPr>
            <w:t xml:space="preserve"> -B – </w:t>
          </w:r>
          <w:r w:rsidRPr="00B64BAD">
            <w:rPr>
              <w:rFonts w:asciiTheme="minorHAnsi" w:hAnsiTheme="minorHAnsi" w:cstheme="minorHAnsi"/>
              <w:sz w:val="22"/>
              <w:szCs w:val="22"/>
            </w:rPr>
            <w:t>DECLARAÇÃO DE OPÇÃO POR NÃO REALIZAR VISITA TÉCNICA</w:t>
          </w:r>
          <w:r w:rsidRPr="00821740">
            <w:t xml:space="preserve"> </w:t>
          </w:r>
          <w:r w:rsidRPr="00821740">
            <w:ptab w:relativeTo="margin" w:alignment="right" w:leader="dot"/>
          </w:r>
          <w:r w:rsidR="009F566E">
            <w:rPr>
              <w:rFonts w:asciiTheme="minorHAnsi" w:hAnsiTheme="minorHAnsi" w:cstheme="minorHAnsi"/>
              <w:sz w:val="22"/>
              <w:szCs w:val="22"/>
            </w:rPr>
            <w:t>8</w:t>
          </w:r>
          <w:r w:rsidR="0049326B">
            <w:rPr>
              <w:rFonts w:asciiTheme="minorHAnsi" w:hAnsiTheme="minorHAnsi" w:cstheme="minorHAnsi"/>
              <w:sz w:val="22"/>
              <w:szCs w:val="22"/>
            </w:rPr>
            <w:t>4</w:t>
          </w:r>
        </w:p>
        <w:p w14:paraId="057309C1" w14:textId="2C0555BC" w:rsidR="00D061BB" w:rsidRPr="000D74D6" w:rsidRDefault="00D061BB" w:rsidP="00D061BB">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Pr="000D74D6">
            <w:rPr>
              <w:rFonts w:asciiTheme="minorHAnsi" w:hAnsiTheme="minorHAnsi" w:cstheme="minorHAnsi"/>
              <w:sz w:val="22"/>
              <w:szCs w:val="22"/>
            </w:rPr>
            <w:t>ANEXO III</w:t>
          </w:r>
          <w:r>
            <w:rPr>
              <w:rFonts w:asciiTheme="minorHAnsi" w:hAnsiTheme="minorHAnsi" w:cstheme="minorHAnsi"/>
              <w:sz w:val="22"/>
              <w:szCs w:val="22"/>
            </w:rPr>
            <w:t xml:space="preserve"> – MODELO DE PLANILHA DE PROPOSTA</w:t>
          </w:r>
          <w:r w:rsidRPr="00821740">
            <w:ptab w:relativeTo="margin" w:alignment="right" w:leader="dot"/>
          </w:r>
          <w:r w:rsidR="009F566E">
            <w:rPr>
              <w:rFonts w:asciiTheme="minorHAnsi" w:hAnsiTheme="minorHAnsi" w:cstheme="minorHAnsi"/>
              <w:sz w:val="22"/>
              <w:szCs w:val="22"/>
            </w:rPr>
            <w:t>8</w:t>
          </w:r>
          <w:r w:rsidR="0049326B">
            <w:rPr>
              <w:rFonts w:asciiTheme="minorHAnsi" w:hAnsiTheme="minorHAnsi" w:cstheme="minorHAnsi"/>
              <w:sz w:val="22"/>
              <w:szCs w:val="22"/>
            </w:rPr>
            <w:t>5</w:t>
          </w:r>
        </w:p>
        <w:p w14:paraId="2949E1E5" w14:textId="28A275FA" w:rsidR="00D061BB" w:rsidRPr="00B64BAD" w:rsidRDefault="00D061BB" w:rsidP="00D061BB">
          <w:pPr>
            <w:spacing w:line="276" w:lineRule="auto"/>
            <w:rPr>
              <w:rFonts w:asciiTheme="minorHAnsi" w:hAnsiTheme="minorHAnsi" w:cstheme="minorHAnsi"/>
              <w:sz w:val="22"/>
              <w:szCs w:val="22"/>
            </w:rPr>
          </w:pPr>
          <w:r>
            <w:rPr>
              <w:rFonts w:asciiTheme="minorHAnsi" w:hAnsiTheme="minorHAnsi" w:cstheme="minorHAnsi"/>
              <w:sz w:val="22"/>
              <w:szCs w:val="22"/>
            </w:rPr>
            <w:t xml:space="preserve">       </w:t>
          </w:r>
          <w:r w:rsidRPr="00B64BAD">
            <w:rPr>
              <w:rFonts w:asciiTheme="minorHAnsi" w:hAnsiTheme="minorHAnsi" w:cstheme="minorHAnsi"/>
              <w:sz w:val="22"/>
              <w:szCs w:val="22"/>
            </w:rPr>
            <w:t xml:space="preserve">ANEXO IV – DECLARAÇÃO GERAL </w:t>
          </w:r>
          <w:r w:rsidRPr="00B64BAD">
            <w:ptab w:relativeTo="margin" w:alignment="right" w:leader="dot"/>
          </w:r>
          <w:r w:rsidR="0049326B">
            <w:rPr>
              <w:rFonts w:asciiTheme="minorHAnsi" w:hAnsiTheme="minorHAnsi" w:cstheme="minorHAnsi"/>
              <w:sz w:val="22"/>
              <w:szCs w:val="22"/>
            </w:rPr>
            <w:t>86</w:t>
          </w:r>
        </w:p>
        <w:p w14:paraId="126BCB30" w14:textId="1239F1FC" w:rsidR="00D061BB" w:rsidRPr="00B64BAD" w:rsidRDefault="00D061BB" w:rsidP="00D061BB">
          <w:pPr>
            <w:spacing w:line="276" w:lineRule="auto"/>
            <w:rPr>
              <w:rFonts w:asciiTheme="minorHAnsi" w:hAnsiTheme="minorHAnsi" w:cstheme="minorHAnsi"/>
              <w:sz w:val="22"/>
              <w:szCs w:val="22"/>
            </w:rPr>
          </w:pPr>
          <w:r w:rsidRPr="00B64BAD">
            <w:rPr>
              <w:rFonts w:asciiTheme="minorHAnsi" w:hAnsiTheme="minorHAnsi" w:cstheme="minorHAnsi"/>
              <w:sz w:val="22"/>
              <w:szCs w:val="22"/>
            </w:rPr>
            <w:t xml:space="preserve">       ANEXO V – </w:t>
          </w:r>
          <w:r w:rsidRPr="005E3E56">
            <w:rPr>
              <w:rFonts w:asciiTheme="minorHAnsi" w:hAnsiTheme="minorHAnsi" w:cstheme="minorHAnsi"/>
              <w:sz w:val="22"/>
              <w:szCs w:val="22"/>
              <w:lang w:eastAsia="en-US"/>
            </w:rPr>
            <w:t>DECLARAÇÃO DE INDICAÇÃO DO(S) RESPONSÁVEL(IS) TÉCNICOS</w:t>
          </w:r>
          <w:r w:rsidRPr="00B64BAD">
            <w:t xml:space="preserve"> </w:t>
          </w:r>
          <w:r w:rsidRPr="00B64BAD">
            <w:ptab w:relativeTo="margin" w:alignment="right" w:leader="dot"/>
          </w:r>
          <w:r w:rsidR="0049326B">
            <w:rPr>
              <w:rFonts w:asciiTheme="minorHAnsi" w:hAnsiTheme="minorHAnsi" w:cstheme="minorHAnsi"/>
              <w:sz w:val="22"/>
              <w:szCs w:val="22"/>
            </w:rPr>
            <w:t>88</w:t>
          </w:r>
        </w:p>
        <w:p w14:paraId="4C5E9E5E" w14:textId="074B4718" w:rsidR="00D061BB" w:rsidRPr="00B64BAD" w:rsidRDefault="00D061BB" w:rsidP="00D061BB">
          <w:pPr>
            <w:spacing w:line="276" w:lineRule="auto"/>
            <w:rPr>
              <w:rFonts w:asciiTheme="minorHAnsi" w:hAnsiTheme="minorHAnsi" w:cstheme="minorHAnsi"/>
              <w:sz w:val="22"/>
              <w:szCs w:val="22"/>
            </w:rPr>
          </w:pPr>
          <w:r w:rsidRPr="00B64BAD">
            <w:rPr>
              <w:rFonts w:asciiTheme="minorHAnsi" w:hAnsiTheme="minorHAnsi" w:cstheme="minorHAnsi"/>
              <w:sz w:val="22"/>
              <w:szCs w:val="22"/>
            </w:rPr>
            <w:t xml:space="preserve">       ANEXO VI – MINUTA DO CONTRATO </w:t>
          </w:r>
          <w:r w:rsidRPr="00B64BAD">
            <w:ptab w:relativeTo="margin" w:alignment="right" w:leader="dot"/>
          </w:r>
          <w:r w:rsidR="0049326B">
            <w:rPr>
              <w:rFonts w:asciiTheme="minorHAnsi" w:hAnsiTheme="minorHAnsi" w:cstheme="minorHAnsi"/>
              <w:sz w:val="22"/>
              <w:szCs w:val="22"/>
            </w:rPr>
            <w:t>89</w:t>
          </w:r>
        </w:p>
        <w:p w14:paraId="15099E6D" w14:textId="23A515A1" w:rsidR="00B41EFF" w:rsidRPr="000D74D6" w:rsidRDefault="00D061BB" w:rsidP="00D061BB">
          <w:pPr>
            <w:spacing w:line="276" w:lineRule="auto"/>
            <w:rPr>
              <w:rFonts w:asciiTheme="minorHAnsi" w:hAnsiTheme="minorHAnsi" w:cstheme="minorHAnsi"/>
              <w:sz w:val="20"/>
            </w:rPr>
          </w:pPr>
          <w:r w:rsidRPr="00B64BAD">
            <w:rPr>
              <w:rFonts w:asciiTheme="minorHAnsi" w:hAnsiTheme="minorHAnsi" w:cstheme="minorHAnsi"/>
              <w:sz w:val="22"/>
              <w:szCs w:val="22"/>
            </w:rPr>
            <w:t xml:space="preserve">       ANEXO VII – TERMO DE CIÊNCIA E NOTIFICAÇÃO</w:t>
          </w:r>
          <w:r w:rsidRPr="000D74D6">
            <w:rPr>
              <w:rFonts w:asciiTheme="minorHAnsi" w:hAnsiTheme="minorHAnsi" w:cstheme="minorHAnsi"/>
              <w:sz w:val="20"/>
            </w:rPr>
            <w:t xml:space="preserve"> </w:t>
          </w:r>
          <w:r w:rsidRPr="00351F0A">
            <w:rPr>
              <w:sz w:val="20"/>
            </w:rPr>
            <w:ptab w:relativeTo="margin" w:alignment="right" w:leader="dot"/>
          </w:r>
          <w:r w:rsidR="009F566E">
            <w:rPr>
              <w:rFonts w:asciiTheme="minorHAnsi" w:hAnsiTheme="minorHAnsi" w:cstheme="minorHAnsi"/>
              <w:sz w:val="20"/>
            </w:rPr>
            <w:t>10</w:t>
          </w:r>
          <w:r w:rsidR="0049326B">
            <w:rPr>
              <w:rFonts w:asciiTheme="minorHAnsi" w:hAnsiTheme="minorHAnsi" w:cstheme="minorHAnsi"/>
              <w:sz w:val="20"/>
            </w:rPr>
            <w:t>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809791A" w14:textId="77777777" w:rsidR="00D42D67" w:rsidRDefault="00D42D67"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F52291" w:rsidRDefault="00CD339F" w:rsidP="00F24E13">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lastRenderedPageBreak/>
        <w:t xml:space="preserve">PREÂMBULO </w:t>
      </w:r>
    </w:p>
    <w:p w14:paraId="3C80824C" w14:textId="77777777" w:rsidR="004E1140" w:rsidRPr="00F52291"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F52291"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A PREFEITURA MUNICIPAL DE SANTA BRANCA</w:t>
      </w:r>
      <w:r w:rsidRPr="00F52291">
        <w:rPr>
          <w:rFonts w:asciiTheme="minorHAnsi" w:hAnsiTheme="minorHAnsi" w:cstheme="minorHAnsi"/>
          <w:color w:val="auto"/>
          <w:sz w:val="22"/>
          <w:szCs w:val="22"/>
        </w:rPr>
        <w:t xml:space="preserve"> situad</w:t>
      </w:r>
      <w:r w:rsidR="00BD2589" w:rsidRPr="00F52291">
        <w:rPr>
          <w:rFonts w:asciiTheme="minorHAnsi" w:hAnsiTheme="minorHAnsi" w:cstheme="minorHAnsi"/>
          <w:color w:val="auto"/>
          <w:sz w:val="22"/>
          <w:szCs w:val="22"/>
        </w:rPr>
        <w:t>a</w:t>
      </w:r>
      <w:r w:rsidRPr="00F52291">
        <w:rPr>
          <w:rFonts w:asciiTheme="minorHAnsi" w:hAnsiTheme="minorHAnsi" w:cstheme="minorHAnsi"/>
          <w:color w:val="auto"/>
          <w:sz w:val="22"/>
          <w:szCs w:val="22"/>
        </w:rPr>
        <w:t xml:space="preserve"> na Rua Prudente de Moraes nº 93, Centro, </w:t>
      </w:r>
      <w:r w:rsidRPr="00F52291">
        <w:rPr>
          <w:rFonts w:asciiTheme="minorHAnsi" w:hAnsiTheme="minorHAnsi" w:cstheme="minorHAnsi"/>
          <w:b/>
          <w:bCs/>
          <w:color w:val="auto"/>
          <w:sz w:val="22"/>
          <w:szCs w:val="22"/>
        </w:rPr>
        <w:t xml:space="preserve">TORNA PÚBLICA </w:t>
      </w:r>
      <w:r w:rsidRPr="00F52291">
        <w:rPr>
          <w:rFonts w:asciiTheme="minorHAnsi" w:hAnsiTheme="minorHAnsi" w:cstheme="minorHAnsi"/>
          <w:color w:val="auto"/>
          <w:sz w:val="22"/>
          <w:szCs w:val="22"/>
        </w:rPr>
        <w:t xml:space="preserve">a quem possa interessar, a abertura da licitação na modalidade </w:t>
      </w:r>
      <w:r w:rsidR="000D74D6" w:rsidRPr="00F52291">
        <w:rPr>
          <w:rFonts w:asciiTheme="minorHAnsi" w:hAnsiTheme="minorHAnsi" w:cstheme="minorHAnsi"/>
          <w:b/>
          <w:bCs/>
          <w:color w:val="auto"/>
          <w:sz w:val="22"/>
          <w:szCs w:val="22"/>
        </w:rPr>
        <w:t>CONCORRÊNCIA</w:t>
      </w:r>
      <w:r w:rsidRPr="00F52291">
        <w:rPr>
          <w:rFonts w:asciiTheme="minorHAnsi" w:hAnsiTheme="minorHAnsi" w:cstheme="minorHAnsi"/>
          <w:b/>
          <w:bCs/>
          <w:color w:val="auto"/>
          <w:sz w:val="22"/>
          <w:szCs w:val="22"/>
        </w:rPr>
        <w:t>,</w:t>
      </w:r>
      <w:r w:rsidRPr="00F52291">
        <w:rPr>
          <w:rFonts w:asciiTheme="minorHAnsi" w:hAnsiTheme="minorHAnsi" w:cstheme="minorHAnsi"/>
          <w:color w:val="auto"/>
          <w:sz w:val="22"/>
          <w:szCs w:val="22"/>
        </w:rPr>
        <w:t xml:space="preserve"> na forma </w:t>
      </w:r>
      <w:r w:rsidRPr="00F52291">
        <w:rPr>
          <w:rFonts w:asciiTheme="minorHAnsi" w:hAnsiTheme="minorHAnsi" w:cstheme="minorHAnsi"/>
          <w:b/>
          <w:bCs/>
          <w:color w:val="auto"/>
          <w:sz w:val="22"/>
          <w:szCs w:val="22"/>
        </w:rPr>
        <w:t>ELETRÔNICA</w:t>
      </w:r>
      <w:r w:rsidRPr="00F52291">
        <w:rPr>
          <w:rFonts w:asciiTheme="minorHAnsi" w:hAnsiTheme="minorHAnsi" w:cstheme="minorHAnsi"/>
          <w:color w:val="auto"/>
          <w:sz w:val="22"/>
          <w:szCs w:val="22"/>
        </w:rPr>
        <w:t xml:space="preserve">, cujo critério de julgamento será o </w:t>
      </w:r>
      <w:r w:rsidR="00E3295E" w:rsidRPr="00F52291">
        <w:rPr>
          <w:rFonts w:asciiTheme="minorHAnsi" w:hAnsiTheme="minorHAnsi" w:cstheme="minorHAnsi"/>
          <w:b/>
          <w:bCs/>
          <w:color w:val="auto"/>
          <w:sz w:val="22"/>
          <w:szCs w:val="22"/>
        </w:rPr>
        <w:t xml:space="preserve">MENOR PREÇO </w:t>
      </w:r>
      <w:r w:rsidR="000D74D6" w:rsidRPr="00F52291">
        <w:rPr>
          <w:rFonts w:asciiTheme="minorHAnsi" w:hAnsiTheme="minorHAnsi" w:cstheme="minorHAnsi"/>
          <w:b/>
          <w:bCs/>
          <w:color w:val="auto"/>
          <w:sz w:val="22"/>
          <w:szCs w:val="22"/>
        </w:rPr>
        <w:t xml:space="preserve">GLOBAL, </w:t>
      </w:r>
      <w:r w:rsidRPr="00F52291">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F52291">
        <w:rPr>
          <w:rFonts w:asciiTheme="minorHAnsi" w:hAnsiTheme="minorHAnsi" w:cstheme="minorHAnsi"/>
          <w:b/>
          <w:bCs/>
          <w:color w:val="auto"/>
          <w:sz w:val="22"/>
          <w:szCs w:val="22"/>
        </w:rPr>
        <w:t>Lei Federal nº 14.133 de 202</w:t>
      </w:r>
      <w:r w:rsidR="00255FF4" w:rsidRPr="00F52291">
        <w:rPr>
          <w:rFonts w:asciiTheme="minorHAnsi" w:hAnsiTheme="minorHAnsi" w:cstheme="minorHAnsi"/>
          <w:b/>
          <w:bCs/>
          <w:color w:val="auto"/>
          <w:sz w:val="22"/>
          <w:szCs w:val="22"/>
        </w:rPr>
        <w:t>1</w:t>
      </w:r>
      <w:r w:rsidRPr="00F52291">
        <w:rPr>
          <w:rFonts w:asciiTheme="minorHAnsi" w:hAnsiTheme="minorHAnsi" w:cstheme="minorHAnsi"/>
          <w:color w:val="auto"/>
          <w:sz w:val="22"/>
          <w:szCs w:val="22"/>
        </w:rPr>
        <w:t xml:space="preserve">, e demais dispositivos legais aplicáveis bem como pelas condições específicas deste edital e dos demais documentos que o integram. </w:t>
      </w:r>
    </w:p>
    <w:p w14:paraId="63EA9DDD" w14:textId="6A9C1457" w:rsidR="00CD339F" w:rsidRPr="00F52291" w:rsidRDefault="00CD339F" w:rsidP="00F24E13">
      <w:pPr>
        <w:pStyle w:val="Default"/>
        <w:numPr>
          <w:ilvl w:val="0"/>
          <w:numId w:val="15"/>
        </w:numPr>
        <w:tabs>
          <w:tab w:val="left" w:pos="284"/>
        </w:tabs>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DO OBJETO</w:t>
      </w:r>
    </w:p>
    <w:p w14:paraId="6BE24350" w14:textId="4BEAB469" w:rsidR="00CD339F" w:rsidRPr="007D6E8F" w:rsidRDefault="00CD339F" w:rsidP="00516655">
      <w:pPr>
        <w:pStyle w:val="Default"/>
        <w:spacing w:after="162" w:line="276" w:lineRule="auto"/>
        <w:jc w:val="both"/>
        <w:rPr>
          <w:rFonts w:asciiTheme="minorHAnsi" w:hAnsiTheme="minorHAnsi" w:cstheme="minorHAnsi"/>
          <w:color w:val="auto"/>
          <w:sz w:val="22"/>
          <w:szCs w:val="22"/>
        </w:rPr>
      </w:pPr>
      <w:r w:rsidRPr="007D6E8F">
        <w:rPr>
          <w:rFonts w:asciiTheme="minorHAnsi" w:hAnsiTheme="minorHAnsi" w:cstheme="minorHAnsi"/>
          <w:color w:val="auto"/>
          <w:sz w:val="22"/>
          <w:szCs w:val="22"/>
        </w:rPr>
        <w:t xml:space="preserve">2.1. </w:t>
      </w:r>
      <w:r w:rsidRPr="00391DA5">
        <w:rPr>
          <w:rFonts w:asciiTheme="minorHAnsi" w:hAnsiTheme="minorHAnsi" w:cstheme="minorHAnsi"/>
          <w:color w:val="auto"/>
          <w:sz w:val="22"/>
          <w:szCs w:val="22"/>
        </w:rPr>
        <w:t>A presente licitação tem por objet</w:t>
      </w:r>
      <w:r w:rsidR="008453ED" w:rsidRPr="00391DA5">
        <w:rPr>
          <w:rFonts w:asciiTheme="minorHAnsi" w:hAnsiTheme="minorHAnsi" w:cstheme="minorHAnsi"/>
          <w:color w:val="auto"/>
          <w:sz w:val="22"/>
          <w:szCs w:val="22"/>
        </w:rPr>
        <w:t>o</w:t>
      </w:r>
      <w:r w:rsidRPr="00391DA5">
        <w:rPr>
          <w:rFonts w:asciiTheme="minorHAnsi" w:hAnsiTheme="minorHAnsi" w:cstheme="minorHAnsi"/>
          <w:color w:val="auto"/>
          <w:sz w:val="22"/>
          <w:szCs w:val="22"/>
        </w:rPr>
        <w:t xml:space="preserve"> </w:t>
      </w:r>
      <w:r w:rsidR="008453ED" w:rsidRPr="00391DA5">
        <w:rPr>
          <w:rFonts w:asciiTheme="minorHAnsi" w:hAnsiTheme="minorHAnsi" w:cstheme="minorHAnsi"/>
          <w:color w:val="auto"/>
          <w:sz w:val="22"/>
          <w:szCs w:val="22"/>
        </w:rPr>
        <w:t>a</w:t>
      </w:r>
      <w:r w:rsidRPr="00391DA5">
        <w:rPr>
          <w:rFonts w:asciiTheme="minorHAnsi" w:hAnsiTheme="minorHAnsi" w:cstheme="minorHAnsi"/>
          <w:color w:val="auto"/>
          <w:sz w:val="22"/>
          <w:szCs w:val="22"/>
        </w:rPr>
        <w:t xml:space="preserve"> </w:t>
      </w:r>
      <w:r w:rsidR="00FE748A" w:rsidRPr="00391DA5">
        <w:rPr>
          <w:rFonts w:asciiTheme="minorHAnsi" w:hAnsiTheme="minorHAnsi" w:cstheme="minorHAnsi"/>
          <w:b/>
          <w:color w:val="auto"/>
          <w:sz w:val="22"/>
          <w:szCs w:val="22"/>
        </w:rPr>
        <w:t>CONTRATAÇÃO DE EMPRESA ESPECIALIZADA PARA A CONSTRUÇÃO DE UMA TRAVESSIA ELEVADA EM ADUELAS DE CONCRETO NO BAIRRO JARDIM SELMA SANTA BRANCA/SP.</w:t>
      </w:r>
      <w:r w:rsidR="00566BCD" w:rsidRPr="00391DA5">
        <w:rPr>
          <w:rFonts w:asciiTheme="minorHAnsi" w:hAnsiTheme="minorHAnsi" w:cstheme="minorHAnsi"/>
          <w:b/>
          <w:bCs/>
          <w:color w:val="auto"/>
          <w:sz w:val="22"/>
          <w:szCs w:val="22"/>
        </w:rPr>
        <w:t xml:space="preserve">, </w:t>
      </w:r>
      <w:r w:rsidR="00FB3B19" w:rsidRPr="00391DA5">
        <w:rPr>
          <w:rFonts w:asciiTheme="minorHAnsi" w:hAnsiTheme="minorHAnsi" w:cstheme="minorHAnsi"/>
          <w:b/>
          <w:bCs/>
          <w:color w:val="auto"/>
          <w:sz w:val="22"/>
          <w:szCs w:val="22"/>
        </w:rPr>
        <w:t xml:space="preserve">PARTES DO RECURSO SERÁ PAGO ATRAVÉS DO TERMO DE CONVÊNIO Nº </w:t>
      </w:r>
      <w:r w:rsidR="00391DA5" w:rsidRPr="00391DA5">
        <w:rPr>
          <w:rFonts w:asciiTheme="minorHAnsi" w:hAnsiTheme="minorHAnsi" w:cstheme="minorHAnsi"/>
          <w:b/>
          <w:bCs/>
          <w:color w:val="auto"/>
          <w:sz w:val="22"/>
          <w:szCs w:val="22"/>
        </w:rPr>
        <w:t>069/630/2024</w:t>
      </w:r>
      <w:r w:rsidR="00FB3B19" w:rsidRPr="00391DA5">
        <w:rPr>
          <w:rFonts w:asciiTheme="minorHAnsi" w:hAnsiTheme="minorHAnsi" w:cstheme="minorHAnsi"/>
          <w:b/>
          <w:bCs/>
          <w:color w:val="auto"/>
          <w:sz w:val="22"/>
          <w:szCs w:val="22"/>
        </w:rPr>
        <w:t xml:space="preserve"> POR MEIO DA </w:t>
      </w:r>
      <w:r w:rsidR="00391DA5" w:rsidRPr="00391DA5">
        <w:rPr>
          <w:rFonts w:asciiTheme="minorHAnsi" w:hAnsiTheme="minorHAnsi" w:cstheme="minorHAnsi"/>
          <w:b/>
          <w:bCs/>
          <w:color w:val="auto"/>
          <w:sz w:val="22"/>
          <w:szCs w:val="22"/>
        </w:rPr>
        <w:t>CASA MILITAR E POR SUA COORDENADORIA ESTADUAL DE PRROTEÇÃO E DEFESA CIVIL CEPDEC</w:t>
      </w:r>
      <w:r w:rsidR="00FB3B19" w:rsidRPr="00391DA5">
        <w:rPr>
          <w:rFonts w:asciiTheme="minorHAnsi" w:hAnsiTheme="minorHAnsi" w:cstheme="minorHAnsi"/>
          <w:b/>
          <w:bCs/>
          <w:color w:val="auto"/>
          <w:sz w:val="22"/>
          <w:szCs w:val="22"/>
        </w:rPr>
        <w:t>,</w:t>
      </w:r>
      <w:r w:rsidR="000D74D6" w:rsidRPr="00391DA5">
        <w:rPr>
          <w:rFonts w:asciiTheme="minorHAnsi" w:hAnsiTheme="minorHAnsi" w:cstheme="minorHAnsi"/>
          <w:color w:val="auto"/>
          <w:sz w:val="22"/>
          <w:szCs w:val="22"/>
        </w:rPr>
        <w:t xml:space="preserve"> </w:t>
      </w:r>
      <w:r w:rsidRPr="00391DA5">
        <w:rPr>
          <w:rFonts w:asciiTheme="minorHAnsi" w:hAnsiTheme="minorHAnsi" w:cstheme="minorHAnsi"/>
          <w:color w:val="auto"/>
          <w:sz w:val="22"/>
          <w:szCs w:val="22"/>
        </w:rPr>
        <w:t xml:space="preserve">conforme </w:t>
      </w:r>
      <w:r w:rsidRPr="007D6E8F">
        <w:rPr>
          <w:rFonts w:asciiTheme="minorHAnsi" w:hAnsiTheme="minorHAnsi" w:cstheme="minorHAnsi"/>
          <w:color w:val="auto"/>
          <w:sz w:val="22"/>
          <w:szCs w:val="22"/>
        </w:rPr>
        <w:t xml:space="preserve">condições, quantidades e exigências estabelecidas neste Edital e seus anexos. </w:t>
      </w:r>
    </w:p>
    <w:p w14:paraId="623D4FEB" w14:textId="7F5BE0B7" w:rsidR="00CD339F" w:rsidRPr="00F52291" w:rsidRDefault="00CD339F"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2.2. </w:t>
      </w:r>
      <w:r w:rsidRPr="00F52291">
        <w:rPr>
          <w:rFonts w:asciiTheme="minorHAnsi" w:hAnsiTheme="minorHAnsi" w:cstheme="minorHAnsi"/>
          <w:b/>
          <w:bCs/>
          <w:color w:val="auto"/>
          <w:sz w:val="22"/>
          <w:szCs w:val="22"/>
        </w:rPr>
        <w:t xml:space="preserve">A licitação será </w:t>
      </w:r>
      <w:r w:rsidR="000D74D6" w:rsidRPr="00F52291">
        <w:rPr>
          <w:rFonts w:asciiTheme="minorHAnsi" w:hAnsiTheme="minorHAnsi" w:cstheme="minorHAnsi"/>
          <w:b/>
          <w:bCs/>
          <w:color w:val="auto"/>
          <w:sz w:val="22"/>
          <w:szCs w:val="22"/>
        </w:rPr>
        <w:t>realizada</w:t>
      </w:r>
      <w:r w:rsidRPr="00F52291">
        <w:rPr>
          <w:rFonts w:asciiTheme="minorHAnsi" w:hAnsiTheme="minorHAnsi" w:cstheme="minorHAnsi"/>
          <w:b/>
          <w:bCs/>
          <w:color w:val="auto"/>
          <w:sz w:val="22"/>
          <w:szCs w:val="22"/>
        </w:rPr>
        <w:t xml:space="preserve"> em ite</w:t>
      </w:r>
      <w:r w:rsidR="00E3295E" w:rsidRPr="00F52291">
        <w:rPr>
          <w:rFonts w:asciiTheme="minorHAnsi" w:hAnsiTheme="minorHAnsi" w:cstheme="minorHAnsi"/>
          <w:b/>
          <w:bCs/>
          <w:color w:val="auto"/>
          <w:sz w:val="22"/>
          <w:szCs w:val="22"/>
        </w:rPr>
        <w:t>m único</w:t>
      </w:r>
      <w:r w:rsidRPr="00F52291">
        <w:rPr>
          <w:rFonts w:asciiTheme="minorHAnsi" w:hAnsiTheme="minorHAnsi" w:cstheme="minorHAnsi"/>
          <w:color w:val="auto"/>
          <w:sz w:val="22"/>
          <w:szCs w:val="22"/>
        </w:rPr>
        <w:t xml:space="preserve">. </w:t>
      </w:r>
    </w:p>
    <w:p w14:paraId="7098C667" w14:textId="1B2DEA60" w:rsidR="00CD339F" w:rsidRPr="00F52291" w:rsidRDefault="00CD339F"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F52291" w:rsidRDefault="00064564" w:rsidP="00516655">
      <w:pPr>
        <w:pStyle w:val="Default"/>
        <w:spacing w:line="276" w:lineRule="auto"/>
        <w:jc w:val="both"/>
        <w:rPr>
          <w:rFonts w:asciiTheme="minorHAnsi" w:hAnsiTheme="minorHAnsi" w:cstheme="minorHAnsi"/>
          <w:sz w:val="22"/>
          <w:szCs w:val="22"/>
        </w:rPr>
      </w:pPr>
    </w:p>
    <w:p w14:paraId="6D21BEBB" w14:textId="2C7CEB8C" w:rsidR="000D74D6" w:rsidRPr="00F52291" w:rsidRDefault="000D74D6" w:rsidP="00F24E13">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 xml:space="preserve">VALOR ESTIMADO PELA ADMINISTRAÇÃO E RECURSOS ORÇAMENTÁRIOS. </w:t>
      </w:r>
    </w:p>
    <w:p w14:paraId="65C4DB76" w14:textId="77777777" w:rsidR="000D74D6" w:rsidRPr="007731A2" w:rsidRDefault="000D74D6" w:rsidP="00516655">
      <w:pPr>
        <w:pStyle w:val="Default"/>
        <w:spacing w:line="276" w:lineRule="auto"/>
        <w:jc w:val="both"/>
        <w:rPr>
          <w:rFonts w:asciiTheme="minorHAnsi" w:hAnsiTheme="minorHAnsi" w:cstheme="minorHAnsi"/>
          <w:color w:val="auto"/>
          <w:sz w:val="22"/>
          <w:szCs w:val="22"/>
        </w:rPr>
      </w:pPr>
    </w:p>
    <w:p w14:paraId="22408ED0" w14:textId="2DDDE4B5" w:rsidR="000D74D6" w:rsidRPr="007731A2" w:rsidRDefault="000D74D6" w:rsidP="00516655">
      <w:pPr>
        <w:pStyle w:val="Default"/>
        <w:spacing w:line="276" w:lineRule="auto"/>
        <w:jc w:val="both"/>
        <w:rPr>
          <w:rFonts w:asciiTheme="minorHAnsi" w:hAnsiTheme="minorHAnsi" w:cstheme="minorHAnsi"/>
          <w:b/>
          <w:bCs/>
          <w:color w:val="auto"/>
          <w:sz w:val="22"/>
          <w:szCs w:val="22"/>
        </w:rPr>
      </w:pPr>
      <w:r w:rsidRPr="007731A2">
        <w:rPr>
          <w:rFonts w:asciiTheme="minorHAnsi" w:hAnsiTheme="minorHAnsi" w:cstheme="minorHAnsi"/>
          <w:color w:val="auto"/>
          <w:sz w:val="22"/>
          <w:szCs w:val="22"/>
        </w:rPr>
        <w:t xml:space="preserve">3.1.  O valor estimado pela administração para a presente contratação é de </w:t>
      </w:r>
      <w:r w:rsidR="007731A2" w:rsidRPr="007731A2">
        <w:rPr>
          <w:rFonts w:asciiTheme="minorHAnsi" w:hAnsiTheme="minorHAnsi" w:cstheme="minorHAnsi"/>
          <w:b/>
          <w:color w:val="auto"/>
          <w:sz w:val="22"/>
          <w:szCs w:val="22"/>
        </w:rPr>
        <w:t>R$ 363.420,32 ( trezentos e sessenta e três mil quatrocentos e vinte reais e trinta e dois centavos).</w:t>
      </w:r>
    </w:p>
    <w:p w14:paraId="2E77AD5F" w14:textId="77777777" w:rsidR="00255FF4" w:rsidRPr="008328E9" w:rsidRDefault="00255FF4" w:rsidP="00255FF4">
      <w:pPr>
        <w:pStyle w:val="Default"/>
        <w:jc w:val="both"/>
        <w:rPr>
          <w:rFonts w:asciiTheme="minorHAnsi" w:hAnsiTheme="minorHAnsi" w:cstheme="minorHAnsi"/>
          <w:b/>
          <w:bCs/>
          <w:color w:val="4472C4" w:themeColor="accent1"/>
          <w:sz w:val="22"/>
          <w:szCs w:val="22"/>
        </w:rPr>
      </w:pPr>
    </w:p>
    <w:p w14:paraId="50508AFD" w14:textId="030E7091" w:rsidR="000D74D6" w:rsidRPr="001C270D" w:rsidRDefault="000D74D6" w:rsidP="00516655">
      <w:pPr>
        <w:pStyle w:val="Default"/>
        <w:spacing w:line="276" w:lineRule="auto"/>
        <w:jc w:val="both"/>
        <w:rPr>
          <w:rFonts w:asciiTheme="minorHAnsi" w:hAnsiTheme="minorHAnsi" w:cstheme="minorHAnsi"/>
          <w:color w:val="auto"/>
          <w:sz w:val="22"/>
          <w:szCs w:val="22"/>
        </w:rPr>
      </w:pPr>
      <w:r w:rsidRPr="001C270D">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48872BDE" w14:textId="43CF01FA" w:rsidR="00CB64E2" w:rsidRPr="001C270D" w:rsidRDefault="007D6E8F" w:rsidP="00516655">
      <w:pPr>
        <w:pStyle w:val="Default"/>
        <w:spacing w:line="276" w:lineRule="auto"/>
        <w:jc w:val="both"/>
        <w:rPr>
          <w:rFonts w:asciiTheme="minorHAnsi" w:hAnsiTheme="minorHAnsi" w:cstheme="minorHAnsi"/>
          <w:color w:val="auto"/>
          <w:sz w:val="22"/>
          <w:szCs w:val="22"/>
        </w:rPr>
      </w:pPr>
      <w:r w:rsidRPr="001C270D">
        <w:rPr>
          <w:rFonts w:asciiTheme="minorHAnsi" w:hAnsiTheme="minorHAnsi" w:cstheme="minorHAnsi"/>
          <w:color w:val="auto"/>
          <w:sz w:val="22"/>
          <w:szCs w:val="22"/>
        </w:rPr>
        <w:t xml:space="preserve">* </w:t>
      </w:r>
      <w:r w:rsidR="00E9578D" w:rsidRPr="001C270D">
        <w:rPr>
          <w:rFonts w:asciiTheme="minorHAnsi" w:hAnsiTheme="minorHAnsi" w:cstheme="minorHAnsi"/>
          <w:color w:val="auto"/>
          <w:sz w:val="22"/>
          <w:szCs w:val="22"/>
        </w:rPr>
        <w:t>02.08.01.15.451.00</w:t>
      </w:r>
      <w:r w:rsidR="00467EC3" w:rsidRPr="001C270D">
        <w:rPr>
          <w:rFonts w:asciiTheme="minorHAnsi" w:hAnsiTheme="minorHAnsi" w:cstheme="minorHAnsi"/>
          <w:color w:val="auto"/>
          <w:sz w:val="22"/>
          <w:szCs w:val="22"/>
        </w:rPr>
        <w:t>0</w:t>
      </w:r>
      <w:r w:rsidR="00E9578D" w:rsidRPr="001C270D">
        <w:rPr>
          <w:rFonts w:asciiTheme="minorHAnsi" w:hAnsiTheme="minorHAnsi" w:cstheme="minorHAnsi"/>
          <w:color w:val="auto"/>
          <w:sz w:val="22"/>
          <w:szCs w:val="22"/>
        </w:rPr>
        <w:t>9.1</w:t>
      </w:r>
      <w:r w:rsidR="001C270D" w:rsidRPr="001C270D">
        <w:rPr>
          <w:rFonts w:asciiTheme="minorHAnsi" w:hAnsiTheme="minorHAnsi" w:cstheme="minorHAnsi"/>
          <w:color w:val="auto"/>
          <w:sz w:val="22"/>
          <w:szCs w:val="22"/>
        </w:rPr>
        <w:t>617</w:t>
      </w:r>
      <w:r w:rsidR="00E9578D" w:rsidRPr="001C270D">
        <w:rPr>
          <w:rFonts w:asciiTheme="minorHAnsi" w:hAnsiTheme="minorHAnsi" w:cstheme="minorHAnsi"/>
          <w:color w:val="auto"/>
          <w:sz w:val="22"/>
          <w:szCs w:val="22"/>
        </w:rPr>
        <w:t>.02.4.4.90.51.91.100.</w:t>
      </w:r>
      <w:r w:rsidR="001C270D" w:rsidRPr="001C270D">
        <w:rPr>
          <w:rFonts w:asciiTheme="minorHAnsi" w:hAnsiTheme="minorHAnsi" w:cstheme="minorHAnsi"/>
          <w:color w:val="auto"/>
          <w:sz w:val="22"/>
          <w:szCs w:val="22"/>
        </w:rPr>
        <w:t>0268</w:t>
      </w:r>
      <w:r w:rsidR="00E9578D" w:rsidRPr="001C270D">
        <w:rPr>
          <w:rFonts w:asciiTheme="minorHAnsi" w:hAnsiTheme="minorHAnsi" w:cstheme="minorHAnsi"/>
          <w:color w:val="auto"/>
          <w:sz w:val="22"/>
          <w:szCs w:val="22"/>
        </w:rPr>
        <w:t xml:space="preserve"> – ficha </w:t>
      </w:r>
      <w:r w:rsidR="001C270D" w:rsidRPr="001C270D">
        <w:rPr>
          <w:rFonts w:asciiTheme="minorHAnsi" w:hAnsiTheme="minorHAnsi" w:cstheme="minorHAnsi"/>
          <w:color w:val="auto"/>
          <w:sz w:val="22"/>
          <w:szCs w:val="22"/>
        </w:rPr>
        <w:t>544</w:t>
      </w:r>
      <w:r w:rsidR="00467EC3" w:rsidRPr="001C270D">
        <w:rPr>
          <w:rFonts w:asciiTheme="minorHAnsi" w:hAnsiTheme="minorHAnsi" w:cstheme="minorHAnsi"/>
          <w:color w:val="auto"/>
          <w:sz w:val="22"/>
          <w:szCs w:val="22"/>
        </w:rPr>
        <w:t xml:space="preserve"> – pré empenho nº </w:t>
      </w:r>
      <w:r w:rsidR="001C270D" w:rsidRPr="001C270D">
        <w:rPr>
          <w:rFonts w:asciiTheme="minorHAnsi" w:hAnsiTheme="minorHAnsi" w:cstheme="minorHAnsi"/>
          <w:color w:val="auto"/>
          <w:sz w:val="22"/>
          <w:szCs w:val="22"/>
        </w:rPr>
        <w:t>742/2025</w:t>
      </w:r>
      <w:r w:rsidR="00467EC3" w:rsidRPr="001C270D">
        <w:rPr>
          <w:rFonts w:asciiTheme="minorHAnsi" w:hAnsiTheme="minorHAnsi" w:cstheme="minorHAnsi"/>
          <w:color w:val="auto"/>
          <w:sz w:val="22"/>
          <w:szCs w:val="22"/>
        </w:rPr>
        <w:t xml:space="preserve"> – </w:t>
      </w:r>
      <w:r w:rsidR="001C270D" w:rsidRPr="001C270D">
        <w:rPr>
          <w:rFonts w:asciiTheme="minorHAnsi" w:hAnsiTheme="minorHAnsi" w:cstheme="minorHAnsi"/>
          <w:color w:val="auto"/>
          <w:sz w:val="22"/>
          <w:szCs w:val="22"/>
        </w:rPr>
        <w:t xml:space="preserve">Construção de travessia em aduelas sobre o córrego – Jardim Selma. </w:t>
      </w:r>
      <w:r w:rsidRPr="001C270D">
        <w:rPr>
          <w:rFonts w:asciiTheme="minorHAnsi" w:hAnsiTheme="minorHAnsi" w:cstheme="minorHAnsi"/>
          <w:color w:val="auto"/>
          <w:sz w:val="22"/>
          <w:szCs w:val="22"/>
        </w:rPr>
        <w:t xml:space="preserve"> </w:t>
      </w:r>
    </w:p>
    <w:p w14:paraId="5DAFF505" w14:textId="7673E4D9" w:rsidR="00467EC3" w:rsidRPr="001C270D" w:rsidRDefault="001C270D" w:rsidP="00516655">
      <w:pPr>
        <w:pStyle w:val="Default"/>
        <w:spacing w:line="276" w:lineRule="auto"/>
        <w:jc w:val="both"/>
        <w:rPr>
          <w:rFonts w:asciiTheme="minorHAnsi" w:hAnsiTheme="minorHAnsi" w:cstheme="minorHAnsi"/>
          <w:color w:val="auto"/>
          <w:sz w:val="22"/>
          <w:szCs w:val="22"/>
        </w:rPr>
      </w:pPr>
      <w:r w:rsidRPr="001C270D">
        <w:rPr>
          <w:rFonts w:asciiTheme="minorHAnsi" w:hAnsiTheme="minorHAnsi" w:cstheme="minorHAnsi"/>
          <w:color w:val="auto"/>
          <w:sz w:val="22"/>
          <w:szCs w:val="22"/>
        </w:rPr>
        <w:t xml:space="preserve">* 02.08.01.15.451.0009.1617.91.4.4.90.51.91.100.0268 </w:t>
      </w:r>
      <w:r w:rsidR="00467EC3" w:rsidRPr="001C270D">
        <w:rPr>
          <w:rFonts w:asciiTheme="minorHAnsi" w:hAnsiTheme="minorHAnsi" w:cstheme="minorHAnsi"/>
          <w:color w:val="auto"/>
          <w:sz w:val="22"/>
          <w:szCs w:val="22"/>
        </w:rPr>
        <w:t xml:space="preserve">– ficha </w:t>
      </w:r>
      <w:r w:rsidRPr="001C270D">
        <w:rPr>
          <w:rFonts w:asciiTheme="minorHAnsi" w:hAnsiTheme="minorHAnsi" w:cstheme="minorHAnsi"/>
          <w:color w:val="auto"/>
          <w:sz w:val="22"/>
          <w:szCs w:val="22"/>
        </w:rPr>
        <w:t>545</w:t>
      </w:r>
      <w:r w:rsidR="00467EC3" w:rsidRPr="001C270D">
        <w:rPr>
          <w:rFonts w:asciiTheme="minorHAnsi" w:hAnsiTheme="minorHAnsi" w:cstheme="minorHAnsi"/>
          <w:color w:val="auto"/>
          <w:sz w:val="22"/>
          <w:szCs w:val="22"/>
        </w:rPr>
        <w:t xml:space="preserve"> – pré empenho nº </w:t>
      </w:r>
      <w:r w:rsidRPr="001C270D">
        <w:rPr>
          <w:rFonts w:asciiTheme="minorHAnsi" w:hAnsiTheme="minorHAnsi" w:cstheme="minorHAnsi"/>
          <w:color w:val="auto"/>
          <w:sz w:val="22"/>
          <w:szCs w:val="22"/>
        </w:rPr>
        <w:t>744</w:t>
      </w:r>
      <w:r w:rsidR="00467EC3" w:rsidRPr="001C270D">
        <w:rPr>
          <w:rFonts w:asciiTheme="minorHAnsi" w:hAnsiTheme="minorHAnsi" w:cstheme="minorHAnsi"/>
          <w:color w:val="auto"/>
          <w:sz w:val="22"/>
          <w:szCs w:val="22"/>
        </w:rPr>
        <w:t xml:space="preserve">/2024 – </w:t>
      </w:r>
      <w:r w:rsidRPr="001C270D">
        <w:rPr>
          <w:rFonts w:asciiTheme="minorHAnsi" w:hAnsiTheme="minorHAnsi" w:cstheme="minorHAnsi"/>
          <w:color w:val="auto"/>
          <w:sz w:val="22"/>
          <w:szCs w:val="22"/>
        </w:rPr>
        <w:t xml:space="preserve">Construção de travessia em aduelas sobre o córrego – Jardim Selma.  </w:t>
      </w:r>
    </w:p>
    <w:p w14:paraId="31AEAD26" w14:textId="77777777" w:rsidR="000D74D6" w:rsidRPr="00F52291" w:rsidRDefault="000D74D6" w:rsidP="00516655">
      <w:pPr>
        <w:pStyle w:val="Default"/>
        <w:spacing w:line="276" w:lineRule="auto"/>
        <w:jc w:val="both"/>
        <w:rPr>
          <w:rFonts w:asciiTheme="minorHAnsi" w:hAnsiTheme="minorHAnsi" w:cstheme="minorHAnsi"/>
          <w:sz w:val="22"/>
          <w:szCs w:val="22"/>
        </w:rPr>
      </w:pPr>
    </w:p>
    <w:p w14:paraId="3EF2C2D4" w14:textId="5B0DAC59" w:rsidR="004429D3" w:rsidRPr="00F52291" w:rsidRDefault="004429D3" w:rsidP="00F24E13">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 VISITA AO LOCAL DA OBRA</w:t>
      </w:r>
    </w:p>
    <w:p w14:paraId="6D3BD996" w14:textId="52077DD9" w:rsidR="004429D3"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4.1.  Os licitantes </w:t>
      </w:r>
      <w:r w:rsidRPr="00F52291">
        <w:rPr>
          <w:rFonts w:asciiTheme="minorHAnsi" w:hAnsiTheme="minorHAnsi" w:cstheme="minorHAnsi"/>
          <w:b/>
          <w:bCs/>
          <w:sz w:val="22"/>
          <w:szCs w:val="22"/>
        </w:rPr>
        <w:t xml:space="preserve">poderão </w:t>
      </w:r>
      <w:r w:rsidRPr="00F52291">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F52291" w:rsidRDefault="00255FF4" w:rsidP="00255FF4">
      <w:pPr>
        <w:pStyle w:val="Default"/>
        <w:jc w:val="both"/>
        <w:rPr>
          <w:rFonts w:asciiTheme="minorHAnsi" w:hAnsiTheme="minorHAnsi" w:cstheme="minorHAnsi"/>
          <w:sz w:val="22"/>
          <w:szCs w:val="22"/>
        </w:rPr>
      </w:pPr>
    </w:p>
    <w:p w14:paraId="49C11A88" w14:textId="344AB779" w:rsidR="004429D3"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F52291">
          <w:rPr>
            <w:rStyle w:val="Hyperlink"/>
            <w:rFonts w:asciiTheme="minorHAnsi" w:hAnsiTheme="minorHAnsi" w:cstheme="minorHAnsi"/>
            <w:sz w:val="22"/>
            <w:szCs w:val="22"/>
          </w:rPr>
          <w:t>engenharia@santabranca.sp.gov.br</w:t>
        </w:r>
      </w:hyperlink>
      <w:r w:rsidRPr="00F52291">
        <w:rPr>
          <w:rFonts w:asciiTheme="minorHAnsi" w:hAnsiTheme="minorHAnsi" w:cstheme="minorHAnsi"/>
          <w:sz w:val="22"/>
          <w:szCs w:val="22"/>
        </w:rPr>
        <w:t xml:space="preserve">  </w:t>
      </w:r>
    </w:p>
    <w:p w14:paraId="0B47DB2F" w14:textId="77777777" w:rsidR="00255FF4" w:rsidRPr="00F52291" w:rsidRDefault="00255FF4" w:rsidP="00255FF4">
      <w:pPr>
        <w:pStyle w:val="Default"/>
        <w:jc w:val="both"/>
        <w:rPr>
          <w:rFonts w:asciiTheme="minorHAnsi" w:hAnsiTheme="minorHAnsi" w:cstheme="minorHAnsi"/>
          <w:sz w:val="22"/>
          <w:szCs w:val="22"/>
        </w:rPr>
      </w:pPr>
    </w:p>
    <w:p w14:paraId="0CA2A340" w14:textId="746374D4" w:rsidR="004429D3"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4.3. O licitante que decidir não realizar a visita técnica facultativa </w:t>
      </w:r>
      <w:r w:rsidRPr="00F52291">
        <w:rPr>
          <w:rFonts w:asciiTheme="minorHAnsi" w:hAnsiTheme="minorHAnsi" w:cstheme="minorHAnsi"/>
          <w:b/>
          <w:bCs/>
          <w:sz w:val="22"/>
          <w:szCs w:val="22"/>
        </w:rPr>
        <w:t xml:space="preserve">deverá apresentar declaração </w:t>
      </w:r>
      <w:r w:rsidRPr="00F52291">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F52291">
        <w:rPr>
          <w:rFonts w:asciiTheme="minorHAnsi" w:hAnsiTheme="minorHAnsi" w:cstheme="minorHAnsi"/>
          <w:b/>
          <w:bCs/>
          <w:sz w:val="22"/>
          <w:szCs w:val="22"/>
        </w:rPr>
        <w:t>Anexo II - B</w:t>
      </w:r>
      <w:r w:rsidRPr="00F52291">
        <w:rPr>
          <w:rFonts w:asciiTheme="minorHAnsi" w:hAnsiTheme="minorHAnsi" w:cstheme="minorHAnsi"/>
          <w:sz w:val="22"/>
          <w:szCs w:val="22"/>
        </w:rPr>
        <w:t>, do presente Edital.</w:t>
      </w:r>
    </w:p>
    <w:p w14:paraId="2C77099A" w14:textId="56A20B4A" w:rsidR="004429D3"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4.4.</w:t>
      </w:r>
      <w:r w:rsidRPr="00F52291">
        <w:rPr>
          <w:rFonts w:asciiTheme="minorHAnsi" w:hAnsiTheme="minorHAnsi" w:cstheme="minorHAnsi"/>
          <w:b/>
          <w:bCs/>
          <w:sz w:val="22"/>
          <w:szCs w:val="22"/>
        </w:rPr>
        <w:t xml:space="preserve"> A realização da visita técnica é facultativa </w:t>
      </w:r>
      <w:r w:rsidRPr="00F52291">
        <w:rPr>
          <w:rFonts w:asciiTheme="minorHAnsi" w:hAnsiTheme="minorHAnsi" w:cstheme="minorHAnsi"/>
          <w:sz w:val="22"/>
          <w:szCs w:val="22"/>
        </w:rPr>
        <w:t xml:space="preserve">e não constitui condição para a participação na presente licitação. </w:t>
      </w:r>
    </w:p>
    <w:p w14:paraId="602A1778" w14:textId="77777777" w:rsidR="004429D3" w:rsidRPr="00F52291" w:rsidRDefault="004429D3" w:rsidP="00255FF4">
      <w:pPr>
        <w:pStyle w:val="Default"/>
        <w:jc w:val="both"/>
        <w:rPr>
          <w:rFonts w:asciiTheme="minorHAnsi" w:hAnsiTheme="minorHAnsi" w:cstheme="minorHAnsi"/>
          <w:sz w:val="22"/>
          <w:szCs w:val="22"/>
        </w:rPr>
      </w:pPr>
    </w:p>
    <w:p w14:paraId="6DB82538" w14:textId="77777777" w:rsidR="004429D3"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4.5. O licitante que decidir não realizar a visita técnica facultativa </w:t>
      </w:r>
      <w:r w:rsidRPr="00F52291">
        <w:rPr>
          <w:rFonts w:asciiTheme="minorHAnsi" w:hAnsiTheme="minorHAnsi" w:cstheme="minorHAnsi"/>
          <w:b/>
          <w:bCs/>
          <w:sz w:val="22"/>
          <w:szCs w:val="22"/>
        </w:rPr>
        <w:t xml:space="preserve">deverá apresentar declaração </w:t>
      </w:r>
      <w:r w:rsidRPr="00F52291">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F52291">
        <w:rPr>
          <w:rFonts w:asciiTheme="minorHAnsi" w:hAnsiTheme="minorHAnsi" w:cstheme="minorHAnsi"/>
          <w:b/>
          <w:bCs/>
          <w:sz w:val="22"/>
          <w:szCs w:val="22"/>
        </w:rPr>
        <w:t>Anexo II - B</w:t>
      </w:r>
      <w:r w:rsidRPr="00F52291">
        <w:rPr>
          <w:rFonts w:asciiTheme="minorHAnsi" w:hAnsiTheme="minorHAnsi" w:cstheme="minorHAnsi"/>
          <w:sz w:val="22"/>
          <w:szCs w:val="22"/>
        </w:rPr>
        <w:t xml:space="preserve">, do presente Edital. </w:t>
      </w:r>
    </w:p>
    <w:p w14:paraId="46717E6F" w14:textId="77777777" w:rsidR="004429D3" w:rsidRPr="00F52291" w:rsidRDefault="004429D3" w:rsidP="00255FF4">
      <w:pPr>
        <w:pStyle w:val="Default"/>
        <w:jc w:val="both"/>
        <w:rPr>
          <w:rFonts w:asciiTheme="minorHAnsi" w:hAnsiTheme="minorHAnsi" w:cstheme="minorHAnsi"/>
          <w:sz w:val="22"/>
          <w:szCs w:val="22"/>
        </w:rPr>
      </w:pPr>
    </w:p>
    <w:p w14:paraId="5CB98911" w14:textId="4C78D219" w:rsidR="004429D3" w:rsidRPr="00F52291" w:rsidRDefault="004429D3"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F52291"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F52291" w:rsidRDefault="00CD339F" w:rsidP="00F24E13">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 PARTICIPAÇÃO NA LICITAÇÃO</w:t>
      </w:r>
    </w:p>
    <w:p w14:paraId="1F6CE855" w14:textId="77777777" w:rsidR="00AC3E46" w:rsidRPr="00F52291"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F52291" w:rsidRDefault="00D8279C" w:rsidP="00F24E13">
      <w:pPr>
        <w:pStyle w:val="PargrafodaLista"/>
        <w:widowControl w:val="0"/>
        <w:numPr>
          <w:ilvl w:val="1"/>
          <w:numId w:val="16"/>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F52291">
        <w:rPr>
          <w:rFonts w:asciiTheme="minorHAnsi" w:hAnsiTheme="minorHAnsi" w:cstheme="minorHAnsi"/>
          <w:sz w:val="22"/>
          <w:szCs w:val="22"/>
        </w:rPr>
        <w:t xml:space="preserve">Poderão participar </w:t>
      </w:r>
      <w:r w:rsidR="004429D3" w:rsidRPr="00F52291">
        <w:rPr>
          <w:rFonts w:asciiTheme="minorHAnsi" w:hAnsiTheme="minorHAnsi" w:cstheme="minorHAnsi"/>
          <w:sz w:val="22"/>
          <w:szCs w:val="22"/>
        </w:rPr>
        <w:t>da presente concorrência eletrônica</w:t>
      </w:r>
      <w:r w:rsidRPr="00F52291">
        <w:rPr>
          <w:rFonts w:asciiTheme="minorHAnsi" w:hAnsiTheme="minorHAnsi" w:cstheme="minorHAnsi"/>
          <w:sz w:val="22"/>
          <w:szCs w:val="22"/>
        </w:rPr>
        <w:t xml:space="preserve"> </w:t>
      </w:r>
      <w:r w:rsidR="004429D3" w:rsidRPr="00F52291">
        <w:rPr>
          <w:rFonts w:asciiTheme="minorHAnsi" w:hAnsiTheme="minorHAnsi" w:cstheme="minorHAnsi"/>
          <w:sz w:val="22"/>
          <w:szCs w:val="22"/>
        </w:rPr>
        <w:t>a empresa que atender a todas as</w:t>
      </w:r>
      <w:r w:rsidR="004429D3" w:rsidRPr="00F52291">
        <w:rPr>
          <w:rFonts w:asciiTheme="minorHAnsi" w:hAnsiTheme="minorHAnsi" w:cstheme="minorHAnsi"/>
          <w:spacing w:val="-57"/>
          <w:sz w:val="22"/>
          <w:szCs w:val="22"/>
        </w:rPr>
        <w:t xml:space="preserve"> </w:t>
      </w:r>
      <w:r w:rsidR="004429D3" w:rsidRPr="00F52291">
        <w:rPr>
          <w:rFonts w:asciiTheme="minorHAnsi" w:hAnsiTheme="minorHAnsi" w:cstheme="minorHAnsi"/>
          <w:sz w:val="22"/>
          <w:szCs w:val="22"/>
        </w:rPr>
        <w:t>exigências</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deste</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Edital</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e</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seus</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Anexos,</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inclusive</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quanto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à</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documentação,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e</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estiver</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devidamente</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cadastrada</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junto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ao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Órgão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Provedor</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do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Sistema,</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através</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sz w:val="22"/>
          <w:szCs w:val="22"/>
        </w:rPr>
        <w:t>do</w:t>
      </w:r>
      <w:r w:rsidR="004429D3" w:rsidRPr="00F52291">
        <w:rPr>
          <w:rFonts w:asciiTheme="minorHAnsi" w:hAnsiTheme="minorHAnsi" w:cstheme="minorHAnsi"/>
          <w:spacing w:val="1"/>
          <w:sz w:val="22"/>
          <w:szCs w:val="22"/>
        </w:rPr>
        <w:t xml:space="preserve"> </w:t>
      </w:r>
      <w:r w:rsidR="004429D3" w:rsidRPr="00F52291">
        <w:rPr>
          <w:rFonts w:asciiTheme="minorHAnsi" w:hAnsiTheme="minorHAnsi" w:cstheme="minorHAnsi"/>
          <w:i/>
          <w:sz w:val="22"/>
          <w:szCs w:val="22"/>
        </w:rPr>
        <w:t>site</w:t>
      </w:r>
      <w:r w:rsidR="004429D3" w:rsidRPr="00F52291">
        <w:rPr>
          <w:rFonts w:asciiTheme="minorHAnsi" w:hAnsiTheme="minorHAnsi" w:cstheme="minorHAnsi"/>
          <w:i/>
          <w:color w:val="0000FF"/>
          <w:spacing w:val="1"/>
          <w:sz w:val="22"/>
          <w:szCs w:val="22"/>
        </w:rPr>
        <w:t xml:space="preserve"> </w:t>
      </w:r>
      <w:hyperlink r:id="rId10">
        <w:r w:rsidR="004429D3" w:rsidRPr="00F52291">
          <w:rPr>
            <w:rFonts w:asciiTheme="minorHAnsi" w:hAnsiTheme="minorHAnsi" w:cstheme="minorHAnsi"/>
            <w:color w:val="0000FF"/>
            <w:sz w:val="22"/>
            <w:szCs w:val="22"/>
            <w:u w:val="single" w:color="0000FF"/>
          </w:rPr>
          <w:t>www.novobbmnet.com.br</w:t>
        </w:r>
      </w:hyperlink>
      <w:r w:rsidR="004429D3" w:rsidRPr="00F52291">
        <w:rPr>
          <w:rFonts w:asciiTheme="minorHAnsi" w:hAnsiTheme="minorHAnsi" w:cstheme="minorHAnsi"/>
          <w:b/>
          <w:sz w:val="22"/>
          <w:szCs w:val="22"/>
        </w:rPr>
        <w:t>.</w:t>
      </w:r>
    </w:p>
    <w:p w14:paraId="7A50DB16" w14:textId="77777777" w:rsidR="00F44FC8" w:rsidRPr="00F52291"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F52291" w:rsidRDefault="004429D3" w:rsidP="00F24E13">
      <w:pPr>
        <w:pStyle w:val="PargrafodaLista"/>
        <w:widowControl w:val="0"/>
        <w:numPr>
          <w:ilvl w:val="1"/>
          <w:numId w:val="16"/>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F52291">
        <w:rPr>
          <w:rFonts w:asciiTheme="minorHAnsi" w:hAnsiTheme="minorHAnsi" w:cstheme="minorHAnsi"/>
          <w:sz w:val="22"/>
          <w:szCs w:val="22"/>
        </w:rPr>
        <w:t>Como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requisito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para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participação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na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concorrência,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em</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campo próprio do sistema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eletrônico, o licitante deverá manifestar o pleno conhecimento e atendimento às exigências</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de habilitação previstas no Edital.</w:t>
      </w:r>
    </w:p>
    <w:p w14:paraId="7C6CF3BB" w14:textId="77777777" w:rsidR="00F44FC8" w:rsidRPr="00F52291"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F52291" w:rsidRDefault="004429D3" w:rsidP="00F24E13">
      <w:pPr>
        <w:pStyle w:val="PargrafodaLista"/>
        <w:widowControl w:val="0"/>
        <w:numPr>
          <w:ilvl w:val="1"/>
          <w:numId w:val="16"/>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F52291">
        <w:rPr>
          <w:rFonts w:asciiTheme="minorHAnsi" w:hAnsiTheme="minorHAnsi" w:cstheme="minorHAnsi"/>
          <w:sz w:val="22"/>
          <w:szCs w:val="22"/>
        </w:rPr>
        <w:t>A empresa participante deverá estar em pleno cumprimento do disposto no inciso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XXXIII do art. 7º da Constituição e na Lei Federal n.º 9.854, de 27 de outubro de 1999,</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podendo ser exigida esta comprovação a qualquer tempo.</w:t>
      </w:r>
    </w:p>
    <w:p w14:paraId="7CA775E3" w14:textId="77777777" w:rsidR="00F44FC8" w:rsidRPr="00F52291"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F52291" w:rsidRDefault="004429D3" w:rsidP="00F24E13">
      <w:pPr>
        <w:pStyle w:val="PargrafodaLista"/>
        <w:widowControl w:val="0"/>
        <w:numPr>
          <w:ilvl w:val="1"/>
          <w:numId w:val="16"/>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F52291">
        <w:rPr>
          <w:rFonts w:asciiTheme="minorHAnsi" w:hAnsiTheme="minorHAnsi" w:cstheme="minorHAnsi"/>
          <w:sz w:val="22"/>
          <w:szCs w:val="22"/>
        </w:rPr>
        <w:t>Não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será</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admitida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participação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de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empresas</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que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se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encontrem</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em</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regime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de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concordata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ou</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em</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processo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de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falência,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sob</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concurso</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de</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credores,</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dissolução</w:t>
      </w:r>
      <w:r w:rsidRPr="00F52291">
        <w:rPr>
          <w:rFonts w:asciiTheme="minorHAnsi" w:hAnsiTheme="minorHAnsi" w:cstheme="minorHAnsi"/>
          <w:spacing w:val="60"/>
          <w:sz w:val="22"/>
          <w:szCs w:val="22"/>
        </w:rPr>
        <w:t xml:space="preserve"> </w:t>
      </w:r>
      <w:r w:rsidRPr="00F52291">
        <w:rPr>
          <w:rFonts w:asciiTheme="minorHAnsi" w:hAnsiTheme="minorHAnsi" w:cstheme="minorHAnsi"/>
          <w:sz w:val="22"/>
          <w:szCs w:val="22"/>
        </w:rPr>
        <w:t>ou</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liquidação, que estejam com o direito de licitar e contratar com a Administração Pública</w:t>
      </w:r>
      <w:r w:rsidRPr="00F52291">
        <w:rPr>
          <w:rFonts w:asciiTheme="minorHAnsi" w:hAnsiTheme="minorHAnsi" w:cstheme="minorHAnsi"/>
          <w:spacing w:val="1"/>
          <w:sz w:val="22"/>
          <w:szCs w:val="22"/>
        </w:rPr>
        <w:t xml:space="preserve"> </w:t>
      </w:r>
      <w:r w:rsidRPr="00F52291">
        <w:rPr>
          <w:rFonts w:asciiTheme="minorHAnsi" w:hAnsiTheme="minorHAnsi" w:cstheme="minorHAnsi"/>
          <w:sz w:val="22"/>
          <w:szCs w:val="22"/>
        </w:rPr>
        <w:t>suspensa ou que por esta tenham sido declaradas inidôneas.</w:t>
      </w:r>
    </w:p>
    <w:p w14:paraId="32516C7A" w14:textId="77777777" w:rsidR="00F44FC8" w:rsidRPr="00F52291"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F52291"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w:t>
      </w:r>
      <w:r w:rsidRPr="00F52291">
        <w:rPr>
          <w:rFonts w:asciiTheme="minorHAnsi" w:hAnsiTheme="minorHAnsi" w:cstheme="minorHAnsi"/>
          <w:sz w:val="22"/>
          <w:szCs w:val="22"/>
        </w:rPr>
        <w:lastRenderedPageBreak/>
        <w:t xml:space="preserve">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F52291" w:rsidRDefault="00F44FC8" w:rsidP="00F44FC8">
      <w:pPr>
        <w:pStyle w:val="Default"/>
        <w:jc w:val="both"/>
        <w:rPr>
          <w:rFonts w:asciiTheme="minorHAnsi" w:hAnsiTheme="minorHAnsi" w:cstheme="minorHAnsi"/>
          <w:sz w:val="22"/>
          <w:szCs w:val="22"/>
        </w:rPr>
      </w:pPr>
    </w:p>
    <w:p w14:paraId="1587FBB0" w14:textId="43158E29" w:rsidR="00AC3E46" w:rsidRPr="00F52291"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F52291"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F52291" w:rsidRDefault="00AC3E46"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F52291" w:rsidRDefault="00AC3E46" w:rsidP="00F24E13">
      <w:pPr>
        <w:pStyle w:val="Default"/>
        <w:numPr>
          <w:ilvl w:val="1"/>
          <w:numId w:val="16"/>
        </w:numPr>
        <w:spacing w:line="276" w:lineRule="auto"/>
        <w:ind w:left="709" w:hanging="709"/>
        <w:jc w:val="both"/>
        <w:rPr>
          <w:rFonts w:asciiTheme="minorHAnsi" w:hAnsiTheme="minorHAnsi" w:cstheme="minorHAnsi"/>
          <w:sz w:val="22"/>
          <w:szCs w:val="22"/>
        </w:rPr>
      </w:pPr>
      <w:r w:rsidRPr="00F52291">
        <w:rPr>
          <w:rFonts w:asciiTheme="minorHAnsi" w:hAnsiTheme="minorHAnsi" w:cstheme="minorHAnsi"/>
          <w:b/>
          <w:bCs/>
          <w:sz w:val="22"/>
          <w:szCs w:val="22"/>
        </w:rPr>
        <w:t xml:space="preserve">Não poderão </w:t>
      </w:r>
      <w:r w:rsidRPr="00F52291">
        <w:rPr>
          <w:rFonts w:asciiTheme="minorHAnsi" w:hAnsiTheme="minorHAnsi" w:cstheme="minorHAnsi"/>
          <w:sz w:val="22"/>
          <w:szCs w:val="22"/>
        </w:rPr>
        <w:t xml:space="preserve">disputar esta licitação: </w:t>
      </w:r>
    </w:p>
    <w:p w14:paraId="1B5D7760" w14:textId="77777777" w:rsidR="00AC3E46" w:rsidRPr="00F52291"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F52291" w:rsidRDefault="00AD7BFE"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A</w:t>
      </w:r>
      <w:r w:rsidR="00B03D07" w:rsidRPr="00F52291">
        <w:rPr>
          <w:rFonts w:asciiTheme="minorHAnsi" w:hAnsiTheme="minorHAnsi" w:cstheme="minorHAnsi"/>
          <w:sz w:val="22"/>
          <w:szCs w:val="22"/>
        </w:rPr>
        <w:t xml:space="preserve">quele que não atenda às condições deste Edital e seu(s) anexo(s); </w:t>
      </w:r>
    </w:p>
    <w:p w14:paraId="7F35F710" w14:textId="46466462" w:rsidR="00B03D07" w:rsidRPr="00F52291"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A</w:t>
      </w:r>
      <w:r w:rsidR="00B03D07" w:rsidRPr="00F52291">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F52291"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 xml:space="preserve"> </w:t>
      </w:r>
      <w:r w:rsidR="00E80BB9" w:rsidRPr="00F52291">
        <w:rPr>
          <w:rFonts w:asciiTheme="minorHAnsi" w:hAnsiTheme="minorHAnsi" w:cstheme="minorHAnsi"/>
          <w:sz w:val="22"/>
          <w:szCs w:val="22"/>
        </w:rPr>
        <w:t>E</w:t>
      </w:r>
      <w:r w:rsidRPr="00F52291">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F52291"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P</w:t>
      </w:r>
      <w:r w:rsidR="00B03D07" w:rsidRPr="00F52291">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F52291" w:rsidRDefault="00E80BB9"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A</w:t>
      </w:r>
      <w:r w:rsidR="00B03D07" w:rsidRPr="00F52291">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F52291" w:rsidRDefault="00B2214D"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E</w:t>
      </w:r>
      <w:r w:rsidR="00B03D07" w:rsidRPr="00F52291">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F52291"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F52291" w:rsidRDefault="00B2214D"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A</w:t>
      </w:r>
      <w:r w:rsidR="00B03D07" w:rsidRPr="00F52291">
        <w:rPr>
          <w:rFonts w:asciiTheme="minorHAnsi" w:hAnsiTheme="minorHAnsi" w:cstheme="minorHAnsi"/>
          <w:sz w:val="22"/>
          <w:szCs w:val="22"/>
        </w:rPr>
        <w:t xml:space="preserve">gente público do órgão ou entidade licitante; </w:t>
      </w:r>
    </w:p>
    <w:p w14:paraId="431EDE82" w14:textId="3BE48565" w:rsidR="00B03D07" w:rsidRPr="00F52291" w:rsidRDefault="00B03D07" w:rsidP="00F24E13">
      <w:pPr>
        <w:pStyle w:val="Default"/>
        <w:numPr>
          <w:ilvl w:val="2"/>
          <w:numId w:val="16"/>
        </w:numPr>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F52291" w:rsidRDefault="00B03D07" w:rsidP="00F24E13">
      <w:pPr>
        <w:pStyle w:val="Default"/>
        <w:numPr>
          <w:ilvl w:val="2"/>
          <w:numId w:val="16"/>
        </w:numPr>
        <w:tabs>
          <w:tab w:val="left" w:pos="851"/>
        </w:tabs>
        <w:spacing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F52291">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F52291">
        <w:rPr>
          <w:rFonts w:asciiTheme="minorHAnsi" w:hAnsiTheme="minorHAnsi" w:cstheme="minorHAnsi"/>
          <w:color w:val="auto"/>
          <w:sz w:val="22"/>
          <w:szCs w:val="22"/>
        </w:rPr>
        <w:t xml:space="preserve">Federal </w:t>
      </w:r>
      <w:r w:rsidRPr="00F52291">
        <w:rPr>
          <w:rFonts w:asciiTheme="minorHAnsi" w:hAnsiTheme="minorHAnsi" w:cstheme="minorHAnsi"/>
          <w:color w:val="auto"/>
          <w:sz w:val="22"/>
          <w:szCs w:val="22"/>
        </w:rPr>
        <w:t xml:space="preserve">nº 14.133, de 2021. </w:t>
      </w:r>
    </w:p>
    <w:p w14:paraId="4FADDF1A" w14:textId="4FE09CC1" w:rsidR="00B03D07" w:rsidRPr="00F52291"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O impedimento de que trata o item </w:t>
      </w:r>
      <w:r w:rsidR="00B2214D" w:rsidRPr="00F52291">
        <w:rPr>
          <w:rFonts w:asciiTheme="minorHAnsi" w:hAnsiTheme="minorHAnsi" w:cstheme="minorHAnsi"/>
          <w:b/>
          <w:bCs/>
          <w:sz w:val="22"/>
          <w:szCs w:val="22"/>
        </w:rPr>
        <w:t>5.8.4</w:t>
      </w:r>
      <w:r w:rsidRPr="00F52291">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52291"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F52291"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F52291">
        <w:rPr>
          <w:rFonts w:asciiTheme="minorHAnsi" w:hAnsiTheme="minorHAnsi" w:cstheme="minorHAnsi"/>
          <w:b/>
          <w:bCs/>
          <w:sz w:val="22"/>
          <w:szCs w:val="22"/>
        </w:rPr>
        <w:t>5.8.2</w:t>
      </w:r>
      <w:r w:rsidRPr="00F52291">
        <w:rPr>
          <w:rFonts w:asciiTheme="minorHAnsi" w:hAnsiTheme="minorHAnsi" w:cstheme="minorHAnsi"/>
          <w:b/>
          <w:bCs/>
          <w:sz w:val="22"/>
          <w:szCs w:val="22"/>
        </w:rPr>
        <w:t xml:space="preserve"> e </w:t>
      </w:r>
      <w:r w:rsidR="00B2214D" w:rsidRPr="00F52291">
        <w:rPr>
          <w:rFonts w:asciiTheme="minorHAnsi" w:hAnsiTheme="minorHAnsi" w:cstheme="minorHAnsi"/>
          <w:b/>
          <w:bCs/>
          <w:sz w:val="22"/>
          <w:szCs w:val="22"/>
        </w:rPr>
        <w:t>5.8.3</w:t>
      </w:r>
      <w:r w:rsidRPr="00F52291">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52291"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F52291"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F52291"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F52291"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disposto nos itens </w:t>
      </w:r>
      <w:r w:rsidR="00B2214D" w:rsidRPr="00F52291">
        <w:rPr>
          <w:rFonts w:asciiTheme="minorHAnsi" w:hAnsiTheme="minorHAnsi" w:cstheme="minorHAnsi"/>
          <w:b/>
          <w:bCs/>
          <w:sz w:val="22"/>
          <w:szCs w:val="22"/>
        </w:rPr>
        <w:t>5.8.2 e 5.8.3</w:t>
      </w:r>
      <w:r w:rsidR="00B2214D"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52291"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F52291"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52291">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F52291">
        <w:rPr>
          <w:rFonts w:asciiTheme="minorHAnsi" w:hAnsiTheme="minorHAnsi" w:cstheme="minorHAnsi"/>
          <w:color w:val="auto"/>
          <w:sz w:val="22"/>
          <w:szCs w:val="22"/>
        </w:rPr>
        <w:t xml:space="preserve">Federal </w:t>
      </w:r>
      <w:r w:rsidRPr="00F52291">
        <w:rPr>
          <w:rFonts w:asciiTheme="minorHAnsi" w:hAnsiTheme="minorHAnsi" w:cstheme="minorHAnsi"/>
          <w:color w:val="auto"/>
          <w:sz w:val="22"/>
          <w:szCs w:val="22"/>
        </w:rPr>
        <w:t xml:space="preserve">nº 14.133/2021. </w:t>
      </w:r>
    </w:p>
    <w:p w14:paraId="7D0BAE20" w14:textId="77777777" w:rsidR="00F5045E" w:rsidRPr="00F52291"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F52291" w:rsidRDefault="00B03D07" w:rsidP="00F24E13">
      <w:pPr>
        <w:pStyle w:val="Default"/>
        <w:numPr>
          <w:ilvl w:val="1"/>
          <w:numId w:val="16"/>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vedação de que trata o item </w:t>
      </w:r>
      <w:r w:rsidR="00B2214D" w:rsidRPr="00F52291">
        <w:rPr>
          <w:rFonts w:asciiTheme="minorHAnsi" w:hAnsiTheme="minorHAnsi" w:cstheme="minorHAnsi"/>
          <w:b/>
          <w:bCs/>
          <w:sz w:val="22"/>
          <w:szCs w:val="22"/>
        </w:rPr>
        <w:t>5.8.8</w:t>
      </w:r>
      <w:r w:rsidRPr="00F52291">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52291"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F52291" w:rsidRDefault="00B03D07" w:rsidP="00F24E13">
      <w:pPr>
        <w:pStyle w:val="Default"/>
        <w:numPr>
          <w:ilvl w:val="0"/>
          <w:numId w:val="1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APRESENTAÇÃO DA PROPOSTA E DOS DOCUMENTOS DE HABILITAÇÃO</w:t>
      </w:r>
    </w:p>
    <w:p w14:paraId="13B5F54E" w14:textId="77777777" w:rsidR="00B2214D" w:rsidRPr="00F52291" w:rsidRDefault="00B2214D" w:rsidP="001873BC">
      <w:pPr>
        <w:pStyle w:val="Default"/>
        <w:jc w:val="both"/>
        <w:rPr>
          <w:rFonts w:asciiTheme="minorHAnsi" w:hAnsiTheme="minorHAnsi" w:cstheme="minorHAnsi"/>
          <w:sz w:val="22"/>
          <w:szCs w:val="22"/>
        </w:rPr>
      </w:pPr>
    </w:p>
    <w:p w14:paraId="0074F26B" w14:textId="3B170BB7" w:rsidR="00B03D07" w:rsidRPr="00F52291" w:rsidRDefault="00B03D07" w:rsidP="00F24E13">
      <w:pPr>
        <w:pStyle w:val="Default"/>
        <w:numPr>
          <w:ilvl w:val="1"/>
          <w:numId w:val="16"/>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Na presente licitação, a fase de habilitação sucederá as fases de apresentação de propostas e lances e de </w:t>
      </w:r>
      <w:r w:rsidRPr="00F52291">
        <w:rPr>
          <w:rFonts w:asciiTheme="minorHAnsi" w:hAnsiTheme="minorHAnsi" w:cstheme="minorHAnsi"/>
          <w:color w:val="auto"/>
          <w:sz w:val="22"/>
          <w:szCs w:val="22"/>
        </w:rPr>
        <w:t xml:space="preserve">julgamento. </w:t>
      </w:r>
    </w:p>
    <w:p w14:paraId="218499E9" w14:textId="18EDCC3A" w:rsidR="00B03D07" w:rsidRPr="00F52291" w:rsidRDefault="00B03D07" w:rsidP="00F24E13">
      <w:pPr>
        <w:pStyle w:val="Default"/>
        <w:numPr>
          <w:ilvl w:val="1"/>
          <w:numId w:val="16"/>
        </w:numPr>
        <w:spacing w:after="159"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licitantes encaminharão, exclusivamente por meio do sistema eletrônico, a proposta </w:t>
      </w:r>
      <w:r w:rsidRPr="00F52291">
        <w:rPr>
          <w:rFonts w:asciiTheme="minorHAnsi" w:hAnsiTheme="minorHAnsi" w:cstheme="minorHAnsi"/>
          <w:color w:val="auto"/>
          <w:sz w:val="22"/>
          <w:szCs w:val="22"/>
          <w:u w:val="single"/>
        </w:rPr>
        <w:t>com o preço ou o percentual de desconto</w:t>
      </w:r>
      <w:r w:rsidRPr="00F52291">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F52291" w:rsidRDefault="00B03D07" w:rsidP="00F24E13">
      <w:pPr>
        <w:pStyle w:val="Default"/>
        <w:numPr>
          <w:ilvl w:val="1"/>
          <w:numId w:val="16"/>
        </w:numPr>
        <w:spacing w:after="159"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F52291" w:rsidRDefault="00AA2F81" w:rsidP="00F24E13">
      <w:pPr>
        <w:pStyle w:val="Default"/>
        <w:numPr>
          <w:ilvl w:val="2"/>
          <w:numId w:val="16"/>
        </w:numPr>
        <w:spacing w:after="159" w:line="276" w:lineRule="auto"/>
        <w:ind w:left="426" w:hanging="28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w:t>
      </w:r>
      <w:r w:rsidR="00B03D07" w:rsidRPr="00F52291">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w:t>
      </w:r>
      <w:r w:rsidR="00B03D07" w:rsidRPr="00F52291">
        <w:rPr>
          <w:rFonts w:asciiTheme="minorHAnsi" w:hAnsiTheme="minorHAnsi" w:cstheme="minorHAnsi"/>
          <w:color w:val="auto"/>
          <w:sz w:val="22"/>
          <w:szCs w:val="22"/>
        </w:rPr>
        <w:lastRenderedPageBreak/>
        <w:t xml:space="preserve">de sua entrega em definitivo e que cumpre plenamente os requisitos de habilitação definidos no instrumento convocatório; </w:t>
      </w:r>
    </w:p>
    <w:p w14:paraId="6D893F67" w14:textId="6F9FEC5C" w:rsidR="00B03D07" w:rsidRPr="00F52291" w:rsidRDefault="00B03D07" w:rsidP="00F24E13">
      <w:pPr>
        <w:pStyle w:val="Default"/>
        <w:numPr>
          <w:ilvl w:val="2"/>
          <w:numId w:val="16"/>
        </w:numPr>
        <w:spacing w:after="159" w:line="276" w:lineRule="auto"/>
        <w:ind w:left="426" w:hanging="28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52291" w:rsidRDefault="00B03D07" w:rsidP="00F24E13">
      <w:pPr>
        <w:pStyle w:val="Default"/>
        <w:numPr>
          <w:ilvl w:val="2"/>
          <w:numId w:val="16"/>
        </w:numPr>
        <w:spacing w:after="159" w:line="276" w:lineRule="auto"/>
        <w:ind w:hanging="578"/>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F52291" w:rsidRDefault="00D05276" w:rsidP="00F24E13">
      <w:pPr>
        <w:pStyle w:val="Default"/>
        <w:numPr>
          <w:ilvl w:val="2"/>
          <w:numId w:val="16"/>
        </w:numPr>
        <w:spacing w:after="159" w:line="276" w:lineRule="auto"/>
        <w:ind w:hanging="578"/>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05EE932" w:rsidR="00D05276" w:rsidRPr="00F52291" w:rsidRDefault="00D05276"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F52291">
        <w:rPr>
          <w:rFonts w:asciiTheme="minorHAnsi" w:hAnsiTheme="minorHAnsi" w:cstheme="minorHAnsi"/>
          <w:color w:val="auto"/>
          <w:sz w:val="22"/>
          <w:szCs w:val="22"/>
        </w:rPr>
        <w:t xml:space="preserve"> Federal </w:t>
      </w:r>
      <w:r w:rsidRPr="00F52291">
        <w:rPr>
          <w:rFonts w:asciiTheme="minorHAnsi" w:hAnsiTheme="minorHAnsi" w:cstheme="minorHAnsi"/>
          <w:color w:val="auto"/>
          <w:sz w:val="22"/>
          <w:szCs w:val="22"/>
        </w:rPr>
        <w:t xml:space="preserve"> nº 14.133, de 2021. </w:t>
      </w:r>
    </w:p>
    <w:p w14:paraId="26E67B05" w14:textId="76C11E7F" w:rsidR="007F4CEF" w:rsidRPr="00F52291"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F</w:t>
      </w:r>
      <w:r w:rsidR="00D05276" w:rsidRPr="00F52291">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F52291">
        <w:rPr>
          <w:rFonts w:asciiTheme="minorHAnsi" w:hAnsiTheme="minorHAnsi" w:cstheme="minorHAnsi"/>
          <w:color w:val="auto"/>
          <w:sz w:val="22"/>
          <w:szCs w:val="22"/>
        </w:rPr>
        <w:t>arts</w:t>
      </w:r>
      <w:proofErr w:type="spellEnd"/>
      <w:r w:rsidR="00D05276" w:rsidRPr="00F52291">
        <w:rPr>
          <w:rFonts w:asciiTheme="minorHAnsi" w:hAnsiTheme="minorHAnsi" w:cstheme="minorHAnsi"/>
          <w:color w:val="auto"/>
          <w:sz w:val="22"/>
          <w:szCs w:val="22"/>
        </w:rPr>
        <w:t xml:space="preserve">. 42 a 49, observado o disposto nos §§ 1º ao 3º do art. 4º, da Lei </w:t>
      </w:r>
      <w:r w:rsidR="00C04BD4" w:rsidRPr="00F52291">
        <w:rPr>
          <w:rFonts w:asciiTheme="minorHAnsi" w:hAnsiTheme="minorHAnsi" w:cstheme="minorHAnsi"/>
          <w:color w:val="auto"/>
          <w:sz w:val="22"/>
          <w:szCs w:val="22"/>
        </w:rPr>
        <w:t xml:space="preserve">Federal </w:t>
      </w:r>
      <w:r w:rsidR="00D05276" w:rsidRPr="00F52291">
        <w:rPr>
          <w:rFonts w:asciiTheme="minorHAnsi" w:hAnsiTheme="minorHAnsi" w:cstheme="minorHAnsi"/>
          <w:color w:val="auto"/>
          <w:sz w:val="22"/>
          <w:szCs w:val="22"/>
        </w:rPr>
        <w:t xml:space="preserve">n.º 14.133, de 2021. </w:t>
      </w:r>
    </w:p>
    <w:p w14:paraId="3B6620A5" w14:textId="118C8499" w:rsidR="00D05276" w:rsidRPr="00F52291"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w:t>
      </w:r>
      <w:r w:rsidR="00D05276" w:rsidRPr="00F52291">
        <w:rPr>
          <w:rFonts w:asciiTheme="minorHAnsi" w:hAnsiTheme="minorHAnsi" w:cstheme="minorHAnsi"/>
          <w:color w:val="auto"/>
          <w:sz w:val="22"/>
          <w:szCs w:val="22"/>
        </w:rPr>
        <w:t xml:space="preserve">A falsidade da declaração de que trata os </w:t>
      </w:r>
      <w:r w:rsidR="00D05276" w:rsidRPr="003D6E2D">
        <w:rPr>
          <w:rFonts w:asciiTheme="minorHAnsi" w:hAnsiTheme="minorHAnsi" w:cstheme="minorHAnsi"/>
          <w:color w:val="auto"/>
          <w:sz w:val="22"/>
          <w:szCs w:val="22"/>
        </w:rPr>
        <w:t xml:space="preserve">itens </w:t>
      </w:r>
      <w:r w:rsidR="003E08A1" w:rsidRPr="003D6E2D">
        <w:rPr>
          <w:rFonts w:asciiTheme="minorHAnsi" w:hAnsiTheme="minorHAnsi" w:cstheme="minorHAnsi"/>
          <w:color w:val="auto"/>
          <w:sz w:val="22"/>
          <w:szCs w:val="22"/>
        </w:rPr>
        <w:t>6</w:t>
      </w:r>
      <w:r w:rsidR="00D05276" w:rsidRPr="003D6E2D">
        <w:rPr>
          <w:rFonts w:asciiTheme="minorHAnsi" w:hAnsiTheme="minorHAnsi" w:cstheme="minorHAnsi"/>
          <w:color w:val="auto"/>
          <w:sz w:val="22"/>
          <w:szCs w:val="22"/>
        </w:rPr>
        <w:t xml:space="preserve">.3 ou </w:t>
      </w:r>
      <w:r w:rsidR="003E08A1" w:rsidRPr="003D6E2D">
        <w:rPr>
          <w:rFonts w:asciiTheme="minorHAnsi" w:hAnsiTheme="minorHAnsi" w:cstheme="minorHAnsi"/>
          <w:color w:val="auto"/>
          <w:sz w:val="22"/>
          <w:szCs w:val="22"/>
        </w:rPr>
        <w:t>6</w:t>
      </w:r>
      <w:r w:rsidR="00D05276" w:rsidRPr="003D6E2D">
        <w:rPr>
          <w:rFonts w:asciiTheme="minorHAnsi" w:hAnsiTheme="minorHAnsi" w:cstheme="minorHAnsi"/>
          <w:color w:val="auto"/>
          <w:sz w:val="22"/>
          <w:szCs w:val="22"/>
        </w:rPr>
        <w:t>.5 sujeitará o licitante às sanções previstas na Lei</w:t>
      </w:r>
      <w:r w:rsidR="00C04BD4" w:rsidRPr="003D6E2D">
        <w:rPr>
          <w:rFonts w:asciiTheme="minorHAnsi" w:hAnsiTheme="minorHAnsi" w:cstheme="minorHAnsi"/>
          <w:color w:val="auto"/>
          <w:sz w:val="22"/>
          <w:szCs w:val="22"/>
        </w:rPr>
        <w:t xml:space="preserve"> Federal</w:t>
      </w:r>
      <w:r w:rsidR="00D05276" w:rsidRPr="003D6E2D">
        <w:rPr>
          <w:rFonts w:asciiTheme="minorHAnsi" w:hAnsiTheme="minorHAnsi" w:cstheme="minorHAnsi"/>
          <w:color w:val="auto"/>
          <w:sz w:val="22"/>
          <w:szCs w:val="22"/>
        </w:rPr>
        <w:t xml:space="preserve"> nº 14.133, de 2021, e neste Edital.</w:t>
      </w:r>
      <w:r w:rsidR="00D05276" w:rsidRPr="00F52291">
        <w:rPr>
          <w:rFonts w:asciiTheme="minorHAnsi" w:hAnsiTheme="minorHAnsi" w:cstheme="minorHAnsi"/>
          <w:color w:val="auto"/>
          <w:sz w:val="22"/>
          <w:szCs w:val="22"/>
        </w:rPr>
        <w:t xml:space="preserve"> </w:t>
      </w:r>
    </w:p>
    <w:p w14:paraId="3E0A8D39" w14:textId="7BE53F5C" w:rsidR="00D05276" w:rsidRPr="00F52291"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w:t>
      </w:r>
      <w:r w:rsidR="00D05276" w:rsidRPr="00F52291">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F52291">
        <w:rPr>
          <w:rFonts w:asciiTheme="minorHAnsi" w:hAnsiTheme="minorHAnsi" w:cstheme="minorHAnsi"/>
          <w:sz w:val="22"/>
          <w:szCs w:val="22"/>
        </w:rPr>
        <w:t xml:space="preserve">inseridos no sistema, até a abertura da sessão pública. </w:t>
      </w:r>
    </w:p>
    <w:p w14:paraId="6B4E02E6" w14:textId="6B26C7E5" w:rsidR="00D05276" w:rsidRPr="00F52291"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w:t>
      </w:r>
      <w:r w:rsidR="00D05276" w:rsidRPr="00F52291">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F52291"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w:t>
      </w:r>
      <w:r w:rsidR="000D657B" w:rsidRPr="00F52291">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F52291">
        <w:rPr>
          <w:rFonts w:asciiTheme="minorHAnsi" w:hAnsiTheme="minorHAnsi" w:cstheme="minorHAnsi"/>
          <w:color w:val="auto"/>
          <w:sz w:val="22"/>
          <w:szCs w:val="22"/>
        </w:rPr>
        <w:t>após a fase de envio de lances.</w:t>
      </w:r>
    </w:p>
    <w:p w14:paraId="4486EFA9" w14:textId="3E471D13" w:rsidR="003E08A1" w:rsidRPr="00F52291"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F52291"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sz w:val="22"/>
          <w:szCs w:val="22"/>
        </w:rPr>
      </w:pPr>
      <w:r w:rsidRPr="00F52291">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F52291"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2"/>
          <w:szCs w:val="22"/>
        </w:rPr>
      </w:pPr>
      <w:r w:rsidRPr="00F52291">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F52291"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O valor final mínimo ou o percentual de desconto final máximo parametrizado no sistema poderá ser alterado pelo fornecedor durante a fase de disputa, sendo vedado:</w:t>
      </w:r>
    </w:p>
    <w:p w14:paraId="4F897EE3" w14:textId="65B132AB" w:rsidR="003E08A1" w:rsidRPr="00F52291" w:rsidRDefault="003E08A1" w:rsidP="00F24E13">
      <w:pPr>
        <w:pStyle w:val="Default"/>
        <w:numPr>
          <w:ilvl w:val="2"/>
          <w:numId w:val="16"/>
        </w:numPr>
        <w:tabs>
          <w:tab w:val="left" w:pos="993"/>
        </w:tabs>
        <w:spacing w:after="162" w:line="276" w:lineRule="auto"/>
        <w:ind w:hanging="578"/>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F52291" w:rsidRDefault="003E08A1"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F52291"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O valor final mínimo ou o percentual de desconto final máximo parametrizado na forma do item </w:t>
      </w:r>
      <w:r w:rsidRPr="00F52291">
        <w:rPr>
          <w:rFonts w:asciiTheme="minorHAnsi" w:hAnsiTheme="minorHAnsi" w:cstheme="minorHAnsi"/>
          <w:b/>
          <w:bCs/>
          <w:color w:val="auto"/>
          <w:sz w:val="22"/>
          <w:szCs w:val="22"/>
        </w:rPr>
        <w:t xml:space="preserve">6.10 </w:t>
      </w:r>
      <w:r w:rsidRPr="00F52291">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F52291"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eastAsia="Times New Roman" w:hAnsiTheme="minorHAnsi" w:cstheme="minorHAnsi"/>
          <w:color w:val="auto"/>
          <w:sz w:val="22"/>
          <w:szCs w:val="22"/>
        </w:rPr>
        <w:t xml:space="preserve">Caberá ao licitante interessado em participar da licitação </w:t>
      </w:r>
      <w:r w:rsidRPr="00F52291">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F52291"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eastAsia="Times New Roman" w:hAnsiTheme="minorHAnsi" w:cstheme="minorHAnsi"/>
          <w:color w:val="auto"/>
          <w:sz w:val="22"/>
          <w:szCs w:val="22"/>
        </w:rPr>
        <w:t xml:space="preserve">O licitante deverá </w:t>
      </w:r>
      <w:r w:rsidRPr="00F52291">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F52291">
        <w:rPr>
          <w:rFonts w:asciiTheme="minorHAnsi" w:hAnsiTheme="minorHAnsi" w:cstheme="minorHAnsi"/>
          <w:color w:val="auto"/>
          <w:sz w:val="22"/>
          <w:szCs w:val="22"/>
        </w:rPr>
        <w:t xml:space="preserve">para imediato bloqueio de acesso. </w:t>
      </w:r>
    </w:p>
    <w:p w14:paraId="56D3EA44" w14:textId="77777777" w:rsidR="00CB64E2" w:rsidRPr="00F52291" w:rsidRDefault="00CB64E2" w:rsidP="001873BC">
      <w:pPr>
        <w:pStyle w:val="Default"/>
        <w:jc w:val="both"/>
        <w:rPr>
          <w:rFonts w:asciiTheme="minorHAnsi" w:hAnsiTheme="minorHAnsi" w:cstheme="minorHAnsi"/>
          <w:color w:val="auto"/>
          <w:sz w:val="22"/>
          <w:szCs w:val="22"/>
        </w:rPr>
      </w:pPr>
    </w:p>
    <w:p w14:paraId="39F5032B" w14:textId="505BB40F" w:rsidR="00940DAB" w:rsidRPr="00F52291" w:rsidRDefault="00940DAB"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F52291">
        <w:rPr>
          <w:rFonts w:asciiTheme="minorHAnsi" w:eastAsia="Times New Roman" w:hAnsiTheme="minorHAnsi" w:cstheme="minorHAnsi"/>
          <w:b/>
          <w:bCs/>
          <w:color w:val="auto"/>
          <w:sz w:val="22"/>
          <w:szCs w:val="22"/>
        </w:rPr>
        <w:t xml:space="preserve">DA GARANTIA DA PROPOSTA </w:t>
      </w:r>
    </w:p>
    <w:p w14:paraId="5A5C5D6A" w14:textId="0198969A"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F52291">
        <w:rPr>
          <w:rFonts w:asciiTheme="minorHAnsi" w:hAnsiTheme="minorHAnsi" w:cstheme="minorHAnsi"/>
          <w:color w:val="auto"/>
          <w:sz w:val="22"/>
          <w:szCs w:val="22"/>
          <w:u w:val="single"/>
        </w:rPr>
        <w:t xml:space="preserve"> </w:t>
      </w:r>
      <w:r w:rsidRPr="003D6E2D">
        <w:rPr>
          <w:rFonts w:asciiTheme="minorHAnsi" w:hAnsiTheme="minorHAnsi" w:cstheme="minorHAnsi"/>
          <w:b/>
          <w:bCs/>
          <w:color w:val="auto"/>
          <w:sz w:val="22"/>
          <w:szCs w:val="22"/>
          <w:u w:val="single"/>
        </w:rPr>
        <w:t xml:space="preserve">R$ </w:t>
      </w:r>
      <w:r w:rsidR="003D6E2D" w:rsidRPr="003D6E2D">
        <w:rPr>
          <w:rFonts w:asciiTheme="minorHAnsi" w:hAnsiTheme="minorHAnsi" w:cstheme="minorHAnsi"/>
          <w:b/>
          <w:bCs/>
          <w:color w:val="auto"/>
          <w:sz w:val="22"/>
          <w:szCs w:val="22"/>
          <w:u w:val="single"/>
        </w:rPr>
        <w:t>3.634,20 ( três mil seiscentos e trinta e quatro reais e vinte centavos).</w:t>
      </w:r>
      <w:r w:rsidR="003D6E2D">
        <w:rPr>
          <w:rFonts w:asciiTheme="minorHAnsi" w:hAnsiTheme="minorHAnsi" w:cstheme="minorHAnsi"/>
          <w:b/>
          <w:bCs/>
          <w:color w:val="auto"/>
          <w:sz w:val="22"/>
          <w:szCs w:val="22"/>
          <w:u w:val="single"/>
        </w:rPr>
        <w:t xml:space="preserve"> </w:t>
      </w:r>
      <w:r w:rsidR="00E9578D" w:rsidRPr="00F52291">
        <w:rPr>
          <w:rFonts w:asciiTheme="minorHAnsi" w:hAnsiTheme="minorHAnsi" w:cstheme="minorHAnsi"/>
          <w:b/>
          <w:bCs/>
          <w:color w:val="auto"/>
          <w:sz w:val="22"/>
          <w:szCs w:val="22"/>
          <w:u w:val="single"/>
        </w:rPr>
        <w:t xml:space="preserve"> </w:t>
      </w:r>
    </w:p>
    <w:p w14:paraId="2A056A71" w14:textId="1F763718"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5F57F376" w14:textId="54B92B4B"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F52291" w:rsidRDefault="001520B0" w:rsidP="001520B0">
      <w:pPr>
        <w:pStyle w:val="Default"/>
        <w:jc w:val="both"/>
        <w:rPr>
          <w:rFonts w:asciiTheme="minorHAnsi" w:hAnsiTheme="minorHAnsi" w:cstheme="minorHAnsi"/>
          <w:color w:val="auto"/>
          <w:sz w:val="22"/>
          <w:szCs w:val="22"/>
        </w:rPr>
      </w:pPr>
    </w:p>
    <w:p w14:paraId="42ED6779" w14:textId="18296B83" w:rsidR="00940DAB" w:rsidRPr="00F52291" w:rsidRDefault="00940DAB"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DO PREENCHIMENTO DA PROPOSTA</w:t>
      </w:r>
    </w:p>
    <w:p w14:paraId="52519389" w14:textId="77777777" w:rsidR="001873BC" w:rsidRPr="00F52291" w:rsidRDefault="001873BC" w:rsidP="001873BC">
      <w:pPr>
        <w:pStyle w:val="Default"/>
        <w:jc w:val="both"/>
        <w:rPr>
          <w:rFonts w:asciiTheme="minorHAnsi" w:hAnsiTheme="minorHAnsi" w:cstheme="minorHAnsi"/>
          <w:b/>
          <w:bCs/>
          <w:color w:val="auto"/>
          <w:sz w:val="22"/>
          <w:szCs w:val="22"/>
        </w:rPr>
      </w:pPr>
    </w:p>
    <w:p w14:paraId="383C5C00" w14:textId="6B4BE295" w:rsidR="00940DAB" w:rsidRPr="00F52291" w:rsidRDefault="00940DAB"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O licitante deverá enviar sua proposta mediante o preenchimento, no sistema eletrônico, dos seguintes campos:</w:t>
      </w:r>
    </w:p>
    <w:p w14:paraId="0FA00DAA" w14:textId="053DE667" w:rsidR="00940DAB" w:rsidRPr="00F52291"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Valor total do item;</w:t>
      </w:r>
    </w:p>
    <w:p w14:paraId="5C18A219" w14:textId="4EFA25D6" w:rsidR="00940DAB" w:rsidRPr="00F52291"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Descrição do objeto.</w:t>
      </w:r>
    </w:p>
    <w:p w14:paraId="01AF7309" w14:textId="6FDF8041" w:rsidR="00940DAB" w:rsidRPr="00F52291" w:rsidRDefault="00940DAB"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Todas as especificações do objeto contidas na proposta vinculam o licitante.</w:t>
      </w:r>
    </w:p>
    <w:p w14:paraId="44CD6F68" w14:textId="048F8429" w:rsidR="00940DAB" w:rsidRPr="00F52291" w:rsidRDefault="00940DAB" w:rsidP="00F24E13">
      <w:pPr>
        <w:pStyle w:val="Default"/>
        <w:numPr>
          <w:ilvl w:val="2"/>
          <w:numId w:val="16"/>
        </w:numPr>
        <w:spacing w:after="162" w:line="276" w:lineRule="auto"/>
        <w:ind w:hanging="578"/>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O prazo de validade da proposta não será inferior a </w:t>
      </w:r>
      <w:r w:rsidRPr="00F52291">
        <w:rPr>
          <w:rFonts w:asciiTheme="minorHAnsi" w:hAnsiTheme="minorHAnsi" w:cstheme="minorHAnsi"/>
          <w:b/>
          <w:bCs/>
          <w:sz w:val="22"/>
          <w:szCs w:val="22"/>
        </w:rPr>
        <w:t>90 (noventa) dias</w:t>
      </w:r>
      <w:r w:rsidRPr="00F52291">
        <w:rPr>
          <w:rFonts w:asciiTheme="minorHAnsi" w:hAnsiTheme="minorHAnsi" w:cstheme="minorHAnsi"/>
          <w:sz w:val="22"/>
          <w:szCs w:val="22"/>
        </w:rPr>
        <w:t xml:space="preserve">, a contar da data de sua apresentação. </w:t>
      </w:r>
    </w:p>
    <w:p w14:paraId="60906D7D" w14:textId="421B2169"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F52291" w:rsidRDefault="00940DAB" w:rsidP="00F24E13">
      <w:pPr>
        <w:pStyle w:val="Default"/>
        <w:numPr>
          <w:ilvl w:val="0"/>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lastRenderedPageBreak/>
        <w:t>DA ABERTURA DA SESSÃO, CLASSIFICAÇÃO DAS PROPOSTAS E FORMULAÇÃO DE LANCES</w:t>
      </w:r>
      <w:r w:rsidR="00B854F4" w:rsidRPr="00F52291">
        <w:rPr>
          <w:rFonts w:asciiTheme="minorHAnsi" w:hAnsiTheme="minorHAnsi" w:cstheme="minorHAnsi"/>
          <w:b/>
          <w:bCs/>
          <w:color w:val="auto"/>
          <w:sz w:val="22"/>
          <w:szCs w:val="22"/>
        </w:rPr>
        <w:t xml:space="preserve">. </w:t>
      </w:r>
    </w:p>
    <w:p w14:paraId="2F58DD91" w14:textId="293D563C" w:rsidR="00940DAB" w:rsidRPr="00F52291"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F52291">
        <w:rPr>
          <w:rFonts w:asciiTheme="minorHAnsi" w:hAnsiTheme="minorHAnsi" w:cstheme="minorHAnsi"/>
          <w:b/>
          <w:bCs/>
          <w:color w:val="auto"/>
          <w:sz w:val="22"/>
          <w:szCs w:val="22"/>
        </w:rPr>
        <w:t xml:space="preserve">0,5% (meio por cento) </w:t>
      </w:r>
      <w:r w:rsidRPr="00F52291">
        <w:rPr>
          <w:rFonts w:asciiTheme="minorHAnsi" w:hAnsiTheme="minorHAnsi" w:cstheme="minorHAnsi"/>
          <w:color w:val="auto"/>
          <w:sz w:val="22"/>
          <w:szCs w:val="22"/>
        </w:rPr>
        <w:t>do valor total da obra.</w:t>
      </w:r>
    </w:p>
    <w:p w14:paraId="09E98053" w14:textId="3BB180E6"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 procedimento seguirá de acordo com o modo de disputa adotado.</w:t>
      </w:r>
    </w:p>
    <w:p w14:paraId="5E10B337" w14:textId="11FC78B9"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F52291"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F52291"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F52291"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F52291"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F52291"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Caso seja adotado para o envio de lances na licitação o modo de disputa </w:t>
      </w:r>
      <w:r w:rsidRPr="00F52291">
        <w:rPr>
          <w:rFonts w:asciiTheme="minorHAnsi" w:hAnsiTheme="minorHAnsi" w:cstheme="minorHAnsi"/>
          <w:b/>
          <w:bCs/>
          <w:color w:val="auto"/>
          <w:sz w:val="22"/>
          <w:szCs w:val="22"/>
        </w:rPr>
        <w:t>“aberto e fechado”,</w:t>
      </w:r>
      <w:r w:rsidRPr="00F52291">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F52291"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A etapa de lances da sessão pública terá duração inicial de </w:t>
      </w:r>
      <w:r w:rsidRPr="00F52291">
        <w:rPr>
          <w:rFonts w:asciiTheme="minorHAnsi" w:hAnsiTheme="minorHAnsi" w:cstheme="minorHAnsi"/>
          <w:b/>
          <w:bCs/>
          <w:color w:val="auto"/>
          <w:sz w:val="22"/>
          <w:szCs w:val="22"/>
        </w:rPr>
        <w:t>quinze minutos</w:t>
      </w:r>
      <w:r w:rsidRPr="00F52291">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F52291"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F52291">
        <w:rPr>
          <w:rFonts w:asciiTheme="minorHAnsi" w:hAnsiTheme="minorHAnsi" w:cstheme="minorHAnsi"/>
          <w:color w:val="auto"/>
          <w:sz w:val="22"/>
          <w:szCs w:val="22"/>
        </w:rPr>
        <w:t>superior</w:t>
      </w:r>
      <w:r w:rsidRPr="00F52291">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F52291"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F52291" w:rsidRDefault="00B854F4"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Caso o licitante não apresente lances, concorrerá com o valor de sua proposta.</w:t>
      </w:r>
    </w:p>
    <w:p w14:paraId="177AFB30" w14:textId="1C507EFB" w:rsidR="00B854F4" w:rsidRPr="00F52291"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52291">
        <w:rPr>
          <w:rFonts w:asciiTheme="minorHAnsi" w:hAnsiTheme="minorHAnsi" w:cstheme="minorHAnsi"/>
          <w:color w:val="auto"/>
          <w:sz w:val="22"/>
          <w:szCs w:val="22"/>
        </w:rPr>
        <w:t>arts</w:t>
      </w:r>
      <w:proofErr w:type="spellEnd"/>
      <w:r w:rsidRPr="00F52291">
        <w:rPr>
          <w:rFonts w:asciiTheme="minorHAnsi" w:hAnsiTheme="minorHAnsi" w:cstheme="minorHAnsi"/>
          <w:color w:val="auto"/>
          <w:sz w:val="22"/>
          <w:szCs w:val="22"/>
        </w:rPr>
        <w:t>. 44 e 45 da Lei Complementar nº 123, de 2006.</w:t>
      </w:r>
    </w:p>
    <w:p w14:paraId="2A832959" w14:textId="4DEE05EF" w:rsidR="00B854F4" w:rsidRPr="00F52291"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F52291" w:rsidRDefault="00B854F4" w:rsidP="00F24E13">
      <w:pPr>
        <w:pStyle w:val="Default"/>
        <w:numPr>
          <w:ilvl w:val="2"/>
          <w:numId w:val="16"/>
        </w:numPr>
        <w:tabs>
          <w:tab w:val="left" w:pos="1134"/>
        </w:tabs>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F52291" w:rsidRDefault="00B854F4" w:rsidP="00F24E13">
      <w:pPr>
        <w:pStyle w:val="Default"/>
        <w:numPr>
          <w:ilvl w:val="2"/>
          <w:numId w:val="16"/>
        </w:numPr>
        <w:tabs>
          <w:tab w:val="left" w:pos="709"/>
          <w:tab w:val="left" w:pos="1134"/>
        </w:tabs>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F52291"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F52291" w:rsidRDefault="00B854F4"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F52291" w:rsidRDefault="00B854F4"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Desenvolvimento pelo licitante de programa de integridade, conforme orientações dos órgãos de controle.</w:t>
      </w:r>
    </w:p>
    <w:p w14:paraId="07291D60" w14:textId="35F69174" w:rsidR="003E51F9" w:rsidRPr="00F52291" w:rsidRDefault="003E51F9" w:rsidP="00F24E13">
      <w:pPr>
        <w:pStyle w:val="Default"/>
        <w:numPr>
          <w:ilvl w:val="2"/>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Empresas brasileiras;</w:t>
      </w:r>
    </w:p>
    <w:p w14:paraId="643CF12C" w14:textId="1451AB84"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Empresas que invistam em pesquisa e no desenvolvimento de tecnologia no País;</w:t>
      </w:r>
    </w:p>
    <w:p w14:paraId="596B1A9A" w14:textId="18C515BC" w:rsidR="003E51F9" w:rsidRPr="00F52291"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F52291" w:rsidRDefault="003E51F9"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F52291"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F52291"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F52291"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F52291" w:rsidRDefault="003E51F9" w:rsidP="00F24E13">
      <w:pPr>
        <w:pStyle w:val="Default"/>
        <w:numPr>
          <w:ilvl w:val="2"/>
          <w:numId w:val="16"/>
        </w:numPr>
        <w:spacing w:after="162" w:line="276" w:lineRule="auto"/>
        <w:ind w:left="567"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F52291" w:rsidRDefault="003E51F9"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26759FE3" w14:textId="470B28C5" w:rsidR="003E51F9" w:rsidRPr="00F52291" w:rsidRDefault="003E51F9"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Após a negociação do preço, o Agente de Contratação/Comissão iniciará a fase de aceitação e julgamento da proposta.</w:t>
      </w:r>
    </w:p>
    <w:p w14:paraId="40EA6E3A" w14:textId="77777777" w:rsidR="00CB64E2" w:rsidRPr="00F52291" w:rsidRDefault="00CB64E2" w:rsidP="001520B0">
      <w:pPr>
        <w:pStyle w:val="Default"/>
        <w:jc w:val="both"/>
        <w:rPr>
          <w:rFonts w:asciiTheme="minorHAnsi" w:hAnsiTheme="minorHAnsi" w:cstheme="minorHAnsi"/>
          <w:color w:val="auto"/>
          <w:sz w:val="22"/>
          <w:szCs w:val="22"/>
        </w:rPr>
      </w:pPr>
    </w:p>
    <w:p w14:paraId="0FC711FD" w14:textId="181D162C" w:rsidR="003E51F9" w:rsidRPr="00F52291" w:rsidRDefault="003E51F9" w:rsidP="00F24E13">
      <w:pPr>
        <w:pStyle w:val="Default"/>
        <w:numPr>
          <w:ilvl w:val="0"/>
          <w:numId w:val="16"/>
        </w:numPr>
        <w:spacing w:after="162" w:line="276" w:lineRule="auto"/>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DA FASE DE JULGAMENTO</w:t>
      </w:r>
    </w:p>
    <w:p w14:paraId="2EA9815A" w14:textId="2BA17B59" w:rsidR="00B854F4" w:rsidRPr="00F52291" w:rsidRDefault="003E51F9"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F52291">
        <w:rPr>
          <w:rFonts w:asciiTheme="minorHAnsi" w:hAnsiTheme="minorHAnsi" w:cstheme="minorHAnsi"/>
          <w:b/>
          <w:bCs/>
          <w:color w:val="auto"/>
          <w:sz w:val="22"/>
          <w:szCs w:val="22"/>
        </w:rPr>
        <w:t>5.</w:t>
      </w:r>
      <w:r w:rsidR="00CB64E2" w:rsidRPr="00F52291">
        <w:rPr>
          <w:rFonts w:asciiTheme="minorHAnsi" w:hAnsiTheme="minorHAnsi" w:cstheme="minorHAnsi"/>
          <w:b/>
          <w:bCs/>
          <w:color w:val="auto"/>
          <w:sz w:val="22"/>
          <w:szCs w:val="22"/>
        </w:rPr>
        <w:t>8</w:t>
      </w:r>
      <w:r w:rsidRPr="00F52291">
        <w:rPr>
          <w:rFonts w:asciiTheme="minorHAnsi" w:hAnsiTheme="minorHAnsi" w:cstheme="minorHAnsi"/>
          <w:b/>
          <w:bCs/>
          <w:color w:val="auto"/>
          <w:sz w:val="22"/>
          <w:szCs w:val="22"/>
        </w:rPr>
        <w:t xml:space="preserve"> </w:t>
      </w:r>
      <w:r w:rsidRPr="00F52291">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F52291"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F52291">
        <w:rPr>
          <w:rFonts w:asciiTheme="minorHAnsi" w:hAnsiTheme="minorHAnsi" w:cstheme="minorHAnsi"/>
          <w:sz w:val="22"/>
          <w:szCs w:val="22"/>
        </w:rPr>
        <w:t>Cadastro Nacional de Empresas Inidôneas e Suspensas - CEIS, mantido pela Controladoria-Geral da União (</w:t>
      </w:r>
      <w:hyperlink r:id="rId11" w:history="1">
        <w:r w:rsidRPr="00F52291">
          <w:rPr>
            <w:rStyle w:val="Hyperlink"/>
            <w:rFonts w:asciiTheme="minorHAnsi" w:hAnsiTheme="minorHAnsi" w:cstheme="minorHAnsi"/>
            <w:sz w:val="22"/>
            <w:szCs w:val="22"/>
          </w:rPr>
          <w:t>https://www.portaltransparencia.gov.br/sancoes/ceis</w:t>
        </w:r>
      </w:hyperlink>
      <w:r w:rsidRPr="00F52291">
        <w:rPr>
          <w:rFonts w:asciiTheme="minorHAnsi" w:hAnsiTheme="minorHAnsi" w:cstheme="minorHAnsi"/>
          <w:sz w:val="22"/>
          <w:szCs w:val="22"/>
        </w:rPr>
        <w:t xml:space="preserve">) ; e </w:t>
      </w:r>
    </w:p>
    <w:p w14:paraId="5C436650" w14:textId="285C55BC" w:rsidR="003E51F9" w:rsidRPr="00F52291"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F52291">
        <w:rPr>
          <w:rFonts w:asciiTheme="minorHAnsi" w:hAnsiTheme="minorHAnsi" w:cstheme="minorHAnsi"/>
          <w:sz w:val="22"/>
          <w:szCs w:val="22"/>
        </w:rPr>
        <w:t>Cadastro Nacional de Empresas Punidas – CNEP, mantido pela Controladoria-Geral da União (</w:t>
      </w:r>
      <w:hyperlink r:id="rId12" w:history="1">
        <w:r w:rsidRPr="00F52291">
          <w:rPr>
            <w:rStyle w:val="Hyperlink"/>
            <w:rFonts w:asciiTheme="minorHAnsi" w:hAnsiTheme="minorHAnsi" w:cstheme="minorHAnsi"/>
            <w:sz w:val="22"/>
            <w:szCs w:val="22"/>
          </w:rPr>
          <w:t>https://www.portaltransparencia.gov.br/sancoes/cnep</w:t>
        </w:r>
      </w:hyperlink>
      <w:r w:rsidRPr="00F52291">
        <w:rPr>
          <w:rFonts w:asciiTheme="minorHAnsi" w:hAnsiTheme="minorHAnsi" w:cstheme="minorHAnsi"/>
          <w:sz w:val="22"/>
          <w:szCs w:val="22"/>
        </w:rPr>
        <w:t xml:space="preserve">) . </w:t>
      </w:r>
    </w:p>
    <w:p w14:paraId="20B8FF0E" w14:textId="67D22848" w:rsidR="003E51F9" w:rsidRPr="00F52291" w:rsidRDefault="003E51F9" w:rsidP="00F24E13">
      <w:pPr>
        <w:pStyle w:val="Default"/>
        <w:numPr>
          <w:ilvl w:val="1"/>
          <w:numId w:val="16"/>
        </w:numPr>
        <w:spacing w:after="162"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w:t>
      </w:r>
      <w:proofErr w:type="spellStart"/>
      <w:r w:rsidRPr="00F52291">
        <w:rPr>
          <w:rFonts w:asciiTheme="minorHAnsi" w:hAnsiTheme="minorHAnsi" w:cstheme="minorHAnsi"/>
          <w:sz w:val="22"/>
          <w:szCs w:val="22"/>
        </w:rPr>
        <w:t>n°</w:t>
      </w:r>
      <w:proofErr w:type="spellEnd"/>
      <w:r w:rsidRPr="00F52291">
        <w:rPr>
          <w:rFonts w:asciiTheme="minorHAnsi" w:hAnsiTheme="minorHAnsi" w:cstheme="minorHAnsi"/>
          <w:sz w:val="22"/>
          <w:szCs w:val="22"/>
        </w:rPr>
        <w:t xml:space="preserve"> 8.429, de 1992. </w:t>
      </w:r>
    </w:p>
    <w:p w14:paraId="741D7674" w14:textId="66B922AC" w:rsidR="003E51F9" w:rsidRPr="00F52291" w:rsidRDefault="003E51F9" w:rsidP="00F24E13">
      <w:pPr>
        <w:pStyle w:val="Default"/>
        <w:numPr>
          <w:ilvl w:val="1"/>
          <w:numId w:val="16"/>
        </w:numPr>
        <w:spacing w:after="162"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F52291"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F52291">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F52291" w:rsidRDefault="003E51F9" w:rsidP="00F24E13">
      <w:pPr>
        <w:pStyle w:val="Default"/>
        <w:numPr>
          <w:ilvl w:val="2"/>
          <w:numId w:val="16"/>
        </w:numPr>
        <w:spacing w:after="162" w:line="276" w:lineRule="auto"/>
        <w:ind w:hanging="436"/>
        <w:jc w:val="both"/>
        <w:rPr>
          <w:rFonts w:asciiTheme="minorHAnsi" w:hAnsiTheme="minorHAnsi" w:cstheme="minorHAnsi"/>
          <w:sz w:val="22"/>
          <w:szCs w:val="22"/>
        </w:rPr>
      </w:pPr>
      <w:r w:rsidRPr="00F52291">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F52291" w:rsidRDefault="003E51F9"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F52291"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F52291"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F52291">
        <w:rPr>
          <w:rFonts w:asciiTheme="minorHAnsi" w:hAnsiTheme="minorHAnsi" w:cstheme="minorHAnsi"/>
          <w:color w:val="auto"/>
          <w:sz w:val="22"/>
          <w:szCs w:val="22"/>
        </w:rPr>
        <w:t>EPPs</w:t>
      </w:r>
      <w:proofErr w:type="spellEnd"/>
      <w:r w:rsidRPr="00F52291">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F52291"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F52291" w:rsidRDefault="003E4BC5"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Será desclassificada a proposta vencedora que:</w:t>
      </w:r>
    </w:p>
    <w:p w14:paraId="34189058" w14:textId="158CCA98" w:rsidR="003E4BC5" w:rsidRPr="00F52291"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Contiver vícios insanáveis;</w:t>
      </w:r>
    </w:p>
    <w:p w14:paraId="1ACA1A4B" w14:textId="51EC2C40" w:rsidR="003E4BC5" w:rsidRPr="00F52291"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Não obedecer às especificações técnicas contidas no Projeto Básico/Termo de Referência;</w:t>
      </w:r>
    </w:p>
    <w:p w14:paraId="5BA7227B" w14:textId="63FE5284" w:rsidR="003E4BC5" w:rsidRPr="00F52291"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Apresentar preços inexequíveis ou permanecerem acima do preço máximo definido para a contratação;</w:t>
      </w:r>
    </w:p>
    <w:p w14:paraId="4FAC3D33" w14:textId="347A5DBD" w:rsidR="003E4BC5" w:rsidRPr="00F52291"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F52291" w:rsidRDefault="003E4BC5"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F52291" w:rsidRDefault="003E4BC5"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F52291" w:rsidRDefault="003E4BC5"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F52291" w:rsidRDefault="003E4BC5" w:rsidP="00F24E13">
      <w:pPr>
        <w:pStyle w:val="Default"/>
        <w:numPr>
          <w:ilvl w:val="3"/>
          <w:numId w:val="16"/>
        </w:numPr>
        <w:spacing w:after="162" w:line="276" w:lineRule="auto"/>
        <w:ind w:hanging="1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Que o custo do licitante ultrapassa o valor da proposta; e</w:t>
      </w:r>
    </w:p>
    <w:p w14:paraId="2C1644EB" w14:textId="100DE953" w:rsidR="003E4BC5" w:rsidRPr="00F52291" w:rsidRDefault="003E4BC5" w:rsidP="00F24E13">
      <w:pPr>
        <w:pStyle w:val="Default"/>
        <w:numPr>
          <w:ilvl w:val="3"/>
          <w:numId w:val="16"/>
        </w:numPr>
        <w:spacing w:after="162" w:line="276" w:lineRule="auto"/>
        <w:ind w:hanging="1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Inexistirem custos de oportunidade capazes de justificar o vulto da oferta.</w:t>
      </w:r>
    </w:p>
    <w:p w14:paraId="5C370450" w14:textId="61400CC5" w:rsidR="003E4BC5" w:rsidRPr="00F52291" w:rsidRDefault="003E4BC5"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F52291" w:rsidRDefault="00174951"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Nos regimes de execução por tarefa, empreitada por preço global ou empreitada integral, </w:t>
      </w:r>
      <w:proofErr w:type="spellStart"/>
      <w:r w:rsidRPr="00F52291">
        <w:rPr>
          <w:rFonts w:asciiTheme="minorHAnsi" w:hAnsiTheme="minorHAnsi" w:cstheme="minorHAnsi"/>
          <w:color w:val="auto"/>
          <w:sz w:val="22"/>
          <w:szCs w:val="22"/>
        </w:rPr>
        <w:t>semi-integrada</w:t>
      </w:r>
      <w:proofErr w:type="spellEnd"/>
      <w:r w:rsidRPr="00F52291">
        <w:rPr>
          <w:rFonts w:asciiTheme="minorHAnsi" w:hAnsiTheme="minorHAnsi" w:cstheme="minorHAnsi"/>
          <w:color w:val="auto"/>
          <w:sz w:val="22"/>
          <w:szCs w:val="22"/>
        </w:rPr>
        <w:t xml:space="preserve"> ou integrada, a caracterização do sobrepreço se dará pela superação do valor global estimado;</w:t>
      </w:r>
    </w:p>
    <w:p w14:paraId="3A8209C6" w14:textId="490A97AA" w:rsidR="00174951" w:rsidRPr="00F52291" w:rsidRDefault="00174951"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F52291" w:rsidRDefault="00174951" w:rsidP="00F24E13">
      <w:pPr>
        <w:pStyle w:val="Default"/>
        <w:numPr>
          <w:ilvl w:val="2"/>
          <w:numId w:val="16"/>
        </w:numPr>
        <w:spacing w:after="162" w:line="276" w:lineRule="auto"/>
        <w:ind w:hanging="43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F52291"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F52291"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F52291"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w:t>
      </w:r>
      <w:r w:rsidRPr="00F52291">
        <w:rPr>
          <w:rFonts w:asciiTheme="minorHAnsi" w:hAnsiTheme="minorHAnsi" w:cstheme="minorHAnsi"/>
          <w:color w:val="auto"/>
          <w:sz w:val="22"/>
          <w:szCs w:val="22"/>
        </w:rPr>
        <w:lastRenderedPageBreak/>
        <w:t xml:space="preserve">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52291">
        <w:rPr>
          <w:rFonts w:asciiTheme="minorHAnsi" w:hAnsiTheme="minorHAnsi" w:cstheme="minorHAnsi"/>
          <w:color w:val="auto"/>
          <w:sz w:val="22"/>
          <w:szCs w:val="22"/>
        </w:rPr>
        <w:t>semi-integrada</w:t>
      </w:r>
      <w:proofErr w:type="spellEnd"/>
      <w:r w:rsidRPr="00F52291">
        <w:rPr>
          <w:rFonts w:asciiTheme="minorHAnsi" w:hAnsiTheme="minorHAnsi" w:cstheme="minorHAnsi"/>
          <w:color w:val="auto"/>
          <w:sz w:val="22"/>
          <w:szCs w:val="22"/>
        </w:rPr>
        <w:t xml:space="preserve"> e contratação integrada, exclusivamente para eventuais adequações indispensáveis no cronograma físico-financeiro e para balizar excepcional aditamento posterior do contrato.</w:t>
      </w:r>
    </w:p>
    <w:p w14:paraId="18BE88E3" w14:textId="1F60F8FB" w:rsidR="00174951" w:rsidRPr="00F52291" w:rsidRDefault="00174951" w:rsidP="00F24E13">
      <w:pPr>
        <w:pStyle w:val="Default"/>
        <w:numPr>
          <w:ilvl w:val="2"/>
          <w:numId w:val="16"/>
        </w:numPr>
        <w:spacing w:after="162" w:line="276" w:lineRule="auto"/>
        <w:ind w:left="567"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F52291"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F52291" w:rsidRDefault="00174951"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F52291" w:rsidRDefault="00174951"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F52291" w:rsidRDefault="00174951"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F52291"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F52291" w:rsidRDefault="00174951" w:rsidP="00F24E13">
      <w:pPr>
        <w:pStyle w:val="Default"/>
        <w:numPr>
          <w:ilvl w:val="0"/>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DA FASE DE HABILITAÇÃO</w:t>
      </w:r>
    </w:p>
    <w:p w14:paraId="36068AC7" w14:textId="060B22D7" w:rsidR="00174951" w:rsidRPr="00F52291" w:rsidRDefault="00174951" w:rsidP="00F24E13">
      <w:pPr>
        <w:pStyle w:val="Default"/>
        <w:numPr>
          <w:ilvl w:val="1"/>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Serão exigidos para fins de habilitação, nos termos dos </w:t>
      </w:r>
      <w:proofErr w:type="spellStart"/>
      <w:r w:rsidRPr="00F52291">
        <w:rPr>
          <w:rFonts w:asciiTheme="minorHAnsi" w:hAnsiTheme="minorHAnsi" w:cstheme="minorHAnsi"/>
          <w:color w:val="auto"/>
          <w:sz w:val="22"/>
          <w:szCs w:val="22"/>
        </w:rPr>
        <w:t>arts</w:t>
      </w:r>
      <w:proofErr w:type="spellEnd"/>
      <w:r w:rsidRPr="00F52291">
        <w:rPr>
          <w:rFonts w:asciiTheme="minorHAnsi" w:hAnsiTheme="minorHAnsi" w:cstheme="minorHAnsi"/>
          <w:color w:val="auto"/>
          <w:sz w:val="22"/>
          <w:szCs w:val="22"/>
        </w:rPr>
        <w:t>. 62 a 70 da Lei nº 14.133, de 2021, os seguintes documentos:</w:t>
      </w:r>
    </w:p>
    <w:p w14:paraId="7A81BE34" w14:textId="5C885C8F" w:rsidR="00CB64E2" w:rsidRPr="00F52291" w:rsidRDefault="001520B0" w:rsidP="001520B0">
      <w:pPr>
        <w:pStyle w:val="Default"/>
        <w:tabs>
          <w:tab w:val="left" w:pos="918"/>
        </w:tabs>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ab/>
      </w:r>
    </w:p>
    <w:p w14:paraId="451C0A60" w14:textId="39497423" w:rsidR="00DA5A5D" w:rsidRPr="00F52291" w:rsidRDefault="00DA5A5D" w:rsidP="00F24E13">
      <w:pPr>
        <w:pStyle w:val="Default"/>
        <w:numPr>
          <w:ilvl w:val="1"/>
          <w:numId w:val="16"/>
        </w:numPr>
        <w:spacing w:after="162" w:line="276" w:lineRule="auto"/>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 xml:space="preserve">DA HABILITAÇÃO JURÍDICA </w:t>
      </w:r>
    </w:p>
    <w:p w14:paraId="1ADE4148" w14:textId="0C65D1FE" w:rsidR="00DA5A5D" w:rsidRPr="00F52291" w:rsidRDefault="00DA5A5D" w:rsidP="00F24E13">
      <w:pPr>
        <w:pStyle w:val="Default"/>
        <w:numPr>
          <w:ilvl w:val="2"/>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F52291" w:rsidRDefault="00DA5A5D"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F52291"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F52291" w:rsidRDefault="00DA5A5D"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Inscrição do ato constitutivo e modificações subsequentes ou consolidação no órgão competente, no caso de sociedades civis, acompanhada de prova da diretoria em exercício; </w:t>
      </w:r>
    </w:p>
    <w:p w14:paraId="746D4DD9" w14:textId="77777777" w:rsidR="00DA5A5D" w:rsidRPr="00F52291"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F52291" w:rsidRDefault="00DA5A5D" w:rsidP="00F24E13">
      <w:pPr>
        <w:pStyle w:val="Default"/>
        <w:numPr>
          <w:ilvl w:val="2"/>
          <w:numId w:val="16"/>
        </w:numPr>
        <w:spacing w:line="276" w:lineRule="auto"/>
        <w:rPr>
          <w:rFonts w:asciiTheme="minorHAnsi" w:hAnsiTheme="minorHAnsi" w:cstheme="minorHAnsi"/>
          <w:sz w:val="22"/>
          <w:szCs w:val="22"/>
        </w:rPr>
      </w:pPr>
      <w:r w:rsidRPr="00F52291">
        <w:rPr>
          <w:rFonts w:asciiTheme="minorHAnsi" w:hAnsiTheme="minorHAnsi" w:cstheme="minorHAnsi"/>
          <w:sz w:val="22"/>
          <w:szCs w:val="22"/>
        </w:rPr>
        <w:lastRenderedPageBreak/>
        <w:t xml:space="preserve"> Decreto de autorização, em se tratando de filial de sociedade estrangeira em funcionamento no País; </w:t>
      </w:r>
    </w:p>
    <w:p w14:paraId="1B1F0D9B" w14:textId="77777777" w:rsidR="00DA5A5D" w:rsidRPr="00F52291"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F52291" w:rsidRDefault="00DA5A5D" w:rsidP="00F24E13">
      <w:pPr>
        <w:pStyle w:val="Default"/>
        <w:numPr>
          <w:ilvl w:val="2"/>
          <w:numId w:val="16"/>
        </w:numPr>
        <w:spacing w:line="276" w:lineRule="auto"/>
        <w:rPr>
          <w:rFonts w:asciiTheme="minorHAnsi" w:hAnsiTheme="minorHAnsi" w:cstheme="minorHAnsi"/>
          <w:sz w:val="22"/>
          <w:szCs w:val="22"/>
        </w:rPr>
      </w:pPr>
      <w:r w:rsidRPr="00F52291">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F52291"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F52291" w:rsidRDefault="00DA5A5D" w:rsidP="00F24E13">
      <w:pPr>
        <w:pStyle w:val="Default"/>
        <w:numPr>
          <w:ilvl w:val="2"/>
          <w:numId w:val="16"/>
        </w:numPr>
        <w:spacing w:line="276" w:lineRule="auto"/>
        <w:rPr>
          <w:rFonts w:asciiTheme="minorHAnsi" w:hAnsiTheme="minorHAnsi" w:cstheme="minorHAnsi"/>
          <w:sz w:val="22"/>
          <w:szCs w:val="22"/>
        </w:rPr>
      </w:pPr>
      <w:r w:rsidRPr="00F52291">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sz w:val="22"/>
          <w:szCs w:val="22"/>
        </w:rPr>
        <w:t xml:space="preserve">Denominação do Consórcio; </w:t>
      </w:r>
    </w:p>
    <w:p w14:paraId="0F4B5A2A" w14:textId="6E8D74DB" w:rsidR="00DA5A5D"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sz w:val="22"/>
          <w:szCs w:val="22"/>
        </w:rPr>
        <w:t xml:space="preserve">Qualificação dos consorciados; </w:t>
      </w:r>
    </w:p>
    <w:p w14:paraId="48DF3C79" w14:textId="4054564D" w:rsidR="00174951"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sz w:val="22"/>
          <w:szCs w:val="22"/>
        </w:rPr>
        <w:t xml:space="preserve">Indicação da empresa líder do consórcio; </w:t>
      </w:r>
    </w:p>
    <w:p w14:paraId="4079063C" w14:textId="4C48836F" w:rsidR="00DA5A5D"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F52291" w:rsidRDefault="00DA5A5D" w:rsidP="00F24E13">
      <w:pPr>
        <w:pStyle w:val="Default"/>
        <w:numPr>
          <w:ilvl w:val="0"/>
          <w:numId w:val="17"/>
        </w:numPr>
        <w:spacing w:line="276" w:lineRule="auto"/>
        <w:rPr>
          <w:rFonts w:asciiTheme="minorHAnsi" w:hAnsiTheme="minorHAnsi" w:cstheme="minorHAnsi"/>
          <w:sz w:val="22"/>
          <w:szCs w:val="22"/>
        </w:rPr>
      </w:pPr>
      <w:r w:rsidRPr="00F52291">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F52291"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F52291" w:rsidRDefault="00DA5A5D" w:rsidP="00F24E13">
      <w:pPr>
        <w:pStyle w:val="Default"/>
        <w:numPr>
          <w:ilvl w:val="1"/>
          <w:numId w:val="16"/>
        </w:numPr>
        <w:spacing w:after="162" w:line="276" w:lineRule="auto"/>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DA REGULARIDADE FISCAL, SOCIAL E TRABALHISTA</w:t>
      </w:r>
    </w:p>
    <w:p w14:paraId="0C3E5E12" w14:textId="522FA6B9"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 Inscrição no Cadastro Nacional da Pessoa Jurídica (CNPJ); </w:t>
      </w:r>
    </w:p>
    <w:p w14:paraId="4FAB8413" w14:textId="18CFA645"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sz w:val="22"/>
          <w:szCs w:val="22"/>
        </w:rPr>
        <w:lastRenderedPageBreak/>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F52291" w:rsidRDefault="00323F04" w:rsidP="00F24E13">
      <w:pPr>
        <w:pStyle w:val="Default"/>
        <w:numPr>
          <w:ilvl w:val="2"/>
          <w:numId w:val="16"/>
        </w:numPr>
        <w:spacing w:after="162" w:line="276" w:lineRule="auto"/>
        <w:ind w:hanging="153"/>
        <w:jc w:val="both"/>
        <w:rPr>
          <w:rFonts w:asciiTheme="minorHAnsi" w:hAnsiTheme="minorHAnsi" w:cstheme="minorHAnsi"/>
          <w:color w:val="auto"/>
          <w:sz w:val="22"/>
          <w:szCs w:val="22"/>
        </w:rPr>
      </w:pPr>
      <w:r w:rsidRPr="00F52291">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F52291" w:rsidRDefault="00323F04" w:rsidP="00F24E13">
      <w:pPr>
        <w:pStyle w:val="Default"/>
        <w:numPr>
          <w:ilvl w:val="2"/>
          <w:numId w:val="16"/>
        </w:numPr>
        <w:spacing w:after="162" w:line="276" w:lineRule="auto"/>
        <w:ind w:hanging="153"/>
        <w:jc w:val="both"/>
        <w:rPr>
          <w:rFonts w:asciiTheme="minorHAnsi" w:hAnsiTheme="minorHAnsi" w:cstheme="minorHAnsi"/>
          <w:color w:val="auto"/>
          <w:sz w:val="22"/>
          <w:szCs w:val="22"/>
        </w:rPr>
      </w:pPr>
      <w:r w:rsidRPr="00F52291">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F52291" w:rsidRDefault="001873BC" w:rsidP="001873BC">
      <w:pPr>
        <w:pStyle w:val="Default"/>
        <w:jc w:val="both"/>
        <w:rPr>
          <w:rFonts w:asciiTheme="minorHAnsi" w:hAnsiTheme="minorHAnsi" w:cstheme="minorHAnsi"/>
          <w:color w:val="auto"/>
          <w:sz w:val="22"/>
          <w:szCs w:val="22"/>
        </w:rPr>
      </w:pPr>
    </w:p>
    <w:p w14:paraId="416E33BE" w14:textId="799B9FB6" w:rsidR="00323F04" w:rsidRPr="00F52291" w:rsidRDefault="00323F04" w:rsidP="00F24E13">
      <w:pPr>
        <w:pStyle w:val="Default"/>
        <w:numPr>
          <w:ilvl w:val="1"/>
          <w:numId w:val="16"/>
        </w:numPr>
        <w:spacing w:after="162" w:line="276" w:lineRule="auto"/>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DA QUALIFICAÇÃO TÉCNICA</w:t>
      </w:r>
    </w:p>
    <w:p w14:paraId="3A68E7B2" w14:textId="577AE656" w:rsidR="00940DAB"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 xml:space="preserve">DECLARAÇÃO </w:t>
      </w:r>
      <w:r w:rsidRPr="00F52291">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F52291"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F52291" w:rsidRDefault="00323F04" w:rsidP="00F24E13">
      <w:pPr>
        <w:pStyle w:val="Default"/>
        <w:numPr>
          <w:ilvl w:val="2"/>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CAPACIDADE TÉCNICO-PROFISSIONAL</w:t>
      </w:r>
    </w:p>
    <w:p w14:paraId="7C488A8D" w14:textId="6981D54F" w:rsidR="00940DAB" w:rsidRPr="00F52291" w:rsidRDefault="00323F04" w:rsidP="00F24E13">
      <w:pPr>
        <w:pStyle w:val="Default"/>
        <w:numPr>
          <w:ilvl w:val="3"/>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A </w:t>
      </w:r>
      <w:r w:rsidRPr="00F52291">
        <w:rPr>
          <w:rFonts w:asciiTheme="minorHAnsi" w:hAnsiTheme="minorHAnsi" w:cstheme="minorHAnsi"/>
          <w:b/>
          <w:bCs/>
          <w:color w:val="auto"/>
          <w:sz w:val="22"/>
          <w:szCs w:val="22"/>
        </w:rPr>
        <w:t>indicação do responsável técnico</w:t>
      </w:r>
      <w:r w:rsidRPr="00F52291">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Default="00323F04" w:rsidP="00F24E13">
      <w:pPr>
        <w:pStyle w:val="Default"/>
        <w:numPr>
          <w:ilvl w:val="3"/>
          <w:numId w:val="16"/>
        </w:numPr>
        <w:spacing w:after="162" w:line="276" w:lineRule="auto"/>
        <w:ind w:hanging="294"/>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930" w:type="dxa"/>
        <w:tblInd w:w="421" w:type="dxa"/>
        <w:tblCellMar>
          <w:left w:w="70" w:type="dxa"/>
          <w:right w:w="70" w:type="dxa"/>
        </w:tblCellMar>
        <w:tblLook w:val="04A0" w:firstRow="1" w:lastRow="0" w:firstColumn="1" w:lastColumn="0" w:noHBand="0" w:noVBand="1"/>
      </w:tblPr>
      <w:tblGrid>
        <w:gridCol w:w="1525"/>
        <w:gridCol w:w="3267"/>
        <w:gridCol w:w="4138"/>
      </w:tblGrid>
      <w:tr w:rsidR="00593547" w:rsidRPr="00593547" w14:paraId="0809F602" w14:textId="77777777" w:rsidTr="003D4936">
        <w:trPr>
          <w:trHeight w:val="600"/>
        </w:trPr>
        <w:tc>
          <w:tcPr>
            <w:tcW w:w="992"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6FE7CCE8"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Item</w:t>
            </w:r>
          </w:p>
        </w:tc>
        <w:tc>
          <w:tcPr>
            <w:tcW w:w="2126" w:type="dxa"/>
            <w:tcBorders>
              <w:top w:val="single" w:sz="4" w:space="0" w:color="7F7F7F"/>
              <w:left w:val="nil"/>
              <w:bottom w:val="single" w:sz="4" w:space="0" w:color="7F7F7F"/>
              <w:right w:val="single" w:sz="4" w:space="0" w:color="7F7F7F"/>
            </w:tcBorders>
            <w:shd w:val="clear" w:color="auto" w:fill="auto"/>
            <w:noWrap/>
            <w:vAlign w:val="center"/>
            <w:hideMark/>
          </w:tcPr>
          <w:p w14:paraId="2AACC0F1"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Item, conforme planilha</w:t>
            </w:r>
          </w:p>
        </w:tc>
        <w:tc>
          <w:tcPr>
            <w:tcW w:w="2693" w:type="dxa"/>
            <w:tcBorders>
              <w:top w:val="single" w:sz="4" w:space="0" w:color="7F7F7F"/>
              <w:left w:val="nil"/>
              <w:bottom w:val="single" w:sz="4" w:space="0" w:color="7F7F7F"/>
              <w:right w:val="single" w:sz="4" w:space="0" w:color="7F7F7F"/>
            </w:tcBorders>
            <w:shd w:val="clear" w:color="auto" w:fill="auto"/>
            <w:vAlign w:val="center"/>
            <w:hideMark/>
          </w:tcPr>
          <w:p w14:paraId="40729D51"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Descrição</w:t>
            </w:r>
          </w:p>
        </w:tc>
      </w:tr>
      <w:tr w:rsidR="00593547" w:rsidRPr="00593547" w14:paraId="653244A4" w14:textId="77777777" w:rsidTr="003D4936">
        <w:trPr>
          <w:trHeight w:val="300"/>
        </w:trPr>
        <w:tc>
          <w:tcPr>
            <w:tcW w:w="992" w:type="dxa"/>
            <w:tcBorders>
              <w:top w:val="nil"/>
              <w:left w:val="single" w:sz="4" w:space="0" w:color="7F7F7F"/>
              <w:bottom w:val="single" w:sz="4" w:space="0" w:color="7F7F7F"/>
              <w:right w:val="single" w:sz="4" w:space="0" w:color="7F7F7F"/>
            </w:tcBorders>
            <w:shd w:val="clear" w:color="auto" w:fill="auto"/>
            <w:noWrap/>
            <w:vAlign w:val="bottom"/>
            <w:hideMark/>
          </w:tcPr>
          <w:p w14:paraId="012F6C71"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w:t>
            </w:r>
          </w:p>
        </w:tc>
        <w:tc>
          <w:tcPr>
            <w:tcW w:w="2126" w:type="dxa"/>
            <w:tcBorders>
              <w:top w:val="nil"/>
              <w:left w:val="nil"/>
              <w:bottom w:val="single" w:sz="4" w:space="0" w:color="7F7F7F"/>
              <w:right w:val="single" w:sz="4" w:space="0" w:color="7F7F7F"/>
            </w:tcBorders>
            <w:shd w:val="clear" w:color="auto" w:fill="auto"/>
            <w:noWrap/>
            <w:vAlign w:val="bottom"/>
          </w:tcPr>
          <w:p w14:paraId="135FE9FE"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4.1</w:t>
            </w:r>
          </w:p>
        </w:tc>
        <w:tc>
          <w:tcPr>
            <w:tcW w:w="2693" w:type="dxa"/>
            <w:tcBorders>
              <w:top w:val="nil"/>
              <w:left w:val="nil"/>
              <w:bottom w:val="single" w:sz="4" w:space="0" w:color="7F7F7F"/>
              <w:right w:val="single" w:sz="4" w:space="0" w:color="7F7F7F"/>
            </w:tcBorders>
            <w:shd w:val="clear" w:color="auto" w:fill="auto"/>
            <w:noWrap/>
            <w:vAlign w:val="bottom"/>
            <w:hideMark/>
          </w:tcPr>
          <w:p w14:paraId="61A07EED"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Aduela de Concreto Armado</w:t>
            </w:r>
          </w:p>
        </w:tc>
      </w:tr>
      <w:tr w:rsidR="00593547" w:rsidRPr="00593547" w14:paraId="6C524619" w14:textId="77777777" w:rsidTr="003D4936">
        <w:trPr>
          <w:trHeight w:val="300"/>
        </w:trPr>
        <w:tc>
          <w:tcPr>
            <w:tcW w:w="992" w:type="dxa"/>
            <w:tcBorders>
              <w:top w:val="nil"/>
              <w:left w:val="single" w:sz="4" w:space="0" w:color="7F7F7F"/>
              <w:bottom w:val="single" w:sz="4" w:space="0" w:color="7F7F7F"/>
              <w:right w:val="single" w:sz="4" w:space="0" w:color="7F7F7F"/>
            </w:tcBorders>
            <w:shd w:val="clear" w:color="auto" w:fill="auto"/>
            <w:noWrap/>
            <w:vAlign w:val="center"/>
            <w:hideMark/>
          </w:tcPr>
          <w:p w14:paraId="5480375F"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lastRenderedPageBreak/>
              <w:t>2</w:t>
            </w:r>
          </w:p>
        </w:tc>
        <w:tc>
          <w:tcPr>
            <w:tcW w:w="2126" w:type="dxa"/>
            <w:tcBorders>
              <w:top w:val="nil"/>
              <w:left w:val="nil"/>
              <w:bottom w:val="single" w:sz="4" w:space="0" w:color="7F7F7F"/>
              <w:right w:val="single" w:sz="4" w:space="0" w:color="7F7F7F"/>
            </w:tcBorders>
            <w:shd w:val="clear" w:color="auto" w:fill="auto"/>
            <w:noWrap/>
            <w:vAlign w:val="center"/>
          </w:tcPr>
          <w:p w14:paraId="55D911A6"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8.1</w:t>
            </w:r>
          </w:p>
        </w:tc>
        <w:tc>
          <w:tcPr>
            <w:tcW w:w="2693" w:type="dxa"/>
            <w:tcBorders>
              <w:top w:val="nil"/>
              <w:left w:val="nil"/>
              <w:bottom w:val="single" w:sz="4" w:space="0" w:color="7F7F7F"/>
              <w:right w:val="single" w:sz="4" w:space="0" w:color="7F7F7F"/>
            </w:tcBorders>
            <w:shd w:val="clear" w:color="auto" w:fill="auto"/>
            <w:noWrap/>
            <w:vAlign w:val="center"/>
            <w:hideMark/>
          </w:tcPr>
          <w:p w14:paraId="0386FADB"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Gabião tipo caixa metálica</w:t>
            </w:r>
          </w:p>
        </w:tc>
      </w:tr>
      <w:tr w:rsidR="00593547" w:rsidRPr="00593547" w14:paraId="1433DACE" w14:textId="77777777" w:rsidTr="003D4936">
        <w:trPr>
          <w:trHeight w:val="300"/>
        </w:trPr>
        <w:tc>
          <w:tcPr>
            <w:tcW w:w="992" w:type="dxa"/>
            <w:tcBorders>
              <w:top w:val="nil"/>
              <w:left w:val="single" w:sz="4" w:space="0" w:color="7F7F7F"/>
              <w:bottom w:val="single" w:sz="4" w:space="0" w:color="7F7F7F"/>
              <w:right w:val="single" w:sz="4" w:space="0" w:color="7F7F7F"/>
            </w:tcBorders>
            <w:shd w:val="clear" w:color="auto" w:fill="auto"/>
            <w:noWrap/>
            <w:vAlign w:val="center"/>
            <w:hideMark/>
          </w:tcPr>
          <w:p w14:paraId="2B58232C"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3</w:t>
            </w:r>
          </w:p>
        </w:tc>
        <w:tc>
          <w:tcPr>
            <w:tcW w:w="2126" w:type="dxa"/>
            <w:tcBorders>
              <w:top w:val="nil"/>
              <w:left w:val="nil"/>
              <w:bottom w:val="single" w:sz="4" w:space="0" w:color="7F7F7F"/>
              <w:right w:val="single" w:sz="4" w:space="0" w:color="7F7F7F"/>
            </w:tcBorders>
            <w:shd w:val="clear" w:color="auto" w:fill="auto"/>
            <w:noWrap/>
            <w:vAlign w:val="center"/>
          </w:tcPr>
          <w:p w14:paraId="6F4A0CA6"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10.1</w:t>
            </w:r>
          </w:p>
        </w:tc>
        <w:tc>
          <w:tcPr>
            <w:tcW w:w="2693" w:type="dxa"/>
            <w:tcBorders>
              <w:top w:val="nil"/>
              <w:left w:val="nil"/>
              <w:bottom w:val="single" w:sz="4" w:space="0" w:color="7F7F7F"/>
              <w:right w:val="single" w:sz="4" w:space="0" w:color="7F7F7F"/>
            </w:tcBorders>
            <w:shd w:val="clear" w:color="auto" w:fill="auto"/>
            <w:noWrap/>
            <w:vAlign w:val="center"/>
            <w:hideMark/>
          </w:tcPr>
          <w:p w14:paraId="06D428F4"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Base de Brita Graduada</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F24E13">
      <w:pPr>
        <w:pStyle w:val="Default"/>
        <w:numPr>
          <w:ilvl w:val="3"/>
          <w:numId w:val="16"/>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b) “Contrato de trabalho” presente na carteira de trabalho. </w:t>
      </w:r>
    </w:p>
    <w:p w14:paraId="5AE178FD"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F52291"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 No caso de autônomo com contrato de prestação de serviços.</w:t>
      </w:r>
    </w:p>
    <w:p w14:paraId="13CBE70C" w14:textId="51A58DEC"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11.4.3.4. O(s) profissional(</w:t>
      </w:r>
      <w:proofErr w:type="spellStart"/>
      <w:r w:rsidRPr="00F52291">
        <w:rPr>
          <w:rFonts w:asciiTheme="minorHAnsi" w:hAnsiTheme="minorHAnsi" w:cstheme="minorHAnsi"/>
          <w:color w:val="auto"/>
          <w:sz w:val="22"/>
          <w:szCs w:val="22"/>
        </w:rPr>
        <w:t>is</w:t>
      </w:r>
      <w:proofErr w:type="spellEnd"/>
      <w:r w:rsidRPr="00F52291">
        <w:rPr>
          <w:rFonts w:asciiTheme="minorHAnsi" w:hAnsiTheme="minorHAnsi" w:cstheme="minorHAnsi"/>
          <w:color w:val="auto"/>
          <w:sz w:val="22"/>
          <w:szCs w:val="22"/>
        </w:rPr>
        <w:t>) detentor(es) do(s) atestado(s) de responsabilidade técnica, deverá(</w:t>
      </w:r>
      <w:proofErr w:type="spellStart"/>
      <w:r w:rsidRPr="00F52291">
        <w:rPr>
          <w:rFonts w:asciiTheme="minorHAnsi" w:hAnsiTheme="minorHAnsi" w:cstheme="minorHAnsi"/>
          <w:color w:val="auto"/>
          <w:sz w:val="22"/>
          <w:szCs w:val="22"/>
        </w:rPr>
        <w:t>ão</w:t>
      </w:r>
      <w:proofErr w:type="spellEnd"/>
      <w:r w:rsidRPr="00F52291">
        <w:rPr>
          <w:rFonts w:asciiTheme="minorHAnsi" w:hAnsiTheme="minorHAnsi" w:cstheme="minorHAnsi"/>
          <w:color w:val="auto"/>
          <w:sz w:val="22"/>
          <w:szCs w:val="22"/>
        </w:rPr>
        <w:t xml:space="preserve">) integrar a equipe técnica responsável pela execução dos serviços ora licitados, </w:t>
      </w:r>
      <w:r w:rsidRPr="00F52291">
        <w:rPr>
          <w:rFonts w:asciiTheme="minorHAnsi" w:hAnsiTheme="minorHAnsi" w:cstheme="minorHAnsi"/>
          <w:b/>
          <w:bCs/>
          <w:color w:val="auto"/>
          <w:sz w:val="22"/>
          <w:szCs w:val="22"/>
        </w:rPr>
        <w:t>sendo que no caso de o vínculo comprovado ser de profissional autônomo este deverá se responsabilizar tecnicamente pela execução dos serviços. (Súmula 25 TCE/SP).</w:t>
      </w:r>
    </w:p>
    <w:p w14:paraId="061EEC33" w14:textId="4C27EE41"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11.4.4.</w:t>
      </w:r>
      <w:r w:rsidRPr="00F52291">
        <w:rPr>
          <w:rFonts w:asciiTheme="minorHAnsi" w:hAnsiTheme="minorHAnsi" w:cstheme="minorHAnsi"/>
          <w:color w:val="auto"/>
          <w:sz w:val="22"/>
          <w:szCs w:val="22"/>
        </w:rPr>
        <w:t xml:space="preserve"> </w:t>
      </w:r>
      <w:r w:rsidRPr="00F52291">
        <w:rPr>
          <w:rFonts w:asciiTheme="minorHAnsi" w:hAnsiTheme="minorHAnsi" w:cstheme="minorHAnsi"/>
          <w:b/>
          <w:bCs/>
          <w:color w:val="auto"/>
          <w:sz w:val="22"/>
          <w:szCs w:val="22"/>
        </w:rPr>
        <w:t>CAPACIDADE TÉCNICO-OPERACIONAL</w:t>
      </w:r>
    </w:p>
    <w:p w14:paraId="46B524C5" w14:textId="251F204B" w:rsidR="008F273A" w:rsidRPr="00F52291" w:rsidRDefault="005D2895" w:rsidP="001873BC">
      <w:pPr>
        <w:pStyle w:val="Default"/>
        <w:spacing w:after="162" w:line="276" w:lineRule="auto"/>
        <w:ind w:left="42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11.4.4.1. 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r w:rsidR="00F52291" w:rsidRPr="00F52291">
        <w:rPr>
          <w:rFonts w:asciiTheme="minorHAnsi" w:hAnsiTheme="minorHAnsi" w:cstheme="minorHAnsi"/>
          <w:color w:val="auto"/>
          <w:sz w:val="22"/>
          <w:szCs w:val="22"/>
        </w:rPr>
        <w:t>:</w:t>
      </w:r>
    </w:p>
    <w:tbl>
      <w:tblPr>
        <w:tblW w:w="8930" w:type="dxa"/>
        <w:tblInd w:w="421" w:type="dxa"/>
        <w:tblCellMar>
          <w:left w:w="70" w:type="dxa"/>
          <w:right w:w="70" w:type="dxa"/>
        </w:tblCellMar>
        <w:tblLook w:val="04A0" w:firstRow="1" w:lastRow="0" w:firstColumn="1" w:lastColumn="0" w:noHBand="0" w:noVBand="1"/>
      </w:tblPr>
      <w:tblGrid>
        <w:gridCol w:w="992"/>
        <w:gridCol w:w="2126"/>
        <w:gridCol w:w="2693"/>
        <w:gridCol w:w="1134"/>
        <w:gridCol w:w="1112"/>
        <w:gridCol w:w="873"/>
      </w:tblGrid>
      <w:tr w:rsidR="00593547" w:rsidRPr="00593547" w14:paraId="21E320B3" w14:textId="77777777" w:rsidTr="00593547">
        <w:trPr>
          <w:trHeight w:val="600"/>
        </w:trPr>
        <w:tc>
          <w:tcPr>
            <w:tcW w:w="992"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06B3BFCC"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Item</w:t>
            </w:r>
          </w:p>
        </w:tc>
        <w:tc>
          <w:tcPr>
            <w:tcW w:w="2126" w:type="dxa"/>
            <w:tcBorders>
              <w:top w:val="single" w:sz="4" w:space="0" w:color="7F7F7F"/>
              <w:left w:val="nil"/>
              <w:bottom w:val="single" w:sz="4" w:space="0" w:color="7F7F7F"/>
              <w:right w:val="single" w:sz="4" w:space="0" w:color="7F7F7F"/>
            </w:tcBorders>
            <w:shd w:val="clear" w:color="auto" w:fill="auto"/>
            <w:noWrap/>
            <w:vAlign w:val="center"/>
            <w:hideMark/>
          </w:tcPr>
          <w:p w14:paraId="38D1BA58"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Item, conforme planilha</w:t>
            </w:r>
          </w:p>
        </w:tc>
        <w:tc>
          <w:tcPr>
            <w:tcW w:w="2693" w:type="dxa"/>
            <w:tcBorders>
              <w:top w:val="single" w:sz="4" w:space="0" w:color="7F7F7F"/>
              <w:left w:val="nil"/>
              <w:bottom w:val="single" w:sz="4" w:space="0" w:color="7F7F7F"/>
              <w:right w:val="single" w:sz="4" w:space="0" w:color="7F7F7F"/>
            </w:tcBorders>
            <w:shd w:val="clear" w:color="auto" w:fill="auto"/>
            <w:vAlign w:val="center"/>
            <w:hideMark/>
          </w:tcPr>
          <w:p w14:paraId="60E69583"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Descrição</w:t>
            </w:r>
          </w:p>
        </w:tc>
        <w:tc>
          <w:tcPr>
            <w:tcW w:w="1134" w:type="dxa"/>
            <w:tcBorders>
              <w:top w:val="single" w:sz="4" w:space="0" w:color="7F7F7F"/>
              <w:left w:val="nil"/>
              <w:bottom w:val="single" w:sz="4" w:space="0" w:color="7F7F7F"/>
              <w:right w:val="single" w:sz="4" w:space="0" w:color="7F7F7F"/>
            </w:tcBorders>
            <w:shd w:val="clear" w:color="auto" w:fill="auto"/>
            <w:noWrap/>
            <w:vAlign w:val="center"/>
            <w:hideMark/>
          </w:tcPr>
          <w:p w14:paraId="0902B0BD" w14:textId="77777777" w:rsidR="00593547" w:rsidRPr="00593547" w:rsidRDefault="00593547" w:rsidP="003D4936">
            <w:pPr>
              <w:spacing w:line="360" w:lineRule="auto"/>
              <w:jc w:val="center"/>
              <w:rPr>
                <w:rFonts w:asciiTheme="minorHAnsi" w:hAnsiTheme="minorHAnsi" w:cstheme="minorHAnsi"/>
                <w:b/>
                <w:bCs/>
                <w:sz w:val="19"/>
                <w:szCs w:val="19"/>
              </w:rPr>
            </w:pPr>
            <w:r w:rsidRPr="00593547">
              <w:rPr>
                <w:rFonts w:asciiTheme="minorHAnsi" w:hAnsiTheme="minorHAnsi" w:cstheme="minorHAnsi"/>
                <w:b/>
                <w:bCs/>
                <w:sz w:val="19"/>
                <w:szCs w:val="19"/>
              </w:rPr>
              <w:t>Unidade de Medida</w:t>
            </w:r>
          </w:p>
        </w:tc>
        <w:tc>
          <w:tcPr>
            <w:tcW w:w="1112" w:type="dxa"/>
            <w:tcBorders>
              <w:top w:val="single" w:sz="4" w:space="0" w:color="7F7F7F"/>
              <w:left w:val="nil"/>
              <w:bottom w:val="single" w:sz="4" w:space="0" w:color="7F7F7F"/>
              <w:right w:val="single" w:sz="4" w:space="0" w:color="7F7F7F"/>
            </w:tcBorders>
            <w:shd w:val="clear" w:color="auto" w:fill="auto"/>
            <w:noWrap/>
            <w:vAlign w:val="center"/>
            <w:hideMark/>
          </w:tcPr>
          <w:p w14:paraId="4742F696" w14:textId="77777777" w:rsidR="00593547" w:rsidRPr="00593547" w:rsidRDefault="00593547" w:rsidP="003D4936">
            <w:pPr>
              <w:spacing w:line="360" w:lineRule="auto"/>
              <w:jc w:val="center"/>
              <w:rPr>
                <w:rFonts w:asciiTheme="minorHAnsi" w:hAnsiTheme="minorHAnsi" w:cstheme="minorHAnsi"/>
                <w:b/>
                <w:bCs/>
                <w:sz w:val="19"/>
                <w:szCs w:val="19"/>
              </w:rPr>
            </w:pPr>
            <w:proofErr w:type="spellStart"/>
            <w:r w:rsidRPr="00593547">
              <w:rPr>
                <w:rFonts w:asciiTheme="minorHAnsi" w:hAnsiTheme="minorHAnsi" w:cstheme="minorHAnsi"/>
                <w:b/>
                <w:bCs/>
                <w:sz w:val="19"/>
                <w:szCs w:val="19"/>
              </w:rPr>
              <w:t>Qtd</w:t>
            </w:r>
            <w:proofErr w:type="spellEnd"/>
            <w:r w:rsidRPr="00593547">
              <w:rPr>
                <w:rFonts w:asciiTheme="minorHAnsi" w:hAnsiTheme="minorHAnsi" w:cstheme="minorHAnsi"/>
                <w:b/>
                <w:bCs/>
                <w:sz w:val="19"/>
                <w:szCs w:val="19"/>
              </w:rPr>
              <w:t xml:space="preserve"> Licitada</w:t>
            </w:r>
          </w:p>
        </w:tc>
        <w:tc>
          <w:tcPr>
            <w:tcW w:w="873" w:type="dxa"/>
            <w:tcBorders>
              <w:top w:val="single" w:sz="4" w:space="0" w:color="7F7F7F"/>
              <w:left w:val="nil"/>
              <w:bottom w:val="single" w:sz="4" w:space="0" w:color="7F7F7F"/>
              <w:right w:val="single" w:sz="4" w:space="0" w:color="7F7F7F"/>
            </w:tcBorders>
            <w:vAlign w:val="center"/>
          </w:tcPr>
          <w:p w14:paraId="6EFAAD9C" w14:textId="77777777" w:rsidR="00593547" w:rsidRPr="00593547" w:rsidRDefault="00593547" w:rsidP="003D4936">
            <w:pPr>
              <w:spacing w:line="360" w:lineRule="auto"/>
              <w:jc w:val="center"/>
              <w:rPr>
                <w:rFonts w:asciiTheme="minorHAnsi" w:hAnsiTheme="minorHAnsi" w:cstheme="minorHAnsi"/>
                <w:b/>
                <w:bCs/>
                <w:sz w:val="19"/>
                <w:szCs w:val="19"/>
              </w:rPr>
            </w:pPr>
            <w:proofErr w:type="spellStart"/>
            <w:r w:rsidRPr="00593547">
              <w:rPr>
                <w:rFonts w:asciiTheme="minorHAnsi" w:hAnsiTheme="minorHAnsi" w:cstheme="minorHAnsi"/>
                <w:b/>
                <w:bCs/>
                <w:sz w:val="19"/>
                <w:szCs w:val="19"/>
              </w:rPr>
              <w:t>Qtd</w:t>
            </w:r>
            <w:proofErr w:type="spellEnd"/>
            <w:r w:rsidRPr="00593547">
              <w:rPr>
                <w:rFonts w:asciiTheme="minorHAnsi" w:hAnsiTheme="minorHAnsi" w:cstheme="minorHAnsi"/>
                <w:b/>
                <w:bCs/>
                <w:sz w:val="19"/>
                <w:szCs w:val="19"/>
              </w:rPr>
              <w:t xml:space="preserve"> Exigida</w:t>
            </w:r>
          </w:p>
        </w:tc>
      </w:tr>
      <w:tr w:rsidR="00593547" w:rsidRPr="00593547" w14:paraId="06F1D6C7" w14:textId="77777777" w:rsidTr="00593547">
        <w:trPr>
          <w:trHeight w:val="300"/>
        </w:trPr>
        <w:tc>
          <w:tcPr>
            <w:tcW w:w="992" w:type="dxa"/>
            <w:tcBorders>
              <w:top w:val="nil"/>
              <w:left w:val="single" w:sz="4" w:space="0" w:color="7F7F7F"/>
              <w:bottom w:val="single" w:sz="4" w:space="0" w:color="7F7F7F"/>
              <w:right w:val="single" w:sz="4" w:space="0" w:color="7F7F7F"/>
            </w:tcBorders>
            <w:shd w:val="clear" w:color="auto" w:fill="auto"/>
            <w:noWrap/>
            <w:vAlign w:val="bottom"/>
            <w:hideMark/>
          </w:tcPr>
          <w:p w14:paraId="216A4394"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w:t>
            </w:r>
          </w:p>
        </w:tc>
        <w:tc>
          <w:tcPr>
            <w:tcW w:w="2126" w:type="dxa"/>
            <w:tcBorders>
              <w:top w:val="nil"/>
              <w:left w:val="nil"/>
              <w:bottom w:val="single" w:sz="4" w:space="0" w:color="7F7F7F"/>
              <w:right w:val="single" w:sz="4" w:space="0" w:color="7F7F7F"/>
            </w:tcBorders>
            <w:shd w:val="clear" w:color="auto" w:fill="auto"/>
            <w:noWrap/>
            <w:vAlign w:val="bottom"/>
          </w:tcPr>
          <w:p w14:paraId="04AF425C"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4.1</w:t>
            </w:r>
          </w:p>
        </w:tc>
        <w:tc>
          <w:tcPr>
            <w:tcW w:w="2693" w:type="dxa"/>
            <w:tcBorders>
              <w:top w:val="nil"/>
              <w:left w:val="nil"/>
              <w:bottom w:val="single" w:sz="4" w:space="0" w:color="7F7F7F"/>
              <w:right w:val="single" w:sz="4" w:space="0" w:color="7F7F7F"/>
            </w:tcBorders>
            <w:shd w:val="clear" w:color="auto" w:fill="auto"/>
            <w:noWrap/>
            <w:vAlign w:val="bottom"/>
            <w:hideMark/>
          </w:tcPr>
          <w:p w14:paraId="529182BC"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Aduela de Concreto Armado</w:t>
            </w:r>
          </w:p>
        </w:tc>
        <w:tc>
          <w:tcPr>
            <w:tcW w:w="1134" w:type="dxa"/>
            <w:tcBorders>
              <w:top w:val="nil"/>
              <w:left w:val="nil"/>
              <w:bottom w:val="single" w:sz="4" w:space="0" w:color="7F7F7F"/>
              <w:right w:val="single" w:sz="4" w:space="0" w:color="7F7F7F"/>
            </w:tcBorders>
            <w:shd w:val="clear" w:color="auto" w:fill="auto"/>
            <w:noWrap/>
            <w:vAlign w:val="bottom"/>
            <w:hideMark/>
          </w:tcPr>
          <w:p w14:paraId="335152CB"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m</w:t>
            </w:r>
          </w:p>
        </w:tc>
        <w:tc>
          <w:tcPr>
            <w:tcW w:w="1112" w:type="dxa"/>
            <w:tcBorders>
              <w:top w:val="nil"/>
              <w:left w:val="nil"/>
              <w:bottom w:val="single" w:sz="4" w:space="0" w:color="7F7F7F"/>
              <w:right w:val="single" w:sz="4" w:space="0" w:color="7F7F7F"/>
            </w:tcBorders>
            <w:shd w:val="clear" w:color="auto" w:fill="auto"/>
            <w:noWrap/>
            <w:vAlign w:val="bottom"/>
            <w:hideMark/>
          </w:tcPr>
          <w:p w14:paraId="51E2102F"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16,00</w:t>
            </w:r>
          </w:p>
        </w:tc>
        <w:tc>
          <w:tcPr>
            <w:tcW w:w="873" w:type="dxa"/>
            <w:tcBorders>
              <w:top w:val="nil"/>
              <w:left w:val="nil"/>
              <w:bottom w:val="single" w:sz="4" w:space="0" w:color="7F7F7F"/>
              <w:right w:val="single" w:sz="4" w:space="0" w:color="7F7F7F"/>
            </w:tcBorders>
            <w:vAlign w:val="bottom"/>
          </w:tcPr>
          <w:p w14:paraId="6893BE21"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8,00</w:t>
            </w:r>
          </w:p>
        </w:tc>
      </w:tr>
      <w:tr w:rsidR="00593547" w:rsidRPr="00593547" w14:paraId="4A2A0534" w14:textId="77777777" w:rsidTr="00593547">
        <w:trPr>
          <w:trHeight w:val="300"/>
        </w:trPr>
        <w:tc>
          <w:tcPr>
            <w:tcW w:w="992" w:type="dxa"/>
            <w:tcBorders>
              <w:top w:val="nil"/>
              <w:left w:val="single" w:sz="4" w:space="0" w:color="7F7F7F"/>
              <w:bottom w:val="single" w:sz="4" w:space="0" w:color="7F7F7F"/>
              <w:right w:val="single" w:sz="4" w:space="0" w:color="7F7F7F"/>
            </w:tcBorders>
            <w:shd w:val="clear" w:color="auto" w:fill="auto"/>
            <w:noWrap/>
            <w:vAlign w:val="center"/>
            <w:hideMark/>
          </w:tcPr>
          <w:p w14:paraId="06C93B28"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2</w:t>
            </w:r>
          </w:p>
        </w:tc>
        <w:tc>
          <w:tcPr>
            <w:tcW w:w="2126" w:type="dxa"/>
            <w:tcBorders>
              <w:top w:val="nil"/>
              <w:left w:val="nil"/>
              <w:bottom w:val="single" w:sz="4" w:space="0" w:color="7F7F7F"/>
              <w:right w:val="single" w:sz="4" w:space="0" w:color="7F7F7F"/>
            </w:tcBorders>
            <w:shd w:val="clear" w:color="auto" w:fill="auto"/>
            <w:noWrap/>
            <w:vAlign w:val="center"/>
          </w:tcPr>
          <w:p w14:paraId="70EF1D1C"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8.1</w:t>
            </w:r>
          </w:p>
        </w:tc>
        <w:tc>
          <w:tcPr>
            <w:tcW w:w="2693" w:type="dxa"/>
            <w:tcBorders>
              <w:top w:val="nil"/>
              <w:left w:val="nil"/>
              <w:bottom w:val="single" w:sz="4" w:space="0" w:color="7F7F7F"/>
              <w:right w:val="single" w:sz="4" w:space="0" w:color="7F7F7F"/>
            </w:tcBorders>
            <w:shd w:val="clear" w:color="auto" w:fill="auto"/>
            <w:noWrap/>
            <w:vAlign w:val="center"/>
            <w:hideMark/>
          </w:tcPr>
          <w:p w14:paraId="203CA220"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Gabião tipo caixa metálica</w:t>
            </w:r>
          </w:p>
        </w:tc>
        <w:tc>
          <w:tcPr>
            <w:tcW w:w="1134" w:type="dxa"/>
            <w:tcBorders>
              <w:top w:val="nil"/>
              <w:left w:val="nil"/>
              <w:bottom w:val="single" w:sz="4" w:space="0" w:color="7F7F7F"/>
              <w:right w:val="single" w:sz="4" w:space="0" w:color="7F7F7F"/>
            </w:tcBorders>
            <w:shd w:val="clear" w:color="auto" w:fill="auto"/>
            <w:noWrap/>
            <w:vAlign w:val="center"/>
            <w:hideMark/>
          </w:tcPr>
          <w:p w14:paraId="51246F47"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m³</w:t>
            </w:r>
          </w:p>
        </w:tc>
        <w:tc>
          <w:tcPr>
            <w:tcW w:w="1112" w:type="dxa"/>
            <w:tcBorders>
              <w:top w:val="nil"/>
              <w:left w:val="nil"/>
              <w:bottom w:val="single" w:sz="4" w:space="0" w:color="7F7F7F"/>
              <w:right w:val="single" w:sz="4" w:space="0" w:color="7F7F7F"/>
            </w:tcBorders>
            <w:shd w:val="clear" w:color="auto" w:fill="auto"/>
            <w:noWrap/>
            <w:vAlign w:val="center"/>
            <w:hideMark/>
          </w:tcPr>
          <w:p w14:paraId="7DCDE5D5"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20,70</w:t>
            </w:r>
          </w:p>
        </w:tc>
        <w:tc>
          <w:tcPr>
            <w:tcW w:w="873" w:type="dxa"/>
            <w:tcBorders>
              <w:top w:val="nil"/>
              <w:left w:val="nil"/>
              <w:bottom w:val="single" w:sz="4" w:space="0" w:color="7F7F7F"/>
              <w:right w:val="single" w:sz="4" w:space="0" w:color="7F7F7F"/>
            </w:tcBorders>
            <w:vAlign w:val="bottom"/>
          </w:tcPr>
          <w:p w14:paraId="5EF723EC"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10,35</w:t>
            </w:r>
          </w:p>
        </w:tc>
      </w:tr>
      <w:tr w:rsidR="00593547" w:rsidRPr="00593547" w14:paraId="35DD258A" w14:textId="77777777" w:rsidTr="00593547">
        <w:trPr>
          <w:trHeight w:val="300"/>
        </w:trPr>
        <w:tc>
          <w:tcPr>
            <w:tcW w:w="992" w:type="dxa"/>
            <w:tcBorders>
              <w:top w:val="nil"/>
              <w:left w:val="single" w:sz="4" w:space="0" w:color="7F7F7F"/>
              <w:bottom w:val="single" w:sz="4" w:space="0" w:color="7F7F7F"/>
              <w:right w:val="single" w:sz="4" w:space="0" w:color="7F7F7F"/>
            </w:tcBorders>
            <w:shd w:val="clear" w:color="auto" w:fill="auto"/>
            <w:noWrap/>
            <w:vAlign w:val="center"/>
            <w:hideMark/>
          </w:tcPr>
          <w:p w14:paraId="49166804"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3</w:t>
            </w:r>
          </w:p>
        </w:tc>
        <w:tc>
          <w:tcPr>
            <w:tcW w:w="2126" w:type="dxa"/>
            <w:tcBorders>
              <w:top w:val="nil"/>
              <w:left w:val="nil"/>
              <w:bottom w:val="single" w:sz="4" w:space="0" w:color="7F7F7F"/>
              <w:right w:val="single" w:sz="4" w:space="0" w:color="7F7F7F"/>
            </w:tcBorders>
            <w:shd w:val="clear" w:color="auto" w:fill="auto"/>
            <w:noWrap/>
            <w:vAlign w:val="center"/>
          </w:tcPr>
          <w:p w14:paraId="7BA15045"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10.1</w:t>
            </w:r>
          </w:p>
        </w:tc>
        <w:tc>
          <w:tcPr>
            <w:tcW w:w="2693" w:type="dxa"/>
            <w:tcBorders>
              <w:top w:val="nil"/>
              <w:left w:val="nil"/>
              <w:bottom w:val="single" w:sz="4" w:space="0" w:color="7F7F7F"/>
              <w:right w:val="single" w:sz="4" w:space="0" w:color="7F7F7F"/>
            </w:tcBorders>
            <w:shd w:val="clear" w:color="auto" w:fill="auto"/>
            <w:noWrap/>
            <w:vAlign w:val="center"/>
            <w:hideMark/>
          </w:tcPr>
          <w:p w14:paraId="769159B4"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Base de Brita Graduada</w:t>
            </w:r>
          </w:p>
        </w:tc>
        <w:tc>
          <w:tcPr>
            <w:tcW w:w="1134" w:type="dxa"/>
            <w:tcBorders>
              <w:top w:val="nil"/>
              <w:left w:val="nil"/>
              <w:bottom w:val="single" w:sz="4" w:space="0" w:color="7F7F7F"/>
              <w:right w:val="single" w:sz="4" w:space="0" w:color="7F7F7F"/>
            </w:tcBorders>
            <w:shd w:val="clear" w:color="auto" w:fill="auto"/>
            <w:noWrap/>
            <w:vAlign w:val="center"/>
            <w:hideMark/>
          </w:tcPr>
          <w:p w14:paraId="412B4B4C"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m³</w:t>
            </w:r>
          </w:p>
        </w:tc>
        <w:tc>
          <w:tcPr>
            <w:tcW w:w="1112" w:type="dxa"/>
            <w:tcBorders>
              <w:top w:val="nil"/>
              <w:left w:val="nil"/>
              <w:bottom w:val="single" w:sz="4" w:space="0" w:color="7F7F7F"/>
              <w:right w:val="single" w:sz="4" w:space="0" w:color="7F7F7F"/>
            </w:tcBorders>
            <w:shd w:val="clear" w:color="auto" w:fill="auto"/>
            <w:noWrap/>
            <w:vAlign w:val="center"/>
            <w:hideMark/>
          </w:tcPr>
          <w:p w14:paraId="34F474A8"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234,86</w:t>
            </w:r>
          </w:p>
        </w:tc>
        <w:tc>
          <w:tcPr>
            <w:tcW w:w="873" w:type="dxa"/>
            <w:tcBorders>
              <w:top w:val="nil"/>
              <w:left w:val="nil"/>
              <w:bottom w:val="single" w:sz="4" w:space="0" w:color="7F7F7F"/>
              <w:right w:val="single" w:sz="4" w:space="0" w:color="7F7F7F"/>
            </w:tcBorders>
            <w:vAlign w:val="bottom"/>
          </w:tcPr>
          <w:p w14:paraId="212C26E7" w14:textId="77777777" w:rsidR="00593547" w:rsidRPr="00593547" w:rsidRDefault="00593547" w:rsidP="003D4936">
            <w:pPr>
              <w:spacing w:line="360" w:lineRule="auto"/>
              <w:jc w:val="center"/>
              <w:rPr>
                <w:rFonts w:asciiTheme="minorHAnsi" w:hAnsiTheme="minorHAnsi" w:cstheme="minorHAnsi"/>
                <w:sz w:val="19"/>
                <w:szCs w:val="19"/>
              </w:rPr>
            </w:pPr>
            <w:r w:rsidRPr="00593547">
              <w:rPr>
                <w:rFonts w:asciiTheme="minorHAnsi" w:hAnsiTheme="minorHAnsi" w:cstheme="minorHAnsi"/>
                <w:sz w:val="19"/>
                <w:szCs w:val="19"/>
              </w:rPr>
              <w:t>117,43</w:t>
            </w:r>
          </w:p>
        </w:tc>
      </w:tr>
    </w:tbl>
    <w:p w14:paraId="671DA092" w14:textId="77777777" w:rsidR="00FE2D0C" w:rsidRDefault="00FE2D0C" w:rsidP="00FE2D0C">
      <w:pPr>
        <w:pStyle w:val="Default"/>
        <w:spacing w:line="276" w:lineRule="auto"/>
        <w:jc w:val="both"/>
        <w:rPr>
          <w:rFonts w:asciiTheme="minorHAnsi" w:hAnsiTheme="minorHAnsi" w:cstheme="minorHAnsi"/>
          <w:sz w:val="21"/>
          <w:szCs w:val="21"/>
        </w:rPr>
      </w:pPr>
    </w:p>
    <w:p w14:paraId="57FF20F9" w14:textId="05AD5EE1" w:rsidR="00D05276"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lastRenderedPageBreak/>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F24E13">
      <w:pPr>
        <w:pStyle w:val="Default"/>
        <w:numPr>
          <w:ilvl w:val="3"/>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LC = </w:t>
      </w:r>
      <w:r w:rsidRPr="00516655">
        <w:rPr>
          <w:rFonts w:asciiTheme="minorHAnsi" w:hAnsiTheme="minorHAnsi" w:cstheme="minorHAnsi"/>
          <w:sz w:val="21"/>
          <w:szCs w:val="21"/>
          <w:u w:val="single"/>
        </w:rPr>
        <w:t>Ativo Circulante                                                        ≥ 1,00</w:t>
      </w:r>
    </w:p>
    <w:p w14:paraId="63DEC373" w14:textId="5CCA8D57"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76CC55C8" w14:textId="2C71EE2C" w:rsidR="00880E94" w:rsidRPr="00E9053B" w:rsidRDefault="00880E94" w:rsidP="00F24E13">
      <w:pPr>
        <w:pStyle w:val="Default"/>
        <w:numPr>
          <w:ilvl w:val="2"/>
          <w:numId w:val="16"/>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lastRenderedPageBreak/>
        <w:t xml:space="preserve">A licitante deverá apresentar </w:t>
      </w:r>
      <w:r w:rsidR="00E9053B" w:rsidRPr="00E9053B">
        <w:rPr>
          <w:rFonts w:asciiTheme="minorHAnsi" w:hAnsiTheme="minorHAnsi" w:cstheme="minorHAnsi"/>
          <w:sz w:val="22"/>
          <w:szCs w:val="22"/>
        </w:rPr>
        <w:t xml:space="preserve">Capital social Mínimo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5326BCB6" w14:textId="0662E450" w:rsidR="008F273A"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As empresas que estiverem em processo de recuperação judicial deverão apresentar na fase de habilitação o Plano de Recuperação já homologado pelo juízo competente e em pleno vigor, nos termos da Súmula 50 do TCE/SP;</w:t>
      </w:r>
    </w:p>
    <w:p w14:paraId="21784D81" w14:textId="6F531764" w:rsidR="00880E94" w:rsidRPr="00F52291" w:rsidRDefault="00880E94" w:rsidP="00F24E13">
      <w:pPr>
        <w:pStyle w:val="Default"/>
        <w:numPr>
          <w:ilvl w:val="2"/>
          <w:numId w:val="16"/>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F24E13">
      <w:pPr>
        <w:pStyle w:val="Default"/>
        <w:numPr>
          <w:ilvl w:val="1"/>
          <w:numId w:val="16"/>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w:t>
      </w:r>
      <w:r w:rsidRPr="00F52291">
        <w:rPr>
          <w:rFonts w:asciiTheme="minorHAnsi" w:hAnsiTheme="minorHAnsi" w:cstheme="minorHAnsi"/>
          <w:sz w:val="22"/>
          <w:szCs w:val="22"/>
        </w:rPr>
        <w:lastRenderedPageBreak/>
        <w:t xml:space="preserve">ajustamento de conduta vigentes na data de entrega das propostas, sob pena de desclassificação; </w:t>
      </w:r>
    </w:p>
    <w:p w14:paraId="3B1A2CB9" w14:textId="10DA08C3" w:rsidR="00F06248" w:rsidRPr="00F52291" w:rsidRDefault="00F06248" w:rsidP="00F24E13">
      <w:pPr>
        <w:pStyle w:val="Default"/>
        <w:numPr>
          <w:ilvl w:val="0"/>
          <w:numId w:val="18"/>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F24E13">
      <w:pPr>
        <w:pStyle w:val="Default"/>
        <w:numPr>
          <w:ilvl w:val="2"/>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F24E13">
      <w:pPr>
        <w:pStyle w:val="Default"/>
        <w:numPr>
          <w:ilvl w:val="1"/>
          <w:numId w:val="16"/>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F24E13">
      <w:pPr>
        <w:pStyle w:val="Default"/>
        <w:numPr>
          <w:ilvl w:val="0"/>
          <w:numId w:val="16"/>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F52291"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3B30212D" w14:textId="2642129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CDCF9AB" w14:textId="7B52C326"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F52291" w:rsidRDefault="0037577A" w:rsidP="00F24E13">
      <w:pPr>
        <w:numPr>
          <w:ilvl w:val="1"/>
          <w:numId w:val="19"/>
        </w:numPr>
        <w:autoSpaceDE w:val="0"/>
        <w:autoSpaceDN w:val="0"/>
        <w:adjustRightInd w:val="0"/>
        <w:spacing w:line="276" w:lineRule="auto"/>
        <w:jc w:val="both"/>
        <w:rPr>
          <w:rFonts w:asciiTheme="minorHAnsi" w:hAnsiTheme="minorHAnsi" w:cstheme="minorHAnsi"/>
          <w:sz w:val="22"/>
          <w:szCs w:val="22"/>
        </w:rPr>
      </w:pPr>
    </w:p>
    <w:p w14:paraId="3462EFED" w14:textId="00A4A062" w:rsidR="0037577A" w:rsidRPr="00F52291" w:rsidRDefault="0037577A" w:rsidP="00F24E13">
      <w:pPr>
        <w:numPr>
          <w:ilvl w:val="1"/>
          <w:numId w:val="20"/>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48A0FFF1" w14:textId="77777777" w:rsidR="0037577A" w:rsidRPr="00F52291"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7C6BF0B3" w:rsidR="0037577A" w:rsidRPr="00F52291"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F24E13">
      <w:pPr>
        <w:numPr>
          <w:ilvl w:val="1"/>
          <w:numId w:val="20"/>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2513CDE2" w14:textId="451CDC23" w:rsidR="00737569" w:rsidRPr="00F52291" w:rsidRDefault="0037577A" w:rsidP="00F24E13">
      <w:pPr>
        <w:numPr>
          <w:ilvl w:val="1"/>
          <w:numId w:val="20"/>
        </w:numPr>
        <w:autoSpaceDE w:val="0"/>
        <w:autoSpaceDN w:val="0"/>
        <w:adjustRightInd w:val="0"/>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 xml:space="preserve">13. 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284372AE" w:rsidR="00737569" w:rsidRPr="00F52291" w:rsidRDefault="00737569" w:rsidP="00F24E13">
      <w:pPr>
        <w:pStyle w:val="Default"/>
        <w:numPr>
          <w:ilvl w:val="1"/>
          <w:numId w:val="21"/>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75D64834" w:rsidR="00737569" w:rsidRPr="00F52291" w:rsidRDefault="00737569" w:rsidP="00F24E13">
      <w:pPr>
        <w:pStyle w:val="Default"/>
        <w:numPr>
          <w:ilvl w:val="2"/>
          <w:numId w:val="21"/>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F24E13">
      <w:pPr>
        <w:pStyle w:val="Default"/>
        <w:numPr>
          <w:ilvl w:val="2"/>
          <w:numId w:val="21"/>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F52291"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F52291"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F24E13">
      <w:pPr>
        <w:pStyle w:val="Default"/>
        <w:numPr>
          <w:ilvl w:val="3"/>
          <w:numId w:val="21"/>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F24E13">
      <w:pPr>
        <w:pStyle w:val="Default"/>
        <w:numPr>
          <w:ilvl w:val="3"/>
          <w:numId w:val="21"/>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F24E13">
      <w:pPr>
        <w:pStyle w:val="Default"/>
        <w:numPr>
          <w:ilvl w:val="2"/>
          <w:numId w:val="21"/>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F24E13">
      <w:pPr>
        <w:pStyle w:val="Default"/>
        <w:numPr>
          <w:ilvl w:val="3"/>
          <w:numId w:val="21"/>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F24E13">
      <w:pPr>
        <w:pStyle w:val="Default"/>
        <w:numPr>
          <w:ilvl w:val="2"/>
          <w:numId w:val="21"/>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F24E13">
      <w:pPr>
        <w:pStyle w:val="Default"/>
        <w:numPr>
          <w:ilvl w:val="2"/>
          <w:numId w:val="21"/>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7777777" w:rsidR="00737569" w:rsidRPr="00F52291" w:rsidRDefault="00737569" w:rsidP="00F24E13">
      <w:pPr>
        <w:pStyle w:val="Default"/>
        <w:numPr>
          <w:ilvl w:val="2"/>
          <w:numId w:val="21"/>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comportar-se de modo inidôneo ou cometer fraude de qualquer natureza, em especial quando: </w:t>
      </w:r>
    </w:p>
    <w:p w14:paraId="71CB3A18" w14:textId="77777777" w:rsidR="00737569" w:rsidRPr="00F52291" w:rsidRDefault="00737569" w:rsidP="00F24E13">
      <w:pPr>
        <w:pStyle w:val="Default"/>
        <w:numPr>
          <w:ilvl w:val="3"/>
          <w:numId w:val="21"/>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agir em conluio ou em desconformidade com a lei; </w:t>
      </w:r>
    </w:p>
    <w:p w14:paraId="1C809605" w14:textId="77777777" w:rsidR="00737569" w:rsidRPr="00F52291" w:rsidRDefault="00737569" w:rsidP="00F24E13">
      <w:pPr>
        <w:pStyle w:val="Default"/>
        <w:numPr>
          <w:ilvl w:val="3"/>
          <w:numId w:val="21"/>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induzir deliberadamente a erro no julgamento; </w:t>
      </w:r>
    </w:p>
    <w:p w14:paraId="0C07F57E" w14:textId="77777777" w:rsidR="00737569" w:rsidRPr="00F52291" w:rsidRDefault="00737569" w:rsidP="00F24E13">
      <w:pPr>
        <w:pStyle w:val="Default"/>
        <w:numPr>
          <w:ilvl w:val="3"/>
          <w:numId w:val="21"/>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F24E13">
      <w:pPr>
        <w:pStyle w:val="PargrafodaLista"/>
        <w:numPr>
          <w:ilvl w:val="2"/>
          <w:numId w:val="2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F24E13">
      <w:pPr>
        <w:pStyle w:val="PargrafodaLista"/>
        <w:numPr>
          <w:ilvl w:val="2"/>
          <w:numId w:val="21"/>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F24E13">
      <w:pPr>
        <w:pStyle w:val="Default"/>
        <w:numPr>
          <w:ilvl w:val="2"/>
          <w:numId w:val="21"/>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F24E13">
      <w:pPr>
        <w:pStyle w:val="Default"/>
        <w:numPr>
          <w:ilvl w:val="2"/>
          <w:numId w:val="21"/>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Multa; </w:t>
      </w:r>
    </w:p>
    <w:p w14:paraId="57F49AAE" w14:textId="77777777" w:rsidR="00737569" w:rsidRPr="00F52291" w:rsidRDefault="00737569" w:rsidP="00F24E13">
      <w:pPr>
        <w:pStyle w:val="Default"/>
        <w:numPr>
          <w:ilvl w:val="2"/>
          <w:numId w:val="21"/>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Impedimento de licitar e contratar e </w:t>
      </w:r>
    </w:p>
    <w:p w14:paraId="5DDEE3C5" w14:textId="77777777" w:rsidR="00737569" w:rsidRPr="00F52291" w:rsidRDefault="00737569" w:rsidP="00F24E13">
      <w:pPr>
        <w:pStyle w:val="Default"/>
        <w:numPr>
          <w:ilvl w:val="2"/>
          <w:numId w:val="21"/>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F83D231"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.1.1,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.1.2 e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 xml:space="preserve">.1.3, a multa será de 10%  ( dez por cento) do valor do contrato licitado. </w:t>
      </w:r>
    </w:p>
    <w:p w14:paraId="73ADAA3E" w14:textId="108438C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11.4.2. Para as infrações previstas nos itens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.1.4,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.1.5,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1.6, 1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.1.7 e 1</w:t>
      </w:r>
      <w:r w:rsidR="009F5D90" w:rsidRPr="00F52291">
        <w:rPr>
          <w:rFonts w:asciiTheme="minorHAnsi" w:hAnsiTheme="minorHAnsi" w:cstheme="minorHAnsi"/>
          <w:color w:val="auto"/>
          <w:sz w:val="22"/>
          <w:szCs w:val="22"/>
        </w:rPr>
        <w:t>3</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F24E13">
      <w:pPr>
        <w:pStyle w:val="Default"/>
        <w:numPr>
          <w:ilvl w:val="1"/>
          <w:numId w:val="21"/>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1C03F6F1"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.1.1,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.1.2 e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6E4A71E0"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.1.4,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.1.5,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.1.6,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.1.7 e 11.1.8, bem como pelas infrações administrativas previstas nos itens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.1.1,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.1.2 e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3ED5A3B8"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9F5D90" w:rsidRPr="00F52291">
        <w:rPr>
          <w:rFonts w:asciiTheme="minorHAnsi" w:hAnsiTheme="minorHAnsi" w:cstheme="minorHAnsi"/>
          <w:sz w:val="22"/>
          <w:szCs w:val="22"/>
        </w:rPr>
        <w:t>3</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lastRenderedPageBreak/>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F24E13">
      <w:pPr>
        <w:pStyle w:val="Default"/>
        <w:numPr>
          <w:ilvl w:val="1"/>
          <w:numId w:val="21"/>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2BCF39F3"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14.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6F475A45"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14.1.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7822246"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FF09D5"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14.3.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4FCC2DEA"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14.4.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0B202408"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14.5. Acolhida a impugnação, será definida e publicada nova data para a realização do certame </w:t>
      </w:r>
    </w:p>
    <w:p w14:paraId="401B2841"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6C2A9160" w14:textId="76747700" w:rsidR="00F836DF" w:rsidRPr="00F52291" w:rsidRDefault="00C32F86" w:rsidP="00F24E13">
      <w:pPr>
        <w:pStyle w:val="PargrafodaLista"/>
        <w:numPr>
          <w:ilvl w:val="0"/>
          <w:numId w:val="22"/>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b/>
          <w:bCs/>
          <w:sz w:val="22"/>
          <w:szCs w:val="22"/>
        </w:rPr>
        <w:t>D</w:t>
      </w:r>
      <w:r w:rsidR="00233D69" w:rsidRPr="00F52291">
        <w:rPr>
          <w:rFonts w:asciiTheme="minorHAnsi" w:hAnsiTheme="minorHAnsi" w:cstheme="minorHAnsi"/>
          <w:b/>
          <w:bCs/>
          <w:sz w:val="22"/>
          <w:szCs w:val="22"/>
        </w:rPr>
        <w:t>A</w:t>
      </w:r>
      <w:r w:rsidRPr="00F52291">
        <w:rPr>
          <w:rFonts w:asciiTheme="minorHAnsi" w:hAnsiTheme="minorHAnsi" w:cstheme="minorHAnsi"/>
          <w:b/>
          <w:bCs/>
          <w:sz w:val="22"/>
          <w:szCs w:val="22"/>
        </w:rPr>
        <w:t xml:space="preserve"> CONTRAT</w:t>
      </w:r>
      <w:r w:rsidR="00233D69" w:rsidRPr="00F52291">
        <w:rPr>
          <w:rFonts w:asciiTheme="minorHAnsi" w:hAnsiTheme="minorHAnsi" w:cstheme="minorHAnsi"/>
          <w:b/>
          <w:bCs/>
          <w:sz w:val="22"/>
          <w:szCs w:val="22"/>
        </w:rPr>
        <w:t xml:space="preserve">AÇÃO </w:t>
      </w:r>
      <w:r w:rsidRPr="00F52291">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3C9CA50A"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15.1.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3B94CD89"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15.2.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392C2590"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15.3.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3D36A702"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15.4.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0949E9A8"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15</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66667C25"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15.4.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7C5F12F0"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15.4.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01E9BA81"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15.4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06797DDB"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 xml:space="preserve">15.4.3.2.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023A92B9" w:rsidR="005F4D43" w:rsidRPr="00F52291" w:rsidRDefault="005F4D43" w:rsidP="00F24E13">
      <w:pPr>
        <w:pStyle w:val="PargrafodaLista"/>
        <w:numPr>
          <w:ilvl w:val="1"/>
          <w:numId w:val="22"/>
        </w:numPr>
        <w:tabs>
          <w:tab w:val="left" w:pos="993"/>
        </w:tabs>
        <w:autoSpaceDE w:val="0"/>
        <w:autoSpaceDN w:val="0"/>
        <w:adjustRightInd w:val="0"/>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F24E13">
      <w:pPr>
        <w:pStyle w:val="Ttulo1"/>
        <w:numPr>
          <w:ilvl w:val="0"/>
          <w:numId w:val="22"/>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7F88E7D9" w14:textId="2D845DE6" w:rsidR="005E1385" w:rsidRPr="00F52291" w:rsidRDefault="005E1385" w:rsidP="005E138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16.1.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3E11FEFB" w14:textId="77777777" w:rsidR="005E1385" w:rsidRDefault="005E1385" w:rsidP="00516655">
      <w:pPr>
        <w:pStyle w:val="Default"/>
        <w:spacing w:line="276" w:lineRule="auto"/>
        <w:jc w:val="both"/>
        <w:rPr>
          <w:rFonts w:asciiTheme="minorHAnsi" w:hAnsiTheme="minorHAnsi" w:cstheme="minorHAnsi"/>
          <w:color w:val="auto"/>
          <w:sz w:val="21"/>
          <w:szCs w:val="21"/>
        </w:rPr>
      </w:pP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F24E13">
      <w:pPr>
        <w:pStyle w:val="PargrafodaLista"/>
        <w:numPr>
          <w:ilvl w:val="0"/>
          <w:numId w:val="22"/>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C93C52"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5E1385" w:rsidRPr="00F52291">
        <w:rPr>
          <w:rFonts w:asciiTheme="minorHAnsi" w:hAnsiTheme="minorHAnsi" w:cstheme="minorHAnsi"/>
          <w:sz w:val="22"/>
          <w:szCs w:val="22"/>
        </w:rPr>
        <w:t>7</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DC2D449"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 xml:space="preserve">17.1.1.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056A78AE"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5E1385"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79C006FB"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36BBB0B6"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460B2E6E"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7385A63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04FA060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75D55E9E"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w:t>
      </w:r>
      <w:r w:rsidRPr="00F52291">
        <w:rPr>
          <w:rFonts w:asciiTheme="minorHAnsi" w:hAnsiTheme="minorHAnsi" w:cstheme="minorHAnsi"/>
          <w:color w:val="auto"/>
          <w:sz w:val="22"/>
          <w:szCs w:val="22"/>
        </w:rPr>
        <w:lastRenderedPageBreak/>
        <w:t xml:space="preserve">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1650C9DA" w:rsidR="009F5D50" w:rsidRPr="00F52291"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F52291" w:rsidRDefault="009769E9" w:rsidP="00516655">
      <w:pPr>
        <w:pStyle w:val="Default"/>
        <w:spacing w:line="276" w:lineRule="auto"/>
        <w:jc w:val="both"/>
        <w:rPr>
          <w:rFonts w:asciiTheme="minorHAnsi" w:hAnsiTheme="minorHAnsi" w:cstheme="minorHAnsi"/>
          <w:b/>
          <w:bCs/>
          <w:color w:val="auto"/>
          <w:sz w:val="22"/>
          <w:szCs w:val="22"/>
        </w:rPr>
      </w:pPr>
    </w:p>
    <w:p w14:paraId="2F8D56C5" w14:textId="2877CB13" w:rsidR="00D85C19" w:rsidRPr="00F52291" w:rsidRDefault="00E204FF"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w:t>
      </w:r>
      <w:r w:rsidR="000145A7" w:rsidRPr="00F52291">
        <w:rPr>
          <w:rFonts w:asciiTheme="minorHAnsi" w:hAnsiTheme="minorHAnsi" w:cstheme="minorHAnsi"/>
          <w:b/>
          <w:bCs/>
          <w:color w:val="auto"/>
          <w:sz w:val="22"/>
          <w:szCs w:val="22"/>
        </w:rPr>
        <w:t>8</w:t>
      </w:r>
      <w:r w:rsidRPr="00F52291">
        <w:rPr>
          <w:rFonts w:asciiTheme="minorHAnsi" w:hAnsiTheme="minorHAnsi" w:cstheme="minorHAnsi"/>
          <w:b/>
          <w:bCs/>
          <w:color w:val="auto"/>
          <w:sz w:val="22"/>
          <w:szCs w:val="22"/>
        </w:rPr>
        <w:t xml:space="preserve">. </w:t>
      </w:r>
      <w:r w:rsidR="00D85C19" w:rsidRPr="00F52291">
        <w:rPr>
          <w:rFonts w:asciiTheme="minorHAnsi" w:hAnsiTheme="minorHAnsi" w:cstheme="minorHAnsi"/>
          <w:b/>
          <w:bCs/>
          <w:color w:val="auto"/>
          <w:sz w:val="22"/>
          <w:szCs w:val="22"/>
        </w:rPr>
        <w:t>DAS DISPOSIÇÕES GERAIS</w:t>
      </w:r>
    </w:p>
    <w:p w14:paraId="5C469D2E" w14:textId="7A1A89E2" w:rsidR="00D85C19" w:rsidRPr="00F52291" w:rsidRDefault="00D85C19" w:rsidP="00516655">
      <w:pPr>
        <w:pStyle w:val="Default"/>
        <w:numPr>
          <w:ilvl w:val="1"/>
          <w:numId w:val="4"/>
        </w:numPr>
        <w:spacing w:after="159"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.1. Será divulgada ata da sessão pública no sistema eletrônico. </w:t>
      </w:r>
    </w:p>
    <w:p w14:paraId="1C08D0D8" w14:textId="1B72AB81" w:rsidR="00D85C19" w:rsidRPr="00F52291" w:rsidRDefault="00D85C19" w:rsidP="00516655">
      <w:pPr>
        <w:pStyle w:val="Default"/>
        <w:numPr>
          <w:ilvl w:val="1"/>
          <w:numId w:val="4"/>
        </w:numPr>
        <w:spacing w:after="159"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03368F22" w:rsidR="00D85C19" w:rsidRPr="00F52291" w:rsidRDefault="00D85C19" w:rsidP="00516655">
      <w:pPr>
        <w:pStyle w:val="Default"/>
        <w:numPr>
          <w:ilvl w:val="1"/>
          <w:numId w:val="4"/>
        </w:numPr>
        <w:spacing w:after="159"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.3. Todas as referências de tempo no Edital, no aviso e durante a sessão pública observarão o horário de Brasília – DF. </w:t>
      </w:r>
    </w:p>
    <w:p w14:paraId="615A9E05" w14:textId="11CD0C9A" w:rsidR="00D85C19" w:rsidRPr="00F52291" w:rsidRDefault="009F5D50" w:rsidP="00516655">
      <w:pPr>
        <w:pStyle w:val="Default"/>
        <w:numPr>
          <w:ilvl w:val="1"/>
          <w:numId w:val="4"/>
        </w:numPr>
        <w:spacing w:after="159"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00D85C19" w:rsidRPr="00F52291">
        <w:rPr>
          <w:rFonts w:asciiTheme="minorHAnsi" w:hAnsiTheme="minorHAnsi" w:cstheme="minorHAnsi"/>
          <w:color w:val="auto"/>
          <w:sz w:val="22"/>
          <w:szCs w:val="22"/>
        </w:rPr>
        <w:t xml:space="preserve">.4. A homologação do resultado desta licitação não implicará direito à contratação. </w:t>
      </w:r>
    </w:p>
    <w:p w14:paraId="6C6D227F" w14:textId="155B851A" w:rsidR="00D85C19" w:rsidRPr="00F52291" w:rsidRDefault="009F5D5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00D85C19" w:rsidRPr="00F52291">
        <w:rPr>
          <w:rFonts w:asciiTheme="minorHAnsi" w:hAnsiTheme="minorHAnsi" w:cstheme="minorHAnsi"/>
          <w:color w:val="auto"/>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7836F07" w:rsidR="00D85C19" w:rsidRPr="00F52291" w:rsidRDefault="009F5D50" w:rsidP="00516655">
      <w:pPr>
        <w:pStyle w:val="Nivel2"/>
        <w:numPr>
          <w:ilvl w:val="0"/>
          <w:numId w:val="0"/>
        </w:numPr>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00D85C19" w:rsidRPr="00F52291">
        <w:rPr>
          <w:rFonts w:asciiTheme="minorHAnsi" w:hAnsiTheme="minorHAnsi" w:cstheme="minorHAnsi"/>
          <w:color w:val="auto"/>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33D243EA" w:rsidR="00D85C19" w:rsidRPr="00F52291" w:rsidRDefault="009F5D50" w:rsidP="00516655">
      <w:pPr>
        <w:pStyle w:val="Nivel2"/>
        <w:numPr>
          <w:ilvl w:val="0"/>
          <w:numId w:val="0"/>
        </w:numPr>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00D85C19" w:rsidRPr="00F52291">
        <w:rPr>
          <w:rFonts w:asciiTheme="minorHAnsi" w:hAnsiTheme="minorHAnsi" w:cstheme="minorHAnsi"/>
          <w:color w:val="auto"/>
          <w:sz w:val="22"/>
          <w:szCs w:val="22"/>
        </w:rPr>
        <w:t>.7. Na contagem dos prazos estabelecidos neste Edital e seus Anexos, excluir-se-á o dia do início e incluir-se-á o do vencimento. Só se iniciam e vencem os prazos em dias de expediente na Administração.</w:t>
      </w:r>
    </w:p>
    <w:p w14:paraId="057349C7" w14:textId="7CB4837B" w:rsidR="00D85C19" w:rsidRPr="00F52291" w:rsidRDefault="00436236" w:rsidP="00516655">
      <w:pPr>
        <w:pStyle w:val="Nivel2"/>
        <w:numPr>
          <w:ilvl w:val="0"/>
          <w:numId w:val="0"/>
        </w:numPr>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00D85C19" w:rsidRPr="00F52291">
        <w:rPr>
          <w:rFonts w:asciiTheme="minorHAnsi" w:hAnsiTheme="minorHAnsi" w:cstheme="minorHAnsi"/>
          <w:color w:val="auto"/>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0A76D1C4" w:rsidR="00D85C19" w:rsidRPr="00F52291" w:rsidRDefault="00436236" w:rsidP="00516655">
      <w:pPr>
        <w:pStyle w:val="Nivel2"/>
        <w:numPr>
          <w:ilvl w:val="0"/>
          <w:numId w:val="0"/>
        </w:numPr>
        <w:rPr>
          <w:rFonts w:asciiTheme="minorHAnsi" w:hAnsiTheme="minorHAnsi" w:cstheme="minorHAnsi"/>
          <w:sz w:val="22"/>
          <w:szCs w:val="22"/>
        </w:rPr>
      </w:pPr>
      <w:r w:rsidRPr="00F52291">
        <w:rPr>
          <w:rFonts w:asciiTheme="minorHAnsi" w:hAnsiTheme="minorHAnsi" w:cstheme="minorHAnsi"/>
          <w:color w:val="auto"/>
          <w:sz w:val="22"/>
          <w:szCs w:val="22"/>
        </w:rPr>
        <w:t>1</w:t>
      </w:r>
      <w:r w:rsidR="000145A7" w:rsidRPr="00F52291">
        <w:rPr>
          <w:rFonts w:asciiTheme="minorHAnsi" w:hAnsiTheme="minorHAnsi" w:cstheme="minorHAnsi"/>
          <w:color w:val="auto"/>
          <w:sz w:val="22"/>
          <w:szCs w:val="22"/>
        </w:rPr>
        <w:t>8</w:t>
      </w:r>
      <w:r w:rsidR="00D85C19" w:rsidRPr="00F52291">
        <w:rPr>
          <w:rFonts w:asciiTheme="minorHAnsi" w:hAnsiTheme="minorHAnsi" w:cstheme="minorHAnsi"/>
          <w:color w:val="auto"/>
          <w:sz w:val="22"/>
          <w:szCs w:val="22"/>
        </w:rPr>
        <w:t>.9. Em caso de divergên</w:t>
      </w:r>
      <w:r w:rsidR="00D85C19" w:rsidRPr="00F52291">
        <w:rPr>
          <w:rFonts w:asciiTheme="minorHAnsi" w:hAnsiTheme="minorHAnsi" w:cstheme="minorHAnsi"/>
          <w:sz w:val="22"/>
          <w:szCs w:val="22"/>
        </w:rPr>
        <w:t xml:space="preserve">cia entre disposições deste Edital e de seus anexos ou demais peças que compõem o processo, prevalecerá as deste Edital. </w:t>
      </w:r>
    </w:p>
    <w:p w14:paraId="235EBAA4" w14:textId="17002465" w:rsidR="003D0C45" w:rsidRPr="00F52291" w:rsidRDefault="00436236" w:rsidP="00516655">
      <w:pPr>
        <w:pStyle w:val="Nivel2"/>
        <w:numPr>
          <w:ilvl w:val="0"/>
          <w:numId w:val="0"/>
        </w:numPr>
        <w:rPr>
          <w:rStyle w:val="Hyperlink"/>
          <w:rFonts w:asciiTheme="minorHAnsi" w:hAnsiTheme="minorHAnsi" w:cstheme="minorHAnsi"/>
          <w:sz w:val="22"/>
          <w:szCs w:val="22"/>
        </w:rPr>
      </w:pPr>
      <w:r w:rsidRPr="00F52291">
        <w:rPr>
          <w:rFonts w:asciiTheme="minorHAnsi" w:hAnsiTheme="minorHAnsi" w:cstheme="minorHAnsi"/>
          <w:sz w:val="22"/>
          <w:szCs w:val="22"/>
        </w:rPr>
        <w:t>1</w:t>
      </w:r>
      <w:r w:rsidR="000145A7" w:rsidRPr="00F52291">
        <w:rPr>
          <w:rFonts w:asciiTheme="minorHAnsi" w:hAnsiTheme="minorHAnsi" w:cstheme="minorHAnsi"/>
          <w:sz w:val="22"/>
          <w:szCs w:val="22"/>
        </w:rPr>
        <w:t>8</w:t>
      </w:r>
      <w:r w:rsidR="003D0C45" w:rsidRPr="00F52291">
        <w:rPr>
          <w:rFonts w:asciiTheme="minorHAnsi" w:hAnsiTheme="minorHAnsi" w:cstheme="minorHAnsi"/>
          <w:sz w:val="22"/>
          <w:szCs w:val="22"/>
        </w:rPr>
        <w:t xml:space="preserve">.10. O Manual de operações da Plataforma BBMNET Licitações encontra-se disponível aos interessados no Portal </w:t>
      </w:r>
      <w:hyperlink r:id="rId15" w:history="1">
        <w:r w:rsidR="00172177" w:rsidRPr="00F52291">
          <w:rPr>
            <w:rStyle w:val="Hyperlink"/>
            <w:rFonts w:asciiTheme="minorHAnsi" w:hAnsiTheme="minorHAnsi" w:cstheme="minorHAnsi"/>
            <w:b/>
            <w:sz w:val="22"/>
            <w:szCs w:val="22"/>
          </w:rPr>
          <w:t>www.bbmnetlicitacoes.com.br</w:t>
        </w:r>
      </w:hyperlink>
    </w:p>
    <w:p w14:paraId="54A658DD" w14:textId="1C259F7A" w:rsidR="003D0C45" w:rsidRPr="00F52291" w:rsidRDefault="00436236" w:rsidP="00516655">
      <w:pPr>
        <w:pStyle w:val="Nivel2"/>
        <w:numPr>
          <w:ilvl w:val="0"/>
          <w:numId w:val="0"/>
        </w:numPr>
        <w:rPr>
          <w:rFonts w:asciiTheme="minorHAnsi" w:hAnsiTheme="minorHAnsi" w:cstheme="minorHAnsi"/>
          <w:color w:val="000080"/>
          <w:sz w:val="22"/>
          <w:szCs w:val="22"/>
          <w:u w:val="single"/>
        </w:rPr>
      </w:pPr>
      <w:r w:rsidRPr="00F52291">
        <w:rPr>
          <w:rFonts w:asciiTheme="minorHAnsi" w:hAnsiTheme="minorHAnsi" w:cstheme="minorHAnsi"/>
          <w:sz w:val="22"/>
          <w:szCs w:val="22"/>
        </w:rPr>
        <w:t>1</w:t>
      </w:r>
      <w:r w:rsidR="000145A7" w:rsidRPr="00F52291">
        <w:rPr>
          <w:rFonts w:asciiTheme="minorHAnsi" w:hAnsiTheme="minorHAnsi" w:cstheme="minorHAnsi"/>
          <w:sz w:val="22"/>
          <w:szCs w:val="22"/>
        </w:rPr>
        <w:t>8</w:t>
      </w:r>
      <w:r w:rsidR="003D0C45" w:rsidRPr="00F52291">
        <w:rPr>
          <w:rStyle w:val="Hyperlink"/>
          <w:rFonts w:asciiTheme="minorHAnsi" w:hAnsiTheme="minorHAnsi" w:cstheme="minorHAnsi"/>
          <w:color w:val="auto"/>
          <w:sz w:val="22"/>
          <w:szCs w:val="22"/>
          <w:u w:val="none"/>
        </w:rPr>
        <w:t xml:space="preserve">.11. </w:t>
      </w:r>
      <w:r w:rsidR="003D0C45" w:rsidRPr="00F52291">
        <w:rPr>
          <w:rFonts w:asciiTheme="minorHAnsi" w:hAnsiTheme="minorHAnsi" w:cstheme="minorHAnsi"/>
          <w:color w:val="auto"/>
          <w:sz w:val="22"/>
          <w:szCs w:val="22"/>
        </w:rPr>
        <w:t xml:space="preserve">Dúvidas ou esclarecimentos adicionais sobre o uso da Plataforma BBMNET Licitações podem ser </w:t>
      </w:r>
      <w:r w:rsidR="003D0C45" w:rsidRPr="00F52291">
        <w:rPr>
          <w:rFonts w:asciiTheme="minorHAnsi" w:hAnsiTheme="minorHAnsi" w:cstheme="minorHAnsi"/>
          <w:sz w:val="22"/>
          <w:szCs w:val="22"/>
        </w:rPr>
        <w:t xml:space="preserve">obtidas nos canais de atendimento da Plataforma BBMNET Licitações, por e-mail, whatsapp, telefone e chat disponíveis no Portal </w:t>
      </w:r>
      <w:hyperlink r:id="rId16" w:history="1">
        <w:r w:rsidR="00172177" w:rsidRPr="00F52291">
          <w:rPr>
            <w:rStyle w:val="Hyperlink"/>
            <w:rFonts w:asciiTheme="minorHAnsi" w:hAnsiTheme="minorHAnsi" w:cstheme="minorHAnsi"/>
            <w:b/>
            <w:sz w:val="22"/>
            <w:szCs w:val="22"/>
          </w:rPr>
          <w:t>www.bbmnetlicitacoes.com.br</w:t>
        </w:r>
      </w:hyperlink>
    </w:p>
    <w:p w14:paraId="412ECE3A" w14:textId="1D1DA04D" w:rsidR="007F10FA" w:rsidRPr="00F52291" w:rsidRDefault="00436236"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1</w:t>
      </w:r>
      <w:r w:rsidR="000145A7" w:rsidRPr="00F52291">
        <w:rPr>
          <w:rFonts w:asciiTheme="minorHAnsi" w:hAnsiTheme="minorHAnsi" w:cstheme="minorHAnsi"/>
          <w:sz w:val="22"/>
          <w:szCs w:val="22"/>
        </w:rPr>
        <w:t>8</w:t>
      </w:r>
      <w:r w:rsidR="00D85C19" w:rsidRPr="00F52291">
        <w:rPr>
          <w:rFonts w:asciiTheme="minorHAnsi" w:hAnsiTheme="minorHAnsi" w:cstheme="minorHAnsi"/>
          <w:sz w:val="22"/>
          <w:szCs w:val="22"/>
        </w:rPr>
        <w:t>.1</w:t>
      </w:r>
      <w:r w:rsidR="003D0C45" w:rsidRPr="00F52291">
        <w:rPr>
          <w:rFonts w:asciiTheme="minorHAnsi" w:hAnsiTheme="minorHAnsi" w:cstheme="minorHAnsi"/>
          <w:sz w:val="22"/>
          <w:szCs w:val="22"/>
        </w:rPr>
        <w:t>2</w:t>
      </w:r>
      <w:r w:rsidR="00D85C19" w:rsidRPr="00F52291">
        <w:rPr>
          <w:rFonts w:asciiTheme="minorHAnsi" w:hAnsiTheme="minorHAnsi" w:cstheme="minorHAnsi"/>
          <w:sz w:val="22"/>
          <w:szCs w:val="22"/>
        </w:rPr>
        <w:t xml:space="preserve">. </w:t>
      </w:r>
      <w:r w:rsidR="007F10FA" w:rsidRPr="00F52291">
        <w:rPr>
          <w:rFonts w:asciiTheme="minorHAnsi" w:hAnsiTheme="minorHAnsi" w:cstheme="minorHAnsi"/>
          <w:sz w:val="22"/>
          <w:szCs w:val="22"/>
        </w:rPr>
        <w:t xml:space="preserve"> O Edital e seus anexos estão disponíveis, na íntegra, no Portal Nacional de Contratações Públicas (PNCP</w:t>
      </w:r>
      <w:r w:rsidR="000145A7" w:rsidRPr="00F52291">
        <w:rPr>
          <w:rFonts w:asciiTheme="minorHAnsi" w:hAnsiTheme="minorHAnsi" w:cstheme="minorHAnsi"/>
          <w:sz w:val="22"/>
          <w:szCs w:val="22"/>
        </w:rPr>
        <w:t>), endereço</w:t>
      </w:r>
      <w:r w:rsidR="007F10FA" w:rsidRPr="00F52291">
        <w:rPr>
          <w:rFonts w:asciiTheme="minorHAnsi" w:hAnsiTheme="minorHAnsi" w:cstheme="minorHAnsi"/>
          <w:sz w:val="22"/>
          <w:szCs w:val="22"/>
        </w:rPr>
        <w:t xml:space="preserve"> </w:t>
      </w:r>
      <w:r w:rsidR="007F10FA" w:rsidRPr="00F52291">
        <w:rPr>
          <w:rFonts w:asciiTheme="minorHAnsi" w:hAnsiTheme="minorHAnsi" w:cstheme="minorHAnsi"/>
          <w:color w:val="auto"/>
          <w:sz w:val="22"/>
          <w:szCs w:val="22"/>
        </w:rPr>
        <w:t xml:space="preserve">eletrônico </w:t>
      </w:r>
      <w:hyperlink r:id="rId17" w:history="1">
        <w:r w:rsidR="007F10FA" w:rsidRPr="00F52291">
          <w:rPr>
            <w:rStyle w:val="Hyperlink"/>
            <w:rFonts w:asciiTheme="minorHAnsi" w:hAnsiTheme="minorHAnsi" w:cstheme="minorHAnsi"/>
            <w:color w:val="auto"/>
            <w:sz w:val="22"/>
            <w:szCs w:val="22"/>
          </w:rPr>
          <w:t>https://www.santabranca.sp.gov.br</w:t>
        </w:r>
      </w:hyperlink>
      <w:r w:rsidR="007F10FA" w:rsidRPr="00F52291">
        <w:rPr>
          <w:rFonts w:asciiTheme="minorHAnsi" w:hAnsiTheme="minorHAnsi" w:cstheme="minorHAnsi"/>
          <w:sz w:val="22"/>
          <w:szCs w:val="22"/>
        </w:rPr>
        <w:t xml:space="preserve"> e na Plataforma de </w:t>
      </w:r>
      <w:r w:rsidR="00214E30" w:rsidRPr="00F52291">
        <w:rPr>
          <w:rFonts w:asciiTheme="minorHAnsi" w:hAnsiTheme="minorHAnsi" w:cstheme="minorHAnsi"/>
          <w:sz w:val="22"/>
          <w:szCs w:val="22"/>
        </w:rPr>
        <w:t>Concorrência</w:t>
      </w:r>
      <w:r w:rsidR="007F10FA" w:rsidRPr="00F52291">
        <w:rPr>
          <w:rFonts w:asciiTheme="minorHAnsi" w:hAnsiTheme="minorHAnsi" w:cstheme="minorHAnsi"/>
          <w:sz w:val="22"/>
          <w:szCs w:val="22"/>
        </w:rPr>
        <w:t xml:space="preserve"> Eletrônico BBMNET.  </w:t>
      </w:r>
    </w:p>
    <w:p w14:paraId="3BAA4C61" w14:textId="77777777" w:rsidR="007F10FA" w:rsidRPr="00F52291" w:rsidRDefault="007F10F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Links: </w:t>
      </w:r>
      <w:hyperlink r:id="rId18" w:history="1">
        <w:r w:rsidRPr="00F52291">
          <w:rPr>
            <w:rStyle w:val="Hyperlink"/>
            <w:rFonts w:asciiTheme="minorHAnsi" w:hAnsiTheme="minorHAnsi" w:cstheme="minorHAnsi"/>
            <w:sz w:val="22"/>
            <w:szCs w:val="22"/>
          </w:rPr>
          <w:t>http://santabranca.sp.gov.br/licitacoes/</w:t>
        </w:r>
      </w:hyperlink>
      <w:r w:rsidRPr="00F52291">
        <w:rPr>
          <w:rFonts w:asciiTheme="minorHAnsi" w:hAnsiTheme="minorHAnsi" w:cstheme="minorHAnsi"/>
          <w:sz w:val="22"/>
          <w:szCs w:val="22"/>
        </w:rPr>
        <w:t xml:space="preserve"> - </w:t>
      </w:r>
      <w:hyperlink r:id="rId19" w:history="1">
        <w:r w:rsidRPr="00F52291">
          <w:rPr>
            <w:rStyle w:val="Hyperlink"/>
            <w:rFonts w:asciiTheme="minorHAnsi" w:hAnsiTheme="minorHAnsi" w:cstheme="minorHAnsi"/>
            <w:sz w:val="22"/>
            <w:szCs w:val="22"/>
          </w:rPr>
          <w:t>http://santabranca.sp.gov.br/diario-oficial/</w:t>
        </w:r>
      </w:hyperlink>
      <w:r w:rsidRPr="00F52291">
        <w:rPr>
          <w:rFonts w:asciiTheme="minorHAnsi" w:hAnsiTheme="minorHAnsi" w:cstheme="minorHAnsi"/>
          <w:sz w:val="22"/>
          <w:szCs w:val="22"/>
        </w:rPr>
        <w:t xml:space="preserve"> - </w:t>
      </w:r>
      <w:hyperlink r:id="rId20" w:history="1">
        <w:r w:rsidRPr="00F52291">
          <w:rPr>
            <w:rStyle w:val="Hyperlink"/>
            <w:rFonts w:asciiTheme="minorHAnsi" w:hAnsiTheme="minorHAnsi" w:cstheme="minorHAnsi"/>
            <w:sz w:val="22"/>
            <w:szCs w:val="22"/>
          </w:rPr>
          <w:t>https://pncp.gov.br/app/editais?q=&amp;status=recebendo_proposta&amp;pagina=1</w:t>
        </w:r>
      </w:hyperlink>
      <w:r w:rsidRPr="00F52291">
        <w:rPr>
          <w:rFonts w:asciiTheme="minorHAnsi" w:hAnsiTheme="minorHAnsi" w:cstheme="minorHAnsi"/>
          <w:sz w:val="22"/>
          <w:szCs w:val="22"/>
        </w:rPr>
        <w:t xml:space="preserve"> </w:t>
      </w:r>
    </w:p>
    <w:p w14:paraId="0E0435D9" w14:textId="74F65069" w:rsidR="00D85C19" w:rsidRPr="00F52291" w:rsidRDefault="007F10FA" w:rsidP="00516655">
      <w:pPr>
        <w:pStyle w:val="Default"/>
        <w:spacing w:line="276" w:lineRule="auto"/>
        <w:jc w:val="both"/>
        <w:rPr>
          <w:rFonts w:asciiTheme="minorHAnsi" w:hAnsiTheme="minorHAnsi" w:cstheme="minorHAnsi"/>
          <w:sz w:val="22"/>
          <w:szCs w:val="22"/>
        </w:rPr>
      </w:pPr>
      <w:hyperlink r:id="rId21" w:history="1">
        <w:r w:rsidRPr="00F52291">
          <w:rPr>
            <w:rStyle w:val="Hyperlink"/>
            <w:rFonts w:asciiTheme="minorHAnsi" w:hAnsiTheme="minorHAnsi" w:cstheme="minorHAnsi"/>
            <w:sz w:val="22"/>
            <w:szCs w:val="22"/>
          </w:rPr>
          <w:t>https://novobbmnet.com.br/?gclid=EAIaIQobChMI1seoiLXA6gIVUYCRCh2jMQkvEAAYASAAEgKS7fD_BwE</w:t>
        </w:r>
      </w:hyperlink>
      <w:r w:rsidRPr="00F52291">
        <w:rPr>
          <w:rFonts w:asciiTheme="minorHAnsi" w:hAnsiTheme="minorHAnsi" w:cstheme="minorHAnsi"/>
          <w:sz w:val="22"/>
          <w:szCs w:val="22"/>
        </w:rPr>
        <w:t xml:space="preserve"> </w:t>
      </w:r>
    </w:p>
    <w:p w14:paraId="6456B424" w14:textId="4568DC20" w:rsidR="005B2CE5" w:rsidRPr="00F52291" w:rsidRDefault="00115D8C" w:rsidP="00A2672D">
      <w:pPr>
        <w:pStyle w:val="Default"/>
        <w:numPr>
          <w:ilvl w:val="1"/>
          <w:numId w:val="30"/>
        </w:numPr>
        <w:spacing w:after="133" w:line="276" w:lineRule="auto"/>
        <w:ind w:left="709" w:hanging="709"/>
        <w:jc w:val="both"/>
        <w:rPr>
          <w:rFonts w:asciiTheme="minorHAnsi" w:hAnsiTheme="minorHAnsi" w:cstheme="minorHAnsi"/>
          <w:sz w:val="22"/>
          <w:szCs w:val="22"/>
        </w:rPr>
      </w:pPr>
      <w:r w:rsidRPr="00F52291">
        <w:rPr>
          <w:rFonts w:asciiTheme="minorHAnsi" w:hAnsiTheme="minorHAnsi" w:cstheme="minorHAnsi"/>
          <w:sz w:val="22"/>
          <w:szCs w:val="22"/>
        </w:rPr>
        <w:t xml:space="preserve">Integram este Edital, para todos os fins e efeitos, os seguintes anexos: </w:t>
      </w:r>
    </w:p>
    <w:p w14:paraId="343E7FE4" w14:textId="0D09E491" w:rsidR="00115D8C" w:rsidRPr="00F52291" w:rsidRDefault="00115D8C"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ANEXO I – </w:t>
      </w:r>
      <w:r w:rsidR="00516655" w:rsidRPr="00F52291">
        <w:rPr>
          <w:rFonts w:asciiTheme="minorHAnsi" w:hAnsiTheme="minorHAnsi" w:cstheme="minorHAnsi"/>
          <w:sz w:val="22"/>
          <w:szCs w:val="22"/>
        </w:rPr>
        <w:t>Pasta técnica</w:t>
      </w:r>
      <w:r w:rsidR="002E3B6C" w:rsidRPr="00F52291">
        <w:rPr>
          <w:rFonts w:asciiTheme="minorHAnsi" w:hAnsiTheme="minorHAnsi" w:cstheme="minorHAnsi"/>
          <w:sz w:val="22"/>
          <w:szCs w:val="22"/>
        </w:rPr>
        <w:t>.</w:t>
      </w:r>
      <w:r w:rsidRPr="00F52291">
        <w:rPr>
          <w:rFonts w:asciiTheme="minorHAnsi" w:hAnsiTheme="minorHAnsi" w:cstheme="minorHAnsi"/>
          <w:sz w:val="22"/>
          <w:szCs w:val="22"/>
        </w:rPr>
        <w:t xml:space="preserve"> </w:t>
      </w:r>
    </w:p>
    <w:p w14:paraId="5CBD135C" w14:textId="62BD1B53" w:rsidR="00115D8C" w:rsidRPr="00F52291" w:rsidRDefault="00115D8C"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ANEXO II</w:t>
      </w:r>
      <w:r w:rsidR="00516655" w:rsidRPr="00F52291">
        <w:rPr>
          <w:rFonts w:asciiTheme="minorHAnsi" w:hAnsiTheme="minorHAnsi" w:cstheme="minorHAnsi"/>
          <w:sz w:val="22"/>
          <w:szCs w:val="22"/>
        </w:rPr>
        <w:t xml:space="preserve"> – </w:t>
      </w:r>
      <w:r w:rsidR="001520B0" w:rsidRPr="00F52291">
        <w:rPr>
          <w:rFonts w:asciiTheme="minorHAnsi" w:hAnsiTheme="minorHAnsi" w:cstheme="minorHAnsi"/>
          <w:sz w:val="22"/>
          <w:szCs w:val="22"/>
        </w:rPr>
        <w:t>A –</w:t>
      </w:r>
      <w:r w:rsidRPr="00F52291">
        <w:rPr>
          <w:rFonts w:asciiTheme="minorHAnsi" w:hAnsiTheme="minorHAnsi" w:cstheme="minorHAnsi"/>
          <w:sz w:val="22"/>
          <w:szCs w:val="22"/>
        </w:rPr>
        <w:t xml:space="preserve"> </w:t>
      </w:r>
      <w:r w:rsidR="00516655" w:rsidRPr="00F52291">
        <w:rPr>
          <w:rFonts w:asciiTheme="minorHAnsi" w:hAnsiTheme="minorHAnsi" w:cstheme="minorHAnsi"/>
          <w:sz w:val="22"/>
          <w:szCs w:val="22"/>
        </w:rPr>
        <w:t>Declaração de vistoria</w:t>
      </w:r>
    </w:p>
    <w:p w14:paraId="5C9C9FD7" w14:textId="68641032" w:rsidR="00115D8C" w:rsidRPr="00F52291" w:rsidRDefault="00115D8C"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ANEXO II</w:t>
      </w:r>
      <w:r w:rsidR="00516655" w:rsidRPr="00F52291">
        <w:rPr>
          <w:rFonts w:asciiTheme="minorHAnsi" w:hAnsiTheme="minorHAnsi" w:cstheme="minorHAnsi"/>
          <w:sz w:val="22"/>
          <w:szCs w:val="22"/>
        </w:rPr>
        <w:t xml:space="preserve"> – </w:t>
      </w:r>
      <w:r w:rsidR="001520B0" w:rsidRPr="00F52291">
        <w:rPr>
          <w:rFonts w:asciiTheme="minorHAnsi" w:hAnsiTheme="minorHAnsi" w:cstheme="minorHAnsi"/>
          <w:sz w:val="22"/>
          <w:szCs w:val="22"/>
        </w:rPr>
        <w:t>B –</w:t>
      </w:r>
      <w:r w:rsidRPr="00F52291">
        <w:rPr>
          <w:rFonts w:asciiTheme="minorHAnsi" w:hAnsiTheme="minorHAnsi" w:cstheme="minorHAnsi"/>
          <w:sz w:val="22"/>
          <w:szCs w:val="22"/>
        </w:rPr>
        <w:t xml:space="preserve"> </w:t>
      </w:r>
      <w:r w:rsidR="00516655" w:rsidRPr="00F52291">
        <w:rPr>
          <w:rFonts w:asciiTheme="minorHAnsi" w:hAnsiTheme="minorHAnsi" w:cstheme="minorHAnsi"/>
          <w:sz w:val="22"/>
          <w:szCs w:val="22"/>
        </w:rPr>
        <w:t>Declaração de opção por não realizar visita técnica</w:t>
      </w:r>
      <w:r w:rsidR="002E3B6C" w:rsidRPr="00F52291">
        <w:rPr>
          <w:rFonts w:asciiTheme="minorHAnsi" w:hAnsiTheme="minorHAnsi" w:cstheme="minorHAnsi"/>
          <w:sz w:val="22"/>
          <w:szCs w:val="22"/>
        </w:rPr>
        <w:t>.</w:t>
      </w:r>
    </w:p>
    <w:p w14:paraId="288EBFD6" w14:textId="69080A59" w:rsidR="00516655" w:rsidRPr="00F52291" w:rsidRDefault="00516655"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ANEXO III - Modelo de planilha de proposta</w:t>
      </w:r>
    </w:p>
    <w:p w14:paraId="7FACD8C3" w14:textId="7D6F2452" w:rsidR="00115D8C" w:rsidRPr="00F52291" w:rsidRDefault="00115D8C"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ANEXO IV – Declaração Geral</w:t>
      </w:r>
      <w:r w:rsidR="002E3B6C" w:rsidRPr="00F52291">
        <w:rPr>
          <w:rFonts w:asciiTheme="minorHAnsi" w:hAnsiTheme="minorHAnsi" w:cstheme="minorHAnsi"/>
          <w:sz w:val="22"/>
          <w:szCs w:val="22"/>
        </w:rPr>
        <w:t>.</w:t>
      </w:r>
    </w:p>
    <w:p w14:paraId="0EB04E9B" w14:textId="61A83C1A" w:rsidR="002E3B6C" w:rsidRPr="00F52291" w:rsidRDefault="002E3B6C"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ANEXO V – </w:t>
      </w:r>
      <w:r w:rsidR="00516655" w:rsidRPr="00F52291">
        <w:rPr>
          <w:rFonts w:asciiTheme="minorHAnsi" w:hAnsiTheme="minorHAnsi" w:cstheme="minorHAnsi"/>
          <w:color w:val="auto"/>
          <w:sz w:val="22"/>
          <w:szCs w:val="22"/>
        </w:rPr>
        <w:t>Declaração de indicação do(s) responsável(</w:t>
      </w:r>
      <w:proofErr w:type="spellStart"/>
      <w:r w:rsidR="00516655" w:rsidRPr="00F52291">
        <w:rPr>
          <w:rFonts w:asciiTheme="minorHAnsi" w:hAnsiTheme="minorHAnsi" w:cstheme="minorHAnsi"/>
          <w:color w:val="auto"/>
          <w:sz w:val="22"/>
          <w:szCs w:val="22"/>
        </w:rPr>
        <w:t>is</w:t>
      </w:r>
      <w:proofErr w:type="spellEnd"/>
      <w:r w:rsidR="00516655" w:rsidRPr="00F52291">
        <w:rPr>
          <w:rFonts w:asciiTheme="minorHAnsi" w:hAnsiTheme="minorHAnsi" w:cstheme="minorHAnsi"/>
          <w:color w:val="auto"/>
          <w:sz w:val="22"/>
          <w:szCs w:val="22"/>
        </w:rPr>
        <w:t>) técnicos</w:t>
      </w:r>
      <w:r w:rsidR="00516655" w:rsidRPr="00F52291">
        <w:rPr>
          <w:rFonts w:asciiTheme="minorHAnsi" w:hAnsiTheme="minorHAnsi" w:cstheme="minorHAnsi"/>
          <w:sz w:val="22"/>
          <w:szCs w:val="22"/>
        </w:rPr>
        <w:t xml:space="preserve">. </w:t>
      </w:r>
    </w:p>
    <w:p w14:paraId="1A0CB475" w14:textId="6CE85A32" w:rsidR="004E1140" w:rsidRPr="00F52291" w:rsidRDefault="00115D8C"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ANEXO V</w:t>
      </w:r>
      <w:r w:rsidR="00A73613" w:rsidRPr="00F52291">
        <w:rPr>
          <w:rFonts w:asciiTheme="minorHAnsi" w:hAnsiTheme="minorHAnsi" w:cstheme="minorHAnsi"/>
          <w:sz w:val="22"/>
          <w:szCs w:val="22"/>
        </w:rPr>
        <w:t>I</w:t>
      </w:r>
      <w:r w:rsidRPr="00F52291">
        <w:rPr>
          <w:rFonts w:asciiTheme="minorHAnsi" w:hAnsiTheme="minorHAnsi" w:cstheme="minorHAnsi"/>
          <w:sz w:val="22"/>
          <w:szCs w:val="22"/>
        </w:rPr>
        <w:t xml:space="preserve"> – Minuta de </w:t>
      </w:r>
      <w:r w:rsidR="00C32F86" w:rsidRPr="00F52291">
        <w:rPr>
          <w:rFonts w:asciiTheme="minorHAnsi" w:hAnsiTheme="minorHAnsi" w:cstheme="minorHAnsi"/>
          <w:sz w:val="22"/>
          <w:szCs w:val="22"/>
        </w:rPr>
        <w:t>contrato</w:t>
      </w:r>
      <w:r w:rsidR="002E3B6C" w:rsidRPr="00F52291">
        <w:rPr>
          <w:rFonts w:asciiTheme="minorHAnsi" w:hAnsiTheme="minorHAnsi" w:cstheme="minorHAnsi"/>
          <w:sz w:val="22"/>
          <w:szCs w:val="22"/>
        </w:rPr>
        <w:t>.</w:t>
      </w:r>
      <w:r w:rsidR="00C32F86"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5E974E89" w14:textId="28D9104C" w:rsidR="00115D8C" w:rsidRPr="00F52291" w:rsidRDefault="004E114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ANEXO VI</w:t>
      </w:r>
      <w:r w:rsidR="00A73613" w:rsidRPr="00F52291">
        <w:rPr>
          <w:rFonts w:asciiTheme="minorHAnsi" w:hAnsiTheme="minorHAnsi" w:cstheme="minorHAnsi"/>
          <w:sz w:val="22"/>
          <w:szCs w:val="22"/>
        </w:rPr>
        <w:t>I</w:t>
      </w:r>
      <w:r w:rsidRPr="00F52291">
        <w:rPr>
          <w:rFonts w:asciiTheme="minorHAnsi" w:hAnsiTheme="minorHAnsi" w:cstheme="minorHAnsi"/>
          <w:sz w:val="22"/>
          <w:szCs w:val="22"/>
        </w:rPr>
        <w:t xml:space="preserve"> – Termo de Ciência e Notificação</w:t>
      </w:r>
      <w:r w:rsidR="002E3B6C" w:rsidRPr="00F52291">
        <w:rPr>
          <w:rFonts w:asciiTheme="minorHAnsi" w:hAnsiTheme="minorHAnsi" w:cstheme="minorHAnsi"/>
          <w:sz w:val="22"/>
          <w:szCs w:val="22"/>
        </w:rPr>
        <w:t>.</w:t>
      </w:r>
      <w:r w:rsidRPr="00F52291">
        <w:rPr>
          <w:rFonts w:asciiTheme="minorHAnsi" w:hAnsiTheme="minorHAnsi" w:cstheme="minorHAnsi"/>
          <w:sz w:val="22"/>
          <w:szCs w:val="22"/>
        </w:rPr>
        <w:t xml:space="preserve"> </w:t>
      </w:r>
    </w:p>
    <w:p w14:paraId="6ECDC68A" w14:textId="77777777" w:rsidR="00D85C19" w:rsidRPr="00516655" w:rsidRDefault="00D85C19" w:rsidP="00516655">
      <w:pPr>
        <w:pStyle w:val="Default"/>
        <w:spacing w:line="276" w:lineRule="auto"/>
        <w:jc w:val="both"/>
        <w:rPr>
          <w:rFonts w:asciiTheme="minorHAnsi" w:hAnsiTheme="minorHAnsi" w:cstheme="minorHAnsi"/>
          <w:sz w:val="21"/>
          <w:szCs w:val="21"/>
        </w:rPr>
      </w:pPr>
    </w:p>
    <w:p w14:paraId="1A823745" w14:textId="77777777" w:rsidR="003D6E2D" w:rsidRDefault="003D6E2D" w:rsidP="00516655">
      <w:pPr>
        <w:autoSpaceDE w:val="0"/>
        <w:autoSpaceDN w:val="0"/>
        <w:adjustRightInd w:val="0"/>
        <w:spacing w:line="276" w:lineRule="auto"/>
        <w:jc w:val="center"/>
        <w:rPr>
          <w:rFonts w:asciiTheme="minorHAnsi" w:hAnsiTheme="minorHAnsi" w:cstheme="minorHAnsi"/>
          <w:sz w:val="21"/>
          <w:szCs w:val="21"/>
        </w:rPr>
      </w:pPr>
    </w:p>
    <w:p w14:paraId="00A0DF8E" w14:textId="17DC97A2" w:rsidR="00FD24B6"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Santa Branca, </w:t>
      </w:r>
      <w:r w:rsidR="00A310E2">
        <w:rPr>
          <w:rFonts w:asciiTheme="minorHAnsi" w:hAnsiTheme="minorHAnsi" w:cstheme="minorHAnsi"/>
          <w:sz w:val="21"/>
          <w:szCs w:val="21"/>
        </w:rPr>
        <w:t>10</w:t>
      </w:r>
      <w:r w:rsidRPr="00516655">
        <w:rPr>
          <w:rFonts w:asciiTheme="minorHAnsi" w:hAnsiTheme="minorHAnsi" w:cstheme="minorHAnsi"/>
          <w:sz w:val="21"/>
          <w:szCs w:val="21"/>
        </w:rPr>
        <w:t xml:space="preserve"> de </w:t>
      </w:r>
      <w:r w:rsidR="00A310E2">
        <w:rPr>
          <w:rFonts w:asciiTheme="minorHAnsi" w:hAnsiTheme="minorHAnsi" w:cstheme="minorHAnsi"/>
          <w:sz w:val="21"/>
          <w:szCs w:val="21"/>
        </w:rPr>
        <w:t>junho</w:t>
      </w:r>
      <w:r w:rsidRPr="00516655">
        <w:rPr>
          <w:rFonts w:asciiTheme="minorHAnsi" w:hAnsiTheme="minorHAnsi" w:cstheme="minorHAnsi"/>
          <w:sz w:val="21"/>
          <w:szCs w:val="21"/>
        </w:rPr>
        <w:t xml:space="preserve"> de 202</w:t>
      </w:r>
      <w:r w:rsidR="008328E9">
        <w:rPr>
          <w:rFonts w:asciiTheme="minorHAnsi" w:hAnsiTheme="minorHAnsi" w:cstheme="minorHAnsi"/>
          <w:sz w:val="21"/>
          <w:szCs w:val="21"/>
        </w:rPr>
        <w:t>5</w:t>
      </w:r>
      <w:r w:rsidRPr="00516655">
        <w:rPr>
          <w:rFonts w:asciiTheme="minorHAnsi" w:hAnsiTheme="minorHAnsi" w:cstheme="minorHAnsi"/>
          <w:sz w:val="21"/>
          <w:szCs w:val="21"/>
        </w:rPr>
        <w:t>.</w:t>
      </w:r>
    </w:p>
    <w:p w14:paraId="752FCD5D" w14:textId="77777777" w:rsidR="000937B7" w:rsidRDefault="000937B7" w:rsidP="00516655">
      <w:pPr>
        <w:autoSpaceDE w:val="0"/>
        <w:autoSpaceDN w:val="0"/>
        <w:adjustRightInd w:val="0"/>
        <w:spacing w:line="276" w:lineRule="auto"/>
        <w:jc w:val="both"/>
        <w:rPr>
          <w:rFonts w:asciiTheme="minorHAnsi" w:hAnsiTheme="minorHAnsi" w:cstheme="minorHAnsi"/>
          <w:sz w:val="21"/>
          <w:szCs w:val="21"/>
        </w:rPr>
      </w:pPr>
    </w:p>
    <w:p w14:paraId="3A18CEC7" w14:textId="77777777" w:rsidR="002B77B0" w:rsidRDefault="002B77B0" w:rsidP="00516655">
      <w:pPr>
        <w:autoSpaceDE w:val="0"/>
        <w:autoSpaceDN w:val="0"/>
        <w:adjustRightInd w:val="0"/>
        <w:spacing w:line="276" w:lineRule="auto"/>
        <w:jc w:val="both"/>
        <w:rPr>
          <w:rFonts w:asciiTheme="minorHAnsi" w:hAnsiTheme="minorHAnsi" w:cstheme="minorHAnsi"/>
          <w:sz w:val="21"/>
          <w:szCs w:val="21"/>
        </w:rPr>
      </w:pPr>
    </w:p>
    <w:p w14:paraId="6F483CE8" w14:textId="77777777" w:rsidR="002B77B0" w:rsidRDefault="002B77B0" w:rsidP="00516655">
      <w:pPr>
        <w:autoSpaceDE w:val="0"/>
        <w:autoSpaceDN w:val="0"/>
        <w:adjustRightInd w:val="0"/>
        <w:spacing w:line="276" w:lineRule="auto"/>
        <w:jc w:val="both"/>
        <w:rPr>
          <w:rFonts w:asciiTheme="minorHAnsi" w:hAnsiTheme="minorHAnsi" w:cstheme="minorHAnsi"/>
          <w:sz w:val="21"/>
          <w:szCs w:val="21"/>
        </w:rPr>
      </w:pPr>
    </w:p>
    <w:p w14:paraId="0B0A916B" w14:textId="77777777" w:rsidR="002B77B0" w:rsidRDefault="002B77B0" w:rsidP="00516655">
      <w:pPr>
        <w:autoSpaceDE w:val="0"/>
        <w:autoSpaceDN w:val="0"/>
        <w:adjustRightInd w:val="0"/>
        <w:spacing w:line="276" w:lineRule="auto"/>
        <w:jc w:val="both"/>
        <w:rPr>
          <w:rFonts w:asciiTheme="minorHAnsi" w:hAnsiTheme="minorHAnsi" w:cstheme="minorHAnsi"/>
          <w:sz w:val="21"/>
          <w:szCs w:val="21"/>
        </w:rPr>
      </w:pPr>
    </w:p>
    <w:p w14:paraId="5E8059E3" w14:textId="77777777" w:rsidR="00D41EE6" w:rsidRPr="00516655" w:rsidRDefault="00D41EE6" w:rsidP="00516655">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__________________________________</w:t>
      </w:r>
    </w:p>
    <w:p w14:paraId="2FD4D934" w14:textId="77777777" w:rsidR="00EB2425" w:rsidRPr="00516655" w:rsidRDefault="00EB2425" w:rsidP="00516655">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Adriano Marchesani Levorin</w:t>
      </w:r>
    </w:p>
    <w:p w14:paraId="3AA24219" w14:textId="1B10F792" w:rsidR="00F52291" w:rsidRDefault="00EB2425" w:rsidP="00D41EE6">
      <w:pPr>
        <w:autoSpaceDE w:val="0"/>
        <w:autoSpaceDN w:val="0"/>
        <w:adjustRightInd w:val="0"/>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Prefeito Municipal</w:t>
      </w:r>
    </w:p>
    <w:p w14:paraId="6E816B5A" w14:textId="77777777" w:rsidR="00D41EE6" w:rsidRDefault="00D41EE6" w:rsidP="00D41EE6">
      <w:pPr>
        <w:autoSpaceDE w:val="0"/>
        <w:autoSpaceDN w:val="0"/>
        <w:adjustRightInd w:val="0"/>
        <w:spacing w:line="276" w:lineRule="auto"/>
        <w:jc w:val="center"/>
        <w:rPr>
          <w:rFonts w:asciiTheme="minorHAnsi" w:hAnsiTheme="minorHAnsi" w:cstheme="minorHAnsi"/>
          <w:sz w:val="21"/>
          <w:szCs w:val="21"/>
        </w:rPr>
      </w:pPr>
    </w:p>
    <w:p w14:paraId="02E44592" w14:textId="77777777" w:rsidR="00D41EE6" w:rsidRDefault="00D41EE6" w:rsidP="00D41EE6">
      <w:pPr>
        <w:autoSpaceDE w:val="0"/>
        <w:autoSpaceDN w:val="0"/>
        <w:adjustRightInd w:val="0"/>
        <w:spacing w:line="276" w:lineRule="auto"/>
        <w:jc w:val="center"/>
        <w:rPr>
          <w:rFonts w:asciiTheme="minorHAnsi" w:hAnsiTheme="minorHAnsi" w:cstheme="minorHAnsi"/>
          <w:sz w:val="21"/>
          <w:szCs w:val="21"/>
        </w:rPr>
      </w:pPr>
    </w:p>
    <w:p w14:paraId="26E25219" w14:textId="77777777" w:rsidR="008328E9" w:rsidRDefault="008328E9" w:rsidP="00E256C7">
      <w:pPr>
        <w:autoSpaceDE w:val="0"/>
        <w:autoSpaceDN w:val="0"/>
        <w:adjustRightInd w:val="0"/>
        <w:spacing w:line="276" w:lineRule="auto"/>
        <w:jc w:val="center"/>
        <w:rPr>
          <w:rFonts w:asciiTheme="minorHAnsi" w:hAnsiTheme="minorHAnsi" w:cstheme="minorHAnsi"/>
          <w:sz w:val="21"/>
          <w:szCs w:val="21"/>
        </w:rPr>
      </w:pPr>
    </w:p>
    <w:p w14:paraId="2EAE3B54" w14:textId="77777777" w:rsidR="008328E9" w:rsidRDefault="008328E9" w:rsidP="00E256C7">
      <w:pPr>
        <w:autoSpaceDE w:val="0"/>
        <w:autoSpaceDN w:val="0"/>
        <w:adjustRightInd w:val="0"/>
        <w:spacing w:line="276" w:lineRule="auto"/>
        <w:jc w:val="center"/>
        <w:rPr>
          <w:rFonts w:asciiTheme="minorHAnsi" w:hAnsiTheme="minorHAnsi" w:cstheme="minorHAnsi"/>
          <w:sz w:val="21"/>
          <w:szCs w:val="21"/>
        </w:rPr>
      </w:pPr>
    </w:p>
    <w:p w14:paraId="042E9BF2" w14:textId="77777777" w:rsidR="008328E9" w:rsidRDefault="008328E9" w:rsidP="00E256C7">
      <w:pPr>
        <w:autoSpaceDE w:val="0"/>
        <w:autoSpaceDN w:val="0"/>
        <w:adjustRightInd w:val="0"/>
        <w:spacing w:line="276" w:lineRule="auto"/>
        <w:jc w:val="center"/>
        <w:rPr>
          <w:rFonts w:asciiTheme="minorHAnsi" w:hAnsiTheme="minorHAnsi" w:cstheme="minorHAnsi"/>
          <w:sz w:val="21"/>
          <w:szCs w:val="21"/>
        </w:rPr>
      </w:pPr>
    </w:p>
    <w:p w14:paraId="378C5B35" w14:textId="77777777" w:rsidR="008328E9" w:rsidRDefault="008328E9" w:rsidP="00FE748A">
      <w:pPr>
        <w:autoSpaceDE w:val="0"/>
        <w:autoSpaceDN w:val="0"/>
        <w:adjustRightInd w:val="0"/>
        <w:spacing w:line="276" w:lineRule="auto"/>
        <w:rPr>
          <w:rFonts w:asciiTheme="minorHAnsi" w:hAnsiTheme="minorHAnsi" w:cstheme="minorHAnsi"/>
          <w:sz w:val="21"/>
          <w:szCs w:val="21"/>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453AA0C"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C81DF14"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6746F8B"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20DB1725"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F574C40"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326C655"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8567EF6"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Pr="00624836" w:rsidRDefault="00C57F67" w:rsidP="00E256C7">
      <w:pPr>
        <w:pBdr>
          <w:bottom w:val="single" w:sz="4" w:space="1" w:color="auto"/>
        </w:pBdr>
        <w:spacing w:line="360" w:lineRule="auto"/>
        <w:jc w:val="center"/>
        <w:rPr>
          <w:rFonts w:asciiTheme="minorHAnsi" w:hAnsiTheme="minorHAnsi" w:cstheme="minorHAnsi"/>
          <w:b/>
          <w:bCs/>
          <w:sz w:val="21"/>
          <w:szCs w:val="21"/>
        </w:rPr>
      </w:pPr>
      <w:r w:rsidRPr="00624836">
        <w:rPr>
          <w:rFonts w:asciiTheme="minorHAnsi" w:hAnsiTheme="minorHAnsi" w:cstheme="minorHAnsi"/>
          <w:b/>
          <w:bCs/>
          <w:sz w:val="21"/>
          <w:szCs w:val="21"/>
        </w:rPr>
        <w:t>Estudo Técnico Preliminar</w:t>
      </w:r>
    </w:p>
    <w:p w14:paraId="178120AF" w14:textId="77777777" w:rsidR="00E46A32" w:rsidRPr="00624836" w:rsidRDefault="00E46A32" w:rsidP="00E46A32">
      <w:pPr>
        <w:spacing w:line="360" w:lineRule="auto"/>
        <w:jc w:val="center"/>
        <w:rPr>
          <w:rFonts w:asciiTheme="minorHAnsi" w:hAnsiTheme="minorHAnsi" w:cstheme="minorHAnsi"/>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E46A32" w:rsidRPr="00624836" w14:paraId="68DBB7F6" w14:textId="77777777" w:rsidTr="003D4936">
        <w:tc>
          <w:tcPr>
            <w:tcW w:w="9713" w:type="dxa"/>
            <w:gridSpan w:val="2"/>
            <w:shd w:val="clear" w:color="auto" w:fill="auto"/>
          </w:tcPr>
          <w:p w14:paraId="4FCF9032" w14:textId="77777777" w:rsidR="00E46A32" w:rsidRPr="00624836" w:rsidRDefault="00E46A32" w:rsidP="003D4936">
            <w:pPr>
              <w:spacing w:line="360" w:lineRule="auto"/>
              <w:rPr>
                <w:rFonts w:asciiTheme="minorHAnsi" w:hAnsiTheme="minorHAnsi" w:cstheme="minorHAnsi"/>
                <w:sz w:val="21"/>
                <w:szCs w:val="21"/>
              </w:rPr>
            </w:pPr>
            <w:r w:rsidRPr="00624836">
              <w:rPr>
                <w:rFonts w:asciiTheme="minorHAnsi" w:hAnsiTheme="minorHAnsi" w:cstheme="minorHAnsi"/>
                <w:b/>
                <w:bCs/>
                <w:sz w:val="21"/>
                <w:szCs w:val="21"/>
              </w:rPr>
              <w:t>Órgão:</w:t>
            </w:r>
            <w:r w:rsidRPr="00624836">
              <w:rPr>
                <w:rFonts w:asciiTheme="minorHAnsi" w:hAnsiTheme="minorHAnsi" w:cstheme="minorHAnsi"/>
                <w:sz w:val="21"/>
                <w:szCs w:val="21"/>
              </w:rPr>
              <w:t xml:space="preserve"> Prefeitura Municipal de Santa Branca</w:t>
            </w:r>
          </w:p>
        </w:tc>
      </w:tr>
      <w:tr w:rsidR="00E46A32" w:rsidRPr="00624836" w14:paraId="73A94D5E" w14:textId="77777777" w:rsidTr="003D4936">
        <w:tc>
          <w:tcPr>
            <w:tcW w:w="9713" w:type="dxa"/>
            <w:gridSpan w:val="2"/>
            <w:shd w:val="clear" w:color="auto" w:fill="auto"/>
          </w:tcPr>
          <w:p w14:paraId="502D447D" w14:textId="77777777" w:rsidR="00E46A32" w:rsidRPr="00624836" w:rsidRDefault="00E46A32" w:rsidP="003D4936">
            <w:pPr>
              <w:spacing w:line="360" w:lineRule="auto"/>
              <w:rPr>
                <w:rFonts w:asciiTheme="minorHAnsi" w:hAnsiTheme="minorHAnsi" w:cstheme="minorHAnsi"/>
                <w:b/>
                <w:bCs/>
                <w:sz w:val="21"/>
                <w:szCs w:val="21"/>
              </w:rPr>
            </w:pPr>
            <w:r w:rsidRPr="00624836">
              <w:rPr>
                <w:rFonts w:asciiTheme="minorHAnsi" w:hAnsiTheme="minorHAnsi" w:cstheme="minorHAnsi"/>
                <w:b/>
                <w:bCs/>
                <w:sz w:val="21"/>
                <w:szCs w:val="21"/>
              </w:rPr>
              <w:t xml:space="preserve">Unidade Executora / Setor Requisitante: </w:t>
            </w:r>
            <w:r w:rsidRPr="00624836">
              <w:rPr>
                <w:rFonts w:asciiTheme="minorHAnsi" w:hAnsiTheme="minorHAnsi" w:cstheme="minorHAnsi"/>
                <w:sz w:val="21"/>
                <w:szCs w:val="21"/>
              </w:rPr>
              <w:t>Secretaria Municipal de Serviços, Obras, Transportes.</w:t>
            </w:r>
          </w:p>
        </w:tc>
      </w:tr>
      <w:tr w:rsidR="00E46A32" w:rsidRPr="00624836" w14:paraId="6EDDC4DF" w14:textId="77777777" w:rsidTr="003D4936">
        <w:tc>
          <w:tcPr>
            <w:tcW w:w="5762" w:type="dxa"/>
            <w:shd w:val="clear" w:color="auto" w:fill="auto"/>
          </w:tcPr>
          <w:p w14:paraId="410A06CF" w14:textId="77777777" w:rsidR="00E46A32" w:rsidRPr="00624836" w:rsidRDefault="00E46A32" w:rsidP="003D4936">
            <w:pPr>
              <w:spacing w:line="360" w:lineRule="auto"/>
              <w:rPr>
                <w:rFonts w:asciiTheme="minorHAnsi" w:hAnsiTheme="minorHAnsi" w:cstheme="minorHAnsi"/>
                <w:b/>
                <w:bCs/>
                <w:sz w:val="21"/>
                <w:szCs w:val="21"/>
              </w:rPr>
            </w:pPr>
            <w:r w:rsidRPr="00624836">
              <w:rPr>
                <w:rFonts w:asciiTheme="minorHAnsi" w:hAnsiTheme="minorHAnsi" w:cstheme="minorHAnsi"/>
                <w:b/>
                <w:bCs/>
                <w:sz w:val="21"/>
                <w:szCs w:val="21"/>
              </w:rPr>
              <w:t>Responsável:</w:t>
            </w:r>
            <w:r w:rsidRPr="00624836">
              <w:rPr>
                <w:rFonts w:asciiTheme="minorHAnsi" w:eastAsia="Arial" w:hAnsiTheme="minorHAnsi" w:cstheme="minorHAnsi"/>
                <w:color w:val="000000"/>
                <w:sz w:val="21"/>
                <w:szCs w:val="21"/>
              </w:rPr>
              <w:t xml:space="preserve"> Arthur Ribeiro Alvares Pimenta</w:t>
            </w:r>
          </w:p>
        </w:tc>
        <w:tc>
          <w:tcPr>
            <w:tcW w:w="3951" w:type="dxa"/>
            <w:shd w:val="clear" w:color="auto" w:fill="auto"/>
          </w:tcPr>
          <w:p w14:paraId="38B41030" w14:textId="77777777" w:rsidR="00E46A32" w:rsidRPr="00624836" w:rsidRDefault="00E46A32" w:rsidP="003D4936">
            <w:pPr>
              <w:spacing w:line="360" w:lineRule="auto"/>
              <w:rPr>
                <w:rFonts w:asciiTheme="minorHAnsi" w:hAnsiTheme="minorHAnsi" w:cstheme="minorHAnsi"/>
                <w:b/>
                <w:bCs/>
                <w:sz w:val="21"/>
                <w:szCs w:val="21"/>
              </w:rPr>
            </w:pPr>
            <w:r w:rsidRPr="00624836">
              <w:rPr>
                <w:rFonts w:asciiTheme="minorHAnsi" w:hAnsiTheme="minorHAnsi" w:cstheme="minorHAnsi"/>
                <w:b/>
                <w:bCs/>
                <w:sz w:val="21"/>
                <w:szCs w:val="21"/>
              </w:rPr>
              <w:t>Matrícula:</w:t>
            </w:r>
            <w:r w:rsidRPr="00624836">
              <w:rPr>
                <w:rFonts w:asciiTheme="minorHAnsi" w:eastAsia="Arial" w:hAnsiTheme="minorHAnsi" w:cstheme="minorHAnsi"/>
                <w:b/>
                <w:color w:val="000000"/>
                <w:sz w:val="21"/>
                <w:szCs w:val="21"/>
              </w:rPr>
              <w:t xml:space="preserve"> </w:t>
            </w:r>
            <w:r w:rsidRPr="00624836">
              <w:rPr>
                <w:rFonts w:asciiTheme="minorHAnsi" w:eastAsia="Arial" w:hAnsiTheme="minorHAnsi" w:cstheme="minorHAnsi"/>
                <w:bCs/>
                <w:color w:val="000000"/>
                <w:sz w:val="21"/>
                <w:szCs w:val="21"/>
              </w:rPr>
              <w:t>13252</w:t>
            </w:r>
          </w:p>
        </w:tc>
      </w:tr>
      <w:tr w:rsidR="00E46A32" w:rsidRPr="00624836" w14:paraId="09382F3C" w14:textId="77777777" w:rsidTr="003D4936">
        <w:tc>
          <w:tcPr>
            <w:tcW w:w="5762" w:type="dxa"/>
            <w:shd w:val="clear" w:color="auto" w:fill="auto"/>
          </w:tcPr>
          <w:p w14:paraId="4CD68B22" w14:textId="77777777" w:rsidR="00E46A32" w:rsidRPr="00624836" w:rsidRDefault="00E46A32" w:rsidP="003D4936">
            <w:pPr>
              <w:spacing w:line="360" w:lineRule="auto"/>
              <w:rPr>
                <w:rFonts w:asciiTheme="minorHAnsi" w:hAnsiTheme="minorHAnsi" w:cstheme="minorHAnsi"/>
                <w:b/>
                <w:bCs/>
                <w:sz w:val="21"/>
                <w:szCs w:val="21"/>
              </w:rPr>
            </w:pPr>
            <w:r w:rsidRPr="00624836">
              <w:rPr>
                <w:rFonts w:asciiTheme="minorHAnsi" w:hAnsiTheme="minorHAnsi" w:cstheme="minorHAnsi"/>
                <w:b/>
                <w:bCs/>
                <w:sz w:val="21"/>
                <w:szCs w:val="21"/>
              </w:rPr>
              <w:t xml:space="preserve">E-mail: </w:t>
            </w:r>
            <w:r w:rsidRPr="00624836">
              <w:rPr>
                <w:rFonts w:asciiTheme="minorHAnsi" w:hAnsiTheme="minorHAnsi" w:cstheme="minorHAnsi"/>
                <w:sz w:val="21"/>
                <w:szCs w:val="21"/>
              </w:rPr>
              <w:t>engenharia@santabranca.sp.gov.br</w:t>
            </w:r>
          </w:p>
        </w:tc>
        <w:tc>
          <w:tcPr>
            <w:tcW w:w="3951" w:type="dxa"/>
            <w:shd w:val="clear" w:color="auto" w:fill="auto"/>
          </w:tcPr>
          <w:p w14:paraId="5DA47563" w14:textId="77777777" w:rsidR="00E46A32" w:rsidRPr="00624836" w:rsidRDefault="00E46A32" w:rsidP="003D4936">
            <w:pPr>
              <w:spacing w:line="360" w:lineRule="auto"/>
              <w:rPr>
                <w:rFonts w:asciiTheme="minorHAnsi" w:hAnsiTheme="minorHAnsi" w:cstheme="minorHAnsi"/>
                <w:b/>
                <w:bCs/>
                <w:sz w:val="21"/>
                <w:szCs w:val="21"/>
              </w:rPr>
            </w:pPr>
            <w:r w:rsidRPr="00624836">
              <w:rPr>
                <w:rFonts w:asciiTheme="minorHAnsi" w:hAnsiTheme="minorHAnsi" w:cstheme="minorHAnsi"/>
                <w:b/>
                <w:bCs/>
                <w:sz w:val="21"/>
                <w:szCs w:val="21"/>
              </w:rPr>
              <w:t xml:space="preserve">Processo: </w:t>
            </w:r>
            <w:r w:rsidRPr="00624836">
              <w:rPr>
                <w:rFonts w:asciiTheme="minorHAnsi" w:hAnsiTheme="minorHAnsi" w:cstheme="minorHAnsi"/>
                <w:sz w:val="21"/>
                <w:szCs w:val="21"/>
              </w:rPr>
              <w:t>1352/2025</w:t>
            </w:r>
          </w:p>
        </w:tc>
      </w:tr>
    </w:tbl>
    <w:p w14:paraId="4B78C339" w14:textId="77777777" w:rsidR="00E46A32" w:rsidRPr="00624836" w:rsidRDefault="00E46A32" w:rsidP="00E46A32">
      <w:pPr>
        <w:spacing w:line="360" w:lineRule="auto"/>
        <w:rPr>
          <w:rFonts w:asciiTheme="minorHAnsi" w:hAnsiTheme="minorHAnsi" w:cstheme="minorHAnsi"/>
          <w:sz w:val="21"/>
          <w:szCs w:val="21"/>
        </w:rPr>
      </w:pPr>
    </w:p>
    <w:p w14:paraId="72E644E9" w14:textId="77777777" w:rsidR="00E46A32" w:rsidRPr="00624836" w:rsidRDefault="00E46A32" w:rsidP="00E46A32">
      <w:pPr>
        <w:pStyle w:val="PargrafodaLista"/>
        <w:numPr>
          <w:ilvl w:val="0"/>
          <w:numId w:val="24"/>
        </w:numPr>
        <w:suppressAutoHyphens/>
        <w:spacing w:line="360" w:lineRule="auto"/>
        <w:ind w:right="1091"/>
        <w:jc w:val="both"/>
        <w:rPr>
          <w:rFonts w:asciiTheme="minorHAnsi" w:hAnsiTheme="minorHAnsi" w:cstheme="minorHAnsi"/>
          <w:b/>
          <w:bCs/>
          <w:sz w:val="21"/>
          <w:szCs w:val="21"/>
        </w:rPr>
      </w:pPr>
      <w:r w:rsidRPr="00624836">
        <w:rPr>
          <w:rFonts w:asciiTheme="minorHAnsi" w:hAnsiTheme="minorHAnsi" w:cstheme="minorHAnsi"/>
          <w:b/>
          <w:bCs/>
          <w:sz w:val="21"/>
          <w:szCs w:val="21"/>
        </w:rPr>
        <w:t xml:space="preserve">DESCRIÇÃO DA NECESSIDADE PÚBLICA </w:t>
      </w:r>
    </w:p>
    <w:p w14:paraId="06EE8B5F"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 xml:space="preserve">A necessidade da travessia em aduela são estruturas essenciais para garantir a mobilidade e a segurança das pessoas em áreas onde há a necessidade de transpor obstáculos, como rios e córregos. </w:t>
      </w:r>
    </w:p>
    <w:p w14:paraId="08655E35"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Neste caso específico, a necessidade de construir uma travessia em aduela surge devido à demanda por acessibilidade na região do Jardim Selma. Essa travessia é essencial para conectar comunidades, bem como garantir o acesso a serviços básicos, como saúde e educação.</w:t>
      </w:r>
    </w:p>
    <w:p w14:paraId="33DBCE8D"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Além disso, a travessia proporciona uma alternativa segura para pedestres, ciclistas e veículos em comparação com outras opções, como atravessar o curso d'água a pé ou por meio de pontes precárias.</w:t>
      </w:r>
    </w:p>
    <w:p w14:paraId="128FD303"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Portanto, a construção dessa travessia é fundamental para atender às necessidades de mobilidade e infraestrutura da população local, promovendo o desenvolvimento socioeconômico e melhorando a qualidade de vida das comunidades envolvidas.</w:t>
      </w:r>
    </w:p>
    <w:p w14:paraId="329EE11F"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sz w:val="21"/>
          <w:szCs w:val="21"/>
        </w:rPr>
      </w:pPr>
    </w:p>
    <w:p w14:paraId="142F4399" w14:textId="77777777" w:rsidR="00E46A32" w:rsidRPr="00624836" w:rsidRDefault="00E46A32" w:rsidP="00E46A32">
      <w:pPr>
        <w:pStyle w:val="PargrafodaLista"/>
        <w:numPr>
          <w:ilvl w:val="0"/>
          <w:numId w:val="24"/>
        </w:numPr>
        <w:tabs>
          <w:tab w:val="left" w:pos="567"/>
        </w:tabs>
        <w:suppressAutoHyphens/>
        <w:spacing w:line="360" w:lineRule="auto"/>
        <w:ind w:right="1089"/>
        <w:jc w:val="both"/>
        <w:rPr>
          <w:rFonts w:asciiTheme="minorHAnsi" w:hAnsiTheme="minorHAnsi" w:cstheme="minorHAnsi"/>
          <w:b/>
          <w:bCs/>
          <w:color w:val="FF0000"/>
          <w:sz w:val="21"/>
          <w:szCs w:val="21"/>
        </w:rPr>
      </w:pPr>
      <w:r w:rsidRPr="00624836">
        <w:rPr>
          <w:rFonts w:asciiTheme="minorHAnsi" w:hAnsiTheme="minorHAnsi" w:cstheme="minorHAnsi"/>
          <w:b/>
          <w:sz w:val="21"/>
          <w:szCs w:val="21"/>
        </w:rPr>
        <w:t>PREVISÃO NO PLANO DE CONTRATAÇÕES ANUAL</w:t>
      </w:r>
      <w:r w:rsidRPr="00624836">
        <w:rPr>
          <w:rFonts w:asciiTheme="minorHAnsi" w:hAnsiTheme="minorHAnsi" w:cstheme="minorHAnsi"/>
          <w:b/>
          <w:color w:val="FF0000"/>
          <w:sz w:val="21"/>
          <w:szCs w:val="21"/>
        </w:rPr>
        <w:t xml:space="preserve"> </w:t>
      </w:r>
    </w:p>
    <w:p w14:paraId="7440F62F" w14:textId="77777777" w:rsidR="00E46A32" w:rsidRPr="00624836" w:rsidRDefault="00E46A32" w:rsidP="00E46A32">
      <w:pPr>
        <w:pStyle w:val="NormalWeb"/>
        <w:spacing w:before="0" w:beforeAutospacing="0" w:after="0" w:afterAutospacing="0" w:line="360" w:lineRule="auto"/>
        <w:ind w:left="142"/>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A presente obra não estava inicialmente prevista no Plano de Contratações Anual (PCA) de 2025, pois a demanda surgiu de forma emergencial, tendo em vista que no início do ano, a ponte existente sofreu um colapso estrutural, o que gerou a necessidade imediata de providências para restabelecer a travessia local.</w:t>
      </w:r>
    </w:p>
    <w:p w14:paraId="7B314C5A" w14:textId="77777777" w:rsidR="00E46A32" w:rsidRPr="00624836" w:rsidRDefault="00E46A32" w:rsidP="00E46A32">
      <w:pPr>
        <w:pStyle w:val="NormalWeb"/>
        <w:spacing w:before="0" w:beforeAutospacing="0" w:after="0" w:afterAutospacing="0" w:line="360" w:lineRule="auto"/>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Em decorrência desse evento, foi celebrado um convênio com o Governo do Estado de São Paulo – Casa Militar – Coordenadoria Estadual de Proteção e Defesa Civil, para a execução da nova obra, que consistirá na implantação de uma nova travessia em aduelas de concreto armado. Com isso foi solicitado ao chefe do poder executivo a inclusão da contratação no PCA 2025, a qual foi autorizada pelo mesmo, conforme comprovam os documentos anexos.</w:t>
      </w:r>
    </w:p>
    <w:p w14:paraId="2D4B0C76" w14:textId="77777777" w:rsidR="00E46A32" w:rsidRPr="00624836" w:rsidRDefault="00E46A32" w:rsidP="00E46A32">
      <w:pPr>
        <w:pStyle w:val="NormalWeb"/>
        <w:spacing w:before="0" w:beforeAutospacing="0" w:after="0" w:afterAutospacing="0" w:line="360" w:lineRule="auto"/>
        <w:jc w:val="both"/>
        <w:rPr>
          <w:rFonts w:asciiTheme="minorHAnsi" w:hAnsiTheme="minorHAnsi" w:cstheme="minorHAnsi"/>
          <w:sz w:val="21"/>
          <w:szCs w:val="21"/>
        </w:rPr>
      </w:pPr>
    </w:p>
    <w:p w14:paraId="3329D6C5" w14:textId="77777777" w:rsidR="00E46A32" w:rsidRPr="00624836" w:rsidRDefault="00E46A32" w:rsidP="00E46A32">
      <w:pPr>
        <w:pStyle w:val="PargrafodaLista"/>
        <w:numPr>
          <w:ilvl w:val="0"/>
          <w:numId w:val="24"/>
        </w:numPr>
        <w:suppressAutoHyphens/>
        <w:spacing w:line="360" w:lineRule="auto"/>
        <w:ind w:right="1091"/>
        <w:jc w:val="both"/>
        <w:rPr>
          <w:rFonts w:asciiTheme="minorHAnsi" w:hAnsiTheme="minorHAnsi" w:cstheme="minorHAnsi"/>
          <w:b/>
          <w:bCs/>
          <w:sz w:val="21"/>
          <w:szCs w:val="21"/>
        </w:rPr>
      </w:pPr>
      <w:r w:rsidRPr="00624836">
        <w:rPr>
          <w:rFonts w:asciiTheme="minorHAnsi" w:hAnsiTheme="minorHAnsi" w:cstheme="minorHAnsi"/>
          <w:b/>
          <w:sz w:val="21"/>
          <w:szCs w:val="21"/>
        </w:rPr>
        <w:t xml:space="preserve">REQUISITOS DA CONTRATAÇÃO </w:t>
      </w:r>
    </w:p>
    <w:p w14:paraId="67211D7A" w14:textId="77777777" w:rsidR="00E46A32" w:rsidRPr="00624836" w:rsidRDefault="00E46A32" w:rsidP="00E46A32">
      <w:pPr>
        <w:widowControl w:val="0"/>
        <w:spacing w:line="360" w:lineRule="auto"/>
        <w:ind w:left="142" w:right="-1"/>
        <w:jc w:val="both"/>
        <w:rPr>
          <w:rFonts w:asciiTheme="minorHAnsi" w:hAnsiTheme="minorHAnsi" w:cstheme="minorHAnsi"/>
          <w:sz w:val="21"/>
          <w:szCs w:val="21"/>
        </w:rPr>
      </w:pPr>
      <w:r w:rsidRPr="00624836">
        <w:rPr>
          <w:rFonts w:asciiTheme="minorHAnsi" w:hAnsiTheme="minorHAnsi" w:cstheme="minorHAnsi"/>
          <w:b/>
          <w:sz w:val="21"/>
          <w:szCs w:val="21"/>
        </w:rPr>
        <w:lastRenderedPageBreak/>
        <w:t>3.1.</w:t>
      </w:r>
      <w:r w:rsidRPr="00624836">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7C74D052" w14:textId="77777777" w:rsidR="00E46A32" w:rsidRPr="00624836" w:rsidRDefault="00E46A32" w:rsidP="00E46A32">
      <w:pPr>
        <w:widowControl w:val="0"/>
        <w:spacing w:line="360" w:lineRule="auto"/>
        <w:ind w:left="142" w:right="-1"/>
        <w:jc w:val="both"/>
        <w:rPr>
          <w:rFonts w:asciiTheme="minorHAnsi" w:hAnsiTheme="minorHAnsi" w:cstheme="minorHAnsi"/>
          <w:sz w:val="21"/>
          <w:szCs w:val="21"/>
        </w:rPr>
      </w:pPr>
      <w:r w:rsidRPr="00624836">
        <w:rPr>
          <w:rFonts w:asciiTheme="minorHAnsi" w:hAnsiTheme="minorHAnsi" w:cstheme="minorHAnsi"/>
          <w:b/>
          <w:sz w:val="21"/>
          <w:szCs w:val="21"/>
        </w:rPr>
        <w:t>3.2.</w:t>
      </w:r>
      <w:r w:rsidRPr="00624836">
        <w:rPr>
          <w:rFonts w:asciiTheme="minorHAnsi" w:hAnsiTheme="minorHAnsi" w:cstheme="minorHAnsi"/>
          <w:sz w:val="21"/>
          <w:szCs w:val="21"/>
        </w:rPr>
        <w:t xml:space="preserve"> O início da obra se dará após a emissão da ordem de serviço, onde constará os prazos de início e termino da obra;</w:t>
      </w:r>
    </w:p>
    <w:p w14:paraId="2868D56C" w14:textId="77777777" w:rsidR="00E46A32" w:rsidRPr="00624836" w:rsidRDefault="00E46A32" w:rsidP="00E46A32">
      <w:pPr>
        <w:widowControl w:val="0"/>
        <w:spacing w:line="360" w:lineRule="auto"/>
        <w:ind w:left="142" w:right="-1"/>
        <w:jc w:val="both"/>
        <w:rPr>
          <w:rFonts w:asciiTheme="minorHAnsi" w:hAnsiTheme="minorHAnsi" w:cstheme="minorHAnsi"/>
          <w:sz w:val="21"/>
          <w:szCs w:val="21"/>
        </w:rPr>
      </w:pPr>
      <w:r w:rsidRPr="00624836">
        <w:rPr>
          <w:rFonts w:asciiTheme="minorHAnsi" w:hAnsiTheme="minorHAnsi" w:cstheme="minorHAnsi"/>
          <w:b/>
          <w:sz w:val="21"/>
          <w:szCs w:val="21"/>
        </w:rPr>
        <w:t>3.3.</w:t>
      </w:r>
      <w:r w:rsidRPr="00624836">
        <w:rPr>
          <w:rFonts w:asciiTheme="minorHAnsi" w:hAnsiTheme="minorHAnsi" w:cstheme="minorHAnsi"/>
          <w:sz w:val="21"/>
          <w:szCs w:val="21"/>
        </w:rPr>
        <w:t xml:space="preserve"> As medições deverão ocorrer a cada período de 30 (trinta) dias corridos a partir da ordem de início dos serviços;</w:t>
      </w:r>
    </w:p>
    <w:p w14:paraId="58D05EFC" w14:textId="77777777" w:rsidR="00E46A32" w:rsidRPr="00624836" w:rsidRDefault="00E46A32" w:rsidP="00E46A32">
      <w:pPr>
        <w:widowControl w:val="0"/>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3.4.</w:t>
      </w:r>
      <w:r w:rsidRPr="00624836">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4CD8BFB7" w14:textId="77777777" w:rsidR="00E46A32" w:rsidRPr="00624836" w:rsidRDefault="00E46A32" w:rsidP="00E46A32">
      <w:pPr>
        <w:widowControl w:val="0"/>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 xml:space="preserve">3.5. </w:t>
      </w:r>
      <w:r w:rsidRPr="00624836">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323FA4FA" w14:textId="77777777" w:rsidR="00E46A32" w:rsidRPr="00624836" w:rsidRDefault="00E46A32" w:rsidP="00E46A32">
      <w:pPr>
        <w:widowControl w:val="0"/>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3.6.</w:t>
      </w:r>
      <w:r w:rsidRPr="00624836">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4EA8C7F6" w14:textId="77777777" w:rsidR="00E46A32" w:rsidRPr="00624836" w:rsidRDefault="00E46A32" w:rsidP="00E46A32">
      <w:pPr>
        <w:widowControl w:val="0"/>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3.7.</w:t>
      </w:r>
      <w:r w:rsidRPr="00624836">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3C0C0A99" w14:textId="77777777" w:rsidR="00E46A32" w:rsidRPr="00624836" w:rsidRDefault="00E46A32" w:rsidP="00E46A32">
      <w:pPr>
        <w:tabs>
          <w:tab w:val="left" w:pos="142"/>
          <w:tab w:val="left" w:pos="426"/>
        </w:tabs>
        <w:spacing w:line="360" w:lineRule="auto"/>
        <w:ind w:left="142" w:right="-1"/>
        <w:jc w:val="both"/>
        <w:rPr>
          <w:rFonts w:asciiTheme="minorHAnsi" w:hAnsiTheme="minorHAnsi" w:cstheme="minorHAnsi"/>
          <w:b/>
          <w:spacing w:val="-1"/>
          <w:sz w:val="21"/>
          <w:szCs w:val="21"/>
        </w:rPr>
      </w:pPr>
      <w:r w:rsidRPr="00624836">
        <w:rPr>
          <w:rFonts w:asciiTheme="minorHAnsi" w:hAnsiTheme="minorHAnsi" w:cstheme="minorHAnsi"/>
          <w:b/>
          <w:spacing w:val="-1"/>
          <w:sz w:val="21"/>
          <w:szCs w:val="21"/>
        </w:rPr>
        <w:t>3.8.</w:t>
      </w:r>
      <w:r w:rsidRPr="00624836">
        <w:rPr>
          <w:rFonts w:asciiTheme="minorHAnsi" w:hAnsiTheme="minorHAnsi" w:cstheme="minorHAnsi"/>
          <w:spacing w:val="-1"/>
          <w:sz w:val="21"/>
          <w:szCs w:val="21"/>
        </w:rPr>
        <w:t xml:space="preserve"> O fornecedor será selecionado por meio da realização de procedimento de LICITAÇÃO, na modalidade CONCORRÊNCIA, ABERTO/FECHADO, sob a forma ELETRÔNICA, com adoção do critério de julgamento pelo </w:t>
      </w:r>
      <w:r w:rsidRPr="00624836">
        <w:rPr>
          <w:rFonts w:asciiTheme="minorHAnsi" w:hAnsiTheme="minorHAnsi" w:cstheme="minorHAnsi"/>
          <w:b/>
          <w:spacing w:val="-1"/>
          <w:sz w:val="21"/>
          <w:szCs w:val="21"/>
        </w:rPr>
        <w:t>MENOR PREÇO GLOBAL.</w:t>
      </w:r>
    </w:p>
    <w:p w14:paraId="34FF6E71" w14:textId="77777777" w:rsidR="00E46A32" w:rsidRPr="00624836" w:rsidRDefault="00E46A32" w:rsidP="00E46A32">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624836">
        <w:rPr>
          <w:rFonts w:asciiTheme="minorHAnsi" w:hAnsiTheme="minorHAnsi" w:cstheme="minorHAnsi"/>
          <w:b/>
          <w:color w:val="auto"/>
          <w:spacing w:val="-1"/>
          <w:sz w:val="21"/>
          <w:szCs w:val="21"/>
        </w:rPr>
        <w:t>3.9.</w:t>
      </w:r>
      <w:r w:rsidRPr="00624836">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463CBD3E" w14:textId="77777777" w:rsidR="00E46A32" w:rsidRPr="00624836" w:rsidRDefault="00E46A32" w:rsidP="00E46A32">
      <w:pPr>
        <w:tabs>
          <w:tab w:val="left" w:pos="426"/>
        </w:tabs>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3.10.</w:t>
      </w:r>
      <w:r w:rsidRPr="00624836">
        <w:rPr>
          <w:rFonts w:asciiTheme="minorHAnsi" w:hAnsiTheme="minorHAnsi" w:cstheme="minorHAnsi"/>
          <w:spacing w:val="-1"/>
          <w:sz w:val="21"/>
          <w:szCs w:val="21"/>
        </w:rPr>
        <w:t xml:space="preserve"> Início da execução do objeto: 30 (trinta) dias após a emissão da ordem de serviço;</w:t>
      </w:r>
    </w:p>
    <w:p w14:paraId="2334C559" w14:textId="77777777" w:rsidR="00E46A32" w:rsidRPr="00624836" w:rsidRDefault="00E46A32" w:rsidP="00E46A32">
      <w:pPr>
        <w:tabs>
          <w:tab w:val="left" w:pos="426"/>
        </w:tabs>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3.11.</w:t>
      </w:r>
      <w:r w:rsidRPr="00624836">
        <w:rPr>
          <w:rFonts w:asciiTheme="minorHAnsi" w:hAnsiTheme="minorHAnsi" w:cstheme="minorHAnsi"/>
          <w:spacing w:val="-1"/>
          <w:sz w:val="21"/>
          <w:szCs w:val="21"/>
        </w:rPr>
        <w:tab/>
        <w:t xml:space="preserve">O objeto contratado deverá ser executado nos locais indicados no projeto básico; </w:t>
      </w:r>
    </w:p>
    <w:p w14:paraId="3A83A84C" w14:textId="77777777" w:rsidR="00E46A32" w:rsidRPr="00624836" w:rsidRDefault="00E46A32" w:rsidP="00E46A32">
      <w:pPr>
        <w:tabs>
          <w:tab w:val="left" w:pos="426"/>
        </w:tabs>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3.12.</w:t>
      </w:r>
      <w:r w:rsidRPr="00624836">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67DC3197" w14:textId="77777777" w:rsidR="00E46A32" w:rsidRPr="00624836" w:rsidRDefault="00E46A32" w:rsidP="00E46A32">
      <w:pPr>
        <w:tabs>
          <w:tab w:val="left" w:pos="142"/>
          <w:tab w:val="left" w:pos="426"/>
        </w:tabs>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3.13.</w:t>
      </w:r>
      <w:r w:rsidRPr="00624836">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056760B9" w14:textId="77777777" w:rsidR="00E46A32" w:rsidRPr="00624836" w:rsidRDefault="00E46A32" w:rsidP="00E46A32">
      <w:pPr>
        <w:tabs>
          <w:tab w:val="left" w:pos="142"/>
          <w:tab w:val="left" w:pos="426"/>
        </w:tabs>
        <w:spacing w:line="360" w:lineRule="auto"/>
        <w:ind w:left="142" w:right="-1"/>
        <w:jc w:val="both"/>
        <w:rPr>
          <w:rFonts w:asciiTheme="minorHAnsi" w:hAnsiTheme="minorHAnsi" w:cstheme="minorHAnsi"/>
          <w:spacing w:val="-1"/>
          <w:sz w:val="21"/>
          <w:szCs w:val="21"/>
        </w:rPr>
      </w:pPr>
      <w:r w:rsidRPr="00624836">
        <w:rPr>
          <w:rFonts w:asciiTheme="minorHAnsi" w:hAnsiTheme="minorHAnsi" w:cstheme="minorHAnsi"/>
          <w:b/>
          <w:spacing w:val="-1"/>
          <w:sz w:val="21"/>
          <w:szCs w:val="21"/>
        </w:rPr>
        <w:t>3.14.</w:t>
      </w:r>
      <w:r w:rsidRPr="00624836">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w:t>
      </w:r>
      <w:r w:rsidRPr="00624836">
        <w:rPr>
          <w:rFonts w:asciiTheme="minorHAnsi" w:hAnsiTheme="minorHAnsi" w:cstheme="minorHAnsi"/>
          <w:spacing w:val="-1"/>
          <w:sz w:val="21"/>
          <w:szCs w:val="21"/>
        </w:rPr>
        <w:lastRenderedPageBreak/>
        <w:t xml:space="preserve">consequente aceitação mediante termo detalhado (emitido pelo fiscal do contrato), conforme art. 140, I, “b” da Lei n.º 14.133, de 2021 e no Decreto Municipal n.º 400, de 2023. </w:t>
      </w:r>
    </w:p>
    <w:p w14:paraId="69F65E24" w14:textId="77777777" w:rsidR="00E46A32" w:rsidRPr="00624836" w:rsidRDefault="00E46A32" w:rsidP="00E46A32">
      <w:pPr>
        <w:spacing w:line="360" w:lineRule="auto"/>
        <w:rPr>
          <w:rFonts w:asciiTheme="minorHAnsi" w:hAnsiTheme="minorHAnsi" w:cstheme="minorHAnsi"/>
          <w:sz w:val="21"/>
          <w:szCs w:val="21"/>
        </w:rPr>
      </w:pPr>
    </w:p>
    <w:p w14:paraId="5E7B55CD" w14:textId="0FFA9094" w:rsidR="00E46A32" w:rsidRPr="00624836" w:rsidRDefault="00E46A32" w:rsidP="00E46A32">
      <w:pPr>
        <w:pStyle w:val="PargrafodaLista"/>
        <w:numPr>
          <w:ilvl w:val="0"/>
          <w:numId w:val="24"/>
        </w:numPr>
        <w:suppressAutoHyphens/>
        <w:spacing w:line="360" w:lineRule="auto"/>
        <w:ind w:left="567" w:right="-2" w:hanging="567"/>
        <w:jc w:val="both"/>
        <w:rPr>
          <w:rFonts w:asciiTheme="minorHAnsi" w:hAnsiTheme="minorHAnsi" w:cstheme="minorHAnsi"/>
          <w:b/>
          <w:sz w:val="21"/>
          <w:szCs w:val="21"/>
        </w:rPr>
      </w:pPr>
      <w:r w:rsidRPr="00624836">
        <w:rPr>
          <w:rFonts w:asciiTheme="minorHAnsi" w:hAnsiTheme="minorHAnsi" w:cstheme="minorHAnsi"/>
          <w:b/>
          <w:sz w:val="21"/>
          <w:szCs w:val="21"/>
        </w:rPr>
        <w:t xml:space="preserve">ESTIMATIVAS DE QUANTIDADE </w:t>
      </w:r>
    </w:p>
    <w:tbl>
      <w:tblPr>
        <w:tblpPr w:leftFromText="141" w:rightFromText="141"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2179"/>
        <w:gridCol w:w="1801"/>
      </w:tblGrid>
      <w:tr w:rsidR="00E46A32" w:rsidRPr="00624836" w14:paraId="6908CD73" w14:textId="77777777" w:rsidTr="00E46A32">
        <w:trPr>
          <w:trHeight w:val="268"/>
        </w:trPr>
        <w:tc>
          <w:tcPr>
            <w:tcW w:w="5199" w:type="dxa"/>
            <w:shd w:val="clear" w:color="auto" w:fill="AEAAAA"/>
          </w:tcPr>
          <w:p w14:paraId="1907578C" w14:textId="77777777" w:rsidR="00E46A32" w:rsidRPr="00624836" w:rsidRDefault="00E46A32" w:rsidP="00E46A32">
            <w:pPr>
              <w:jc w:val="center"/>
              <w:rPr>
                <w:rFonts w:asciiTheme="minorHAnsi" w:hAnsiTheme="minorHAnsi" w:cstheme="minorHAnsi"/>
                <w:b/>
                <w:bCs/>
                <w:sz w:val="21"/>
                <w:szCs w:val="21"/>
              </w:rPr>
            </w:pPr>
            <w:r w:rsidRPr="00624836">
              <w:rPr>
                <w:rFonts w:asciiTheme="minorHAnsi" w:hAnsiTheme="minorHAnsi" w:cstheme="minorHAnsi"/>
                <w:b/>
                <w:bCs/>
                <w:sz w:val="21"/>
                <w:szCs w:val="21"/>
              </w:rPr>
              <w:t>Nome</w:t>
            </w:r>
          </w:p>
        </w:tc>
        <w:tc>
          <w:tcPr>
            <w:tcW w:w="2263" w:type="dxa"/>
            <w:shd w:val="clear" w:color="auto" w:fill="AEAAAA"/>
          </w:tcPr>
          <w:p w14:paraId="49B65C37" w14:textId="77777777" w:rsidR="00E46A32" w:rsidRPr="00624836" w:rsidRDefault="00E46A32" w:rsidP="00E46A32">
            <w:pPr>
              <w:jc w:val="center"/>
              <w:rPr>
                <w:rFonts w:asciiTheme="minorHAnsi" w:hAnsiTheme="minorHAnsi" w:cstheme="minorHAnsi"/>
                <w:b/>
                <w:bCs/>
                <w:sz w:val="21"/>
                <w:szCs w:val="21"/>
              </w:rPr>
            </w:pPr>
            <w:r w:rsidRPr="00624836">
              <w:rPr>
                <w:rFonts w:asciiTheme="minorHAnsi" w:hAnsiTheme="minorHAnsi" w:cstheme="minorHAnsi"/>
                <w:b/>
                <w:bCs/>
                <w:sz w:val="21"/>
                <w:szCs w:val="21"/>
              </w:rPr>
              <w:t>Unidade de Medida</w:t>
            </w:r>
          </w:p>
        </w:tc>
        <w:tc>
          <w:tcPr>
            <w:tcW w:w="1839" w:type="dxa"/>
            <w:shd w:val="clear" w:color="auto" w:fill="AEAAAA"/>
          </w:tcPr>
          <w:p w14:paraId="3C92DBD8" w14:textId="77777777" w:rsidR="00E46A32" w:rsidRPr="00624836" w:rsidRDefault="00E46A32" w:rsidP="00E46A32">
            <w:pPr>
              <w:jc w:val="center"/>
              <w:rPr>
                <w:rFonts w:asciiTheme="minorHAnsi" w:hAnsiTheme="minorHAnsi" w:cstheme="minorHAnsi"/>
                <w:b/>
                <w:bCs/>
                <w:sz w:val="21"/>
                <w:szCs w:val="21"/>
              </w:rPr>
            </w:pPr>
            <w:r w:rsidRPr="00624836">
              <w:rPr>
                <w:rFonts w:asciiTheme="minorHAnsi" w:hAnsiTheme="minorHAnsi" w:cstheme="minorHAnsi"/>
                <w:b/>
                <w:bCs/>
                <w:sz w:val="21"/>
                <w:szCs w:val="21"/>
              </w:rPr>
              <w:t>Quantidade</w:t>
            </w:r>
          </w:p>
        </w:tc>
      </w:tr>
      <w:tr w:rsidR="00E46A32" w:rsidRPr="00624836" w14:paraId="06AF570C" w14:textId="77777777" w:rsidTr="003D4936">
        <w:trPr>
          <w:trHeight w:val="259"/>
        </w:trPr>
        <w:tc>
          <w:tcPr>
            <w:tcW w:w="5199" w:type="dxa"/>
            <w:shd w:val="clear" w:color="auto" w:fill="auto"/>
          </w:tcPr>
          <w:p w14:paraId="11BEA8C5" w14:textId="77777777" w:rsidR="00E46A32" w:rsidRPr="00624836" w:rsidRDefault="00E46A32" w:rsidP="00E46A32">
            <w:pPr>
              <w:jc w:val="center"/>
              <w:rPr>
                <w:rFonts w:asciiTheme="minorHAnsi" w:hAnsiTheme="minorHAnsi" w:cstheme="minorHAnsi"/>
                <w:sz w:val="21"/>
                <w:szCs w:val="21"/>
              </w:rPr>
            </w:pPr>
          </w:p>
          <w:p w14:paraId="5A5D47EF" w14:textId="77777777" w:rsidR="00E46A32" w:rsidRPr="00624836" w:rsidRDefault="00E46A32" w:rsidP="00E46A32">
            <w:pPr>
              <w:jc w:val="center"/>
              <w:rPr>
                <w:rFonts w:asciiTheme="minorHAnsi" w:hAnsiTheme="minorHAnsi" w:cstheme="minorHAnsi"/>
                <w:sz w:val="21"/>
                <w:szCs w:val="21"/>
              </w:rPr>
            </w:pPr>
            <w:r w:rsidRPr="00624836">
              <w:rPr>
                <w:rFonts w:asciiTheme="minorHAnsi" w:hAnsiTheme="minorHAnsi" w:cstheme="minorHAnsi"/>
                <w:sz w:val="21"/>
                <w:szCs w:val="21"/>
              </w:rPr>
              <w:t>Construção de uma travessia em aduelas de concreto</w:t>
            </w:r>
          </w:p>
        </w:tc>
        <w:tc>
          <w:tcPr>
            <w:tcW w:w="2263" w:type="dxa"/>
            <w:shd w:val="clear" w:color="auto" w:fill="auto"/>
          </w:tcPr>
          <w:p w14:paraId="479D88C5" w14:textId="77777777" w:rsidR="00E46A32" w:rsidRPr="00624836" w:rsidRDefault="00E46A32" w:rsidP="00E46A32">
            <w:pPr>
              <w:jc w:val="center"/>
              <w:rPr>
                <w:rFonts w:asciiTheme="minorHAnsi" w:hAnsiTheme="minorHAnsi" w:cstheme="minorHAnsi"/>
                <w:sz w:val="21"/>
                <w:szCs w:val="21"/>
              </w:rPr>
            </w:pPr>
          </w:p>
          <w:p w14:paraId="0194CB75" w14:textId="77777777" w:rsidR="00E46A32" w:rsidRPr="00624836" w:rsidRDefault="00E46A32" w:rsidP="00E46A32">
            <w:pPr>
              <w:jc w:val="center"/>
              <w:rPr>
                <w:rFonts w:asciiTheme="minorHAnsi" w:hAnsiTheme="minorHAnsi" w:cstheme="minorHAnsi"/>
                <w:sz w:val="21"/>
                <w:szCs w:val="21"/>
              </w:rPr>
            </w:pPr>
            <w:r w:rsidRPr="00624836">
              <w:rPr>
                <w:rFonts w:asciiTheme="minorHAnsi" w:hAnsiTheme="minorHAnsi" w:cstheme="minorHAnsi"/>
                <w:sz w:val="21"/>
                <w:szCs w:val="21"/>
              </w:rPr>
              <w:t>Unidade</w:t>
            </w:r>
          </w:p>
        </w:tc>
        <w:tc>
          <w:tcPr>
            <w:tcW w:w="1839" w:type="dxa"/>
            <w:shd w:val="clear" w:color="auto" w:fill="auto"/>
          </w:tcPr>
          <w:p w14:paraId="444DEB78" w14:textId="77777777" w:rsidR="00E46A32" w:rsidRPr="00624836" w:rsidRDefault="00E46A32" w:rsidP="00E46A32">
            <w:pPr>
              <w:jc w:val="center"/>
              <w:rPr>
                <w:rFonts w:asciiTheme="minorHAnsi" w:hAnsiTheme="minorHAnsi" w:cstheme="minorHAnsi"/>
                <w:sz w:val="21"/>
                <w:szCs w:val="21"/>
              </w:rPr>
            </w:pPr>
          </w:p>
          <w:p w14:paraId="7C4F3BA0" w14:textId="77777777" w:rsidR="00E46A32" w:rsidRPr="00624836" w:rsidRDefault="00E46A32" w:rsidP="00E46A32">
            <w:pPr>
              <w:jc w:val="center"/>
              <w:rPr>
                <w:rFonts w:asciiTheme="minorHAnsi" w:hAnsiTheme="minorHAnsi" w:cstheme="minorHAnsi"/>
                <w:sz w:val="21"/>
                <w:szCs w:val="21"/>
              </w:rPr>
            </w:pPr>
            <w:r w:rsidRPr="00624836">
              <w:rPr>
                <w:rFonts w:asciiTheme="minorHAnsi" w:hAnsiTheme="minorHAnsi" w:cstheme="minorHAnsi"/>
                <w:sz w:val="21"/>
                <w:szCs w:val="21"/>
              </w:rPr>
              <w:t>1</w:t>
            </w:r>
          </w:p>
        </w:tc>
      </w:tr>
    </w:tbl>
    <w:p w14:paraId="0FAB2CD2" w14:textId="77777777" w:rsidR="00E46A32" w:rsidRPr="00624836" w:rsidRDefault="00E46A32" w:rsidP="00E46A32">
      <w:pPr>
        <w:tabs>
          <w:tab w:val="left" w:pos="2480"/>
        </w:tabs>
        <w:suppressAutoHyphens/>
        <w:spacing w:line="360" w:lineRule="auto"/>
        <w:ind w:right="-1"/>
        <w:jc w:val="both"/>
        <w:rPr>
          <w:rFonts w:asciiTheme="minorHAnsi" w:eastAsia="Arial" w:hAnsiTheme="minorHAnsi" w:cstheme="minorHAnsi"/>
          <w:b/>
          <w:color w:val="000000"/>
          <w:sz w:val="21"/>
          <w:szCs w:val="21"/>
        </w:rPr>
      </w:pPr>
      <w:r w:rsidRPr="00624836">
        <w:rPr>
          <w:rFonts w:asciiTheme="minorHAnsi" w:eastAsia="Arial" w:hAnsiTheme="minorHAnsi" w:cstheme="minorHAnsi"/>
          <w:b/>
          <w:color w:val="000000"/>
          <w:sz w:val="21"/>
          <w:szCs w:val="21"/>
        </w:rPr>
        <w:tab/>
      </w:r>
    </w:p>
    <w:p w14:paraId="34E33660" w14:textId="77777777" w:rsidR="00E46A32" w:rsidRPr="00624836" w:rsidRDefault="00E46A32" w:rsidP="00E46A32">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624836">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624836">
        <w:rPr>
          <w:rFonts w:asciiTheme="minorHAnsi" w:eastAsia="Arial" w:hAnsiTheme="minorHAnsi" w:cstheme="minorHAnsi"/>
          <w:b/>
          <w:color w:val="000000"/>
          <w:sz w:val="21"/>
          <w:szCs w:val="21"/>
        </w:rPr>
        <w:t>CDHU</w:t>
      </w:r>
      <w:r w:rsidRPr="00624836">
        <w:rPr>
          <w:rFonts w:asciiTheme="minorHAnsi" w:eastAsia="Arial" w:hAnsiTheme="minorHAnsi" w:cstheme="minorHAnsi"/>
          <w:color w:val="000000"/>
          <w:sz w:val="21"/>
          <w:szCs w:val="21"/>
        </w:rPr>
        <w:t xml:space="preserve"> e </w:t>
      </w:r>
      <w:r w:rsidRPr="00624836">
        <w:rPr>
          <w:rFonts w:asciiTheme="minorHAnsi" w:eastAsia="Arial" w:hAnsiTheme="minorHAnsi" w:cstheme="minorHAnsi"/>
          <w:b/>
          <w:color w:val="000000"/>
          <w:sz w:val="21"/>
          <w:szCs w:val="21"/>
        </w:rPr>
        <w:t>SINAPI</w:t>
      </w:r>
      <w:r w:rsidRPr="00624836">
        <w:rPr>
          <w:rFonts w:asciiTheme="minorHAnsi" w:eastAsia="Arial" w:hAnsiTheme="minorHAnsi" w:cstheme="minorHAnsi"/>
          <w:color w:val="000000"/>
          <w:sz w:val="21"/>
          <w:szCs w:val="21"/>
        </w:rPr>
        <w:t>.</w:t>
      </w:r>
    </w:p>
    <w:p w14:paraId="0BA9E2A9" w14:textId="77777777" w:rsidR="00E46A32" w:rsidRPr="00624836" w:rsidRDefault="00E46A32" w:rsidP="00E46A32">
      <w:pPr>
        <w:suppressAutoHyphens/>
        <w:spacing w:line="360" w:lineRule="auto"/>
        <w:ind w:right="-2"/>
        <w:jc w:val="both"/>
        <w:rPr>
          <w:rFonts w:asciiTheme="minorHAnsi" w:eastAsia="Arial" w:hAnsiTheme="minorHAnsi" w:cstheme="minorHAnsi"/>
          <w:b/>
          <w:color w:val="000000"/>
          <w:sz w:val="21"/>
          <w:szCs w:val="21"/>
        </w:rPr>
      </w:pPr>
    </w:p>
    <w:p w14:paraId="0F692272" w14:textId="77777777" w:rsidR="00E46A32" w:rsidRPr="00624836" w:rsidRDefault="00E46A32" w:rsidP="00E46A32">
      <w:pPr>
        <w:numPr>
          <w:ilvl w:val="0"/>
          <w:numId w:val="24"/>
        </w:numPr>
        <w:suppressAutoHyphens/>
        <w:spacing w:line="360" w:lineRule="auto"/>
        <w:ind w:right="-2"/>
        <w:jc w:val="both"/>
        <w:rPr>
          <w:rFonts w:asciiTheme="minorHAnsi" w:eastAsia="Arial" w:hAnsiTheme="minorHAnsi" w:cstheme="minorHAnsi"/>
          <w:b/>
          <w:color w:val="000000"/>
          <w:sz w:val="21"/>
          <w:szCs w:val="21"/>
        </w:rPr>
      </w:pPr>
      <w:r w:rsidRPr="00624836">
        <w:rPr>
          <w:rFonts w:asciiTheme="minorHAnsi" w:eastAsia="Arial" w:hAnsiTheme="minorHAnsi" w:cstheme="minorHAnsi"/>
          <w:b/>
          <w:color w:val="000000"/>
          <w:sz w:val="21"/>
          <w:szCs w:val="21"/>
        </w:rPr>
        <w:t xml:space="preserve">LEVANTAMENTO DE SOLUÇÕES DISPONÍVES NO MERCADO </w:t>
      </w:r>
    </w:p>
    <w:p w14:paraId="4F5B39F8" w14:textId="77777777" w:rsidR="00E46A32" w:rsidRPr="00624836" w:rsidRDefault="00E46A32" w:rsidP="00E46A32">
      <w:pPr>
        <w:spacing w:line="360" w:lineRule="auto"/>
        <w:ind w:firstLine="851"/>
        <w:rPr>
          <w:rFonts w:asciiTheme="minorHAnsi" w:hAnsiTheme="minorHAnsi" w:cstheme="minorHAnsi"/>
          <w:sz w:val="21"/>
          <w:szCs w:val="21"/>
        </w:rPr>
      </w:pPr>
      <w:r w:rsidRPr="00624836">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79CBAEAA" w14:textId="77777777" w:rsidR="00E46A32" w:rsidRPr="00624836" w:rsidRDefault="00E46A32" w:rsidP="00E46A32">
      <w:pPr>
        <w:spacing w:line="360" w:lineRule="auto"/>
        <w:rPr>
          <w:rFonts w:asciiTheme="minorHAnsi" w:hAnsiTheme="minorHAnsi" w:cstheme="minorHAnsi"/>
          <w:sz w:val="21"/>
          <w:szCs w:val="21"/>
        </w:rPr>
      </w:pPr>
    </w:p>
    <w:p w14:paraId="15F8AC37" w14:textId="77777777" w:rsidR="00E46A32" w:rsidRPr="00624836" w:rsidRDefault="00E46A32" w:rsidP="00E46A32">
      <w:pPr>
        <w:numPr>
          <w:ilvl w:val="0"/>
          <w:numId w:val="24"/>
        </w:numPr>
        <w:tabs>
          <w:tab w:val="center" w:pos="426"/>
        </w:tabs>
        <w:spacing w:line="360" w:lineRule="auto"/>
        <w:ind w:right="-1"/>
        <w:rPr>
          <w:rFonts w:asciiTheme="minorHAnsi" w:hAnsiTheme="minorHAnsi" w:cstheme="minorHAnsi"/>
          <w:b/>
          <w:sz w:val="21"/>
          <w:szCs w:val="21"/>
        </w:rPr>
      </w:pPr>
      <w:r w:rsidRPr="00624836">
        <w:rPr>
          <w:rFonts w:asciiTheme="minorHAnsi" w:hAnsiTheme="minorHAnsi" w:cstheme="minorHAnsi"/>
          <w:b/>
          <w:sz w:val="21"/>
          <w:szCs w:val="21"/>
        </w:rPr>
        <w:t>ESTIMATIVAS DO VALOR DE CONTRATAÇÃO</w:t>
      </w:r>
    </w:p>
    <w:p w14:paraId="7FF38894" w14:textId="77777777" w:rsidR="00E46A32" w:rsidRPr="00624836" w:rsidRDefault="00E46A32" w:rsidP="00E46A32">
      <w:pPr>
        <w:tabs>
          <w:tab w:val="center" w:pos="426"/>
        </w:tabs>
        <w:spacing w:line="360" w:lineRule="auto"/>
        <w:ind w:left="502" w:right="-1"/>
        <w:rPr>
          <w:rFonts w:asciiTheme="minorHAnsi" w:hAnsiTheme="minorHAnsi" w:cstheme="minorHAnsi"/>
          <w:b/>
          <w:sz w:val="21"/>
          <w:szCs w:val="21"/>
        </w:rPr>
      </w:pPr>
    </w:p>
    <w:p w14:paraId="3CCB845C" w14:textId="77777777" w:rsidR="00E46A32" w:rsidRPr="00624836" w:rsidRDefault="00E46A32" w:rsidP="00E46A32">
      <w:pPr>
        <w:spacing w:line="360" w:lineRule="auto"/>
        <w:ind w:right="-1" w:firstLine="851"/>
        <w:jc w:val="both"/>
        <w:rPr>
          <w:rFonts w:asciiTheme="minorHAnsi" w:hAnsiTheme="minorHAnsi" w:cstheme="minorHAnsi"/>
          <w:b/>
          <w:sz w:val="21"/>
          <w:szCs w:val="21"/>
        </w:rPr>
      </w:pPr>
      <w:r w:rsidRPr="00624836">
        <w:rPr>
          <w:rFonts w:asciiTheme="minorHAnsi" w:hAnsiTheme="minorHAnsi" w:cstheme="minorHAnsi"/>
          <w:b/>
          <w:sz w:val="21"/>
          <w:szCs w:val="21"/>
        </w:rPr>
        <w:t>Valor (R$): 363.420,32</w:t>
      </w:r>
    </w:p>
    <w:p w14:paraId="66A19B28" w14:textId="77777777" w:rsidR="00E46A32" w:rsidRPr="00624836" w:rsidRDefault="00E46A32" w:rsidP="00E46A32">
      <w:pPr>
        <w:spacing w:line="360" w:lineRule="auto"/>
        <w:ind w:right="-1" w:firstLine="851"/>
        <w:jc w:val="both"/>
        <w:rPr>
          <w:rFonts w:asciiTheme="minorHAnsi" w:hAnsiTheme="minorHAnsi" w:cstheme="minorHAnsi"/>
          <w:sz w:val="21"/>
          <w:szCs w:val="21"/>
        </w:rPr>
      </w:pPr>
      <w:r w:rsidRPr="00624836">
        <w:rPr>
          <w:rFonts w:asciiTheme="minorHAnsi" w:hAnsiTheme="minorHAnsi" w:cstheme="minorHAnsi"/>
          <w:sz w:val="21"/>
          <w:szCs w:val="21"/>
        </w:rPr>
        <w:t xml:space="preserve">Considerando os preços praticados no mercado de acordo com os índices da tabela CDHU e SINAPI, o valor estimado é de </w:t>
      </w:r>
      <w:r w:rsidRPr="00624836">
        <w:rPr>
          <w:rFonts w:asciiTheme="minorHAnsi" w:hAnsiTheme="minorHAnsi" w:cstheme="minorHAnsi"/>
          <w:b/>
          <w:bCs/>
          <w:sz w:val="21"/>
          <w:szCs w:val="21"/>
        </w:rPr>
        <w:t xml:space="preserve">R$ </w:t>
      </w:r>
      <w:r w:rsidRPr="00624836">
        <w:rPr>
          <w:rFonts w:asciiTheme="minorHAnsi" w:hAnsiTheme="minorHAnsi" w:cstheme="minorHAnsi"/>
          <w:b/>
          <w:sz w:val="21"/>
          <w:szCs w:val="21"/>
        </w:rPr>
        <w:t>363.420,32</w:t>
      </w:r>
      <w:r w:rsidRPr="00624836">
        <w:rPr>
          <w:rFonts w:asciiTheme="minorHAnsi" w:hAnsiTheme="minorHAnsi" w:cstheme="minorHAnsi"/>
          <w:b/>
          <w:bCs/>
          <w:sz w:val="21"/>
          <w:szCs w:val="21"/>
        </w:rPr>
        <w:t xml:space="preserve"> (trezentos e sessenta e três mil, quatrocentos e vinte reais e trinta e dois centavos)</w:t>
      </w:r>
      <w:r w:rsidRPr="00624836">
        <w:rPr>
          <w:rFonts w:asciiTheme="minorHAnsi" w:hAnsiTheme="minorHAnsi" w:cstheme="minorHAnsi"/>
          <w:sz w:val="21"/>
          <w:szCs w:val="21"/>
        </w:rPr>
        <w:t>.</w:t>
      </w:r>
    </w:p>
    <w:p w14:paraId="60CA3049" w14:textId="77777777" w:rsidR="00E46A32" w:rsidRPr="00624836" w:rsidRDefault="00E46A32" w:rsidP="00E46A32">
      <w:pPr>
        <w:spacing w:line="360" w:lineRule="auto"/>
        <w:ind w:right="-1" w:firstLine="851"/>
        <w:jc w:val="both"/>
        <w:rPr>
          <w:rFonts w:asciiTheme="minorHAnsi" w:hAnsiTheme="minorHAnsi" w:cstheme="minorHAnsi"/>
          <w:sz w:val="21"/>
          <w:szCs w:val="21"/>
        </w:rPr>
      </w:pPr>
      <w:r w:rsidRPr="00624836">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7AB49CB" w14:textId="77777777" w:rsidR="00E46A32" w:rsidRPr="00624836" w:rsidRDefault="00E46A32" w:rsidP="00E46A32">
      <w:pPr>
        <w:pStyle w:val="PargrafodaLista"/>
        <w:spacing w:line="360" w:lineRule="auto"/>
        <w:ind w:left="0" w:right="-1"/>
        <w:jc w:val="both"/>
        <w:rPr>
          <w:rFonts w:asciiTheme="minorHAnsi" w:hAnsiTheme="minorHAnsi" w:cstheme="minorHAnsi"/>
          <w:b/>
          <w:bCs/>
          <w:color w:val="FF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47"/>
        <w:gridCol w:w="2181"/>
        <w:gridCol w:w="2835"/>
      </w:tblGrid>
      <w:tr w:rsidR="00E46A32" w:rsidRPr="00624836" w14:paraId="3E8E62E7" w14:textId="77777777" w:rsidTr="003D4936">
        <w:trPr>
          <w:jc w:val="center"/>
        </w:trPr>
        <w:tc>
          <w:tcPr>
            <w:tcW w:w="1242" w:type="dxa"/>
            <w:shd w:val="clear" w:color="auto" w:fill="auto"/>
            <w:vAlign w:val="center"/>
          </w:tcPr>
          <w:p w14:paraId="113AD275" w14:textId="77777777" w:rsidR="00E46A32" w:rsidRPr="00624836" w:rsidRDefault="00E46A32" w:rsidP="00E46A32">
            <w:pPr>
              <w:pStyle w:val="PargrafodaLista"/>
              <w:spacing w:line="360" w:lineRule="auto"/>
              <w:ind w:left="-142" w:right="-1"/>
              <w:jc w:val="center"/>
              <w:rPr>
                <w:rFonts w:asciiTheme="minorHAnsi" w:hAnsiTheme="minorHAnsi" w:cstheme="minorHAnsi"/>
                <w:b/>
                <w:sz w:val="21"/>
                <w:szCs w:val="21"/>
              </w:rPr>
            </w:pPr>
            <w:r w:rsidRPr="00624836">
              <w:rPr>
                <w:rFonts w:asciiTheme="minorHAnsi" w:hAnsiTheme="minorHAnsi" w:cstheme="minorHAnsi"/>
                <w:b/>
                <w:sz w:val="21"/>
                <w:szCs w:val="21"/>
              </w:rPr>
              <w:t>SOLUÇÃO</w:t>
            </w:r>
          </w:p>
        </w:tc>
        <w:tc>
          <w:tcPr>
            <w:tcW w:w="2747" w:type="dxa"/>
            <w:shd w:val="clear" w:color="auto" w:fill="auto"/>
            <w:vAlign w:val="center"/>
          </w:tcPr>
          <w:p w14:paraId="18A88096" w14:textId="77777777" w:rsidR="00E46A32" w:rsidRPr="00624836" w:rsidRDefault="00E46A32" w:rsidP="00E46A32">
            <w:pPr>
              <w:pStyle w:val="PargrafodaLista"/>
              <w:spacing w:line="360" w:lineRule="auto"/>
              <w:ind w:left="-108" w:right="-1"/>
              <w:jc w:val="center"/>
              <w:rPr>
                <w:rFonts w:asciiTheme="minorHAnsi" w:hAnsiTheme="minorHAnsi" w:cstheme="minorHAnsi"/>
                <w:b/>
                <w:sz w:val="21"/>
                <w:szCs w:val="21"/>
              </w:rPr>
            </w:pPr>
            <w:r w:rsidRPr="00624836">
              <w:rPr>
                <w:rFonts w:asciiTheme="minorHAnsi" w:hAnsiTheme="minorHAnsi" w:cstheme="minorHAnsi"/>
                <w:b/>
                <w:sz w:val="21"/>
                <w:szCs w:val="21"/>
              </w:rPr>
              <w:t>DESCRIÇÃO</w:t>
            </w:r>
          </w:p>
        </w:tc>
        <w:tc>
          <w:tcPr>
            <w:tcW w:w="2181" w:type="dxa"/>
            <w:shd w:val="clear" w:color="auto" w:fill="auto"/>
            <w:vAlign w:val="center"/>
          </w:tcPr>
          <w:p w14:paraId="1359C92C" w14:textId="77777777" w:rsidR="00E46A32" w:rsidRPr="00624836" w:rsidRDefault="00E46A32" w:rsidP="00E46A32">
            <w:pPr>
              <w:pStyle w:val="PargrafodaLista"/>
              <w:spacing w:line="360" w:lineRule="auto"/>
              <w:ind w:left="-44" w:right="-1"/>
              <w:jc w:val="center"/>
              <w:rPr>
                <w:rFonts w:asciiTheme="minorHAnsi" w:hAnsiTheme="minorHAnsi" w:cstheme="minorHAnsi"/>
                <w:b/>
                <w:sz w:val="21"/>
                <w:szCs w:val="21"/>
              </w:rPr>
            </w:pPr>
            <w:r w:rsidRPr="00624836">
              <w:rPr>
                <w:rFonts w:asciiTheme="minorHAnsi" w:hAnsiTheme="minorHAnsi" w:cstheme="minorHAnsi"/>
                <w:b/>
                <w:sz w:val="21"/>
                <w:szCs w:val="21"/>
              </w:rPr>
              <w:t>VALOR ESTIMADO</w:t>
            </w:r>
          </w:p>
        </w:tc>
        <w:tc>
          <w:tcPr>
            <w:tcW w:w="2835" w:type="dxa"/>
            <w:shd w:val="clear" w:color="auto" w:fill="auto"/>
            <w:vAlign w:val="center"/>
          </w:tcPr>
          <w:p w14:paraId="768745D1" w14:textId="77777777" w:rsidR="00E46A32" w:rsidRPr="00624836" w:rsidRDefault="00E46A32" w:rsidP="00E46A32">
            <w:pPr>
              <w:pStyle w:val="PargrafodaLista"/>
              <w:spacing w:line="360" w:lineRule="auto"/>
              <w:ind w:left="-70" w:right="-1"/>
              <w:jc w:val="center"/>
              <w:rPr>
                <w:rFonts w:asciiTheme="minorHAnsi" w:hAnsiTheme="minorHAnsi" w:cstheme="minorHAnsi"/>
                <w:b/>
                <w:sz w:val="21"/>
                <w:szCs w:val="21"/>
              </w:rPr>
            </w:pPr>
            <w:r w:rsidRPr="00624836">
              <w:rPr>
                <w:rFonts w:asciiTheme="minorHAnsi" w:hAnsiTheme="minorHAnsi" w:cstheme="minorHAnsi"/>
                <w:b/>
                <w:sz w:val="21"/>
                <w:szCs w:val="21"/>
              </w:rPr>
              <w:t>FONTE DA PESQUISA</w:t>
            </w:r>
          </w:p>
        </w:tc>
      </w:tr>
      <w:tr w:rsidR="00E46A32" w:rsidRPr="00624836" w14:paraId="1CC2019F" w14:textId="77777777" w:rsidTr="003D4936">
        <w:trPr>
          <w:jc w:val="center"/>
        </w:trPr>
        <w:tc>
          <w:tcPr>
            <w:tcW w:w="1242" w:type="dxa"/>
            <w:shd w:val="clear" w:color="auto" w:fill="auto"/>
            <w:vAlign w:val="center"/>
          </w:tcPr>
          <w:p w14:paraId="77751B0C" w14:textId="77777777" w:rsidR="00E46A32" w:rsidRPr="00624836" w:rsidRDefault="00E46A32" w:rsidP="00E46A32">
            <w:pPr>
              <w:pStyle w:val="PargrafodaLista"/>
              <w:spacing w:line="360" w:lineRule="auto"/>
              <w:ind w:left="0" w:right="-1"/>
              <w:jc w:val="center"/>
              <w:rPr>
                <w:rFonts w:asciiTheme="minorHAnsi" w:hAnsiTheme="minorHAnsi" w:cstheme="minorHAnsi"/>
                <w:sz w:val="21"/>
                <w:szCs w:val="21"/>
              </w:rPr>
            </w:pPr>
            <w:r w:rsidRPr="00624836">
              <w:rPr>
                <w:rFonts w:asciiTheme="minorHAnsi" w:hAnsiTheme="minorHAnsi" w:cstheme="minorHAnsi"/>
                <w:sz w:val="21"/>
                <w:szCs w:val="21"/>
              </w:rPr>
              <w:t>1</w:t>
            </w:r>
          </w:p>
        </w:tc>
        <w:tc>
          <w:tcPr>
            <w:tcW w:w="2747" w:type="dxa"/>
            <w:shd w:val="clear" w:color="auto" w:fill="auto"/>
            <w:vAlign w:val="center"/>
          </w:tcPr>
          <w:p w14:paraId="629B811C" w14:textId="77777777" w:rsidR="00E46A32" w:rsidRPr="00624836" w:rsidRDefault="00E46A32" w:rsidP="00E46A32">
            <w:pPr>
              <w:pStyle w:val="PargrafodaLista"/>
              <w:spacing w:line="360" w:lineRule="auto"/>
              <w:ind w:left="0" w:right="-1"/>
              <w:jc w:val="center"/>
              <w:rPr>
                <w:rFonts w:asciiTheme="minorHAnsi" w:hAnsiTheme="minorHAnsi" w:cstheme="minorHAnsi"/>
                <w:sz w:val="21"/>
                <w:szCs w:val="21"/>
              </w:rPr>
            </w:pPr>
            <w:r w:rsidRPr="00624836">
              <w:rPr>
                <w:rFonts w:asciiTheme="minorHAnsi" w:hAnsiTheme="minorHAnsi" w:cstheme="minorHAnsi"/>
                <w:sz w:val="21"/>
                <w:szCs w:val="21"/>
              </w:rPr>
              <w:t>Construção de travessia em aduelas de concreto</w:t>
            </w:r>
          </w:p>
        </w:tc>
        <w:tc>
          <w:tcPr>
            <w:tcW w:w="2181" w:type="dxa"/>
            <w:shd w:val="clear" w:color="auto" w:fill="auto"/>
            <w:vAlign w:val="center"/>
          </w:tcPr>
          <w:p w14:paraId="02B502CA" w14:textId="77777777" w:rsidR="00E46A32" w:rsidRPr="00624836" w:rsidRDefault="00E46A32" w:rsidP="00E46A32">
            <w:pPr>
              <w:pStyle w:val="PargrafodaLista"/>
              <w:spacing w:line="360" w:lineRule="auto"/>
              <w:ind w:left="0" w:right="-1"/>
              <w:jc w:val="center"/>
              <w:rPr>
                <w:rFonts w:asciiTheme="minorHAnsi" w:hAnsiTheme="minorHAnsi" w:cstheme="minorHAnsi"/>
                <w:sz w:val="21"/>
                <w:szCs w:val="21"/>
              </w:rPr>
            </w:pPr>
            <w:r w:rsidRPr="00624836">
              <w:rPr>
                <w:rFonts w:asciiTheme="minorHAnsi" w:hAnsiTheme="minorHAnsi" w:cstheme="minorHAnsi"/>
                <w:sz w:val="21"/>
                <w:szCs w:val="21"/>
              </w:rPr>
              <w:t>R$363.420,32</w:t>
            </w:r>
          </w:p>
        </w:tc>
        <w:tc>
          <w:tcPr>
            <w:tcW w:w="2835" w:type="dxa"/>
            <w:shd w:val="clear" w:color="auto" w:fill="auto"/>
            <w:vAlign w:val="center"/>
          </w:tcPr>
          <w:p w14:paraId="7538BD45" w14:textId="77777777" w:rsidR="00E46A32" w:rsidRPr="00624836" w:rsidRDefault="00E46A32" w:rsidP="00E46A32">
            <w:pPr>
              <w:pStyle w:val="PargrafodaLista"/>
              <w:spacing w:line="360" w:lineRule="auto"/>
              <w:ind w:left="0" w:right="-1"/>
              <w:jc w:val="center"/>
              <w:rPr>
                <w:rFonts w:asciiTheme="minorHAnsi" w:hAnsiTheme="minorHAnsi" w:cstheme="minorHAnsi"/>
                <w:sz w:val="21"/>
                <w:szCs w:val="21"/>
              </w:rPr>
            </w:pPr>
            <w:r w:rsidRPr="00624836">
              <w:rPr>
                <w:rFonts w:asciiTheme="minorHAnsi" w:hAnsiTheme="minorHAnsi" w:cstheme="minorHAnsi"/>
                <w:sz w:val="21"/>
                <w:szCs w:val="21"/>
              </w:rPr>
              <w:t>Tabelas CDHU e SINAPI</w:t>
            </w:r>
          </w:p>
        </w:tc>
      </w:tr>
    </w:tbl>
    <w:p w14:paraId="59C4FD6A" w14:textId="108F0B9D" w:rsidR="00E46A32" w:rsidRPr="00624836" w:rsidRDefault="00E46A32" w:rsidP="00E46A32">
      <w:pPr>
        <w:numPr>
          <w:ilvl w:val="0"/>
          <w:numId w:val="38"/>
        </w:numPr>
        <w:autoSpaceDE w:val="0"/>
        <w:autoSpaceDN w:val="0"/>
        <w:adjustRightInd w:val="0"/>
        <w:ind w:right="-1"/>
        <w:jc w:val="both"/>
        <w:rPr>
          <w:rFonts w:asciiTheme="minorHAnsi" w:hAnsiTheme="minorHAnsi" w:cstheme="minorHAnsi"/>
          <w:sz w:val="21"/>
          <w:szCs w:val="21"/>
        </w:rPr>
      </w:pPr>
      <w:r w:rsidRPr="00624836">
        <w:rPr>
          <w:rFonts w:asciiTheme="minorHAnsi" w:hAnsiTheme="minorHAnsi" w:cstheme="minorHAnsi"/>
          <w:sz w:val="21"/>
          <w:szCs w:val="21"/>
        </w:rPr>
        <w:t xml:space="preserve">Sendo </w:t>
      </w:r>
      <w:r w:rsidRPr="00624836">
        <w:rPr>
          <w:rFonts w:asciiTheme="minorHAnsi" w:hAnsiTheme="minorHAnsi" w:cstheme="minorHAnsi"/>
          <w:b/>
          <w:sz w:val="21"/>
          <w:szCs w:val="21"/>
        </w:rPr>
        <w:t>R$</w:t>
      </w:r>
      <w:r w:rsidR="003D6E2D">
        <w:rPr>
          <w:rFonts w:asciiTheme="minorHAnsi" w:hAnsiTheme="minorHAnsi" w:cstheme="minorHAnsi"/>
          <w:b/>
          <w:sz w:val="21"/>
          <w:szCs w:val="21"/>
        </w:rPr>
        <w:t xml:space="preserve"> </w:t>
      </w:r>
      <w:r w:rsidRPr="00624836">
        <w:rPr>
          <w:rFonts w:asciiTheme="minorHAnsi" w:hAnsiTheme="minorHAnsi" w:cstheme="minorHAnsi"/>
          <w:b/>
          <w:sz w:val="21"/>
          <w:szCs w:val="21"/>
        </w:rPr>
        <w:t>357.562,85</w:t>
      </w:r>
      <w:r w:rsidRPr="00624836">
        <w:rPr>
          <w:rFonts w:asciiTheme="minorHAnsi" w:hAnsiTheme="minorHAnsi" w:cstheme="minorHAnsi"/>
          <w:sz w:val="21"/>
          <w:szCs w:val="21"/>
        </w:rPr>
        <w:t xml:space="preserve">(trezentos e cinquenta e sete mil, quinhentos e sessenta e dois reais e oitenta e cinco centavos) de responsabilidade do </w:t>
      </w:r>
      <w:r w:rsidRPr="00624836">
        <w:rPr>
          <w:rFonts w:asciiTheme="minorHAnsi" w:hAnsiTheme="minorHAnsi" w:cstheme="minorHAnsi"/>
          <w:b/>
          <w:sz w:val="21"/>
          <w:szCs w:val="21"/>
        </w:rPr>
        <w:t>ESTADO (ficha 544);</w:t>
      </w:r>
    </w:p>
    <w:p w14:paraId="753A9E60" w14:textId="464353F6" w:rsidR="00E46A32" w:rsidRPr="00624836" w:rsidRDefault="00E46A32" w:rsidP="00E46A32">
      <w:pPr>
        <w:numPr>
          <w:ilvl w:val="0"/>
          <w:numId w:val="38"/>
        </w:numPr>
        <w:autoSpaceDE w:val="0"/>
        <w:autoSpaceDN w:val="0"/>
        <w:adjustRightInd w:val="0"/>
        <w:ind w:right="-1"/>
        <w:jc w:val="both"/>
        <w:rPr>
          <w:rFonts w:asciiTheme="minorHAnsi" w:hAnsiTheme="minorHAnsi" w:cstheme="minorHAnsi"/>
          <w:sz w:val="21"/>
          <w:szCs w:val="21"/>
        </w:rPr>
      </w:pPr>
      <w:r w:rsidRPr="00624836">
        <w:rPr>
          <w:rFonts w:asciiTheme="minorHAnsi" w:hAnsiTheme="minorHAnsi" w:cstheme="minorHAnsi"/>
          <w:sz w:val="21"/>
          <w:szCs w:val="21"/>
        </w:rPr>
        <w:t xml:space="preserve"> E o valor de </w:t>
      </w:r>
      <w:r w:rsidRPr="00624836">
        <w:rPr>
          <w:rFonts w:asciiTheme="minorHAnsi" w:hAnsiTheme="minorHAnsi" w:cstheme="minorHAnsi"/>
          <w:b/>
          <w:sz w:val="21"/>
          <w:szCs w:val="21"/>
        </w:rPr>
        <w:t>R$</w:t>
      </w:r>
      <w:r w:rsidR="003D6E2D">
        <w:rPr>
          <w:rFonts w:asciiTheme="minorHAnsi" w:hAnsiTheme="minorHAnsi" w:cstheme="minorHAnsi"/>
          <w:b/>
          <w:sz w:val="21"/>
          <w:szCs w:val="21"/>
        </w:rPr>
        <w:t xml:space="preserve"> 5.857,47</w:t>
      </w:r>
      <w:r w:rsidRPr="00624836">
        <w:rPr>
          <w:rFonts w:asciiTheme="minorHAnsi" w:hAnsiTheme="minorHAnsi" w:cstheme="minorHAnsi"/>
          <w:b/>
          <w:sz w:val="21"/>
          <w:szCs w:val="21"/>
        </w:rPr>
        <w:t xml:space="preserve"> </w:t>
      </w:r>
      <w:r w:rsidRPr="00624836">
        <w:rPr>
          <w:rFonts w:asciiTheme="minorHAnsi" w:hAnsiTheme="minorHAnsi" w:cstheme="minorHAnsi"/>
          <w:sz w:val="21"/>
          <w:szCs w:val="21"/>
        </w:rPr>
        <w:t>(</w:t>
      </w:r>
      <w:r w:rsidR="003D6E2D">
        <w:rPr>
          <w:rFonts w:asciiTheme="minorHAnsi" w:hAnsiTheme="minorHAnsi" w:cstheme="minorHAnsi"/>
          <w:sz w:val="21"/>
          <w:szCs w:val="21"/>
        </w:rPr>
        <w:t>cinco mil oitocentos e cinquenta e sete reais e quarenta e centavos</w:t>
      </w:r>
      <w:r w:rsidRPr="00624836">
        <w:rPr>
          <w:rFonts w:asciiTheme="minorHAnsi" w:hAnsiTheme="minorHAnsi" w:cstheme="minorHAnsi"/>
          <w:sz w:val="21"/>
          <w:szCs w:val="21"/>
        </w:rPr>
        <w:t xml:space="preserve">), e/ou o que exceder, de responsabilidade do </w:t>
      </w:r>
      <w:r w:rsidRPr="00624836">
        <w:rPr>
          <w:rFonts w:asciiTheme="minorHAnsi" w:hAnsiTheme="minorHAnsi" w:cstheme="minorHAnsi"/>
          <w:b/>
          <w:sz w:val="21"/>
          <w:szCs w:val="21"/>
        </w:rPr>
        <w:t>MUNICÍPIO (ficha 545).</w:t>
      </w:r>
      <w:r w:rsidRPr="00624836">
        <w:rPr>
          <w:rFonts w:asciiTheme="minorHAnsi" w:hAnsiTheme="minorHAnsi" w:cstheme="minorHAnsi"/>
          <w:sz w:val="21"/>
          <w:szCs w:val="21"/>
        </w:rPr>
        <w:t xml:space="preserve"> </w:t>
      </w:r>
    </w:p>
    <w:p w14:paraId="64DAC507" w14:textId="77777777" w:rsidR="00E46A32" w:rsidRPr="00624836" w:rsidRDefault="00E46A32" w:rsidP="00E46A32">
      <w:pPr>
        <w:spacing w:line="360" w:lineRule="auto"/>
        <w:rPr>
          <w:rFonts w:asciiTheme="minorHAnsi" w:hAnsiTheme="minorHAnsi" w:cstheme="minorHAnsi"/>
          <w:sz w:val="21"/>
          <w:szCs w:val="21"/>
        </w:rPr>
      </w:pPr>
    </w:p>
    <w:p w14:paraId="37C59CFF" w14:textId="77777777" w:rsidR="00E46A32" w:rsidRPr="00624836" w:rsidRDefault="00E46A32" w:rsidP="00E46A32">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624836">
        <w:rPr>
          <w:rFonts w:asciiTheme="minorHAnsi" w:eastAsia="Arial" w:hAnsiTheme="minorHAnsi" w:cstheme="minorHAnsi"/>
          <w:b/>
          <w:color w:val="000000"/>
          <w:sz w:val="21"/>
          <w:szCs w:val="21"/>
        </w:rPr>
        <w:t xml:space="preserve">7. DESCRIÇÃO DA SOLUÇÃO COMO UM TODO </w:t>
      </w:r>
    </w:p>
    <w:p w14:paraId="3324BB5A"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lastRenderedPageBreak/>
        <w:t xml:space="preserve">A construção da travessia em aduela no bairro Jardim Selma é uma medida indispensável para garantir a segurança, mobilidade e bem-estar dos moradores e usuários dessas áreas. </w:t>
      </w:r>
    </w:p>
    <w:p w14:paraId="233447EF"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Tendo em vista que atualmente, a falta de travessias seguras pode levar os riscos aos moradores dessas regiões.</w:t>
      </w:r>
    </w:p>
    <w:p w14:paraId="27B8664E"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As travessias garantem a acessibilidade para todos, incluindo pessoas com mobilidade reduzida, idosos, crianças e pessoas com deficiência. Essas estruturas possibilitam o acesso seguro a serviços essenciais, como escolas, centros de saúde, comércios e áreas de lazer, melhorando a qualidade de vida de toda a comunidade.</w:t>
      </w:r>
    </w:p>
    <w:p w14:paraId="683986F0" w14:textId="77777777" w:rsidR="00E46A32" w:rsidRPr="00624836" w:rsidRDefault="00E46A32" w:rsidP="00E46A32">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624836">
        <w:rPr>
          <w:rFonts w:asciiTheme="minorHAnsi" w:hAnsiTheme="minorHAnsi" w:cstheme="minorHAnsi"/>
          <w:color w:val="0D0D0D"/>
          <w:sz w:val="21"/>
          <w:szCs w:val="21"/>
        </w:rPr>
        <w:t>Portanto, a travessia no bairro Jardim Selma não apenas melhorará a segurança e a mobilidade, mas também promoverão o desenvolvimento socioeconômico e a sustentabilidade ambiental dessas comunidades, tornando-as lugares mais seguros e acessíveis para se viver e trabalhar.</w:t>
      </w:r>
    </w:p>
    <w:p w14:paraId="01FAA5C5" w14:textId="77777777" w:rsidR="00E46A32" w:rsidRPr="00624836" w:rsidRDefault="00E46A32" w:rsidP="00E46A32">
      <w:pPr>
        <w:pBdr>
          <w:top w:val="nil"/>
          <w:left w:val="nil"/>
          <w:bottom w:val="nil"/>
          <w:right w:val="nil"/>
          <w:between w:val="nil"/>
        </w:pBdr>
        <w:spacing w:line="360" w:lineRule="auto"/>
        <w:ind w:right="-2"/>
        <w:jc w:val="both"/>
        <w:rPr>
          <w:rFonts w:asciiTheme="minorHAnsi" w:hAnsiTheme="minorHAnsi" w:cstheme="minorHAnsi"/>
          <w:sz w:val="21"/>
          <w:szCs w:val="21"/>
        </w:rPr>
      </w:pPr>
    </w:p>
    <w:p w14:paraId="07B61E5B" w14:textId="77777777" w:rsidR="00E46A32" w:rsidRPr="00624836" w:rsidRDefault="00E46A32" w:rsidP="00E46A32">
      <w:pPr>
        <w:numPr>
          <w:ilvl w:val="0"/>
          <w:numId w:val="26"/>
        </w:numPr>
        <w:tabs>
          <w:tab w:val="center" w:pos="426"/>
        </w:tabs>
        <w:spacing w:line="360" w:lineRule="auto"/>
        <w:ind w:left="0" w:right="-1" w:firstLine="0"/>
        <w:rPr>
          <w:rFonts w:asciiTheme="minorHAnsi" w:hAnsiTheme="minorHAnsi" w:cstheme="minorHAnsi"/>
          <w:b/>
          <w:sz w:val="21"/>
          <w:szCs w:val="21"/>
        </w:rPr>
      </w:pPr>
      <w:r w:rsidRPr="00624836">
        <w:rPr>
          <w:rFonts w:asciiTheme="minorHAnsi" w:hAnsiTheme="minorHAnsi" w:cstheme="minorHAnsi"/>
          <w:b/>
          <w:sz w:val="21"/>
          <w:szCs w:val="21"/>
        </w:rPr>
        <w:t>JUSTIFICATIVA PARA PARCELAMENTO</w:t>
      </w:r>
    </w:p>
    <w:p w14:paraId="70B74DD8" w14:textId="77777777" w:rsidR="00E46A32" w:rsidRPr="00624836" w:rsidRDefault="00E46A32" w:rsidP="00E46A32">
      <w:pPr>
        <w:pStyle w:val="PargrafodaLista"/>
        <w:spacing w:line="360" w:lineRule="auto"/>
        <w:ind w:left="0" w:right="-2" w:firstLine="851"/>
        <w:jc w:val="both"/>
        <w:rPr>
          <w:rFonts w:asciiTheme="minorHAnsi" w:hAnsiTheme="minorHAnsi" w:cstheme="minorHAnsi"/>
          <w:b/>
          <w:sz w:val="21"/>
          <w:szCs w:val="21"/>
        </w:rPr>
      </w:pPr>
      <w:r w:rsidRPr="00624836">
        <w:rPr>
          <w:rFonts w:asciiTheme="minorHAnsi" w:hAnsiTheme="minorHAnsi" w:cstheme="minorHAnsi"/>
          <w:sz w:val="21"/>
          <w:szCs w:val="21"/>
        </w:rPr>
        <w:t>O parcelamento citado não se torna viável nesse caso, levando em consideração que a obra deverá ser licitada em um único item.</w:t>
      </w:r>
    </w:p>
    <w:p w14:paraId="43323E90" w14:textId="77777777" w:rsidR="00E46A32" w:rsidRPr="00624836" w:rsidRDefault="00E46A32" w:rsidP="00E46A32">
      <w:pPr>
        <w:spacing w:line="360" w:lineRule="auto"/>
        <w:rPr>
          <w:rFonts w:asciiTheme="minorHAnsi" w:hAnsiTheme="minorHAnsi" w:cstheme="minorHAnsi"/>
          <w:sz w:val="21"/>
          <w:szCs w:val="21"/>
        </w:rPr>
      </w:pPr>
    </w:p>
    <w:p w14:paraId="7996E29D" w14:textId="77777777" w:rsidR="00E46A32" w:rsidRPr="00624836" w:rsidRDefault="00E46A32" w:rsidP="00E9053B">
      <w:pPr>
        <w:numPr>
          <w:ilvl w:val="0"/>
          <w:numId w:val="26"/>
        </w:numPr>
        <w:tabs>
          <w:tab w:val="center" w:pos="426"/>
        </w:tabs>
        <w:spacing w:line="360" w:lineRule="auto"/>
        <w:ind w:left="0" w:right="-1" w:firstLine="0"/>
        <w:rPr>
          <w:rFonts w:asciiTheme="minorHAnsi" w:hAnsiTheme="minorHAnsi" w:cstheme="minorHAnsi"/>
          <w:b/>
          <w:sz w:val="21"/>
          <w:szCs w:val="21"/>
        </w:rPr>
      </w:pPr>
      <w:r w:rsidRPr="00624836">
        <w:rPr>
          <w:rFonts w:asciiTheme="minorHAnsi" w:hAnsiTheme="minorHAnsi" w:cstheme="minorHAnsi"/>
          <w:b/>
          <w:sz w:val="21"/>
          <w:szCs w:val="21"/>
        </w:rPr>
        <w:t>RESULTADOS PRETENDIDOS</w:t>
      </w:r>
    </w:p>
    <w:p w14:paraId="2C80AC1B" w14:textId="77777777" w:rsidR="00E46A32" w:rsidRPr="00624836" w:rsidRDefault="00E46A32" w:rsidP="00E46A32">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624836">
        <w:rPr>
          <w:rFonts w:asciiTheme="minorHAnsi" w:hAnsiTheme="minorHAnsi" w:cstheme="minorHAnsi"/>
          <w:sz w:val="21"/>
          <w:szCs w:val="21"/>
        </w:rPr>
        <w:t>A construção da travessia tende a alcançar uma série de resultados positivos que visam atender às necessidades da comunidade local, promovendo segurança, mobilidade, sustentabilidade e qualidade de vida.</w:t>
      </w:r>
    </w:p>
    <w:p w14:paraId="5F574014" w14:textId="77777777" w:rsidR="00E46A32" w:rsidRPr="00624836" w:rsidRDefault="00E46A32" w:rsidP="00E46A32">
      <w:pPr>
        <w:pBdr>
          <w:top w:val="nil"/>
          <w:left w:val="nil"/>
          <w:bottom w:val="nil"/>
          <w:right w:val="nil"/>
          <w:between w:val="nil"/>
        </w:pBdr>
        <w:spacing w:line="360" w:lineRule="auto"/>
        <w:ind w:right="-2" w:firstLine="851"/>
        <w:jc w:val="both"/>
        <w:rPr>
          <w:rFonts w:asciiTheme="minorHAnsi" w:hAnsiTheme="minorHAnsi" w:cstheme="minorHAnsi"/>
          <w:bCs/>
          <w:sz w:val="21"/>
          <w:szCs w:val="21"/>
        </w:rPr>
      </w:pPr>
      <w:r w:rsidRPr="00624836">
        <w:rPr>
          <w:rFonts w:asciiTheme="minorHAnsi" w:hAnsiTheme="minorHAnsi" w:cstheme="minorHAnsi"/>
          <w:bCs/>
          <w:sz w:val="21"/>
          <w:szCs w:val="21"/>
        </w:rPr>
        <w:t>Em resumo, os resultados pretendidos com a construção da travessia em aduela no bairro Jardim Selma são amplos, visando melhorar a qualidade de vida, promover o desenvolvimento socioeconômico e garantir a sustentabilidade ambiental dessas comunidades.</w:t>
      </w:r>
    </w:p>
    <w:p w14:paraId="314228EA" w14:textId="77777777" w:rsidR="00E46A32" w:rsidRPr="00624836" w:rsidRDefault="00E46A32" w:rsidP="00E46A32">
      <w:pPr>
        <w:pBdr>
          <w:top w:val="nil"/>
          <w:left w:val="nil"/>
          <w:bottom w:val="nil"/>
          <w:right w:val="nil"/>
          <w:between w:val="nil"/>
        </w:pBdr>
        <w:spacing w:line="360" w:lineRule="auto"/>
        <w:ind w:right="-2" w:firstLine="851"/>
        <w:jc w:val="both"/>
        <w:rPr>
          <w:rFonts w:asciiTheme="minorHAnsi" w:hAnsiTheme="minorHAnsi" w:cstheme="minorHAnsi"/>
          <w:bCs/>
          <w:sz w:val="21"/>
          <w:szCs w:val="21"/>
        </w:rPr>
      </w:pPr>
    </w:p>
    <w:p w14:paraId="52287731" w14:textId="77777777" w:rsidR="00E46A32" w:rsidRPr="00624836" w:rsidRDefault="00E46A32" w:rsidP="00E46A32">
      <w:pPr>
        <w:suppressAutoHyphens/>
        <w:spacing w:line="360" w:lineRule="auto"/>
        <w:ind w:left="567" w:right="-2" w:hanging="567"/>
        <w:rPr>
          <w:rFonts w:asciiTheme="minorHAnsi" w:eastAsia="Arial" w:hAnsiTheme="minorHAnsi" w:cstheme="minorHAnsi"/>
          <w:b/>
          <w:color w:val="000000"/>
          <w:sz w:val="21"/>
          <w:szCs w:val="21"/>
        </w:rPr>
      </w:pPr>
      <w:r w:rsidRPr="00624836">
        <w:rPr>
          <w:rFonts w:asciiTheme="minorHAnsi" w:eastAsia="Arial" w:hAnsiTheme="minorHAnsi" w:cstheme="minorHAnsi"/>
          <w:b/>
          <w:color w:val="000000"/>
          <w:sz w:val="21"/>
          <w:szCs w:val="21"/>
        </w:rPr>
        <w:t xml:space="preserve">10.   PROVIDÊNCIAS A SEREM ADOTADAS ANTES DA CONTRATAÇÃO </w:t>
      </w:r>
    </w:p>
    <w:p w14:paraId="75717900" w14:textId="77777777" w:rsidR="00E46A32" w:rsidRPr="00624836" w:rsidRDefault="00E46A32" w:rsidP="00E46A32">
      <w:pPr>
        <w:spacing w:line="360" w:lineRule="auto"/>
        <w:ind w:firstLine="851"/>
        <w:rPr>
          <w:rFonts w:asciiTheme="minorHAnsi" w:hAnsiTheme="minorHAnsi" w:cstheme="minorHAnsi"/>
          <w:sz w:val="21"/>
          <w:szCs w:val="21"/>
        </w:rPr>
      </w:pPr>
      <w:r w:rsidRPr="00624836">
        <w:rPr>
          <w:rFonts w:asciiTheme="minorHAnsi" w:hAnsiTheme="minorHAnsi" w:cstheme="minorHAnsi"/>
          <w:sz w:val="21"/>
          <w:szCs w:val="21"/>
        </w:rPr>
        <w:t xml:space="preserve">Foram adotadas como providências antes da construção da travessia, estudos do local, dessa forma, elaborar um projeto adequado. </w:t>
      </w:r>
    </w:p>
    <w:p w14:paraId="1D3BEBEA" w14:textId="77777777" w:rsidR="00E46A32" w:rsidRPr="00624836" w:rsidRDefault="00E46A32" w:rsidP="00E46A32">
      <w:pPr>
        <w:spacing w:line="360" w:lineRule="auto"/>
        <w:ind w:firstLine="851"/>
        <w:rPr>
          <w:rFonts w:asciiTheme="minorHAnsi" w:hAnsiTheme="minorHAnsi" w:cstheme="minorHAnsi"/>
          <w:sz w:val="21"/>
          <w:szCs w:val="21"/>
        </w:rPr>
      </w:pPr>
      <w:r w:rsidRPr="00624836">
        <w:rPr>
          <w:rFonts w:asciiTheme="minorHAnsi" w:hAnsiTheme="minorHAnsi" w:cstheme="minorHAnsi"/>
          <w:sz w:val="21"/>
          <w:szCs w:val="21"/>
        </w:rPr>
        <w:t>Além de terem sido elaborados projeto, memoriais descritivos, memorial de cálculo, planilha orçamentária e cronograma físico e financeiro.</w:t>
      </w:r>
    </w:p>
    <w:p w14:paraId="1ED62DAD" w14:textId="77777777" w:rsidR="00E46A32" w:rsidRPr="00624836" w:rsidRDefault="00E46A32" w:rsidP="00E46A32">
      <w:pPr>
        <w:suppressAutoHyphens/>
        <w:spacing w:line="360" w:lineRule="auto"/>
        <w:ind w:right="-2"/>
        <w:rPr>
          <w:rFonts w:asciiTheme="minorHAnsi" w:hAnsiTheme="minorHAnsi" w:cstheme="minorHAnsi"/>
          <w:sz w:val="21"/>
          <w:szCs w:val="21"/>
        </w:rPr>
      </w:pPr>
    </w:p>
    <w:p w14:paraId="19A30C22" w14:textId="77777777" w:rsidR="00E46A32" w:rsidRPr="00624836" w:rsidRDefault="00E46A32" w:rsidP="00E46A32">
      <w:pPr>
        <w:numPr>
          <w:ilvl w:val="0"/>
          <w:numId w:val="27"/>
        </w:numPr>
        <w:tabs>
          <w:tab w:val="center" w:pos="426"/>
        </w:tabs>
        <w:spacing w:line="360" w:lineRule="auto"/>
        <w:ind w:left="0" w:right="-1" w:firstLine="0"/>
        <w:rPr>
          <w:rFonts w:asciiTheme="minorHAnsi" w:hAnsiTheme="minorHAnsi" w:cstheme="minorHAnsi"/>
          <w:b/>
          <w:sz w:val="21"/>
          <w:szCs w:val="21"/>
        </w:rPr>
      </w:pPr>
      <w:r w:rsidRPr="00624836">
        <w:rPr>
          <w:rFonts w:asciiTheme="minorHAnsi" w:hAnsiTheme="minorHAnsi" w:cstheme="minorHAnsi"/>
          <w:b/>
          <w:sz w:val="21"/>
          <w:szCs w:val="21"/>
        </w:rPr>
        <w:t>CONTRATAÇÕES CORRELATAS E/OU INTERDEPENDENTES</w:t>
      </w:r>
    </w:p>
    <w:p w14:paraId="1F15365E" w14:textId="77777777" w:rsidR="00E46A32" w:rsidRPr="00624836" w:rsidRDefault="00E46A32" w:rsidP="00E46A32">
      <w:pPr>
        <w:tabs>
          <w:tab w:val="center" w:pos="426"/>
        </w:tabs>
        <w:spacing w:line="360" w:lineRule="auto"/>
        <w:ind w:right="-1" w:firstLine="851"/>
        <w:rPr>
          <w:rFonts w:asciiTheme="minorHAnsi" w:hAnsiTheme="minorHAnsi" w:cstheme="minorHAnsi"/>
          <w:sz w:val="21"/>
          <w:szCs w:val="21"/>
        </w:rPr>
      </w:pPr>
      <w:r w:rsidRPr="00624836">
        <w:rPr>
          <w:rFonts w:asciiTheme="minorHAnsi" w:hAnsiTheme="minorHAnsi" w:cstheme="minorHAnsi"/>
          <w:sz w:val="21"/>
          <w:szCs w:val="21"/>
        </w:rPr>
        <w:lastRenderedPageBreak/>
        <w:t xml:space="preserve">A aquisição deste objeto não implica a celebração de contrato para quaisquer objetos relacionados ou interdependentes que possuam características diferentes ou não estejam previstos nas especificações contidas neste documento. </w:t>
      </w:r>
    </w:p>
    <w:p w14:paraId="0BD3689A" w14:textId="77777777" w:rsidR="00E46A32" w:rsidRPr="00624836" w:rsidRDefault="00E46A32" w:rsidP="00E46A32">
      <w:pPr>
        <w:spacing w:line="360" w:lineRule="auto"/>
        <w:rPr>
          <w:rFonts w:asciiTheme="minorHAnsi" w:hAnsiTheme="minorHAnsi" w:cstheme="minorHAnsi"/>
          <w:sz w:val="21"/>
          <w:szCs w:val="21"/>
        </w:rPr>
      </w:pPr>
    </w:p>
    <w:p w14:paraId="4860951E" w14:textId="77777777" w:rsidR="00E46A32" w:rsidRPr="00624836" w:rsidRDefault="00E46A32" w:rsidP="00E46A32">
      <w:pPr>
        <w:numPr>
          <w:ilvl w:val="0"/>
          <w:numId w:val="27"/>
        </w:numPr>
        <w:suppressAutoHyphens/>
        <w:spacing w:line="360" w:lineRule="auto"/>
        <w:ind w:left="0" w:right="-2" w:firstLine="0"/>
        <w:jc w:val="both"/>
        <w:rPr>
          <w:rFonts w:asciiTheme="minorHAnsi" w:eastAsia="Arial" w:hAnsiTheme="minorHAnsi" w:cstheme="minorHAnsi"/>
          <w:b/>
          <w:color w:val="000000"/>
          <w:sz w:val="21"/>
          <w:szCs w:val="21"/>
        </w:rPr>
      </w:pPr>
      <w:r w:rsidRPr="00624836">
        <w:rPr>
          <w:rFonts w:asciiTheme="minorHAnsi" w:eastAsia="Arial" w:hAnsiTheme="minorHAnsi" w:cstheme="minorHAnsi"/>
          <w:b/>
          <w:color w:val="000000"/>
          <w:sz w:val="21"/>
          <w:szCs w:val="21"/>
        </w:rPr>
        <w:t xml:space="preserve">PRÁTICAS DE SUSTENTABILIDADE </w:t>
      </w:r>
    </w:p>
    <w:p w14:paraId="3C456A14" w14:textId="77777777" w:rsidR="00E46A32" w:rsidRPr="00624836" w:rsidRDefault="00E46A32" w:rsidP="00E46A32">
      <w:pPr>
        <w:pStyle w:val="NormalWeb"/>
        <w:spacing w:before="300" w:beforeAutospacing="0" w:after="300" w:afterAutospacing="0" w:line="360" w:lineRule="auto"/>
        <w:ind w:firstLine="851"/>
        <w:jc w:val="both"/>
        <w:rPr>
          <w:rFonts w:asciiTheme="minorHAnsi" w:hAnsiTheme="minorHAnsi" w:cstheme="minorHAnsi"/>
          <w:sz w:val="21"/>
          <w:szCs w:val="21"/>
        </w:rPr>
      </w:pPr>
      <w:r w:rsidRPr="00624836">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4E03545C" w14:textId="77777777" w:rsidR="00E46A32" w:rsidRPr="00624836" w:rsidRDefault="00E46A32" w:rsidP="00E46A32">
      <w:pPr>
        <w:numPr>
          <w:ilvl w:val="0"/>
          <w:numId w:val="27"/>
        </w:numPr>
        <w:tabs>
          <w:tab w:val="center" w:pos="360"/>
        </w:tabs>
        <w:spacing w:line="360" w:lineRule="auto"/>
        <w:ind w:right="-1"/>
        <w:rPr>
          <w:rFonts w:asciiTheme="minorHAnsi" w:hAnsiTheme="minorHAnsi" w:cstheme="minorHAnsi"/>
          <w:b/>
          <w:sz w:val="21"/>
          <w:szCs w:val="21"/>
        </w:rPr>
      </w:pPr>
      <w:r w:rsidRPr="00624836">
        <w:rPr>
          <w:rFonts w:asciiTheme="minorHAnsi" w:hAnsiTheme="minorHAnsi" w:cstheme="minorHAnsi"/>
          <w:b/>
          <w:sz w:val="21"/>
          <w:szCs w:val="21"/>
        </w:rPr>
        <w:t>CONCLUSÃO DE VIABILIDADE DA CONTRATAÇÃO</w:t>
      </w:r>
    </w:p>
    <w:p w14:paraId="70C8381E" w14:textId="77777777" w:rsidR="00E46A32" w:rsidRPr="00624836" w:rsidRDefault="00E46A32" w:rsidP="00E46A32">
      <w:pPr>
        <w:tabs>
          <w:tab w:val="center" w:pos="360"/>
        </w:tabs>
        <w:spacing w:line="360" w:lineRule="auto"/>
        <w:ind w:left="720" w:right="-1"/>
        <w:rPr>
          <w:rFonts w:asciiTheme="minorHAnsi" w:hAnsiTheme="minorHAnsi" w:cstheme="minorHAnsi"/>
          <w:b/>
          <w:sz w:val="21"/>
          <w:szCs w:val="21"/>
        </w:rPr>
      </w:pPr>
    </w:p>
    <w:p w14:paraId="4C1DC9EA" w14:textId="77777777" w:rsidR="00E46A32" w:rsidRPr="00624836" w:rsidRDefault="00E46A32" w:rsidP="00E46A32">
      <w:pPr>
        <w:tabs>
          <w:tab w:val="center" w:pos="360"/>
        </w:tabs>
        <w:spacing w:line="360" w:lineRule="auto"/>
        <w:ind w:right="-1" w:firstLine="851"/>
        <w:rPr>
          <w:rFonts w:asciiTheme="minorHAnsi" w:hAnsiTheme="minorHAnsi" w:cstheme="minorHAnsi"/>
          <w:b/>
          <w:sz w:val="21"/>
          <w:szCs w:val="21"/>
        </w:rPr>
      </w:pPr>
      <w:r w:rsidRPr="00624836">
        <w:rPr>
          <w:rFonts w:asciiTheme="minorHAnsi" w:hAnsiTheme="minorHAnsi" w:cstheme="minorHAnsi"/>
          <w:sz w:val="21"/>
          <w:szCs w:val="21"/>
        </w:rPr>
        <w:t>Com base nas informações levantadas ao longo do estudo preliminar, bem como nos registros de obras anteriores</w:t>
      </w:r>
      <w:r w:rsidRPr="00624836">
        <w:rPr>
          <w:rStyle w:val="Forte"/>
          <w:rFonts w:asciiTheme="minorHAnsi" w:hAnsiTheme="minorHAnsi" w:cstheme="minorHAnsi"/>
          <w:sz w:val="21"/>
          <w:szCs w:val="21"/>
        </w:rPr>
        <w:t xml:space="preserve"> </w:t>
      </w:r>
      <w:r w:rsidRPr="003D6E2D">
        <w:rPr>
          <w:rStyle w:val="cf01"/>
          <w:rFonts w:asciiTheme="minorHAnsi" w:hAnsiTheme="minorHAnsi" w:cstheme="minorHAnsi"/>
          <w:b w:val="0"/>
          <w:bCs w:val="0"/>
          <w:i w:val="0"/>
          <w:iCs w:val="0"/>
          <w:sz w:val="21"/>
          <w:szCs w:val="21"/>
        </w:rPr>
        <w:t>fica evidenciado que a contratação é plenamente possível e viável.</w:t>
      </w:r>
    </w:p>
    <w:p w14:paraId="2DD7E8F4" w14:textId="77777777" w:rsidR="00E46A32" w:rsidRPr="00624836" w:rsidRDefault="00E46A32" w:rsidP="00E46A32">
      <w:pPr>
        <w:spacing w:line="360" w:lineRule="auto"/>
        <w:jc w:val="right"/>
        <w:rPr>
          <w:rFonts w:asciiTheme="minorHAnsi" w:hAnsiTheme="minorHAnsi" w:cstheme="minorHAnsi"/>
          <w:bCs/>
          <w:sz w:val="21"/>
          <w:szCs w:val="21"/>
        </w:rPr>
      </w:pPr>
      <w:r w:rsidRPr="00624836">
        <w:rPr>
          <w:rFonts w:asciiTheme="minorHAnsi" w:hAnsiTheme="minorHAnsi" w:cstheme="minorHAnsi"/>
          <w:bCs/>
          <w:sz w:val="21"/>
          <w:szCs w:val="21"/>
        </w:rPr>
        <w:t xml:space="preserve"> </w:t>
      </w:r>
    </w:p>
    <w:p w14:paraId="1B34A030" w14:textId="77777777" w:rsidR="00E46A32" w:rsidRPr="00624836" w:rsidRDefault="00E46A32" w:rsidP="00E46A32">
      <w:pPr>
        <w:spacing w:line="360" w:lineRule="auto"/>
        <w:rPr>
          <w:rFonts w:asciiTheme="minorHAnsi" w:hAnsiTheme="minorHAnsi" w:cstheme="minorHAnsi"/>
          <w:sz w:val="21"/>
          <w:szCs w:val="21"/>
        </w:rPr>
      </w:pPr>
    </w:p>
    <w:p w14:paraId="4CF207E9" w14:textId="77777777" w:rsidR="00E46A32" w:rsidRPr="00624836" w:rsidRDefault="00E46A32" w:rsidP="00E46A32">
      <w:pPr>
        <w:spacing w:line="360" w:lineRule="auto"/>
        <w:rPr>
          <w:rFonts w:asciiTheme="minorHAnsi" w:hAnsiTheme="minorHAnsi" w:cstheme="minorHAnsi"/>
          <w:sz w:val="21"/>
          <w:szCs w:val="21"/>
        </w:rPr>
      </w:pPr>
    </w:p>
    <w:p w14:paraId="7C265181" w14:textId="77777777" w:rsidR="00E46A32" w:rsidRPr="00624836" w:rsidRDefault="00E46A32" w:rsidP="00E46A32">
      <w:pPr>
        <w:spacing w:line="360" w:lineRule="auto"/>
        <w:rPr>
          <w:rFonts w:asciiTheme="minorHAnsi" w:hAnsiTheme="minorHAnsi" w:cstheme="minorHAnsi"/>
          <w:sz w:val="21"/>
          <w:szCs w:val="21"/>
        </w:rPr>
      </w:pPr>
    </w:p>
    <w:p w14:paraId="6511B63A" w14:textId="77777777" w:rsidR="00E46A32" w:rsidRPr="00624836" w:rsidRDefault="00E46A32" w:rsidP="00E46A32">
      <w:pPr>
        <w:spacing w:line="360" w:lineRule="auto"/>
        <w:ind w:right="105"/>
        <w:jc w:val="center"/>
        <w:rPr>
          <w:rFonts w:asciiTheme="minorHAnsi" w:hAnsiTheme="minorHAnsi" w:cstheme="minorHAnsi"/>
          <w:b/>
          <w:sz w:val="21"/>
          <w:szCs w:val="21"/>
        </w:rPr>
      </w:pPr>
      <w:r w:rsidRPr="00624836">
        <w:rPr>
          <w:rFonts w:asciiTheme="minorHAnsi" w:hAnsiTheme="minorHAnsi" w:cstheme="minorHAnsi"/>
          <w:b/>
          <w:sz w:val="21"/>
          <w:szCs w:val="21"/>
        </w:rPr>
        <w:t>Arthur Ribeiro Alvares Pimenta</w:t>
      </w:r>
    </w:p>
    <w:p w14:paraId="7388AC5A" w14:textId="77777777" w:rsidR="00E46A32" w:rsidRPr="00624836" w:rsidRDefault="00E46A32" w:rsidP="00E46A32">
      <w:pPr>
        <w:spacing w:line="360" w:lineRule="auto"/>
        <w:jc w:val="center"/>
        <w:rPr>
          <w:rFonts w:asciiTheme="minorHAnsi" w:hAnsiTheme="minorHAnsi" w:cstheme="minorHAnsi"/>
          <w:b/>
          <w:bCs/>
          <w:iCs/>
          <w:sz w:val="21"/>
          <w:szCs w:val="21"/>
        </w:rPr>
      </w:pPr>
      <w:r w:rsidRPr="00624836">
        <w:rPr>
          <w:rFonts w:asciiTheme="minorHAnsi" w:hAnsiTheme="minorHAnsi" w:cstheme="minorHAnsi"/>
          <w:b/>
          <w:bCs/>
          <w:iCs/>
          <w:sz w:val="21"/>
          <w:szCs w:val="21"/>
        </w:rPr>
        <w:t>Secretário Municipal de Serviços, Obras e Transportes</w:t>
      </w:r>
    </w:p>
    <w:p w14:paraId="5263BDE6" w14:textId="77777777" w:rsidR="005B2CE5" w:rsidRPr="00624836" w:rsidRDefault="005B2CE5" w:rsidP="003B2B42">
      <w:pPr>
        <w:pStyle w:val="Default"/>
        <w:rPr>
          <w:rFonts w:asciiTheme="minorHAnsi" w:hAnsiTheme="minorHAnsi" w:cstheme="minorHAnsi"/>
          <w:sz w:val="21"/>
          <w:szCs w:val="21"/>
        </w:rPr>
      </w:pPr>
    </w:p>
    <w:p w14:paraId="5619B2A6" w14:textId="77777777" w:rsidR="005B2CE5" w:rsidRPr="002B77B0" w:rsidRDefault="005B2CE5" w:rsidP="003B2B42">
      <w:pPr>
        <w:pStyle w:val="Default"/>
        <w:rPr>
          <w:rFonts w:asciiTheme="minorHAnsi" w:hAnsiTheme="minorHAnsi" w:cstheme="minorHAnsi"/>
          <w:sz w:val="21"/>
          <w:szCs w:val="21"/>
        </w:rPr>
      </w:pPr>
    </w:p>
    <w:p w14:paraId="7316444F" w14:textId="77777777" w:rsidR="005B2CE5" w:rsidRPr="002B77B0" w:rsidRDefault="005B2CE5" w:rsidP="003B2B42">
      <w:pPr>
        <w:pStyle w:val="Default"/>
        <w:rPr>
          <w:rFonts w:asciiTheme="minorHAnsi" w:hAnsiTheme="minorHAnsi" w:cstheme="minorHAnsi"/>
          <w:sz w:val="21"/>
          <w:szCs w:val="21"/>
        </w:rPr>
      </w:pPr>
    </w:p>
    <w:p w14:paraId="27F11C66" w14:textId="77777777" w:rsidR="005B2CE5" w:rsidRPr="002B77B0" w:rsidRDefault="005B2CE5" w:rsidP="003B2B42">
      <w:pPr>
        <w:pStyle w:val="Default"/>
        <w:rPr>
          <w:rFonts w:asciiTheme="minorHAnsi" w:hAnsiTheme="minorHAnsi" w:cstheme="minorHAnsi"/>
          <w:sz w:val="21"/>
          <w:szCs w:val="21"/>
        </w:rPr>
      </w:pPr>
    </w:p>
    <w:p w14:paraId="60D0B6FF" w14:textId="77777777" w:rsidR="005B2CE5" w:rsidRPr="002B77B0" w:rsidRDefault="005B2CE5" w:rsidP="003B2B42">
      <w:pPr>
        <w:pStyle w:val="Default"/>
        <w:rPr>
          <w:rFonts w:asciiTheme="minorHAnsi" w:hAnsiTheme="minorHAnsi" w:cstheme="minorHAnsi"/>
          <w:sz w:val="21"/>
          <w:szCs w:val="21"/>
        </w:rPr>
      </w:pPr>
    </w:p>
    <w:p w14:paraId="7562AED3" w14:textId="77777777" w:rsidR="005B2CE5" w:rsidRPr="002B77B0" w:rsidRDefault="005B2CE5" w:rsidP="003B2B42">
      <w:pPr>
        <w:pStyle w:val="Default"/>
        <w:rPr>
          <w:rFonts w:asciiTheme="minorHAnsi" w:hAnsiTheme="minorHAnsi" w:cstheme="minorHAnsi"/>
          <w:sz w:val="21"/>
          <w:szCs w:val="21"/>
        </w:rPr>
      </w:pPr>
    </w:p>
    <w:p w14:paraId="70E745F4" w14:textId="77777777" w:rsidR="005B2CE5" w:rsidRPr="002B77B0" w:rsidRDefault="005B2CE5" w:rsidP="003B2B42">
      <w:pPr>
        <w:pStyle w:val="Default"/>
        <w:rPr>
          <w:rFonts w:asciiTheme="minorHAnsi" w:hAnsiTheme="minorHAnsi" w:cstheme="minorHAnsi"/>
          <w:sz w:val="21"/>
          <w:szCs w:val="21"/>
        </w:rPr>
      </w:pPr>
    </w:p>
    <w:p w14:paraId="7ACDD9C7" w14:textId="77777777" w:rsidR="006E6E37" w:rsidRDefault="006E6E37" w:rsidP="003B2B42">
      <w:pPr>
        <w:pStyle w:val="Default"/>
        <w:rPr>
          <w:sz w:val="20"/>
          <w:szCs w:val="20"/>
        </w:rPr>
      </w:pPr>
    </w:p>
    <w:p w14:paraId="02AD459F" w14:textId="77777777" w:rsidR="00624836" w:rsidRDefault="00624836" w:rsidP="003B2B42">
      <w:pPr>
        <w:pStyle w:val="Default"/>
        <w:rPr>
          <w:sz w:val="20"/>
          <w:szCs w:val="20"/>
        </w:rPr>
      </w:pPr>
    </w:p>
    <w:p w14:paraId="638C7767" w14:textId="77777777" w:rsidR="00624836" w:rsidRDefault="00624836" w:rsidP="003B2B42">
      <w:pPr>
        <w:pStyle w:val="Default"/>
        <w:rPr>
          <w:sz w:val="20"/>
          <w:szCs w:val="20"/>
        </w:rPr>
      </w:pPr>
    </w:p>
    <w:p w14:paraId="506E2615" w14:textId="77777777" w:rsidR="00624836" w:rsidRDefault="00624836" w:rsidP="003B2B42">
      <w:pPr>
        <w:pStyle w:val="Default"/>
        <w:rPr>
          <w:sz w:val="20"/>
          <w:szCs w:val="20"/>
        </w:rPr>
      </w:pPr>
    </w:p>
    <w:p w14:paraId="24E488A7" w14:textId="77777777" w:rsidR="00624836" w:rsidRDefault="00624836" w:rsidP="003B2B42">
      <w:pPr>
        <w:pStyle w:val="Default"/>
        <w:rPr>
          <w:sz w:val="20"/>
          <w:szCs w:val="20"/>
        </w:rPr>
      </w:pPr>
    </w:p>
    <w:p w14:paraId="3B75BD61" w14:textId="77777777" w:rsidR="00624836" w:rsidRDefault="00624836" w:rsidP="003B2B42">
      <w:pPr>
        <w:pStyle w:val="Default"/>
        <w:rPr>
          <w:sz w:val="20"/>
          <w:szCs w:val="20"/>
        </w:rPr>
      </w:pPr>
    </w:p>
    <w:p w14:paraId="2176068C" w14:textId="77777777" w:rsidR="00624836" w:rsidRDefault="00624836" w:rsidP="003B2B42">
      <w:pPr>
        <w:pStyle w:val="Default"/>
        <w:rPr>
          <w:sz w:val="20"/>
          <w:szCs w:val="20"/>
        </w:rPr>
      </w:pPr>
    </w:p>
    <w:p w14:paraId="59BE0FD7" w14:textId="77777777" w:rsidR="00624836" w:rsidRDefault="00624836" w:rsidP="003B2B42">
      <w:pPr>
        <w:pStyle w:val="Default"/>
        <w:rPr>
          <w:sz w:val="20"/>
          <w:szCs w:val="20"/>
        </w:rPr>
      </w:pPr>
    </w:p>
    <w:p w14:paraId="2809140C" w14:textId="77777777" w:rsidR="00624836" w:rsidRDefault="00624836" w:rsidP="003B2B42">
      <w:pPr>
        <w:pStyle w:val="Default"/>
        <w:rPr>
          <w:sz w:val="20"/>
          <w:szCs w:val="20"/>
        </w:rPr>
      </w:pPr>
    </w:p>
    <w:p w14:paraId="28269846" w14:textId="77777777" w:rsidR="00624836" w:rsidRDefault="00624836" w:rsidP="003B2B42">
      <w:pPr>
        <w:pStyle w:val="Default"/>
        <w:rPr>
          <w:sz w:val="20"/>
          <w:szCs w:val="20"/>
        </w:rPr>
      </w:pPr>
    </w:p>
    <w:p w14:paraId="53E4B40D" w14:textId="77777777" w:rsidR="00624836" w:rsidRDefault="00624836" w:rsidP="003B2B42">
      <w:pPr>
        <w:pStyle w:val="Default"/>
        <w:rPr>
          <w:sz w:val="20"/>
          <w:szCs w:val="20"/>
        </w:rPr>
      </w:pPr>
    </w:p>
    <w:p w14:paraId="782072B4" w14:textId="77777777" w:rsidR="008328E9" w:rsidRDefault="008328E9" w:rsidP="003B2B42">
      <w:pPr>
        <w:pStyle w:val="Default"/>
        <w:rPr>
          <w:sz w:val="20"/>
          <w:szCs w:val="20"/>
        </w:rPr>
      </w:pPr>
    </w:p>
    <w:p w14:paraId="1B5CABF0" w14:textId="1CF0ED9C" w:rsidR="00593547" w:rsidRPr="00593547" w:rsidRDefault="004A11A1" w:rsidP="00593547">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4D3CCC5C" w14:textId="77777777" w:rsidR="00593547" w:rsidRPr="00593547" w:rsidRDefault="00593547" w:rsidP="00593547">
      <w:pPr>
        <w:pStyle w:val="Nivel01"/>
        <w:numPr>
          <w:ilvl w:val="0"/>
          <w:numId w:val="29"/>
        </w:numPr>
        <w:tabs>
          <w:tab w:val="num" w:pos="360"/>
        </w:tabs>
        <w:spacing w:line="360" w:lineRule="auto"/>
        <w:ind w:left="0" w:firstLine="0"/>
        <w:rPr>
          <w:rFonts w:asciiTheme="minorHAnsi" w:hAnsiTheme="minorHAnsi" w:cstheme="minorHAnsi"/>
          <w:sz w:val="21"/>
          <w:szCs w:val="21"/>
        </w:rPr>
      </w:pPr>
      <w:r w:rsidRPr="00593547">
        <w:rPr>
          <w:rFonts w:asciiTheme="minorHAnsi" w:hAnsiTheme="minorHAnsi" w:cstheme="minorHAnsi"/>
          <w:sz w:val="21"/>
          <w:szCs w:val="21"/>
        </w:rPr>
        <w:t>CONDIÇÕES GERAIS DA CONTRATAÇÃO</w:t>
      </w:r>
    </w:p>
    <w:p w14:paraId="3078CBC6" w14:textId="77777777" w:rsidR="00593547" w:rsidRPr="00593547" w:rsidRDefault="00593547" w:rsidP="00593547">
      <w:pPr>
        <w:pStyle w:val="Nivel2"/>
        <w:numPr>
          <w:ilvl w:val="1"/>
          <w:numId w:val="29"/>
        </w:numPr>
        <w:spacing w:line="360" w:lineRule="auto"/>
        <w:ind w:left="0" w:firstLine="0"/>
        <w:rPr>
          <w:rFonts w:asciiTheme="minorHAnsi" w:hAnsiTheme="minorHAnsi" w:cstheme="minorHAnsi"/>
          <w:b/>
          <w:sz w:val="21"/>
          <w:szCs w:val="21"/>
        </w:rPr>
      </w:pPr>
      <w:r w:rsidRPr="00593547">
        <w:rPr>
          <w:rFonts w:asciiTheme="minorHAnsi" w:hAnsiTheme="minorHAnsi" w:cstheme="minorHAnsi"/>
          <w:sz w:val="21"/>
          <w:szCs w:val="21"/>
        </w:rPr>
        <w:t>Contratação de empresa especializada para construção de uma travessia em aduelas de concreto no bairro Jardim Selma – Santa Branca - SP.</w:t>
      </w:r>
    </w:p>
    <w:p w14:paraId="252E496B" w14:textId="77777777" w:rsidR="00593547" w:rsidRPr="00593547" w:rsidRDefault="00593547" w:rsidP="00593547">
      <w:pPr>
        <w:pStyle w:val="Nivel2"/>
        <w:numPr>
          <w:ilvl w:val="1"/>
          <w:numId w:val="29"/>
        </w:numPr>
        <w:spacing w:line="360" w:lineRule="auto"/>
        <w:ind w:left="0" w:firstLine="0"/>
        <w:rPr>
          <w:rFonts w:asciiTheme="minorHAnsi" w:hAnsiTheme="minorHAnsi" w:cstheme="minorHAnsi"/>
          <w:sz w:val="21"/>
          <w:szCs w:val="21"/>
        </w:rPr>
      </w:pPr>
      <w:r w:rsidRPr="00593547">
        <w:rPr>
          <w:rFonts w:asciiTheme="minorHAnsi" w:hAnsiTheme="minorHAnsi" w:cstheme="minorHAnsi"/>
          <w:sz w:val="21"/>
          <w:szCs w:val="21"/>
        </w:rPr>
        <w:t>O (s) serviço (s) objeto desta contratação são caracterizados como comuns.</w:t>
      </w:r>
    </w:p>
    <w:p w14:paraId="7BC34337" w14:textId="77777777" w:rsidR="00593547" w:rsidRPr="00593547" w:rsidRDefault="00593547" w:rsidP="00593547">
      <w:pPr>
        <w:pStyle w:val="Nivel2"/>
        <w:numPr>
          <w:ilvl w:val="1"/>
          <w:numId w:val="29"/>
        </w:numPr>
        <w:spacing w:line="360" w:lineRule="auto"/>
        <w:ind w:left="0" w:firstLine="0"/>
        <w:rPr>
          <w:rFonts w:asciiTheme="minorHAnsi" w:hAnsiTheme="minorHAnsi" w:cstheme="minorHAnsi"/>
          <w:sz w:val="21"/>
          <w:szCs w:val="21"/>
        </w:rPr>
      </w:pPr>
      <w:r w:rsidRPr="00593547">
        <w:rPr>
          <w:rFonts w:asciiTheme="minorHAnsi" w:hAnsiTheme="minorHAnsi" w:cstheme="minorHAnsi"/>
          <w:sz w:val="21"/>
          <w:szCs w:val="21"/>
        </w:rPr>
        <w:t>O prazo de vigência da contratação é de 8</w:t>
      </w:r>
      <w:r w:rsidRPr="00593547">
        <w:rPr>
          <w:rFonts w:asciiTheme="minorHAnsi" w:hAnsiTheme="minorHAnsi" w:cstheme="minorHAnsi"/>
          <w:color w:val="auto"/>
          <w:sz w:val="21"/>
          <w:szCs w:val="21"/>
        </w:rPr>
        <w:t xml:space="preserve"> (oito) meses</w:t>
      </w:r>
      <w:r w:rsidRPr="00593547">
        <w:rPr>
          <w:rFonts w:asciiTheme="minorHAnsi" w:hAnsiTheme="minorHAnsi" w:cstheme="minorHAnsi"/>
          <w:sz w:val="21"/>
          <w:szCs w:val="21"/>
        </w:rPr>
        <w:t xml:space="preserve"> contados da assinatura do contrato, na forma do art. 105 da Lei n.º 14.133, de 2021.</w:t>
      </w:r>
    </w:p>
    <w:p w14:paraId="0CF6A1C6" w14:textId="77777777" w:rsidR="00593547" w:rsidRPr="00593547" w:rsidRDefault="00593547" w:rsidP="00593547">
      <w:pPr>
        <w:pStyle w:val="Nivel2"/>
        <w:numPr>
          <w:ilvl w:val="1"/>
          <w:numId w:val="29"/>
        </w:numPr>
        <w:spacing w:line="360" w:lineRule="auto"/>
        <w:ind w:left="0" w:firstLine="0"/>
        <w:rPr>
          <w:rFonts w:asciiTheme="minorHAnsi" w:hAnsiTheme="minorHAnsi" w:cstheme="minorHAnsi"/>
          <w:sz w:val="21"/>
          <w:szCs w:val="21"/>
        </w:rPr>
      </w:pPr>
      <w:r w:rsidRPr="00593547">
        <w:rPr>
          <w:rFonts w:asciiTheme="minorHAnsi" w:hAnsiTheme="minorHAnsi" w:cstheme="minorHAnsi"/>
          <w:sz w:val="21"/>
          <w:szCs w:val="21"/>
        </w:rPr>
        <w:t>O Contrato oferecerá maior detalhamento das regras que serão aplicadas em relação à vigência da contratação.</w:t>
      </w:r>
    </w:p>
    <w:p w14:paraId="6CA8E818" w14:textId="77777777" w:rsidR="00593547" w:rsidRPr="00593547" w:rsidRDefault="00593547" w:rsidP="00593547">
      <w:pPr>
        <w:pStyle w:val="Nivel01"/>
        <w:numPr>
          <w:ilvl w:val="0"/>
          <w:numId w:val="29"/>
        </w:numPr>
        <w:tabs>
          <w:tab w:val="num" w:pos="360"/>
        </w:tabs>
        <w:spacing w:line="360" w:lineRule="auto"/>
        <w:ind w:left="720"/>
        <w:rPr>
          <w:rFonts w:asciiTheme="minorHAnsi" w:hAnsiTheme="minorHAnsi" w:cstheme="minorHAnsi"/>
          <w:sz w:val="21"/>
          <w:szCs w:val="21"/>
        </w:rPr>
      </w:pPr>
      <w:r w:rsidRPr="00593547">
        <w:rPr>
          <w:rFonts w:asciiTheme="minorHAnsi" w:hAnsiTheme="minorHAnsi" w:cstheme="minorHAnsi"/>
          <w:sz w:val="21"/>
          <w:szCs w:val="21"/>
        </w:rPr>
        <w:t>FUNDAMENTAÇÃO E DESCRIÇÃO DA NECESSIDADE DA CONTRATAÇÃO</w:t>
      </w:r>
    </w:p>
    <w:p w14:paraId="26DCBF48" w14:textId="77777777" w:rsidR="00593547" w:rsidRPr="00593547" w:rsidRDefault="00593547" w:rsidP="00593547">
      <w:pPr>
        <w:pStyle w:val="Nivel2"/>
        <w:numPr>
          <w:ilvl w:val="1"/>
          <w:numId w:val="29"/>
        </w:numPr>
        <w:spacing w:before="0" w:after="0" w:line="360" w:lineRule="auto"/>
        <w:ind w:left="0" w:firstLine="0"/>
        <w:rPr>
          <w:rFonts w:asciiTheme="minorHAnsi" w:hAnsiTheme="minorHAnsi" w:cstheme="minorHAnsi"/>
          <w:sz w:val="21"/>
          <w:szCs w:val="21"/>
        </w:rPr>
      </w:pPr>
      <w:r w:rsidRPr="00593547">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7DA2E99F" w14:textId="77777777" w:rsidR="00593547" w:rsidRPr="00593547" w:rsidRDefault="00593547" w:rsidP="00593547">
      <w:pPr>
        <w:pStyle w:val="xl136"/>
        <w:pBdr>
          <w:left w:val="none" w:sz="0" w:space="0" w:color="auto"/>
        </w:pBdr>
        <w:spacing w:line="360" w:lineRule="auto"/>
        <w:jc w:val="both"/>
        <w:rPr>
          <w:rFonts w:asciiTheme="minorHAnsi" w:hAnsiTheme="minorHAnsi" w:cstheme="minorHAnsi"/>
          <w:b w:val="0"/>
          <w:sz w:val="21"/>
          <w:szCs w:val="21"/>
        </w:rPr>
      </w:pPr>
      <w:r w:rsidRPr="003D6E2D">
        <w:rPr>
          <w:rFonts w:asciiTheme="minorHAnsi" w:hAnsiTheme="minorHAnsi" w:cstheme="minorHAnsi"/>
          <w:bCs w:val="0"/>
          <w:sz w:val="21"/>
          <w:szCs w:val="21"/>
        </w:rPr>
        <w:t>2.2</w:t>
      </w:r>
      <w:r w:rsidRPr="00593547">
        <w:rPr>
          <w:rFonts w:asciiTheme="minorHAnsi" w:hAnsiTheme="minorHAnsi" w:cstheme="minorHAnsi"/>
          <w:b w:val="0"/>
          <w:sz w:val="21"/>
          <w:szCs w:val="21"/>
        </w:rPr>
        <w:t>. A presente obra não estava inicialmente prevista no Plano de Contratações Anual (PCA) de 2025, pois a demanda surgiu de forma emergencial, tendo em vista que no início do ano, a ponte existente sofreu um colapso estrutural, o que gerou a necessidade imediata de providências para restabelecer a travessia local.</w:t>
      </w:r>
    </w:p>
    <w:p w14:paraId="2E6E291A" w14:textId="351A7E17" w:rsidR="00593547" w:rsidRPr="00593547" w:rsidRDefault="00593547" w:rsidP="00593547">
      <w:pPr>
        <w:pStyle w:val="xl136"/>
        <w:pBdr>
          <w:left w:val="none" w:sz="0" w:space="0" w:color="auto"/>
        </w:pBdr>
        <w:spacing w:line="360" w:lineRule="auto"/>
        <w:jc w:val="both"/>
        <w:rPr>
          <w:rFonts w:asciiTheme="minorHAnsi" w:hAnsiTheme="minorHAnsi" w:cstheme="minorHAnsi"/>
          <w:b w:val="0"/>
          <w:sz w:val="21"/>
          <w:szCs w:val="21"/>
        </w:rPr>
      </w:pPr>
      <w:r w:rsidRPr="00593547">
        <w:rPr>
          <w:rFonts w:asciiTheme="minorHAnsi" w:hAnsiTheme="minorHAnsi" w:cstheme="minorHAnsi"/>
          <w:b w:val="0"/>
          <w:sz w:val="21"/>
          <w:szCs w:val="21"/>
        </w:rPr>
        <w:t>Em decorrência desse evento, foi celebrado um convênio com o Governo do Estado de São Paulo – Casa Militar – Coordenadoria Estadual de Proteção e Defesa Civil, para a execução da nova obra, que consistirá na implantação de travessia em aduelas de concreto armado. Com isso foi solicitado ao chefe do poder executivo a inclusão da contratação no PCA 2025, a qual foi autorizada pelo mesmo, conforme comprovam os documentos anexos.</w:t>
      </w:r>
    </w:p>
    <w:p w14:paraId="532B86E9" w14:textId="07CBEB9C" w:rsidR="00593547" w:rsidRPr="00593547" w:rsidRDefault="00593547" w:rsidP="00593547">
      <w:pPr>
        <w:pStyle w:val="Nivel01"/>
        <w:numPr>
          <w:ilvl w:val="0"/>
          <w:numId w:val="0"/>
        </w:numPr>
        <w:spacing w:line="360" w:lineRule="auto"/>
        <w:rPr>
          <w:rFonts w:asciiTheme="minorHAnsi" w:hAnsiTheme="minorHAnsi" w:cstheme="minorHAnsi"/>
          <w:sz w:val="21"/>
          <w:szCs w:val="21"/>
        </w:rPr>
      </w:pPr>
      <w:r>
        <w:rPr>
          <w:rFonts w:asciiTheme="minorHAnsi" w:hAnsiTheme="minorHAnsi" w:cstheme="minorHAnsi"/>
          <w:sz w:val="21"/>
          <w:szCs w:val="21"/>
        </w:rPr>
        <w:t xml:space="preserve">3. </w:t>
      </w:r>
      <w:r w:rsidRPr="00593547">
        <w:rPr>
          <w:rFonts w:asciiTheme="minorHAnsi" w:hAnsiTheme="minorHAnsi" w:cstheme="minorHAnsi"/>
          <w:sz w:val="21"/>
          <w:szCs w:val="21"/>
        </w:rPr>
        <w:t>DESCRIÇÃO DA SOLUÇÃO COMO UM TODO CONSIDERADO O CICLO DE VIDA DO OBJETO</w:t>
      </w:r>
    </w:p>
    <w:p w14:paraId="47E388E3" w14:textId="77777777" w:rsidR="00593547" w:rsidRPr="00593547" w:rsidRDefault="00593547" w:rsidP="00593547">
      <w:pPr>
        <w:pStyle w:val="Nivel01"/>
        <w:numPr>
          <w:ilvl w:val="0"/>
          <w:numId w:val="0"/>
        </w:numPr>
        <w:spacing w:line="360" w:lineRule="auto"/>
        <w:rPr>
          <w:rFonts w:asciiTheme="minorHAnsi" w:hAnsiTheme="minorHAnsi" w:cstheme="minorHAnsi"/>
          <w:b w:val="0"/>
          <w:sz w:val="21"/>
          <w:szCs w:val="21"/>
        </w:rPr>
      </w:pPr>
      <w:r w:rsidRPr="00593547">
        <w:rPr>
          <w:rFonts w:asciiTheme="minorHAnsi" w:hAnsiTheme="minorHAnsi" w:cstheme="minorHAnsi"/>
          <w:sz w:val="21"/>
          <w:szCs w:val="21"/>
        </w:rPr>
        <w:t>3.1.</w:t>
      </w:r>
      <w:r w:rsidRPr="00593547">
        <w:rPr>
          <w:rFonts w:asciiTheme="minorHAnsi" w:hAnsiTheme="minorHAnsi" w:cstheme="minorHAnsi"/>
          <w:b w:val="0"/>
          <w:sz w:val="21"/>
          <w:szCs w:val="21"/>
        </w:rPr>
        <w:tab/>
        <w:t>A descrição da solução como um todo</w:t>
      </w:r>
      <w:r w:rsidRPr="00593547">
        <w:rPr>
          <w:rStyle w:val="Refdecomentrio"/>
          <w:rFonts w:asciiTheme="minorHAnsi" w:eastAsia="SimSun" w:hAnsiTheme="minorHAnsi" w:cstheme="minorHAnsi"/>
          <w:b w:val="0"/>
          <w:bCs w:val="0"/>
          <w:sz w:val="21"/>
          <w:szCs w:val="21"/>
          <w:lang w:eastAsia="zh-CN"/>
        </w:rPr>
        <w:t xml:space="preserve"> s</w:t>
      </w:r>
      <w:r w:rsidRPr="00593547">
        <w:rPr>
          <w:rFonts w:asciiTheme="minorHAnsi" w:hAnsiTheme="minorHAnsi" w:cstheme="minorHAnsi"/>
          <w:b w:val="0"/>
          <w:sz w:val="21"/>
          <w:szCs w:val="21"/>
        </w:rPr>
        <w:t>e encontra pormenorizada em tópico específico do Estudo Técnico Preliminar, vinculado a este Termo de Referência.</w:t>
      </w:r>
    </w:p>
    <w:p w14:paraId="7F074A0C" w14:textId="77777777" w:rsidR="00593547" w:rsidRPr="00593547" w:rsidRDefault="00593547" w:rsidP="00593547">
      <w:pPr>
        <w:spacing w:line="360" w:lineRule="auto"/>
        <w:rPr>
          <w:rFonts w:asciiTheme="minorHAnsi" w:hAnsiTheme="minorHAnsi" w:cstheme="minorHAnsi"/>
          <w:sz w:val="21"/>
          <w:szCs w:val="21"/>
        </w:rPr>
      </w:pPr>
    </w:p>
    <w:p w14:paraId="55B0A98A"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4.</w:t>
      </w:r>
      <w:r w:rsidRPr="00593547">
        <w:rPr>
          <w:rFonts w:asciiTheme="minorHAnsi" w:hAnsiTheme="minorHAnsi" w:cstheme="minorHAnsi"/>
          <w:b/>
          <w:sz w:val="21"/>
          <w:szCs w:val="21"/>
        </w:rPr>
        <w:tab/>
        <w:t>REQUISITOS DA CONTRATAÇÃO</w:t>
      </w:r>
    </w:p>
    <w:p w14:paraId="756504A5"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 xml:space="preserve">4.1. </w:t>
      </w:r>
      <w:r w:rsidRPr="00593547">
        <w:rPr>
          <w:rFonts w:asciiTheme="minorHAnsi" w:hAnsiTheme="minorHAnsi" w:cstheme="minorHAnsi"/>
          <w:sz w:val="21"/>
          <w:szCs w:val="21"/>
        </w:rPr>
        <w:t>Os requisitos da contratação se encontram pormenorizados em tópico específico do Estudo Técnico Preliminar, vinculado a este Termo de Referência.</w:t>
      </w:r>
    </w:p>
    <w:p w14:paraId="3F703543"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p>
    <w:p w14:paraId="4EB826FA"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lastRenderedPageBreak/>
        <w:t>Subcontratação</w:t>
      </w:r>
    </w:p>
    <w:p w14:paraId="09BC2448"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4.2.</w:t>
      </w:r>
      <w:r w:rsidRPr="00593547">
        <w:rPr>
          <w:rFonts w:asciiTheme="minorHAnsi" w:hAnsiTheme="minorHAnsi" w:cstheme="minorHAnsi"/>
          <w:sz w:val="21"/>
          <w:szCs w:val="21"/>
        </w:rPr>
        <w:tab/>
        <w:t>Não é admitida a subcontratação do objeto contratual.</w:t>
      </w:r>
    </w:p>
    <w:p w14:paraId="11C8A15F"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p>
    <w:p w14:paraId="58E36A5D"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Garantia da contratação</w:t>
      </w:r>
    </w:p>
    <w:p w14:paraId="27745C1C"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4.3.</w:t>
      </w:r>
      <w:r w:rsidRPr="00593547">
        <w:rPr>
          <w:rFonts w:asciiTheme="minorHAnsi" w:hAnsiTheme="minorHAnsi" w:cstheme="minorHAnsi"/>
          <w:sz w:val="21"/>
          <w:szCs w:val="21"/>
        </w:rPr>
        <w:tab/>
        <w:t xml:space="preserve">Será exigida a garantia da contratação de que tratam os </w:t>
      </w:r>
      <w:proofErr w:type="spellStart"/>
      <w:r w:rsidRPr="00593547">
        <w:rPr>
          <w:rFonts w:asciiTheme="minorHAnsi" w:hAnsiTheme="minorHAnsi" w:cstheme="minorHAnsi"/>
          <w:sz w:val="21"/>
          <w:szCs w:val="21"/>
        </w:rPr>
        <w:t>arts</w:t>
      </w:r>
      <w:proofErr w:type="spellEnd"/>
      <w:r w:rsidRPr="00593547">
        <w:rPr>
          <w:rFonts w:asciiTheme="minorHAnsi" w:hAnsiTheme="minorHAnsi" w:cstheme="minorHAnsi"/>
          <w:sz w:val="21"/>
          <w:szCs w:val="21"/>
        </w:rPr>
        <w:t>. 96 e seguintes da Lei n.º 14.133, de 2021, no percentual de 5% do valor contratual, conforme regras previstas no contrato</w:t>
      </w:r>
    </w:p>
    <w:p w14:paraId="35FE6E59"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 xml:space="preserve">4.4. </w:t>
      </w:r>
      <w:r w:rsidRPr="00593547">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7CDC0D71"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p>
    <w:p w14:paraId="20FCA256"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Vistoria</w:t>
      </w:r>
    </w:p>
    <w:p w14:paraId="16EC8181"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4.5.</w:t>
      </w:r>
      <w:r w:rsidRPr="00593547">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Pr="00593547">
        <w:rPr>
          <w:rFonts w:asciiTheme="minorHAnsi" w:hAnsiTheme="minorHAnsi" w:cstheme="minorHAnsi"/>
          <w:color w:val="FF0000"/>
          <w:sz w:val="21"/>
          <w:szCs w:val="21"/>
        </w:rPr>
        <w:t xml:space="preserve">9:00 </w:t>
      </w:r>
      <w:r w:rsidRPr="00593547">
        <w:rPr>
          <w:rFonts w:asciiTheme="minorHAnsi" w:hAnsiTheme="minorHAnsi" w:cstheme="minorHAnsi"/>
          <w:sz w:val="21"/>
          <w:szCs w:val="21"/>
        </w:rPr>
        <w:t xml:space="preserve">horas às </w:t>
      </w:r>
      <w:r w:rsidRPr="00593547">
        <w:rPr>
          <w:rFonts w:asciiTheme="minorHAnsi" w:hAnsiTheme="minorHAnsi" w:cstheme="minorHAnsi"/>
          <w:color w:val="FF0000"/>
          <w:sz w:val="21"/>
          <w:szCs w:val="21"/>
        </w:rPr>
        <w:t>16:00</w:t>
      </w:r>
      <w:r w:rsidRPr="00593547">
        <w:rPr>
          <w:rFonts w:asciiTheme="minorHAnsi" w:hAnsiTheme="minorHAnsi" w:cstheme="minorHAnsi"/>
          <w:sz w:val="21"/>
          <w:szCs w:val="21"/>
        </w:rPr>
        <w:t xml:space="preserve"> horas.  </w:t>
      </w:r>
    </w:p>
    <w:p w14:paraId="0A30F78D"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4.6.</w:t>
      </w:r>
      <w:r w:rsidRPr="00593547">
        <w:rPr>
          <w:rFonts w:asciiTheme="minorHAnsi" w:hAnsiTheme="minorHAnsi" w:cstheme="minorHAnsi"/>
          <w:sz w:val="21"/>
          <w:szCs w:val="21"/>
        </w:rPr>
        <w:tab/>
        <w:t xml:space="preserve">Serão disponibilizados data e horário diferentes aos interessados em realizar a vistoria prévia. </w:t>
      </w:r>
    </w:p>
    <w:p w14:paraId="13958CDB"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4.7.</w:t>
      </w:r>
      <w:r w:rsidRPr="00593547">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B495C9C"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4.8.</w:t>
      </w:r>
      <w:r w:rsidRPr="00593547">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872CF92"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p>
    <w:p w14:paraId="6791FA77"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5.</w:t>
      </w:r>
      <w:r w:rsidRPr="00593547">
        <w:rPr>
          <w:rFonts w:asciiTheme="minorHAnsi" w:hAnsiTheme="minorHAnsi" w:cstheme="minorHAnsi"/>
          <w:b/>
          <w:sz w:val="21"/>
          <w:szCs w:val="21"/>
        </w:rPr>
        <w:tab/>
        <w:t>DA EXECUÇÃO DO OBJETO</w:t>
      </w:r>
    </w:p>
    <w:p w14:paraId="66428CC2" w14:textId="77777777" w:rsidR="00593547" w:rsidRPr="00593547" w:rsidRDefault="00593547" w:rsidP="00593547">
      <w:pPr>
        <w:tabs>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Condições de Execução</w:t>
      </w:r>
    </w:p>
    <w:p w14:paraId="221ECD0A"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5.1.</w:t>
      </w:r>
      <w:r w:rsidRPr="00593547">
        <w:rPr>
          <w:rFonts w:asciiTheme="minorHAnsi" w:hAnsiTheme="minorHAnsi" w:cstheme="minorHAnsi"/>
          <w:sz w:val="21"/>
          <w:szCs w:val="21"/>
        </w:rPr>
        <w:tab/>
        <w:t>A execução do objeto seguirá a seguinte dinâmica:</w:t>
      </w:r>
    </w:p>
    <w:p w14:paraId="12ACB4F4"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5.1.1.</w:t>
      </w:r>
      <w:r w:rsidRPr="00593547">
        <w:rPr>
          <w:rFonts w:asciiTheme="minorHAnsi" w:hAnsiTheme="minorHAnsi" w:cstheme="minorHAnsi"/>
          <w:sz w:val="21"/>
          <w:szCs w:val="21"/>
        </w:rPr>
        <w:tab/>
        <w:t>Início da execução do objeto: 30 (trinta) dias após a emissão da ordem de serviço;</w:t>
      </w:r>
    </w:p>
    <w:p w14:paraId="06A6B096"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5.1.2.</w:t>
      </w:r>
      <w:r w:rsidRPr="00593547">
        <w:rPr>
          <w:rFonts w:asciiTheme="minorHAnsi" w:hAnsiTheme="minorHAnsi" w:cstheme="minorHAnsi"/>
          <w:sz w:val="21"/>
          <w:szCs w:val="21"/>
        </w:rPr>
        <w:tab/>
        <w:t xml:space="preserve">O objeto contratado deverá ser executado nos locais indicados no projeto básico; </w:t>
      </w:r>
    </w:p>
    <w:p w14:paraId="43D129F5"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5.1.3.</w:t>
      </w:r>
      <w:r w:rsidRPr="00593547">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4A437013"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p>
    <w:p w14:paraId="182F5B1A" w14:textId="77777777" w:rsidR="00593547" w:rsidRPr="00593547" w:rsidRDefault="00593547" w:rsidP="00593547">
      <w:pPr>
        <w:tabs>
          <w:tab w:val="left" w:pos="426"/>
        </w:tabs>
        <w:spacing w:line="360" w:lineRule="auto"/>
        <w:jc w:val="both"/>
        <w:rPr>
          <w:rStyle w:val="Refdecomentrio"/>
          <w:rFonts w:asciiTheme="minorHAnsi" w:hAnsiTheme="minorHAnsi" w:cstheme="minorHAnsi"/>
          <w:sz w:val="21"/>
          <w:szCs w:val="21"/>
        </w:rPr>
      </w:pPr>
      <w:r w:rsidRPr="00593547">
        <w:rPr>
          <w:rFonts w:asciiTheme="minorHAnsi" w:hAnsiTheme="minorHAnsi" w:cstheme="minorHAnsi"/>
          <w:b/>
          <w:sz w:val="21"/>
          <w:szCs w:val="21"/>
        </w:rPr>
        <w:t>Especificação da garantia do serviço</w:t>
      </w:r>
    </w:p>
    <w:p w14:paraId="6BC6B1E2" w14:textId="77777777" w:rsidR="00593547" w:rsidRPr="00593547" w:rsidRDefault="00593547" w:rsidP="00593547">
      <w:pPr>
        <w:tabs>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lastRenderedPageBreak/>
        <w:t>5.4.</w:t>
      </w:r>
      <w:r w:rsidRPr="00593547">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40A32935"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p>
    <w:p w14:paraId="4E70A4B4"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6.</w:t>
      </w:r>
      <w:r w:rsidRPr="00593547">
        <w:rPr>
          <w:rFonts w:asciiTheme="minorHAnsi" w:hAnsiTheme="minorHAnsi" w:cstheme="minorHAnsi"/>
          <w:b/>
          <w:sz w:val="21"/>
          <w:szCs w:val="21"/>
        </w:rPr>
        <w:tab/>
        <w:t>DA GESTÃO E FISCALIZAÇÃO DO CONTRATO</w:t>
      </w:r>
    </w:p>
    <w:p w14:paraId="526B6E0C" w14:textId="77777777" w:rsidR="00593547" w:rsidRPr="00593547" w:rsidRDefault="00593547" w:rsidP="00593547">
      <w:pPr>
        <w:pStyle w:val="Nivel2"/>
        <w:numPr>
          <w:ilvl w:val="0"/>
          <w:numId w:val="0"/>
        </w:numPr>
        <w:spacing w:before="0" w:after="0" w:line="360" w:lineRule="auto"/>
        <w:rPr>
          <w:rFonts w:asciiTheme="minorHAnsi" w:eastAsia="Arial" w:hAnsiTheme="minorHAnsi" w:cstheme="minorHAnsi"/>
          <w:color w:val="auto"/>
          <w:sz w:val="21"/>
          <w:szCs w:val="21"/>
        </w:rPr>
      </w:pPr>
      <w:r w:rsidRPr="00593547">
        <w:rPr>
          <w:rFonts w:asciiTheme="minorHAnsi" w:hAnsiTheme="minorHAnsi" w:cstheme="minorHAnsi"/>
          <w:b/>
          <w:sz w:val="21"/>
          <w:szCs w:val="21"/>
        </w:rPr>
        <w:t xml:space="preserve">6.1. </w:t>
      </w:r>
      <w:r w:rsidRPr="00593547">
        <w:rPr>
          <w:rFonts w:asciiTheme="minorHAnsi" w:hAnsiTheme="minorHAnsi" w:cstheme="minorHAnsi"/>
          <w:sz w:val="21"/>
          <w:szCs w:val="21"/>
        </w:rPr>
        <w:t xml:space="preserve"> </w:t>
      </w:r>
      <w:r w:rsidRPr="00593547">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593547">
        <w:rPr>
          <w:rFonts w:asciiTheme="minorHAnsi" w:eastAsia="Arial" w:hAnsiTheme="minorHAnsi" w:cstheme="minorHAnsi"/>
          <w:color w:val="auto"/>
          <w:sz w:val="21"/>
          <w:szCs w:val="21"/>
        </w:rPr>
        <w:t>.</w:t>
      </w:r>
    </w:p>
    <w:p w14:paraId="7E69A855"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eastAsia="Arial" w:hAnsiTheme="minorHAnsi" w:cstheme="minorHAnsi"/>
          <w:b/>
          <w:color w:val="auto"/>
          <w:sz w:val="21"/>
          <w:szCs w:val="21"/>
        </w:rPr>
        <w:t>6.2.</w:t>
      </w:r>
      <w:r w:rsidRPr="00593547">
        <w:rPr>
          <w:rFonts w:asciiTheme="minorHAnsi" w:eastAsia="Arial" w:hAnsiTheme="minorHAnsi" w:cstheme="minorHAnsi"/>
          <w:color w:val="auto"/>
          <w:sz w:val="21"/>
          <w:szCs w:val="21"/>
        </w:rPr>
        <w:t xml:space="preserve"> </w:t>
      </w:r>
      <w:r w:rsidRPr="00593547">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366BCD40"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eastAsia="Arial" w:hAnsiTheme="minorHAnsi" w:cstheme="minorHAnsi"/>
          <w:b/>
          <w:color w:val="auto"/>
          <w:sz w:val="21"/>
          <w:szCs w:val="21"/>
        </w:rPr>
        <w:t xml:space="preserve">6.3. </w:t>
      </w:r>
      <w:r w:rsidRPr="00593547">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60ADDA34"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6.4. </w:t>
      </w:r>
      <w:r w:rsidRPr="00593547">
        <w:rPr>
          <w:rFonts w:asciiTheme="minorHAnsi" w:hAnsiTheme="minorHAnsi" w:cstheme="minorHAnsi"/>
          <w:sz w:val="21"/>
          <w:szCs w:val="21"/>
        </w:rPr>
        <w:t>O órgão poderá convocar representante da empresa para adoção de providências que devam ser cumpridas de imediato.</w:t>
      </w:r>
    </w:p>
    <w:p w14:paraId="0898E173"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6.5.</w:t>
      </w:r>
      <w:r w:rsidRPr="00593547">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C0DA31C"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6.6. </w:t>
      </w:r>
      <w:r w:rsidRPr="00593547">
        <w:rPr>
          <w:rFonts w:asciiTheme="minorHAnsi" w:hAnsiTheme="minorHAnsi" w:cstheme="minorHAnsi"/>
          <w:sz w:val="21"/>
          <w:szCs w:val="21"/>
        </w:rPr>
        <w:t>A execução do contrato deverá ser acompanhada e fiscalizada pelo (s) fiscal (</w:t>
      </w:r>
      <w:proofErr w:type="spellStart"/>
      <w:r w:rsidRPr="00593547">
        <w:rPr>
          <w:rFonts w:asciiTheme="minorHAnsi" w:hAnsiTheme="minorHAnsi" w:cstheme="minorHAnsi"/>
          <w:sz w:val="21"/>
          <w:szCs w:val="21"/>
        </w:rPr>
        <w:t>is</w:t>
      </w:r>
      <w:proofErr w:type="spellEnd"/>
      <w:r w:rsidRPr="00593547">
        <w:rPr>
          <w:rFonts w:asciiTheme="minorHAnsi" w:hAnsiTheme="minorHAnsi" w:cstheme="minorHAnsi"/>
          <w:sz w:val="21"/>
          <w:szCs w:val="21"/>
        </w:rPr>
        <w:t xml:space="preserve">) do contrato, ou pelos respectivos substitutos, conforme previsto no art. 117, </w:t>
      </w:r>
      <w:r w:rsidRPr="00593547">
        <w:rPr>
          <w:rFonts w:asciiTheme="minorHAnsi" w:hAnsiTheme="minorHAnsi" w:cstheme="minorHAnsi"/>
          <w:i/>
          <w:sz w:val="21"/>
          <w:szCs w:val="21"/>
        </w:rPr>
        <w:t>caput</w:t>
      </w:r>
      <w:r w:rsidRPr="00593547">
        <w:rPr>
          <w:rFonts w:asciiTheme="minorHAnsi" w:hAnsiTheme="minorHAnsi" w:cstheme="minorHAnsi"/>
          <w:sz w:val="21"/>
          <w:szCs w:val="21"/>
        </w:rPr>
        <w:t xml:space="preserve">, da Lei n.º 14.133, de 2021 e no Decreto Municipal n.º </w:t>
      </w:r>
      <w:r w:rsidRPr="00593547">
        <w:rPr>
          <w:rFonts w:asciiTheme="minorHAnsi" w:hAnsiTheme="minorHAnsi" w:cstheme="minorHAnsi"/>
          <w:color w:val="auto"/>
          <w:sz w:val="21"/>
          <w:szCs w:val="21"/>
        </w:rPr>
        <w:t>400</w:t>
      </w:r>
      <w:r w:rsidRPr="00593547">
        <w:rPr>
          <w:rFonts w:asciiTheme="minorHAnsi" w:hAnsiTheme="minorHAnsi" w:cstheme="minorHAnsi"/>
          <w:sz w:val="21"/>
          <w:szCs w:val="21"/>
        </w:rPr>
        <w:t>, de 2022.</w:t>
      </w:r>
    </w:p>
    <w:p w14:paraId="62375B10"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6.7. </w:t>
      </w:r>
      <w:r w:rsidRPr="00593547">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00AD5241"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6.7.1. </w:t>
      </w:r>
      <w:r w:rsidRPr="00593547">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14392823"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6.7.2. </w:t>
      </w:r>
      <w:r w:rsidRPr="00593547">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6FC573BF"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6.7.3. </w:t>
      </w:r>
      <w:r w:rsidRPr="00593547">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04F6521A"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lastRenderedPageBreak/>
        <w:t xml:space="preserve">6.7.4. </w:t>
      </w:r>
      <w:r w:rsidRPr="00593547">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78B853EF"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6.7.5. </w:t>
      </w:r>
      <w:r w:rsidRPr="00593547">
        <w:rPr>
          <w:rFonts w:asciiTheme="minorHAnsi" w:hAnsiTheme="minorHAnsi" w:cstheme="minorHAnsi"/>
          <w:sz w:val="21"/>
          <w:szCs w:val="21"/>
        </w:rPr>
        <w:t xml:space="preserve">O fiscal comunicará ao gestor do contrato, em tempo hábil, o término do contrato sob sua responsabilidade, com vistas à tempestiva </w:t>
      </w:r>
      <w:r w:rsidRPr="00593547">
        <w:rPr>
          <w:rFonts w:asciiTheme="minorHAnsi" w:hAnsiTheme="minorHAnsi" w:cstheme="minorHAnsi"/>
          <w:color w:val="auto"/>
          <w:sz w:val="21"/>
          <w:szCs w:val="21"/>
        </w:rPr>
        <w:t xml:space="preserve">renovação </w:t>
      </w:r>
      <w:r w:rsidRPr="00593547">
        <w:rPr>
          <w:rFonts w:asciiTheme="minorHAnsi" w:hAnsiTheme="minorHAnsi" w:cstheme="minorHAnsi"/>
          <w:sz w:val="21"/>
          <w:szCs w:val="21"/>
        </w:rPr>
        <w:t>ou à prorrogação contratual.</w:t>
      </w:r>
    </w:p>
    <w:p w14:paraId="5278E345"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6.8. </w:t>
      </w:r>
      <w:r w:rsidRPr="00593547">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2B3BA31"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6.8.1. </w:t>
      </w:r>
      <w:r w:rsidRPr="00593547">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3FAA166"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6.8.2. </w:t>
      </w:r>
      <w:r w:rsidRPr="00593547">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010E975C"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6.8.3. </w:t>
      </w:r>
      <w:r w:rsidRPr="00593547">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593547">
          <w:rPr>
            <w:rStyle w:val="Hyperlink"/>
            <w:rFonts w:asciiTheme="minorHAnsi" w:hAnsiTheme="minorHAnsi" w:cstheme="minorHAnsi"/>
            <w:sz w:val="21"/>
            <w:szCs w:val="21"/>
          </w:rPr>
          <w:t>art. 158 da Lei n.º 14.133, de 2021</w:t>
        </w:r>
      </w:hyperlink>
      <w:r w:rsidRPr="00593547">
        <w:rPr>
          <w:rFonts w:asciiTheme="minorHAnsi" w:hAnsiTheme="minorHAnsi" w:cstheme="minorHAnsi"/>
          <w:sz w:val="21"/>
          <w:szCs w:val="21"/>
        </w:rPr>
        <w:t xml:space="preserve">, conforme o caso. </w:t>
      </w:r>
    </w:p>
    <w:p w14:paraId="27D14B9C" w14:textId="5E5C7CD4"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6.8.</w:t>
      </w:r>
      <w:r w:rsidR="003D6E2D">
        <w:rPr>
          <w:rFonts w:asciiTheme="minorHAnsi" w:hAnsiTheme="minorHAnsi" w:cstheme="minorHAnsi"/>
          <w:b/>
          <w:sz w:val="21"/>
          <w:szCs w:val="21"/>
        </w:rPr>
        <w:t>4</w:t>
      </w:r>
      <w:r w:rsidRPr="00593547">
        <w:rPr>
          <w:rFonts w:asciiTheme="minorHAnsi" w:hAnsiTheme="minorHAnsi" w:cstheme="minorHAnsi"/>
          <w:b/>
          <w:sz w:val="21"/>
          <w:szCs w:val="21"/>
        </w:rPr>
        <w:t xml:space="preserve">. </w:t>
      </w:r>
      <w:r w:rsidRPr="00593547">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34E7970" w14:textId="7C6500B3" w:rsidR="00593547" w:rsidRPr="00593547" w:rsidRDefault="00593547" w:rsidP="00593547">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593547">
        <w:rPr>
          <w:rFonts w:asciiTheme="minorHAnsi" w:hAnsiTheme="minorHAnsi" w:cstheme="minorHAnsi"/>
          <w:b/>
          <w:sz w:val="21"/>
          <w:szCs w:val="21"/>
        </w:rPr>
        <w:t>6.8.</w:t>
      </w:r>
      <w:r w:rsidR="003D6E2D">
        <w:rPr>
          <w:rFonts w:asciiTheme="minorHAnsi" w:hAnsiTheme="minorHAnsi" w:cstheme="minorHAnsi"/>
          <w:b/>
          <w:sz w:val="21"/>
          <w:szCs w:val="21"/>
        </w:rPr>
        <w:t>5</w:t>
      </w:r>
      <w:r w:rsidRPr="00593547">
        <w:rPr>
          <w:rFonts w:asciiTheme="minorHAnsi" w:hAnsiTheme="minorHAnsi" w:cstheme="minorHAnsi"/>
          <w:b/>
          <w:sz w:val="21"/>
          <w:szCs w:val="21"/>
        </w:rPr>
        <w:t xml:space="preserve">. </w:t>
      </w:r>
      <w:r w:rsidRPr="00593547">
        <w:rPr>
          <w:rFonts w:asciiTheme="minorHAnsi" w:hAnsiTheme="minorHAnsi" w:cstheme="minorHAnsi"/>
          <w:sz w:val="21"/>
          <w:szCs w:val="21"/>
        </w:rPr>
        <w:t>O gestor do contrato deverá elaborar</w:t>
      </w:r>
      <w:r w:rsidRPr="00593547">
        <w:rPr>
          <w:rFonts w:asciiTheme="minorHAnsi" w:hAnsiTheme="minorHAnsi" w:cstheme="minorHAnsi"/>
          <w:color w:val="auto"/>
          <w:sz w:val="21"/>
          <w:szCs w:val="21"/>
        </w:rPr>
        <w:t xml:space="preserve"> relató</w:t>
      </w:r>
      <w:r w:rsidRPr="00593547">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149593E5"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6.9. </w:t>
      </w:r>
      <w:r w:rsidRPr="00593547">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49577DFD"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p>
    <w:p w14:paraId="3C89212C"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7.</w:t>
      </w:r>
      <w:r w:rsidRPr="00593547">
        <w:rPr>
          <w:rFonts w:asciiTheme="minorHAnsi" w:hAnsiTheme="minorHAnsi" w:cstheme="minorHAnsi"/>
          <w:b/>
          <w:sz w:val="21"/>
          <w:szCs w:val="21"/>
        </w:rPr>
        <w:tab/>
        <w:t>DO RECEBIMENTO DO OBJETO E DO PAGAMENTO</w:t>
      </w:r>
    </w:p>
    <w:p w14:paraId="73CA7770"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Recebimento Provisório</w:t>
      </w:r>
    </w:p>
    <w:p w14:paraId="3954F774"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lastRenderedPageBreak/>
        <w:t>7.1.</w:t>
      </w:r>
      <w:r w:rsidRPr="00593547">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0BA5E90C"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7.1.1.</w:t>
      </w:r>
      <w:r w:rsidRPr="00593547">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76EA24E8"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7.2.</w:t>
      </w:r>
      <w:r w:rsidRPr="00593547">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0F96D74A"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7.2.1.</w:t>
      </w:r>
      <w:r w:rsidRPr="00593547">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28CDE0DD"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7.2.2.</w:t>
      </w:r>
      <w:r w:rsidRPr="00593547">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7D3853DA"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rPr>
      </w:pPr>
      <w:r w:rsidRPr="00593547">
        <w:rPr>
          <w:rFonts w:asciiTheme="minorHAnsi" w:hAnsiTheme="minorHAnsi" w:cstheme="minorHAnsi"/>
          <w:b/>
          <w:sz w:val="21"/>
          <w:szCs w:val="21"/>
        </w:rPr>
        <w:t>7.2.3.</w:t>
      </w:r>
      <w:r w:rsidRPr="00593547">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74F5BCAA"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p>
    <w:p w14:paraId="1253CA4F"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Recebimento Definitivo</w:t>
      </w:r>
    </w:p>
    <w:p w14:paraId="3384F89D"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 xml:space="preserve">7.3 </w:t>
      </w:r>
      <w:r w:rsidRPr="00593547">
        <w:rPr>
          <w:rFonts w:asciiTheme="minorHAnsi" w:hAnsiTheme="minorHAnsi" w:cstheme="minorHAnsi"/>
          <w:sz w:val="21"/>
          <w:szCs w:val="21"/>
        </w:rPr>
        <w:t xml:space="preserve">Os serviços serão recebidos definitivamente, no prazo de </w:t>
      </w:r>
      <w:r w:rsidRPr="00593547">
        <w:rPr>
          <w:rFonts w:asciiTheme="minorHAnsi" w:hAnsiTheme="minorHAnsi" w:cstheme="minorHAnsi"/>
          <w:color w:val="auto"/>
          <w:sz w:val="21"/>
          <w:szCs w:val="21"/>
        </w:rPr>
        <w:t>30 (trinta) dias</w:t>
      </w:r>
      <w:r w:rsidRPr="00593547">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593547">
        <w:rPr>
          <w:rFonts w:asciiTheme="minorHAnsi" w:hAnsiTheme="minorHAnsi" w:cstheme="minorHAnsi"/>
          <w:color w:val="auto"/>
          <w:sz w:val="21"/>
          <w:szCs w:val="21"/>
        </w:rPr>
        <w:t>400</w:t>
      </w:r>
      <w:r w:rsidRPr="00593547">
        <w:rPr>
          <w:rFonts w:asciiTheme="minorHAnsi" w:hAnsiTheme="minorHAnsi" w:cstheme="minorHAnsi"/>
          <w:sz w:val="21"/>
          <w:szCs w:val="21"/>
        </w:rPr>
        <w:t>, de 2023, cabendo ainda:</w:t>
      </w:r>
    </w:p>
    <w:p w14:paraId="0F42768E"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93547">
        <w:rPr>
          <w:rFonts w:asciiTheme="minorHAnsi" w:hAnsiTheme="minorHAnsi" w:cstheme="minorHAnsi"/>
          <w:b/>
          <w:sz w:val="21"/>
          <w:szCs w:val="21"/>
          <w:lang w:eastAsia="en-US"/>
        </w:rPr>
        <w:t>7.3.1</w:t>
      </w:r>
      <w:r w:rsidRPr="00593547">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3CADF0F"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sz w:val="21"/>
          <w:szCs w:val="21"/>
          <w:lang w:eastAsia="en-US"/>
        </w:rPr>
      </w:pPr>
      <w:r w:rsidRPr="00593547">
        <w:rPr>
          <w:rFonts w:asciiTheme="minorHAnsi" w:hAnsiTheme="minorHAnsi" w:cstheme="minorHAnsi"/>
          <w:b/>
          <w:sz w:val="21"/>
          <w:szCs w:val="21"/>
          <w:lang w:eastAsia="en-US"/>
        </w:rPr>
        <w:t>7.3.2.</w:t>
      </w:r>
      <w:r w:rsidRPr="00593547">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18DC0224"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sz w:val="21"/>
          <w:szCs w:val="21"/>
          <w:lang w:eastAsia="en-US"/>
        </w:rPr>
      </w:pPr>
      <w:r w:rsidRPr="00593547">
        <w:rPr>
          <w:rFonts w:asciiTheme="minorHAnsi" w:hAnsiTheme="minorHAnsi" w:cstheme="minorHAnsi"/>
          <w:b/>
          <w:sz w:val="21"/>
          <w:szCs w:val="21"/>
          <w:lang w:eastAsia="en-US"/>
        </w:rPr>
        <w:lastRenderedPageBreak/>
        <w:t>7.3.3.</w:t>
      </w:r>
      <w:r w:rsidRPr="00593547">
        <w:rPr>
          <w:rFonts w:asciiTheme="minorHAnsi" w:hAnsiTheme="minorHAnsi" w:cstheme="minorHAnsi"/>
          <w:sz w:val="21"/>
          <w:szCs w:val="21"/>
          <w:lang w:eastAsia="en-US"/>
        </w:rPr>
        <w:tab/>
        <w:t>Comunicar a empresa para que emita a Nota Fiscal ou Fatura, com o valor exato dimensionado pela fiscalização.</w:t>
      </w:r>
    </w:p>
    <w:p w14:paraId="4B4AE1B0"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93547">
        <w:rPr>
          <w:rFonts w:asciiTheme="minorHAnsi" w:hAnsiTheme="minorHAnsi" w:cstheme="minorHAnsi"/>
          <w:b/>
          <w:sz w:val="21"/>
          <w:szCs w:val="21"/>
          <w:lang w:eastAsia="en-US"/>
        </w:rPr>
        <w:t>7.3.4.</w:t>
      </w:r>
      <w:r w:rsidRPr="00593547">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12C10923"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93547">
        <w:rPr>
          <w:rFonts w:asciiTheme="minorHAnsi" w:hAnsiTheme="minorHAnsi" w:cstheme="minorHAnsi"/>
          <w:b/>
          <w:sz w:val="21"/>
          <w:szCs w:val="21"/>
          <w:lang w:eastAsia="en-US"/>
        </w:rPr>
        <w:t xml:space="preserve">7.3.5. </w:t>
      </w:r>
      <w:r w:rsidRPr="00593547">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12884248"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sz w:val="21"/>
          <w:szCs w:val="21"/>
        </w:rPr>
      </w:pPr>
      <w:r w:rsidRPr="00593547">
        <w:rPr>
          <w:rFonts w:asciiTheme="minorHAnsi" w:hAnsiTheme="minorHAnsi" w:cstheme="minorHAnsi"/>
          <w:b/>
          <w:sz w:val="21"/>
          <w:szCs w:val="21"/>
        </w:rPr>
        <w:t>7.4.</w:t>
      </w:r>
      <w:r w:rsidRPr="00593547">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0639156"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sz w:val="21"/>
          <w:szCs w:val="21"/>
        </w:rPr>
      </w:pPr>
      <w:r w:rsidRPr="00593547">
        <w:rPr>
          <w:rFonts w:asciiTheme="minorHAnsi" w:hAnsiTheme="minorHAnsi" w:cstheme="minorHAnsi"/>
          <w:b/>
          <w:sz w:val="21"/>
          <w:szCs w:val="21"/>
        </w:rPr>
        <w:t>7.5.</w:t>
      </w:r>
      <w:r w:rsidRPr="00593547">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56CB472A"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sz w:val="21"/>
          <w:szCs w:val="21"/>
        </w:rPr>
      </w:pPr>
      <w:r w:rsidRPr="00593547">
        <w:rPr>
          <w:rFonts w:asciiTheme="minorHAnsi" w:hAnsiTheme="minorHAnsi" w:cstheme="minorHAnsi"/>
          <w:b/>
          <w:sz w:val="21"/>
          <w:szCs w:val="21"/>
        </w:rPr>
        <w:t>7.5.1.</w:t>
      </w:r>
      <w:r w:rsidRPr="00593547">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4F75F591"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593547">
        <w:rPr>
          <w:rFonts w:asciiTheme="minorHAnsi" w:hAnsiTheme="minorHAnsi" w:cstheme="minorHAnsi"/>
          <w:b/>
          <w:sz w:val="21"/>
          <w:szCs w:val="21"/>
        </w:rPr>
        <w:t>7.6.</w:t>
      </w:r>
      <w:r w:rsidRPr="00593547">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7B5A974F"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5D6BB785"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93547">
        <w:rPr>
          <w:rFonts w:asciiTheme="minorHAnsi" w:hAnsiTheme="minorHAnsi" w:cstheme="minorHAnsi"/>
          <w:b/>
          <w:sz w:val="21"/>
          <w:szCs w:val="21"/>
        </w:rPr>
        <w:t>Nota Fiscal</w:t>
      </w:r>
    </w:p>
    <w:p w14:paraId="086C530B"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7.7.</w:t>
      </w:r>
      <w:r w:rsidRPr="00593547">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593547">
        <w:rPr>
          <w:rFonts w:asciiTheme="minorHAnsi" w:hAnsiTheme="minorHAnsi" w:cstheme="minorHAnsi"/>
          <w:i/>
          <w:sz w:val="21"/>
          <w:szCs w:val="21"/>
        </w:rPr>
        <w:t>on-line</w:t>
      </w:r>
      <w:r w:rsidRPr="00593547">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593547">
          <w:rPr>
            <w:rStyle w:val="Hyperlink"/>
            <w:rFonts w:asciiTheme="minorHAnsi" w:hAnsiTheme="minorHAnsi" w:cstheme="minorHAnsi"/>
            <w:sz w:val="21"/>
            <w:szCs w:val="21"/>
          </w:rPr>
          <w:t>art. 68 da Lei nº 14.133, de 2021</w:t>
        </w:r>
      </w:hyperlink>
      <w:r w:rsidRPr="00593547">
        <w:rPr>
          <w:rFonts w:asciiTheme="minorHAnsi" w:hAnsiTheme="minorHAnsi" w:cstheme="minorHAnsi"/>
          <w:sz w:val="21"/>
          <w:szCs w:val="21"/>
        </w:rPr>
        <w:t>.</w:t>
      </w:r>
    </w:p>
    <w:p w14:paraId="3EBA8BC9"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p>
    <w:p w14:paraId="1591801B"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b/>
          <w:sz w:val="21"/>
          <w:szCs w:val="21"/>
        </w:rPr>
      </w:pPr>
      <w:r w:rsidRPr="00593547">
        <w:rPr>
          <w:rFonts w:asciiTheme="minorHAnsi" w:hAnsiTheme="minorHAnsi" w:cstheme="minorHAnsi"/>
          <w:b/>
          <w:sz w:val="21"/>
          <w:szCs w:val="21"/>
        </w:rPr>
        <w:t>Prazo e forma de pagamento</w:t>
      </w:r>
    </w:p>
    <w:p w14:paraId="09EC365F"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bCs/>
          <w:sz w:val="21"/>
          <w:szCs w:val="21"/>
        </w:rPr>
      </w:pPr>
      <w:r w:rsidRPr="00593547">
        <w:rPr>
          <w:rFonts w:asciiTheme="minorHAnsi" w:hAnsiTheme="minorHAnsi" w:cstheme="minorHAnsi"/>
          <w:b/>
          <w:sz w:val="21"/>
          <w:szCs w:val="21"/>
        </w:rPr>
        <w:t>7.8.</w:t>
      </w:r>
      <w:r w:rsidRPr="00593547">
        <w:rPr>
          <w:rFonts w:asciiTheme="minorHAnsi" w:hAnsiTheme="minorHAnsi" w:cstheme="minorHAnsi"/>
          <w:bCs/>
          <w:sz w:val="21"/>
          <w:szCs w:val="21"/>
        </w:rPr>
        <w:tab/>
        <w:t xml:space="preserve">O prazo de pagamento será de </w:t>
      </w:r>
      <w:r w:rsidRPr="00593547">
        <w:rPr>
          <w:rFonts w:asciiTheme="minorHAnsi" w:hAnsiTheme="minorHAnsi" w:cstheme="minorHAnsi"/>
          <w:bCs/>
          <w:color w:val="auto"/>
          <w:sz w:val="21"/>
          <w:szCs w:val="21"/>
        </w:rPr>
        <w:t>30 dias corridos.</w:t>
      </w:r>
    </w:p>
    <w:p w14:paraId="45EE9495"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sz w:val="21"/>
          <w:szCs w:val="21"/>
        </w:rPr>
        <w:t>7.9.</w:t>
      </w:r>
      <w:r w:rsidRPr="00593547">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CC6E933"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sz w:val="21"/>
          <w:szCs w:val="21"/>
        </w:rPr>
        <w:t>7.10.</w:t>
      </w:r>
      <w:r w:rsidRPr="00593547">
        <w:rPr>
          <w:rFonts w:asciiTheme="minorHAnsi" w:hAnsiTheme="minorHAnsi" w:cstheme="minorHAnsi"/>
          <w:bCs/>
          <w:sz w:val="21"/>
          <w:szCs w:val="21"/>
        </w:rPr>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w:t>
      </w:r>
      <w:r w:rsidRPr="00593547">
        <w:rPr>
          <w:rFonts w:asciiTheme="minorHAnsi" w:hAnsiTheme="minorHAnsi" w:cstheme="minorHAnsi"/>
          <w:bCs/>
          <w:sz w:val="21"/>
          <w:szCs w:val="21"/>
        </w:rPr>
        <w:lastRenderedPageBreak/>
        <w:t>de documento oficial, de que faz jus ao tratamento tributário favorecido previsto na referida Lei Complementar.</w:t>
      </w:r>
    </w:p>
    <w:p w14:paraId="25ED37E6"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7.12.</w:t>
      </w:r>
      <w:r w:rsidRPr="00593547">
        <w:rPr>
          <w:rFonts w:asciiTheme="minorHAnsi" w:hAnsiTheme="minorHAnsi" w:cstheme="minorHAnsi"/>
          <w:b/>
          <w:bCs/>
          <w:sz w:val="21"/>
          <w:szCs w:val="21"/>
        </w:rPr>
        <w:tab/>
      </w:r>
      <w:r w:rsidRPr="00593547">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18863B76"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a)</w:t>
      </w:r>
      <w:r w:rsidRPr="00593547">
        <w:rPr>
          <w:rFonts w:asciiTheme="minorHAnsi" w:hAnsiTheme="minorHAnsi" w:cstheme="minorHAnsi"/>
          <w:bCs/>
          <w:sz w:val="21"/>
          <w:szCs w:val="21"/>
        </w:rPr>
        <w:tab/>
        <w:t xml:space="preserve"> o prazo de validade;</w:t>
      </w:r>
    </w:p>
    <w:p w14:paraId="70A3ED97"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b)</w:t>
      </w:r>
      <w:r w:rsidRPr="00593547">
        <w:rPr>
          <w:rFonts w:asciiTheme="minorHAnsi" w:hAnsiTheme="minorHAnsi" w:cstheme="minorHAnsi"/>
          <w:bCs/>
          <w:sz w:val="21"/>
          <w:szCs w:val="21"/>
        </w:rPr>
        <w:tab/>
        <w:t xml:space="preserve"> a data da emissão;</w:t>
      </w:r>
    </w:p>
    <w:p w14:paraId="5BDE9DE2"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c)</w:t>
      </w:r>
      <w:r w:rsidRPr="00593547">
        <w:rPr>
          <w:rFonts w:asciiTheme="minorHAnsi" w:hAnsiTheme="minorHAnsi" w:cstheme="minorHAnsi"/>
          <w:bCs/>
          <w:sz w:val="21"/>
          <w:szCs w:val="21"/>
        </w:rPr>
        <w:tab/>
        <w:t xml:space="preserve"> os dados do contrato e do órgão contratante;</w:t>
      </w:r>
    </w:p>
    <w:p w14:paraId="065BD3D4"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d)</w:t>
      </w:r>
      <w:r w:rsidRPr="00593547">
        <w:rPr>
          <w:rFonts w:asciiTheme="minorHAnsi" w:hAnsiTheme="minorHAnsi" w:cstheme="minorHAnsi"/>
          <w:bCs/>
          <w:sz w:val="21"/>
          <w:szCs w:val="21"/>
        </w:rPr>
        <w:tab/>
        <w:t xml:space="preserve"> o período respectivo de execução do contrato;</w:t>
      </w:r>
    </w:p>
    <w:p w14:paraId="0BDA0EA3"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e)</w:t>
      </w:r>
      <w:r w:rsidRPr="00593547">
        <w:rPr>
          <w:rFonts w:asciiTheme="minorHAnsi" w:hAnsiTheme="minorHAnsi" w:cstheme="minorHAnsi"/>
          <w:bCs/>
          <w:sz w:val="21"/>
          <w:szCs w:val="21"/>
        </w:rPr>
        <w:tab/>
        <w:t xml:space="preserve"> o valor a pagar; e</w:t>
      </w:r>
    </w:p>
    <w:p w14:paraId="4770338B"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f)</w:t>
      </w:r>
      <w:r w:rsidRPr="00593547">
        <w:rPr>
          <w:rFonts w:asciiTheme="minorHAnsi" w:hAnsiTheme="minorHAnsi" w:cstheme="minorHAnsi"/>
          <w:bCs/>
          <w:sz w:val="21"/>
          <w:szCs w:val="21"/>
        </w:rPr>
        <w:tab/>
        <w:t xml:space="preserve"> eventual destaque do valor de retenções tributárias cabíveis.</w:t>
      </w:r>
    </w:p>
    <w:p w14:paraId="36763B68"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bCs/>
          <w:sz w:val="21"/>
          <w:szCs w:val="21"/>
        </w:rPr>
        <w:t>7.13.</w:t>
      </w:r>
      <w:r w:rsidRPr="00593547">
        <w:rPr>
          <w:rFonts w:asciiTheme="minorHAnsi" w:hAnsiTheme="minorHAnsi" w:cstheme="minorHAnsi"/>
          <w:b/>
          <w:bCs/>
          <w:sz w:val="21"/>
          <w:szCs w:val="21"/>
        </w:rPr>
        <w:tab/>
      </w:r>
      <w:r w:rsidRPr="00593547">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0D1CB70"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
          <w:bCs/>
          <w:sz w:val="21"/>
          <w:szCs w:val="21"/>
        </w:rPr>
      </w:pPr>
      <w:r w:rsidRPr="00593547">
        <w:rPr>
          <w:rFonts w:asciiTheme="minorHAnsi" w:hAnsiTheme="minorHAnsi" w:cstheme="minorHAnsi"/>
          <w:b/>
          <w:bCs/>
          <w:sz w:val="21"/>
          <w:szCs w:val="21"/>
        </w:rPr>
        <w:t>Forma de pagamento</w:t>
      </w:r>
    </w:p>
    <w:p w14:paraId="3B766C8B" w14:textId="1F7CA0FA"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7.1</w:t>
      </w:r>
      <w:r w:rsidR="003D6E2D">
        <w:rPr>
          <w:rFonts w:asciiTheme="minorHAnsi" w:hAnsiTheme="minorHAnsi" w:cstheme="minorHAnsi"/>
          <w:b/>
          <w:bCs/>
          <w:sz w:val="21"/>
          <w:szCs w:val="21"/>
        </w:rPr>
        <w:t>4</w:t>
      </w:r>
      <w:r w:rsidRPr="00593547">
        <w:rPr>
          <w:rFonts w:asciiTheme="minorHAnsi" w:hAnsiTheme="minorHAnsi" w:cstheme="minorHAnsi"/>
          <w:b/>
          <w:bCs/>
          <w:sz w:val="21"/>
          <w:szCs w:val="21"/>
        </w:rPr>
        <w:t>.</w:t>
      </w:r>
      <w:r w:rsidRPr="00593547">
        <w:rPr>
          <w:rFonts w:asciiTheme="minorHAnsi" w:hAnsiTheme="minorHAnsi" w:cstheme="minorHAnsi"/>
          <w:bCs/>
          <w:sz w:val="21"/>
          <w:szCs w:val="21"/>
        </w:rPr>
        <w:tab/>
        <w:t>O pagamento será realizado através de ordem bancária, para crédito em banco, agência e conta corrente indicados pelo contratado.</w:t>
      </w:r>
    </w:p>
    <w:p w14:paraId="492ED6DB" w14:textId="1A0D6AAF"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7.</w:t>
      </w:r>
      <w:r w:rsidR="003D6E2D">
        <w:rPr>
          <w:rFonts w:asciiTheme="minorHAnsi" w:hAnsiTheme="minorHAnsi" w:cstheme="minorHAnsi"/>
          <w:b/>
          <w:bCs/>
          <w:sz w:val="21"/>
          <w:szCs w:val="21"/>
        </w:rPr>
        <w:t>15</w:t>
      </w:r>
      <w:r w:rsidRPr="00593547">
        <w:rPr>
          <w:rFonts w:asciiTheme="minorHAnsi" w:hAnsiTheme="minorHAnsi" w:cstheme="minorHAnsi"/>
          <w:b/>
          <w:bCs/>
          <w:sz w:val="21"/>
          <w:szCs w:val="21"/>
        </w:rPr>
        <w:t>.</w:t>
      </w:r>
      <w:r w:rsidRPr="00593547">
        <w:rPr>
          <w:rFonts w:asciiTheme="minorHAnsi" w:hAnsiTheme="minorHAnsi" w:cstheme="minorHAnsi"/>
          <w:bCs/>
          <w:sz w:val="21"/>
          <w:szCs w:val="21"/>
        </w:rPr>
        <w:tab/>
        <w:t>Será considerada data do pagamento o dia em que constar como emitida a ordem bancária para pagamento.</w:t>
      </w:r>
    </w:p>
    <w:p w14:paraId="24F5588A" w14:textId="00A5F41D" w:rsidR="00593547" w:rsidRPr="00593547" w:rsidRDefault="00593547" w:rsidP="00593547">
      <w:pPr>
        <w:pStyle w:val="Nivel2"/>
        <w:numPr>
          <w:ilvl w:val="0"/>
          <w:numId w:val="0"/>
        </w:numPr>
        <w:tabs>
          <w:tab w:val="left" w:pos="0"/>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7.</w:t>
      </w:r>
      <w:r w:rsidR="003D6E2D">
        <w:rPr>
          <w:rFonts w:asciiTheme="minorHAnsi" w:hAnsiTheme="minorHAnsi" w:cstheme="minorHAnsi"/>
          <w:b/>
          <w:bCs/>
          <w:sz w:val="21"/>
          <w:szCs w:val="21"/>
        </w:rPr>
        <w:t>16</w:t>
      </w:r>
      <w:r w:rsidRPr="00593547">
        <w:rPr>
          <w:rFonts w:asciiTheme="minorHAnsi" w:hAnsiTheme="minorHAnsi" w:cstheme="minorHAnsi"/>
          <w:b/>
          <w:bCs/>
          <w:sz w:val="21"/>
          <w:szCs w:val="21"/>
        </w:rPr>
        <w:t>.</w:t>
      </w:r>
      <w:r w:rsidRPr="00593547">
        <w:rPr>
          <w:rFonts w:asciiTheme="minorHAnsi" w:hAnsiTheme="minorHAnsi" w:cstheme="minorHAnsi"/>
          <w:bCs/>
          <w:sz w:val="21"/>
          <w:szCs w:val="21"/>
        </w:rPr>
        <w:tab/>
        <w:t>Quando do pagamento, será efetuada a retenção tributária prevista na legislação aplicável.</w:t>
      </w:r>
    </w:p>
    <w:p w14:paraId="73527CD2" w14:textId="38270B81"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bCs/>
          <w:sz w:val="21"/>
          <w:szCs w:val="21"/>
        </w:rPr>
        <w:t>7.</w:t>
      </w:r>
      <w:r w:rsidR="003D6E2D">
        <w:rPr>
          <w:rFonts w:asciiTheme="minorHAnsi" w:hAnsiTheme="minorHAnsi" w:cstheme="minorHAnsi"/>
          <w:b/>
          <w:bCs/>
          <w:sz w:val="21"/>
          <w:szCs w:val="21"/>
        </w:rPr>
        <w:t>16</w:t>
      </w:r>
      <w:r w:rsidRPr="00593547">
        <w:rPr>
          <w:rFonts w:asciiTheme="minorHAnsi" w:hAnsiTheme="minorHAnsi" w:cstheme="minorHAnsi"/>
          <w:b/>
          <w:bCs/>
          <w:sz w:val="21"/>
          <w:szCs w:val="21"/>
        </w:rPr>
        <w:t>.1.</w:t>
      </w:r>
      <w:r w:rsidRPr="00593547">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3E8B8A90"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A4F7CF9"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8.</w:t>
      </w:r>
      <w:r w:rsidRPr="00593547">
        <w:rPr>
          <w:rFonts w:asciiTheme="minorHAnsi" w:hAnsiTheme="minorHAnsi" w:cstheme="minorHAnsi"/>
          <w:b/>
          <w:sz w:val="21"/>
          <w:szCs w:val="21"/>
        </w:rPr>
        <w:tab/>
        <w:t>FORMA E CRITÉRIOS DE SELEÇÃO DO FORNECEDOR</w:t>
      </w:r>
    </w:p>
    <w:p w14:paraId="267A1AF3" w14:textId="77777777" w:rsidR="00593547" w:rsidRPr="00593547" w:rsidRDefault="00593547" w:rsidP="00593547">
      <w:pPr>
        <w:tabs>
          <w:tab w:val="left" w:pos="142"/>
          <w:tab w:val="left" w:pos="426"/>
        </w:tabs>
        <w:spacing w:line="360" w:lineRule="auto"/>
        <w:jc w:val="both"/>
        <w:rPr>
          <w:rFonts w:asciiTheme="minorHAnsi" w:hAnsiTheme="minorHAnsi" w:cstheme="minorHAnsi"/>
          <w:b/>
          <w:sz w:val="21"/>
          <w:szCs w:val="21"/>
        </w:rPr>
      </w:pPr>
      <w:r w:rsidRPr="00593547">
        <w:rPr>
          <w:rFonts w:asciiTheme="minorHAnsi" w:hAnsiTheme="minorHAnsi" w:cstheme="minorHAnsi"/>
          <w:b/>
          <w:sz w:val="21"/>
          <w:szCs w:val="21"/>
        </w:rPr>
        <w:t>Forma de seleção e critério de julgamento da proposta</w:t>
      </w:r>
    </w:p>
    <w:p w14:paraId="3568A27C" w14:textId="77777777" w:rsidR="00593547" w:rsidRPr="003D6E2D" w:rsidRDefault="00593547" w:rsidP="00593547">
      <w:pPr>
        <w:tabs>
          <w:tab w:val="left" w:pos="142"/>
          <w:tab w:val="left" w:pos="426"/>
        </w:tabs>
        <w:spacing w:line="360" w:lineRule="auto"/>
        <w:jc w:val="both"/>
        <w:rPr>
          <w:rFonts w:asciiTheme="minorHAnsi" w:hAnsiTheme="minorHAnsi" w:cstheme="minorHAnsi"/>
          <w:bCs/>
          <w:sz w:val="21"/>
          <w:szCs w:val="21"/>
        </w:rPr>
      </w:pPr>
      <w:r w:rsidRPr="00593547">
        <w:rPr>
          <w:rFonts w:asciiTheme="minorHAnsi" w:hAnsiTheme="minorHAnsi" w:cstheme="minorHAnsi"/>
          <w:b/>
          <w:sz w:val="21"/>
          <w:szCs w:val="21"/>
        </w:rPr>
        <w:t>8.1.</w:t>
      </w:r>
      <w:r w:rsidRPr="00593547">
        <w:rPr>
          <w:rFonts w:asciiTheme="minorHAnsi" w:hAnsiTheme="minorHAnsi" w:cstheme="minorHAnsi"/>
          <w:bCs/>
          <w:sz w:val="21"/>
          <w:szCs w:val="21"/>
        </w:rPr>
        <w:tab/>
        <w:t xml:space="preserve">O fornecedor </w:t>
      </w:r>
      <w:r w:rsidRPr="003D6E2D">
        <w:rPr>
          <w:rFonts w:asciiTheme="minorHAnsi" w:hAnsiTheme="minorHAnsi" w:cstheme="minorHAnsi"/>
          <w:bCs/>
          <w:sz w:val="21"/>
          <w:szCs w:val="21"/>
        </w:rPr>
        <w:t xml:space="preserve">será selecionado por meio da realização de procedimento de LICITAÇÃO, na modalidade CONCORRÊNCIA, ABERTO/FECHADO, sob a forma ELETRÔNICA, com adoção do critério de julgamento pelo </w:t>
      </w:r>
      <w:r w:rsidRPr="003D6E2D">
        <w:rPr>
          <w:rFonts w:asciiTheme="minorHAnsi" w:hAnsiTheme="minorHAnsi" w:cstheme="minorHAnsi"/>
          <w:b/>
          <w:bCs/>
          <w:sz w:val="21"/>
          <w:szCs w:val="21"/>
        </w:rPr>
        <w:t>MENOR PREÇO GLOBAL</w:t>
      </w:r>
      <w:r w:rsidRPr="003D6E2D">
        <w:rPr>
          <w:rFonts w:asciiTheme="minorHAnsi" w:hAnsiTheme="minorHAnsi" w:cstheme="minorHAnsi"/>
          <w:bCs/>
          <w:sz w:val="21"/>
          <w:szCs w:val="21"/>
        </w:rPr>
        <w:t>.</w:t>
      </w:r>
    </w:p>
    <w:p w14:paraId="0A2E5075" w14:textId="59008041" w:rsidR="00593547" w:rsidRPr="00593547" w:rsidRDefault="00593547" w:rsidP="00593547">
      <w:pPr>
        <w:tabs>
          <w:tab w:val="left" w:pos="142"/>
          <w:tab w:val="left" w:pos="426"/>
        </w:tabs>
        <w:spacing w:line="360" w:lineRule="auto"/>
        <w:jc w:val="both"/>
        <w:rPr>
          <w:rFonts w:asciiTheme="minorHAnsi" w:hAnsiTheme="minorHAnsi" w:cstheme="minorHAnsi"/>
          <w:bCs/>
          <w:sz w:val="21"/>
          <w:szCs w:val="21"/>
        </w:rPr>
      </w:pPr>
      <w:r w:rsidRPr="003D6E2D">
        <w:rPr>
          <w:rFonts w:asciiTheme="minorHAnsi" w:hAnsiTheme="minorHAnsi" w:cstheme="minorHAnsi"/>
          <w:b/>
          <w:bCs/>
          <w:sz w:val="21"/>
          <w:szCs w:val="21"/>
        </w:rPr>
        <w:t>8.1.</w:t>
      </w:r>
      <w:r w:rsidR="003D6E2D">
        <w:rPr>
          <w:rFonts w:asciiTheme="minorHAnsi" w:hAnsiTheme="minorHAnsi" w:cstheme="minorHAnsi"/>
          <w:b/>
          <w:bCs/>
          <w:sz w:val="21"/>
          <w:szCs w:val="21"/>
        </w:rPr>
        <w:t>1</w:t>
      </w:r>
      <w:r w:rsidRPr="003D6E2D">
        <w:rPr>
          <w:rFonts w:asciiTheme="minorHAnsi" w:hAnsiTheme="minorHAnsi" w:cstheme="minorHAnsi"/>
          <w:b/>
          <w:bCs/>
          <w:sz w:val="21"/>
          <w:szCs w:val="21"/>
        </w:rPr>
        <w:t>.</w:t>
      </w:r>
      <w:r w:rsidRPr="003D6E2D">
        <w:rPr>
          <w:rFonts w:asciiTheme="minorHAnsi" w:hAnsiTheme="minorHAnsi" w:cstheme="minorHAnsi"/>
          <w:bCs/>
          <w:sz w:val="21"/>
          <w:szCs w:val="21"/>
        </w:rPr>
        <w:t xml:space="preserve"> Conforme art. 55 da lei 14.133/2021 e por se tratar </w:t>
      </w:r>
      <w:r w:rsidRPr="00593547">
        <w:rPr>
          <w:rFonts w:asciiTheme="minorHAnsi" w:hAnsiTheme="minorHAnsi" w:cstheme="minorHAnsi"/>
          <w:bCs/>
          <w:sz w:val="21"/>
          <w:szCs w:val="21"/>
        </w:rPr>
        <w:t>de uma obra de baixa complexidade fica estabelecido o julgamento conforme inciso II item A:</w:t>
      </w:r>
    </w:p>
    <w:p w14:paraId="2DD15114" w14:textId="77777777" w:rsidR="00593547" w:rsidRPr="00593547" w:rsidRDefault="00593547" w:rsidP="00593547">
      <w:pPr>
        <w:tabs>
          <w:tab w:val="left" w:pos="142"/>
          <w:tab w:val="left" w:pos="426"/>
        </w:tabs>
        <w:spacing w:line="360" w:lineRule="auto"/>
        <w:jc w:val="both"/>
        <w:rPr>
          <w:rFonts w:asciiTheme="minorHAnsi" w:hAnsiTheme="minorHAnsi" w:cstheme="minorHAnsi"/>
          <w:sz w:val="21"/>
          <w:szCs w:val="21"/>
          <w:shd w:val="clear" w:color="auto" w:fill="FFFFFF"/>
        </w:rPr>
      </w:pPr>
      <w:r w:rsidRPr="00593547">
        <w:rPr>
          <w:rStyle w:val="Forte"/>
          <w:rFonts w:asciiTheme="minorHAnsi" w:hAnsiTheme="minorHAnsi" w:cstheme="minorHAnsi"/>
          <w:sz w:val="21"/>
          <w:szCs w:val="21"/>
          <w:shd w:val="clear" w:color="auto" w:fill="FFFFFF"/>
        </w:rPr>
        <w:lastRenderedPageBreak/>
        <w:t>Art. 55.</w:t>
      </w:r>
      <w:r w:rsidRPr="00593547">
        <w:rPr>
          <w:rFonts w:asciiTheme="minorHAnsi" w:hAnsiTheme="minorHAnsi" w:cstheme="minorHAnsi"/>
          <w:sz w:val="21"/>
          <w:szCs w:val="21"/>
          <w:shd w:val="clear" w:color="auto" w:fill="FFFFFF"/>
        </w:rPr>
        <w:t> Os prazos mínimos para apresentação de propostas e lances, contados a partir da data de divulgação do edital de licitação, são de:</w:t>
      </w:r>
    </w:p>
    <w:p w14:paraId="5220250F" w14:textId="77777777" w:rsidR="00593547" w:rsidRPr="00593547" w:rsidRDefault="00593547" w:rsidP="00593547">
      <w:pPr>
        <w:pStyle w:val="directlegisfeatured-item"/>
        <w:shd w:val="clear" w:color="auto" w:fill="FFFFFF"/>
        <w:spacing w:before="120" w:beforeAutospacing="0" w:line="360" w:lineRule="auto"/>
        <w:ind w:left="480"/>
        <w:jc w:val="both"/>
        <w:rPr>
          <w:rFonts w:asciiTheme="minorHAnsi" w:hAnsiTheme="minorHAnsi" w:cstheme="minorHAnsi"/>
          <w:sz w:val="21"/>
          <w:szCs w:val="21"/>
        </w:rPr>
      </w:pPr>
      <w:r w:rsidRPr="00593547">
        <w:rPr>
          <w:rStyle w:val="Forte"/>
          <w:rFonts w:asciiTheme="minorHAnsi" w:hAnsiTheme="minorHAnsi" w:cstheme="minorHAnsi"/>
          <w:sz w:val="21"/>
          <w:szCs w:val="21"/>
        </w:rPr>
        <w:t>II</w:t>
      </w:r>
      <w:r w:rsidRPr="00593547">
        <w:rPr>
          <w:rFonts w:asciiTheme="minorHAnsi" w:hAnsiTheme="minorHAnsi" w:cstheme="minorHAnsi"/>
          <w:sz w:val="21"/>
          <w:szCs w:val="21"/>
        </w:rPr>
        <w:t xml:space="preserve"> - </w:t>
      </w:r>
      <w:proofErr w:type="gramStart"/>
      <w:r w:rsidRPr="00593547">
        <w:rPr>
          <w:rFonts w:asciiTheme="minorHAnsi" w:hAnsiTheme="minorHAnsi" w:cstheme="minorHAnsi"/>
          <w:sz w:val="21"/>
          <w:szCs w:val="21"/>
        </w:rPr>
        <w:t>no</w:t>
      </w:r>
      <w:proofErr w:type="gramEnd"/>
      <w:r w:rsidRPr="00593547">
        <w:rPr>
          <w:rFonts w:asciiTheme="minorHAnsi" w:hAnsiTheme="minorHAnsi" w:cstheme="minorHAnsi"/>
          <w:sz w:val="21"/>
          <w:szCs w:val="21"/>
        </w:rPr>
        <w:t xml:space="preserve"> caso de serviços e obras:</w:t>
      </w:r>
    </w:p>
    <w:p w14:paraId="363AA484" w14:textId="77777777" w:rsidR="00593547" w:rsidRPr="00593547" w:rsidRDefault="00593547" w:rsidP="00593547">
      <w:pPr>
        <w:pStyle w:val="directlegisfeatured-item"/>
        <w:shd w:val="clear" w:color="auto" w:fill="FFFFFF"/>
        <w:spacing w:before="120" w:beforeAutospacing="0" w:line="360" w:lineRule="auto"/>
        <w:ind w:left="720"/>
        <w:jc w:val="both"/>
        <w:rPr>
          <w:rFonts w:asciiTheme="minorHAnsi" w:hAnsiTheme="minorHAnsi" w:cstheme="minorHAnsi"/>
          <w:sz w:val="21"/>
          <w:szCs w:val="21"/>
        </w:rPr>
      </w:pPr>
      <w:r w:rsidRPr="00593547">
        <w:rPr>
          <w:rStyle w:val="Forte"/>
          <w:rFonts w:asciiTheme="minorHAnsi" w:hAnsiTheme="minorHAnsi" w:cstheme="minorHAnsi"/>
          <w:sz w:val="21"/>
          <w:szCs w:val="21"/>
        </w:rPr>
        <w:t>a)</w:t>
      </w:r>
      <w:r w:rsidRPr="00593547">
        <w:rPr>
          <w:rFonts w:asciiTheme="minorHAnsi" w:hAnsiTheme="minorHAnsi" w:cstheme="minorHAnsi"/>
          <w:sz w:val="21"/>
          <w:szCs w:val="21"/>
        </w:rPr>
        <w:t> 10 (dez) dias úteis, quando adotados os critérios de julgamento de menor preço ou de maior desconto, no caso de serviços comuns e de obras e serviços comuns de engenharia;</w:t>
      </w:r>
    </w:p>
    <w:p w14:paraId="02C61D4B"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b/>
          <w:sz w:val="21"/>
          <w:szCs w:val="21"/>
        </w:rPr>
      </w:pPr>
      <w:r w:rsidRPr="00593547">
        <w:rPr>
          <w:rFonts w:asciiTheme="minorHAnsi" w:hAnsiTheme="minorHAnsi" w:cstheme="minorHAnsi"/>
          <w:b/>
          <w:sz w:val="21"/>
          <w:szCs w:val="21"/>
        </w:rPr>
        <w:t>Exigências de habilitação</w:t>
      </w:r>
    </w:p>
    <w:p w14:paraId="055E88B6"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sz w:val="21"/>
          <w:szCs w:val="21"/>
        </w:rPr>
        <w:t>Para fins de habilitação, deverá o licitante comprovar os seguintes requisitos:</w:t>
      </w:r>
    </w:p>
    <w:p w14:paraId="16AF6605" w14:textId="77777777" w:rsidR="00593547" w:rsidRPr="00593547" w:rsidRDefault="00593547" w:rsidP="00593547">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593547">
        <w:rPr>
          <w:rFonts w:asciiTheme="minorHAnsi" w:hAnsiTheme="minorHAnsi" w:cstheme="minorHAnsi"/>
          <w:b/>
          <w:sz w:val="21"/>
          <w:szCs w:val="21"/>
        </w:rPr>
        <w:t>8.2.</w:t>
      </w:r>
      <w:r w:rsidRPr="00593547">
        <w:rPr>
          <w:rFonts w:asciiTheme="minorHAnsi" w:hAnsiTheme="minorHAnsi" w:cstheme="minorHAnsi"/>
          <w:bCs/>
          <w:sz w:val="21"/>
          <w:szCs w:val="21"/>
        </w:rPr>
        <w:tab/>
      </w:r>
      <w:r w:rsidRPr="00593547">
        <w:rPr>
          <w:rFonts w:asciiTheme="minorHAnsi" w:hAnsiTheme="minorHAnsi" w:cstheme="minorHAnsi"/>
          <w:b/>
          <w:bCs/>
          <w:sz w:val="21"/>
          <w:szCs w:val="21"/>
        </w:rPr>
        <w:t xml:space="preserve">Habilitação jurídica: </w:t>
      </w:r>
    </w:p>
    <w:p w14:paraId="61E98541"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bookmarkStart w:id="3" w:name="_Ref115800561"/>
      <w:r w:rsidRPr="00593547">
        <w:rPr>
          <w:rFonts w:asciiTheme="minorHAnsi" w:hAnsiTheme="minorHAnsi" w:cstheme="minorHAnsi"/>
          <w:b/>
          <w:bCs/>
          <w:sz w:val="21"/>
          <w:szCs w:val="21"/>
        </w:rPr>
        <w:t>8.2.1. Pessoa física:</w:t>
      </w:r>
      <w:r w:rsidRPr="00593547">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3"/>
    </w:p>
    <w:p w14:paraId="56A9E917" w14:textId="77777777" w:rsidR="00593547" w:rsidRPr="00593547" w:rsidRDefault="00593547" w:rsidP="00593547">
      <w:pPr>
        <w:pStyle w:val="Nivel2"/>
        <w:numPr>
          <w:ilvl w:val="0"/>
          <w:numId w:val="0"/>
        </w:numPr>
        <w:spacing w:afterLines="120" w:after="288" w:line="360" w:lineRule="auto"/>
        <w:rPr>
          <w:rFonts w:asciiTheme="minorHAnsi" w:hAnsiTheme="minorHAnsi" w:cstheme="minorHAnsi"/>
          <w:sz w:val="21"/>
          <w:szCs w:val="21"/>
        </w:rPr>
      </w:pPr>
      <w:r w:rsidRPr="00593547">
        <w:rPr>
          <w:rFonts w:asciiTheme="minorHAnsi" w:hAnsiTheme="minorHAnsi" w:cstheme="minorHAnsi"/>
          <w:b/>
          <w:bCs/>
          <w:sz w:val="21"/>
          <w:szCs w:val="21"/>
        </w:rPr>
        <w:t>8.2.2. Empresário individual:</w:t>
      </w:r>
      <w:r w:rsidRPr="00593547">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4" w:history="1">
        <w:r w:rsidRPr="00593547">
          <w:rPr>
            <w:rStyle w:val="Hyperlink"/>
            <w:rFonts w:asciiTheme="minorHAnsi" w:hAnsiTheme="minorHAnsi" w:cstheme="minorHAnsi"/>
            <w:sz w:val="21"/>
            <w:szCs w:val="21"/>
          </w:rPr>
          <w:t>https://www.gov.br/empresas-e-negocios/pt-br/empreendedor</w:t>
        </w:r>
      </w:hyperlink>
      <w:r w:rsidRPr="00593547">
        <w:rPr>
          <w:rFonts w:asciiTheme="minorHAnsi" w:hAnsiTheme="minorHAnsi" w:cstheme="minorHAnsi"/>
          <w:sz w:val="21"/>
          <w:szCs w:val="21"/>
        </w:rPr>
        <w:t>;</w:t>
      </w:r>
    </w:p>
    <w:p w14:paraId="4F5FEAAD"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593547">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DBAC817"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t>8.2.4. Sociedade empresária estrangeira:</w:t>
      </w:r>
      <w:r w:rsidRPr="00593547">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593547">
          <w:rPr>
            <w:rStyle w:val="Hyperlink"/>
            <w:rFonts w:asciiTheme="minorHAnsi" w:hAnsiTheme="minorHAnsi" w:cstheme="minorHAnsi"/>
            <w:sz w:val="21"/>
            <w:szCs w:val="21"/>
          </w:rPr>
          <w:t>Normativa DREI/ME n.º 77, de 18 de março de 2020</w:t>
        </w:r>
      </w:hyperlink>
      <w:r w:rsidRPr="00593547">
        <w:rPr>
          <w:rFonts w:asciiTheme="minorHAnsi" w:hAnsiTheme="minorHAnsi" w:cstheme="minorHAnsi"/>
          <w:sz w:val="21"/>
          <w:szCs w:val="21"/>
        </w:rPr>
        <w:t>.</w:t>
      </w:r>
    </w:p>
    <w:p w14:paraId="719ADAA4"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t xml:space="preserve">8.2.5. Sociedade simples: </w:t>
      </w:r>
      <w:r w:rsidRPr="00593547">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5CC2BFEF"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t>8.2.6. Filial, sucursal ou agência de sociedade simples ou empresária:</w:t>
      </w:r>
      <w:r w:rsidRPr="00593547">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4" w:name="_Int_ySfCXwr4"/>
      <w:r w:rsidRPr="00593547">
        <w:rPr>
          <w:rFonts w:asciiTheme="minorHAnsi" w:hAnsiTheme="minorHAnsi" w:cstheme="minorHAnsi"/>
          <w:sz w:val="21"/>
          <w:szCs w:val="21"/>
        </w:rPr>
        <w:t>Mercantis onde</w:t>
      </w:r>
      <w:bookmarkEnd w:id="4"/>
      <w:r w:rsidRPr="00593547">
        <w:rPr>
          <w:rFonts w:asciiTheme="minorHAnsi" w:hAnsiTheme="minorHAnsi" w:cstheme="minorHAnsi"/>
          <w:sz w:val="21"/>
          <w:szCs w:val="21"/>
        </w:rPr>
        <w:t xml:space="preserve"> opera, com averbação no Registro onde tem sede a matriz</w:t>
      </w:r>
    </w:p>
    <w:p w14:paraId="364A257E"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lastRenderedPageBreak/>
        <w:t>8.2.7. Sociedade cooperativa:</w:t>
      </w:r>
      <w:r w:rsidRPr="00593547">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593547">
          <w:rPr>
            <w:rStyle w:val="Hyperlink"/>
            <w:rFonts w:asciiTheme="minorHAnsi" w:hAnsiTheme="minorHAnsi" w:cstheme="minorHAnsi"/>
            <w:sz w:val="21"/>
            <w:szCs w:val="21"/>
          </w:rPr>
          <w:t>art. 107 da Lei n.º 5.764, de 1971</w:t>
        </w:r>
      </w:hyperlink>
      <w:r w:rsidRPr="00593547">
        <w:rPr>
          <w:rFonts w:asciiTheme="minorHAnsi" w:hAnsiTheme="minorHAnsi" w:cstheme="minorHAnsi"/>
          <w:sz w:val="21"/>
          <w:szCs w:val="21"/>
        </w:rPr>
        <w:t>.</w:t>
      </w:r>
    </w:p>
    <w:p w14:paraId="558D1B4E"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t>8.2.8. Agricultor familiar:</w:t>
      </w:r>
      <w:r w:rsidRPr="00593547">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7" w:anchor="art4§2" w:history="1">
        <w:r w:rsidRPr="00593547">
          <w:rPr>
            <w:rStyle w:val="Hyperlink"/>
            <w:rFonts w:asciiTheme="minorHAnsi" w:hAnsiTheme="minorHAnsi" w:cstheme="minorHAnsi"/>
            <w:sz w:val="21"/>
            <w:szCs w:val="21"/>
          </w:rPr>
          <w:t xml:space="preserve"> art. 4º, §2º do Decreto n.º 10.880, de 2021</w:t>
        </w:r>
      </w:hyperlink>
      <w:r w:rsidRPr="00593547">
        <w:rPr>
          <w:rFonts w:asciiTheme="minorHAnsi" w:hAnsiTheme="minorHAnsi" w:cstheme="minorHAnsi"/>
          <w:sz w:val="21"/>
          <w:szCs w:val="21"/>
        </w:rPr>
        <w:t>.</w:t>
      </w:r>
    </w:p>
    <w:p w14:paraId="215D5295"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bCs/>
          <w:sz w:val="21"/>
          <w:szCs w:val="21"/>
        </w:rPr>
        <w:t>8.2.9. Produtor Rural:</w:t>
      </w:r>
      <w:r w:rsidRPr="00593547">
        <w:rPr>
          <w:rFonts w:asciiTheme="minorHAnsi" w:hAnsiTheme="minorHAnsi" w:cstheme="minorHAnsi"/>
          <w:sz w:val="21"/>
          <w:szCs w:val="21"/>
        </w:rPr>
        <w:t xml:space="preserve"> matrícula no Cadastro Específico do INSS – CEI, que comprove a qualificação como produtor rural pessoa física, nos termos da </w:t>
      </w:r>
      <w:hyperlink r:id="rId28" w:history="1">
        <w:r w:rsidRPr="00593547">
          <w:rPr>
            <w:rStyle w:val="Hyperlink"/>
            <w:rFonts w:asciiTheme="minorHAnsi" w:hAnsiTheme="minorHAnsi" w:cstheme="minorHAnsi"/>
            <w:sz w:val="21"/>
            <w:szCs w:val="21"/>
          </w:rPr>
          <w:t>Instrução Normativa RFB n. 971, de 13 de novembro de 2009</w:t>
        </w:r>
      </w:hyperlink>
      <w:r w:rsidRPr="00593547">
        <w:rPr>
          <w:rFonts w:asciiTheme="minorHAnsi" w:hAnsiTheme="minorHAnsi" w:cstheme="minorHAnsi"/>
          <w:sz w:val="21"/>
          <w:szCs w:val="21"/>
        </w:rPr>
        <w:t xml:space="preserve"> (</w:t>
      </w:r>
      <w:proofErr w:type="spellStart"/>
      <w:r w:rsidRPr="00593547">
        <w:rPr>
          <w:rFonts w:asciiTheme="minorHAnsi" w:hAnsiTheme="minorHAnsi" w:cstheme="minorHAnsi"/>
          <w:sz w:val="21"/>
          <w:szCs w:val="21"/>
        </w:rPr>
        <w:t>arts</w:t>
      </w:r>
      <w:proofErr w:type="spellEnd"/>
      <w:r w:rsidRPr="00593547">
        <w:rPr>
          <w:rFonts w:asciiTheme="minorHAnsi" w:hAnsiTheme="minorHAnsi" w:cstheme="minorHAnsi"/>
          <w:sz w:val="21"/>
          <w:szCs w:val="21"/>
        </w:rPr>
        <w:t>. 17 a 19 e 165).</w:t>
      </w:r>
    </w:p>
    <w:p w14:paraId="1435F067" w14:textId="77777777" w:rsidR="00593547" w:rsidRPr="00593547" w:rsidRDefault="00593547" w:rsidP="00593547">
      <w:pPr>
        <w:pStyle w:val="Nivel2"/>
        <w:numPr>
          <w:ilvl w:val="0"/>
          <w:numId w:val="0"/>
        </w:numPr>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8.2.10.</w:t>
      </w:r>
      <w:r w:rsidRPr="00593547">
        <w:rPr>
          <w:rFonts w:asciiTheme="minorHAnsi" w:hAnsiTheme="minorHAnsi" w:cstheme="minorHAnsi"/>
          <w:sz w:val="21"/>
          <w:szCs w:val="21"/>
        </w:rPr>
        <w:t xml:space="preserve"> Os documentos apresentados deverão estar acompanhados de todas as alterações ou da consolidação respectiva.</w:t>
      </w:r>
    </w:p>
    <w:p w14:paraId="745463D3"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sz w:val="21"/>
          <w:szCs w:val="21"/>
        </w:rPr>
        <w:t>8.3.</w:t>
      </w:r>
      <w:r w:rsidRPr="00593547">
        <w:rPr>
          <w:rFonts w:asciiTheme="minorHAnsi" w:hAnsiTheme="minorHAnsi" w:cstheme="minorHAnsi"/>
          <w:bCs/>
          <w:sz w:val="21"/>
          <w:szCs w:val="21"/>
        </w:rPr>
        <w:t xml:space="preserve"> </w:t>
      </w:r>
      <w:r w:rsidRPr="00593547">
        <w:rPr>
          <w:rFonts w:asciiTheme="minorHAnsi" w:hAnsiTheme="minorHAnsi" w:cstheme="minorHAnsi"/>
          <w:b/>
          <w:bCs/>
          <w:sz w:val="21"/>
          <w:szCs w:val="21"/>
        </w:rPr>
        <w:t>Habilitação fiscal, social e trabalhista:</w:t>
      </w:r>
      <w:r w:rsidRPr="00593547">
        <w:rPr>
          <w:rFonts w:asciiTheme="minorHAnsi" w:hAnsiTheme="minorHAnsi" w:cstheme="minorHAnsi"/>
          <w:bCs/>
          <w:sz w:val="21"/>
          <w:szCs w:val="21"/>
        </w:rPr>
        <w:t xml:space="preserve"> </w:t>
      </w:r>
    </w:p>
    <w:p w14:paraId="64868FA2" w14:textId="77777777" w:rsidR="00593547" w:rsidRPr="00593547" w:rsidRDefault="00593547" w:rsidP="00593547">
      <w:pPr>
        <w:pStyle w:val="Nivel2"/>
        <w:numPr>
          <w:ilvl w:val="0"/>
          <w:numId w:val="0"/>
        </w:numPr>
        <w:tabs>
          <w:tab w:val="left" w:pos="0"/>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8.3.1.</w:t>
      </w:r>
      <w:r w:rsidRPr="00593547">
        <w:rPr>
          <w:rFonts w:asciiTheme="minorHAnsi" w:hAnsiTheme="minorHAnsi" w:cstheme="minorHAnsi"/>
          <w:sz w:val="21"/>
          <w:szCs w:val="21"/>
        </w:rPr>
        <w:tab/>
        <w:t>Prova de inscrição no Cadastro Nacional de Pessoas Jurídicas (CNPJ) ou no Cadastro de Pessoas Físicas (CPF), conforme o caso;</w:t>
      </w:r>
    </w:p>
    <w:p w14:paraId="19412EF8"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8.3.2.</w:t>
      </w:r>
      <w:r w:rsidRPr="00593547">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B38FE5"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593547">
        <w:rPr>
          <w:rFonts w:asciiTheme="minorHAnsi" w:hAnsiTheme="minorHAnsi" w:cstheme="minorHAnsi"/>
          <w:b/>
          <w:sz w:val="21"/>
          <w:szCs w:val="21"/>
        </w:rPr>
        <w:t>8.3.3.</w:t>
      </w:r>
      <w:r w:rsidRPr="00593547">
        <w:rPr>
          <w:rFonts w:asciiTheme="minorHAnsi" w:hAnsiTheme="minorHAnsi" w:cstheme="minorHAnsi"/>
          <w:sz w:val="21"/>
          <w:szCs w:val="21"/>
        </w:rPr>
        <w:tab/>
        <w:t>Prova de regularidade com o Fundo de Garantia do Tempo de Serviço (FGTS);</w:t>
      </w:r>
    </w:p>
    <w:p w14:paraId="27A4400D" w14:textId="77777777" w:rsidR="00593547" w:rsidRPr="003D6E2D" w:rsidRDefault="00593547" w:rsidP="00593547">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593547">
        <w:rPr>
          <w:rFonts w:asciiTheme="minorHAnsi" w:hAnsiTheme="minorHAnsi" w:cstheme="minorHAnsi"/>
          <w:b/>
          <w:sz w:val="21"/>
          <w:szCs w:val="21"/>
        </w:rPr>
        <w:t>8.3.4.</w:t>
      </w:r>
      <w:r w:rsidRPr="00593547">
        <w:rPr>
          <w:rFonts w:asciiTheme="minorHAnsi" w:hAnsiTheme="minorHAnsi" w:cstheme="minorHAnsi"/>
          <w:sz w:val="21"/>
          <w:szCs w:val="21"/>
        </w:rPr>
        <w:tab/>
        <w:t xml:space="preserve">Prova de inexistência de </w:t>
      </w:r>
      <w:r w:rsidRPr="003D6E2D">
        <w:rPr>
          <w:rFonts w:asciiTheme="minorHAnsi" w:hAnsiTheme="minorHAnsi" w:cstheme="minorHAnsi"/>
          <w:color w:val="auto"/>
          <w:sz w:val="21"/>
          <w:szCs w:val="21"/>
        </w:rPr>
        <w:t>débitos inadimplidos perante a Justiça do Trabalho, mediante a apresentação de certidão negativa ou positiva com efeito de negativa, nos termos do Título VII-A da Consolidação das Leis do Trabalho, aprovada pelo Decreto-Lei n.º 5.452, de 1943;</w:t>
      </w:r>
    </w:p>
    <w:p w14:paraId="6339EFF0" w14:textId="77777777" w:rsidR="00593547" w:rsidRPr="003D6E2D" w:rsidRDefault="00593547" w:rsidP="00593547">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3D6E2D">
        <w:rPr>
          <w:rFonts w:asciiTheme="minorHAnsi" w:hAnsiTheme="minorHAnsi" w:cstheme="minorHAnsi"/>
          <w:b/>
          <w:color w:val="auto"/>
          <w:sz w:val="21"/>
          <w:szCs w:val="21"/>
        </w:rPr>
        <w:t>8.3.5.</w:t>
      </w:r>
      <w:r w:rsidRPr="003D6E2D">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40B6B363" w14:textId="77777777" w:rsidR="00593547" w:rsidRPr="003D6E2D" w:rsidRDefault="00593547" w:rsidP="00593547">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3D6E2D">
        <w:rPr>
          <w:rFonts w:asciiTheme="minorHAnsi" w:hAnsiTheme="minorHAnsi" w:cstheme="minorHAnsi"/>
          <w:b/>
          <w:color w:val="auto"/>
          <w:sz w:val="21"/>
          <w:szCs w:val="21"/>
        </w:rPr>
        <w:t>8.3.6.</w:t>
      </w:r>
      <w:r w:rsidRPr="003D6E2D">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3C0CB7B4"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sz w:val="21"/>
          <w:szCs w:val="21"/>
        </w:rPr>
      </w:pPr>
      <w:r w:rsidRPr="003D6E2D">
        <w:rPr>
          <w:rFonts w:asciiTheme="minorHAnsi" w:hAnsiTheme="minorHAnsi" w:cstheme="minorHAnsi"/>
          <w:b/>
          <w:color w:val="auto"/>
          <w:sz w:val="21"/>
          <w:szCs w:val="21"/>
        </w:rPr>
        <w:t>8.3.7.</w:t>
      </w:r>
      <w:r w:rsidRPr="003D6E2D">
        <w:rPr>
          <w:rFonts w:asciiTheme="minorHAnsi" w:hAnsiTheme="minorHAnsi" w:cstheme="minorHAnsi"/>
          <w:color w:val="auto"/>
          <w:sz w:val="21"/>
          <w:szCs w:val="21"/>
        </w:rPr>
        <w:tab/>
        <w:t xml:space="preserve">Caso o fornecedor seja considerado isento dos tributos [Estadual/Distrital] e Municipal relacionados ao objeto contratual, deverá comprovar tal condição mediante a apresentação </w:t>
      </w:r>
      <w:r w:rsidRPr="00593547">
        <w:rPr>
          <w:rFonts w:asciiTheme="minorHAnsi" w:hAnsiTheme="minorHAnsi" w:cstheme="minorHAnsi"/>
          <w:sz w:val="21"/>
          <w:szCs w:val="21"/>
        </w:rPr>
        <w:t>de declaração da Fazenda respectiva do seu domicílio ou sede, ou outra equivalente, na forma da lei.</w:t>
      </w:r>
    </w:p>
    <w:p w14:paraId="4EF04CF5"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593547">
        <w:rPr>
          <w:rFonts w:asciiTheme="minorHAnsi" w:hAnsiTheme="minorHAnsi" w:cstheme="minorHAnsi"/>
          <w:b/>
          <w:sz w:val="21"/>
          <w:szCs w:val="21"/>
        </w:rPr>
        <w:lastRenderedPageBreak/>
        <w:t>8.3.8.</w:t>
      </w:r>
      <w:r w:rsidRPr="00593547">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3C5214D"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sz w:val="21"/>
          <w:szCs w:val="21"/>
        </w:rPr>
        <w:t xml:space="preserve">8.4. </w:t>
      </w:r>
      <w:r w:rsidRPr="00593547">
        <w:rPr>
          <w:rFonts w:asciiTheme="minorHAnsi" w:hAnsiTheme="minorHAnsi" w:cstheme="minorHAnsi"/>
          <w:b/>
          <w:bCs/>
          <w:sz w:val="21"/>
          <w:szCs w:val="21"/>
        </w:rPr>
        <w:t>Qualificação Econômico-Financeira:</w:t>
      </w:r>
    </w:p>
    <w:p w14:paraId="6C9B800E" w14:textId="77777777" w:rsidR="00593547" w:rsidRPr="00593547" w:rsidRDefault="00593547" w:rsidP="00593547">
      <w:pPr>
        <w:pStyle w:val="Nivel2"/>
        <w:numPr>
          <w:ilvl w:val="0"/>
          <w:numId w:val="0"/>
        </w:numPr>
        <w:tabs>
          <w:tab w:val="left" w:pos="567"/>
        </w:tabs>
        <w:spacing w:before="0" w:after="0" w:line="360" w:lineRule="auto"/>
        <w:rPr>
          <w:rFonts w:asciiTheme="minorHAnsi" w:hAnsiTheme="minorHAnsi" w:cstheme="minorHAnsi"/>
          <w:bCs/>
          <w:sz w:val="21"/>
          <w:szCs w:val="21"/>
        </w:rPr>
      </w:pPr>
      <w:r w:rsidRPr="00593547">
        <w:rPr>
          <w:rFonts w:asciiTheme="minorHAnsi" w:hAnsiTheme="minorHAnsi" w:cstheme="minorHAnsi"/>
          <w:b/>
          <w:bCs/>
          <w:sz w:val="21"/>
          <w:szCs w:val="21"/>
        </w:rPr>
        <w:t>8.4.1.</w:t>
      </w:r>
      <w:r w:rsidRPr="00593547">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248C874F"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8.4.2.</w:t>
      </w:r>
      <w:r w:rsidRPr="00593547">
        <w:rPr>
          <w:rFonts w:asciiTheme="minorHAnsi" w:hAnsiTheme="minorHAnsi" w:cstheme="minorHAnsi"/>
          <w:bCs/>
          <w:sz w:val="21"/>
          <w:szCs w:val="21"/>
        </w:rPr>
        <w:tab/>
        <w:t>Certidão negativa de falência expedida pelo distribuidor da sede do fornecedor, conforme art. 69, caput, II da Lei n.º 14.133, de 2021;</w:t>
      </w:r>
    </w:p>
    <w:p w14:paraId="3E2F9CAB"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8.4.3.</w:t>
      </w:r>
      <w:r w:rsidRPr="00593547">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39A2416" w14:textId="77777777" w:rsidR="00593547" w:rsidRPr="00593547" w:rsidRDefault="00593547" w:rsidP="00593547">
      <w:pPr>
        <w:pStyle w:val="Nivel2"/>
        <w:numPr>
          <w:ilvl w:val="0"/>
          <w:numId w:val="0"/>
        </w:numPr>
        <w:tabs>
          <w:tab w:val="left" w:pos="567"/>
        </w:tabs>
        <w:spacing w:line="360" w:lineRule="auto"/>
        <w:ind w:left="709"/>
        <w:rPr>
          <w:rFonts w:asciiTheme="minorHAnsi" w:hAnsiTheme="minorHAnsi" w:cstheme="minorHAnsi"/>
          <w:bCs/>
          <w:sz w:val="21"/>
          <w:szCs w:val="21"/>
        </w:rPr>
      </w:pPr>
      <w:r w:rsidRPr="00593547">
        <w:rPr>
          <w:rFonts w:asciiTheme="minorHAnsi" w:hAnsiTheme="minorHAnsi" w:cstheme="minorHAnsi"/>
          <w:bCs/>
          <w:sz w:val="21"/>
          <w:szCs w:val="21"/>
        </w:rPr>
        <w:t>I - Liquidez Geral (LG) = (Ativo Circulante + Realizável a Longo Prazo) / (Passivo Circulante + Passivo Não Circulante);</w:t>
      </w:r>
    </w:p>
    <w:p w14:paraId="0B674347" w14:textId="77777777" w:rsidR="00593547" w:rsidRPr="00593547" w:rsidRDefault="00593547" w:rsidP="00593547">
      <w:pPr>
        <w:pStyle w:val="Nivel2"/>
        <w:numPr>
          <w:ilvl w:val="0"/>
          <w:numId w:val="0"/>
        </w:numPr>
        <w:tabs>
          <w:tab w:val="left" w:pos="567"/>
        </w:tabs>
        <w:spacing w:line="360" w:lineRule="auto"/>
        <w:ind w:left="709"/>
        <w:rPr>
          <w:rFonts w:asciiTheme="minorHAnsi" w:hAnsiTheme="minorHAnsi" w:cstheme="minorHAnsi"/>
          <w:bCs/>
          <w:sz w:val="21"/>
          <w:szCs w:val="21"/>
        </w:rPr>
      </w:pPr>
      <w:r w:rsidRPr="00593547">
        <w:rPr>
          <w:rFonts w:asciiTheme="minorHAnsi" w:hAnsiTheme="minorHAnsi" w:cstheme="minorHAnsi"/>
          <w:bCs/>
          <w:sz w:val="21"/>
          <w:szCs w:val="21"/>
        </w:rPr>
        <w:t>II - Solvência Geral (SG) = (Ativo Total) / (Passivo Circulante + Passivo não Circulante); e</w:t>
      </w:r>
    </w:p>
    <w:p w14:paraId="138CA1C2" w14:textId="77777777" w:rsidR="00593547" w:rsidRPr="00593547" w:rsidRDefault="00593547" w:rsidP="00593547">
      <w:pPr>
        <w:pStyle w:val="Nivel2"/>
        <w:numPr>
          <w:ilvl w:val="0"/>
          <w:numId w:val="0"/>
        </w:numPr>
        <w:tabs>
          <w:tab w:val="left" w:pos="567"/>
        </w:tabs>
        <w:spacing w:line="360" w:lineRule="auto"/>
        <w:ind w:left="709"/>
        <w:rPr>
          <w:rFonts w:asciiTheme="minorHAnsi" w:hAnsiTheme="minorHAnsi" w:cstheme="minorHAnsi"/>
          <w:bCs/>
          <w:sz w:val="21"/>
          <w:szCs w:val="21"/>
        </w:rPr>
      </w:pPr>
      <w:r w:rsidRPr="00593547">
        <w:rPr>
          <w:rFonts w:asciiTheme="minorHAnsi" w:hAnsiTheme="minorHAnsi" w:cstheme="minorHAnsi"/>
          <w:bCs/>
          <w:sz w:val="21"/>
          <w:szCs w:val="21"/>
        </w:rPr>
        <w:t>III - Liquidez Corrente (LC) = (Ativo Circulante) / (Passivo Circulante).</w:t>
      </w:r>
    </w:p>
    <w:p w14:paraId="15265457" w14:textId="335CDD1A" w:rsidR="00593547" w:rsidRPr="00577890" w:rsidRDefault="00593547" w:rsidP="00593547">
      <w:pPr>
        <w:pStyle w:val="Nivel2"/>
        <w:numPr>
          <w:ilvl w:val="0"/>
          <w:numId w:val="0"/>
        </w:numPr>
        <w:tabs>
          <w:tab w:val="left" w:pos="567"/>
        </w:tabs>
        <w:spacing w:line="360" w:lineRule="auto"/>
        <w:rPr>
          <w:rFonts w:asciiTheme="minorHAnsi" w:hAnsiTheme="minorHAnsi" w:cstheme="minorHAnsi"/>
          <w:bCs/>
          <w:color w:val="auto"/>
          <w:sz w:val="21"/>
          <w:szCs w:val="21"/>
        </w:rPr>
      </w:pPr>
      <w:r w:rsidRPr="00577890">
        <w:rPr>
          <w:rFonts w:asciiTheme="minorHAnsi" w:hAnsiTheme="minorHAnsi" w:cstheme="minorHAnsi"/>
          <w:b/>
          <w:bCs/>
          <w:sz w:val="21"/>
          <w:szCs w:val="21"/>
        </w:rPr>
        <w:t>8.4.4.</w:t>
      </w:r>
      <w:r w:rsidRPr="00577890">
        <w:rPr>
          <w:rFonts w:asciiTheme="minorHAnsi" w:hAnsiTheme="minorHAnsi" w:cstheme="minorHAnsi"/>
          <w:bCs/>
          <w:sz w:val="21"/>
          <w:szCs w:val="21"/>
        </w:rPr>
        <w:t xml:space="preserve"> </w:t>
      </w:r>
      <w:r w:rsidRPr="00577890">
        <w:rPr>
          <w:rFonts w:asciiTheme="minorHAnsi" w:hAnsiTheme="minorHAnsi" w:cstheme="minorHAnsi"/>
          <w:bCs/>
          <w:sz w:val="21"/>
          <w:szCs w:val="21"/>
        </w:rPr>
        <w:tab/>
      </w:r>
      <w:r w:rsidRPr="00577890">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w:t>
      </w:r>
      <w:r w:rsidR="00577890" w:rsidRPr="00577890">
        <w:rPr>
          <w:rFonts w:asciiTheme="minorHAnsi" w:hAnsiTheme="minorHAnsi" w:cstheme="minorHAnsi"/>
          <w:bCs/>
          <w:color w:val="auto"/>
          <w:sz w:val="21"/>
          <w:szCs w:val="21"/>
        </w:rPr>
        <w:t xml:space="preserve">CAPITAL SOCIAL MÍNIMO OU PATRIMÔNIO LÍQUIDO MÍNIMO de 10% do VALOR TOTAL ESTIMADO DA CONTRATAÇÃO. </w:t>
      </w:r>
    </w:p>
    <w:p w14:paraId="7A7E3E4E" w14:textId="77777777" w:rsidR="00593547" w:rsidRPr="00577890"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77890">
        <w:rPr>
          <w:rFonts w:asciiTheme="minorHAnsi" w:hAnsiTheme="minorHAnsi" w:cstheme="minorHAnsi"/>
          <w:b/>
          <w:bCs/>
          <w:sz w:val="21"/>
          <w:szCs w:val="21"/>
        </w:rPr>
        <w:t>8.4.5.</w:t>
      </w:r>
      <w:r w:rsidRPr="00577890">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58293916"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77890">
        <w:rPr>
          <w:rFonts w:asciiTheme="minorHAnsi" w:hAnsiTheme="minorHAnsi" w:cstheme="minorHAnsi"/>
          <w:b/>
          <w:bCs/>
          <w:sz w:val="21"/>
          <w:szCs w:val="21"/>
        </w:rPr>
        <w:t>8.4.6.</w:t>
      </w:r>
      <w:r w:rsidRPr="00577890">
        <w:rPr>
          <w:rFonts w:asciiTheme="minorHAnsi" w:hAnsiTheme="minorHAnsi" w:cstheme="minorHAnsi"/>
          <w:bCs/>
          <w:sz w:val="21"/>
          <w:szCs w:val="21"/>
        </w:rPr>
        <w:tab/>
        <w:t>O balanço patrimonial, demonstração de resultado de exercício e demais</w:t>
      </w:r>
      <w:r w:rsidRPr="00593547">
        <w:rPr>
          <w:rFonts w:asciiTheme="minorHAnsi" w:hAnsiTheme="minorHAnsi" w:cstheme="minorHAnsi"/>
          <w:bCs/>
          <w:sz w:val="21"/>
          <w:szCs w:val="21"/>
        </w:rPr>
        <w:t xml:space="preserve"> demonstrações contábeis limitar-se-ão ao último exercício no caso de a pessoa jurídica ter sido constituída há menos de 2 (dois) anos, conforme art. 69, § 6º da Lei n.º 14.133, de 2021; e</w:t>
      </w:r>
    </w:p>
    <w:p w14:paraId="407FD97C"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bCs/>
          <w:sz w:val="21"/>
          <w:szCs w:val="21"/>
        </w:rPr>
        <w:t>8.4.7.</w:t>
      </w:r>
      <w:r w:rsidRPr="00593547">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03C73162"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sz w:val="21"/>
          <w:szCs w:val="21"/>
        </w:rPr>
        <w:t xml:space="preserve">8.5. </w:t>
      </w:r>
      <w:r w:rsidRPr="00593547">
        <w:rPr>
          <w:rFonts w:asciiTheme="minorHAnsi" w:hAnsiTheme="minorHAnsi" w:cstheme="minorHAnsi"/>
          <w:b/>
          <w:bCs/>
          <w:sz w:val="21"/>
          <w:szCs w:val="21"/>
        </w:rPr>
        <w:t>Qualificação Técnica:</w:t>
      </w:r>
    </w:p>
    <w:p w14:paraId="0BBE2D15"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lastRenderedPageBreak/>
        <w:t>8.5.1.</w:t>
      </w:r>
      <w:r w:rsidRPr="00593547">
        <w:rPr>
          <w:rFonts w:asciiTheme="minorHAnsi" w:hAnsiTheme="minorHAnsi" w:cstheme="minorHAnsi"/>
          <w:bCs/>
          <w:sz w:val="21"/>
          <w:szCs w:val="21"/>
        </w:rPr>
        <w:t xml:space="preserve"> Registro ou inscrição da empresa na entidade profissional </w:t>
      </w:r>
      <w:r w:rsidRPr="00593547">
        <w:rPr>
          <w:rFonts w:asciiTheme="minorHAnsi" w:hAnsiTheme="minorHAnsi" w:cstheme="minorHAnsi"/>
          <w:bCs/>
          <w:color w:val="auto"/>
          <w:sz w:val="21"/>
          <w:szCs w:val="21"/>
        </w:rPr>
        <w:t>CREA ou CAU (Conselho Regional de Engenharia e Agronomia ou Conselho de Arquitetura e Urbanismo),</w:t>
      </w:r>
      <w:r w:rsidRPr="00593547">
        <w:rPr>
          <w:rFonts w:asciiTheme="minorHAnsi" w:hAnsiTheme="minorHAnsi" w:cstheme="minorHAnsi"/>
          <w:bCs/>
          <w:sz w:val="21"/>
          <w:szCs w:val="21"/>
        </w:rPr>
        <w:t xml:space="preserve"> em plena validade;</w:t>
      </w:r>
    </w:p>
    <w:p w14:paraId="19D4461D" w14:textId="77777777" w:rsidR="00593547" w:rsidRPr="00593547" w:rsidRDefault="00593547" w:rsidP="00593547">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8.5.2.2.</w:t>
      </w:r>
      <w:r w:rsidRPr="00593547">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7F9284F2" w14:textId="77777777" w:rsidR="00593547" w:rsidRPr="00593547" w:rsidRDefault="00593547" w:rsidP="00593547">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593547">
        <w:rPr>
          <w:rFonts w:asciiTheme="minorHAnsi" w:hAnsiTheme="minorHAnsi" w:cstheme="minorHAnsi"/>
          <w:b/>
          <w:bCs/>
          <w:sz w:val="21"/>
          <w:szCs w:val="21"/>
        </w:rPr>
        <w:t>8.5.2.3.</w:t>
      </w:r>
      <w:r w:rsidRPr="00593547">
        <w:rPr>
          <w:rFonts w:asciiTheme="minorHAnsi" w:hAnsiTheme="minorHAnsi" w:cstheme="minorHAnsi"/>
          <w:bCs/>
          <w:sz w:val="21"/>
          <w:szCs w:val="21"/>
        </w:rPr>
        <w:tab/>
        <w:t>Os atestados de capacidade técnica poderão ser apresentados em nome da matriz ou da filial do fornecedor.</w:t>
      </w:r>
    </w:p>
    <w:p w14:paraId="330343E2" w14:textId="77777777" w:rsidR="00593547" w:rsidRPr="00593547" w:rsidRDefault="00593547" w:rsidP="00593547">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593547">
        <w:rPr>
          <w:rFonts w:asciiTheme="minorHAnsi" w:hAnsiTheme="minorHAnsi" w:cstheme="minorHAnsi"/>
          <w:b/>
          <w:bCs/>
          <w:sz w:val="21"/>
          <w:szCs w:val="21"/>
        </w:rPr>
        <w:t>8.5.2.4.</w:t>
      </w:r>
      <w:r w:rsidRPr="00593547">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F4FF445" w14:textId="77777777" w:rsidR="00593547" w:rsidRPr="00593547" w:rsidRDefault="00593547" w:rsidP="00593547">
      <w:pPr>
        <w:autoSpaceDE w:val="0"/>
        <w:autoSpaceDN w:val="0"/>
        <w:spacing w:line="360" w:lineRule="auto"/>
        <w:jc w:val="both"/>
        <w:rPr>
          <w:rFonts w:asciiTheme="minorHAnsi" w:hAnsiTheme="minorHAnsi" w:cstheme="minorHAnsi"/>
          <w:bCs/>
          <w:color w:val="000000"/>
          <w:sz w:val="21"/>
          <w:szCs w:val="21"/>
        </w:rPr>
      </w:pPr>
      <w:r w:rsidRPr="00593547">
        <w:rPr>
          <w:rFonts w:asciiTheme="minorHAnsi" w:hAnsiTheme="minorHAnsi" w:cstheme="minorHAnsi"/>
          <w:b/>
          <w:bCs/>
          <w:sz w:val="21"/>
          <w:szCs w:val="21"/>
        </w:rPr>
        <w:t xml:space="preserve">8.5.2.5. </w:t>
      </w:r>
      <w:r w:rsidRPr="00593547">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593547">
        <w:rPr>
          <w:rFonts w:asciiTheme="minorHAnsi" w:hAnsiTheme="minorHAnsi" w:cstheme="minorHAnsi"/>
          <w:bCs/>
          <w:color w:val="000000"/>
          <w:sz w:val="21"/>
          <w:szCs w:val="21"/>
        </w:rPr>
        <w:t>is</w:t>
      </w:r>
      <w:proofErr w:type="spellEnd"/>
      <w:r w:rsidRPr="00593547">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10660" w:type="dxa"/>
        <w:tblInd w:w="-914" w:type="dxa"/>
        <w:tblCellMar>
          <w:left w:w="70" w:type="dxa"/>
          <w:right w:w="70" w:type="dxa"/>
        </w:tblCellMar>
        <w:tblLook w:val="04A0" w:firstRow="1" w:lastRow="0" w:firstColumn="1" w:lastColumn="0" w:noHBand="0" w:noVBand="1"/>
      </w:tblPr>
      <w:tblGrid>
        <w:gridCol w:w="960"/>
        <w:gridCol w:w="1442"/>
        <w:gridCol w:w="3798"/>
        <w:gridCol w:w="1540"/>
        <w:gridCol w:w="1460"/>
        <w:gridCol w:w="1460"/>
      </w:tblGrid>
      <w:tr w:rsidR="00593547" w:rsidRPr="00593547" w14:paraId="2B98F1F7" w14:textId="77777777" w:rsidTr="003D4936">
        <w:trPr>
          <w:trHeight w:val="600"/>
        </w:trPr>
        <w:tc>
          <w:tcPr>
            <w:tcW w:w="960" w:type="dxa"/>
            <w:tcBorders>
              <w:top w:val="single" w:sz="4" w:space="0" w:color="7F7F7F"/>
              <w:left w:val="single" w:sz="4" w:space="0" w:color="7F7F7F"/>
              <w:bottom w:val="single" w:sz="4" w:space="0" w:color="7F7F7F"/>
              <w:right w:val="single" w:sz="4" w:space="0" w:color="7F7F7F"/>
            </w:tcBorders>
            <w:shd w:val="clear" w:color="auto" w:fill="auto"/>
            <w:noWrap/>
            <w:vAlign w:val="center"/>
            <w:hideMark/>
          </w:tcPr>
          <w:p w14:paraId="079BF406" w14:textId="77777777" w:rsidR="00593547" w:rsidRPr="00593547" w:rsidRDefault="00593547" w:rsidP="003D4936">
            <w:pPr>
              <w:spacing w:line="360" w:lineRule="auto"/>
              <w:jc w:val="center"/>
              <w:rPr>
                <w:rFonts w:asciiTheme="minorHAnsi" w:hAnsiTheme="minorHAnsi" w:cstheme="minorHAnsi"/>
                <w:b/>
                <w:bCs/>
                <w:sz w:val="20"/>
              </w:rPr>
            </w:pPr>
            <w:r w:rsidRPr="00593547">
              <w:rPr>
                <w:rFonts w:asciiTheme="minorHAnsi" w:hAnsiTheme="minorHAnsi" w:cstheme="minorHAnsi"/>
                <w:b/>
                <w:bCs/>
                <w:sz w:val="20"/>
              </w:rPr>
              <w:t>Item</w:t>
            </w:r>
          </w:p>
        </w:tc>
        <w:tc>
          <w:tcPr>
            <w:tcW w:w="1442" w:type="dxa"/>
            <w:tcBorders>
              <w:top w:val="single" w:sz="4" w:space="0" w:color="7F7F7F"/>
              <w:left w:val="nil"/>
              <w:bottom w:val="single" w:sz="4" w:space="0" w:color="7F7F7F"/>
              <w:right w:val="single" w:sz="4" w:space="0" w:color="7F7F7F"/>
            </w:tcBorders>
            <w:shd w:val="clear" w:color="auto" w:fill="auto"/>
            <w:noWrap/>
            <w:vAlign w:val="center"/>
            <w:hideMark/>
          </w:tcPr>
          <w:p w14:paraId="04ED4620" w14:textId="77777777" w:rsidR="00593547" w:rsidRPr="00593547" w:rsidRDefault="00593547" w:rsidP="003D4936">
            <w:pPr>
              <w:spacing w:line="360" w:lineRule="auto"/>
              <w:jc w:val="center"/>
              <w:rPr>
                <w:rFonts w:asciiTheme="minorHAnsi" w:hAnsiTheme="minorHAnsi" w:cstheme="minorHAnsi"/>
                <w:b/>
                <w:bCs/>
                <w:sz w:val="20"/>
              </w:rPr>
            </w:pPr>
            <w:r w:rsidRPr="00593547">
              <w:rPr>
                <w:rFonts w:asciiTheme="minorHAnsi" w:hAnsiTheme="minorHAnsi" w:cstheme="minorHAnsi"/>
                <w:b/>
                <w:bCs/>
                <w:sz w:val="20"/>
              </w:rPr>
              <w:t>Item, conforme planilha</w:t>
            </w:r>
          </w:p>
        </w:tc>
        <w:tc>
          <w:tcPr>
            <w:tcW w:w="3798" w:type="dxa"/>
            <w:tcBorders>
              <w:top w:val="single" w:sz="4" w:space="0" w:color="7F7F7F"/>
              <w:left w:val="nil"/>
              <w:bottom w:val="single" w:sz="4" w:space="0" w:color="7F7F7F"/>
              <w:right w:val="single" w:sz="4" w:space="0" w:color="7F7F7F"/>
            </w:tcBorders>
            <w:shd w:val="clear" w:color="auto" w:fill="auto"/>
            <w:vAlign w:val="center"/>
            <w:hideMark/>
          </w:tcPr>
          <w:p w14:paraId="1DA7F917" w14:textId="77777777" w:rsidR="00593547" w:rsidRPr="00593547" w:rsidRDefault="00593547" w:rsidP="003D4936">
            <w:pPr>
              <w:spacing w:line="360" w:lineRule="auto"/>
              <w:jc w:val="center"/>
              <w:rPr>
                <w:rFonts w:asciiTheme="minorHAnsi" w:hAnsiTheme="minorHAnsi" w:cstheme="minorHAnsi"/>
                <w:b/>
                <w:bCs/>
                <w:sz w:val="20"/>
              </w:rPr>
            </w:pPr>
            <w:r w:rsidRPr="00593547">
              <w:rPr>
                <w:rFonts w:asciiTheme="minorHAnsi" w:hAnsiTheme="minorHAnsi" w:cstheme="minorHAnsi"/>
                <w:b/>
                <w:bCs/>
                <w:sz w:val="20"/>
              </w:rPr>
              <w:t>Descrição</w:t>
            </w:r>
          </w:p>
        </w:tc>
        <w:tc>
          <w:tcPr>
            <w:tcW w:w="1540" w:type="dxa"/>
            <w:tcBorders>
              <w:top w:val="single" w:sz="4" w:space="0" w:color="7F7F7F"/>
              <w:left w:val="nil"/>
              <w:bottom w:val="single" w:sz="4" w:space="0" w:color="7F7F7F"/>
              <w:right w:val="single" w:sz="4" w:space="0" w:color="7F7F7F"/>
            </w:tcBorders>
            <w:shd w:val="clear" w:color="auto" w:fill="auto"/>
            <w:noWrap/>
            <w:vAlign w:val="center"/>
            <w:hideMark/>
          </w:tcPr>
          <w:p w14:paraId="500BBB6D" w14:textId="77777777" w:rsidR="00593547" w:rsidRPr="00593547" w:rsidRDefault="00593547" w:rsidP="003D4936">
            <w:pPr>
              <w:spacing w:line="360" w:lineRule="auto"/>
              <w:jc w:val="center"/>
              <w:rPr>
                <w:rFonts w:asciiTheme="minorHAnsi" w:hAnsiTheme="minorHAnsi" w:cstheme="minorHAnsi"/>
                <w:b/>
                <w:bCs/>
                <w:sz w:val="20"/>
              </w:rPr>
            </w:pPr>
            <w:r w:rsidRPr="00593547">
              <w:rPr>
                <w:rFonts w:asciiTheme="minorHAnsi" w:hAnsiTheme="minorHAnsi" w:cstheme="minorHAnsi"/>
                <w:b/>
                <w:bCs/>
                <w:sz w:val="20"/>
              </w:rPr>
              <w:t>Unidade de Medida</w:t>
            </w:r>
          </w:p>
        </w:tc>
        <w:tc>
          <w:tcPr>
            <w:tcW w:w="1460" w:type="dxa"/>
            <w:tcBorders>
              <w:top w:val="single" w:sz="4" w:space="0" w:color="7F7F7F"/>
              <w:left w:val="nil"/>
              <w:bottom w:val="single" w:sz="4" w:space="0" w:color="7F7F7F"/>
              <w:right w:val="single" w:sz="4" w:space="0" w:color="7F7F7F"/>
            </w:tcBorders>
            <w:shd w:val="clear" w:color="auto" w:fill="auto"/>
            <w:noWrap/>
            <w:vAlign w:val="center"/>
            <w:hideMark/>
          </w:tcPr>
          <w:p w14:paraId="6D2216CB" w14:textId="77777777" w:rsidR="00593547" w:rsidRPr="00593547" w:rsidRDefault="00593547" w:rsidP="003D4936">
            <w:pPr>
              <w:spacing w:line="360" w:lineRule="auto"/>
              <w:jc w:val="center"/>
              <w:rPr>
                <w:rFonts w:asciiTheme="minorHAnsi" w:hAnsiTheme="minorHAnsi" w:cstheme="minorHAnsi"/>
                <w:b/>
                <w:bCs/>
                <w:sz w:val="20"/>
              </w:rPr>
            </w:pPr>
            <w:proofErr w:type="spellStart"/>
            <w:r w:rsidRPr="00593547">
              <w:rPr>
                <w:rFonts w:asciiTheme="minorHAnsi" w:hAnsiTheme="minorHAnsi" w:cstheme="minorHAnsi"/>
                <w:b/>
                <w:bCs/>
                <w:sz w:val="20"/>
              </w:rPr>
              <w:t>Qtd</w:t>
            </w:r>
            <w:proofErr w:type="spellEnd"/>
            <w:r w:rsidRPr="00593547">
              <w:rPr>
                <w:rFonts w:asciiTheme="minorHAnsi" w:hAnsiTheme="minorHAnsi" w:cstheme="minorHAnsi"/>
                <w:b/>
                <w:bCs/>
                <w:sz w:val="20"/>
              </w:rPr>
              <w:t xml:space="preserve"> Licitada</w:t>
            </w:r>
          </w:p>
        </w:tc>
        <w:tc>
          <w:tcPr>
            <w:tcW w:w="1460" w:type="dxa"/>
            <w:tcBorders>
              <w:top w:val="single" w:sz="4" w:space="0" w:color="7F7F7F"/>
              <w:left w:val="nil"/>
              <w:bottom w:val="single" w:sz="4" w:space="0" w:color="7F7F7F"/>
              <w:right w:val="single" w:sz="4" w:space="0" w:color="7F7F7F"/>
            </w:tcBorders>
            <w:vAlign w:val="center"/>
          </w:tcPr>
          <w:p w14:paraId="4FD14D8D" w14:textId="77777777" w:rsidR="00593547" w:rsidRPr="00593547" w:rsidRDefault="00593547" w:rsidP="003D4936">
            <w:pPr>
              <w:spacing w:line="360" w:lineRule="auto"/>
              <w:jc w:val="center"/>
              <w:rPr>
                <w:rFonts w:asciiTheme="minorHAnsi" w:hAnsiTheme="minorHAnsi" w:cstheme="minorHAnsi"/>
                <w:b/>
                <w:bCs/>
                <w:sz w:val="20"/>
              </w:rPr>
            </w:pPr>
            <w:proofErr w:type="spellStart"/>
            <w:r w:rsidRPr="00593547">
              <w:rPr>
                <w:rFonts w:asciiTheme="minorHAnsi" w:hAnsiTheme="minorHAnsi" w:cstheme="minorHAnsi"/>
                <w:b/>
                <w:bCs/>
                <w:sz w:val="20"/>
              </w:rPr>
              <w:t>Qtd</w:t>
            </w:r>
            <w:proofErr w:type="spellEnd"/>
            <w:r w:rsidRPr="00593547">
              <w:rPr>
                <w:rFonts w:asciiTheme="minorHAnsi" w:hAnsiTheme="minorHAnsi" w:cstheme="minorHAnsi"/>
                <w:b/>
                <w:bCs/>
                <w:sz w:val="20"/>
              </w:rPr>
              <w:t xml:space="preserve"> Exigida</w:t>
            </w:r>
          </w:p>
        </w:tc>
      </w:tr>
      <w:tr w:rsidR="00593547" w:rsidRPr="00593547" w14:paraId="031638E0" w14:textId="77777777" w:rsidTr="003D4936">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bottom"/>
            <w:hideMark/>
          </w:tcPr>
          <w:p w14:paraId="25875F1B"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1</w:t>
            </w:r>
          </w:p>
        </w:tc>
        <w:tc>
          <w:tcPr>
            <w:tcW w:w="1442" w:type="dxa"/>
            <w:tcBorders>
              <w:top w:val="nil"/>
              <w:left w:val="nil"/>
              <w:bottom w:val="single" w:sz="4" w:space="0" w:color="7F7F7F"/>
              <w:right w:val="single" w:sz="4" w:space="0" w:color="7F7F7F"/>
            </w:tcBorders>
            <w:shd w:val="clear" w:color="auto" w:fill="auto"/>
            <w:noWrap/>
            <w:vAlign w:val="bottom"/>
          </w:tcPr>
          <w:p w14:paraId="5558687F"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4.1</w:t>
            </w:r>
          </w:p>
        </w:tc>
        <w:tc>
          <w:tcPr>
            <w:tcW w:w="3798" w:type="dxa"/>
            <w:tcBorders>
              <w:top w:val="nil"/>
              <w:left w:val="nil"/>
              <w:bottom w:val="single" w:sz="4" w:space="0" w:color="7F7F7F"/>
              <w:right w:val="single" w:sz="4" w:space="0" w:color="7F7F7F"/>
            </w:tcBorders>
            <w:shd w:val="clear" w:color="auto" w:fill="auto"/>
            <w:noWrap/>
            <w:vAlign w:val="bottom"/>
            <w:hideMark/>
          </w:tcPr>
          <w:p w14:paraId="3BADBA3C"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Aduela de Concreto Armado</w:t>
            </w:r>
          </w:p>
        </w:tc>
        <w:tc>
          <w:tcPr>
            <w:tcW w:w="1540" w:type="dxa"/>
            <w:tcBorders>
              <w:top w:val="nil"/>
              <w:left w:val="nil"/>
              <w:bottom w:val="single" w:sz="4" w:space="0" w:color="7F7F7F"/>
              <w:right w:val="single" w:sz="4" w:space="0" w:color="7F7F7F"/>
            </w:tcBorders>
            <w:shd w:val="clear" w:color="auto" w:fill="auto"/>
            <w:noWrap/>
            <w:vAlign w:val="bottom"/>
            <w:hideMark/>
          </w:tcPr>
          <w:p w14:paraId="12CE716E"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m</w:t>
            </w:r>
          </w:p>
        </w:tc>
        <w:tc>
          <w:tcPr>
            <w:tcW w:w="1460" w:type="dxa"/>
            <w:tcBorders>
              <w:top w:val="nil"/>
              <w:left w:val="nil"/>
              <w:bottom w:val="single" w:sz="4" w:space="0" w:color="7F7F7F"/>
              <w:right w:val="single" w:sz="4" w:space="0" w:color="7F7F7F"/>
            </w:tcBorders>
            <w:shd w:val="clear" w:color="auto" w:fill="auto"/>
            <w:noWrap/>
            <w:vAlign w:val="bottom"/>
            <w:hideMark/>
          </w:tcPr>
          <w:p w14:paraId="14E25671"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16,00</w:t>
            </w:r>
          </w:p>
        </w:tc>
        <w:tc>
          <w:tcPr>
            <w:tcW w:w="1460" w:type="dxa"/>
            <w:tcBorders>
              <w:top w:val="nil"/>
              <w:left w:val="nil"/>
              <w:bottom w:val="single" w:sz="4" w:space="0" w:color="7F7F7F"/>
              <w:right w:val="single" w:sz="4" w:space="0" w:color="7F7F7F"/>
            </w:tcBorders>
            <w:vAlign w:val="bottom"/>
          </w:tcPr>
          <w:p w14:paraId="4A1AD97C"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8,00</w:t>
            </w:r>
          </w:p>
        </w:tc>
      </w:tr>
      <w:tr w:rsidR="00593547" w:rsidRPr="00593547" w14:paraId="41E717E9" w14:textId="77777777" w:rsidTr="003D4936">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0690A027"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2</w:t>
            </w:r>
          </w:p>
        </w:tc>
        <w:tc>
          <w:tcPr>
            <w:tcW w:w="1442" w:type="dxa"/>
            <w:tcBorders>
              <w:top w:val="nil"/>
              <w:left w:val="nil"/>
              <w:bottom w:val="single" w:sz="4" w:space="0" w:color="7F7F7F"/>
              <w:right w:val="single" w:sz="4" w:space="0" w:color="7F7F7F"/>
            </w:tcBorders>
            <w:shd w:val="clear" w:color="auto" w:fill="auto"/>
            <w:noWrap/>
            <w:vAlign w:val="center"/>
          </w:tcPr>
          <w:p w14:paraId="755CA32D"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8.1</w:t>
            </w:r>
          </w:p>
        </w:tc>
        <w:tc>
          <w:tcPr>
            <w:tcW w:w="3798" w:type="dxa"/>
            <w:tcBorders>
              <w:top w:val="nil"/>
              <w:left w:val="nil"/>
              <w:bottom w:val="single" w:sz="4" w:space="0" w:color="7F7F7F"/>
              <w:right w:val="single" w:sz="4" w:space="0" w:color="7F7F7F"/>
            </w:tcBorders>
            <w:shd w:val="clear" w:color="auto" w:fill="auto"/>
            <w:noWrap/>
            <w:vAlign w:val="center"/>
            <w:hideMark/>
          </w:tcPr>
          <w:p w14:paraId="7DECF038"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Gabião tipo caixa metálica</w:t>
            </w:r>
          </w:p>
        </w:tc>
        <w:tc>
          <w:tcPr>
            <w:tcW w:w="1540" w:type="dxa"/>
            <w:tcBorders>
              <w:top w:val="nil"/>
              <w:left w:val="nil"/>
              <w:bottom w:val="single" w:sz="4" w:space="0" w:color="7F7F7F"/>
              <w:right w:val="single" w:sz="4" w:space="0" w:color="7F7F7F"/>
            </w:tcBorders>
            <w:shd w:val="clear" w:color="auto" w:fill="auto"/>
            <w:noWrap/>
            <w:vAlign w:val="center"/>
            <w:hideMark/>
          </w:tcPr>
          <w:p w14:paraId="05C88138"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m³</w:t>
            </w:r>
          </w:p>
        </w:tc>
        <w:tc>
          <w:tcPr>
            <w:tcW w:w="1460" w:type="dxa"/>
            <w:tcBorders>
              <w:top w:val="nil"/>
              <w:left w:val="nil"/>
              <w:bottom w:val="single" w:sz="4" w:space="0" w:color="7F7F7F"/>
              <w:right w:val="single" w:sz="4" w:space="0" w:color="7F7F7F"/>
            </w:tcBorders>
            <w:shd w:val="clear" w:color="auto" w:fill="auto"/>
            <w:noWrap/>
            <w:vAlign w:val="center"/>
            <w:hideMark/>
          </w:tcPr>
          <w:p w14:paraId="7811F1F8"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20,70</w:t>
            </w:r>
          </w:p>
        </w:tc>
        <w:tc>
          <w:tcPr>
            <w:tcW w:w="1460" w:type="dxa"/>
            <w:tcBorders>
              <w:top w:val="nil"/>
              <w:left w:val="nil"/>
              <w:bottom w:val="single" w:sz="4" w:space="0" w:color="7F7F7F"/>
              <w:right w:val="single" w:sz="4" w:space="0" w:color="7F7F7F"/>
            </w:tcBorders>
            <w:vAlign w:val="bottom"/>
          </w:tcPr>
          <w:p w14:paraId="637CB2E0" w14:textId="77777777" w:rsidR="00593547" w:rsidRPr="00593547" w:rsidRDefault="00593547" w:rsidP="003D4936">
            <w:pPr>
              <w:spacing w:line="360" w:lineRule="auto"/>
              <w:jc w:val="center"/>
              <w:rPr>
                <w:rFonts w:asciiTheme="minorHAnsi" w:hAnsiTheme="minorHAnsi" w:cstheme="minorHAnsi"/>
                <w:sz w:val="20"/>
              </w:rPr>
            </w:pPr>
            <w:r w:rsidRPr="00593547">
              <w:rPr>
                <w:rFonts w:asciiTheme="minorHAnsi" w:hAnsiTheme="minorHAnsi" w:cstheme="minorHAnsi"/>
                <w:sz w:val="20"/>
              </w:rPr>
              <w:t>10,35</w:t>
            </w:r>
          </w:p>
        </w:tc>
      </w:tr>
      <w:tr w:rsidR="00593547" w:rsidRPr="00577890" w14:paraId="0A253527" w14:textId="77777777" w:rsidTr="003D4936">
        <w:trPr>
          <w:trHeight w:val="300"/>
        </w:trPr>
        <w:tc>
          <w:tcPr>
            <w:tcW w:w="960" w:type="dxa"/>
            <w:tcBorders>
              <w:top w:val="nil"/>
              <w:left w:val="single" w:sz="4" w:space="0" w:color="7F7F7F"/>
              <w:bottom w:val="single" w:sz="4" w:space="0" w:color="7F7F7F"/>
              <w:right w:val="single" w:sz="4" w:space="0" w:color="7F7F7F"/>
            </w:tcBorders>
            <w:shd w:val="clear" w:color="auto" w:fill="auto"/>
            <w:noWrap/>
            <w:vAlign w:val="center"/>
            <w:hideMark/>
          </w:tcPr>
          <w:p w14:paraId="598D2BFF" w14:textId="77777777" w:rsidR="00593547" w:rsidRPr="00577890" w:rsidRDefault="00593547" w:rsidP="003D4936">
            <w:pPr>
              <w:spacing w:line="360" w:lineRule="auto"/>
              <w:jc w:val="center"/>
              <w:rPr>
                <w:rFonts w:asciiTheme="minorHAnsi" w:hAnsiTheme="minorHAnsi" w:cstheme="minorHAnsi"/>
                <w:sz w:val="20"/>
              </w:rPr>
            </w:pPr>
            <w:r w:rsidRPr="00577890">
              <w:rPr>
                <w:rFonts w:asciiTheme="minorHAnsi" w:hAnsiTheme="minorHAnsi" w:cstheme="minorHAnsi"/>
                <w:sz w:val="20"/>
              </w:rPr>
              <w:t>3</w:t>
            </w:r>
          </w:p>
        </w:tc>
        <w:tc>
          <w:tcPr>
            <w:tcW w:w="1442" w:type="dxa"/>
            <w:tcBorders>
              <w:top w:val="nil"/>
              <w:left w:val="nil"/>
              <w:bottom w:val="single" w:sz="4" w:space="0" w:color="7F7F7F"/>
              <w:right w:val="single" w:sz="4" w:space="0" w:color="7F7F7F"/>
            </w:tcBorders>
            <w:shd w:val="clear" w:color="auto" w:fill="auto"/>
            <w:noWrap/>
            <w:vAlign w:val="center"/>
          </w:tcPr>
          <w:p w14:paraId="17DDB420" w14:textId="77777777" w:rsidR="00593547" w:rsidRPr="00577890" w:rsidRDefault="00593547" w:rsidP="003D4936">
            <w:pPr>
              <w:spacing w:line="360" w:lineRule="auto"/>
              <w:jc w:val="center"/>
              <w:rPr>
                <w:rFonts w:asciiTheme="minorHAnsi" w:hAnsiTheme="minorHAnsi" w:cstheme="minorHAnsi"/>
                <w:sz w:val="20"/>
              </w:rPr>
            </w:pPr>
            <w:r w:rsidRPr="00577890">
              <w:rPr>
                <w:rFonts w:asciiTheme="minorHAnsi" w:hAnsiTheme="minorHAnsi" w:cstheme="minorHAnsi"/>
                <w:sz w:val="20"/>
              </w:rPr>
              <w:t>10.1</w:t>
            </w:r>
          </w:p>
        </w:tc>
        <w:tc>
          <w:tcPr>
            <w:tcW w:w="3798" w:type="dxa"/>
            <w:tcBorders>
              <w:top w:val="nil"/>
              <w:left w:val="nil"/>
              <w:bottom w:val="single" w:sz="4" w:space="0" w:color="7F7F7F"/>
              <w:right w:val="single" w:sz="4" w:space="0" w:color="7F7F7F"/>
            </w:tcBorders>
            <w:shd w:val="clear" w:color="auto" w:fill="auto"/>
            <w:noWrap/>
            <w:vAlign w:val="center"/>
            <w:hideMark/>
          </w:tcPr>
          <w:p w14:paraId="2F53E4FA" w14:textId="77777777" w:rsidR="00593547" w:rsidRPr="00577890" w:rsidRDefault="00593547" w:rsidP="003D4936">
            <w:pPr>
              <w:spacing w:line="360" w:lineRule="auto"/>
              <w:jc w:val="center"/>
              <w:rPr>
                <w:rFonts w:asciiTheme="minorHAnsi" w:hAnsiTheme="minorHAnsi" w:cstheme="minorHAnsi"/>
                <w:sz w:val="20"/>
              </w:rPr>
            </w:pPr>
            <w:r w:rsidRPr="00577890">
              <w:rPr>
                <w:rFonts w:asciiTheme="minorHAnsi" w:hAnsiTheme="minorHAnsi" w:cstheme="minorHAnsi"/>
                <w:sz w:val="20"/>
              </w:rPr>
              <w:t>Base de Brita Graduada</w:t>
            </w:r>
          </w:p>
        </w:tc>
        <w:tc>
          <w:tcPr>
            <w:tcW w:w="1540" w:type="dxa"/>
            <w:tcBorders>
              <w:top w:val="nil"/>
              <w:left w:val="nil"/>
              <w:bottom w:val="single" w:sz="4" w:space="0" w:color="7F7F7F"/>
              <w:right w:val="single" w:sz="4" w:space="0" w:color="7F7F7F"/>
            </w:tcBorders>
            <w:shd w:val="clear" w:color="auto" w:fill="auto"/>
            <w:noWrap/>
            <w:vAlign w:val="center"/>
            <w:hideMark/>
          </w:tcPr>
          <w:p w14:paraId="40840AE2" w14:textId="77777777" w:rsidR="00593547" w:rsidRPr="00577890" w:rsidRDefault="00593547" w:rsidP="003D4936">
            <w:pPr>
              <w:spacing w:line="360" w:lineRule="auto"/>
              <w:jc w:val="center"/>
              <w:rPr>
                <w:rFonts w:asciiTheme="minorHAnsi" w:hAnsiTheme="minorHAnsi" w:cstheme="minorHAnsi"/>
                <w:sz w:val="20"/>
              </w:rPr>
            </w:pPr>
            <w:r w:rsidRPr="00577890">
              <w:rPr>
                <w:rFonts w:asciiTheme="minorHAnsi" w:hAnsiTheme="minorHAnsi" w:cstheme="minorHAnsi"/>
                <w:sz w:val="20"/>
              </w:rPr>
              <w:t>m³</w:t>
            </w:r>
          </w:p>
        </w:tc>
        <w:tc>
          <w:tcPr>
            <w:tcW w:w="1460" w:type="dxa"/>
            <w:tcBorders>
              <w:top w:val="nil"/>
              <w:left w:val="nil"/>
              <w:bottom w:val="single" w:sz="4" w:space="0" w:color="7F7F7F"/>
              <w:right w:val="single" w:sz="4" w:space="0" w:color="7F7F7F"/>
            </w:tcBorders>
            <w:shd w:val="clear" w:color="auto" w:fill="auto"/>
            <w:noWrap/>
            <w:vAlign w:val="center"/>
            <w:hideMark/>
          </w:tcPr>
          <w:p w14:paraId="24A2658E" w14:textId="77777777" w:rsidR="00593547" w:rsidRPr="00577890" w:rsidRDefault="00593547" w:rsidP="003D4936">
            <w:pPr>
              <w:spacing w:line="360" w:lineRule="auto"/>
              <w:jc w:val="center"/>
              <w:rPr>
                <w:rFonts w:asciiTheme="minorHAnsi" w:hAnsiTheme="minorHAnsi" w:cstheme="minorHAnsi"/>
                <w:sz w:val="20"/>
              </w:rPr>
            </w:pPr>
            <w:r w:rsidRPr="00577890">
              <w:rPr>
                <w:rFonts w:asciiTheme="minorHAnsi" w:hAnsiTheme="minorHAnsi" w:cstheme="minorHAnsi"/>
                <w:sz w:val="20"/>
              </w:rPr>
              <w:t>234,86</w:t>
            </w:r>
          </w:p>
        </w:tc>
        <w:tc>
          <w:tcPr>
            <w:tcW w:w="1460" w:type="dxa"/>
            <w:tcBorders>
              <w:top w:val="nil"/>
              <w:left w:val="nil"/>
              <w:bottom w:val="single" w:sz="4" w:space="0" w:color="7F7F7F"/>
              <w:right w:val="single" w:sz="4" w:space="0" w:color="7F7F7F"/>
            </w:tcBorders>
            <w:vAlign w:val="bottom"/>
          </w:tcPr>
          <w:p w14:paraId="051ED02E" w14:textId="77777777" w:rsidR="00593547" w:rsidRPr="00577890" w:rsidRDefault="00593547" w:rsidP="003D4936">
            <w:pPr>
              <w:spacing w:line="360" w:lineRule="auto"/>
              <w:jc w:val="center"/>
              <w:rPr>
                <w:rFonts w:asciiTheme="minorHAnsi" w:hAnsiTheme="minorHAnsi" w:cstheme="minorHAnsi"/>
                <w:sz w:val="20"/>
              </w:rPr>
            </w:pPr>
            <w:r w:rsidRPr="00577890">
              <w:rPr>
                <w:rFonts w:asciiTheme="minorHAnsi" w:hAnsiTheme="minorHAnsi" w:cstheme="minorHAnsi"/>
                <w:sz w:val="20"/>
              </w:rPr>
              <w:t>117,43</w:t>
            </w:r>
          </w:p>
        </w:tc>
      </w:tr>
    </w:tbl>
    <w:p w14:paraId="5074D4BC" w14:textId="77777777" w:rsidR="00593547" w:rsidRPr="00577890" w:rsidRDefault="00593547" w:rsidP="00593547">
      <w:pPr>
        <w:spacing w:line="360" w:lineRule="auto"/>
        <w:jc w:val="both"/>
        <w:rPr>
          <w:rFonts w:asciiTheme="minorHAnsi" w:hAnsiTheme="minorHAnsi" w:cstheme="minorHAnsi"/>
          <w:sz w:val="21"/>
          <w:szCs w:val="21"/>
        </w:rPr>
      </w:pPr>
      <w:r w:rsidRPr="00577890">
        <w:rPr>
          <w:rFonts w:asciiTheme="minorHAnsi" w:hAnsiTheme="minorHAnsi" w:cstheme="minorHAnsi"/>
          <w:sz w:val="21"/>
          <w:szCs w:val="21"/>
        </w:rPr>
        <w:t xml:space="preserve"> </w:t>
      </w:r>
    </w:p>
    <w:p w14:paraId="2D1219A6" w14:textId="77777777" w:rsidR="00593547" w:rsidRPr="00577890" w:rsidRDefault="00593547" w:rsidP="00593547">
      <w:pPr>
        <w:spacing w:line="360" w:lineRule="auto"/>
        <w:jc w:val="both"/>
        <w:rPr>
          <w:rFonts w:asciiTheme="minorHAnsi" w:hAnsiTheme="minorHAnsi" w:cstheme="minorHAnsi"/>
          <w:sz w:val="21"/>
          <w:szCs w:val="21"/>
        </w:rPr>
      </w:pPr>
      <w:r w:rsidRPr="00577890">
        <w:rPr>
          <w:rFonts w:asciiTheme="minorHAnsi" w:hAnsiTheme="minorHAnsi" w:cstheme="minorHAnsi"/>
          <w:b/>
          <w:sz w:val="21"/>
          <w:szCs w:val="21"/>
        </w:rPr>
        <w:t>8.6.</w:t>
      </w:r>
      <w:r w:rsidRPr="00577890">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2A6EB79E" w14:textId="703E3597" w:rsidR="00593547" w:rsidRPr="00577890" w:rsidRDefault="00593547" w:rsidP="00593547">
      <w:pPr>
        <w:spacing w:line="360" w:lineRule="auto"/>
        <w:jc w:val="both"/>
        <w:rPr>
          <w:rFonts w:asciiTheme="minorHAnsi" w:hAnsiTheme="minorHAnsi" w:cstheme="minorHAnsi"/>
          <w:sz w:val="21"/>
          <w:szCs w:val="21"/>
        </w:rPr>
      </w:pPr>
      <w:r w:rsidRPr="00577890">
        <w:rPr>
          <w:rFonts w:asciiTheme="minorHAnsi" w:hAnsiTheme="minorHAnsi" w:cstheme="minorHAnsi"/>
          <w:b/>
          <w:sz w:val="21"/>
          <w:szCs w:val="21"/>
        </w:rPr>
        <w:t>8.7.</w:t>
      </w:r>
      <w:r w:rsidRPr="00577890">
        <w:rPr>
          <w:rFonts w:asciiTheme="minorHAnsi" w:hAnsiTheme="minorHAnsi" w:cstheme="minorHAnsi"/>
          <w:sz w:val="21"/>
          <w:szCs w:val="21"/>
        </w:rPr>
        <w:t xml:space="preserve"> </w:t>
      </w:r>
      <w:r w:rsidR="00577890" w:rsidRPr="00577890">
        <w:rPr>
          <w:rFonts w:asciiTheme="minorHAnsi" w:hAnsiTheme="minorHAnsi" w:cstheme="minorHAnsi"/>
          <w:sz w:val="21"/>
          <w:szCs w:val="21"/>
        </w:rPr>
        <w:t xml:space="preserve">Certidões ou atestados, regularmente emitidos pelo conselho profissional competente (CREA ou CAU), quando for o caso, que demonstrem a capacidade operacional do profissional na execução de serviços de (aduela de concreto armado, gabião tipo caixa metálica e base de brita graduada) similares de complexidade tecnológica e operacional equivalente ou superior, bem como documentos comprobatórios </w:t>
      </w:r>
      <w:r w:rsidR="00577890" w:rsidRPr="00577890">
        <w:rPr>
          <w:rFonts w:asciiTheme="minorHAnsi" w:hAnsiTheme="minorHAnsi" w:cstheme="minorHAnsi"/>
          <w:sz w:val="21"/>
          <w:szCs w:val="21"/>
        </w:rPr>
        <w:lastRenderedPageBreak/>
        <w:t xml:space="preserve">emitidos na forma §3° do art. 88 da lei 14.133/2021, conforme exigência da súmula n°25 do tribunal de contas, onde </w:t>
      </w:r>
      <w:r w:rsidR="00577890" w:rsidRPr="00577890">
        <w:rPr>
          <w:rFonts w:asciiTheme="minorHAnsi" w:hAnsiTheme="minorHAnsi" w:cstheme="minorHAnsi"/>
          <w:color w:val="333333"/>
          <w:sz w:val="21"/>
          <w:szCs w:val="21"/>
          <w:shd w:val="clear" w:color="auto" w:fill="FFFFFF"/>
        </w:rPr>
        <w:t> </w:t>
      </w:r>
      <w:r w:rsidR="00577890" w:rsidRPr="00577890">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r w:rsidRPr="00577890">
        <w:rPr>
          <w:rFonts w:asciiTheme="minorHAnsi" w:hAnsiTheme="minorHAnsi" w:cstheme="minorHAnsi"/>
          <w:sz w:val="21"/>
          <w:szCs w:val="21"/>
        </w:rPr>
        <w:t>.</w:t>
      </w:r>
    </w:p>
    <w:p w14:paraId="7486F8B8" w14:textId="77777777" w:rsidR="00593547" w:rsidRPr="00577890" w:rsidRDefault="00593547" w:rsidP="00593547">
      <w:pPr>
        <w:pStyle w:val="Nivel2"/>
        <w:numPr>
          <w:ilvl w:val="0"/>
          <w:numId w:val="0"/>
        </w:numPr>
        <w:spacing w:afterLines="120" w:after="288" w:line="360" w:lineRule="auto"/>
        <w:rPr>
          <w:rFonts w:asciiTheme="minorHAnsi" w:hAnsiTheme="minorHAnsi" w:cstheme="minorHAnsi"/>
          <w:color w:val="auto"/>
          <w:sz w:val="21"/>
          <w:szCs w:val="21"/>
        </w:rPr>
      </w:pPr>
      <w:r w:rsidRPr="00577890">
        <w:rPr>
          <w:rFonts w:asciiTheme="minorHAnsi" w:hAnsiTheme="minorHAnsi" w:cstheme="minorHAnsi"/>
          <w:b/>
          <w:sz w:val="21"/>
          <w:szCs w:val="21"/>
        </w:rPr>
        <w:t xml:space="preserve">8.8. </w:t>
      </w:r>
      <w:r w:rsidRPr="00577890">
        <w:rPr>
          <w:rFonts w:asciiTheme="minorHAnsi" w:hAnsiTheme="minorHAnsi" w:cstheme="minorHAnsi"/>
          <w:color w:val="auto"/>
          <w:sz w:val="21"/>
          <w:szCs w:val="21"/>
        </w:rPr>
        <w:t>Caso admitida a participação de cooperativas, será exigida a seguinte documentação complementar:</w:t>
      </w:r>
    </w:p>
    <w:p w14:paraId="7900A041" w14:textId="77777777" w:rsidR="00593547" w:rsidRPr="00593547" w:rsidRDefault="00593547" w:rsidP="00593547">
      <w:pPr>
        <w:pStyle w:val="Nivel3"/>
        <w:numPr>
          <w:ilvl w:val="0"/>
          <w:numId w:val="0"/>
        </w:numPr>
        <w:spacing w:afterLines="120" w:after="288" w:line="360" w:lineRule="auto"/>
        <w:ind w:left="993"/>
        <w:rPr>
          <w:rFonts w:asciiTheme="minorHAnsi" w:hAnsiTheme="minorHAnsi" w:cstheme="minorHAnsi"/>
          <w:sz w:val="21"/>
          <w:szCs w:val="21"/>
        </w:rPr>
      </w:pPr>
      <w:r w:rsidRPr="00577890">
        <w:rPr>
          <w:rFonts w:asciiTheme="minorHAnsi" w:hAnsiTheme="minorHAnsi" w:cstheme="minorHAnsi"/>
          <w:b/>
          <w:sz w:val="21"/>
          <w:szCs w:val="21"/>
        </w:rPr>
        <w:t>8.8.1.</w:t>
      </w:r>
      <w:r w:rsidRPr="00577890">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proofErr w:type="spellStart"/>
        <w:r w:rsidRPr="00577890">
          <w:rPr>
            <w:rStyle w:val="Hyperlink"/>
            <w:rFonts w:asciiTheme="minorHAnsi" w:hAnsiTheme="minorHAnsi" w:cstheme="minorHAnsi"/>
            <w:sz w:val="21"/>
            <w:szCs w:val="21"/>
          </w:rPr>
          <w:t>arts</w:t>
        </w:r>
        <w:proofErr w:type="spellEnd"/>
        <w:r w:rsidRPr="00577890">
          <w:rPr>
            <w:rStyle w:val="Hyperlink"/>
            <w:rFonts w:asciiTheme="minorHAnsi" w:hAnsiTheme="minorHAnsi" w:cstheme="minorHAnsi"/>
            <w:sz w:val="21"/>
            <w:szCs w:val="21"/>
          </w:rPr>
          <w:t>. 4º, inciso XI, 21, inciso I</w:t>
        </w:r>
      </w:hyperlink>
      <w:r w:rsidRPr="00577890">
        <w:rPr>
          <w:rFonts w:asciiTheme="minorHAnsi" w:hAnsiTheme="minorHAnsi" w:cstheme="minorHAnsi"/>
          <w:sz w:val="21"/>
          <w:szCs w:val="21"/>
        </w:rPr>
        <w:t xml:space="preserve"> e </w:t>
      </w:r>
      <w:hyperlink r:id="rId30" w:anchor="art42" w:history="1">
        <w:r w:rsidRPr="00577890">
          <w:rPr>
            <w:rStyle w:val="Hyperlink"/>
            <w:rFonts w:asciiTheme="minorHAnsi" w:hAnsiTheme="minorHAnsi" w:cstheme="minorHAnsi"/>
            <w:sz w:val="21"/>
            <w:szCs w:val="21"/>
          </w:rPr>
          <w:t>42, §§2º a 6º da Lei n. 5.764, de 1971</w:t>
        </w:r>
      </w:hyperlink>
      <w:r w:rsidRPr="00593547">
        <w:rPr>
          <w:rFonts w:asciiTheme="minorHAnsi" w:hAnsiTheme="minorHAnsi" w:cstheme="minorHAnsi"/>
          <w:sz w:val="21"/>
          <w:szCs w:val="21"/>
        </w:rPr>
        <w:t>;</w:t>
      </w:r>
    </w:p>
    <w:p w14:paraId="2810CFBB" w14:textId="77777777" w:rsidR="00593547" w:rsidRPr="00593547" w:rsidRDefault="00593547" w:rsidP="00593547">
      <w:pPr>
        <w:pStyle w:val="Nivel3"/>
        <w:numPr>
          <w:ilvl w:val="0"/>
          <w:numId w:val="0"/>
        </w:numPr>
        <w:spacing w:afterLines="120" w:after="288" w:line="360" w:lineRule="auto"/>
        <w:ind w:left="993"/>
        <w:rPr>
          <w:rFonts w:asciiTheme="minorHAnsi" w:hAnsiTheme="minorHAnsi" w:cstheme="minorHAnsi"/>
          <w:sz w:val="21"/>
          <w:szCs w:val="21"/>
        </w:rPr>
      </w:pPr>
      <w:r w:rsidRPr="00593547">
        <w:rPr>
          <w:rFonts w:asciiTheme="minorHAnsi" w:hAnsiTheme="minorHAnsi" w:cstheme="minorHAnsi"/>
          <w:b/>
          <w:sz w:val="21"/>
          <w:szCs w:val="21"/>
        </w:rPr>
        <w:t xml:space="preserve">8.8.2. </w:t>
      </w:r>
      <w:r w:rsidRPr="00593547">
        <w:rPr>
          <w:rFonts w:asciiTheme="minorHAnsi" w:hAnsiTheme="minorHAnsi" w:cstheme="minorHAnsi"/>
          <w:sz w:val="21"/>
          <w:szCs w:val="21"/>
        </w:rPr>
        <w:t>A declaração de regularidade de situação do contribuinte individual – DRSCI, para cada um dos cooperados indicados;</w:t>
      </w:r>
    </w:p>
    <w:p w14:paraId="27FE04FD" w14:textId="77777777" w:rsidR="00593547" w:rsidRPr="00593547" w:rsidRDefault="00593547" w:rsidP="00593547">
      <w:pPr>
        <w:pStyle w:val="Nivel3"/>
        <w:numPr>
          <w:ilvl w:val="0"/>
          <w:numId w:val="0"/>
        </w:numPr>
        <w:spacing w:afterLines="120" w:after="288" w:line="360" w:lineRule="auto"/>
        <w:ind w:left="993"/>
        <w:rPr>
          <w:rFonts w:asciiTheme="minorHAnsi" w:hAnsiTheme="minorHAnsi" w:cstheme="minorHAnsi"/>
          <w:sz w:val="21"/>
          <w:szCs w:val="21"/>
        </w:rPr>
      </w:pPr>
      <w:r w:rsidRPr="00593547">
        <w:rPr>
          <w:rFonts w:asciiTheme="minorHAnsi" w:hAnsiTheme="minorHAnsi" w:cstheme="minorHAnsi"/>
          <w:b/>
          <w:sz w:val="21"/>
          <w:szCs w:val="21"/>
        </w:rPr>
        <w:t xml:space="preserve">8.8.3. </w:t>
      </w:r>
      <w:r w:rsidRPr="00593547">
        <w:rPr>
          <w:rFonts w:asciiTheme="minorHAnsi" w:hAnsiTheme="minorHAnsi" w:cstheme="minorHAnsi"/>
          <w:sz w:val="21"/>
          <w:szCs w:val="21"/>
        </w:rPr>
        <w:t xml:space="preserve">A comprovação do capital social proporcional ao número de cooperados necessários à prestação do serviço; </w:t>
      </w:r>
    </w:p>
    <w:p w14:paraId="57121F65" w14:textId="77777777" w:rsidR="00593547" w:rsidRPr="00593547" w:rsidRDefault="00593547" w:rsidP="00593547">
      <w:pPr>
        <w:pStyle w:val="Nivel3"/>
        <w:numPr>
          <w:ilvl w:val="0"/>
          <w:numId w:val="0"/>
        </w:numPr>
        <w:spacing w:afterLines="120" w:after="288" w:line="360" w:lineRule="auto"/>
        <w:ind w:left="993"/>
        <w:rPr>
          <w:rFonts w:asciiTheme="minorHAnsi" w:hAnsiTheme="minorHAnsi" w:cstheme="minorHAnsi"/>
          <w:sz w:val="21"/>
          <w:szCs w:val="21"/>
        </w:rPr>
      </w:pPr>
      <w:r w:rsidRPr="00593547">
        <w:rPr>
          <w:rFonts w:asciiTheme="minorHAnsi" w:hAnsiTheme="minorHAnsi" w:cstheme="minorHAnsi"/>
          <w:b/>
          <w:sz w:val="21"/>
          <w:szCs w:val="21"/>
        </w:rPr>
        <w:t xml:space="preserve">8.8.4. </w:t>
      </w:r>
      <w:r w:rsidRPr="00593547">
        <w:rPr>
          <w:rFonts w:asciiTheme="minorHAnsi" w:hAnsiTheme="minorHAnsi" w:cstheme="minorHAnsi"/>
          <w:sz w:val="21"/>
          <w:szCs w:val="21"/>
        </w:rPr>
        <w:t xml:space="preserve">O registro previsto na </w:t>
      </w:r>
      <w:hyperlink r:id="rId31" w:anchor="art107" w:history="1">
        <w:r w:rsidRPr="00593547">
          <w:rPr>
            <w:rStyle w:val="Hyperlink"/>
            <w:rFonts w:asciiTheme="minorHAnsi" w:hAnsiTheme="minorHAnsi" w:cstheme="minorHAnsi"/>
            <w:sz w:val="21"/>
            <w:szCs w:val="21"/>
          </w:rPr>
          <w:t>Lei n. 5.764, de 1971, art. 107</w:t>
        </w:r>
      </w:hyperlink>
      <w:r w:rsidRPr="00593547">
        <w:rPr>
          <w:rFonts w:asciiTheme="minorHAnsi" w:hAnsiTheme="minorHAnsi" w:cstheme="minorHAnsi"/>
          <w:sz w:val="21"/>
          <w:szCs w:val="21"/>
        </w:rPr>
        <w:t>;</w:t>
      </w:r>
    </w:p>
    <w:p w14:paraId="6D4B5C73" w14:textId="77777777" w:rsidR="00593547" w:rsidRPr="00593547" w:rsidRDefault="00593547" w:rsidP="00593547">
      <w:pPr>
        <w:pStyle w:val="Nivel3"/>
        <w:numPr>
          <w:ilvl w:val="0"/>
          <w:numId w:val="0"/>
        </w:numPr>
        <w:spacing w:afterLines="120" w:after="288" w:line="360" w:lineRule="auto"/>
        <w:ind w:left="993"/>
        <w:rPr>
          <w:rFonts w:asciiTheme="minorHAnsi" w:hAnsiTheme="minorHAnsi" w:cstheme="minorHAnsi"/>
          <w:sz w:val="21"/>
          <w:szCs w:val="21"/>
        </w:rPr>
      </w:pPr>
      <w:r w:rsidRPr="00593547">
        <w:rPr>
          <w:rFonts w:asciiTheme="minorHAnsi" w:hAnsiTheme="minorHAnsi" w:cstheme="minorHAnsi"/>
          <w:b/>
          <w:sz w:val="21"/>
          <w:szCs w:val="21"/>
        </w:rPr>
        <w:t>8.8.5.</w:t>
      </w:r>
      <w:r w:rsidRPr="00593547">
        <w:rPr>
          <w:rFonts w:asciiTheme="minorHAnsi" w:hAnsiTheme="minorHAnsi" w:cstheme="minorHAnsi"/>
          <w:sz w:val="21"/>
          <w:szCs w:val="21"/>
        </w:rPr>
        <w:t xml:space="preserve"> A comprovação de integração das respectivas quotas-partes por parte dos cooperados que executarão o contrato; e</w:t>
      </w:r>
    </w:p>
    <w:p w14:paraId="7F26A428" w14:textId="77777777" w:rsidR="00593547" w:rsidRPr="00593547" w:rsidRDefault="00593547" w:rsidP="00593547">
      <w:pPr>
        <w:pStyle w:val="Nivel3"/>
        <w:numPr>
          <w:ilvl w:val="0"/>
          <w:numId w:val="0"/>
        </w:numPr>
        <w:spacing w:before="0" w:afterLines="120" w:after="288" w:line="360" w:lineRule="auto"/>
        <w:ind w:left="993"/>
        <w:rPr>
          <w:rFonts w:asciiTheme="minorHAnsi" w:hAnsiTheme="minorHAnsi" w:cstheme="minorHAnsi"/>
          <w:sz w:val="21"/>
          <w:szCs w:val="21"/>
        </w:rPr>
      </w:pPr>
      <w:r w:rsidRPr="00593547">
        <w:rPr>
          <w:rFonts w:asciiTheme="minorHAnsi" w:hAnsiTheme="minorHAnsi" w:cstheme="minorHAnsi"/>
          <w:b/>
          <w:sz w:val="21"/>
          <w:szCs w:val="21"/>
        </w:rPr>
        <w:t>8.8.6.</w:t>
      </w:r>
      <w:r w:rsidRPr="00593547">
        <w:rPr>
          <w:rFonts w:asciiTheme="minorHAnsi" w:hAnsiTheme="minorHAnsi" w:cstheme="minorHAnsi"/>
          <w:sz w:val="21"/>
          <w:szCs w:val="21"/>
        </w:rPr>
        <w:t xml:space="preserve"> Os seguintes documentos para a comprovação da regularidade jurídica da cooperativa: </w:t>
      </w:r>
    </w:p>
    <w:p w14:paraId="08748074" w14:textId="77777777" w:rsidR="00593547" w:rsidRPr="00593547" w:rsidRDefault="00593547" w:rsidP="00593547">
      <w:pPr>
        <w:pStyle w:val="Nivel3"/>
        <w:numPr>
          <w:ilvl w:val="0"/>
          <w:numId w:val="0"/>
        </w:numPr>
        <w:spacing w:before="0" w:after="0" w:line="360" w:lineRule="auto"/>
        <w:ind w:left="992"/>
        <w:rPr>
          <w:rFonts w:asciiTheme="minorHAnsi" w:hAnsiTheme="minorHAnsi" w:cstheme="minorHAnsi"/>
          <w:sz w:val="21"/>
          <w:szCs w:val="21"/>
        </w:rPr>
      </w:pPr>
      <w:r w:rsidRPr="00593547">
        <w:rPr>
          <w:rFonts w:asciiTheme="minorHAnsi" w:hAnsiTheme="minorHAnsi" w:cstheme="minorHAnsi"/>
          <w:sz w:val="21"/>
          <w:szCs w:val="21"/>
        </w:rPr>
        <w:t xml:space="preserve">a) ata de fundação; </w:t>
      </w:r>
    </w:p>
    <w:p w14:paraId="7870A799" w14:textId="77777777" w:rsidR="00593547" w:rsidRPr="00593547" w:rsidRDefault="00593547" w:rsidP="00593547">
      <w:pPr>
        <w:pStyle w:val="Nivel3"/>
        <w:numPr>
          <w:ilvl w:val="0"/>
          <w:numId w:val="0"/>
        </w:numPr>
        <w:spacing w:before="0" w:after="0" w:line="360" w:lineRule="auto"/>
        <w:ind w:left="992"/>
        <w:rPr>
          <w:rFonts w:asciiTheme="minorHAnsi" w:hAnsiTheme="minorHAnsi" w:cstheme="minorHAnsi"/>
          <w:sz w:val="21"/>
          <w:szCs w:val="21"/>
        </w:rPr>
      </w:pPr>
      <w:r w:rsidRPr="00593547">
        <w:rPr>
          <w:rFonts w:asciiTheme="minorHAnsi" w:hAnsiTheme="minorHAnsi" w:cstheme="minorHAnsi"/>
          <w:sz w:val="21"/>
          <w:szCs w:val="21"/>
        </w:rPr>
        <w:t xml:space="preserve">b) estatuto social com a ata da assembleia que o aprovou; </w:t>
      </w:r>
    </w:p>
    <w:p w14:paraId="14DA8109" w14:textId="77777777" w:rsidR="00593547" w:rsidRPr="00593547" w:rsidRDefault="00593547" w:rsidP="00593547">
      <w:pPr>
        <w:pStyle w:val="Nivel3"/>
        <w:numPr>
          <w:ilvl w:val="0"/>
          <w:numId w:val="0"/>
        </w:numPr>
        <w:spacing w:before="0" w:after="0" w:line="360" w:lineRule="auto"/>
        <w:ind w:left="992"/>
        <w:rPr>
          <w:rFonts w:asciiTheme="minorHAnsi" w:hAnsiTheme="minorHAnsi" w:cstheme="minorHAnsi"/>
          <w:sz w:val="21"/>
          <w:szCs w:val="21"/>
        </w:rPr>
      </w:pPr>
      <w:r w:rsidRPr="00593547">
        <w:rPr>
          <w:rFonts w:asciiTheme="minorHAnsi" w:hAnsiTheme="minorHAnsi" w:cstheme="minorHAnsi"/>
          <w:sz w:val="21"/>
          <w:szCs w:val="21"/>
        </w:rPr>
        <w:t>c) regimento dos fundos instituídos pelos cooperados, com a ata da assembleia;</w:t>
      </w:r>
    </w:p>
    <w:p w14:paraId="1D94F1D7" w14:textId="77777777" w:rsidR="00593547" w:rsidRPr="00593547" w:rsidRDefault="00593547" w:rsidP="00593547">
      <w:pPr>
        <w:pStyle w:val="Nivel3"/>
        <w:numPr>
          <w:ilvl w:val="0"/>
          <w:numId w:val="0"/>
        </w:numPr>
        <w:spacing w:before="0" w:after="0" w:line="360" w:lineRule="auto"/>
        <w:ind w:left="992"/>
        <w:rPr>
          <w:rFonts w:asciiTheme="minorHAnsi" w:hAnsiTheme="minorHAnsi" w:cstheme="minorHAnsi"/>
          <w:sz w:val="21"/>
          <w:szCs w:val="21"/>
        </w:rPr>
      </w:pPr>
      <w:r w:rsidRPr="00593547">
        <w:rPr>
          <w:rFonts w:asciiTheme="minorHAnsi" w:hAnsiTheme="minorHAnsi" w:cstheme="minorHAnsi"/>
          <w:sz w:val="21"/>
          <w:szCs w:val="21"/>
        </w:rPr>
        <w:t xml:space="preserve">d) editais de convocação das três últimas assembleias gerais extraordinárias; </w:t>
      </w:r>
    </w:p>
    <w:p w14:paraId="760E8817" w14:textId="77777777" w:rsidR="00593547" w:rsidRPr="00593547" w:rsidRDefault="00593547" w:rsidP="00593547">
      <w:pPr>
        <w:pStyle w:val="Nivel3"/>
        <w:numPr>
          <w:ilvl w:val="0"/>
          <w:numId w:val="0"/>
        </w:numPr>
        <w:spacing w:before="0" w:after="0" w:line="360" w:lineRule="auto"/>
        <w:ind w:left="992"/>
        <w:rPr>
          <w:rFonts w:asciiTheme="minorHAnsi" w:hAnsiTheme="minorHAnsi" w:cstheme="minorHAnsi"/>
          <w:sz w:val="21"/>
          <w:szCs w:val="21"/>
        </w:rPr>
      </w:pPr>
      <w:r w:rsidRPr="00593547">
        <w:rPr>
          <w:rFonts w:asciiTheme="minorHAnsi" w:hAnsiTheme="minorHAnsi" w:cstheme="minorHAnsi"/>
          <w:sz w:val="21"/>
          <w:szCs w:val="21"/>
        </w:rPr>
        <w:t xml:space="preserve">e) três registros de presença dos cooperados que executarão o contrato em assembleias gerais ou nas reuniões seccionais; e </w:t>
      </w:r>
    </w:p>
    <w:p w14:paraId="2687C308" w14:textId="77777777" w:rsidR="00593547" w:rsidRPr="00593547" w:rsidRDefault="00593547" w:rsidP="00593547">
      <w:pPr>
        <w:pStyle w:val="Nivel3"/>
        <w:numPr>
          <w:ilvl w:val="0"/>
          <w:numId w:val="0"/>
        </w:numPr>
        <w:spacing w:before="0" w:after="0" w:line="360" w:lineRule="auto"/>
        <w:ind w:left="992"/>
        <w:rPr>
          <w:rFonts w:asciiTheme="minorHAnsi" w:hAnsiTheme="minorHAnsi" w:cstheme="minorHAnsi"/>
          <w:sz w:val="21"/>
          <w:szCs w:val="21"/>
        </w:rPr>
      </w:pPr>
      <w:r w:rsidRPr="00593547">
        <w:rPr>
          <w:rFonts w:asciiTheme="minorHAnsi" w:hAnsiTheme="minorHAnsi" w:cstheme="minorHAnsi"/>
          <w:sz w:val="21"/>
          <w:szCs w:val="21"/>
        </w:rPr>
        <w:t>f) ata da sessão que os cooperados autorizaram a cooperativa a contratar o objeto da licitação;</w:t>
      </w:r>
    </w:p>
    <w:p w14:paraId="4151DA4E" w14:textId="77777777" w:rsidR="00593547" w:rsidRPr="00593547" w:rsidRDefault="00593547" w:rsidP="00593547">
      <w:pPr>
        <w:pStyle w:val="Nivel3"/>
        <w:numPr>
          <w:ilvl w:val="0"/>
          <w:numId w:val="0"/>
        </w:numPr>
        <w:spacing w:afterLines="120" w:after="288" w:line="360" w:lineRule="auto"/>
        <w:ind w:left="993"/>
        <w:rPr>
          <w:rFonts w:asciiTheme="minorHAnsi" w:hAnsiTheme="minorHAnsi" w:cstheme="minorHAnsi"/>
          <w:sz w:val="21"/>
          <w:szCs w:val="21"/>
        </w:rPr>
      </w:pPr>
      <w:r w:rsidRPr="00593547">
        <w:rPr>
          <w:rFonts w:asciiTheme="minorHAnsi" w:hAnsiTheme="minorHAnsi" w:cstheme="minorHAnsi"/>
          <w:b/>
          <w:sz w:val="21"/>
          <w:szCs w:val="21"/>
        </w:rPr>
        <w:lastRenderedPageBreak/>
        <w:t>8.8.7.</w:t>
      </w:r>
      <w:r w:rsidRPr="00593547">
        <w:rPr>
          <w:rFonts w:asciiTheme="minorHAnsi" w:hAnsiTheme="minorHAnsi" w:cstheme="minorHAnsi"/>
          <w:sz w:val="21"/>
          <w:szCs w:val="21"/>
        </w:rPr>
        <w:t xml:space="preserve"> A última auditoria contábil-financeira da cooperativa, conforme dispõe o </w:t>
      </w:r>
      <w:hyperlink r:id="rId32" w:anchor="art112" w:history="1">
        <w:r w:rsidRPr="00593547">
          <w:rPr>
            <w:rStyle w:val="Hyperlink"/>
            <w:rFonts w:asciiTheme="minorHAnsi" w:hAnsiTheme="minorHAnsi" w:cstheme="minorHAnsi"/>
            <w:sz w:val="21"/>
            <w:szCs w:val="21"/>
          </w:rPr>
          <w:t>art. 112 da Lei n. 5.764, de 1971</w:t>
        </w:r>
      </w:hyperlink>
      <w:r w:rsidRPr="00593547">
        <w:rPr>
          <w:rFonts w:asciiTheme="minorHAnsi" w:hAnsiTheme="minorHAnsi" w:cstheme="minorHAnsi"/>
          <w:sz w:val="21"/>
          <w:szCs w:val="21"/>
        </w:rPr>
        <w:t>, ou uma declaração, sob as penas da lei, de que tal auditoria não foi exigida pelo órgão fiscalizador.</w:t>
      </w:r>
    </w:p>
    <w:p w14:paraId="7C30B85A" w14:textId="77777777" w:rsidR="00593547" w:rsidRPr="00593547" w:rsidRDefault="00593547" w:rsidP="00593547">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93547">
        <w:rPr>
          <w:rFonts w:asciiTheme="minorHAnsi" w:hAnsiTheme="minorHAnsi" w:cstheme="minorHAnsi"/>
          <w:b/>
          <w:sz w:val="21"/>
          <w:szCs w:val="21"/>
        </w:rPr>
        <w:t>9.</w:t>
      </w:r>
      <w:r w:rsidRPr="00593547">
        <w:rPr>
          <w:rFonts w:asciiTheme="minorHAnsi" w:hAnsiTheme="minorHAnsi" w:cstheme="minorHAnsi"/>
          <w:b/>
          <w:sz w:val="21"/>
          <w:szCs w:val="21"/>
        </w:rPr>
        <w:tab/>
        <w:t>ESTIMATIVAS DO VALOR DA CONTRATAÇÃO</w:t>
      </w:r>
    </w:p>
    <w:p w14:paraId="741D429D" w14:textId="77777777" w:rsidR="00593547" w:rsidRPr="00593547" w:rsidRDefault="00593547" w:rsidP="00593547">
      <w:pPr>
        <w:pStyle w:val="Nivel2"/>
        <w:numPr>
          <w:ilvl w:val="0"/>
          <w:numId w:val="0"/>
        </w:numPr>
        <w:tabs>
          <w:tab w:val="left" w:pos="567"/>
        </w:tabs>
        <w:spacing w:line="360" w:lineRule="auto"/>
        <w:rPr>
          <w:rFonts w:asciiTheme="minorHAnsi" w:hAnsiTheme="minorHAnsi" w:cstheme="minorHAnsi"/>
          <w:bCs/>
          <w:sz w:val="21"/>
          <w:szCs w:val="21"/>
        </w:rPr>
      </w:pPr>
      <w:r w:rsidRPr="00593547">
        <w:rPr>
          <w:rFonts w:asciiTheme="minorHAnsi" w:hAnsiTheme="minorHAnsi" w:cstheme="minorHAnsi"/>
          <w:bCs/>
          <w:sz w:val="21"/>
          <w:szCs w:val="21"/>
        </w:rPr>
        <w:t>Conforme levantamentos apresentados no Estudo Técnico Preliminar.</w:t>
      </w:r>
    </w:p>
    <w:p w14:paraId="21916CDC" w14:textId="77777777" w:rsidR="00593547" w:rsidRPr="00624836" w:rsidRDefault="00593547" w:rsidP="00593547">
      <w:pPr>
        <w:pStyle w:val="Nivel2"/>
        <w:numPr>
          <w:ilvl w:val="0"/>
          <w:numId w:val="0"/>
        </w:numPr>
        <w:tabs>
          <w:tab w:val="left" w:pos="567"/>
        </w:tabs>
        <w:spacing w:before="0" w:after="0" w:line="360" w:lineRule="auto"/>
        <w:ind w:hanging="6"/>
        <w:rPr>
          <w:rFonts w:asciiTheme="minorHAnsi" w:hAnsiTheme="minorHAnsi" w:cstheme="minorHAnsi"/>
          <w:b/>
          <w:color w:val="auto"/>
          <w:sz w:val="21"/>
          <w:szCs w:val="21"/>
        </w:rPr>
      </w:pPr>
      <w:r w:rsidRPr="00624836">
        <w:rPr>
          <w:rFonts w:asciiTheme="minorHAnsi" w:hAnsiTheme="minorHAnsi" w:cstheme="minorHAnsi"/>
          <w:b/>
          <w:color w:val="auto"/>
          <w:sz w:val="21"/>
          <w:szCs w:val="21"/>
        </w:rPr>
        <w:t>10.</w:t>
      </w:r>
      <w:r w:rsidRPr="00624836">
        <w:rPr>
          <w:rFonts w:asciiTheme="minorHAnsi" w:hAnsiTheme="minorHAnsi" w:cstheme="minorHAnsi"/>
          <w:b/>
          <w:color w:val="auto"/>
          <w:sz w:val="21"/>
          <w:szCs w:val="21"/>
        </w:rPr>
        <w:tab/>
        <w:t>DOTAÇÃO ORÇAMENTÁRIA</w:t>
      </w:r>
    </w:p>
    <w:p w14:paraId="6309F615" w14:textId="77777777" w:rsidR="00593547" w:rsidRPr="00624836"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624836">
        <w:rPr>
          <w:rFonts w:asciiTheme="minorHAnsi" w:hAnsiTheme="minorHAnsi" w:cstheme="minorHAnsi"/>
          <w:b/>
          <w:color w:val="auto"/>
          <w:sz w:val="21"/>
          <w:szCs w:val="21"/>
        </w:rPr>
        <w:t>10.1.</w:t>
      </w:r>
      <w:r w:rsidRPr="00624836">
        <w:rPr>
          <w:rFonts w:asciiTheme="minorHAnsi" w:hAnsiTheme="minorHAnsi" w:cstheme="minorHAnsi"/>
          <w:bCs/>
          <w:color w:val="auto"/>
          <w:sz w:val="21"/>
          <w:szCs w:val="21"/>
        </w:rPr>
        <w:tab/>
        <w:t>As despesas decorrentes da presente contratação correrão à conta de recursos específicos consignados da (s) seguinte (s) dotação (</w:t>
      </w:r>
      <w:proofErr w:type="spellStart"/>
      <w:r w:rsidRPr="00624836">
        <w:rPr>
          <w:rFonts w:asciiTheme="minorHAnsi" w:hAnsiTheme="minorHAnsi" w:cstheme="minorHAnsi"/>
          <w:bCs/>
          <w:color w:val="auto"/>
          <w:sz w:val="21"/>
          <w:szCs w:val="21"/>
        </w:rPr>
        <w:t>ões</w:t>
      </w:r>
      <w:proofErr w:type="spellEnd"/>
      <w:r w:rsidRPr="00624836">
        <w:rPr>
          <w:rFonts w:asciiTheme="minorHAnsi" w:hAnsiTheme="minorHAnsi" w:cstheme="minorHAnsi"/>
          <w:bCs/>
          <w:color w:val="auto"/>
          <w:sz w:val="21"/>
          <w:szCs w:val="21"/>
        </w:rPr>
        <w:t>) orçamentária (s): ficha 544 e 545.</w:t>
      </w:r>
    </w:p>
    <w:p w14:paraId="10326C62" w14:textId="77777777" w:rsidR="00593547" w:rsidRPr="00624836" w:rsidRDefault="00593547" w:rsidP="00593547">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624836">
        <w:rPr>
          <w:rFonts w:asciiTheme="minorHAnsi" w:hAnsiTheme="minorHAnsi" w:cstheme="minorHAnsi"/>
          <w:b/>
          <w:color w:val="auto"/>
          <w:sz w:val="21"/>
          <w:szCs w:val="21"/>
        </w:rPr>
        <w:t>10.2.</w:t>
      </w:r>
      <w:r w:rsidRPr="00624836">
        <w:rPr>
          <w:rFonts w:asciiTheme="minorHAnsi" w:hAnsiTheme="minorHAnsi" w:cstheme="minorHAnsi"/>
          <w:bCs/>
          <w:color w:val="auto"/>
          <w:sz w:val="21"/>
          <w:szCs w:val="21"/>
        </w:rPr>
        <w:tab/>
        <w:t>A dotação relativa aos exercícios financeiros subsequentes será indicada após aprovação da Lei Orçamentária respectiva e liberação dos créditos correspondentes, mediante apostilamento.</w:t>
      </w:r>
    </w:p>
    <w:p w14:paraId="09A5D857" w14:textId="77777777" w:rsidR="00593547" w:rsidRDefault="00593547" w:rsidP="0059354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5F099B64" w14:textId="77777777" w:rsidR="00593547" w:rsidRPr="00593547" w:rsidRDefault="00593547" w:rsidP="0059354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3A69274C" w14:textId="77777777" w:rsidR="00593547" w:rsidRDefault="00593547" w:rsidP="0059354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4863F668" w14:textId="77777777" w:rsidR="00593547" w:rsidRDefault="00593547" w:rsidP="0059354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5C0707AC" w14:textId="77777777" w:rsidR="00593547" w:rsidRPr="00593547" w:rsidRDefault="00593547" w:rsidP="0059354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6F155018" w14:textId="77777777" w:rsidR="00593547" w:rsidRPr="00593547" w:rsidRDefault="00593547" w:rsidP="00593547">
      <w:pPr>
        <w:pStyle w:val="Nivel2"/>
        <w:numPr>
          <w:ilvl w:val="0"/>
          <w:numId w:val="0"/>
        </w:numPr>
        <w:tabs>
          <w:tab w:val="left" w:pos="567"/>
        </w:tabs>
        <w:spacing w:before="0" w:after="0" w:line="360" w:lineRule="auto"/>
        <w:ind w:hanging="6"/>
        <w:jc w:val="center"/>
        <w:rPr>
          <w:rFonts w:asciiTheme="minorHAnsi" w:hAnsiTheme="minorHAnsi" w:cstheme="minorHAnsi"/>
          <w:b/>
          <w:bCs/>
          <w:sz w:val="21"/>
          <w:szCs w:val="21"/>
        </w:rPr>
      </w:pPr>
      <w:r w:rsidRPr="00593547">
        <w:rPr>
          <w:rFonts w:asciiTheme="minorHAnsi" w:hAnsiTheme="minorHAnsi" w:cstheme="minorHAnsi"/>
          <w:b/>
          <w:bCs/>
          <w:sz w:val="21"/>
          <w:szCs w:val="21"/>
        </w:rPr>
        <w:t>Arthur Ribeiro Alvares Pimenta</w:t>
      </w:r>
    </w:p>
    <w:p w14:paraId="1FAE9F7B" w14:textId="77777777" w:rsidR="00593547" w:rsidRPr="00624836" w:rsidRDefault="00593547" w:rsidP="00593547">
      <w:pPr>
        <w:pStyle w:val="Nivel2"/>
        <w:numPr>
          <w:ilvl w:val="0"/>
          <w:numId w:val="0"/>
        </w:numPr>
        <w:tabs>
          <w:tab w:val="left" w:pos="567"/>
        </w:tabs>
        <w:spacing w:before="0" w:after="0" w:line="360" w:lineRule="auto"/>
        <w:ind w:hanging="6"/>
        <w:jc w:val="center"/>
        <w:rPr>
          <w:rFonts w:asciiTheme="minorHAnsi" w:hAnsiTheme="minorHAnsi" w:cstheme="minorHAnsi"/>
          <w:b/>
          <w:sz w:val="21"/>
          <w:szCs w:val="21"/>
        </w:rPr>
      </w:pPr>
      <w:r w:rsidRPr="00624836">
        <w:rPr>
          <w:rFonts w:asciiTheme="minorHAnsi" w:hAnsiTheme="minorHAnsi" w:cstheme="minorHAnsi"/>
          <w:b/>
          <w:sz w:val="21"/>
          <w:szCs w:val="21"/>
        </w:rPr>
        <w:t xml:space="preserve">Secretário Municipal de Serviços, Obras e Transportes </w:t>
      </w:r>
    </w:p>
    <w:p w14:paraId="092907C8" w14:textId="77777777" w:rsidR="00593547" w:rsidRPr="004E7F98" w:rsidRDefault="00593547" w:rsidP="00593547">
      <w:pPr>
        <w:pStyle w:val="Nivel2"/>
        <w:numPr>
          <w:ilvl w:val="0"/>
          <w:numId w:val="0"/>
        </w:numPr>
        <w:tabs>
          <w:tab w:val="left" w:pos="567"/>
        </w:tabs>
        <w:spacing w:before="0" w:after="0" w:line="240" w:lineRule="auto"/>
        <w:ind w:hanging="6"/>
        <w:jc w:val="center"/>
        <w:rPr>
          <w:bCs/>
          <w:sz w:val="23"/>
          <w:szCs w:val="23"/>
        </w:rPr>
      </w:pPr>
    </w:p>
    <w:p w14:paraId="061C2BD2" w14:textId="77777777" w:rsidR="00593547" w:rsidRPr="004E7F98" w:rsidRDefault="00593547" w:rsidP="00593547">
      <w:pPr>
        <w:rPr>
          <w:rFonts w:ascii="Arial" w:hAnsi="Arial" w:cs="Arial"/>
        </w:rPr>
      </w:pPr>
    </w:p>
    <w:p w14:paraId="02531D08" w14:textId="77777777" w:rsidR="0014477E" w:rsidRDefault="0014477E" w:rsidP="00422B72">
      <w:pPr>
        <w:pStyle w:val="Default"/>
        <w:tabs>
          <w:tab w:val="left" w:pos="2996"/>
        </w:tabs>
        <w:rPr>
          <w:sz w:val="20"/>
          <w:szCs w:val="20"/>
        </w:rPr>
      </w:pPr>
    </w:p>
    <w:p w14:paraId="520533A1" w14:textId="77777777" w:rsidR="0014477E" w:rsidRDefault="0014477E" w:rsidP="00422B72">
      <w:pPr>
        <w:pStyle w:val="Default"/>
        <w:tabs>
          <w:tab w:val="left" w:pos="2996"/>
        </w:tabs>
        <w:rPr>
          <w:sz w:val="20"/>
          <w:szCs w:val="20"/>
        </w:rPr>
      </w:pPr>
    </w:p>
    <w:p w14:paraId="3EAB01D3" w14:textId="77777777" w:rsidR="0014477E" w:rsidRDefault="0014477E" w:rsidP="00422B72">
      <w:pPr>
        <w:pStyle w:val="Default"/>
        <w:tabs>
          <w:tab w:val="left" w:pos="2996"/>
        </w:tabs>
        <w:rPr>
          <w:sz w:val="20"/>
          <w:szCs w:val="20"/>
        </w:rPr>
      </w:pPr>
    </w:p>
    <w:p w14:paraId="7C331664" w14:textId="77777777" w:rsidR="0014477E" w:rsidRDefault="0014477E" w:rsidP="00422B72">
      <w:pPr>
        <w:pStyle w:val="Default"/>
        <w:tabs>
          <w:tab w:val="left" w:pos="2996"/>
        </w:tabs>
        <w:rPr>
          <w:sz w:val="20"/>
          <w:szCs w:val="20"/>
        </w:rPr>
      </w:pPr>
    </w:p>
    <w:p w14:paraId="405EAD1E" w14:textId="77777777" w:rsidR="0014477E" w:rsidRDefault="0014477E" w:rsidP="00422B72">
      <w:pPr>
        <w:pStyle w:val="Default"/>
        <w:tabs>
          <w:tab w:val="left" w:pos="2996"/>
        </w:tabs>
        <w:rPr>
          <w:sz w:val="20"/>
          <w:szCs w:val="20"/>
        </w:rPr>
      </w:pPr>
    </w:p>
    <w:p w14:paraId="060817AC" w14:textId="77777777" w:rsidR="0014477E" w:rsidRDefault="0014477E" w:rsidP="00422B72">
      <w:pPr>
        <w:pStyle w:val="Default"/>
        <w:tabs>
          <w:tab w:val="left" w:pos="2996"/>
        </w:tabs>
        <w:rPr>
          <w:sz w:val="20"/>
          <w:szCs w:val="20"/>
        </w:rPr>
      </w:pPr>
    </w:p>
    <w:p w14:paraId="0DE9825C" w14:textId="77777777" w:rsidR="0014477E" w:rsidRDefault="0014477E" w:rsidP="00422B72">
      <w:pPr>
        <w:pStyle w:val="Default"/>
        <w:tabs>
          <w:tab w:val="left" w:pos="2996"/>
        </w:tabs>
        <w:rPr>
          <w:sz w:val="20"/>
          <w:szCs w:val="20"/>
        </w:rPr>
      </w:pPr>
    </w:p>
    <w:p w14:paraId="2AF773FD" w14:textId="77777777" w:rsidR="008328E9" w:rsidRDefault="008328E9" w:rsidP="00422B72">
      <w:pPr>
        <w:pStyle w:val="Default"/>
        <w:tabs>
          <w:tab w:val="left" w:pos="2996"/>
        </w:tabs>
        <w:rPr>
          <w:sz w:val="20"/>
          <w:szCs w:val="20"/>
        </w:rPr>
      </w:pPr>
    </w:p>
    <w:p w14:paraId="3B6F9F72" w14:textId="77777777" w:rsidR="008328E9" w:rsidRDefault="008328E9" w:rsidP="00422B72">
      <w:pPr>
        <w:pStyle w:val="Default"/>
        <w:tabs>
          <w:tab w:val="left" w:pos="2996"/>
        </w:tabs>
        <w:rPr>
          <w:sz w:val="20"/>
          <w:szCs w:val="20"/>
        </w:rPr>
      </w:pPr>
    </w:p>
    <w:p w14:paraId="17FED5BD" w14:textId="77777777" w:rsidR="008328E9" w:rsidRDefault="008328E9" w:rsidP="00422B72">
      <w:pPr>
        <w:pStyle w:val="Default"/>
        <w:tabs>
          <w:tab w:val="left" w:pos="2996"/>
        </w:tabs>
        <w:rPr>
          <w:sz w:val="20"/>
          <w:szCs w:val="20"/>
        </w:rPr>
      </w:pPr>
    </w:p>
    <w:p w14:paraId="78C59242" w14:textId="77777777" w:rsidR="008328E9" w:rsidRDefault="008328E9" w:rsidP="00422B72">
      <w:pPr>
        <w:pStyle w:val="Default"/>
        <w:tabs>
          <w:tab w:val="left" w:pos="2996"/>
        </w:tabs>
        <w:rPr>
          <w:sz w:val="20"/>
          <w:szCs w:val="20"/>
        </w:rPr>
      </w:pPr>
    </w:p>
    <w:p w14:paraId="752937D6" w14:textId="77777777" w:rsidR="008328E9" w:rsidRDefault="008328E9" w:rsidP="00422B72">
      <w:pPr>
        <w:pStyle w:val="Default"/>
        <w:tabs>
          <w:tab w:val="left" w:pos="2996"/>
        </w:tabs>
        <w:rPr>
          <w:sz w:val="20"/>
          <w:szCs w:val="20"/>
        </w:rPr>
      </w:pPr>
    </w:p>
    <w:p w14:paraId="1CE2AAB3" w14:textId="77777777" w:rsidR="008328E9" w:rsidRDefault="008328E9" w:rsidP="00422B72">
      <w:pPr>
        <w:pStyle w:val="Default"/>
        <w:tabs>
          <w:tab w:val="left" w:pos="2996"/>
        </w:tabs>
        <w:rPr>
          <w:sz w:val="20"/>
          <w:szCs w:val="20"/>
        </w:rPr>
      </w:pPr>
    </w:p>
    <w:p w14:paraId="3254E8FA" w14:textId="77777777" w:rsidR="008328E9" w:rsidRDefault="008328E9" w:rsidP="00422B72">
      <w:pPr>
        <w:pStyle w:val="Default"/>
        <w:tabs>
          <w:tab w:val="left" w:pos="2996"/>
        </w:tabs>
        <w:rPr>
          <w:sz w:val="20"/>
          <w:szCs w:val="20"/>
        </w:rPr>
      </w:pPr>
    </w:p>
    <w:p w14:paraId="3C9EE6D7" w14:textId="77777777" w:rsidR="008328E9" w:rsidRDefault="008328E9" w:rsidP="00422B72">
      <w:pPr>
        <w:pStyle w:val="Default"/>
        <w:tabs>
          <w:tab w:val="left" w:pos="2996"/>
        </w:tabs>
        <w:rPr>
          <w:sz w:val="20"/>
          <w:szCs w:val="20"/>
        </w:rPr>
      </w:pPr>
    </w:p>
    <w:p w14:paraId="2BDAED48" w14:textId="77777777" w:rsidR="008328E9" w:rsidRDefault="008328E9" w:rsidP="00422B72">
      <w:pPr>
        <w:pStyle w:val="Default"/>
        <w:tabs>
          <w:tab w:val="left" w:pos="2996"/>
        </w:tabs>
        <w:rPr>
          <w:sz w:val="20"/>
          <w:szCs w:val="20"/>
        </w:rPr>
      </w:pPr>
    </w:p>
    <w:p w14:paraId="531B4AE2" w14:textId="77777777" w:rsidR="008328E9" w:rsidRDefault="008328E9" w:rsidP="00422B72">
      <w:pPr>
        <w:pStyle w:val="Default"/>
        <w:tabs>
          <w:tab w:val="left" w:pos="2996"/>
        </w:tabs>
        <w:rPr>
          <w:sz w:val="20"/>
          <w:szCs w:val="20"/>
        </w:rPr>
      </w:pPr>
    </w:p>
    <w:p w14:paraId="0839EF04" w14:textId="77777777" w:rsidR="008328E9" w:rsidRDefault="008328E9" w:rsidP="00422B72">
      <w:pPr>
        <w:pStyle w:val="Default"/>
        <w:tabs>
          <w:tab w:val="left" w:pos="2996"/>
        </w:tabs>
        <w:rPr>
          <w:sz w:val="20"/>
          <w:szCs w:val="20"/>
        </w:rPr>
      </w:pPr>
    </w:p>
    <w:p w14:paraId="765EE68F" w14:textId="77777777" w:rsidR="008328E9" w:rsidRDefault="008328E9" w:rsidP="00422B72">
      <w:pPr>
        <w:pStyle w:val="Default"/>
        <w:tabs>
          <w:tab w:val="left" w:pos="2996"/>
        </w:tabs>
        <w:rPr>
          <w:sz w:val="20"/>
          <w:szCs w:val="20"/>
        </w:rPr>
      </w:pPr>
    </w:p>
    <w:p w14:paraId="2ACC51DA" w14:textId="77777777" w:rsidR="008328E9" w:rsidRDefault="008328E9" w:rsidP="00422B72">
      <w:pPr>
        <w:pStyle w:val="Default"/>
        <w:tabs>
          <w:tab w:val="left" w:pos="2996"/>
        </w:tabs>
        <w:rPr>
          <w:sz w:val="20"/>
          <w:szCs w:val="20"/>
        </w:rPr>
      </w:pPr>
    </w:p>
    <w:p w14:paraId="19F35E75" w14:textId="77777777" w:rsidR="008328E9" w:rsidRDefault="008328E9" w:rsidP="00422B72">
      <w:pPr>
        <w:pStyle w:val="Default"/>
        <w:tabs>
          <w:tab w:val="left" w:pos="2996"/>
        </w:tabs>
        <w:rPr>
          <w:sz w:val="20"/>
          <w:szCs w:val="20"/>
        </w:rPr>
      </w:pPr>
    </w:p>
    <w:p w14:paraId="1230C34F" w14:textId="77777777" w:rsidR="008328E9" w:rsidRDefault="008328E9" w:rsidP="00422B72">
      <w:pPr>
        <w:pStyle w:val="Default"/>
        <w:tabs>
          <w:tab w:val="left" w:pos="2996"/>
        </w:tabs>
        <w:rPr>
          <w:sz w:val="20"/>
          <w:szCs w:val="20"/>
        </w:rPr>
      </w:pPr>
    </w:p>
    <w:p w14:paraId="5D07F6A8" w14:textId="0E9B3774" w:rsidR="008328E9" w:rsidRPr="00631B42" w:rsidRDefault="004A11A1" w:rsidP="00593547">
      <w:pPr>
        <w:widowControl w:val="0"/>
        <w:pBdr>
          <w:bottom w:val="single" w:sz="4" w:space="1" w:color="auto"/>
        </w:pBdr>
        <w:tabs>
          <w:tab w:val="left" w:pos="426"/>
        </w:tabs>
        <w:spacing w:before="120" w:after="120"/>
        <w:jc w:val="center"/>
        <w:rPr>
          <w:rFonts w:asciiTheme="minorHAnsi" w:hAnsiTheme="minorHAnsi" w:cstheme="minorHAnsi"/>
          <w:b/>
          <w:snapToGrid w:val="0"/>
          <w:sz w:val="22"/>
          <w:szCs w:val="22"/>
        </w:rPr>
      </w:pPr>
      <w:r w:rsidRPr="008560D0">
        <w:rPr>
          <w:rFonts w:asciiTheme="minorHAnsi" w:hAnsiTheme="minorHAnsi" w:cstheme="minorHAnsi"/>
          <w:b/>
          <w:snapToGrid w:val="0"/>
          <w:sz w:val="22"/>
          <w:szCs w:val="22"/>
        </w:rPr>
        <w:lastRenderedPageBreak/>
        <w:t>MEMORIAL DESCRITIVO</w:t>
      </w:r>
    </w:p>
    <w:p w14:paraId="5A0BC4DE" w14:textId="77777777" w:rsidR="00631B42" w:rsidRPr="001E7177" w:rsidRDefault="00631B42" w:rsidP="00631B42">
      <w:pPr>
        <w:widowControl w:val="0"/>
        <w:tabs>
          <w:tab w:val="left" w:pos="426"/>
        </w:tabs>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LOCAL DA OBRA:</w:t>
      </w:r>
    </w:p>
    <w:p w14:paraId="108C6DD7" w14:textId="77777777" w:rsidR="00631B42" w:rsidRPr="001E7177" w:rsidRDefault="00631B42" w:rsidP="00631B42">
      <w:pPr>
        <w:widowControl w:val="0"/>
        <w:tabs>
          <w:tab w:val="left" w:pos="426"/>
          <w:tab w:val="left" w:pos="3402"/>
        </w:tabs>
        <w:rPr>
          <w:rFonts w:asciiTheme="minorHAnsi" w:hAnsiTheme="minorHAnsi" w:cstheme="minorHAnsi"/>
          <w:snapToGrid w:val="0"/>
          <w:sz w:val="21"/>
          <w:szCs w:val="21"/>
        </w:rPr>
      </w:pPr>
      <w:r w:rsidRPr="001E7177">
        <w:rPr>
          <w:rFonts w:asciiTheme="minorHAnsi" w:hAnsiTheme="minorHAnsi" w:cstheme="minorHAnsi"/>
          <w:snapToGrid w:val="0"/>
          <w:sz w:val="21"/>
          <w:szCs w:val="21"/>
        </w:rPr>
        <w:t>Avenida Benedito José de Souza, Jardim Selma, Santa Branca - SP</w:t>
      </w:r>
    </w:p>
    <w:p w14:paraId="5631DA33" w14:textId="77777777" w:rsidR="00631B42" w:rsidRPr="001E7177" w:rsidRDefault="00631B42" w:rsidP="00631B42">
      <w:pPr>
        <w:widowControl w:val="0"/>
        <w:tabs>
          <w:tab w:val="left" w:pos="426"/>
          <w:tab w:val="left" w:pos="3402"/>
        </w:tabs>
        <w:spacing w:line="276" w:lineRule="auto"/>
        <w:rPr>
          <w:rFonts w:asciiTheme="minorHAnsi" w:hAnsiTheme="minorHAnsi" w:cstheme="minorHAnsi"/>
          <w:snapToGrid w:val="0"/>
          <w:sz w:val="21"/>
          <w:szCs w:val="21"/>
        </w:rPr>
      </w:pPr>
    </w:p>
    <w:p w14:paraId="518CC32C" w14:textId="77777777" w:rsidR="00631B42" w:rsidRPr="001E7177" w:rsidRDefault="00631B42" w:rsidP="00631B42">
      <w:pPr>
        <w:spacing w:line="360" w:lineRule="auto"/>
        <w:jc w:val="center"/>
        <w:rPr>
          <w:rFonts w:asciiTheme="minorHAnsi" w:hAnsiTheme="minorHAnsi" w:cstheme="minorHAnsi"/>
          <w:b/>
          <w:sz w:val="21"/>
          <w:szCs w:val="21"/>
        </w:rPr>
      </w:pPr>
      <w:r w:rsidRPr="001E7177">
        <w:rPr>
          <w:rFonts w:asciiTheme="minorHAnsi" w:hAnsiTheme="minorHAnsi" w:cstheme="minorHAnsi"/>
          <w:b/>
          <w:sz w:val="21"/>
          <w:szCs w:val="21"/>
        </w:rPr>
        <w:t>CONSIDERAÇÕES INICIAIS</w:t>
      </w:r>
    </w:p>
    <w:p w14:paraId="2028575D" w14:textId="77777777" w:rsidR="00631B42" w:rsidRPr="001E7177" w:rsidRDefault="00631B42" w:rsidP="00631B42">
      <w:pPr>
        <w:spacing w:line="276" w:lineRule="auto"/>
        <w:jc w:val="center"/>
        <w:rPr>
          <w:rFonts w:asciiTheme="minorHAnsi" w:hAnsiTheme="minorHAnsi" w:cstheme="minorHAnsi"/>
          <w:sz w:val="21"/>
          <w:szCs w:val="21"/>
        </w:rPr>
      </w:pPr>
    </w:p>
    <w:p w14:paraId="46AC3F3C"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Este memorial descritivo refere-se aos serviços de construção de uma travessia sobre córrego, por empresa especializada, doravante denominada CONTRATADA, com fiscalização e fornecimento de projetos pela Prefeitura Municipal de  Santa Branca, doravante denominada CONTRATANTE.</w:t>
      </w:r>
    </w:p>
    <w:p w14:paraId="5902C054"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Durante todo período de obra, a contratada deverá ficar permanentemente atenta para que as Normas Regulamentadoras – NR, referentes a Segurança e Medicina do Trabalho estão sendo cumpridas, dentre elas, o uso de Equipamentos de Proteção Individual e Coletivo – EPI e EPC (NR 6), PCMSO (NR 7), Segurança nas edificações (NR 8) e PCMAT (NR 18).</w:t>
      </w:r>
    </w:p>
    <w:p w14:paraId="5999470F"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 local a ser utilizado para armazenamento de materiais e equipamentos será disponibilizado pela contratante, por meio do imóvel do Canteiro de Obras Municipal, na Praça Rui Barbosa, nº 46, Centro, localizado próximo  aos locais da obra.</w:t>
      </w:r>
    </w:p>
    <w:p w14:paraId="6847DD8B"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Quaisquer reclamações ou solicitações de proprietários, entidades e órgãos governamentais, relativos a danos ou prejuízos de qualquer natureza e decorrentes dos trabalhos executados durante a execução da obra, devem ser prontamente atendidas pela CONTRATADA.</w:t>
      </w:r>
    </w:p>
    <w:p w14:paraId="280B0832"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Os serviços que não forem aprovados pela fiscalização, que apresentarem defeitos de execução durante o período de garantia, serão refeitos por conta exclusiva da CONTRATADA.</w:t>
      </w:r>
    </w:p>
    <w:p w14:paraId="4A4632D1"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 local da obra deverá ser devidamente sinalizado, garantindo-se a segurança de todos os s transeuntes locais.</w:t>
      </w:r>
    </w:p>
    <w:p w14:paraId="02184ECD"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Nenhuma modificação poderá ser feita no projeto sem o consentimento por escrito da Prefeitura Municipal, mesmo que tal modificação possa influir ou não no valor dos serviços contratado.</w:t>
      </w:r>
    </w:p>
    <w:p w14:paraId="7993BDE6" w14:textId="77777777" w:rsidR="00631B42" w:rsidRPr="001E7177" w:rsidRDefault="00631B42" w:rsidP="00631B42">
      <w:pPr>
        <w:widowControl w:val="0"/>
        <w:tabs>
          <w:tab w:val="left" w:pos="426"/>
          <w:tab w:val="left" w:pos="3402"/>
        </w:tabs>
        <w:spacing w:line="276" w:lineRule="auto"/>
        <w:rPr>
          <w:rFonts w:asciiTheme="minorHAnsi" w:hAnsiTheme="minorHAnsi" w:cstheme="minorHAnsi"/>
          <w:snapToGrid w:val="0"/>
          <w:sz w:val="21"/>
          <w:szCs w:val="21"/>
        </w:rPr>
      </w:pPr>
    </w:p>
    <w:p w14:paraId="33E91FF0"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SERVIÇOS PRELIMINARES</w:t>
      </w:r>
    </w:p>
    <w:p w14:paraId="117AFCA7"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363B4A91"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Inicialmente o local da obra deverá ser isolado e colocadas placas de sinalização para proteção dos trabalhadores e transeuntes.</w:t>
      </w:r>
    </w:p>
    <w:p w14:paraId="1BA8637C"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25FD587A" w14:textId="77777777" w:rsidR="00631B42" w:rsidRPr="001E7177" w:rsidRDefault="00631B42" w:rsidP="00E9053B">
      <w:pPr>
        <w:widowControl w:val="0"/>
        <w:numPr>
          <w:ilvl w:val="1"/>
          <w:numId w:val="39"/>
        </w:numPr>
        <w:tabs>
          <w:tab w:val="left" w:pos="284"/>
          <w:tab w:val="left" w:pos="426"/>
        </w:tabs>
        <w:autoSpaceDE w:val="0"/>
        <w:autoSpaceDN w:val="0"/>
        <w:spacing w:line="276" w:lineRule="auto"/>
        <w:ind w:left="0" w:firstLine="0"/>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Placa de identificação da obra.</w:t>
      </w:r>
    </w:p>
    <w:p w14:paraId="0337FE4A" w14:textId="77777777" w:rsidR="00631B42" w:rsidRPr="001E7177" w:rsidRDefault="00631B42" w:rsidP="00631B42">
      <w:pPr>
        <w:widowControl w:val="0"/>
        <w:tabs>
          <w:tab w:val="left" w:pos="426"/>
        </w:tabs>
        <w:spacing w:line="276" w:lineRule="auto"/>
        <w:rPr>
          <w:rFonts w:asciiTheme="minorHAnsi" w:hAnsiTheme="minorHAnsi" w:cstheme="minorHAnsi"/>
          <w:snapToGrid w:val="0"/>
          <w:sz w:val="21"/>
          <w:szCs w:val="21"/>
        </w:rPr>
      </w:pPr>
    </w:p>
    <w:p w14:paraId="162318AE" w14:textId="77777777" w:rsidR="00631B42" w:rsidRPr="001E7177" w:rsidRDefault="00631B42" w:rsidP="00631B42">
      <w:pPr>
        <w:widowControl w:val="0"/>
        <w:tabs>
          <w:tab w:val="left" w:pos="426"/>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instalada uma placa de identificação da obra na confluência da Avenida Benedito José de Souza e Av. Joaquim Frederico Pereira, Angola, vias de maior fluxo que dá acesso ao local da obra. O local exato será definido posteriormente pela Fiscalização.</w:t>
      </w:r>
    </w:p>
    <w:p w14:paraId="5B767CBD" w14:textId="77777777" w:rsidR="00631B42" w:rsidRPr="001E7177" w:rsidRDefault="00631B42" w:rsidP="00631B42">
      <w:pPr>
        <w:spacing w:line="276" w:lineRule="auto"/>
        <w:ind w:firstLine="708"/>
        <w:jc w:val="both"/>
        <w:rPr>
          <w:rFonts w:asciiTheme="minorHAnsi" w:hAnsiTheme="minorHAnsi" w:cstheme="minorHAnsi"/>
          <w:sz w:val="21"/>
          <w:szCs w:val="21"/>
        </w:rPr>
      </w:pPr>
      <w:r w:rsidRPr="001E7177">
        <w:rPr>
          <w:rFonts w:asciiTheme="minorHAnsi" w:hAnsiTheme="minorHAnsi" w:cstheme="minorHAnsi"/>
          <w:sz w:val="21"/>
          <w:szCs w:val="21"/>
        </w:rPr>
        <w:t xml:space="preserve">Cada placa de identificação da obra terá as dimensões de 3,0 metros de largura por 1,50 metro de altura mais placa de apoio com 1,00 metro de largura por 1,50 metro de altura, obedecendo todas as instruções contidas no Manual de Identidade Visual do Governo do Estado de São Paulo, totalizando 6,00 m².  </w:t>
      </w:r>
    </w:p>
    <w:p w14:paraId="6B9C51F9"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6701AC33" w14:textId="77777777" w:rsidR="00631B42" w:rsidRPr="001E7177" w:rsidRDefault="00631B42" w:rsidP="00E9053B">
      <w:pPr>
        <w:widowControl w:val="0"/>
        <w:numPr>
          <w:ilvl w:val="1"/>
          <w:numId w:val="39"/>
        </w:numPr>
        <w:tabs>
          <w:tab w:val="left" w:pos="284"/>
        </w:tabs>
        <w:autoSpaceDE w:val="0"/>
        <w:autoSpaceDN w:val="0"/>
        <w:spacing w:line="276" w:lineRule="auto"/>
        <w:ind w:left="426" w:hanging="426"/>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Banheiro químico modelo Standard</w:t>
      </w:r>
    </w:p>
    <w:p w14:paraId="6F3E9AC8"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1E7177">
        <w:rPr>
          <w:rFonts w:asciiTheme="minorHAnsi" w:hAnsiTheme="minorHAnsi" w:cstheme="minorHAnsi"/>
          <w:snapToGrid w:val="0"/>
          <w:sz w:val="21"/>
          <w:szCs w:val="21"/>
        </w:rPr>
        <w:lastRenderedPageBreak/>
        <w:t>Será executada a locação de um banheiro químicos para a utilização dos trabalhadores da Contratada durante todo o período previsto para execução dos serviços, no total de três meses.</w:t>
      </w:r>
    </w:p>
    <w:p w14:paraId="4FC4CC70"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 item remunera a locação de banheiro químico, modelo standard, incluindo o transporte e instalação da cabine. Remunera também a mão de obra necessária para retirada de efluentes 1 vez por semana. O descarte dos efluentes deverá ser em locais autorizados conforme exigências da CETESB.</w:t>
      </w:r>
    </w:p>
    <w:p w14:paraId="4BE3C02D"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por unidade de banheiro químico alugado por mês (</w:t>
      </w:r>
      <w:proofErr w:type="spellStart"/>
      <w:r w:rsidRPr="001E7177">
        <w:rPr>
          <w:rFonts w:asciiTheme="minorHAnsi" w:hAnsiTheme="minorHAnsi" w:cstheme="minorHAnsi"/>
          <w:sz w:val="21"/>
          <w:szCs w:val="21"/>
        </w:rPr>
        <w:t>un</w:t>
      </w:r>
      <w:proofErr w:type="spellEnd"/>
      <w:r w:rsidRPr="001E7177">
        <w:rPr>
          <w:rFonts w:asciiTheme="minorHAnsi" w:hAnsiTheme="minorHAnsi" w:cstheme="minorHAnsi"/>
          <w:sz w:val="21"/>
          <w:szCs w:val="21"/>
        </w:rPr>
        <w:t xml:space="preserve"> x mês). </w:t>
      </w:r>
    </w:p>
    <w:p w14:paraId="7B504FDE" w14:textId="77777777" w:rsidR="00631B42" w:rsidRPr="001E7177" w:rsidRDefault="00631B42" w:rsidP="00E9053B">
      <w:pPr>
        <w:spacing w:line="276" w:lineRule="auto"/>
        <w:jc w:val="both"/>
        <w:rPr>
          <w:rFonts w:asciiTheme="minorHAnsi" w:hAnsiTheme="minorHAnsi" w:cstheme="minorHAnsi"/>
          <w:sz w:val="21"/>
          <w:szCs w:val="21"/>
        </w:rPr>
      </w:pPr>
    </w:p>
    <w:p w14:paraId="5314E977" w14:textId="77777777" w:rsidR="00631B42" w:rsidRPr="001E7177" w:rsidRDefault="00631B42" w:rsidP="00E9053B">
      <w:pPr>
        <w:widowControl w:val="0"/>
        <w:numPr>
          <w:ilvl w:val="1"/>
          <w:numId w:val="39"/>
        </w:numPr>
        <w:tabs>
          <w:tab w:val="left" w:pos="284"/>
        </w:tabs>
        <w:autoSpaceDE w:val="0"/>
        <w:autoSpaceDN w:val="0"/>
        <w:spacing w:line="276" w:lineRule="auto"/>
        <w:ind w:left="142" w:firstLine="0"/>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Locação de container tipo depósito</w:t>
      </w:r>
    </w:p>
    <w:p w14:paraId="644D50C5"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05208DE8"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realizado a locação de um container tipo depósito para guarda de materiais e equipamentos durante o período de três meses da realização da obra.</w:t>
      </w:r>
    </w:p>
    <w:p w14:paraId="4CF0A5D1"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 item remunera a alocação, translado até o local da obra, montagem, instalação, desmontagem e a remoção completa de container módulo para depósito, com instalações internas completas, conforme NR18 (2015). Área mínima de 13,80 m².</w:t>
      </w:r>
    </w:p>
    <w:p w14:paraId="47162708"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por unidade de container multiplicado pelo número inteiro de meses alocado na obra (</w:t>
      </w:r>
      <w:proofErr w:type="spellStart"/>
      <w:r w:rsidRPr="001E7177">
        <w:rPr>
          <w:rFonts w:asciiTheme="minorHAnsi" w:hAnsiTheme="minorHAnsi" w:cstheme="minorHAnsi"/>
          <w:sz w:val="21"/>
          <w:szCs w:val="21"/>
        </w:rPr>
        <w:t>un</w:t>
      </w:r>
      <w:proofErr w:type="spellEnd"/>
      <w:r w:rsidRPr="001E7177">
        <w:rPr>
          <w:rFonts w:asciiTheme="minorHAnsi" w:hAnsiTheme="minorHAnsi" w:cstheme="minorHAnsi"/>
          <w:sz w:val="21"/>
          <w:szCs w:val="21"/>
        </w:rPr>
        <w:t xml:space="preserve"> x mês).</w:t>
      </w:r>
    </w:p>
    <w:p w14:paraId="37E42B28"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475881C9" w14:textId="77777777" w:rsidR="00631B42" w:rsidRPr="001E7177" w:rsidRDefault="00631B42" w:rsidP="00E9053B">
      <w:pPr>
        <w:widowControl w:val="0"/>
        <w:numPr>
          <w:ilvl w:val="1"/>
          <w:numId w:val="39"/>
        </w:numPr>
        <w:tabs>
          <w:tab w:val="left" w:pos="284"/>
        </w:tabs>
        <w:autoSpaceDE w:val="0"/>
        <w:autoSpaceDN w:val="0"/>
        <w:spacing w:line="276" w:lineRule="auto"/>
        <w:ind w:left="142" w:hanging="142"/>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Gerador portátil 7 kVA</w:t>
      </w:r>
    </w:p>
    <w:p w14:paraId="2977D735"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7587E843"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gerador de </w:t>
      </w:r>
      <w:proofErr w:type="spellStart"/>
      <w:r w:rsidRPr="001E7177">
        <w:rPr>
          <w:rFonts w:asciiTheme="minorHAnsi" w:hAnsiTheme="minorHAnsi" w:cstheme="minorHAnsi"/>
          <w:sz w:val="21"/>
          <w:szCs w:val="21"/>
        </w:rPr>
        <w:t>potencia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mominal</w:t>
      </w:r>
      <w:proofErr w:type="spellEnd"/>
      <w:r w:rsidRPr="001E7177">
        <w:rPr>
          <w:rFonts w:asciiTheme="minorHAnsi" w:hAnsiTheme="minorHAnsi" w:cstheme="minorHAnsi"/>
          <w:sz w:val="21"/>
          <w:szCs w:val="21"/>
        </w:rPr>
        <w:t xml:space="preserve"> mínima de 7 kVA será utilizado como fonte de alimentação dos equipamentos elétricos a serem utilizados na obra.</w:t>
      </w:r>
    </w:p>
    <w:p w14:paraId="79E654A3"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1449ECA0" w14:textId="77777777" w:rsidR="00631B42" w:rsidRPr="001E7177" w:rsidRDefault="00631B42" w:rsidP="00E9053B">
      <w:pPr>
        <w:widowControl w:val="0"/>
        <w:numPr>
          <w:ilvl w:val="1"/>
          <w:numId w:val="39"/>
        </w:numPr>
        <w:tabs>
          <w:tab w:val="left" w:pos="284"/>
        </w:tabs>
        <w:autoSpaceDE w:val="0"/>
        <w:autoSpaceDN w:val="0"/>
        <w:spacing w:line="276" w:lineRule="auto"/>
        <w:ind w:left="567" w:hanging="567"/>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Projeto executivo de estrutura</w:t>
      </w:r>
    </w:p>
    <w:p w14:paraId="73076FE4"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7F5C7FC0"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Será executado o projeto executivo de </w:t>
      </w:r>
      <w:proofErr w:type="spellStart"/>
      <w:r w:rsidRPr="001E7177">
        <w:rPr>
          <w:rFonts w:asciiTheme="minorHAnsi" w:hAnsiTheme="minorHAnsi" w:cstheme="minorHAnsi"/>
          <w:sz w:val="21"/>
          <w:szCs w:val="21"/>
        </w:rPr>
        <w:t>estrura</w:t>
      </w:r>
      <w:proofErr w:type="spellEnd"/>
      <w:r w:rsidRPr="001E7177">
        <w:rPr>
          <w:rFonts w:asciiTheme="minorHAnsi" w:hAnsiTheme="minorHAnsi" w:cstheme="minorHAnsi"/>
          <w:sz w:val="21"/>
          <w:szCs w:val="21"/>
        </w:rPr>
        <w:t xml:space="preserve"> dos elementos de concreto pré-moldado (piso, muros-ala </w:t>
      </w:r>
      <w:proofErr w:type="spellStart"/>
      <w:r w:rsidRPr="001E7177">
        <w:rPr>
          <w:rFonts w:asciiTheme="minorHAnsi" w:hAnsiTheme="minorHAnsi" w:cstheme="minorHAnsi"/>
          <w:sz w:val="21"/>
          <w:szCs w:val="21"/>
        </w:rPr>
        <w:t>eaduelas</w:t>
      </w:r>
      <w:proofErr w:type="spellEnd"/>
      <w:r w:rsidRPr="001E7177">
        <w:rPr>
          <w:rFonts w:asciiTheme="minorHAnsi" w:hAnsiTheme="minorHAnsi" w:cstheme="minorHAnsi"/>
          <w:sz w:val="21"/>
          <w:szCs w:val="21"/>
        </w:rPr>
        <w:t>).</w:t>
      </w:r>
    </w:p>
    <w:p w14:paraId="1A9DE7C2"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 item remunera o fornecimento de projeto executivo de estrutura, contendo todas as informações e detalhes construtivos, para a execução completa da obra de acordo com o padrão da Contratante e/ou Gerenciadora. Não constam deste item os custos de estudo preliminar, concepção e projeto básico. O projeto deverá ser constituído por: peças gráficas no formato A0; especificações técnicas; memoriais descritivos, listas de quantidade e memórias de cálculo pertinentes. Apresentados conforme relação abaixo:</w:t>
      </w:r>
    </w:p>
    <w:p w14:paraId="36D0AC75"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a) Os produtos gráficos deverão ser desenvolvidos por meio do software AUTOCAD versão 2000 e apresentados da seguinte forma:</w:t>
      </w:r>
    </w:p>
    <w:p w14:paraId="7E74DA12"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Revisões até a aprovação do projeto, em papel sulfite, para ajustes e liberação pela Contratante e/ou Gerenciadora, para a execução do projeto executivo;</w:t>
      </w:r>
    </w:p>
    <w:p w14:paraId="63DECF03"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 A entrega do projeto executivo, devidamente aprovado pela Contratante e/ou Gerenciadora, deverá ser constituída por: duas cópias plotadas em papel sulfite; uma cópia do arquivo eletrônico com extensão </w:t>
      </w:r>
      <w:proofErr w:type="spellStart"/>
      <w:r w:rsidRPr="001E7177">
        <w:rPr>
          <w:rFonts w:asciiTheme="minorHAnsi" w:hAnsiTheme="minorHAnsi" w:cstheme="minorHAnsi"/>
          <w:sz w:val="21"/>
          <w:szCs w:val="21"/>
        </w:rPr>
        <w:t>dwg</w:t>
      </w:r>
      <w:proofErr w:type="spellEnd"/>
      <w:r w:rsidRPr="001E7177">
        <w:rPr>
          <w:rFonts w:asciiTheme="minorHAnsi" w:hAnsiTheme="minorHAnsi" w:cstheme="minorHAnsi"/>
          <w:sz w:val="21"/>
          <w:szCs w:val="21"/>
        </w:rPr>
        <w:t xml:space="preserve"> e a respectiva versão com extensão </w:t>
      </w:r>
      <w:proofErr w:type="spellStart"/>
      <w:r w:rsidRPr="001E7177">
        <w:rPr>
          <w:rFonts w:asciiTheme="minorHAnsi" w:hAnsiTheme="minorHAnsi" w:cstheme="minorHAnsi"/>
          <w:sz w:val="21"/>
          <w:szCs w:val="21"/>
        </w:rPr>
        <w:t>plt</w:t>
      </w:r>
      <w:proofErr w:type="spellEnd"/>
      <w:r w:rsidRPr="001E7177">
        <w:rPr>
          <w:rFonts w:asciiTheme="minorHAnsi" w:hAnsiTheme="minorHAnsi" w:cstheme="minorHAnsi"/>
          <w:sz w:val="21"/>
          <w:szCs w:val="21"/>
        </w:rPr>
        <w:t xml:space="preserve">, em </w:t>
      </w:r>
      <w:proofErr w:type="spellStart"/>
      <w:r w:rsidRPr="001E7177">
        <w:rPr>
          <w:rFonts w:asciiTheme="minorHAnsi" w:hAnsiTheme="minorHAnsi" w:cstheme="minorHAnsi"/>
          <w:sz w:val="21"/>
          <w:szCs w:val="21"/>
        </w:rPr>
        <w:t>compact</w:t>
      </w:r>
      <w:proofErr w:type="spellEnd"/>
      <w:r w:rsidRPr="001E7177">
        <w:rPr>
          <w:rFonts w:asciiTheme="minorHAnsi" w:hAnsiTheme="minorHAnsi" w:cstheme="minorHAnsi"/>
          <w:sz w:val="21"/>
          <w:szCs w:val="21"/>
        </w:rPr>
        <w:t xml:space="preserve"> disc (CD Rom).</w:t>
      </w:r>
    </w:p>
    <w:p w14:paraId="75B88446"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b) Os relatórios, as especificações técnicas, os memoriais descritivos, lista de quantidades e as memórias de cálculo pertinentes ao projeto deverão ser desenvolvidas por meio dos softwares WINWORD, ou EXCEL e apresentados da seguinte forma:</w:t>
      </w:r>
    </w:p>
    <w:p w14:paraId="42B757A2"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Duas cópias completas no formato A4, em papel sulfite, encadernadas;</w:t>
      </w:r>
    </w:p>
    <w:p w14:paraId="0EA9B267"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lastRenderedPageBreak/>
        <w:t xml:space="preserve">- Os arquivos eletrônicos com extensão </w:t>
      </w:r>
      <w:proofErr w:type="spellStart"/>
      <w:r w:rsidRPr="001E7177">
        <w:rPr>
          <w:rFonts w:asciiTheme="minorHAnsi" w:hAnsiTheme="minorHAnsi" w:cstheme="minorHAnsi"/>
          <w:sz w:val="21"/>
          <w:szCs w:val="21"/>
        </w:rPr>
        <w:t>doc</w:t>
      </w:r>
      <w:proofErr w:type="spellEnd"/>
      <w:r w:rsidRPr="001E7177">
        <w:rPr>
          <w:rFonts w:asciiTheme="minorHAnsi" w:hAnsiTheme="minorHAnsi" w:cstheme="minorHAnsi"/>
          <w:sz w:val="21"/>
          <w:szCs w:val="21"/>
        </w:rPr>
        <w:t xml:space="preserve"> ou </w:t>
      </w:r>
      <w:proofErr w:type="spellStart"/>
      <w:r w:rsidRPr="001E7177">
        <w:rPr>
          <w:rFonts w:asciiTheme="minorHAnsi" w:hAnsiTheme="minorHAnsi" w:cstheme="minorHAnsi"/>
          <w:sz w:val="21"/>
          <w:szCs w:val="21"/>
        </w:rPr>
        <w:t>xls</w:t>
      </w:r>
      <w:proofErr w:type="spellEnd"/>
      <w:r w:rsidRPr="001E7177">
        <w:rPr>
          <w:rFonts w:asciiTheme="minorHAnsi" w:hAnsiTheme="minorHAnsi" w:cstheme="minorHAnsi"/>
          <w:sz w:val="21"/>
          <w:szCs w:val="21"/>
        </w:rPr>
        <w:t xml:space="preserve">, em </w:t>
      </w:r>
      <w:proofErr w:type="spellStart"/>
      <w:r w:rsidRPr="001E7177">
        <w:rPr>
          <w:rFonts w:asciiTheme="minorHAnsi" w:hAnsiTheme="minorHAnsi" w:cstheme="minorHAnsi"/>
          <w:sz w:val="21"/>
          <w:szCs w:val="21"/>
        </w:rPr>
        <w:t>compact</w:t>
      </w:r>
      <w:proofErr w:type="spellEnd"/>
      <w:r w:rsidRPr="001E7177">
        <w:rPr>
          <w:rFonts w:asciiTheme="minorHAnsi" w:hAnsiTheme="minorHAnsi" w:cstheme="minorHAnsi"/>
          <w:sz w:val="21"/>
          <w:szCs w:val="21"/>
        </w:rPr>
        <w:t xml:space="preserve"> disc (CD Rom).</w:t>
      </w:r>
    </w:p>
    <w:p w14:paraId="1F2DD703"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por unidade de desenho fornecido e aprovado pela Contratante e/ou Gerenciadora.</w:t>
      </w:r>
    </w:p>
    <w:p w14:paraId="3C9E4D68"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200C54EB" w14:textId="77777777" w:rsidR="00631B42" w:rsidRPr="001E7177" w:rsidRDefault="00631B42" w:rsidP="00E9053B">
      <w:pPr>
        <w:widowControl w:val="0"/>
        <w:numPr>
          <w:ilvl w:val="1"/>
          <w:numId w:val="39"/>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Locação de obra</w:t>
      </w:r>
    </w:p>
    <w:p w14:paraId="14226F73" w14:textId="77777777" w:rsidR="00631B42" w:rsidRPr="001E7177" w:rsidRDefault="00631B42" w:rsidP="00631B42">
      <w:pPr>
        <w:widowControl w:val="0"/>
        <w:tabs>
          <w:tab w:val="left" w:pos="426"/>
        </w:tabs>
        <w:spacing w:line="276" w:lineRule="auto"/>
        <w:rPr>
          <w:rFonts w:asciiTheme="minorHAnsi" w:hAnsiTheme="minorHAnsi" w:cstheme="minorHAnsi"/>
          <w:snapToGrid w:val="0"/>
          <w:sz w:val="21"/>
          <w:szCs w:val="21"/>
        </w:rPr>
      </w:pPr>
    </w:p>
    <w:p w14:paraId="081A4B79"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executada a locação da travessia a ser implantada no córrego do Angola, bem como as vias a serem recompostas, conforme indicado em projeto.</w:t>
      </w:r>
    </w:p>
    <w:p w14:paraId="73CE1960"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veículo para locomoção, materiais, mão-de-obra qualificada e equipamentos necessários para execução de serviços de locação de vias, calçadas, tanque e lagoas, com pontaletes de 3 x 3 em madeira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 (conhecido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 xml:space="preserve"> (conhecida como Cambará). </w:t>
      </w:r>
    </w:p>
    <w:p w14:paraId="44B06F76"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pela área em metros quadrados de vias, calçadas, tanques e lagoas locadas, nas dimensões indicadas em projeto aprovado pela contratante e/ou Fiscalização.</w:t>
      </w:r>
    </w:p>
    <w:p w14:paraId="3FB0D7CF"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p>
    <w:p w14:paraId="7E540726"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MOVIMENTAÇÃO DE SOLO</w:t>
      </w:r>
    </w:p>
    <w:p w14:paraId="78A32CAB"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26F5A3AB" w14:textId="32B06D82"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realizada a construção de uma travessia sobre o Córrego do Angola por meio de dois ramais paralelos de tubulação quadrada (aduela) de con</w:t>
      </w:r>
      <w:r w:rsidR="003C49AE">
        <w:rPr>
          <w:rFonts w:asciiTheme="minorHAnsi" w:hAnsiTheme="minorHAnsi" w:cstheme="minorHAnsi"/>
          <w:sz w:val="21"/>
          <w:szCs w:val="21"/>
        </w:rPr>
        <w:t>c</w:t>
      </w:r>
      <w:r w:rsidRPr="001E7177">
        <w:rPr>
          <w:rFonts w:asciiTheme="minorHAnsi" w:hAnsiTheme="minorHAnsi" w:cstheme="minorHAnsi"/>
          <w:sz w:val="21"/>
          <w:szCs w:val="21"/>
        </w:rPr>
        <w:t>reto armado, secção transversal de 2,50 x 2,50 m, conforme especificações contidas no projeto estrutural.</w:t>
      </w:r>
    </w:p>
    <w:p w14:paraId="3894A13A"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38F9FA33" w14:textId="77777777" w:rsidR="00631B42" w:rsidRPr="001E7177"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9003EFB"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25"/>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Escavação e carga mecanizada em solo</w:t>
      </w:r>
    </w:p>
    <w:p w14:paraId="497D15D3"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5EBB160B" w14:textId="77777777" w:rsidR="00631B42" w:rsidRPr="001E7177" w:rsidRDefault="00631B42" w:rsidP="00631B42">
      <w:pPr>
        <w:adjustRightInd w:val="0"/>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Serão escavadas mecanicamente valas com profundidade de ate 3,70 m, em solo brejoso e em locais com baixo nível de interferência, para a instalação das aduelas de concreto armado.</w:t>
      </w:r>
    </w:p>
    <w:p w14:paraId="4A498E65" w14:textId="77777777" w:rsidR="00631B42" w:rsidRPr="001E7177" w:rsidRDefault="00631B42" w:rsidP="00631B42">
      <w:pPr>
        <w:adjustRightInd w:val="0"/>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sz w:val="21"/>
          <w:szCs w:val="21"/>
        </w:rPr>
        <w:t>O item remunera o fornecimento de equipamentos, materiais acessórios e mão de obra necessária para a execução de corte, em campo aberto, para solo brejoso ou turfa, englobando os serviços: escavação e carga mecanizadas; transporte interno a obra, num raio de um quilômetro; descarregamento para distâncias inferiores a um quilômetro; locação dos platôs e taludes; nivelamento, acertos e acabamentos manuais. Não remunera a limpeza prévia com a remoção das camadas de solos inservíveis.</w:t>
      </w:r>
    </w:p>
    <w:p w14:paraId="02E88FD6"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noProof/>
          <w:sz w:val="21"/>
          <w:szCs w:val="21"/>
        </w:rPr>
        <w:t>A medição deste serviço será executada por volume em metro cúbico escavado.</w:t>
      </w:r>
    </w:p>
    <w:p w14:paraId="2EE2C1BC"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25"/>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Transporte de material de 1ª/2ª categoria até 5 km</w:t>
      </w:r>
    </w:p>
    <w:p w14:paraId="4C2F1D98"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p>
    <w:p w14:paraId="468F27F6"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O material escavado será transportado por meio de caminhões basculantes até área de descarte adequado a ser definido pela Fiscalização, no trajeto máximo de 5 km de distância do local de obra.</w:t>
      </w:r>
    </w:p>
    <w:p w14:paraId="7CFCD6BD"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AC710B7"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INFRAESTRUTURA</w:t>
      </w:r>
    </w:p>
    <w:p w14:paraId="11D9004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CECFF7B" w14:textId="77777777" w:rsidR="00631B42" w:rsidRPr="001E7177"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3B120167" w14:textId="77777777" w:rsidR="00631B42" w:rsidRPr="001E7177" w:rsidRDefault="00631B42" w:rsidP="00631B42">
      <w:pPr>
        <w:widowControl w:val="0"/>
        <w:numPr>
          <w:ilvl w:val="1"/>
          <w:numId w:val="39"/>
        </w:numPr>
        <w:tabs>
          <w:tab w:val="left" w:pos="284"/>
        </w:tabs>
        <w:autoSpaceDE w:val="0"/>
        <w:autoSpaceDN w:val="0"/>
        <w:spacing w:line="276" w:lineRule="auto"/>
        <w:ind w:left="85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Enchimento de vala com pedra marroada</w:t>
      </w:r>
    </w:p>
    <w:p w14:paraId="3CCC9F9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1132F29" w14:textId="77777777" w:rsidR="00631B42" w:rsidRPr="001E7177" w:rsidRDefault="00631B42" w:rsidP="00631B42">
      <w:pPr>
        <w:adjustRightInd w:val="0"/>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 xml:space="preserve">Serão executados enchimento de vala com pedra marroada com preparo de fundo, com camada de </w:t>
      </w:r>
      <w:r w:rsidRPr="001E7177">
        <w:rPr>
          <w:rFonts w:asciiTheme="minorHAnsi" w:hAnsiTheme="minorHAnsi" w:cstheme="minorHAnsi"/>
          <w:b/>
          <w:bCs/>
          <w:noProof/>
          <w:sz w:val="21"/>
          <w:szCs w:val="21"/>
        </w:rPr>
        <w:t>70 cm de altura após compactação</w:t>
      </w:r>
      <w:r w:rsidRPr="001E7177">
        <w:rPr>
          <w:rFonts w:asciiTheme="minorHAnsi" w:hAnsiTheme="minorHAnsi" w:cstheme="minorHAnsi"/>
          <w:noProof/>
          <w:sz w:val="21"/>
          <w:szCs w:val="21"/>
        </w:rPr>
        <w:t>.</w:t>
      </w:r>
    </w:p>
    <w:p w14:paraId="2805006D" w14:textId="77777777" w:rsidR="00631B42" w:rsidRPr="001E7177" w:rsidRDefault="00631B42" w:rsidP="00631B42">
      <w:pPr>
        <w:adjustRightInd w:val="0"/>
        <w:spacing w:line="276" w:lineRule="auto"/>
        <w:ind w:firstLine="851"/>
        <w:jc w:val="both"/>
        <w:rPr>
          <w:rFonts w:asciiTheme="minorHAnsi" w:hAnsiTheme="minorHAnsi" w:cstheme="minorHAnsi"/>
          <w:b/>
          <w:noProof/>
          <w:sz w:val="21"/>
          <w:szCs w:val="21"/>
          <w:highlight w:val="yellow"/>
        </w:rPr>
      </w:pPr>
      <w:r w:rsidRPr="001E7177">
        <w:rPr>
          <w:rFonts w:asciiTheme="minorHAnsi" w:hAnsiTheme="minorHAnsi" w:cstheme="minorHAnsi"/>
          <w:sz w:val="21"/>
          <w:szCs w:val="21"/>
        </w:rPr>
        <w:lastRenderedPageBreak/>
        <w:t>O item remunera o fornecimento, posto obra, de pedra de mão tipo pedra marroada, equipamentos e mão-de-obra necessários para a execução de fundação, englobando os serviços: o transporte interno à obra; o lançamento e espalhamento do rachão; a homogeneização; a compactação, em camadas, conforme exigências do projeto; nivelamento, acertos e acabamentos manuais. Remunera também os serviços de mobilização e desmobilização.</w:t>
      </w:r>
    </w:p>
    <w:p w14:paraId="62EE28D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A medição deste serviço será executada pelo volume acabado em metro cúbico, nas dimensões indicadas em projeto (11,00x5,90x0,70 m) aprovado pela CONTRATANTE.</w:t>
      </w:r>
    </w:p>
    <w:p w14:paraId="65A1B8BD"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08391570" w14:textId="77777777" w:rsidR="00631B42" w:rsidRPr="001E7177" w:rsidRDefault="00631B42" w:rsidP="00631B42">
      <w:pPr>
        <w:widowControl w:val="0"/>
        <w:numPr>
          <w:ilvl w:val="1"/>
          <w:numId w:val="39"/>
        </w:numPr>
        <w:tabs>
          <w:tab w:val="left" w:pos="284"/>
        </w:tabs>
        <w:autoSpaceDE w:val="0"/>
        <w:autoSpaceDN w:val="0"/>
        <w:spacing w:line="276" w:lineRule="auto"/>
        <w:ind w:left="85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Enchimento de vala com pedra britada 1 e 2</w:t>
      </w:r>
    </w:p>
    <w:p w14:paraId="10F816F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p>
    <w:p w14:paraId="189510A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Será executado um lastro de pedra britada 1 e 2 com 10 cm após compactacào sobre a base de pedra marroada executada previamente.</w:t>
      </w:r>
    </w:p>
    <w:p w14:paraId="29AD1FED" w14:textId="77777777" w:rsidR="00631B42" w:rsidRPr="001E7177" w:rsidRDefault="00631B42" w:rsidP="00631B42">
      <w:pPr>
        <w:adjustRightInd w:val="0"/>
        <w:spacing w:line="276" w:lineRule="auto"/>
        <w:ind w:firstLine="851"/>
        <w:jc w:val="both"/>
        <w:rPr>
          <w:rFonts w:asciiTheme="minorHAnsi" w:hAnsiTheme="minorHAnsi" w:cstheme="minorHAnsi"/>
          <w:b/>
          <w:noProof/>
          <w:sz w:val="21"/>
          <w:szCs w:val="21"/>
          <w:highlight w:val="yellow"/>
        </w:rPr>
      </w:pPr>
      <w:r w:rsidRPr="001E7177">
        <w:rPr>
          <w:rFonts w:asciiTheme="minorHAnsi" w:hAnsiTheme="minorHAnsi" w:cstheme="minorHAnsi"/>
          <w:sz w:val="21"/>
          <w:szCs w:val="21"/>
        </w:rPr>
        <w:t>O item remunera o fornecimento, posto obra, de pedra britada 1 ou 2, equipamentos e mão-de-obra necessários para a execução de fundação, englobando os serviços: o transporte interno à obra; o lançamento e espalhamento da brita; a homogeneização; a compactação, em camadas, conforme exigências do projeto; nivelamento, acertos e acabamentos manuais. Remunera também os serviços de mobilização e desmobilização.</w:t>
      </w:r>
    </w:p>
    <w:p w14:paraId="71AE9C9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A medição deste serviço será executada pelo volume acabado em metro cúbico, nas dimensões indicadas em projeto (11,00x5,90x0,10 m) aprovado pela CONTRATANTE</w:t>
      </w:r>
    </w:p>
    <w:p w14:paraId="52BA305C"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4BDE1BA7"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ESTRUTURA</w:t>
      </w:r>
    </w:p>
    <w:p w14:paraId="22D7B48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835773C" w14:textId="77777777" w:rsidR="00631B42" w:rsidRPr="001E7177"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462C0A9E"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Aduelas de concreto pré-moldado, 2,50 x 2,50 m</w:t>
      </w:r>
    </w:p>
    <w:p w14:paraId="22A036BA"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760438D"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O trecho de tubulação de travessia sobre o córrego será executado com tubos de concreto armado quadrado, com dimensões de 2,50 x 2,50 x 1,00 m, com espessura mínima das paredes de 20 cm e mísulas de 20 cm, concreto de 35 MP, classe 45, NBR 7188, assentados sobre colchão de pedrão rachão em dois ramais paralelo.</w:t>
      </w:r>
    </w:p>
    <w:p w14:paraId="430C6B16"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a execução, transporte interno na obra, montagem e instalação de placas, vigas e pilares quando concreto armado pré-moldado, compreende os serviços de: fornecimento de projetos e cálculos estruturais, devidamente aprovados e liberados para a execução pela contratante e/ou gerenciadora; fornecimento de formas planas para concreto aparente; armaduras, inclusive perdas, ferragem para o içamento das peças; </w:t>
      </w:r>
      <w:proofErr w:type="spellStart"/>
      <w:r w:rsidRPr="001E7177">
        <w:rPr>
          <w:rFonts w:asciiTheme="minorHAnsi" w:hAnsiTheme="minorHAnsi" w:cstheme="minorHAnsi"/>
          <w:sz w:val="21"/>
          <w:szCs w:val="21"/>
        </w:rPr>
        <w:t>inserts</w:t>
      </w:r>
      <w:proofErr w:type="spellEnd"/>
      <w:r w:rsidRPr="001E7177">
        <w:rPr>
          <w:rFonts w:asciiTheme="minorHAnsi" w:hAnsiTheme="minorHAnsi" w:cstheme="minorHAnsi"/>
          <w:sz w:val="21"/>
          <w:szCs w:val="21"/>
        </w:rPr>
        <w:t xml:space="preserve"> metálicos, pinos de travamento, chapas de ligação, concreto bombeável com </w:t>
      </w:r>
      <w:proofErr w:type="spellStart"/>
      <w:r w:rsidRPr="001E7177">
        <w:rPr>
          <w:rFonts w:asciiTheme="minorHAnsi" w:hAnsiTheme="minorHAnsi" w:cstheme="minorHAnsi"/>
          <w:sz w:val="21"/>
          <w:szCs w:val="21"/>
        </w:rPr>
        <w:t>fck</w:t>
      </w:r>
      <w:proofErr w:type="spellEnd"/>
      <w:r w:rsidRPr="001E7177">
        <w:rPr>
          <w:rFonts w:asciiTheme="minorHAnsi" w:hAnsiTheme="minorHAnsi" w:cstheme="minorHAnsi"/>
          <w:sz w:val="21"/>
          <w:szCs w:val="21"/>
        </w:rPr>
        <w:t xml:space="preserve"> maior ou igual a 35 MPa, lançado e adensado, com acabamento por meio de desempenadeira de aço para utilização aparente; base em concreto para a execução das placas e remoção, quando executadas in loco; montagem das peças; união das várias peças solidarizadas com concreto </w:t>
      </w:r>
      <w:proofErr w:type="spellStart"/>
      <w:r w:rsidRPr="001E7177">
        <w:rPr>
          <w:rFonts w:asciiTheme="minorHAnsi" w:hAnsiTheme="minorHAnsi" w:cstheme="minorHAnsi"/>
          <w:sz w:val="21"/>
          <w:szCs w:val="21"/>
        </w:rPr>
        <w:t>grout</w:t>
      </w:r>
      <w:proofErr w:type="spellEnd"/>
      <w:r w:rsidRPr="001E7177">
        <w:rPr>
          <w:rFonts w:asciiTheme="minorHAnsi" w:hAnsiTheme="minorHAnsi" w:cstheme="minorHAnsi"/>
          <w:sz w:val="21"/>
          <w:szCs w:val="21"/>
        </w:rPr>
        <w:t xml:space="preserve"> e esperas. Remunera também ART da produção, transporte e montagem das peças em concreto armado pré-moldado quando estas não forem confeccionadas in loco.</w:t>
      </w:r>
    </w:p>
    <w:p w14:paraId="4E75165D"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volume em metro cúbico de concreto das peças de acordo com o projeto.</w:t>
      </w:r>
    </w:p>
    <w:p w14:paraId="7CE7D2C9"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48E6386"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Guindaste hidráulico com lança telescópica, 27,2 t </w:t>
      </w:r>
    </w:p>
    <w:p w14:paraId="458D0B48"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EF6AFCF"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Será utilizado um guindaste hidráulico com lança telescópica de 6 metros, com capacidade de </w:t>
      </w:r>
      <w:r w:rsidRPr="001E7177">
        <w:rPr>
          <w:rFonts w:asciiTheme="minorHAnsi" w:hAnsiTheme="minorHAnsi" w:cstheme="minorHAnsi"/>
          <w:snapToGrid w:val="0"/>
          <w:sz w:val="21"/>
          <w:szCs w:val="21"/>
        </w:rPr>
        <w:lastRenderedPageBreak/>
        <w:t>carga mínima de 27,2 toneladas, para içamento das aduelas de concreto pré-moldado e posicionamento das mesmas sobre a base construída, de maneira a se reproduzir fielmente as especificações contidas no projeto estrutural.</w:t>
      </w:r>
    </w:p>
    <w:p w14:paraId="68C36C3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C1A8565"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Manta geotêxtil com resistência T.L. = 14 </w:t>
      </w:r>
      <w:proofErr w:type="spellStart"/>
      <w:r w:rsidRPr="001E7177">
        <w:rPr>
          <w:rFonts w:asciiTheme="minorHAnsi" w:hAnsiTheme="minorHAnsi" w:cstheme="minorHAnsi"/>
          <w:b/>
          <w:snapToGrid w:val="0"/>
          <w:sz w:val="21"/>
          <w:szCs w:val="21"/>
        </w:rPr>
        <w:t>kN</w:t>
      </w:r>
      <w:proofErr w:type="spellEnd"/>
      <w:r w:rsidRPr="001E7177">
        <w:rPr>
          <w:rFonts w:asciiTheme="minorHAnsi" w:hAnsiTheme="minorHAnsi" w:cstheme="minorHAnsi"/>
          <w:b/>
          <w:snapToGrid w:val="0"/>
          <w:sz w:val="21"/>
          <w:szCs w:val="21"/>
        </w:rPr>
        <w:t xml:space="preserve"> </w:t>
      </w:r>
    </w:p>
    <w:p w14:paraId="107C3542" w14:textId="77777777" w:rsidR="00631B42" w:rsidRPr="001E7177" w:rsidRDefault="00631B42" w:rsidP="00631B42">
      <w:pPr>
        <w:adjustRightInd w:val="0"/>
        <w:spacing w:line="276" w:lineRule="auto"/>
        <w:ind w:firstLine="851"/>
        <w:jc w:val="both"/>
        <w:rPr>
          <w:rFonts w:asciiTheme="minorHAnsi" w:hAnsiTheme="minorHAnsi" w:cstheme="minorHAnsi"/>
          <w:noProof/>
          <w:sz w:val="21"/>
          <w:szCs w:val="21"/>
        </w:rPr>
      </w:pPr>
    </w:p>
    <w:p w14:paraId="0813D5F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As faces externas da estrutura de </w:t>
      </w:r>
      <w:proofErr w:type="spellStart"/>
      <w:r w:rsidRPr="001E7177">
        <w:rPr>
          <w:rFonts w:asciiTheme="minorHAnsi" w:hAnsiTheme="minorHAnsi" w:cstheme="minorHAnsi"/>
          <w:snapToGrid w:val="0"/>
          <w:sz w:val="21"/>
          <w:szCs w:val="21"/>
        </w:rPr>
        <w:t>canalizaçãenção</w:t>
      </w:r>
      <w:proofErr w:type="spellEnd"/>
      <w:r w:rsidRPr="001E7177">
        <w:rPr>
          <w:rFonts w:asciiTheme="minorHAnsi" w:hAnsiTheme="minorHAnsi" w:cstheme="minorHAnsi"/>
          <w:snapToGrid w:val="0"/>
          <w:sz w:val="21"/>
          <w:szCs w:val="21"/>
        </w:rPr>
        <w:t xml:space="preserve"> que ficará em contato com o solo de aterro deverão ser revestidas em manta geotêxtil com resistência de tração longitudinal de 14 </w:t>
      </w:r>
      <w:proofErr w:type="spellStart"/>
      <w:r w:rsidRPr="001E7177">
        <w:rPr>
          <w:rFonts w:asciiTheme="minorHAnsi" w:hAnsiTheme="minorHAnsi" w:cstheme="minorHAnsi"/>
          <w:snapToGrid w:val="0"/>
          <w:sz w:val="21"/>
          <w:szCs w:val="21"/>
        </w:rPr>
        <w:t>kN</w:t>
      </w:r>
      <w:proofErr w:type="spellEnd"/>
      <w:r w:rsidRPr="001E7177">
        <w:rPr>
          <w:rFonts w:asciiTheme="minorHAnsi" w:hAnsiTheme="minorHAnsi" w:cstheme="minorHAnsi"/>
          <w:snapToGrid w:val="0"/>
          <w:sz w:val="21"/>
          <w:szCs w:val="21"/>
        </w:rPr>
        <w:t xml:space="preserve"> e tração transversal de 12 </w:t>
      </w:r>
      <w:proofErr w:type="spellStart"/>
      <w:r w:rsidRPr="001E7177">
        <w:rPr>
          <w:rFonts w:asciiTheme="minorHAnsi" w:hAnsiTheme="minorHAnsi" w:cstheme="minorHAnsi"/>
          <w:snapToGrid w:val="0"/>
          <w:sz w:val="21"/>
          <w:szCs w:val="21"/>
        </w:rPr>
        <w:t>kN</w:t>
      </w:r>
      <w:proofErr w:type="spellEnd"/>
      <w:r w:rsidRPr="001E7177">
        <w:rPr>
          <w:rFonts w:asciiTheme="minorHAnsi" w:hAnsiTheme="minorHAnsi" w:cstheme="minorHAnsi"/>
          <w:snapToGrid w:val="0"/>
          <w:sz w:val="21"/>
          <w:szCs w:val="21"/>
        </w:rPr>
        <w:t>, obedecendo as especificações contidas no projeto estrutural.</w:t>
      </w:r>
    </w:p>
    <w:p w14:paraId="7C04D014" w14:textId="77777777" w:rsidR="00631B42" w:rsidRPr="001E7177" w:rsidRDefault="00631B42" w:rsidP="00631B42">
      <w:pPr>
        <w:adjustRightInd w:val="0"/>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 xml:space="preserve">O item remunera o fornecimento de manta geotêxtil com resistência à tração longitudinal de 14 KN/m e resistência à tração transversal de 12 KN/m; referência comercial: linha </w:t>
      </w:r>
      <w:proofErr w:type="spellStart"/>
      <w:r w:rsidRPr="001E7177">
        <w:rPr>
          <w:rFonts w:asciiTheme="minorHAnsi" w:hAnsiTheme="minorHAnsi" w:cstheme="minorHAnsi"/>
          <w:sz w:val="21"/>
          <w:szCs w:val="21"/>
        </w:rPr>
        <w:t>Bidim</w:t>
      </w:r>
      <w:proofErr w:type="spellEnd"/>
      <w:r w:rsidRPr="001E7177">
        <w:rPr>
          <w:rFonts w:asciiTheme="minorHAnsi" w:hAnsiTheme="minorHAnsi" w:cstheme="minorHAnsi"/>
          <w:sz w:val="21"/>
          <w:szCs w:val="21"/>
        </w:rPr>
        <w:t xml:space="preserve"> RT ou equivalente. Remunera também materiais, acessórios e a mão de obra necessária para instalação da manta.</w:t>
      </w:r>
    </w:p>
    <w:p w14:paraId="5FAF7D8F"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r w:rsidRPr="001E7177">
        <w:rPr>
          <w:rFonts w:asciiTheme="minorHAnsi" w:hAnsiTheme="minorHAnsi" w:cstheme="minorHAnsi"/>
          <w:snapToGrid w:val="0"/>
          <w:sz w:val="21"/>
          <w:szCs w:val="21"/>
        </w:rPr>
        <w:t>Será medido pela área em metro quadrado de manta instalada.</w:t>
      </w:r>
    </w:p>
    <w:p w14:paraId="6A70BF2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262EE3A"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Concreto </w:t>
      </w:r>
      <w:proofErr w:type="spellStart"/>
      <w:r w:rsidRPr="001E7177">
        <w:rPr>
          <w:rFonts w:asciiTheme="minorHAnsi" w:hAnsiTheme="minorHAnsi" w:cstheme="minorHAnsi"/>
          <w:b/>
          <w:snapToGrid w:val="0"/>
          <w:sz w:val="21"/>
          <w:szCs w:val="21"/>
        </w:rPr>
        <w:t>f</w:t>
      </w:r>
      <w:r w:rsidRPr="001E7177">
        <w:rPr>
          <w:rFonts w:asciiTheme="minorHAnsi" w:hAnsiTheme="minorHAnsi" w:cstheme="minorHAnsi"/>
          <w:b/>
          <w:snapToGrid w:val="0"/>
          <w:sz w:val="21"/>
          <w:szCs w:val="21"/>
          <w:vertAlign w:val="subscript"/>
        </w:rPr>
        <w:t>ck</w:t>
      </w:r>
      <w:proofErr w:type="spellEnd"/>
      <w:r w:rsidRPr="001E7177">
        <w:rPr>
          <w:rFonts w:asciiTheme="minorHAnsi" w:hAnsiTheme="minorHAnsi" w:cstheme="minorHAnsi"/>
          <w:b/>
          <w:snapToGrid w:val="0"/>
          <w:sz w:val="21"/>
          <w:szCs w:val="21"/>
        </w:rPr>
        <w:t xml:space="preserve"> = 25 MPa</w:t>
      </w:r>
    </w:p>
    <w:p w14:paraId="2859E87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1C38A67B"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O concreto a ser utilizado nos muros alas e lajes montante e jusante das aduelas será executado em loco com a utilização de cimento Portland, areia media e pedra britada nº 1 (9,5 mm &lt; Φ</w:t>
      </w:r>
      <w:r w:rsidRPr="001E7177">
        <w:rPr>
          <w:rFonts w:asciiTheme="minorHAnsi" w:hAnsiTheme="minorHAnsi" w:cstheme="minorHAnsi"/>
          <w:snapToGrid w:val="0"/>
          <w:sz w:val="21"/>
          <w:szCs w:val="21"/>
          <w:vertAlign w:val="subscript"/>
        </w:rPr>
        <w:t>AG</w:t>
      </w:r>
      <w:r w:rsidRPr="001E717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1E7177">
        <w:rPr>
          <w:rFonts w:asciiTheme="minorHAnsi" w:hAnsiTheme="minorHAnsi" w:cstheme="minorHAnsi"/>
          <w:sz w:val="21"/>
          <w:szCs w:val="21"/>
        </w:rPr>
        <w:t>slump</w:t>
      </w:r>
      <w:proofErr w:type="spellEnd"/>
      <w:r w:rsidRPr="001E7177">
        <w:rPr>
          <w:rFonts w:asciiTheme="minorHAnsi" w:hAnsiTheme="minorHAnsi" w:cstheme="minorHAnsi"/>
          <w:sz w:val="21"/>
          <w:szCs w:val="21"/>
        </w:rPr>
        <w:t xml:space="preserve"> = 50 +/- 10 mm (conforme especificações contidas na NBR 8953), </w:t>
      </w:r>
      <w:r w:rsidRPr="001E7177">
        <w:rPr>
          <w:rFonts w:asciiTheme="minorHAnsi" w:hAnsiTheme="minorHAnsi" w:cstheme="minorHAnsi"/>
          <w:snapToGrid w:val="0"/>
          <w:sz w:val="21"/>
          <w:szCs w:val="21"/>
        </w:rPr>
        <w:t>estando de acordo com as exigências contidas nas normas NBR 6118 e NBR 12655.</w:t>
      </w:r>
    </w:p>
    <w:p w14:paraId="44578776"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z w:val="21"/>
          <w:szCs w:val="21"/>
        </w:rPr>
      </w:pPr>
      <w:r w:rsidRPr="001E7177">
        <w:rPr>
          <w:rFonts w:asciiTheme="minorHAnsi" w:hAnsiTheme="minorHAnsi" w:cstheme="minorHAnsi"/>
          <w:snapToGrid w:val="0"/>
          <w:sz w:val="21"/>
          <w:szCs w:val="21"/>
        </w:rPr>
        <w:t xml:space="preserve">O concreto deverá ser lançado através de baldes nas áreas previamente delimitadas pelo gabarito (formas). </w:t>
      </w:r>
      <w:r w:rsidRPr="001E717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1E7177">
        <w:rPr>
          <w:rFonts w:asciiTheme="minorHAnsi" w:hAnsiTheme="minorHAnsi" w:cstheme="minorHAnsi"/>
          <w:sz w:val="21"/>
          <w:szCs w:val="21"/>
        </w:rPr>
        <w:t>sarrafeamento</w:t>
      </w:r>
      <w:proofErr w:type="spellEnd"/>
      <w:r w:rsidRPr="001E7177">
        <w:rPr>
          <w:rFonts w:asciiTheme="minorHAnsi" w:hAnsiTheme="minorHAnsi" w:cstheme="minorHAnsi"/>
          <w:sz w:val="21"/>
          <w:szCs w:val="21"/>
        </w:rPr>
        <w:t xml:space="preserve"> e desempenamento, </w:t>
      </w:r>
      <w:proofErr w:type="gramStart"/>
      <w:r w:rsidRPr="001E7177">
        <w:rPr>
          <w:rFonts w:asciiTheme="minorHAnsi" w:hAnsiTheme="minorHAnsi" w:cstheme="minorHAnsi"/>
          <w:sz w:val="21"/>
          <w:szCs w:val="21"/>
        </w:rPr>
        <w:t>Todas</w:t>
      </w:r>
      <w:proofErr w:type="gramEnd"/>
      <w:r w:rsidRPr="001E7177">
        <w:rPr>
          <w:rFonts w:asciiTheme="minorHAnsi" w:hAnsiTheme="minorHAnsi" w:cstheme="minorHAnsi"/>
          <w:sz w:val="21"/>
          <w:szCs w:val="21"/>
        </w:rPr>
        <w:t xml:space="preserve"> estas etapas deverão seguir as exigências contidas na NBR 14931.</w:t>
      </w:r>
    </w:p>
    <w:p w14:paraId="6CF49E58"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7F6B860F"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B02E376"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Forma plana em compensado para estrutura convencional</w:t>
      </w:r>
    </w:p>
    <w:p w14:paraId="18DD030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71C90EB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Nas áreas de todas as faces laterais dos muros alas e lajes montante e jusante da galeria deverão ser executas formas de</w:t>
      </w:r>
      <w:r w:rsidRPr="001E717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1E7177">
        <w:rPr>
          <w:rFonts w:asciiTheme="minorHAnsi" w:hAnsiTheme="minorHAnsi" w:cstheme="minorHAnsi"/>
          <w:snapToGrid w:val="0"/>
          <w:sz w:val="21"/>
          <w:szCs w:val="21"/>
        </w:rPr>
        <w:t xml:space="preserve"> </w:t>
      </w:r>
    </w:p>
    <w:p w14:paraId="4947262D"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materiais e mão de obra para execução e instalação de formas em chapas compensadas resinadas de 12 mm de espessura para concreto; incluindo </w:t>
      </w:r>
      <w:proofErr w:type="spellStart"/>
      <w:r w:rsidRPr="001E7177">
        <w:rPr>
          <w:rFonts w:asciiTheme="minorHAnsi" w:hAnsiTheme="minorHAnsi" w:cstheme="minorHAnsi"/>
          <w:sz w:val="21"/>
          <w:szCs w:val="21"/>
        </w:rPr>
        <w:t>cimbramento</w:t>
      </w:r>
      <w:proofErr w:type="spellEnd"/>
      <w:r w:rsidRPr="001E7177">
        <w:rPr>
          <w:rFonts w:asciiTheme="minorHAnsi" w:hAnsiTheme="minorHAnsi" w:cstheme="minorHAnsi"/>
          <w:sz w:val="21"/>
          <w:szCs w:val="21"/>
        </w:rPr>
        <w:t xml:space="preserve"> até 3 m de altura; gravatas; sarrafos de enrijecimento em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 (conhecido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 xml:space="preserve"> (conhecida como Cambará); desmoldante, desforma e </w:t>
      </w:r>
      <w:proofErr w:type="spellStart"/>
      <w:r w:rsidRPr="001E7177">
        <w:rPr>
          <w:rFonts w:asciiTheme="minorHAnsi" w:hAnsiTheme="minorHAnsi" w:cstheme="minorHAnsi"/>
          <w:sz w:val="21"/>
          <w:szCs w:val="21"/>
        </w:rPr>
        <w:t>descimbramento</w:t>
      </w:r>
      <w:proofErr w:type="spellEnd"/>
      <w:r w:rsidRPr="001E7177">
        <w:rPr>
          <w:rFonts w:asciiTheme="minorHAnsi" w:hAnsiTheme="minorHAnsi" w:cstheme="minorHAnsi"/>
          <w:sz w:val="21"/>
          <w:szCs w:val="21"/>
        </w:rPr>
        <w:t xml:space="preserve">. </w:t>
      </w:r>
    </w:p>
    <w:p w14:paraId="49906B22"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lastRenderedPageBreak/>
        <w:t>Será medido pelo desenvolvimento das áreas em metro quadrado em contato com o concreto, não se descontando áreas de interseção até 0,20 m².</w:t>
      </w:r>
    </w:p>
    <w:p w14:paraId="446AC893"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p>
    <w:p w14:paraId="4F9D8558"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Armadura CA-50</w:t>
      </w:r>
    </w:p>
    <w:p w14:paraId="691167E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BCC923D"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As armaduras dos muros alas e lajes de montante e jusante serão constituídas em barras nervuradas com bitolas de 6,3 (1/4”) para as transversais e 10 mm (3/8”) para as longitudinais, em aço CA-50, com resistência característica ao escoamento </w:t>
      </w:r>
      <w:proofErr w:type="spellStart"/>
      <w:r w:rsidRPr="001E7177">
        <w:rPr>
          <w:rFonts w:asciiTheme="minorHAnsi" w:hAnsiTheme="minorHAnsi" w:cstheme="minorHAnsi"/>
          <w:snapToGrid w:val="0"/>
          <w:sz w:val="21"/>
          <w:szCs w:val="21"/>
        </w:rPr>
        <w:t>f</w:t>
      </w:r>
      <w:r w:rsidRPr="001E7177">
        <w:rPr>
          <w:rFonts w:asciiTheme="minorHAnsi" w:hAnsiTheme="minorHAnsi" w:cstheme="minorHAnsi"/>
          <w:snapToGrid w:val="0"/>
          <w:sz w:val="21"/>
          <w:szCs w:val="21"/>
          <w:vertAlign w:val="subscript"/>
        </w:rPr>
        <w:t>yk</w:t>
      </w:r>
      <w:proofErr w:type="spellEnd"/>
      <w:r w:rsidRPr="001E7177">
        <w:rPr>
          <w:rFonts w:asciiTheme="minorHAnsi" w:hAnsiTheme="minorHAnsi" w:cstheme="minorHAnsi"/>
          <w:snapToGrid w:val="0"/>
          <w:sz w:val="21"/>
          <w:szCs w:val="21"/>
        </w:rPr>
        <w:t xml:space="preserve"> = 500 MPa, </w:t>
      </w:r>
      <w:r w:rsidRPr="001E7177">
        <w:rPr>
          <w:rFonts w:asciiTheme="minorHAnsi" w:hAnsiTheme="minorHAnsi" w:cstheme="minorHAnsi"/>
          <w:sz w:val="21"/>
          <w:szCs w:val="21"/>
        </w:rPr>
        <w:t>produzidas de acordo com as especificações da norma NBR 7480</w:t>
      </w:r>
      <w:r w:rsidRPr="001E717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52130F44"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 xml:space="preserve">O item remunera o fornecimento de aço CA-50 (A ou B) com </w:t>
      </w:r>
      <w:proofErr w:type="spellStart"/>
      <w:r w:rsidRPr="001E7177">
        <w:rPr>
          <w:rFonts w:asciiTheme="minorHAnsi" w:hAnsiTheme="minorHAnsi" w:cstheme="minorHAnsi"/>
          <w:sz w:val="21"/>
          <w:szCs w:val="21"/>
        </w:rPr>
        <w:t>fyk</w:t>
      </w:r>
      <w:proofErr w:type="spellEnd"/>
      <w:r w:rsidRPr="001E717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1E7177">
        <w:rPr>
          <w:rFonts w:asciiTheme="minorHAnsi" w:hAnsiTheme="minorHAnsi" w:cstheme="minorHAnsi"/>
          <w:sz w:val="21"/>
          <w:szCs w:val="21"/>
        </w:rPr>
        <w:t>desbitolamento</w:t>
      </w:r>
      <w:proofErr w:type="spellEnd"/>
      <w:r w:rsidRPr="001E7177">
        <w:rPr>
          <w:rFonts w:asciiTheme="minorHAnsi" w:hAnsiTheme="minorHAnsi" w:cstheme="minorHAnsi"/>
          <w:sz w:val="21"/>
          <w:szCs w:val="21"/>
        </w:rPr>
        <w:t>, cortes e pontas de traspasse para emendas.</w:t>
      </w:r>
    </w:p>
    <w:p w14:paraId="403D8D2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pelo peso nominal em quilograma das bitolas constantes no projeto de armadura.</w:t>
      </w:r>
    </w:p>
    <w:p w14:paraId="145BF44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6B6C745"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LAJE DE FUNDO</w:t>
      </w:r>
    </w:p>
    <w:p w14:paraId="4D07717D"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199B6EE" w14:textId="77777777" w:rsidR="00631B42" w:rsidRPr="001E7177"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710B9F3A"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Concreto </w:t>
      </w:r>
      <w:proofErr w:type="spellStart"/>
      <w:r w:rsidRPr="001E7177">
        <w:rPr>
          <w:rFonts w:asciiTheme="minorHAnsi" w:hAnsiTheme="minorHAnsi" w:cstheme="minorHAnsi"/>
          <w:b/>
          <w:snapToGrid w:val="0"/>
          <w:sz w:val="21"/>
          <w:szCs w:val="21"/>
        </w:rPr>
        <w:t>f</w:t>
      </w:r>
      <w:r w:rsidRPr="001E7177">
        <w:rPr>
          <w:rFonts w:asciiTheme="minorHAnsi" w:hAnsiTheme="minorHAnsi" w:cstheme="minorHAnsi"/>
          <w:b/>
          <w:snapToGrid w:val="0"/>
          <w:sz w:val="21"/>
          <w:szCs w:val="21"/>
          <w:vertAlign w:val="subscript"/>
        </w:rPr>
        <w:t>ck</w:t>
      </w:r>
      <w:proofErr w:type="spellEnd"/>
      <w:r w:rsidRPr="001E7177">
        <w:rPr>
          <w:rFonts w:asciiTheme="minorHAnsi" w:hAnsiTheme="minorHAnsi" w:cstheme="minorHAnsi"/>
          <w:b/>
          <w:snapToGrid w:val="0"/>
          <w:sz w:val="21"/>
          <w:szCs w:val="21"/>
        </w:rPr>
        <w:t xml:space="preserve"> = 25 MPa</w:t>
      </w:r>
    </w:p>
    <w:p w14:paraId="65E85AF2"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1DF5DEE4"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O concreto a ser utilizado na laje de fundo da base das aduelas será executado em loco com a utilização de cimento Portland, areia media e pedra britada nº 1 (9,5 mm &lt; Φ</w:t>
      </w:r>
      <w:r w:rsidRPr="001E7177">
        <w:rPr>
          <w:rFonts w:asciiTheme="minorHAnsi" w:hAnsiTheme="minorHAnsi" w:cstheme="minorHAnsi"/>
          <w:snapToGrid w:val="0"/>
          <w:sz w:val="21"/>
          <w:szCs w:val="21"/>
          <w:vertAlign w:val="subscript"/>
        </w:rPr>
        <w:t>AG</w:t>
      </w:r>
      <w:r w:rsidRPr="001E717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1E7177">
        <w:rPr>
          <w:rFonts w:asciiTheme="minorHAnsi" w:hAnsiTheme="minorHAnsi" w:cstheme="minorHAnsi"/>
          <w:sz w:val="21"/>
          <w:szCs w:val="21"/>
        </w:rPr>
        <w:t>slump</w:t>
      </w:r>
      <w:proofErr w:type="spellEnd"/>
      <w:r w:rsidRPr="001E7177">
        <w:rPr>
          <w:rFonts w:asciiTheme="minorHAnsi" w:hAnsiTheme="minorHAnsi" w:cstheme="minorHAnsi"/>
          <w:sz w:val="21"/>
          <w:szCs w:val="21"/>
        </w:rPr>
        <w:t xml:space="preserve"> = 50 +/- 10 mm (conforme especificações contidas na NBR 8953), </w:t>
      </w:r>
      <w:r w:rsidRPr="001E7177">
        <w:rPr>
          <w:rFonts w:asciiTheme="minorHAnsi" w:hAnsiTheme="minorHAnsi" w:cstheme="minorHAnsi"/>
          <w:snapToGrid w:val="0"/>
          <w:sz w:val="21"/>
          <w:szCs w:val="21"/>
        </w:rPr>
        <w:t>estando de acordo com as exigências contidas nas normas NBR 6118 e NBR 12655.</w:t>
      </w:r>
    </w:p>
    <w:p w14:paraId="7C7496A8"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z w:val="21"/>
          <w:szCs w:val="21"/>
        </w:rPr>
      </w:pPr>
      <w:r w:rsidRPr="001E7177">
        <w:rPr>
          <w:rFonts w:asciiTheme="minorHAnsi" w:hAnsiTheme="minorHAnsi" w:cstheme="minorHAnsi"/>
          <w:snapToGrid w:val="0"/>
          <w:sz w:val="21"/>
          <w:szCs w:val="21"/>
        </w:rPr>
        <w:t xml:space="preserve">O concreto deverá ser lançado através de baldes nas áreas previamente delimitadas pelo gabarito (formas). </w:t>
      </w:r>
      <w:r w:rsidRPr="001E717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1E7177">
        <w:rPr>
          <w:rFonts w:asciiTheme="minorHAnsi" w:hAnsiTheme="minorHAnsi" w:cstheme="minorHAnsi"/>
          <w:sz w:val="21"/>
          <w:szCs w:val="21"/>
        </w:rPr>
        <w:t>sarrafeamento</w:t>
      </w:r>
      <w:proofErr w:type="spellEnd"/>
      <w:r w:rsidRPr="001E7177">
        <w:rPr>
          <w:rFonts w:asciiTheme="minorHAnsi" w:hAnsiTheme="minorHAnsi" w:cstheme="minorHAnsi"/>
          <w:sz w:val="21"/>
          <w:szCs w:val="21"/>
        </w:rPr>
        <w:t xml:space="preserve"> e desempenamento, </w:t>
      </w:r>
      <w:proofErr w:type="gramStart"/>
      <w:r w:rsidRPr="001E7177">
        <w:rPr>
          <w:rFonts w:asciiTheme="minorHAnsi" w:hAnsiTheme="minorHAnsi" w:cstheme="minorHAnsi"/>
          <w:sz w:val="21"/>
          <w:szCs w:val="21"/>
        </w:rPr>
        <w:t>Todas</w:t>
      </w:r>
      <w:proofErr w:type="gramEnd"/>
      <w:r w:rsidRPr="001E7177">
        <w:rPr>
          <w:rFonts w:asciiTheme="minorHAnsi" w:hAnsiTheme="minorHAnsi" w:cstheme="minorHAnsi"/>
          <w:sz w:val="21"/>
          <w:szCs w:val="21"/>
        </w:rPr>
        <w:t xml:space="preserve"> estas etapas deverão seguir as exigências contidas na NBR 14931.</w:t>
      </w:r>
    </w:p>
    <w:p w14:paraId="1FC4B653"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8935B6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82662AC"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Forma plana em compensado para estrutura convencional</w:t>
      </w:r>
    </w:p>
    <w:p w14:paraId="63A43BA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2E92117F"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Nas áreas de todas as faces da laje de base da galeria deverão ser executadas formas de</w:t>
      </w:r>
      <w:r w:rsidRPr="001E717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1E7177">
        <w:rPr>
          <w:rFonts w:asciiTheme="minorHAnsi" w:hAnsiTheme="minorHAnsi" w:cstheme="minorHAnsi"/>
          <w:snapToGrid w:val="0"/>
          <w:sz w:val="21"/>
          <w:szCs w:val="21"/>
        </w:rPr>
        <w:t xml:space="preserve"> </w:t>
      </w:r>
    </w:p>
    <w:p w14:paraId="34B61113"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materiais e mão de obra para execução e instalação de formas em chapas compensadas resinadas de 12 mm de espessura para concreto; incluindo </w:t>
      </w:r>
      <w:proofErr w:type="spellStart"/>
      <w:r w:rsidRPr="001E7177">
        <w:rPr>
          <w:rFonts w:asciiTheme="minorHAnsi" w:hAnsiTheme="minorHAnsi" w:cstheme="minorHAnsi"/>
          <w:sz w:val="21"/>
          <w:szCs w:val="21"/>
        </w:rPr>
        <w:t>cimbramento</w:t>
      </w:r>
      <w:proofErr w:type="spellEnd"/>
      <w:r w:rsidRPr="001E7177">
        <w:rPr>
          <w:rFonts w:asciiTheme="minorHAnsi" w:hAnsiTheme="minorHAnsi" w:cstheme="minorHAnsi"/>
          <w:sz w:val="21"/>
          <w:szCs w:val="21"/>
        </w:rPr>
        <w:t xml:space="preserve"> </w:t>
      </w:r>
      <w:r w:rsidRPr="001E7177">
        <w:rPr>
          <w:rFonts w:asciiTheme="minorHAnsi" w:hAnsiTheme="minorHAnsi" w:cstheme="minorHAnsi"/>
          <w:sz w:val="21"/>
          <w:szCs w:val="21"/>
        </w:rPr>
        <w:lastRenderedPageBreak/>
        <w:t xml:space="preserve">até 3 m de altura; gravatas; sarrafos de enrijecimento em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 (conhecido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 xml:space="preserve"> (conhecida como Cambará); desmoldante, desforma e </w:t>
      </w:r>
      <w:proofErr w:type="spellStart"/>
      <w:r w:rsidRPr="001E7177">
        <w:rPr>
          <w:rFonts w:asciiTheme="minorHAnsi" w:hAnsiTheme="minorHAnsi" w:cstheme="minorHAnsi"/>
          <w:sz w:val="21"/>
          <w:szCs w:val="21"/>
        </w:rPr>
        <w:t>descimbramento</w:t>
      </w:r>
      <w:proofErr w:type="spellEnd"/>
      <w:r w:rsidRPr="001E7177">
        <w:rPr>
          <w:rFonts w:asciiTheme="minorHAnsi" w:hAnsiTheme="minorHAnsi" w:cstheme="minorHAnsi"/>
          <w:sz w:val="21"/>
          <w:szCs w:val="21"/>
        </w:rPr>
        <w:t xml:space="preserve">. </w:t>
      </w:r>
    </w:p>
    <w:p w14:paraId="47B9DADF"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desenvolvimento das áreas em metro quadrado em contato com o concreto, não se descontando áreas de interseção até 0,20 m².</w:t>
      </w:r>
    </w:p>
    <w:p w14:paraId="400E761A"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p>
    <w:p w14:paraId="05D59C2A"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Armadura CA-50</w:t>
      </w:r>
    </w:p>
    <w:p w14:paraId="6ED4AD2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002BBD4"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As armaduras da laje de fundo da base da galeria serão constituídas em barras nervuradas com bitolas de 6,3 (1/4”) para as transversais e 10 mm (3/8”) para as longitudinais, em aço CA-50, com resistência característica ao escoamento </w:t>
      </w:r>
      <w:proofErr w:type="spellStart"/>
      <w:r w:rsidRPr="001E7177">
        <w:rPr>
          <w:rFonts w:asciiTheme="minorHAnsi" w:hAnsiTheme="minorHAnsi" w:cstheme="minorHAnsi"/>
          <w:snapToGrid w:val="0"/>
          <w:sz w:val="21"/>
          <w:szCs w:val="21"/>
        </w:rPr>
        <w:t>f</w:t>
      </w:r>
      <w:r w:rsidRPr="001E7177">
        <w:rPr>
          <w:rFonts w:asciiTheme="minorHAnsi" w:hAnsiTheme="minorHAnsi" w:cstheme="minorHAnsi"/>
          <w:snapToGrid w:val="0"/>
          <w:sz w:val="21"/>
          <w:szCs w:val="21"/>
          <w:vertAlign w:val="subscript"/>
        </w:rPr>
        <w:t>yk</w:t>
      </w:r>
      <w:proofErr w:type="spellEnd"/>
      <w:r w:rsidRPr="001E7177">
        <w:rPr>
          <w:rFonts w:asciiTheme="minorHAnsi" w:hAnsiTheme="minorHAnsi" w:cstheme="minorHAnsi"/>
          <w:snapToGrid w:val="0"/>
          <w:sz w:val="21"/>
          <w:szCs w:val="21"/>
        </w:rPr>
        <w:t xml:space="preserve"> = 500 MPa, </w:t>
      </w:r>
      <w:r w:rsidRPr="001E7177">
        <w:rPr>
          <w:rFonts w:asciiTheme="minorHAnsi" w:hAnsiTheme="minorHAnsi" w:cstheme="minorHAnsi"/>
          <w:sz w:val="21"/>
          <w:szCs w:val="21"/>
        </w:rPr>
        <w:t>produzidas de acordo com as especificações da norma NBR 7480</w:t>
      </w:r>
      <w:r w:rsidRPr="001E717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33ECA32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 xml:space="preserve">O item remunera o fornecimento de aço CA-50 (A ou B) com </w:t>
      </w:r>
      <w:proofErr w:type="spellStart"/>
      <w:r w:rsidRPr="001E7177">
        <w:rPr>
          <w:rFonts w:asciiTheme="minorHAnsi" w:hAnsiTheme="minorHAnsi" w:cstheme="minorHAnsi"/>
          <w:sz w:val="21"/>
          <w:szCs w:val="21"/>
        </w:rPr>
        <w:t>fyk</w:t>
      </w:r>
      <w:proofErr w:type="spellEnd"/>
      <w:r w:rsidRPr="001E717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1E7177">
        <w:rPr>
          <w:rFonts w:asciiTheme="minorHAnsi" w:hAnsiTheme="minorHAnsi" w:cstheme="minorHAnsi"/>
          <w:sz w:val="21"/>
          <w:szCs w:val="21"/>
        </w:rPr>
        <w:t>desbitolamento</w:t>
      </w:r>
      <w:proofErr w:type="spellEnd"/>
      <w:r w:rsidRPr="001E7177">
        <w:rPr>
          <w:rFonts w:asciiTheme="minorHAnsi" w:hAnsiTheme="minorHAnsi" w:cstheme="minorHAnsi"/>
          <w:sz w:val="21"/>
          <w:szCs w:val="21"/>
        </w:rPr>
        <w:t>, cortes e pontas de traspasse para emendas.</w:t>
      </w:r>
    </w:p>
    <w:p w14:paraId="183B3794"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pelo peso nominal em quilograma das bitolas constantes no projeto de armadura.</w:t>
      </w:r>
    </w:p>
    <w:p w14:paraId="32CFF5A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F0F7C5A"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VIGA UNHA</w:t>
      </w:r>
    </w:p>
    <w:p w14:paraId="4022787D"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5752D8E" w14:textId="77777777" w:rsidR="00631B42" w:rsidRPr="001E7177"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7B614167"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Concreto </w:t>
      </w:r>
      <w:proofErr w:type="spellStart"/>
      <w:r w:rsidRPr="001E7177">
        <w:rPr>
          <w:rFonts w:asciiTheme="minorHAnsi" w:hAnsiTheme="minorHAnsi" w:cstheme="minorHAnsi"/>
          <w:b/>
          <w:snapToGrid w:val="0"/>
          <w:sz w:val="21"/>
          <w:szCs w:val="21"/>
        </w:rPr>
        <w:t>f</w:t>
      </w:r>
      <w:r w:rsidRPr="001E7177">
        <w:rPr>
          <w:rFonts w:asciiTheme="minorHAnsi" w:hAnsiTheme="minorHAnsi" w:cstheme="minorHAnsi"/>
          <w:b/>
          <w:snapToGrid w:val="0"/>
          <w:sz w:val="21"/>
          <w:szCs w:val="21"/>
          <w:vertAlign w:val="subscript"/>
        </w:rPr>
        <w:t>ck</w:t>
      </w:r>
      <w:proofErr w:type="spellEnd"/>
      <w:r w:rsidRPr="001E7177">
        <w:rPr>
          <w:rFonts w:asciiTheme="minorHAnsi" w:hAnsiTheme="minorHAnsi" w:cstheme="minorHAnsi"/>
          <w:b/>
          <w:snapToGrid w:val="0"/>
          <w:sz w:val="21"/>
          <w:szCs w:val="21"/>
        </w:rPr>
        <w:t xml:space="preserve"> = 25 MPa</w:t>
      </w:r>
    </w:p>
    <w:p w14:paraId="5D16FBAF"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55C25EBC"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O concreto a ser utilizado nas vigas unhas das lajes montante e jusante das embocaduras das aduelas será executado em loco com a utilização de cimento Portland, areia media e pedra britada nº 1 (9,5 mm &lt; Φ</w:t>
      </w:r>
      <w:r w:rsidRPr="001E7177">
        <w:rPr>
          <w:rFonts w:asciiTheme="minorHAnsi" w:hAnsiTheme="minorHAnsi" w:cstheme="minorHAnsi"/>
          <w:snapToGrid w:val="0"/>
          <w:sz w:val="21"/>
          <w:szCs w:val="21"/>
          <w:vertAlign w:val="subscript"/>
        </w:rPr>
        <w:t>AG</w:t>
      </w:r>
      <w:r w:rsidRPr="001E717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1E7177">
        <w:rPr>
          <w:rFonts w:asciiTheme="minorHAnsi" w:hAnsiTheme="minorHAnsi" w:cstheme="minorHAnsi"/>
          <w:sz w:val="21"/>
          <w:szCs w:val="21"/>
        </w:rPr>
        <w:t>slump</w:t>
      </w:r>
      <w:proofErr w:type="spellEnd"/>
      <w:r w:rsidRPr="001E7177">
        <w:rPr>
          <w:rFonts w:asciiTheme="minorHAnsi" w:hAnsiTheme="minorHAnsi" w:cstheme="minorHAnsi"/>
          <w:sz w:val="21"/>
          <w:szCs w:val="21"/>
        </w:rPr>
        <w:t xml:space="preserve"> = 50 +/- 10 mm (conforme especificações contidas na NBR 8953), </w:t>
      </w:r>
      <w:r w:rsidRPr="001E7177">
        <w:rPr>
          <w:rFonts w:asciiTheme="minorHAnsi" w:hAnsiTheme="minorHAnsi" w:cstheme="minorHAnsi"/>
          <w:snapToGrid w:val="0"/>
          <w:sz w:val="21"/>
          <w:szCs w:val="21"/>
        </w:rPr>
        <w:t>estando de acordo com as exigências contidas nas normas NBR 6118 e NBR 12655.</w:t>
      </w:r>
    </w:p>
    <w:p w14:paraId="1CB93D4C"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z w:val="21"/>
          <w:szCs w:val="21"/>
        </w:rPr>
      </w:pPr>
      <w:r w:rsidRPr="001E7177">
        <w:rPr>
          <w:rFonts w:asciiTheme="minorHAnsi" w:hAnsiTheme="minorHAnsi" w:cstheme="minorHAnsi"/>
          <w:snapToGrid w:val="0"/>
          <w:sz w:val="21"/>
          <w:szCs w:val="21"/>
        </w:rPr>
        <w:t xml:space="preserve">O concreto deverá ser lançado através de baldes nas áreas previamente delimitadas pelo gabarito (formas). </w:t>
      </w:r>
      <w:r w:rsidRPr="001E717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1E7177">
        <w:rPr>
          <w:rFonts w:asciiTheme="minorHAnsi" w:hAnsiTheme="minorHAnsi" w:cstheme="minorHAnsi"/>
          <w:sz w:val="21"/>
          <w:szCs w:val="21"/>
        </w:rPr>
        <w:t>sarrafeamento</w:t>
      </w:r>
      <w:proofErr w:type="spellEnd"/>
      <w:r w:rsidRPr="001E7177">
        <w:rPr>
          <w:rFonts w:asciiTheme="minorHAnsi" w:hAnsiTheme="minorHAnsi" w:cstheme="minorHAnsi"/>
          <w:sz w:val="21"/>
          <w:szCs w:val="21"/>
        </w:rPr>
        <w:t xml:space="preserve"> e desempenamento, </w:t>
      </w:r>
      <w:proofErr w:type="gramStart"/>
      <w:r w:rsidRPr="001E7177">
        <w:rPr>
          <w:rFonts w:asciiTheme="minorHAnsi" w:hAnsiTheme="minorHAnsi" w:cstheme="minorHAnsi"/>
          <w:sz w:val="21"/>
          <w:szCs w:val="21"/>
        </w:rPr>
        <w:t>Todas</w:t>
      </w:r>
      <w:proofErr w:type="gramEnd"/>
      <w:r w:rsidRPr="001E7177">
        <w:rPr>
          <w:rFonts w:asciiTheme="minorHAnsi" w:hAnsiTheme="minorHAnsi" w:cstheme="minorHAnsi"/>
          <w:sz w:val="21"/>
          <w:szCs w:val="21"/>
        </w:rPr>
        <w:t xml:space="preserve"> estas etapas deverão seguir as exigências contidas na NBR 14931.</w:t>
      </w:r>
    </w:p>
    <w:p w14:paraId="09714EC6"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AE7C45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8632EB9"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Forma plana em compensado para estrutura convencional</w:t>
      </w:r>
    </w:p>
    <w:p w14:paraId="600413C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17775EF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Nas áreas de todas as faces </w:t>
      </w:r>
      <w:proofErr w:type="gramStart"/>
      <w:r w:rsidRPr="001E7177">
        <w:rPr>
          <w:rFonts w:asciiTheme="minorHAnsi" w:hAnsiTheme="minorHAnsi" w:cstheme="minorHAnsi"/>
          <w:snapToGrid w:val="0"/>
          <w:sz w:val="21"/>
          <w:szCs w:val="21"/>
        </w:rPr>
        <w:t>da vigas unhas</w:t>
      </w:r>
      <w:proofErr w:type="gramEnd"/>
      <w:r w:rsidRPr="001E7177">
        <w:rPr>
          <w:rFonts w:asciiTheme="minorHAnsi" w:hAnsiTheme="minorHAnsi" w:cstheme="minorHAnsi"/>
          <w:snapToGrid w:val="0"/>
          <w:sz w:val="21"/>
          <w:szCs w:val="21"/>
        </w:rPr>
        <w:t xml:space="preserve"> das lajes montante e jusante das embocaduras das aduelas deverão ser executadas formas de</w:t>
      </w:r>
      <w:r w:rsidRPr="001E717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w:t>
      </w:r>
      <w:r w:rsidRPr="001E7177">
        <w:rPr>
          <w:rFonts w:asciiTheme="minorHAnsi" w:hAnsiTheme="minorHAnsi" w:cstheme="minorHAnsi"/>
          <w:sz w:val="21"/>
          <w:szCs w:val="21"/>
        </w:rPr>
        <w:lastRenderedPageBreak/>
        <w:t>ocasião da desforma, reproduza a estrutura determinada em projeto.</w:t>
      </w:r>
      <w:r w:rsidRPr="001E7177">
        <w:rPr>
          <w:rFonts w:asciiTheme="minorHAnsi" w:hAnsiTheme="minorHAnsi" w:cstheme="minorHAnsi"/>
          <w:snapToGrid w:val="0"/>
          <w:sz w:val="21"/>
          <w:szCs w:val="21"/>
        </w:rPr>
        <w:t xml:space="preserve"> </w:t>
      </w:r>
    </w:p>
    <w:p w14:paraId="5983AB08"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materiais e mão de obra para execução e instalação de formas em chapas compensadas resinadas de 12 mm de espessura para concreto; incluindo </w:t>
      </w:r>
      <w:proofErr w:type="spellStart"/>
      <w:r w:rsidRPr="001E7177">
        <w:rPr>
          <w:rFonts w:asciiTheme="minorHAnsi" w:hAnsiTheme="minorHAnsi" w:cstheme="minorHAnsi"/>
          <w:sz w:val="21"/>
          <w:szCs w:val="21"/>
        </w:rPr>
        <w:t>cimbramento</w:t>
      </w:r>
      <w:proofErr w:type="spellEnd"/>
      <w:r w:rsidRPr="001E7177">
        <w:rPr>
          <w:rFonts w:asciiTheme="minorHAnsi" w:hAnsiTheme="minorHAnsi" w:cstheme="minorHAnsi"/>
          <w:sz w:val="21"/>
          <w:szCs w:val="21"/>
        </w:rPr>
        <w:t xml:space="preserve"> até 3 m de altura; gravatas; sarrafos de enrijecimento em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 (conhecido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 xml:space="preserve"> (conhecida como Cambará); desmoldante, desforma e </w:t>
      </w:r>
      <w:proofErr w:type="spellStart"/>
      <w:r w:rsidRPr="001E7177">
        <w:rPr>
          <w:rFonts w:asciiTheme="minorHAnsi" w:hAnsiTheme="minorHAnsi" w:cstheme="minorHAnsi"/>
          <w:sz w:val="21"/>
          <w:szCs w:val="21"/>
        </w:rPr>
        <w:t>descimbramento</w:t>
      </w:r>
      <w:proofErr w:type="spellEnd"/>
      <w:r w:rsidRPr="001E7177">
        <w:rPr>
          <w:rFonts w:asciiTheme="minorHAnsi" w:hAnsiTheme="minorHAnsi" w:cstheme="minorHAnsi"/>
          <w:sz w:val="21"/>
          <w:szCs w:val="21"/>
        </w:rPr>
        <w:t xml:space="preserve">. </w:t>
      </w:r>
    </w:p>
    <w:p w14:paraId="2B4548AB"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desenvolvimento das áreas em metro quadrado em contato com o concreto, não se descontando áreas de interseção até 0,20 m².</w:t>
      </w:r>
    </w:p>
    <w:p w14:paraId="1C019E24"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p>
    <w:p w14:paraId="051C92A3"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Armadura CA-50</w:t>
      </w:r>
    </w:p>
    <w:p w14:paraId="34323C99"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64B9B11"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As armaduras das vigas unhas das lajes de montante e jusante das embocaduras da galeria serão constituídas em barras nervuradas com bitolas de 6,3 (1/4”) para as transversais e 10 mm (3/8”) para as longitudinais, em aço CA-50, com resistência característica ao escoamento </w:t>
      </w:r>
      <w:proofErr w:type="spellStart"/>
      <w:r w:rsidRPr="001E7177">
        <w:rPr>
          <w:rFonts w:asciiTheme="minorHAnsi" w:hAnsiTheme="minorHAnsi" w:cstheme="minorHAnsi"/>
          <w:snapToGrid w:val="0"/>
          <w:sz w:val="21"/>
          <w:szCs w:val="21"/>
        </w:rPr>
        <w:t>f</w:t>
      </w:r>
      <w:r w:rsidRPr="001E7177">
        <w:rPr>
          <w:rFonts w:asciiTheme="minorHAnsi" w:hAnsiTheme="minorHAnsi" w:cstheme="minorHAnsi"/>
          <w:snapToGrid w:val="0"/>
          <w:sz w:val="21"/>
          <w:szCs w:val="21"/>
          <w:vertAlign w:val="subscript"/>
        </w:rPr>
        <w:t>yk</w:t>
      </w:r>
      <w:proofErr w:type="spellEnd"/>
      <w:r w:rsidRPr="001E7177">
        <w:rPr>
          <w:rFonts w:asciiTheme="minorHAnsi" w:hAnsiTheme="minorHAnsi" w:cstheme="minorHAnsi"/>
          <w:snapToGrid w:val="0"/>
          <w:sz w:val="21"/>
          <w:szCs w:val="21"/>
        </w:rPr>
        <w:t xml:space="preserve"> = 500 MPa, </w:t>
      </w:r>
      <w:r w:rsidRPr="001E7177">
        <w:rPr>
          <w:rFonts w:asciiTheme="minorHAnsi" w:hAnsiTheme="minorHAnsi" w:cstheme="minorHAnsi"/>
          <w:sz w:val="21"/>
          <w:szCs w:val="21"/>
        </w:rPr>
        <w:t>produzidas de acordo com as especificações da norma NBR 7480</w:t>
      </w:r>
      <w:r w:rsidRPr="001E717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1D889AB8"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 xml:space="preserve">O item remunera o fornecimento de aço CA-50 (A ou B) com </w:t>
      </w:r>
      <w:proofErr w:type="spellStart"/>
      <w:r w:rsidRPr="001E7177">
        <w:rPr>
          <w:rFonts w:asciiTheme="minorHAnsi" w:hAnsiTheme="minorHAnsi" w:cstheme="minorHAnsi"/>
          <w:sz w:val="21"/>
          <w:szCs w:val="21"/>
        </w:rPr>
        <w:t>fyk</w:t>
      </w:r>
      <w:proofErr w:type="spellEnd"/>
      <w:r w:rsidRPr="001E717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1E7177">
        <w:rPr>
          <w:rFonts w:asciiTheme="minorHAnsi" w:hAnsiTheme="minorHAnsi" w:cstheme="minorHAnsi"/>
          <w:sz w:val="21"/>
          <w:szCs w:val="21"/>
        </w:rPr>
        <w:t>desbitolamento</w:t>
      </w:r>
      <w:proofErr w:type="spellEnd"/>
      <w:r w:rsidRPr="001E7177">
        <w:rPr>
          <w:rFonts w:asciiTheme="minorHAnsi" w:hAnsiTheme="minorHAnsi" w:cstheme="minorHAnsi"/>
          <w:sz w:val="21"/>
          <w:szCs w:val="21"/>
        </w:rPr>
        <w:t>, cortes e pontas de traspasse para emendas.</w:t>
      </w:r>
    </w:p>
    <w:p w14:paraId="1CA4398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peso nominal em quilograma das bitolas constantes no projeto de armadura.</w:t>
      </w:r>
    </w:p>
    <w:p w14:paraId="633F7164"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3EDED83"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VIGA TESTA</w:t>
      </w:r>
    </w:p>
    <w:p w14:paraId="29BD687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25CBD8C" w14:textId="77777777" w:rsidR="00631B42" w:rsidRPr="001E7177"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1AE07F6D"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Concreto </w:t>
      </w:r>
      <w:proofErr w:type="spellStart"/>
      <w:r w:rsidRPr="001E7177">
        <w:rPr>
          <w:rFonts w:asciiTheme="minorHAnsi" w:hAnsiTheme="minorHAnsi" w:cstheme="minorHAnsi"/>
          <w:b/>
          <w:snapToGrid w:val="0"/>
          <w:sz w:val="21"/>
          <w:szCs w:val="21"/>
        </w:rPr>
        <w:t>f</w:t>
      </w:r>
      <w:r w:rsidRPr="001E7177">
        <w:rPr>
          <w:rFonts w:asciiTheme="minorHAnsi" w:hAnsiTheme="minorHAnsi" w:cstheme="minorHAnsi"/>
          <w:b/>
          <w:snapToGrid w:val="0"/>
          <w:sz w:val="21"/>
          <w:szCs w:val="21"/>
          <w:vertAlign w:val="subscript"/>
        </w:rPr>
        <w:t>ck</w:t>
      </w:r>
      <w:proofErr w:type="spellEnd"/>
      <w:r w:rsidRPr="001E7177">
        <w:rPr>
          <w:rFonts w:asciiTheme="minorHAnsi" w:hAnsiTheme="minorHAnsi" w:cstheme="minorHAnsi"/>
          <w:b/>
          <w:snapToGrid w:val="0"/>
          <w:sz w:val="21"/>
          <w:szCs w:val="21"/>
        </w:rPr>
        <w:t xml:space="preserve"> = 25 MPa</w:t>
      </w:r>
    </w:p>
    <w:p w14:paraId="31852ABA"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5CC4E8E7"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O concreto a ser utilizado nas vigas testa sobre as aduelas será executado em loco com a utilização de cimento Portland, areia media e pedra britada nº 1 (9,5 mm &lt; Φ</w:t>
      </w:r>
      <w:r w:rsidRPr="001E7177">
        <w:rPr>
          <w:rFonts w:asciiTheme="minorHAnsi" w:hAnsiTheme="minorHAnsi" w:cstheme="minorHAnsi"/>
          <w:snapToGrid w:val="0"/>
          <w:sz w:val="21"/>
          <w:szCs w:val="21"/>
          <w:vertAlign w:val="subscript"/>
        </w:rPr>
        <w:t>AG</w:t>
      </w:r>
      <w:r w:rsidRPr="001E717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1E7177">
        <w:rPr>
          <w:rFonts w:asciiTheme="minorHAnsi" w:hAnsiTheme="minorHAnsi" w:cstheme="minorHAnsi"/>
          <w:sz w:val="21"/>
          <w:szCs w:val="21"/>
        </w:rPr>
        <w:t>slump</w:t>
      </w:r>
      <w:proofErr w:type="spellEnd"/>
      <w:r w:rsidRPr="001E7177">
        <w:rPr>
          <w:rFonts w:asciiTheme="minorHAnsi" w:hAnsiTheme="minorHAnsi" w:cstheme="minorHAnsi"/>
          <w:sz w:val="21"/>
          <w:szCs w:val="21"/>
        </w:rPr>
        <w:t xml:space="preserve"> = 50 +/- 10 mm (conforme especificações contidas na NBR 8953), </w:t>
      </w:r>
      <w:r w:rsidRPr="001E7177">
        <w:rPr>
          <w:rFonts w:asciiTheme="minorHAnsi" w:hAnsiTheme="minorHAnsi" w:cstheme="minorHAnsi"/>
          <w:snapToGrid w:val="0"/>
          <w:sz w:val="21"/>
          <w:szCs w:val="21"/>
        </w:rPr>
        <w:t>estando de acordo com as exigências contidas nas normas NBR 6118 e NBR 12655.</w:t>
      </w:r>
    </w:p>
    <w:p w14:paraId="0927BCC3"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z w:val="21"/>
          <w:szCs w:val="21"/>
        </w:rPr>
      </w:pPr>
      <w:r w:rsidRPr="001E7177">
        <w:rPr>
          <w:rFonts w:asciiTheme="minorHAnsi" w:hAnsiTheme="minorHAnsi" w:cstheme="minorHAnsi"/>
          <w:snapToGrid w:val="0"/>
          <w:sz w:val="21"/>
          <w:szCs w:val="21"/>
        </w:rPr>
        <w:t xml:space="preserve">O concreto deverá ser lançado através de baldes nas áreas previamente delimitadas pelo gabarito (formas). </w:t>
      </w:r>
      <w:r w:rsidRPr="001E717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1E7177">
        <w:rPr>
          <w:rFonts w:asciiTheme="minorHAnsi" w:hAnsiTheme="minorHAnsi" w:cstheme="minorHAnsi"/>
          <w:sz w:val="21"/>
          <w:szCs w:val="21"/>
        </w:rPr>
        <w:t>sarrafeamento</w:t>
      </w:r>
      <w:proofErr w:type="spellEnd"/>
      <w:r w:rsidRPr="001E7177">
        <w:rPr>
          <w:rFonts w:asciiTheme="minorHAnsi" w:hAnsiTheme="minorHAnsi" w:cstheme="minorHAnsi"/>
          <w:sz w:val="21"/>
          <w:szCs w:val="21"/>
        </w:rPr>
        <w:t xml:space="preserve"> e desempenamento, </w:t>
      </w:r>
      <w:proofErr w:type="gramStart"/>
      <w:r w:rsidRPr="001E7177">
        <w:rPr>
          <w:rFonts w:asciiTheme="minorHAnsi" w:hAnsiTheme="minorHAnsi" w:cstheme="minorHAnsi"/>
          <w:sz w:val="21"/>
          <w:szCs w:val="21"/>
        </w:rPr>
        <w:t>Todas</w:t>
      </w:r>
      <w:proofErr w:type="gramEnd"/>
      <w:r w:rsidRPr="001E7177">
        <w:rPr>
          <w:rFonts w:asciiTheme="minorHAnsi" w:hAnsiTheme="minorHAnsi" w:cstheme="minorHAnsi"/>
          <w:sz w:val="21"/>
          <w:szCs w:val="21"/>
        </w:rPr>
        <w:t xml:space="preserve"> estas etapas deverão seguir as exigências contidas na NBR 14931.</w:t>
      </w:r>
    </w:p>
    <w:p w14:paraId="54814C52"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7F59CA90"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2BD0248"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Forma plana em compensado para estrutura convencional</w:t>
      </w:r>
    </w:p>
    <w:p w14:paraId="180D435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4FDC7F59"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Nas áreas de todas as faces </w:t>
      </w:r>
      <w:proofErr w:type="gramStart"/>
      <w:r w:rsidRPr="001E7177">
        <w:rPr>
          <w:rFonts w:asciiTheme="minorHAnsi" w:hAnsiTheme="minorHAnsi" w:cstheme="minorHAnsi"/>
          <w:snapToGrid w:val="0"/>
          <w:sz w:val="21"/>
          <w:szCs w:val="21"/>
        </w:rPr>
        <w:t>da vigas testas</w:t>
      </w:r>
      <w:proofErr w:type="gramEnd"/>
      <w:r w:rsidRPr="001E7177">
        <w:rPr>
          <w:rFonts w:asciiTheme="minorHAnsi" w:hAnsiTheme="minorHAnsi" w:cstheme="minorHAnsi"/>
          <w:snapToGrid w:val="0"/>
          <w:sz w:val="21"/>
          <w:szCs w:val="21"/>
        </w:rPr>
        <w:t xml:space="preserve"> sobre as aduelas deverão ser executadas formas de</w:t>
      </w:r>
      <w:r w:rsidRPr="001E7177">
        <w:rPr>
          <w:rFonts w:asciiTheme="minorHAnsi" w:hAnsiTheme="minorHAnsi" w:cstheme="minorHAnsi"/>
          <w:sz w:val="21"/>
          <w:szCs w:val="21"/>
        </w:rPr>
        <w:t xml:space="preserve"> </w:t>
      </w:r>
      <w:r w:rsidRPr="001E7177">
        <w:rPr>
          <w:rFonts w:asciiTheme="minorHAnsi" w:hAnsiTheme="minorHAnsi" w:cstheme="minorHAnsi"/>
          <w:sz w:val="21"/>
          <w:szCs w:val="21"/>
        </w:rPr>
        <w:lastRenderedPageBreak/>
        <w:t>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1E7177">
        <w:rPr>
          <w:rFonts w:asciiTheme="minorHAnsi" w:hAnsiTheme="minorHAnsi" w:cstheme="minorHAnsi"/>
          <w:snapToGrid w:val="0"/>
          <w:sz w:val="21"/>
          <w:szCs w:val="21"/>
        </w:rPr>
        <w:t xml:space="preserve"> </w:t>
      </w:r>
    </w:p>
    <w:p w14:paraId="590E5C03"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materiais e mão de obra para execução e instalação de formas em chapas compensadas resinadas de 12 mm de espessura para concreto; incluindo </w:t>
      </w:r>
      <w:proofErr w:type="spellStart"/>
      <w:r w:rsidRPr="001E7177">
        <w:rPr>
          <w:rFonts w:asciiTheme="minorHAnsi" w:hAnsiTheme="minorHAnsi" w:cstheme="minorHAnsi"/>
          <w:sz w:val="21"/>
          <w:szCs w:val="21"/>
        </w:rPr>
        <w:t>cimbramento</w:t>
      </w:r>
      <w:proofErr w:type="spellEnd"/>
      <w:r w:rsidRPr="001E7177">
        <w:rPr>
          <w:rFonts w:asciiTheme="minorHAnsi" w:hAnsiTheme="minorHAnsi" w:cstheme="minorHAnsi"/>
          <w:sz w:val="21"/>
          <w:szCs w:val="21"/>
        </w:rPr>
        <w:t xml:space="preserve"> até 3 m de altura; gravatas; sarrafos de enrijecimento em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 (conhecido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 xml:space="preserve"> (conhecida como Cambará); desmoldante, desforma e </w:t>
      </w:r>
      <w:proofErr w:type="spellStart"/>
      <w:r w:rsidRPr="001E7177">
        <w:rPr>
          <w:rFonts w:asciiTheme="minorHAnsi" w:hAnsiTheme="minorHAnsi" w:cstheme="minorHAnsi"/>
          <w:sz w:val="21"/>
          <w:szCs w:val="21"/>
        </w:rPr>
        <w:t>descimbramento</w:t>
      </w:r>
      <w:proofErr w:type="spellEnd"/>
      <w:r w:rsidRPr="001E7177">
        <w:rPr>
          <w:rFonts w:asciiTheme="minorHAnsi" w:hAnsiTheme="minorHAnsi" w:cstheme="minorHAnsi"/>
          <w:sz w:val="21"/>
          <w:szCs w:val="21"/>
        </w:rPr>
        <w:t xml:space="preserve">. </w:t>
      </w:r>
    </w:p>
    <w:p w14:paraId="16ECC166"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desenvolvimento das áreas em metro quadrado em contato com o concreto, não se descontando áreas de interseção até 0,20 m².</w:t>
      </w:r>
    </w:p>
    <w:p w14:paraId="13C42586"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p>
    <w:p w14:paraId="66E03362"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Armadura CA-50</w:t>
      </w:r>
    </w:p>
    <w:p w14:paraId="42202F29"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7BE1BB2"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As armaduras das vigas testas sobre as aduelas </w:t>
      </w:r>
      <w:proofErr w:type="spellStart"/>
      <w:r w:rsidRPr="001E7177">
        <w:rPr>
          <w:rFonts w:asciiTheme="minorHAnsi" w:hAnsiTheme="minorHAnsi" w:cstheme="minorHAnsi"/>
          <w:snapToGrid w:val="0"/>
          <w:sz w:val="21"/>
          <w:szCs w:val="21"/>
        </w:rPr>
        <w:t>serào</w:t>
      </w:r>
      <w:proofErr w:type="spellEnd"/>
      <w:r w:rsidRPr="001E7177">
        <w:rPr>
          <w:rFonts w:asciiTheme="minorHAnsi" w:hAnsiTheme="minorHAnsi" w:cstheme="minorHAnsi"/>
          <w:snapToGrid w:val="0"/>
          <w:sz w:val="21"/>
          <w:szCs w:val="21"/>
        </w:rPr>
        <w:t xml:space="preserve"> constituída em barras nervuradas com bitolas de 6,3 (1/4”) para as transversais e 10 mm (3/8”) para as longitudinais, em aço CA-50, com resistência característica ao escoamento </w:t>
      </w:r>
      <w:proofErr w:type="spellStart"/>
      <w:r w:rsidRPr="001E7177">
        <w:rPr>
          <w:rFonts w:asciiTheme="minorHAnsi" w:hAnsiTheme="minorHAnsi" w:cstheme="minorHAnsi"/>
          <w:snapToGrid w:val="0"/>
          <w:sz w:val="21"/>
          <w:szCs w:val="21"/>
        </w:rPr>
        <w:t>f</w:t>
      </w:r>
      <w:r w:rsidRPr="001E7177">
        <w:rPr>
          <w:rFonts w:asciiTheme="minorHAnsi" w:hAnsiTheme="minorHAnsi" w:cstheme="minorHAnsi"/>
          <w:snapToGrid w:val="0"/>
          <w:sz w:val="21"/>
          <w:szCs w:val="21"/>
          <w:vertAlign w:val="subscript"/>
        </w:rPr>
        <w:t>yk</w:t>
      </w:r>
      <w:proofErr w:type="spellEnd"/>
      <w:r w:rsidRPr="001E7177">
        <w:rPr>
          <w:rFonts w:asciiTheme="minorHAnsi" w:hAnsiTheme="minorHAnsi" w:cstheme="minorHAnsi"/>
          <w:snapToGrid w:val="0"/>
          <w:sz w:val="21"/>
          <w:szCs w:val="21"/>
        </w:rPr>
        <w:t xml:space="preserve"> = 500 MPa, </w:t>
      </w:r>
      <w:r w:rsidRPr="001E7177">
        <w:rPr>
          <w:rFonts w:asciiTheme="minorHAnsi" w:hAnsiTheme="minorHAnsi" w:cstheme="minorHAnsi"/>
          <w:sz w:val="21"/>
          <w:szCs w:val="21"/>
        </w:rPr>
        <w:t>produzidas de acordo com as especificações da norma NBR 7480</w:t>
      </w:r>
      <w:r w:rsidRPr="001E717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033979C6"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 xml:space="preserve">O item remunera o fornecimento de aço CA-50 (A ou B) com </w:t>
      </w:r>
      <w:proofErr w:type="spellStart"/>
      <w:r w:rsidRPr="001E7177">
        <w:rPr>
          <w:rFonts w:asciiTheme="minorHAnsi" w:hAnsiTheme="minorHAnsi" w:cstheme="minorHAnsi"/>
          <w:sz w:val="21"/>
          <w:szCs w:val="21"/>
        </w:rPr>
        <w:t>fyk</w:t>
      </w:r>
      <w:proofErr w:type="spellEnd"/>
      <w:r w:rsidRPr="001E717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1E7177">
        <w:rPr>
          <w:rFonts w:asciiTheme="minorHAnsi" w:hAnsiTheme="minorHAnsi" w:cstheme="minorHAnsi"/>
          <w:sz w:val="21"/>
          <w:szCs w:val="21"/>
        </w:rPr>
        <w:t>desbitolamento</w:t>
      </w:r>
      <w:proofErr w:type="spellEnd"/>
      <w:r w:rsidRPr="001E7177">
        <w:rPr>
          <w:rFonts w:asciiTheme="minorHAnsi" w:hAnsiTheme="minorHAnsi" w:cstheme="minorHAnsi"/>
          <w:sz w:val="21"/>
          <w:szCs w:val="21"/>
        </w:rPr>
        <w:t>, cortes e pontas de traspasse para emendas.</w:t>
      </w:r>
    </w:p>
    <w:p w14:paraId="4F0148F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peso nominal em quilograma das bitolas constantes no projeto de armadura.</w:t>
      </w:r>
    </w:p>
    <w:p w14:paraId="7F581F3D"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2B36842"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ENROCAMENTO À JUSANTE</w:t>
      </w:r>
    </w:p>
    <w:p w14:paraId="67B3AAFA"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2B33486" w14:textId="77777777" w:rsidR="00631B42" w:rsidRPr="001E7177" w:rsidRDefault="00631B42" w:rsidP="00631B42">
      <w:pPr>
        <w:pStyle w:val="PargrafodaLista"/>
        <w:widowControl w:val="0"/>
        <w:numPr>
          <w:ilvl w:val="0"/>
          <w:numId w:val="39"/>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5FF2F49C" w14:textId="77777777" w:rsidR="00631B42" w:rsidRPr="001E7177" w:rsidRDefault="00631B42" w:rsidP="00631B42">
      <w:pPr>
        <w:widowControl w:val="0"/>
        <w:numPr>
          <w:ilvl w:val="1"/>
          <w:numId w:val="39"/>
        </w:numPr>
        <w:tabs>
          <w:tab w:val="left" w:pos="993"/>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Enrocamento em gabião tipo caixa em tela metálica, altura 0,5 m</w:t>
      </w:r>
    </w:p>
    <w:p w14:paraId="069EEF4C" w14:textId="77777777" w:rsidR="00631B42" w:rsidRPr="001E7177"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1A4EFC4C" w14:textId="77777777" w:rsidR="00631B42" w:rsidRPr="001E7177"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A estrutura de </w:t>
      </w:r>
      <w:proofErr w:type="spellStart"/>
      <w:r w:rsidRPr="001E7177">
        <w:rPr>
          <w:rFonts w:asciiTheme="minorHAnsi" w:hAnsiTheme="minorHAnsi" w:cstheme="minorHAnsi"/>
          <w:sz w:val="21"/>
          <w:szCs w:val="21"/>
        </w:rPr>
        <w:t>enroncamento</w:t>
      </w:r>
      <w:proofErr w:type="spellEnd"/>
      <w:r w:rsidRPr="001E7177">
        <w:rPr>
          <w:rFonts w:asciiTheme="minorHAnsi" w:hAnsiTheme="minorHAnsi" w:cstheme="minorHAnsi"/>
          <w:sz w:val="21"/>
          <w:szCs w:val="21"/>
        </w:rPr>
        <w:t xml:space="preserve"> da área jusante da ponte será executada por meio de colchão de gabião tipo caixa em tela metálica, altura de 0,50 m, preenchidos com brita 3 e 4 (rachão).</w:t>
      </w:r>
    </w:p>
    <w:p w14:paraId="6331A03C"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tela para gabião, com altura de 0,5 m, malha hexagonal de torção dupla 8/10, fio com diâmetro de 2,7 mm, composta de arame de aço revestido com galvanização com liga zinco e alumínio, conforme estabelece a NBR 8964; referência comercial: </w:t>
      </w:r>
      <w:proofErr w:type="spellStart"/>
      <w:r w:rsidRPr="001E7177">
        <w:rPr>
          <w:rFonts w:asciiTheme="minorHAnsi" w:hAnsiTheme="minorHAnsi" w:cstheme="minorHAnsi"/>
          <w:sz w:val="21"/>
          <w:szCs w:val="21"/>
        </w:rPr>
        <w:t>Maccaferri</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Comep</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Diprotec</w:t>
      </w:r>
      <w:proofErr w:type="spellEnd"/>
      <w:r w:rsidRPr="001E7177">
        <w:rPr>
          <w:rFonts w:asciiTheme="minorHAnsi" w:hAnsiTheme="minorHAnsi" w:cstheme="minorHAnsi"/>
          <w:sz w:val="21"/>
          <w:szCs w:val="21"/>
        </w:rPr>
        <w:t xml:space="preserve"> ou equivalente. Remunera também pedra para enrocamento, amarrilho para amarração e </w:t>
      </w:r>
      <w:proofErr w:type="spellStart"/>
      <w:r w:rsidRPr="001E7177">
        <w:rPr>
          <w:rFonts w:asciiTheme="minorHAnsi" w:hAnsiTheme="minorHAnsi" w:cstheme="minorHAnsi"/>
          <w:sz w:val="21"/>
          <w:szCs w:val="21"/>
        </w:rPr>
        <w:t>atirantamento</w:t>
      </w:r>
      <w:proofErr w:type="spellEnd"/>
      <w:r w:rsidRPr="001E7177">
        <w:rPr>
          <w:rFonts w:asciiTheme="minorHAnsi" w:hAnsiTheme="minorHAnsi" w:cstheme="minorHAnsi"/>
          <w:sz w:val="21"/>
          <w:szCs w:val="21"/>
        </w:rPr>
        <w:t>, a mão de obra e equipamentos necessários para execução completa do gabião. Não remunera a manda geotêxtil.</w:t>
      </w:r>
    </w:p>
    <w:p w14:paraId="01DD1995"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pelo volume em metro cúbico de gabião executado, nas dimensões especificados em projeto aprovado pela Contratante e/ou Fiscalização.</w:t>
      </w:r>
    </w:p>
    <w:p w14:paraId="1A2B1F4E"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35CB355"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GUARDA-CORPO</w:t>
      </w:r>
    </w:p>
    <w:p w14:paraId="16586CA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94CA239" w14:textId="77777777" w:rsidR="00631B42" w:rsidRPr="001E7177" w:rsidRDefault="00631B42" w:rsidP="00631B42">
      <w:pPr>
        <w:pStyle w:val="PargrafodaLista"/>
        <w:widowControl w:val="0"/>
        <w:numPr>
          <w:ilvl w:val="0"/>
          <w:numId w:val="39"/>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6BF84BF5"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Forma plana em compensado para estrutura convencional</w:t>
      </w:r>
    </w:p>
    <w:p w14:paraId="2F86DB62"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639B0F4C" w14:textId="2142C12C"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Nas áreas de todas as faces da</w:t>
      </w:r>
      <w:r w:rsidR="003C49AE">
        <w:rPr>
          <w:rFonts w:asciiTheme="minorHAnsi" w:hAnsiTheme="minorHAnsi" w:cstheme="minorHAnsi"/>
          <w:snapToGrid w:val="0"/>
          <w:sz w:val="21"/>
          <w:szCs w:val="21"/>
        </w:rPr>
        <w:t>s</w:t>
      </w:r>
      <w:r w:rsidRPr="001E7177">
        <w:rPr>
          <w:rFonts w:asciiTheme="minorHAnsi" w:hAnsiTheme="minorHAnsi" w:cstheme="minorHAnsi"/>
          <w:snapToGrid w:val="0"/>
          <w:sz w:val="21"/>
          <w:szCs w:val="21"/>
        </w:rPr>
        <w:t xml:space="preserve"> vigas base e pilaretes do guarda-corpo deverão ser executadas formas de</w:t>
      </w:r>
      <w:r w:rsidRPr="001E7177">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1E7177">
        <w:rPr>
          <w:rFonts w:asciiTheme="minorHAnsi" w:hAnsiTheme="minorHAnsi" w:cstheme="minorHAnsi"/>
          <w:snapToGrid w:val="0"/>
          <w:sz w:val="21"/>
          <w:szCs w:val="21"/>
        </w:rPr>
        <w:t xml:space="preserve"> </w:t>
      </w:r>
    </w:p>
    <w:p w14:paraId="4EA6C880"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de materiais e mão de obra para execução e instalação de formas em chapas compensadas resinadas de 12 mm de espessura para concreto; incluindo </w:t>
      </w:r>
      <w:proofErr w:type="spellStart"/>
      <w:r w:rsidRPr="001E7177">
        <w:rPr>
          <w:rFonts w:asciiTheme="minorHAnsi" w:hAnsiTheme="minorHAnsi" w:cstheme="minorHAnsi"/>
          <w:sz w:val="21"/>
          <w:szCs w:val="21"/>
        </w:rPr>
        <w:t>cimbramento</w:t>
      </w:r>
      <w:proofErr w:type="spellEnd"/>
      <w:r w:rsidRPr="001E7177">
        <w:rPr>
          <w:rFonts w:asciiTheme="minorHAnsi" w:hAnsiTheme="minorHAnsi" w:cstheme="minorHAnsi"/>
          <w:sz w:val="21"/>
          <w:szCs w:val="21"/>
        </w:rPr>
        <w:t xml:space="preserve"> até 3 m de altura; gravatas; sarrafos de enrijecimento em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 (conhecido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 xml:space="preserve"> (conhecida como Cambará); desmoldante, desforma e </w:t>
      </w:r>
      <w:proofErr w:type="spellStart"/>
      <w:r w:rsidRPr="001E7177">
        <w:rPr>
          <w:rFonts w:asciiTheme="minorHAnsi" w:hAnsiTheme="minorHAnsi" w:cstheme="minorHAnsi"/>
          <w:sz w:val="21"/>
          <w:szCs w:val="21"/>
        </w:rPr>
        <w:t>descimbramento</w:t>
      </w:r>
      <w:proofErr w:type="spellEnd"/>
      <w:r w:rsidRPr="001E7177">
        <w:rPr>
          <w:rFonts w:asciiTheme="minorHAnsi" w:hAnsiTheme="minorHAnsi" w:cstheme="minorHAnsi"/>
          <w:sz w:val="21"/>
          <w:szCs w:val="21"/>
        </w:rPr>
        <w:t xml:space="preserve">. </w:t>
      </w:r>
    </w:p>
    <w:p w14:paraId="6F66B3EF"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desenvolvimento das áreas em metro quadrado em contato com o concreto, não se descontando áreas de interseção até 0,20 m².</w:t>
      </w:r>
    </w:p>
    <w:p w14:paraId="5211C512"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EC21716" w14:textId="77777777" w:rsidR="00631B42" w:rsidRPr="001E7177" w:rsidRDefault="00631B42" w:rsidP="00631B42">
      <w:pPr>
        <w:widowControl w:val="0"/>
        <w:numPr>
          <w:ilvl w:val="1"/>
          <w:numId w:val="39"/>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Concreto </w:t>
      </w:r>
      <w:proofErr w:type="spellStart"/>
      <w:r w:rsidRPr="001E7177">
        <w:rPr>
          <w:rFonts w:asciiTheme="minorHAnsi" w:hAnsiTheme="minorHAnsi" w:cstheme="minorHAnsi"/>
          <w:b/>
          <w:snapToGrid w:val="0"/>
          <w:sz w:val="21"/>
          <w:szCs w:val="21"/>
        </w:rPr>
        <w:t>f</w:t>
      </w:r>
      <w:r w:rsidRPr="001E7177">
        <w:rPr>
          <w:rFonts w:asciiTheme="minorHAnsi" w:hAnsiTheme="minorHAnsi" w:cstheme="minorHAnsi"/>
          <w:b/>
          <w:snapToGrid w:val="0"/>
          <w:sz w:val="21"/>
          <w:szCs w:val="21"/>
          <w:vertAlign w:val="subscript"/>
        </w:rPr>
        <w:t>ck</w:t>
      </w:r>
      <w:proofErr w:type="spellEnd"/>
      <w:r w:rsidRPr="001E7177">
        <w:rPr>
          <w:rFonts w:asciiTheme="minorHAnsi" w:hAnsiTheme="minorHAnsi" w:cstheme="minorHAnsi"/>
          <w:b/>
          <w:snapToGrid w:val="0"/>
          <w:sz w:val="21"/>
          <w:szCs w:val="21"/>
        </w:rPr>
        <w:t xml:space="preserve"> = 25 MPa</w:t>
      </w:r>
    </w:p>
    <w:p w14:paraId="46FC6EC6"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5D327C38"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O concreto a ser utilizado nas vigotas e pilaretes do guarda corpo será executado em loco com a utilização de cimento Portland, areia media e pedra britada nº 1 (9,5 mm &lt; Φ</w:t>
      </w:r>
      <w:r w:rsidRPr="001E7177">
        <w:rPr>
          <w:rFonts w:asciiTheme="minorHAnsi" w:hAnsiTheme="minorHAnsi" w:cstheme="minorHAnsi"/>
          <w:snapToGrid w:val="0"/>
          <w:sz w:val="21"/>
          <w:szCs w:val="21"/>
          <w:vertAlign w:val="subscript"/>
        </w:rPr>
        <w:t>AG</w:t>
      </w:r>
      <w:r w:rsidRPr="001E7177">
        <w:rPr>
          <w:rFonts w:asciiTheme="minorHAnsi" w:hAnsiTheme="minorHAnsi" w:cstheme="minorHAnsi"/>
          <w:snapToGrid w:val="0"/>
          <w:sz w:val="21"/>
          <w:szCs w:val="21"/>
        </w:rPr>
        <w:t xml:space="preserve"> &lt; 19 mm), com resistência característica à compressão do concreto aos 28 dias mínima de 30 MPa, </w:t>
      </w:r>
      <w:proofErr w:type="spellStart"/>
      <w:r w:rsidRPr="001E7177">
        <w:rPr>
          <w:rFonts w:asciiTheme="minorHAnsi" w:hAnsiTheme="minorHAnsi" w:cstheme="minorHAnsi"/>
          <w:sz w:val="21"/>
          <w:szCs w:val="21"/>
        </w:rPr>
        <w:t>slump</w:t>
      </w:r>
      <w:proofErr w:type="spellEnd"/>
      <w:r w:rsidRPr="001E7177">
        <w:rPr>
          <w:rFonts w:asciiTheme="minorHAnsi" w:hAnsiTheme="minorHAnsi" w:cstheme="minorHAnsi"/>
          <w:sz w:val="21"/>
          <w:szCs w:val="21"/>
        </w:rPr>
        <w:t xml:space="preserve"> = 50 +/- 10 mm (conforme especificações contidas na NBR 8953), </w:t>
      </w:r>
      <w:r w:rsidRPr="001E7177">
        <w:rPr>
          <w:rFonts w:asciiTheme="minorHAnsi" w:hAnsiTheme="minorHAnsi" w:cstheme="minorHAnsi"/>
          <w:snapToGrid w:val="0"/>
          <w:sz w:val="21"/>
          <w:szCs w:val="21"/>
        </w:rPr>
        <w:t>estando de acordo com as exigências contidas nas normas NBR 6118 e NBR 12655.</w:t>
      </w:r>
    </w:p>
    <w:p w14:paraId="74D44576"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z w:val="21"/>
          <w:szCs w:val="21"/>
        </w:rPr>
      </w:pPr>
      <w:r w:rsidRPr="001E7177">
        <w:rPr>
          <w:rFonts w:asciiTheme="minorHAnsi" w:hAnsiTheme="minorHAnsi" w:cstheme="minorHAnsi"/>
          <w:snapToGrid w:val="0"/>
          <w:sz w:val="21"/>
          <w:szCs w:val="21"/>
        </w:rPr>
        <w:t xml:space="preserve">O concreto deverá ser lançado através de baldes nas áreas previamente delimitadas pelo gabarito (formas). </w:t>
      </w:r>
      <w:r w:rsidRPr="001E7177">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1E7177">
        <w:rPr>
          <w:rFonts w:asciiTheme="minorHAnsi" w:hAnsiTheme="minorHAnsi" w:cstheme="minorHAnsi"/>
          <w:sz w:val="21"/>
          <w:szCs w:val="21"/>
        </w:rPr>
        <w:t>sarrafeamento</w:t>
      </w:r>
      <w:proofErr w:type="spellEnd"/>
      <w:r w:rsidRPr="001E7177">
        <w:rPr>
          <w:rFonts w:asciiTheme="minorHAnsi" w:hAnsiTheme="minorHAnsi" w:cstheme="minorHAnsi"/>
          <w:sz w:val="21"/>
          <w:szCs w:val="21"/>
        </w:rPr>
        <w:t xml:space="preserve"> e desempenamento, </w:t>
      </w:r>
      <w:proofErr w:type="gramStart"/>
      <w:r w:rsidRPr="001E7177">
        <w:rPr>
          <w:rFonts w:asciiTheme="minorHAnsi" w:hAnsiTheme="minorHAnsi" w:cstheme="minorHAnsi"/>
          <w:sz w:val="21"/>
          <w:szCs w:val="21"/>
        </w:rPr>
        <w:t>Todas</w:t>
      </w:r>
      <w:proofErr w:type="gramEnd"/>
      <w:r w:rsidRPr="001E7177">
        <w:rPr>
          <w:rFonts w:asciiTheme="minorHAnsi" w:hAnsiTheme="minorHAnsi" w:cstheme="minorHAnsi"/>
          <w:sz w:val="21"/>
          <w:szCs w:val="21"/>
        </w:rPr>
        <w:t xml:space="preserve"> estas etapas deverão seguir as exigências contidas na NBR 14931.</w:t>
      </w:r>
    </w:p>
    <w:p w14:paraId="0E79A6E6"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6C046FBD"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p>
    <w:p w14:paraId="013F899E"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Armadura CA-50</w:t>
      </w:r>
    </w:p>
    <w:p w14:paraId="7D8F31D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978BF5A"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As armaduras das vigotas e pilaretes do guarda corpo da galeria serão constituídas em barras nervuradas com bitolas de 6,3 (1/4”) para as transversais e 10 mm (3/8”) para as longitudinais, em aço CA-50, com resistência característica ao escoamento </w:t>
      </w:r>
      <w:proofErr w:type="spellStart"/>
      <w:r w:rsidRPr="001E7177">
        <w:rPr>
          <w:rFonts w:asciiTheme="minorHAnsi" w:hAnsiTheme="minorHAnsi" w:cstheme="minorHAnsi"/>
          <w:snapToGrid w:val="0"/>
          <w:sz w:val="21"/>
          <w:szCs w:val="21"/>
        </w:rPr>
        <w:t>f</w:t>
      </w:r>
      <w:r w:rsidRPr="001E7177">
        <w:rPr>
          <w:rFonts w:asciiTheme="minorHAnsi" w:hAnsiTheme="minorHAnsi" w:cstheme="minorHAnsi"/>
          <w:snapToGrid w:val="0"/>
          <w:sz w:val="21"/>
          <w:szCs w:val="21"/>
          <w:vertAlign w:val="subscript"/>
        </w:rPr>
        <w:t>yk</w:t>
      </w:r>
      <w:proofErr w:type="spellEnd"/>
      <w:r w:rsidRPr="001E7177">
        <w:rPr>
          <w:rFonts w:asciiTheme="minorHAnsi" w:hAnsiTheme="minorHAnsi" w:cstheme="minorHAnsi"/>
          <w:snapToGrid w:val="0"/>
          <w:sz w:val="21"/>
          <w:szCs w:val="21"/>
        </w:rPr>
        <w:t xml:space="preserve"> = 500 MPa, </w:t>
      </w:r>
      <w:r w:rsidRPr="001E7177">
        <w:rPr>
          <w:rFonts w:asciiTheme="minorHAnsi" w:hAnsiTheme="minorHAnsi" w:cstheme="minorHAnsi"/>
          <w:sz w:val="21"/>
          <w:szCs w:val="21"/>
        </w:rPr>
        <w:t>produzidas de acordo com as especificações da norma NBR 7480</w:t>
      </w:r>
      <w:r w:rsidRPr="001E7177">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2851E3C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 xml:space="preserve">O item remunera o fornecimento de aço CA-50 (A ou B) com </w:t>
      </w:r>
      <w:proofErr w:type="spellStart"/>
      <w:r w:rsidRPr="001E7177">
        <w:rPr>
          <w:rFonts w:asciiTheme="minorHAnsi" w:hAnsiTheme="minorHAnsi" w:cstheme="minorHAnsi"/>
          <w:sz w:val="21"/>
          <w:szCs w:val="21"/>
        </w:rPr>
        <w:t>fyk</w:t>
      </w:r>
      <w:proofErr w:type="spellEnd"/>
      <w:r w:rsidRPr="001E7177">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1E7177">
        <w:rPr>
          <w:rFonts w:asciiTheme="minorHAnsi" w:hAnsiTheme="minorHAnsi" w:cstheme="minorHAnsi"/>
          <w:sz w:val="21"/>
          <w:szCs w:val="21"/>
        </w:rPr>
        <w:t>desbitolamento</w:t>
      </w:r>
      <w:proofErr w:type="spellEnd"/>
      <w:r w:rsidRPr="001E7177">
        <w:rPr>
          <w:rFonts w:asciiTheme="minorHAnsi" w:hAnsiTheme="minorHAnsi" w:cstheme="minorHAnsi"/>
          <w:sz w:val="21"/>
          <w:szCs w:val="21"/>
        </w:rPr>
        <w:t>, cortes e pontas de traspasse para emendas.</w:t>
      </w:r>
    </w:p>
    <w:p w14:paraId="689CC59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peso nominal em quilograma das bitolas constantes no projeto de armadura.</w:t>
      </w:r>
    </w:p>
    <w:p w14:paraId="615488A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p>
    <w:p w14:paraId="030AFF88" w14:textId="77777777" w:rsidR="00631B42" w:rsidRPr="001E7177" w:rsidRDefault="00631B42" w:rsidP="00631B42">
      <w:pPr>
        <w:widowControl w:val="0"/>
        <w:numPr>
          <w:ilvl w:val="1"/>
          <w:numId w:val="39"/>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lastRenderedPageBreak/>
        <w:t>Suporte galvanizado</w:t>
      </w:r>
    </w:p>
    <w:p w14:paraId="57F9B2DC"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14F9371"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snapToGrid w:val="0"/>
          <w:sz w:val="21"/>
          <w:szCs w:val="21"/>
        </w:rPr>
        <w:t xml:space="preserve">O guarda-corpo sobre a ponte será executado por pilaretes de concreto armado e barras de aço galvanizado redondo com diâmetro de 2,5 polegadas e espessura mínima de 4,35 mm, dispostos </w:t>
      </w:r>
      <w:proofErr w:type="spellStart"/>
      <w:r w:rsidRPr="001E7177">
        <w:rPr>
          <w:rFonts w:asciiTheme="minorHAnsi" w:hAnsiTheme="minorHAnsi" w:cstheme="minorHAnsi"/>
          <w:snapToGrid w:val="0"/>
          <w:sz w:val="21"/>
          <w:szCs w:val="21"/>
        </w:rPr>
        <w:t>horizontamente</w:t>
      </w:r>
      <w:proofErr w:type="spellEnd"/>
      <w:r w:rsidRPr="001E7177">
        <w:rPr>
          <w:rFonts w:asciiTheme="minorHAnsi" w:hAnsiTheme="minorHAnsi" w:cstheme="minorHAnsi"/>
          <w:snapToGrid w:val="0"/>
          <w:sz w:val="21"/>
          <w:szCs w:val="21"/>
        </w:rPr>
        <w:t xml:space="preserve"> e chumbados nos pilares com espaçamento máximo de 200 mm </w:t>
      </w:r>
      <w:proofErr w:type="spellStart"/>
      <w:r w:rsidRPr="001E7177">
        <w:rPr>
          <w:rFonts w:asciiTheme="minorHAnsi" w:hAnsiTheme="minorHAnsi" w:cstheme="minorHAnsi"/>
          <w:snapToGrid w:val="0"/>
          <w:sz w:val="21"/>
          <w:szCs w:val="21"/>
        </w:rPr>
        <w:t>enre</w:t>
      </w:r>
      <w:proofErr w:type="spellEnd"/>
      <w:r w:rsidRPr="001E7177">
        <w:rPr>
          <w:rFonts w:asciiTheme="minorHAnsi" w:hAnsiTheme="minorHAnsi" w:cstheme="minorHAnsi"/>
          <w:snapToGrid w:val="0"/>
          <w:sz w:val="21"/>
          <w:szCs w:val="21"/>
        </w:rPr>
        <w:t xml:space="preserve"> barras, conforme indicado em projeto.</w:t>
      </w:r>
    </w:p>
    <w:p w14:paraId="04D827A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comprimento em metros de tubo instalados.</w:t>
      </w:r>
    </w:p>
    <w:p w14:paraId="7375DDB9"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BC7FAEC" w14:textId="77777777" w:rsidR="00631B42" w:rsidRPr="001E7177" w:rsidRDefault="00631B42" w:rsidP="00631B42">
      <w:pPr>
        <w:widowControl w:val="0"/>
        <w:numPr>
          <w:ilvl w:val="0"/>
          <w:numId w:val="40"/>
        </w:numPr>
        <w:tabs>
          <w:tab w:val="left" w:pos="284"/>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SERVIÇOS COMPLEMENTARES</w:t>
      </w:r>
    </w:p>
    <w:p w14:paraId="11F1D4D4"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57E7920"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5FF96543"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7DAEB4B8"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325800F0"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7528C808"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388EDABC"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5B6A33A4"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144BF026"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4048A5EA"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3E11E01E" w14:textId="77777777" w:rsidR="00631B42" w:rsidRPr="001E7177" w:rsidRDefault="00631B42" w:rsidP="00631B42">
      <w:pPr>
        <w:pStyle w:val="PargrafodaLista"/>
        <w:widowControl w:val="0"/>
        <w:numPr>
          <w:ilvl w:val="0"/>
          <w:numId w:val="42"/>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4ECFBE22" w14:textId="77777777" w:rsidR="00631B42" w:rsidRPr="001E7177" w:rsidRDefault="00631B42" w:rsidP="00631B42">
      <w:pPr>
        <w:widowControl w:val="0"/>
        <w:numPr>
          <w:ilvl w:val="1"/>
          <w:numId w:val="42"/>
        </w:numPr>
        <w:tabs>
          <w:tab w:val="left" w:pos="993"/>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Base de brita graduada simples</w:t>
      </w:r>
    </w:p>
    <w:p w14:paraId="12BDF306"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C20EA66" w14:textId="77777777" w:rsidR="00631B42" w:rsidRPr="001E7177"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 perenização do trecho da Avenida Benedito José de Souza e Joaquim Frederico Pereira a ser executada deverá conter uma camada de brita graduada simples de </w:t>
      </w:r>
      <w:r w:rsidRPr="001E7177">
        <w:rPr>
          <w:rFonts w:asciiTheme="minorHAnsi" w:hAnsiTheme="minorHAnsi" w:cstheme="minorHAnsi"/>
          <w:b/>
          <w:snapToGrid w:val="0"/>
          <w:sz w:val="21"/>
          <w:szCs w:val="21"/>
        </w:rPr>
        <w:t>30 cm de altura</w:t>
      </w:r>
      <w:r w:rsidRPr="001E7177">
        <w:rPr>
          <w:rFonts w:asciiTheme="minorHAnsi" w:hAnsiTheme="minorHAnsi" w:cstheme="minorHAnsi"/>
          <w:snapToGrid w:val="0"/>
          <w:sz w:val="21"/>
          <w:szCs w:val="21"/>
        </w:rPr>
        <w:t xml:space="preserve">, sendo dosada em usina e estando em acordo com as exigências contidas na norma DNIT 141/2010 ES. </w:t>
      </w:r>
    </w:p>
    <w:p w14:paraId="35CD0DE4" w14:textId="77777777" w:rsidR="00631B42" w:rsidRPr="001E7177"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Deverá ser executada nas áreas sob o leito carroçável das vias, sendo o material espalhado manualmente e com o auxílio de pá-carregadeira. Após lançamento e espalhamento do material, a camada de BGS deverá ser compactada com rolo compactador vibratório e rolo compactador de pneus estáticos, até que seja atingido o grau de compactação PN mínimo de 95 %.</w:t>
      </w:r>
    </w:p>
    <w:p w14:paraId="169ABE92"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O item remunera o fornecimento, posto obra, de equipamentos, materiais e mão-de-obra necessários para a execução da sub-base ou base em brita graduada simples, compreendendo: o fornecimento do material, usinagem, perdas, carga, transporte até o local de aplicação, descarga, espalhamento, regularização, formas laterais, compactação e acabamento. Remunera também os serviços de mobilização e desmobilização. Os produtos florestais e / ou subprodutos florestais utilizados deverão atender aos procedimentos de controle estabelecidos nos Decretos Estaduais 49.673/ 2005 e 49.674/ 2005.</w:t>
      </w:r>
    </w:p>
    <w:p w14:paraId="498D993E" w14:textId="77777777" w:rsidR="00631B42" w:rsidRPr="001E7177"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A medição deste serviço será feita pelo volume em metro cúbico de sub-base, nas dimensões especificadas em projeto.</w:t>
      </w:r>
    </w:p>
    <w:p w14:paraId="583CADD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AE54A60" w14:textId="77777777" w:rsidR="00631B42" w:rsidRPr="001E7177" w:rsidRDefault="00631B42" w:rsidP="00631B42">
      <w:pPr>
        <w:widowControl w:val="0"/>
        <w:numPr>
          <w:ilvl w:val="1"/>
          <w:numId w:val="42"/>
        </w:numPr>
        <w:tabs>
          <w:tab w:val="left" w:pos="993"/>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Barreira de segurança em concreto pré-moldado (defensa)</w:t>
      </w:r>
    </w:p>
    <w:p w14:paraId="39630CB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7EC4331"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noProof/>
          <w:sz w:val="21"/>
          <w:szCs w:val="21"/>
        </w:rPr>
        <w:t>As barreiras de segurança a serem instaladas nos locais definidos em projeto serão de concreto pré moldado serão do tipo new-jersey, modelo TPU-DER-SP, nas dimensões especificadas no projeto básico e diretrizes do DER-SP.</w:t>
      </w:r>
    </w:p>
    <w:p w14:paraId="2DDA7FCD"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a execução, transporte interno na obra, montagem e instalação de placas, vigas e pilares quando concreto armado pré-moldado, compreende os serviços de: fornecimento de projetos e cálculos estruturais, devidamente aprovados e liberados para a execução pela contratante e/ou gerenciadora; fornecimento de formas planas para concreto aparente; armaduras, inclusive perdas, ferragem para o içamento das peças; </w:t>
      </w:r>
      <w:proofErr w:type="spellStart"/>
      <w:r w:rsidRPr="001E7177">
        <w:rPr>
          <w:rFonts w:asciiTheme="minorHAnsi" w:hAnsiTheme="minorHAnsi" w:cstheme="minorHAnsi"/>
          <w:sz w:val="21"/>
          <w:szCs w:val="21"/>
        </w:rPr>
        <w:t>inserts</w:t>
      </w:r>
      <w:proofErr w:type="spellEnd"/>
      <w:r w:rsidRPr="001E7177">
        <w:rPr>
          <w:rFonts w:asciiTheme="minorHAnsi" w:hAnsiTheme="minorHAnsi" w:cstheme="minorHAnsi"/>
          <w:sz w:val="21"/>
          <w:szCs w:val="21"/>
        </w:rPr>
        <w:t xml:space="preserve"> metálicos, pinos de travamento, chapas de ligação, concreto bombeável com </w:t>
      </w:r>
      <w:proofErr w:type="spellStart"/>
      <w:r w:rsidRPr="001E7177">
        <w:rPr>
          <w:rFonts w:asciiTheme="minorHAnsi" w:hAnsiTheme="minorHAnsi" w:cstheme="minorHAnsi"/>
          <w:sz w:val="21"/>
          <w:szCs w:val="21"/>
        </w:rPr>
        <w:t>fck</w:t>
      </w:r>
      <w:proofErr w:type="spellEnd"/>
      <w:r w:rsidRPr="001E7177">
        <w:rPr>
          <w:rFonts w:asciiTheme="minorHAnsi" w:hAnsiTheme="minorHAnsi" w:cstheme="minorHAnsi"/>
          <w:sz w:val="21"/>
          <w:szCs w:val="21"/>
        </w:rPr>
        <w:t xml:space="preserve"> maior ou igual a 35 MPa, lançado e adensado, com acabamento por meio de desempenadeira de aço para utilização aparente; base em concreto para a execução das placas e remoção, quando executadas in loco; montagem das peças; união das várias peças solidarizadas com </w:t>
      </w:r>
      <w:r w:rsidRPr="001E7177">
        <w:rPr>
          <w:rFonts w:asciiTheme="minorHAnsi" w:hAnsiTheme="minorHAnsi" w:cstheme="minorHAnsi"/>
          <w:sz w:val="21"/>
          <w:szCs w:val="21"/>
        </w:rPr>
        <w:lastRenderedPageBreak/>
        <w:t xml:space="preserve">concreto </w:t>
      </w:r>
      <w:proofErr w:type="spellStart"/>
      <w:r w:rsidRPr="001E7177">
        <w:rPr>
          <w:rFonts w:asciiTheme="minorHAnsi" w:hAnsiTheme="minorHAnsi" w:cstheme="minorHAnsi"/>
          <w:sz w:val="21"/>
          <w:szCs w:val="21"/>
        </w:rPr>
        <w:t>grout</w:t>
      </w:r>
      <w:proofErr w:type="spellEnd"/>
      <w:r w:rsidRPr="001E7177">
        <w:rPr>
          <w:rFonts w:asciiTheme="minorHAnsi" w:hAnsiTheme="minorHAnsi" w:cstheme="minorHAnsi"/>
          <w:sz w:val="21"/>
          <w:szCs w:val="21"/>
        </w:rPr>
        <w:t xml:space="preserve"> e esperas. Remunera também ART da produção, transporte e montagem das peças em concreto armado pré-moldado quando estas não forem confeccionadas in loco.</w:t>
      </w:r>
    </w:p>
    <w:p w14:paraId="32659C83" w14:textId="77777777" w:rsidR="00631B42" w:rsidRPr="001E7177" w:rsidRDefault="00631B42" w:rsidP="00631B42">
      <w:pPr>
        <w:adjustRightInd w:val="0"/>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Será medido pelo comprimento em metro das peças de acordo com o projeto.</w:t>
      </w:r>
    </w:p>
    <w:p w14:paraId="7F321A8A"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0310EE1" w14:textId="77777777" w:rsidR="00631B42" w:rsidRPr="001E7177" w:rsidRDefault="00631B42" w:rsidP="00631B42">
      <w:pPr>
        <w:widowControl w:val="0"/>
        <w:numPr>
          <w:ilvl w:val="1"/>
          <w:numId w:val="42"/>
        </w:numPr>
        <w:tabs>
          <w:tab w:val="left" w:pos="993"/>
        </w:tabs>
        <w:autoSpaceDE w:val="0"/>
        <w:autoSpaceDN w:val="0"/>
        <w:spacing w:line="276" w:lineRule="auto"/>
        <w:ind w:left="851" w:hanging="491"/>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Tinta acrílica em massa</w:t>
      </w:r>
    </w:p>
    <w:p w14:paraId="35149333" w14:textId="77777777" w:rsidR="00631B42" w:rsidRPr="001E7177" w:rsidRDefault="00631B42" w:rsidP="00631B42">
      <w:pPr>
        <w:widowControl w:val="0"/>
        <w:tabs>
          <w:tab w:val="left" w:pos="284"/>
        </w:tabs>
        <w:spacing w:line="276" w:lineRule="auto"/>
        <w:ind w:left="792"/>
        <w:jc w:val="both"/>
        <w:rPr>
          <w:rFonts w:asciiTheme="minorHAnsi" w:hAnsiTheme="minorHAnsi" w:cstheme="minorHAnsi"/>
          <w:b/>
          <w:snapToGrid w:val="0"/>
          <w:sz w:val="21"/>
          <w:szCs w:val="21"/>
        </w:rPr>
      </w:pPr>
    </w:p>
    <w:p w14:paraId="715FCD9D" w14:textId="3376E50C"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 xml:space="preserve">A tinta acrílica será aplicada em todas as faces das barreiras de concreto, muros alas das </w:t>
      </w:r>
      <w:r w:rsidR="003C49AE" w:rsidRPr="001E7177">
        <w:rPr>
          <w:rFonts w:asciiTheme="minorHAnsi" w:hAnsiTheme="minorHAnsi" w:cstheme="minorHAnsi"/>
          <w:snapToGrid w:val="0"/>
          <w:sz w:val="21"/>
          <w:szCs w:val="21"/>
        </w:rPr>
        <w:t>saídas</w:t>
      </w:r>
      <w:r w:rsidRPr="001E7177">
        <w:rPr>
          <w:rFonts w:asciiTheme="minorHAnsi" w:hAnsiTheme="minorHAnsi" w:cstheme="minorHAnsi"/>
          <w:snapToGrid w:val="0"/>
          <w:sz w:val="21"/>
          <w:szCs w:val="21"/>
        </w:rPr>
        <w:t xml:space="preserve"> da tubulação e mureta de contenção.</w:t>
      </w:r>
    </w:p>
    <w:p w14:paraId="035FE1D2"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Os galões de tinta acrílica deverão ser entregues em suas embalagens originais intactas e não se admitirá a mistura de tintas de tonalidades diferentes no canteiro de obras. Deverão ser tomados cuidados no sentido de se evitar respingos de tinta em vidros e outros elementos que não receberão pintura. A critério da FISCALIZAÇÃO, a CONTRATADA deverá executar uma amostra da tinta a ser utilizada, sob idênticas superfície e iluminação, antes do início dos trabalhos.</w:t>
      </w:r>
    </w:p>
    <w:p w14:paraId="1066EA6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As superfícies que irão receber tinta acrílica deverão estar secas, onde será aplicado uma ou duas demãos de selador. Em seguida as demãos deverão ser aplicadas com rolo ou pincel, sem diluição, respeitando o intervalo mínimo de 06 (seis) horas entre aplicações. </w:t>
      </w:r>
    </w:p>
    <w:p w14:paraId="573BB607"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As tintas deverão ser rigorosamente agitadas dentro das latas e periodicamente revolvidas antes de usadas, evitando-se dessa forma a sedimentação dos pigmentos e componentes mais densos.</w:t>
      </w:r>
    </w:p>
    <w:p w14:paraId="28C31C5C" w14:textId="77777777" w:rsidR="00631B42" w:rsidRPr="001E7177" w:rsidRDefault="00631B42" w:rsidP="00631B42">
      <w:pPr>
        <w:widowControl w:val="0"/>
        <w:tabs>
          <w:tab w:val="left" w:pos="284"/>
        </w:tabs>
        <w:spacing w:line="276" w:lineRule="auto"/>
        <w:ind w:left="792"/>
        <w:jc w:val="both"/>
        <w:rPr>
          <w:rFonts w:asciiTheme="minorHAnsi" w:hAnsiTheme="minorHAnsi" w:cstheme="minorHAnsi"/>
          <w:snapToGrid w:val="0"/>
          <w:sz w:val="21"/>
          <w:szCs w:val="21"/>
        </w:rPr>
      </w:pPr>
      <w:r w:rsidRPr="001E7177">
        <w:rPr>
          <w:rFonts w:asciiTheme="minorHAnsi" w:hAnsiTheme="minorHAnsi" w:cstheme="minorHAnsi"/>
          <w:snapToGrid w:val="0"/>
          <w:sz w:val="21"/>
          <w:szCs w:val="21"/>
        </w:rPr>
        <w:t>As cores da tinta acrílica serão definidas posteriormente pela CONTRATANTE.</w:t>
      </w:r>
    </w:p>
    <w:p w14:paraId="6023CBE3"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O item remunera o fornecimento de selador de tinta para pintura, tinta acrílica standard, diluente (água potável), acabamento fosco acetinado; referência comercial fabricação Coral, ou fabricação Basf-Suvinil, ou tinta acrílica standard Basf-</w:t>
      </w:r>
      <w:proofErr w:type="spellStart"/>
      <w:r w:rsidRPr="001E7177">
        <w:rPr>
          <w:rFonts w:asciiTheme="minorHAnsi" w:hAnsiTheme="minorHAnsi" w:cstheme="minorHAnsi"/>
          <w:sz w:val="21"/>
          <w:szCs w:val="21"/>
        </w:rPr>
        <w:t>Glasurit</w:t>
      </w:r>
      <w:proofErr w:type="spellEnd"/>
      <w:r w:rsidRPr="001E7177">
        <w:rPr>
          <w:rFonts w:asciiTheme="minorHAnsi" w:hAnsiTheme="minorHAnsi" w:cstheme="minorHAnsi"/>
          <w:sz w:val="21"/>
          <w:szCs w:val="21"/>
        </w:rPr>
        <w:t xml:space="preserve">, ou </w:t>
      </w:r>
      <w:proofErr w:type="spellStart"/>
      <w:r w:rsidRPr="001E7177">
        <w:rPr>
          <w:rFonts w:asciiTheme="minorHAnsi" w:hAnsiTheme="minorHAnsi" w:cstheme="minorHAnsi"/>
          <w:sz w:val="21"/>
          <w:szCs w:val="21"/>
        </w:rPr>
        <w:t>Novacor</w:t>
      </w:r>
      <w:proofErr w:type="spellEnd"/>
      <w:r w:rsidRPr="001E7177">
        <w:rPr>
          <w:rFonts w:asciiTheme="minorHAnsi" w:hAnsiTheme="minorHAnsi" w:cstheme="minorHAnsi"/>
          <w:sz w:val="21"/>
          <w:szCs w:val="21"/>
        </w:rPr>
        <w:t xml:space="preserve"> ou </w:t>
      </w:r>
      <w:proofErr w:type="spellStart"/>
      <w:r w:rsidRPr="001E7177">
        <w:rPr>
          <w:rFonts w:asciiTheme="minorHAnsi" w:hAnsiTheme="minorHAnsi" w:cstheme="minorHAnsi"/>
          <w:sz w:val="21"/>
          <w:szCs w:val="21"/>
        </w:rPr>
        <w:t>Aquacril</w:t>
      </w:r>
      <w:proofErr w:type="spellEnd"/>
      <w:r w:rsidRPr="001E7177">
        <w:rPr>
          <w:rFonts w:asciiTheme="minorHAnsi" w:hAnsiTheme="minorHAnsi" w:cstheme="minorHAnsi"/>
          <w:sz w:val="21"/>
          <w:szCs w:val="21"/>
        </w:rPr>
        <w:t xml:space="preserve"> tinta acrílica fabricação Sherwin Williams, ou Eucatex acrílico extra standard fabricação Eucatex ou equivalente. Remunera também materiais acessórios e mão de obra necessária para a execução dos serviços de: limpeza da superfície, lixamento, remoção do pó e aplicação do selador, conforme recomendações do fabricante; aplicação da tinta acrílica em 2 ou 3 demãos, sobre superfície revestida com massa, conforme especificações do fabricante e norma NBR 11702.</w:t>
      </w:r>
    </w:p>
    <w:p w14:paraId="5851B4D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Será medido pela área em metro quadrado de superfície preparada e pintada, não se descontando vãos de até 2,00 m² e não se considerando </w:t>
      </w:r>
      <w:proofErr w:type="spellStart"/>
      <w:r w:rsidRPr="001E7177">
        <w:rPr>
          <w:rFonts w:asciiTheme="minorHAnsi" w:hAnsiTheme="minorHAnsi" w:cstheme="minorHAnsi"/>
          <w:sz w:val="21"/>
          <w:szCs w:val="21"/>
        </w:rPr>
        <w:t>espaletas</w:t>
      </w:r>
      <w:proofErr w:type="spellEnd"/>
      <w:r w:rsidRPr="001E7177">
        <w:rPr>
          <w:rFonts w:asciiTheme="minorHAnsi" w:hAnsiTheme="minorHAnsi" w:cstheme="minorHAnsi"/>
          <w:sz w:val="21"/>
          <w:szCs w:val="21"/>
        </w:rPr>
        <w:t xml:space="preserve">, filetes ou molduras. Os vãos acima de 2,00 m² deverão ser deduzidos na totalidade e as </w:t>
      </w:r>
      <w:proofErr w:type="spellStart"/>
      <w:r w:rsidRPr="001E7177">
        <w:rPr>
          <w:rFonts w:asciiTheme="minorHAnsi" w:hAnsiTheme="minorHAnsi" w:cstheme="minorHAnsi"/>
          <w:sz w:val="21"/>
          <w:szCs w:val="21"/>
        </w:rPr>
        <w:t>espaletas</w:t>
      </w:r>
      <w:proofErr w:type="spellEnd"/>
      <w:r w:rsidRPr="001E7177">
        <w:rPr>
          <w:rFonts w:asciiTheme="minorHAnsi" w:hAnsiTheme="minorHAnsi" w:cstheme="minorHAnsi"/>
          <w:sz w:val="21"/>
          <w:szCs w:val="21"/>
        </w:rPr>
        <w:t>, filetes ou molduras desenvolvidas.</w:t>
      </w:r>
    </w:p>
    <w:p w14:paraId="5348473E" w14:textId="77777777" w:rsidR="00631B42" w:rsidRPr="001E7177" w:rsidRDefault="00631B42" w:rsidP="003C49AE">
      <w:pPr>
        <w:widowControl w:val="0"/>
        <w:tabs>
          <w:tab w:val="left" w:pos="426"/>
          <w:tab w:val="left" w:pos="3402"/>
        </w:tabs>
        <w:spacing w:line="276" w:lineRule="auto"/>
        <w:jc w:val="both"/>
        <w:rPr>
          <w:rFonts w:asciiTheme="minorHAnsi" w:hAnsiTheme="minorHAnsi" w:cstheme="minorHAnsi"/>
          <w:noProof/>
          <w:sz w:val="21"/>
          <w:szCs w:val="21"/>
        </w:rPr>
      </w:pPr>
    </w:p>
    <w:p w14:paraId="16E1EED7" w14:textId="77777777" w:rsidR="00631B42" w:rsidRPr="001E7177" w:rsidRDefault="00631B42" w:rsidP="00631B42">
      <w:pPr>
        <w:widowControl w:val="0"/>
        <w:numPr>
          <w:ilvl w:val="1"/>
          <w:numId w:val="42"/>
        </w:numPr>
        <w:tabs>
          <w:tab w:val="left" w:pos="993"/>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Reaterro mecanizado</w:t>
      </w:r>
    </w:p>
    <w:p w14:paraId="7494755C"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E6740A8" w14:textId="77777777" w:rsidR="00631B42" w:rsidRPr="001E7177" w:rsidRDefault="00631B42" w:rsidP="00631B42">
      <w:pPr>
        <w:adjustRightInd w:val="0"/>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 xml:space="preserve">Serão executados os reaterros mecanizados de vala, com solo de 1ª categoria (a ser fornecido pela CONTRATANTE), em locais com nível baixo de interferência. </w:t>
      </w:r>
    </w:p>
    <w:p w14:paraId="5A285F25" w14:textId="77777777" w:rsidR="00631B42" w:rsidRPr="001E7177" w:rsidRDefault="00631B42" w:rsidP="00631B42">
      <w:pPr>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Este serviço também deverá ser executado em camadas de 20 cm de altura compactadas mecanicamente, garantindo-se um grau de compactação PN mínimo de 95%.</w:t>
      </w:r>
    </w:p>
    <w:p w14:paraId="59D700D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noProof/>
          <w:sz w:val="21"/>
          <w:szCs w:val="21"/>
        </w:rPr>
      </w:pPr>
      <w:r w:rsidRPr="001E7177">
        <w:rPr>
          <w:rFonts w:asciiTheme="minorHAnsi" w:hAnsiTheme="minorHAnsi" w:cstheme="minorHAnsi"/>
          <w:noProof/>
          <w:sz w:val="21"/>
          <w:szCs w:val="21"/>
        </w:rPr>
        <w:t>A medição deste serviço será executada por volume em metro cúbico de reaterro.</w:t>
      </w:r>
    </w:p>
    <w:p w14:paraId="2848B969" w14:textId="77777777" w:rsidR="00631B42" w:rsidRPr="001E7177"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8FDC18C" w14:textId="77777777" w:rsidR="00631B42" w:rsidRPr="001E7177" w:rsidRDefault="00631B42" w:rsidP="00631B42">
      <w:pPr>
        <w:widowControl w:val="0"/>
        <w:numPr>
          <w:ilvl w:val="1"/>
          <w:numId w:val="42"/>
        </w:numPr>
        <w:tabs>
          <w:tab w:val="left" w:pos="993"/>
        </w:tabs>
        <w:autoSpaceDE w:val="0"/>
        <w:autoSpaceDN w:val="0"/>
        <w:spacing w:line="276" w:lineRule="auto"/>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Brocas de concreto armado, ϕ20 cm</w:t>
      </w:r>
    </w:p>
    <w:p w14:paraId="09F6C784" w14:textId="77777777" w:rsidR="00631B42" w:rsidRPr="001E7177"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5B50DA82"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A fundação dos suportes de placas será do tipo profunda, com a execução de estacas escavadas manualmente (brocas em concreto armado) com profundidade de 1 (um) metro cada e diâmetro de 20 </w:t>
      </w:r>
      <w:r w:rsidRPr="001E7177">
        <w:rPr>
          <w:rFonts w:asciiTheme="minorHAnsi" w:hAnsiTheme="minorHAnsi" w:cstheme="minorHAnsi"/>
          <w:sz w:val="21"/>
          <w:szCs w:val="21"/>
        </w:rPr>
        <w:lastRenderedPageBreak/>
        <w:t>cm, com armaduras de ancoragem contendo no mínimo 6 barras longitudinais com 2,00 metros de comprimento da cota de arrasamento e bitola de 10 mm e estribos transversais com bitola de 6,3 mm e espaçamento de 20 cm, conforme especificações contidas em projeto.</w:t>
      </w:r>
    </w:p>
    <w:p w14:paraId="47DB98F9"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O item remunera o fornecimento dos materiais e a mão de obra para a perfuração, armação, preparo e lançamento do concreto, para a execução de brocas com diâmetro de 20 cm. </w:t>
      </w:r>
    </w:p>
    <w:p w14:paraId="4E8869F0"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pelo comprimento em metro, considerando-se a distância entre o respaldo inferior do bloco e a extremidade inferior de apoio da broca.</w:t>
      </w:r>
    </w:p>
    <w:p w14:paraId="62550217" w14:textId="77777777" w:rsidR="00631B42" w:rsidRPr="001E7177" w:rsidRDefault="00631B42" w:rsidP="00631B42">
      <w:pPr>
        <w:adjustRightInd w:val="0"/>
        <w:spacing w:line="276" w:lineRule="auto"/>
        <w:ind w:firstLine="851"/>
        <w:jc w:val="both"/>
        <w:rPr>
          <w:rFonts w:asciiTheme="minorHAnsi" w:hAnsiTheme="minorHAnsi" w:cstheme="minorHAnsi"/>
          <w:iCs/>
          <w:sz w:val="21"/>
          <w:szCs w:val="21"/>
        </w:rPr>
      </w:pPr>
    </w:p>
    <w:p w14:paraId="723E0764" w14:textId="77777777" w:rsidR="00631B42" w:rsidRPr="001E7177" w:rsidRDefault="00631B42" w:rsidP="00631B42">
      <w:pPr>
        <w:pStyle w:val="PargrafodaLista"/>
        <w:widowControl w:val="0"/>
        <w:numPr>
          <w:ilvl w:val="1"/>
          <w:numId w:val="40"/>
        </w:numPr>
        <w:tabs>
          <w:tab w:val="left" w:pos="284"/>
        </w:tabs>
        <w:autoSpaceDE w:val="0"/>
        <w:autoSpaceDN w:val="0"/>
        <w:spacing w:line="276" w:lineRule="auto"/>
        <w:contextualSpacing w:val="0"/>
        <w:jc w:val="both"/>
        <w:rPr>
          <w:rFonts w:asciiTheme="minorHAnsi" w:hAnsiTheme="minorHAnsi" w:cstheme="minorHAnsi"/>
          <w:b/>
          <w:vanish/>
          <w:sz w:val="21"/>
          <w:szCs w:val="21"/>
        </w:rPr>
      </w:pPr>
    </w:p>
    <w:p w14:paraId="50AE7BC4" w14:textId="77777777" w:rsidR="00631B42" w:rsidRPr="001E7177" w:rsidRDefault="00631B42" w:rsidP="00631B42">
      <w:pPr>
        <w:pStyle w:val="PargrafodaLista"/>
        <w:widowControl w:val="0"/>
        <w:numPr>
          <w:ilvl w:val="1"/>
          <w:numId w:val="40"/>
        </w:numPr>
        <w:tabs>
          <w:tab w:val="left" w:pos="284"/>
        </w:tabs>
        <w:autoSpaceDE w:val="0"/>
        <w:autoSpaceDN w:val="0"/>
        <w:spacing w:line="276" w:lineRule="auto"/>
        <w:contextualSpacing w:val="0"/>
        <w:jc w:val="both"/>
        <w:rPr>
          <w:rFonts w:asciiTheme="minorHAnsi" w:hAnsiTheme="minorHAnsi" w:cstheme="minorHAnsi"/>
          <w:b/>
          <w:vanish/>
          <w:sz w:val="21"/>
          <w:szCs w:val="21"/>
        </w:rPr>
      </w:pPr>
    </w:p>
    <w:p w14:paraId="50CEF288" w14:textId="77777777" w:rsidR="00631B42" w:rsidRPr="001E7177" w:rsidRDefault="00631B42" w:rsidP="00631B42">
      <w:pPr>
        <w:pStyle w:val="PargrafodaLista"/>
        <w:widowControl w:val="0"/>
        <w:numPr>
          <w:ilvl w:val="1"/>
          <w:numId w:val="40"/>
        </w:numPr>
        <w:tabs>
          <w:tab w:val="left" w:pos="284"/>
        </w:tabs>
        <w:autoSpaceDE w:val="0"/>
        <w:autoSpaceDN w:val="0"/>
        <w:spacing w:line="276" w:lineRule="auto"/>
        <w:contextualSpacing w:val="0"/>
        <w:jc w:val="both"/>
        <w:rPr>
          <w:rFonts w:asciiTheme="minorHAnsi" w:hAnsiTheme="minorHAnsi" w:cstheme="minorHAnsi"/>
          <w:b/>
          <w:vanish/>
          <w:sz w:val="21"/>
          <w:szCs w:val="21"/>
        </w:rPr>
      </w:pPr>
    </w:p>
    <w:p w14:paraId="2E3B2D90" w14:textId="77777777" w:rsidR="00631B42" w:rsidRPr="001E7177" w:rsidRDefault="00631B42" w:rsidP="00631B42">
      <w:pPr>
        <w:pStyle w:val="PargrafodaLista"/>
        <w:widowControl w:val="0"/>
        <w:numPr>
          <w:ilvl w:val="1"/>
          <w:numId w:val="40"/>
        </w:numPr>
        <w:tabs>
          <w:tab w:val="left" w:pos="284"/>
        </w:tabs>
        <w:autoSpaceDE w:val="0"/>
        <w:autoSpaceDN w:val="0"/>
        <w:spacing w:line="276" w:lineRule="auto"/>
        <w:contextualSpacing w:val="0"/>
        <w:jc w:val="both"/>
        <w:rPr>
          <w:rFonts w:asciiTheme="minorHAnsi" w:hAnsiTheme="minorHAnsi" w:cstheme="minorHAnsi"/>
          <w:b/>
          <w:vanish/>
          <w:sz w:val="21"/>
          <w:szCs w:val="21"/>
        </w:rPr>
      </w:pPr>
    </w:p>
    <w:p w14:paraId="2F4FC534" w14:textId="77777777" w:rsidR="00631B42" w:rsidRPr="001E7177" w:rsidRDefault="00631B42" w:rsidP="00631B42">
      <w:pPr>
        <w:pStyle w:val="PargrafodaLista"/>
        <w:widowControl w:val="0"/>
        <w:numPr>
          <w:ilvl w:val="1"/>
          <w:numId w:val="40"/>
        </w:numPr>
        <w:tabs>
          <w:tab w:val="left" w:pos="284"/>
        </w:tabs>
        <w:autoSpaceDE w:val="0"/>
        <w:autoSpaceDN w:val="0"/>
        <w:spacing w:line="276" w:lineRule="auto"/>
        <w:contextualSpacing w:val="0"/>
        <w:jc w:val="both"/>
        <w:rPr>
          <w:rFonts w:asciiTheme="minorHAnsi" w:hAnsiTheme="minorHAnsi" w:cstheme="minorHAnsi"/>
          <w:b/>
          <w:vanish/>
          <w:sz w:val="21"/>
          <w:szCs w:val="21"/>
        </w:rPr>
      </w:pPr>
    </w:p>
    <w:p w14:paraId="224D3834" w14:textId="77777777" w:rsidR="00631B42" w:rsidRPr="001E7177" w:rsidRDefault="00631B42" w:rsidP="00631B42">
      <w:pPr>
        <w:widowControl w:val="0"/>
        <w:numPr>
          <w:ilvl w:val="1"/>
          <w:numId w:val="40"/>
        </w:numPr>
        <w:tabs>
          <w:tab w:val="left" w:pos="993"/>
        </w:tabs>
        <w:autoSpaceDE w:val="0"/>
        <w:autoSpaceDN w:val="0"/>
        <w:spacing w:line="276" w:lineRule="auto"/>
        <w:jc w:val="both"/>
        <w:rPr>
          <w:rFonts w:asciiTheme="minorHAnsi" w:hAnsiTheme="minorHAnsi" w:cstheme="minorHAnsi"/>
          <w:b/>
          <w:snapToGrid w:val="0"/>
          <w:sz w:val="21"/>
          <w:szCs w:val="21"/>
        </w:rPr>
      </w:pPr>
      <w:r w:rsidRPr="001E7177">
        <w:rPr>
          <w:rFonts w:asciiTheme="minorHAnsi" w:hAnsiTheme="minorHAnsi" w:cstheme="minorHAnsi"/>
          <w:b/>
          <w:sz w:val="21"/>
          <w:szCs w:val="21"/>
        </w:rPr>
        <w:t>Placa para sinalização viária em chapa de aço, totalmente refletiva com película III/III</w:t>
      </w:r>
      <w:r w:rsidRPr="001E7177">
        <w:rPr>
          <w:rFonts w:asciiTheme="minorHAnsi" w:hAnsiTheme="minorHAnsi" w:cstheme="minorHAnsi"/>
          <w:b/>
          <w:snapToGrid w:val="0"/>
          <w:sz w:val="21"/>
          <w:szCs w:val="21"/>
        </w:rPr>
        <w:t xml:space="preserve"> </w:t>
      </w:r>
    </w:p>
    <w:p w14:paraId="0771F457" w14:textId="77777777" w:rsidR="00631B42" w:rsidRPr="001E7177" w:rsidRDefault="00631B42" w:rsidP="00631B42">
      <w:pPr>
        <w:widowControl w:val="0"/>
        <w:tabs>
          <w:tab w:val="left" w:pos="284"/>
        </w:tabs>
        <w:spacing w:line="276" w:lineRule="auto"/>
        <w:ind w:firstLine="851"/>
        <w:jc w:val="both"/>
        <w:rPr>
          <w:rFonts w:asciiTheme="minorHAnsi" w:hAnsiTheme="minorHAnsi" w:cstheme="minorHAnsi"/>
          <w:b/>
          <w:snapToGrid w:val="0"/>
          <w:color w:val="FF0000"/>
          <w:sz w:val="21"/>
          <w:szCs w:val="21"/>
        </w:rPr>
      </w:pPr>
    </w:p>
    <w:p w14:paraId="39B77217"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A sinalização vertical será executada através de 2 (duas) placas de advertência, sendo 2 (duas) placas quadradas A-22 (</w:t>
      </w:r>
      <w:r w:rsidRPr="001E7177">
        <w:rPr>
          <w:rFonts w:asciiTheme="minorHAnsi" w:hAnsiTheme="minorHAnsi" w:cstheme="minorHAnsi"/>
          <w:sz w:val="21"/>
          <w:szCs w:val="21"/>
          <w:u w:val="single"/>
        </w:rPr>
        <w:t>Ponte estreita</w:t>
      </w:r>
      <w:r w:rsidRPr="001E7177">
        <w:rPr>
          <w:rFonts w:asciiTheme="minorHAnsi" w:hAnsiTheme="minorHAnsi" w:cstheme="minorHAnsi"/>
          <w:sz w:val="21"/>
          <w:szCs w:val="21"/>
        </w:rPr>
        <w:t xml:space="preserve">), e três placas de regulamentação, com três placas circulares </w:t>
      </w:r>
      <w:r w:rsidRPr="001E7177">
        <w:rPr>
          <w:rFonts w:asciiTheme="minorHAnsi" w:hAnsiTheme="minorHAnsi" w:cstheme="minorHAnsi"/>
          <w:noProof/>
          <w:sz w:val="21"/>
          <w:szCs w:val="21"/>
        </w:rPr>
        <w:t>R-19 (</w:t>
      </w:r>
      <w:r w:rsidRPr="001E7177">
        <w:rPr>
          <w:rFonts w:asciiTheme="minorHAnsi" w:hAnsiTheme="minorHAnsi" w:cstheme="minorHAnsi"/>
          <w:noProof/>
          <w:sz w:val="21"/>
          <w:szCs w:val="21"/>
          <w:u w:val="single"/>
        </w:rPr>
        <w:t>Velocidade Máxima Permitida</w:t>
      </w:r>
      <w:r w:rsidRPr="001E7177">
        <w:rPr>
          <w:rFonts w:asciiTheme="minorHAnsi" w:hAnsiTheme="minorHAnsi" w:cstheme="minorHAnsi"/>
          <w:noProof/>
          <w:sz w:val="21"/>
          <w:szCs w:val="21"/>
        </w:rPr>
        <w:t xml:space="preserve"> – 30 km/h) </w:t>
      </w:r>
      <w:r w:rsidRPr="001E7177">
        <w:rPr>
          <w:rFonts w:asciiTheme="minorHAnsi" w:hAnsiTheme="minorHAnsi" w:cstheme="minorHAnsi"/>
          <w:sz w:val="21"/>
          <w:szCs w:val="21"/>
        </w:rPr>
        <w:t>conforme especificações em projeto.</w:t>
      </w:r>
    </w:p>
    <w:p w14:paraId="4DA0B6F1"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As placas de sinalização vertical, indicadas em projeto, deverão respeitar os critérios estabelecidos no manual de Sinalização Vertical de Regulamentação – Volume I, CONTRAM/DENATRAM, publicado por meio da Resolução Nº 180 de 26 de agosto de 2005.</w:t>
      </w:r>
    </w:p>
    <w:p w14:paraId="29972C8B" w14:textId="77777777" w:rsidR="00631B42" w:rsidRPr="001E7177" w:rsidRDefault="00631B42" w:rsidP="00631B42">
      <w:pPr>
        <w:widowControl w:val="0"/>
        <w:tabs>
          <w:tab w:val="left" w:pos="426"/>
          <w:tab w:val="left" w:pos="3402"/>
        </w:tabs>
        <w:spacing w:line="276" w:lineRule="auto"/>
        <w:jc w:val="both"/>
        <w:rPr>
          <w:rFonts w:asciiTheme="minorHAnsi" w:hAnsiTheme="minorHAnsi" w:cstheme="minorHAnsi"/>
          <w:b/>
          <w:snapToGrid w:val="0"/>
          <w:color w:val="FF0000"/>
          <w:sz w:val="21"/>
          <w:szCs w:val="21"/>
        </w:rPr>
      </w:pPr>
      <w:r w:rsidRPr="001E7177">
        <w:rPr>
          <w:rFonts w:asciiTheme="minorHAnsi" w:hAnsiTheme="minorHAnsi" w:cstheme="minorHAnsi"/>
          <w:sz w:val="21"/>
          <w:szCs w:val="21"/>
        </w:rPr>
        <w:t>A durabilidade das placas deve ser garantida contra defeitos de fabricação por período não inferior a 7 anos.</w:t>
      </w:r>
    </w:p>
    <w:p w14:paraId="2794A70A"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color w:val="FF0000"/>
          <w:sz w:val="21"/>
          <w:szCs w:val="21"/>
        </w:rPr>
      </w:pPr>
    </w:p>
    <w:tbl>
      <w:tblPr>
        <w:tblW w:w="6061" w:type="dxa"/>
        <w:tblInd w:w="75" w:type="dxa"/>
        <w:tblCellMar>
          <w:left w:w="70" w:type="dxa"/>
          <w:right w:w="70" w:type="dxa"/>
        </w:tblCellMar>
        <w:tblLook w:val="04A0" w:firstRow="1" w:lastRow="0" w:firstColumn="1" w:lastColumn="0" w:noHBand="0" w:noVBand="1"/>
      </w:tblPr>
      <w:tblGrid>
        <w:gridCol w:w="831"/>
        <w:gridCol w:w="2783"/>
        <w:gridCol w:w="1047"/>
        <w:gridCol w:w="1455"/>
      </w:tblGrid>
      <w:tr w:rsidR="00631B42" w:rsidRPr="001E7177" w14:paraId="7B5F9534" w14:textId="77777777" w:rsidTr="003D4936">
        <w:trPr>
          <w:trHeight w:val="292"/>
        </w:trPr>
        <w:tc>
          <w:tcPr>
            <w:tcW w:w="6061"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0CD8FC9C"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 xml:space="preserve">SINALIZAÇÃO VERTICAL -  PLACAS </w:t>
            </w:r>
          </w:p>
        </w:tc>
      </w:tr>
      <w:tr w:rsidR="00631B42" w:rsidRPr="001E7177" w14:paraId="0400F7D9" w14:textId="77777777" w:rsidTr="003D4936">
        <w:trPr>
          <w:trHeight w:val="635"/>
        </w:trPr>
        <w:tc>
          <w:tcPr>
            <w:tcW w:w="776" w:type="dxa"/>
            <w:tcBorders>
              <w:top w:val="nil"/>
              <w:left w:val="single" w:sz="4" w:space="0" w:color="auto"/>
              <w:bottom w:val="single" w:sz="4" w:space="0" w:color="auto"/>
              <w:right w:val="single" w:sz="4" w:space="0" w:color="auto"/>
            </w:tcBorders>
            <w:shd w:val="clear" w:color="000000" w:fill="B7DEE8"/>
            <w:noWrap/>
            <w:hideMark/>
          </w:tcPr>
          <w:p w14:paraId="1CEBF65C"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Suporte</w:t>
            </w:r>
          </w:p>
        </w:tc>
        <w:tc>
          <w:tcPr>
            <w:tcW w:w="2783" w:type="dxa"/>
            <w:tcBorders>
              <w:top w:val="nil"/>
              <w:left w:val="nil"/>
              <w:bottom w:val="single" w:sz="4" w:space="0" w:color="auto"/>
              <w:right w:val="single" w:sz="4" w:space="0" w:color="auto"/>
            </w:tcBorders>
            <w:shd w:val="clear" w:color="000000" w:fill="B7DEE8"/>
            <w:noWrap/>
            <w:hideMark/>
          </w:tcPr>
          <w:p w14:paraId="2356F4AD"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Finalidade</w:t>
            </w:r>
          </w:p>
        </w:tc>
        <w:tc>
          <w:tcPr>
            <w:tcW w:w="1047" w:type="dxa"/>
            <w:tcBorders>
              <w:top w:val="nil"/>
              <w:left w:val="nil"/>
              <w:bottom w:val="single" w:sz="4" w:space="0" w:color="auto"/>
              <w:right w:val="single" w:sz="4" w:space="0" w:color="auto"/>
            </w:tcBorders>
            <w:shd w:val="clear" w:color="000000" w:fill="B7DEE8"/>
            <w:hideMark/>
          </w:tcPr>
          <w:p w14:paraId="59F54EBD"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Formato da placa</w:t>
            </w:r>
          </w:p>
        </w:tc>
        <w:tc>
          <w:tcPr>
            <w:tcW w:w="1455" w:type="dxa"/>
            <w:tcBorders>
              <w:top w:val="nil"/>
              <w:left w:val="nil"/>
              <w:bottom w:val="single" w:sz="4" w:space="0" w:color="auto"/>
              <w:right w:val="single" w:sz="4" w:space="0" w:color="auto"/>
            </w:tcBorders>
            <w:shd w:val="clear" w:color="000000" w:fill="B7DEE8"/>
            <w:hideMark/>
          </w:tcPr>
          <w:p w14:paraId="32DA83D9"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Denominação</w:t>
            </w:r>
          </w:p>
        </w:tc>
      </w:tr>
      <w:tr w:rsidR="00631B42" w:rsidRPr="001E7177" w14:paraId="21274987" w14:textId="77777777" w:rsidTr="003D4936">
        <w:trPr>
          <w:trHeight w:val="292"/>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3430F568"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S1</w:t>
            </w:r>
          </w:p>
        </w:tc>
        <w:tc>
          <w:tcPr>
            <w:tcW w:w="2783" w:type="dxa"/>
            <w:tcBorders>
              <w:top w:val="nil"/>
              <w:left w:val="nil"/>
              <w:bottom w:val="single" w:sz="4" w:space="0" w:color="auto"/>
              <w:right w:val="single" w:sz="4" w:space="0" w:color="auto"/>
            </w:tcBorders>
            <w:shd w:val="clear" w:color="auto" w:fill="auto"/>
            <w:noWrap/>
            <w:vAlign w:val="center"/>
            <w:hideMark/>
          </w:tcPr>
          <w:p w14:paraId="55436BC0" w14:textId="77777777" w:rsidR="00631B42" w:rsidRPr="001E7177" w:rsidRDefault="00631B42" w:rsidP="003D4936">
            <w:pPr>
              <w:jc w:val="center"/>
              <w:rPr>
                <w:rFonts w:asciiTheme="minorHAnsi" w:hAnsiTheme="minorHAnsi" w:cstheme="minorHAnsi"/>
                <w:color w:val="000000"/>
                <w:sz w:val="21"/>
                <w:szCs w:val="21"/>
              </w:rPr>
            </w:pPr>
            <w:r w:rsidRPr="001E7177">
              <w:rPr>
                <w:rFonts w:asciiTheme="minorHAnsi" w:hAnsiTheme="minorHAnsi" w:cstheme="minorHAnsi"/>
                <w:color w:val="000000"/>
                <w:sz w:val="21"/>
                <w:szCs w:val="21"/>
              </w:rPr>
              <w:t>Ponte Estreita</w:t>
            </w:r>
          </w:p>
        </w:tc>
        <w:tc>
          <w:tcPr>
            <w:tcW w:w="1047" w:type="dxa"/>
            <w:tcBorders>
              <w:top w:val="nil"/>
              <w:left w:val="nil"/>
              <w:bottom w:val="single" w:sz="4" w:space="0" w:color="auto"/>
              <w:right w:val="single" w:sz="4" w:space="0" w:color="auto"/>
            </w:tcBorders>
            <w:shd w:val="clear" w:color="auto" w:fill="auto"/>
            <w:noWrap/>
            <w:vAlign w:val="center"/>
            <w:hideMark/>
          </w:tcPr>
          <w:p w14:paraId="16897DD8"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Quadrada</w:t>
            </w:r>
          </w:p>
        </w:tc>
        <w:tc>
          <w:tcPr>
            <w:tcW w:w="1455" w:type="dxa"/>
            <w:tcBorders>
              <w:top w:val="nil"/>
              <w:left w:val="nil"/>
              <w:bottom w:val="single" w:sz="4" w:space="0" w:color="auto"/>
              <w:right w:val="single" w:sz="4" w:space="0" w:color="auto"/>
            </w:tcBorders>
            <w:shd w:val="clear" w:color="auto" w:fill="auto"/>
            <w:noWrap/>
            <w:vAlign w:val="center"/>
            <w:hideMark/>
          </w:tcPr>
          <w:p w14:paraId="33AD79D2"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A-22</w:t>
            </w:r>
          </w:p>
        </w:tc>
      </w:tr>
      <w:tr w:rsidR="00631B42" w:rsidRPr="001E7177" w14:paraId="1B71D174" w14:textId="77777777" w:rsidTr="003D4936">
        <w:trPr>
          <w:trHeight w:val="292"/>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7B3C8A85"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S2</w:t>
            </w:r>
          </w:p>
        </w:tc>
        <w:tc>
          <w:tcPr>
            <w:tcW w:w="2783" w:type="dxa"/>
            <w:tcBorders>
              <w:top w:val="nil"/>
              <w:left w:val="nil"/>
              <w:bottom w:val="single" w:sz="4" w:space="0" w:color="auto"/>
              <w:right w:val="single" w:sz="4" w:space="0" w:color="auto"/>
            </w:tcBorders>
            <w:shd w:val="clear" w:color="auto" w:fill="auto"/>
            <w:noWrap/>
            <w:vAlign w:val="center"/>
            <w:hideMark/>
          </w:tcPr>
          <w:p w14:paraId="5C9AFF49" w14:textId="77777777" w:rsidR="00631B42" w:rsidRPr="001E7177" w:rsidRDefault="00631B42" w:rsidP="003D4936">
            <w:pPr>
              <w:jc w:val="center"/>
              <w:rPr>
                <w:rFonts w:asciiTheme="minorHAnsi" w:hAnsiTheme="minorHAnsi" w:cstheme="minorHAnsi"/>
                <w:color w:val="000000"/>
                <w:sz w:val="21"/>
                <w:szCs w:val="21"/>
              </w:rPr>
            </w:pPr>
            <w:r w:rsidRPr="001E7177">
              <w:rPr>
                <w:rFonts w:asciiTheme="minorHAnsi" w:hAnsiTheme="minorHAnsi" w:cstheme="minorHAnsi"/>
                <w:color w:val="000000"/>
                <w:sz w:val="21"/>
                <w:szCs w:val="21"/>
              </w:rPr>
              <w:t>Ponte Estreita</w:t>
            </w:r>
          </w:p>
        </w:tc>
        <w:tc>
          <w:tcPr>
            <w:tcW w:w="1047" w:type="dxa"/>
            <w:tcBorders>
              <w:top w:val="nil"/>
              <w:left w:val="nil"/>
              <w:bottom w:val="single" w:sz="4" w:space="0" w:color="auto"/>
              <w:right w:val="single" w:sz="4" w:space="0" w:color="auto"/>
            </w:tcBorders>
            <w:shd w:val="clear" w:color="auto" w:fill="auto"/>
            <w:noWrap/>
            <w:vAlign w:val="center"/>
            <w:hideMark/>
          </w:tcPr>
          <w:p w14:paraId="41406DCF"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Quadrada</w:t>
            </w:r>
          </w:p>
        </w:tc>
        <w:tc>
          <w:tcPr>
            <w:tcW w:w="1455" w:type="dxa"/>
            <w:tcBorders>
              <w:top w:val="nil"/>
              <w:left w:val="nil"/>
              <w:bottom w:val="single" w:sz="4" w:space="0" w:color="auto"/>
              <w:right w:val="single" w:sz="4" w:space="0" w:color="auto"/>
            </w:tcBorders>
            <w:shd w:val="clear" w:color="auto" w:fill="auto"/>
            <w:noWrap/>
            <w:vAlign w:val="center"/>
            <w:hideMark/>
          </w:tcPr>
          <w:p w14:paraId="5FC17351"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A-22</w:t>
            </w:r>
          </w:p>
        </w:tc>
      </w:tr>
      <w:tr w:rsidR="00631B42" w:rsidRPr="001E7177" w14:paraId="309FE154" w14:textId="77777777" w:rsidTr="003D4936">
        <w:trPr>
          <w:trHeight w:val="292"/>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787D1F9C"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S3</w:t>
            </w:r>
          </w:p>
        </w:tc>
        <w:tc>
          <w:tcPr>
            <w:tcW w:w="2783" w:type="dxa"/>
            <w:tcBorders>
              <w:top w:val="nil"/>
              <w:left w:val="nil"/>
              <w:bottom w:val="single" w:sz="4" w:space="0" w:color="auto"/>
              <w:right w:val="single" w:sz="4" w:space="0" w:color="auto"/>
            </w:tcBorders>
            <w:shd w:val="clear" w:color="auto" w:fill="auto"/>
            <w:noWrap/>
            <w:vAlign w:val="center"/>
            <w:hideMark/>
          </w:tcPr>
          <w:p w14:paraId="7332A705" w14:textId="77777777" w:rsidR="00631B42" w:rsidRPr="001E7177" w:rsidRDefault="00631B42" w:rsidP="003D4936">
            <w:pPr>
              <w:jc w:val="center"/>
              <w:rPr>
                <w:rFonts w:asciiTheme="minorHAnsi" w:hAnsiTheme="minorHAnsi" w:cstheme="minorHAnsi"/>
                <w:color w:val="000000"/>
                <w:sz w:val="21"/>
                <w:szCs w:val="21"/>
              </w:rPr>
            </w:pPr>
            <w:r w:rsidRPr="001E7177">
              <w:rPr>
                <w:rFonts w:asciiTheme="minorHAnsi" w:hAnsiTheme="minorHAnsi" w:cstheme="minorHAnsi"/>
                <w:color w:val="000000"/>
                <w:sz w:val="21"/>
                <w:szCs w:val="21"/>
              </w:rPr>
              <w:t>Velocidade Máxima Permitida</w:t>
            </w:r>
          </w:p>
        </w:tc>
        <w:tc>
          <w:tcPr>
            <w:tcW w:w="1047" w:type="dxa"/>
            <w:tcBorders>
              <w:top w:val="nil"/>
              <w:left w:val="nil"/>
              <w:bottom w:val="single" w:sz="4" w:space="0" w:color="auto"/>
              <w:right w:val="single" w:sz="4" w:space="0" w:color="auto"/>
            </w:tcBorders>
            <w:shd w:val="clear" w:color="auto" w:fill="auto"/>
            <w:noWrap/>
            <w:vAlign w:val="center"/>
            <w:hideMark/>
          </w:tcPr>
          <w:p w14:paraId="793E54B0"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Circular</w:t>
            </w:r>
          </w:p>
        </w:tc>
        <w:tc>
          <w:tcPr>
            <w:tcW w:w="1455" w:type="dxa"/>
            <w:tcBorders>
              <w:top w:val="nil"/>
              <w:left w:val="nil"/>
              <w:bottom w:val="single" w:sz="4" w:space="0" w:color="auto"/>
              <w:right w:val="single" w:sz="4" w:space="0" w:color="auto"/>
            </w:tcBorders>
            <w:shd w:val="clear" w:color="auto" w:fill="auto"/>
            <w:noWrap/>
            <w:vAlign w:val="center"/>
            <w:hideMark/>
          </w:tcPr>
          <w:p w14:paraId="6743D71A" w14:textId="77777777" w:rsidR="00631B42" w:rsidRPr="001E7177" w:rsidRDefault="00631B42" w:rsidP="003D4936">
            <w:pPr>
              <w:jc w:val="center"/>
              <w:rPr>
                <w:rFonts w:asciiTheme="minorHAnsi" w:hAnsiTheme="minorHAnsi" w:cstheme="minorHAnsi"/>
                <w:color w:val="FF0000"/>
                <w:sz w:val="21"/>
                <w:szCs w:val="21"/>
              </w:rPr>
            </w:pPr>
            <w:r w:rsidRPr="001E7177">
              <w:rPr>
                <w:rFonts w:asciiTheme="minorHAnsi" w:hAnsiTheme="minorHAnsi" w:cstheme="minorHAnsi"/>
                <w:color w:val="FF0000"/>
                <w:sz w:val="21"/>
                <w:szCs w:val="21"/>
              </w:rPr>
              <w:t>R-19</w:t>
            </w:r>
          </w:p>
        </w:tc>
      </w:tr>
      <w:tr w:rsidR="00631B42" w:rsidRPr="001E7177" w14:paraId="43890401" w14:textId="77777777" w:rsidTr="003D4936">
        <w:trPr>
          <w:trHeight w:val="292"/>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0094280A"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S4</w:t>
            </w:r>
          </w:p>
        </w:tc>
        <w:tc>
          <w:tcPr>
            <w:tcW w:w="2783" w:type="dxa"/>
            <w:tcBorders>
              <w:top w:val="nil"/>
              <w:left w:val="nil"/>
              <w:bottom w:val="single" w:sz="4" w:space="0" w:color="auto"/>
              <w:right w:val="single" w:sz="4" w:space="0" w:color="auto"/>
            </w:tcBorders>
            <w:shd w:val="clear" w:color="auto" w:fill="auto"/>
            <w:noWrap/>
            <w:vAlign w:val="center"/>
            <w:hideMark/>
          </w:tcPr>
          <w:p w14:paraId="4ED0B6E9" w14:textId="77777777" w:rsidR="00631B42" w:rsidRPr="001E7177" w:rsidRDefault="00631B42" w:rsidP="003D4936">
            <w:pPr>
              <w:jc w:val="center"/>
              <w:rPr>
                <w:rFonts w:asciiTheme="minorHAnsi" w:hAnsiTheme="minorHAnsi" w:cstheme="minorHAnsi"/>
                <w:color w:val="000000"/>
                <w:sz w:val="21"/>
                <w:szCs w:val="21"/>
              </w:rPr>
            </w:pPr>
            <w:r w:rsidRPr="001E7177">
              <w:rPr>
                <w:rFonts w:asciiTheme="minorHAnsi" w:hAnsiTheme="minorHAnsi" w:cstheme="minorHAnsi"/>
                <w:color w:val="000000"/>
                <w:sz w:val="21"/>
                <w:szCs w:val="21"/>
              </w:rPr>
              <w:t>Velocidade Máxima Permitida</w:t>
            </w:r>
          </w:p>
        </w:tc>
        <w:tc>
          <w:tcPr>
            <w:tcW w:w="1047" w:type="dxa"/>
            <w:tcBorders>
              <w:top w:val="nil"/>
              <w:left w:val="nil"/>
              <w:bottom w:val="single" w:sz="4" w:space="0" w:color="auto"/>
              <w:right w:val="single" w:sz="4" w:space="0" w:color="auto"/>
            </w:tcBorders>
            <w:shd w:val="clear" w:color="auto" w:fill="auto"/>
            <w:noWrap/>
            <w:vAlign w:val="center"/>
            <w:hideMark/>
          </w:tcPr>
          <w:p w14:paraId="3805FA17"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Circular</w:t>
            </w:r>
          </w:p>
        </w:tc>
        <w:tc>
          <w:tcPr>
            <w:tcW w:w="1455" w:type="dxa"/>
            <w:tcBorders>
              <w:top w:val="nil"/>
              <w:left w:val="nil"/>
              <w:bottom w:val="single" w:sz="4" w:space="0" w:color="auto"/>
              <w:right w:val="single" w:sz="4" w:space="0" w:color="auto"/>
            </w:tcBorders>
            <w:shd w:val="clear" w:color="auto" w:fill="auto"/>
            <w:noWrap/>
            <w:vAlign w:val="center"/>
            <w:hideMark/>
          </w:tcPr>
          <w:p w14:paraId="58580372" w14:textId="77777777" w:rsidR="00631B42" w:rsidRPr="001E7177" w:rsidRDefault="00631B42" w:rsidP="003D4936">
            <w:pPr>
              <w:jc w:val="center"/>
              <w:rPr>
                <w:rFonts w:asciiTheme="minorHAnsi" w:hAnsiTheme="minorHAnsi" w:cstheme="minorHAnsi"/>
                <w:color w:val="FF0000"/>
                <w:sz w:val="21"/>
                <w:szCs w:val="21"/>
              </w:rPr>
            </w:pPr>
            <w:r w:rsidRPr="001E7177">
              <w:rPr>
                <w:rFonts w:asciiTheme="minorHAnsi" w:hAnsiTheme="minorHAnsi" w:cstheme="minorHAnsi"/>
                <w:color w:val="FF0000"/>
                <w:sz w:val="21"/>
                <w:szCs w:val="21"/>
              </w:rPr>
              <w:t>R-19</w:t>
            </w:r>
          </w:p>
        </w:tc>
      </w:tr>
      <w:tr w:rsidR="00631B42" w:rsidRPr="001E7177" w14:paraId="37470DE1" w14:textId="77777777" w:rsidTr="003D4936">
        <w:trPr>
          <w:trHeight w:val="292"/>
        </w:trPr>
        <w:tc>
          <w:tcPr>
            <w:tcW w:w="776" w:type="dxa"/>
            <w:tcBorders>
              <w:top w:val="nil"/>
              <w:left w:val="single" w:sz="4" w:space="0" w:color="auto"/>
              <w:bottom w:val="single" w:sz="4" w:space="0" w:color="auto"/>
              <w:right w:val="single" w:sz="4" w:space="0" w:color="auto"/>
            </w:tcBorders>
            <w:shd w:val="clear" w:color="auto" w:fill="auto"/>
            <w:noWrap/>
            <w:vAlign w:val="center"/>
            <w:hideMark/>
          </w:tcPr>
          <w:p w14:paraId="7A6B8129" w14:textId="77777777" w:rsidR="00631B42" w:rsidRPr="001E7177" w:rsidRDefault="00631B42" w:rsidP="003D4936">
            <w:pPr>
              <w:jc w:val="center"/>
              <w:rPr>
                <w:rFonts w:asciiTheme="minorHAnsi" w:hAnsiTheme="minorHAnsi" w:cstheme="minorHAnsi"/>
                <w:b/>
                <w:bCs/>
                <w:color w:val="000000"/>
                <w:sz w:val="21"/>
                <w:szCs w:val="21"/>
              </w:rPr>
            </w:pPr>
            <w:r w:rsidRPr="001E7177">
              <w:rPr>
                <w:rFonts w:asciiTheme="minorHAnsi" w:hAnsiTheme="minorHAnsi" w:cstheme="minorHAnsi"/>
                <w:b/>
                <w:bCs/>
                <w:color w:val="000000"/>
                <w:sz w:val="21"/>
                <w:szCs w:val="21"/>
              </w:rPr>
              <w:t>S5</w:t>
            </w:r>
          </w:p>
        </w:tc>
        <w:tc>
          <w:tcPr>
            <w:tcW w:w="2783" w:type="dxa"/>
            <w:tcBorders>
              <w:top w:val="nil"/>
              <w:left w:val="nil"/>
              <w:bottom w:val="single" w:sz="4" w:space="0" w:color="auto"/>
              <w:right w:val="single" w:sz="4" w:space="0" w:color="auto"/>
            </w:tcBorders>
            <w:shd w:val="clear" w:color="auto" w:fill="auto"/>
            <w:noWrap/>
            <w:vAlign w:val="center"/>
            <w:hideMark/>
          </w:tcPr>
          <w:p w14:paraId="09470A31" w14:textId="77777777" w:rsidR="00631B42" w:rsidRPr="001E7177" w:rsidRDefault="00631B42" w:rsidP="003D4936">
            <w:pPr>
              <w:jc w:val="center"/>
              <w:rPr>
                <w:rFonts w:asciiTheme="minorHAnsi" w:hAnsiTheme="minorHAnsi" w:cstheme="minorHAnsi"/>
                <w:color w:val="000000"/>
                <w:sz w:val="21"/>
                <w:szCs w:val="21"/>
              </w:rPr>
            </w:pPr>
            <w:r w:rsidRPr="001E7177">
              <w:rPr>
                <w:rFonts w:asciiTheme="minorHAnsi" w:hAnsiTheme="minorHAnsi" w:cstheme="minorHAnsi"/>
                <w:color w:val="000000"/>
                <w:sz w:val="21"/>
                <w:szCs w:val="21"/>
              </w:rPr>
              <w:t>Velocidade Máxima Permitida</w:t>
            </w:r>
          </w:p>
        </w:tc>
        <w:tc>
          <w:tcPr>
            <w:tcW w:w="1047" w:type="dxa"/>
            <w:tcBorders>
              <w:top w:val="nil"/>
              <w:left w:val="nil"/>
              <w:bottom w:val="single" w:sz="4" w:space="0" w:color="auto"/>
              <w:right w:val="single" w:sz="4" w:space="0" w:color="auto"/>
            </w:tcBorders>
            <w:shd w:val="clear" w:color="auto" w:fill="auto"/>
            <w:noWrap/>
            <w:vAlign w:val="center"/>
            <w:hideMark/>
          </w:tcPr>
          <w:p w14:paraId="055EBCDE" w14:textId="77777777" w:rsidR="00631B42" w:rsidRPr="001E7177" w:rsidRDefault="00631B42" w:rsidP="003D4936">
            <w:pPr>
              <w:jc w:val="center"/>
              <w:rPr>
                <w:rFonts w:asciiTheme="minorHAnsi" w:hAnsiTheme="minorHAnsi" w:cstheme="minorHAnsi"/>
                <w:sz w:val="21"/>
                <w:szCs w:val="21"/>
              </w:rPr>
            </w:pPr>
            <w:r w:rsidRPr="001E7177">
              <w:rPr>
                <w:rFonts w:asciiTheme="minorHAnsi" w:hAnsiTheme="minorHAnsi" w:cstheme="minorHAnsi"/>
                <w:sz w:val="21"/>
                <w:szCs w:val="21"/>
              </w:rPr>
              <w:t>Circular</w:t>
            </w:r>
          </w:p>
        </w:tc>
        <w:tc>
          <w:tcPr>
            <w:tcW w:w="1455" w:type="dxa"/>
            <w:tcBorders>
              <w:top w:val="nil"/>
              <w:left w:val="nil"/>
              <w:bottom w:val="single" w:sz="4" w:space="0" w:color="auto"/>
              <w:right w:val="single" w:sz="4" w:space="0" w:color="auto"/>
            </w:tcBorders>
            <w:shd w:val="clear" w:color="auto" w:fill="auto"/>
            <w:noWrap/>
            <w:vAlign w:val="center"/>
            <w:hideMark/>
          </w:tcPr>
          <w:p w14:paraId="1E803391" w14:textId="77777777" w:rsidR="00631B42" w:rsidRPr="001E7177" w:rsidRDefault="00631B42" w:rsidP="003D4936">
            <w:pPr>
              <w:jc w:val="center"/>
              <w:rPr>
                <w:rFonts w:asciiTheme="minorHAnsi" w:hAnsiTheme="minorHAnsi" w:cstheme="minorHAnsi"/>
                <w:color w:val="FF0000"/>
                <w:sz w:val="21"/>
                <w:szCs w:val="21"/>
              </w:rPr>
            </w:pPr>
            <w:r w:rsidRPr="001E7177">
              <w:rPr>
                <w:rFonts w:asciiTheme="minorHAnsi" w:hAnsiTheme="minorHAnsi" w:cstheme="minorHAnsi"/>
                <w:color w:val="FF0000"/>
                <w:sz w:val="21"/>
                <w:szCs w:val="21"/>
              </w:rPr>
              <w:t>R-19</w:t>
            </w:r>
          </w:p>
        </w:tc>
      </w:tr>
    </w:tbl>
    <w:p w14:paraId="3BEC402A"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color w:val="FF0000"/>
          <w:sz w:val="21"/>
          <w:szCs w:val="21"/>
        </w:rPr>
      </w:pPr>
    </w:p>
    <w:p w14:paraId="71665369"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A medição deste serviço será feita por área em metro quadrado executado.</w:t>
      </w:r>
    </w:p>
    <w:p w14:paraId="7D9AE045"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99AC475" w14:textId="77777777" w:rsidR="00631B42" w:rsidRPr="001E7177" w:rsidRDefault="00631B42" w:rsidP="00631B42">
      <w:pPr>
        <w:widowControl w:val="0"/>
        <w:numPr>
          <w:ilvl w:val="1"/>
          <w:numId w:val="40"/>
        </w:numPr>
        <w:tabs>
          <w:tab w:val="left" w:pos="1134"/>
        </w:tabs>
        <w:autoSpaceDE w:val="0"/>
        <w:autoSpaceDN w:val="0"/>
        <w:spacing w:line="276" w:lineRule="auto"/>
        <w:jc w:val="both"/>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Suporte das placas de sinalização </w:t>
      </w:r>
    </w:p>
    <w:p w14:paraId="016F8D0E" w14:textId="77777777" w:rsidR="00631B42" w:rsidRPr="001E7177" w:rsidRDefault="00631B42" w:rsidP="00631B42">
      <w:pPr>
        <w:spacing w:line="276" w:lineRule="auto"/>
        <w:ind w:firstLine="851"/>
        <w:jc w:val="both"/>
        <w:rPr>
          <w:rFonts w:asciiTheme="minorHAnsi" w:hAnsiTheme="minorHAnsi" w:cstheme="minorHAnsi"/>
          <w:sz w:val="21"/>
          <w:szCs w:val="21"/>
        </w:rPr>
      </w:pPr>
    </w:p>
    <w:p w14:paraId="2F830FAE"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Para a fixação das placas de sinalização serão necessárias as instalações de suportes em tubos em aço galvanizado com costura, com comprimentos de 3,00 m (5 unidades), DIN 2440/NBR 5580, classe média, DN 2” (50 mm), espessura e = 3,75 mm, com massa linear de 4,35 kg/m, assentados em brocas de concreto.</w:t>
      </w:r>
    </w:p>
    <w:p w14:paraId="51FD4587" w14:textId="77777777" w:rsidR="00631B42" w:rsidRPr="001E7177" w:rsidRDefault="00631B42" w:rsidP="00631B42">
      <w:pPr>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A medição deste serviço será feita por peso em quilograma executado.</w:t>
      </w:r>
    </w:p>
    <w:p w14:paraId="7C611DAD"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4BC5EE6" w14:textId="77777777" w:rsidR="00631B42" w:rsidRPr="001E7177" w:rsidRDefault="00631B42" w:rsidP="00631B42">
      <w:pPr>
        <w:widowControl w:val="0"/>
        <w:numPr>
          <w:ilvl w:val="1"/>
          <w:numId w:val="40"/>
        </w:numPr>
        <w:tabs>
          <w:tab w:val="left" w:pos="284"/>
          <w:tab w:val="left" w:pos="993"/>
        </w:tabs>
        <w:autoSpaceDE w:val="0"/>
        <w:autoSpaceDN w:val="0"/>
        <w:spacing w:line="276" w:lineRule="auto"/>
        <w:jc w:val="both"/>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 xml:space="preserve">Plantio grama batatais </w:t>
      </w:r>
    </w:p>
    <w:p w14:paraId="39916A82"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p>
    <w:p w14:paraId="1AAFC59C"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executado o plantio de gramas em placas do tipo batatais nos taludes lindeiros do córrego à jusante e à montante da travessia construída, de maneira a se preservar os taludes recompostos.</w:t>
      </w:r>
    </w:p>
    <w:p w14:paraId="643CB6FB"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lastRenderedPageBreak/>
        <w:t>O item remunera o fornecimento de grama Batatais (</w:t>
      </w:r>
      <w:proofErr w:type="spellStart"/>
      <w:r w:rsidRPr="001E7177">
        <w:rPr>
          <w:rFonts w:asciiTheme="minorHAnsi" w:hAnsiTheme="minorHAnsi" w:cstheme="minorHAnsi"/>
          <w:sz w:val="21"/>
          <w:szCs w:val="21"/>
        </w:rPr>
        <w:t>Paspalum</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notatum</w:t>
      </w:r>
      <w:proofErr w:type="spellEnd"/>
      <w:r w:rsidRPr="001E7177">
        <w:rPr>
          <w:rFonts w:asciiTheme="minorHAnsi" w:hAnsiTheme="minorHAnsi" w:cstheme="minorHAnsi"/>
          <w:sz w:val="21"/>
          <w:szCs w:val="21"/>
        </w:rPr>
        <w:t>) em placas, terra vegetal, sarrafo em ´´</w:t>
      </w:r>
      <w:proofErr w:type="spellStart"/>
      <w:r w:rsidRPr="001E7177">
        <w:rPr>
          <w:rFonts w:asciiTheme="minorHAnsi" w:hAnsiTheme="minorHAnsi" w:cstheme="minorHAnsi"/>
          <w:sz w:val="21"/>
          <w:szCs w:val="21"/>
        </w:rPr>
        <w:t>Erisma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uncinatum</w:t>
      </w:r>
      <w:proofErr w:type="spellEnd"/>
      <w:r w:rsidRPr="001E7177">
        <w:rPr>
          <w:rFonts w:asciiTheme="minorHAnsi" w:hAnsiTheme="minorHAnsi" w:cstheme="minorHAnsi"/>
          <w:sz w:val="21"/>
          <w:szCs w:val="21"/>
        </w:rPr>
        <w:t xml:space="preserve">´´(conhecida também como </w:t>
      </w:r>
      <w:proofErr w:type="spellStart"/>
      <w:r w:rsidRPr="001E7177">
        <w:rPr>
          <w:rFonts w:asciiTheme="minorHAnsi" w:hAnsiTheme="minorHAnsi" w:cstheme="minorHAnsi"/>
          <w:sz w:val="21"/>
          <w:szCs w:val="21"/>
        </w:rPr>
        <w:t>Quarubarana</w:t>
      </w:r>
      <w:proofErr w:type="spellEnd"/>
      <w:r w:rsidRPr="001E7177">
        <w:rPr>
          <w:rFonts w:asciiTheme="minorHAnsi" w:hAnsiTheme="minorHAnsi" w:cstheme="minorHAnsi"/>
          <w:sz w:val="21"/>
          <w:szCs w:val="21"/>
        </w:rPr>
        <w:t xml:space="preserve"> ou Cedrinho), ou ´´</w:t>
      </w:r>
      <w:proofErr w:type="spellStart"/>
      <w:r w:rsidRPr="001E7177">
        <w:rPr>
          <w:rFonts w:asciiTheme="minorHAnsi" w:hAnsiTheme="minorHAnsi" w:cstheme="minorHAnsi"/>
          <w:sz w:val="21"/>
          <w:szCs w:val="21"/>
        </w:rPr>
        <w:t>Qualea</w:t>
      </w:r>
      <w:proofErr w:type="spellEnd"/>
      <w:r w:rsidRPr="001E7177">
        <w:rPr>
          <w:rFonts w:asciiTheme="minorHAnsi" w:hAnsiTheme="minorHAnsi" w:cstheme="minorHAnsi"/>
          <w:sz w:val="21"/>
          <w:szCs w:val="21"/>
        </w:rPr>
        <w:t xml:space="preserve"> </w:t>
      </w:r>
      <w:proofErr w:type="spellStart"/>
      <w:r w:rsidRPr="001E7177">
        <w:rPr>
          <w:rFonts w:asciiTheme="minorHAnsi" w:hAnsiTheme="minorHAnsi" w:cstheme="minorHAnsi"/>
          <w:sz w:val="21"/>
          <w:szCs w:val="21"/>
        </w:rPr>
        <w:t>spp</w:t>
      </w:r>
      <w:proofErr w:type="spellEnd"/>
      <w:r w:rsidRPr="001E7177">
        <w:rPr>
          <w:rFonts w:asciiTheme="minorHAnsi" w:hAnsiTheme="minorHAnsi" w:cstheme="minorHAnsi"/>
          <w:sz w:val="21"/>
          <w:szCs w:val="21"/>
        </w:rPr>
        <w:t>´´(conhecido como Cambará), nas dimensões de 5 x 2,5 cm; inclusive materiais acessórios e a mão-de-obra necessária para a execução dos serviços de: preparo do solo; plantio das placas justapostas, promovendo a completa forração da superfície; irrigação; cobertura com terra vegetal; e o estaqueamento da grama quando necessário, em áreas abertas e praças. Remunera também a rega e conservação para pega das mudas e a substituição de placas que não pegarem, num prazo de 30 dias.</w:t>
      </w:r>
    </w:p>
    <w:p w14:paraId="084495B3"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Será medido pela área real em metros quadrados de terreno onde ocorrer o plantio de grama.</w:t>
      </w:r>
    </w:p>
    <w:p w14:paraId="4A2FB7B0"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highlight w:val="yellow"/>
        </w:rPr>
      </w:pPr>
      <w:bookmarkStart w:id="5" w:name="_Hlk167719831"/>
    </w:p>
    <w:p w14:paraId="23A6B59A" w14:textId="77777777" w:rsidR="00631B42" w:rsidRPr="001E7177" w:rsidRDefault="00631B42" w:rsidP="00631B42">
      <w:pPr>
        <w:widowControl w:val="0"/>
        <w:numPr>
          <w:ilvl w:val="1"/>
          <w:numId w:val="40"/>
        </w:numPr>
        <w:tabs>
          <w:tab w:val="left" w:pos="993"/>
        </w:tabs>
        <w:autoSpaceDE w:val="0"/>
        <w:autoSpaceDN w:val="0"/>
        <w:spacing w:line="276" w:lineRule="auto"/>
        <w:jc w:val="both"/>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Limpeza final de obra</w:t>
      </w:r>
    </w:p>
    <w:p w14:paraId="4D91A68B"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7AEF4EA"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napToGrid w:val="0"/>
          <w:sz w:val="21"/>
          <w:szCs w:val="21"/>
        </w:rPr>
        <w:t xml:space="preserve">Após o termino da execução dos serviços será realizada a </w:t>
      </w:r>
      <w:r w:rsidRPr="001E7177">
        <w:rPr>
          <w:rFonts w:asciiTheme="minorHAnsi" w:hAnsiTheme="minorHAnsi" w:cstheme="minorHAnsi"/>
          <w:sz w:val="21"/>
          <w:szCs w:val="21"/>
        </w:rPr>
        <w:t>limpeza geral, inclusive a de varrição, removendo-se materiais excedentes e resíduos de sujeiras, deixando a obra pronta para a utilização</w:t>
      </w:r>
      <w:bookmarkEnd w:id="5"/>
      <w:r w:rsidRPr="001E7177">
        <w:rPr>
          <w:rFonts w:asciiTheme="minorHAnsi" w:hAnsiTheme="minorHAnsi" w:cstheme="minorHAnsi"/>
          <w:sz w:val="21"/>
          <w:szCs w:val="21"/>
        </w:rPr>
        <w:t>.</w:t>
      </w:r>
    </w:p>
    <w:p w14:paraId="3DF6ADB8" w14:textId="77777777" w:rsidR="00631B42" w:rsidRPr="001E7177" w:rsidRDefault="00631B42" w:rsidP="00631B42">
      <w:pPr>
        <w:adjustRightInd w:val="0"/>
        <w:spacing w:line="276" w:lineRule="auto"/>
        <w:rPr>
          <w:rFonts w:asciiTheme="minorHAnsi" w:hAnsiTheme="minorHAnsi" w:cstheme="minorHAnsi"/>
          <w:b/>
          <w:sz w:val="21"/>
          <w:szCs w:val="21"/>
        </w:rPr>
      </w:pPr>
    </w:p>
    <w:p w14:paraId="14949312" w14:textId="77777777" w:rsidR="00631B42" w:rsidRPr="001E7177" w:rsidRDefault="00631B42" w:rsidP="00631B42">
      <w:pPr>
        <w:adjustRightInd w:val="0"/>
        <w:spacing w:line="276" w:lineRule="auto"/>
        <w:rPr>
          <w:rFonts w:asciiTheme="minorHAnsi" w:hAnsiTheme="minorHAnsi" w:cstheme="minorHAnsi"/>
          <w:b/>
          <w:sz w:val="21"/>
          <w:szCs w:val="21"/>
        </w:rPr>
      </w:pPr>
    </w:p>
    <w:p w14:paraId="22DACCB8" w14:textId="77777777" w:rsidR="00631B42" w:rsidRPr="001E7177" w:rsidRDefault="00631B42" w:rsidP="00631B42">
      <w:pPr>
        <w:adjustRightInd w:val="0"/>
        <w:spacing w:line="276" w:lineRule="auto"/>
        <w:jc w:val="center"/>
        <w:rPr>
          <w:rFonts w:asciiTheme="minorHAnsi" w:hAnsiTheme="minorHAnsi" w:cstheme="minorHAnsi"/>
          <w:sz w:val="21"/>
          <w:szCs w:val="21"/>
        </w:rPr>
      </w:pPr>
      <w:r w:rsidRPr="001E7177">
        <w:rPr>
          <w:rFonts w:asciiTheme="minorHAnsi" w:hAnsiTheme="minorHAnsi" w:cstheme="minorHAnsi"/>
          <w:b/>
          <w:sz w:val="21"/>
          <w:szCs w:val="21"/>
        </w:rPr>
        <w:t>CONSIDERAÇÕES FINAIS</w:t>
      </w:r>
    </w:p>
    <w:p w14:paraId="3EEC64A5" w14:textId="77777777" w:rsidR="00631B42" w:rsidRPr="001E7177" w:rsidRDefault="00631B42" w:rsidP="00631B42">
      <w:pPr>
        <w:adjustRightInd w:val="0"/>
        <w:spacing w:line="276" w:lineRule="auto"/>
        <w:ind w:firstLine="720"/>
        <w:jc w:val="both"/>
        <w:rPr>
          <w:rFonts w:asciiTheme="minorHAnsi" w:hAnsiTheme="minorHAnsi" w:cstheme="minorHAnsi"/>
          <w:sz w:val="21"/>
          <w:szCs w:val="21"/>
        </w:rPr>
      </w:pPr>
    </w:p>
    <w:p w14:paraId="0DDDD175"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11B91BDF" w14:textId="77777777" w:rsidR="00631B42" w:rsidRPr="001E7177" w:rsidRDefault="00631B42" w:rsidP="00631B42">
      <w:pPr>
        <w:adjustRightInd w:val="0"/>
        <w:spacing w:line="276" w:lineRule="auto"/>
        <w:ind w:firstLine="851"/>
        <w:jc w:val="both"/>
        <w:rPr>
          <w:rFonts w:asciiTheme="minorHAnsi" w:hAnsiTheme="minorHAnsi" w:cstheme="minorHAnsi"/>
          <w:sz w:val="21"/>
          <w:szCs w:val="21"/>
        </w:rPr>
      </w:pPr>
      <w:r w:rsidRPr="001E7177">
        <w:rPr>
          <w:rFonts w:asciiTheme="minorHAnsi" w:hAnsiTheme="minorHAnsi" w:cstheme="minorHAnsi"/>
          <w:sz w:val="21"/>
          <w:szCs w:val="21"/>
        </w:rPr>
        <w:t>Para a liberação de cada medição, a CONTRATADA deverá fornecer relatório fotográfico da execução dos serviços.</w:t>
      </w:r>
    </w:p>
    <w:p w14:paraId="056EED7E" w14:textId="77777777" w:rsidR="00631B42" w:rsidRPr="001E7177"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1E7177">
        <w:rPr>
          <w:rFonts w:asciiTheme="minorHAnsi" w:hAnsiTheme="minorHAnsi" w:cstheme="minorHAnsi"/>
          <w:sz w:val="21"/>
          <w:szCs w:val="21"/>
        </w:rPr>
        <w:t>Na falta de dados em projeto, prevalecerão as especificações das normas da ABNT e legislação de trânsito vigente.</w:t>
      </w:r>
    </w:p>
    <w:p w14:paraId="0B99A616" w14:textId="77777777" w:rsidR="00631B42" w:rsidRPr="001E7177" w:rsidRDefault="00631B42" w:rsidP="00631B42">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34E8870B" w14:textId="77777777" w:rsidR="00631B42" w:rsidRPr="001E7177"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57917CBF" w14:textId="77777777" w:rsidR="00631B42" w:rsidRPr="001E7177"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036B9DBB" w14:textId="77777777" w:rsidR="00631B42" w:rsidRPr="001E7177"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528EC974" w14:textId="77777777" w:rsidR="00631B42" w:rsidRPr="001E7177"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4AD33BA9" w14:textId="77777777" w:rsidR="00631B42" w:rsidRPr="001E7177" w:rsidRDefault="00631B42" w:rsidP="00631B42">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1E7177">
        <w:rPr>
          <w:rFonts w:asciiTheme="minorHAnsi" w:hAnsiTheme="minorHAnsi" w:cstheme="minorHAnsi"/>
          <w:b/>
          <w:snapToGrid w:val="0"/>
          <w:sz w:val="21"/>
          <w:szCs w:val="21"/>
        </w:rPr>
        <w:t>Arthur Ribeiro Alvares Pimenta</w:t>
      </w:r>
    </w:p>
    <w:p w14:paraId="24A4980A" w14:textId="77777777" w:rsidR="00631B42" w:rsidRPr="001E7177" w:rsidRDefault="00631B42" w:rsidP="00631B42">
      <w:pPr>
        <w:widowControl w:val="0"/>
        <w:tabs>
          <w:tab w:val="left" w:pos="284"/>
          <w:tab w:val="left" w:pos="426"/>
          <w:tab w:val="left" w:pos="2268"/>
        </w:tabs>
        <w:jc w:val="center"/>
        <w:rPr>
          <w:rFonts w:asciiTheme="minorHAnsi" w:hAnsiTheme="minorHAnsi" w:cstheme="minorHAnsi"/>
          <w:snapToGrid w:val="0"/>
          <w:sz w:val="21"/>
          <w:szCs w:val="21"/>
        </w:rPr>
      </w:pPr>
      <w:r w:rsidRPr="001E7177">
        <w:rPr>
          <w:rFonts w:asciiTheme="minorHAnsi" w:hAnsiTheme="minorHAnsi" w:cstheme="minorHAnsi"/>
          <w:snapToGrid w:val="0"/>
          <w:sz w:val="21"/>
          <w:szCs w:val="21"/>
        </w:rPr>
        <w:t>Secretário Municipal de Serviços, Obras e Transportes</w:t>
      </w:r>
    </w:p>
    <w:p w14:paraId="2268DEB9" w14:textId="77777777" w:rsidR="00631B42" w:rsidRPr="001E7177"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1E7177">
        <w:rPr>
          <w:rFonts w:asciiTheme="minorHAnsi" w:hAnsiTheme="minorHAnsi" w:cstheme="minorHAnsi"/>
          <w:snapToGrid w:val="0"/>
          <w:sz w:val="21"/>
          <w:szCs w:val="21"/>
        </w:rPr>
        <w:t>Engenheiro Civil – CREA/SP: 5069103559</w:t>
      </w:r>
    </w:p>
    <w:p w14:paraId="2CCF4C6B"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2A5071F7"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4D2E0586"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26F92618"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433C1C13"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50F949C9"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6F3C3DF9"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436BFF21" w14:textId="77777777" w:rsidR="008328E9" w:rsidRDefault="008328E9"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26F6EB62" w14:textId="77777777" w:rsidR="003C49AE" w:rsidRDefault="003C49AE"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3DF84098" w14:textId="77777777" w:rsidR="003C49AE" w:rsidRDefault="003C49AE"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6C95B636" w14:textId="77777777" w:rsidR="003C49AE" w:rsidRDefault="003C49AE"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p>
    <w:p w14:paraId="7F9A25C1" w14:textId="77777777" w:rsidR="008328E9" w:rsidRDefault="008328E9" w:rsidP="00631B42">
      <w:pPr>
        <w:pBdr>
          <w:bottom w:val="single" w:sz="4" w:space="1" w:color="auto"/>
        </w:pBdr>
        <w:tabs>
          <w:tab w:val="left" w:pos="3280"/>
          <w:tab w:val="left" w:pos="3340"/>
          <w:tab w:val="center" w:pos="4465"/>
        </w:tabs>
        <w:rPr>
          <w:rFonts w:asciiTheme="minorHAnsi" w:hAnsiTheme="minorHAnsi" w:cstheme="minorHAnsi"/>
          <w:b/>
          <w:bCs/>
          <w:szCs w:val="24"/>
        </w:rPr>
      </w:pPr>
    </w:p>
    <w:p w14:paraId="00848A39" w14:textId="57A76050" w:rsidR="00210C93" w:rsidRPr="00BC5F61"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Cs w:val="24"/>
        </w:rPr>
      </w:pPr>
      <w:r w:rsidRPr="00BC5F61">
        <w:rPr>
          <w:rFonts w:asciiTheme="minorHAnsi" w:hAnsiTheme="minorHAnsi" w:cstheme="minorHAnsi"/>
          <w:b/>
          <w:bCs/>
          <w:szCs w:val="24"/>
        </w:rPr>
        <w:lastRenderedPageBreak/>
        <w:t>MEMÓRIA DE CÁLCULO</w:t>
      </w:r>
    </w:p>
    <w:p w14:paraId="20DAB999" w14:textId="77777777" w:rsidR="00210C93" w:rsidRDefault="00210C93" w:rsidP="008231DD">
      <w:pPr>
        <w:tabs>
          <w:tab w:val="left" w:pos="3340"/>
          <w:tab w:val="center" w:pos="4465"/>
        </w:tabs>
        <w:rPr>
          <w:rFonts w:asciiTheme="minorHAnsi" w:hAnsiTheme="minorHAnsi" w:cstheme="minorHAnsi"/>
          <w:b/>
          <w:bCs/>
          <w:sz w:val="21"/>
          <w:szCs w:val="21"/>
        </w:rPr>
      </w:pPr>
    </w:p>
    <w:p w14:paraId="5C1ADA8E" w14:textId="77777777" w:rsidR="00210C93" w:rsidRDefault="00210C93" w:rsidP="008231DD">
      <w:pPr>
        <w:tabs>
          <w:tab w:val="left" w:pos="3340"/>
          <w:tab w:val="center" w:pos="4465"/>
        </w:tabs>
        <w:rPr>
          <w:rFonts w:asciiTheme="minorHAnsi" w:hAnsiTheme="minorHAnsi" w:cstheme="minorHAnsi"/>
          <w:b/>
          <w:bCs/>
          <w:sz w:val="21"/>
          <w:szCs w:val="21"/>
        </w:rPr>
      </w:pPr>
    </w:p>
    <w:p w14:paraId="4EA763BB" w14:textId="5A82341A" w:rsidR="00631B42" w:rsidRPr="00631B42" w:rsidRDefault="00631B42" w:rsidP="00631B42">
      <w:pPr>
        <w:widowControl w:val="0"/>
        <w:tabs>
          <w:tab w:val="left" w:pos="426"/>
        </w:tabs>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LOCA</w:t>
      </w:r>
      <w:r>
        <w:rPr>
          <w:rFonts w:asciiTheme="minorHAnsi" w:hAnsiTheme="minorHAnsi" w:cstheme="minorHAnsi"/>
          <w:b/>
          <w:snapToGrid w:val="0"/>
          <w:sz w:val="21"/>
          <w:szCs w:val="21"/>
        </w:rPr>
        <w:t>L</w:t>
      </w:r>
      <w:r w:rsidRPr="00631B42">
        <w:rPr>
          <w:rFonts w:asciiTheme="minorHAnsi" w:hAnsiTheme="minorHAnsi" w:cstheme="minorHAnsi"/>
          <w:b/>
          <w:snapToGrid w:val="0"/>
          <w:sz w:val="21"/>
          <w:szCs w:val="21"/>
        </w:rPr>
        <w:t xml:space="preserve"> DE OBRA:</w:t>
      </w:r>
    </w:p>
    <w:p w14:paraId="06A9E47D" w14:textId="77777777" w:rsidR="00631B42" w:rsidRPr="00631B42" w:rsidRDefault="00631B42" w:rsidP="00631B42">
      <w:pPr>
        <w:widowControl w:val="0"/>
        <w:tabs>
          <w:tab w:val="left" w:pos="426"/>
          <w:tab w:val="left" w:pos="3402"/>
        </w:tabs>
        <w:rPr>
          <w:rFonts w:asciiTheme="minorHAnsi" w:hAnsiTheme="minorHAnsi" w:cstheme="minorHAnsi"/>
          <w:snapToGrid w:val="0"/>
          <w:sz w:val="21"/>
          <w:szCs w:val="21"/>
        </w:rPr>
      </w:pPr>
      <w:r w:rsidRPr="00631B42">
        <w:rPr>
          <w:rFonts w:asciiTheme="minorHAnsi" w:hAnsiTheme="minorHAnsi" w:cstheme="minorHAnsi"/>
          <w:snapToGrid w:val="0"/>
          <w:sz w:val="21"/>
          <w:szCs w:val="21"/>
        </w:rPr>
        <w:t>Avenida Benedito José de Souza, Jardim Selma, Santa Branca - SP</w:t>
      </w:r>
    </w:p>
    <w:p w14:paraId="50087293" w14:textId="77777777" w:rsidR="00631B42" w:rsidRPr="00631B42" w:rsidRDefault="00631B42" w:rsidP="00631B42">
      <w:pPr>
        <w:widowControl w:val="0"/>
        <w:tabs>
          <w:tab w:val="left" w:pos="426"/>
          <w:tab w:val="left" w:pos="3402"/>
        </w:tabs>
        <w:spacing w:line="276" w:lineRule="auto"/>
        <w:rPr>
          <w:rFonts w:asciiTheme="minorHAnsi" w:hAnsiTheme="minorHAnsi" w:cstheme="minorHAnsi"/>
          <w:snapToGrid w:val="0"/>
          <w:sz w:val="21"/>
          <w:szCs w:val="21"/>
        </w:rPr>
      </w:pPr>
    </w:p>
    <w:p w14:paraId="6F2044DF" w14:textId="39D9125C" w:rsidR="00631B42" w:rsidRPr="00631B42" w:rsidRDefault="00631B42" w:rsidP="00631B42">
      <w:pPr>
        <w:widowControl w:val="0"/>
        <w:tabs>
          <w:tab w:val="left" w:pos="284"/>
        </w:tabs>
        <w:autoSpaceDE w:val="0"/>
        <w:autoSpaceDN w:val="0"/>
        <w:spacing w:line="276" w:lineRule="auto"/>
        <w:ind w:left="644"/>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 </w:t>
      </w:r>
      <w:r w:rsidRPr="00631B42">
        <w:rPr>
          <w:rFonts w:asciiTheme="minorHAnsi" w:hAnsiTheme="minorHAnsi" w:cstheme="minorHAnsi"/>
          <w:b/>
          <w:snapToGrid w:val="0"/>
          <w:sz w:val="21"/>
          <w:szCs w:val="21"/>
        </w:rPr>
        <w:t>SERVIÇOS PRELIMINARES</w:t>
      </w:r>
      <w:r>
        <w:rPr>
          <w:rFonts w:asciiTheme="minorHAnsi" w:hAnsiTheme="minorHAnsi" w:cstheme="minorHAnsi"/>
          <w:b/>
          <w:snapToGrid w:val="0"/>
          <w:sz w:val="21"/>
          <w:szCs w:val="21"/>
        </w:rPr>
        <w:t xml:space="preserve"> </w:t>
      </w:r>
    </w:p>
    <w:p w14:paraId="43FF0630"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299D3DEC" w14:textId="40FB37E4"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1.1. </w:t>
      </w:r>
      <w:r w:rsidRPr="00631B42">
        <w:rPr>
          <w:rFonts w:asciiTheme="minorHAnsi" w:hAnsiTheme="minorHAnsi" w:cstheme="minorHAnsi"/>
          <w:b/>
          <w:snapToGrid w:val="0"/>
          <w:sz w:val="21"/>
          <w:szCs w:val="21"/>
        </w:rPr>
        <w:t>Placa de identificação da obra.</w:t>
      </w:r>
    </w:p>
    <w:p w14:paraId="105D6273" w14:textId="77777777" w:rsidR="00631B42" w:rsidRPr="00631B42" w:rsidRDefault="00631B42" w:rsidP="00631B42">
      <w:pPr>
        <w:widowControl w:val="0"/>
        <w:tabs>
          <w:tab w:val="left" w:pos="426"/>
        </w:tabs>
        <w:spacing w:line="276" w:lineRule="auto"/>
        <w:rPr>
          <w:rFonts w:asciiTheme="minorHAnsi" w:hAnsiTheme="minorHAnsi" w:cstheme="minorHAnsi"/>
          <w:snapToGrid w:val="0"/>
          <w:sz w:val="21"/>
          <w:szCs w:val="21"/>
        </w:rPr>
      </w:pPr>
    </w:p>
    <w:p w14:paraId="699695D7"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área de placa foi utilizada a seguinte expressão:</w:t>
      </w:r>
    </w:p>
    <w:p w14:paraId="50FF3E8F" w14:textId="77777777" w:rsidR="00631B42" w:rsidRPr="00631B42" w:rsidRDefault="00631B42" w:rsidP="00631B42">
      <w:pPr>
        <w:widowControl w:val="0"/>
        <w:tabs>
          <w:tab w:val="left" w:pos="426"/>
        </w:tabs>
        <w:spacing w:line="276" w:lineRule="auto"/>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 xml:space="preserve">Placa [m²] = Número de placas [unidades] x Largura [m] x Altura [m] </w:t>
      </w:r>
    </w:p>
    <w:p w14:paraId="6B0FCB8A" w14:textId="77777777" w:rsidR="00631B42" w:rsidRPr="00631B42" w:rsidRDefault="00631B42" w:rsidP="00631B42">
      <w:pPr>
        <w:widowControl w:val="0"/>
        <w:tabs>
          <w:tab w:val="left" w:pos="426"/>
        </w:tabs>
        <w:spacing w:line="276" w:lineRule="auto"/>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Placa [m²] = 1,00 [unid.] x 3,00 [m] x 1,50 [m] + 1 [unid.] x 1,00 [m] x 1,50 [m]</w:t>
      </w:r>
    </w:p>
    <w:p w14:paraId="580053EF" w14:textId="77777777" w:rsidR="00631B42" w:rsidRPr="00631B42" w:rsidRDefault="00631B42" w:rsidP="00631B42">
      <w:pPr>
        <w:spacing w:line="276" w:lineRule="auto"/>
        <w:jc w:val="both"/>
        <w:rPr>
          <w:rFonts w:asciiTheme="minorHAnsi" w:hAnsiTheme="minorHAnsi" w:cstheme="minorHAnsi"/>
          <w:noProof/>
          <w:color w:val="FF0000"/>
          <w:sz w:val="21"/>
          <w:szCs w:val="21"/>
        </w:rPr>
      </w:pPr>
      <w:r w:rsidRPr="00631B42">
        <w:rPr>
          <w:rFonts w:asciiTheme="minorHAnsi" w:hAnsiTheme="minorHAnsi" w:cstheme="minorHAnsi"/>
          <w:b/>
          <w:snapToGrid w:val="0"/>
          <w:sz w:val="21"/>
          <w:szCs w:val="21"/>
        </w:rPr>
        <w:t>Placa [m²] = 6,00</w:t>
      </w:r>
    </w:p>
    <w:p w14:paraId="1FA0D9C2"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78CEAA76" w14:textId="3DE6D841"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1.2. </w:t>
      </w:r>
      <w:r w:rsidRPr="00631B42">
        <w:rPr>
          <w:rFonts w:asciiTheme="minorHAnsi" w:hAnsiTheme="minorHAnsi" w:cstheme="minorHAnsi"/>
          <w:b/>
          <w:snapToGrid w:val="0"/>
          <w:sz w:val="21"/>
          <w:szCs w:val="21"/>
        </w:rPr>
        <w:t>Banheiro químico modelo Standard</w:t>
      </w:r>
    </w:p>
    <w:p w14:paraId="2B6E598B"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436DF9E5"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z w:val="21"/>
          <w:szCs w:val="21"/>
        </w:rPr>
        <w:t xml:space="preserve"> </w:t>
      </w:r>
      <w:r w:rsidRPr="00631B42">
        <w:rPr>
          <w:rFonts w:asciiTheme="minorHAnsi" w:hAnsiTheme="minorHAnsi" w:cstheme="minorHAnsi"/>
          <w:snapToGrid w:val="0"/>
          <w:sz w:val="21"/>
          <w:szCs w:val="21"/>
        </w:rPr>
        <w:t>Para o cálculo da quantidade de banheiros químicos x mês foi utilizada a expressão:</w:t>
      </w:r>
    </w:p>
    <w:p w14:paraId="6D189C3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Banheiro [</w:t>
      </w:r>
      <w:proofErr w:type="spellStart"/>
      <w:r w:rsidRPr="00631B42">
        <w:rPr>
          <w:rFonts w:asciiTheme="minorHAnsi" w:hAnsiTheme="minorHAnsi" w:cstheme="minorHAnsi"/>
          <w:b/>
          <w:snapToGrid w:val="0"/>
          <w:sz w:val="21"/>
          <w:szCs w:val="21"/>
        </w:rPr>
        <w:t>un.mês</w:t>
      </w:r>
      <w:proofErr w:type="spellEnd"/>
      <w:r w:rsidRPr="00631B42">
        <w:rPr>
          <w:rFonts w:asciiTheme="minorHAnsi" w:hAnsiTheme="minorHAnsi" w:cstheme="minorHAnsi"/>
          <w:b/>
          <w:snapToGrid w:val="0"/>
          <w:sz w:val="21"/>
          <w:szCs w:val="21"/>
        </w:rPr>
        <w:t>] = Quantidade [unidades] x Período [mês]</w:t>
      </w:r>
    </w:p>
    <w:p w14:paraId="642D8B2C"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Banheiro [</w:t>
      </w:r>
      <w:proofErr w:type="spellStart"/>
      <w:r w:rsidRPr="00631B42">
        <w:rPr>
          <w:rFonts w:asciiTheme="minorHAnsi" w:hAnsiTheme="minorHAnsi" w:cstheme="minorHAnsi"/>
          <w:b/>
          <w:snapToGrid w:val="0"/>
          <w:sz w:val="21"/>
          <w:szCs w:val="21"/>
        </w:rPr>
        <w:t>un.mês</w:t>
      </w:r>
      <w:proofErr w:type="spellEnd"/>
      <w:r w:rsidRPr="00631B42">
        <w:rPr>
          <w:rFonts w:asciiTheme="minorHAnsi" w:hAnsiTheme="minorHAnsi" w:cstheme="minorHAnsi"/>
          <w:b/>
          <w:snapToGrid w:val="0"/>
          <w:sz w:val="21"/>
          <w:szCs w:val="21"/>
        </w:rPr>
        <w:t>] = 1,00 [unidades] x 3,00 [mês]</w:t>
      </w:r>
    </w:p>
    <w:p w14:paraId="424102C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Banheiro [</w:t>
      </w:r>
      <w:proofErr w:type="spellStart"/>
      <w:r w:rsidRPr="00631B42">
        <w:rPr>
          <w:rFonts w:asciiTheme="minorHAnsi" w:hAnsiTheme="minorHAnsi" w:cstheme="minorHAnsi"/>
          <w:b/>
          <w:snapToGrid w:val="0"/>
          <w:sz w:val="21"/>
          <w:szCs w:val="21"/>
        </w:rPr>
        <w:t>un.mês</w:t>
      </w:r>
      <w:proofErr w:type="spellEnd"/>
      <w:r w:rsidRPr="00631B42">
        <w:rPr>
          <w:rFonts w:asciiTheme="minorHAnsi" w:hAnsiTheme="minorHAnsi" w:cstheme="minorHAnsi"/>
          <w:b/>
          <w:snapToGrid w:val="0"/>
          <w:sz w:val="21"/>
          <w:szCs w:val="21"/>
        </w:rPr>
        <w:t>] = 3,00</w:t>
      </w:r>
    </w:p>
    <w:p w14:paraId="53158149"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7B0DAF4C" w14:textId="0E5DA30E"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1.3. </w:t>
      </w:r>
      <w:r w:rsidRPr="00631B42">
        <w:rPr>
          <w:rFonts w:asciiTheme="minorHAnsi" w:hAnsiTheme="minorHAnsi" w:cstheme="minorHAnsi"/>
          <w:b/>
          <w:snapToGrid w:val="0"/>
          <w:sz w:val="21"/>
          <w:szCs w:val="21"/>
        </w:rPr>
        <w:t>Locação de container tipo depósito</w:t>
      </w:r>
    </w:p>
    <w:p w14:paraId="570AF862"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5AE7B884"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z w:val="21"/>
          <w:szCs w:val="21"/>
        </w:rPr>
        <w:t xml:space="preserve"> </w:t>
      </w:r>
      <w:r w:rsidRPr="00631B42">
        <w:rPr>
          <w:rFonts w:asciiTheme="minorHAnsi" w:hAnsiTheme="minorHAnsi" w:cstheme="minorHAnsi"/>
          <w:snapToGrid w:val="0"/>
          <w:sz w:val="21"/>
          <w:szCs w:val="21"/>
        </w:rPr>
        <w:t>Para o cálculo da quantidade de locação de container x mês foi utilizada a expressão:</w:t>
      </w:r>
    </w:p>
    <w:p w14:paraId="069E95E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Container [</w:t>
      </w:r>
      <w:proofErr w:type="spellStart"/>
      <w:r w:rsidRPr="00631B42">
        <w:rPr>
          <w:rFonts w:asciiTheme="minorHAnsi" w:hAnsiTheme="minorHAnsi" w:cstheme="minorHAnsi"/>
          <w:b/>
          <w:snapToGrid w:val="0"/>
          <w:sz w:val="21"/>
          <w:szCs w:val="21"/>
        </w:rPr>
        <w:t>un.mês</w:t>
      </w:r>
      <w:proofErr w:type="spellEnd"/>
      <w:r w:rsidRPr="00631B42">
        <w:rPr>
          <w:rFonts w:asciiTheme="minorHAnsi" w:hAnsiTheme="minorHAnsi" w:cstheme="minorHAnsi"/>
          <w:b/>
          <w:snapToGrid w:val="0"/>
          <w:sz w:val="21"/>
          <w:szCs w:val="21"/>
        </w:rPr>
        <w:t>] = Quantidade [unidades] x Período [mês]</w:t>
      </w:r>
    </w:p>
    <w:p w14:paraId="0CE921ED"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Container [</w:t>
      </w:r>
      <w:proofErr w:type="spellStart"/>
      <w:r w:rsidRPr="00631B42">
        <w:rPr>
          <w:rFonts w:asciiTheme="minorHAnsi" w:hAnsiTheme="minorHAnsi" w:cstheme="minorHAnsi"/>
          <w:b/>
          <w:snapToGrid w:val="0"/>
          <w:sz w:val="21"/>
          <w:szCs w:val="21"/>
        </w:rPr>
        <w:t>un.mês</w:t>
      </w:r>
      <w:proofErr w:type="spellEnd"/>
      <w:r w:rsidRPr="00631B42">
        <w:rPr>
          <w:rFonts w:asciiTheme="minorHAnsi" w:hAnsiTheme="minorHAnsi" w:cstheme="minorHAnsi"/>
          <w:b/>
          <w:snapToGrid w:val="0"/>
          <w:sz w:val="21"/>
          <w:szCs w:val="21"/>
        </w:rPr>
        <w:t>] = 1,00 [unidades] x 3,00 [mês]</w:t>
      </w:r>
    </w:p>
    <w:p w14:paraId="66C72942"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Container [</w:t>
      </w:r>
      <w:proofErr w:type="spellStart"/>
      <w:r w:rsidRPr="00631B42">
        <w:rPr>
          <w:rFonts w:asciiTheme="minorHAnsi" w:hAnsiTheme="minorHAnsi" w:cstheme="minorHAnsi"/>
          <w:b/>
          <w:snapToGrid w:val="0"/>
          <w:sz w:val="21"/>
          <w:szCs w:val="21"/>
        </w:rPr>
        <w:t>un.mês</w:t>
      </w:r>
      <w:proofErr w:type="spellEnd"/>
      <w:r w:rsidRPr="00631B42">
        <w:rPr>
          <w:rFonts w:asciiTheme="minorHAnsi" w:hAnsiTheme="minorHAnsi" w:cstheme="minorHAnsi"/>
          <w:b/>
          <w:snapToGrid w:val="0"/>
          <w:sz w:val="21"/>
          <w:szCs w:val="21"/>
        </w:rPr>
        <w:t>] = 3,00</w:t>
      </w:r>
    </w:p>
    <w:p w14:paraId="0186B09B"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2731E5CE" w14:textId="62379DFA"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1.4. </w:t>
      </w:r>
      <w:r w:rsidRPr="00631B42">
        <w:rPr>
          <w:rFonts w:asciiTheme="minorHAnsi" w:hAnsiTheme="minorHAnsi" w:cstheme="minorHAnsi"/>
          <w:b/>
          <w:snapToGrid w:val="0"/>
          <w:sz w:val="21"/>
          <w:szCs w:val="21"/>
        </w:rPr>
        <w:t>Locação de gerador portátil 7 kVA</w:t>
      </w:r>
    </w:p>
    <w:p w14:paraId="4049CBDB"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6A1E627E"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z w:val="21"/>
          <w:szCs w:val="21"/>
        </w:rPr>
        <w:t xml:space="preserve"> </w:t>
      </w:r>
      <w:r w:rsidRPr="00631B42">
        <w:rPr>
          <w:rFonts w:asciiTheme="minorHAnsi" w:hAnsiTheme="minorHAnsi" w:cstheme="minorHAnsi"/>
          <w:snapToGrid w:val="0"/>
          <w:sz w:val="21"/>
          <w:szCs w:val="21"/>
        </w:rPr>
        <w:t>Para o cálculo da quantidade de locação de gerador x horas foi utilizada a expressão:</w:t>
      </w:r>
    </w:p>
    <w:p w14:paraId="2AB55A5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Gerador [h]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Horas por dia [h/dia] x Dias utilização [dias]</w:t>
      </w:r>
    </w:p>
    <w:p w14:paraId="0A575190"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Gerador [h] = 1,00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8,00 [h/dia] x 20 [dias]</w:t>
      </w:r>
    </w:p>
    <w:p w14:paraId="52E0BD41"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Gerador [h] = 160</w:t>
      </w:r>
    </w:p>
    <w:p w14:paraId="12C94C72"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4F865F1F" w14:textId="056BA526"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1.5. </w:t>
      </w:r>
      <w:r w:rsidRPr="00631B42">
        <w:rPr>
          <w:rFonts w:asciiTheme="minorHAnsi" w:hAnsiTheme="minorHAnsi" w:cstheme="minorHAnsi"/>
          <w:b/>
          <w:snapToGrid w:val="0"/>
          <w:sz w:val="21"/>
          <w:szCs w:val="21"/>
        </w:rPr>
        <w:t>Projeto executivo de estrutura</w:t>
      </w:r>
    </w:p>
    <w:p w14:paraId="70FBFA7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0DC43E50" w14:textId="77777777" w:rsidR="00631B42" w:rsidRPr="00631B42" w:rsidRDefault="00631B42" w:rsidP="00631B42">
      <w:pPr>
        <w:spacing w:line="276" w:lineRule="auto"/>
        <w:ind w:firstLine="851"/>
        <w:jc w:val="both"/>
        <w:rPr>
          <w:rFonts w:asciiTheme="minorHAnsi" w:hAnsiTheme="minorHAnsi" w:cstheme="minorHAnsi"/>
          <w:sz w:val="21"/>
          <w:szCs w:val="21"/>
        </w:rPr>
      </w:pPr>
      <w:r w:rsidRPr="00631B42">
        <w:rPr>
          <w:rFonts w:asciiTheme="minorHAnsi" w:hAnsiTheme="minorHAnsi" w:cstheme="minorHAnsi"/>
          <w:sz w:val="21"/>
          <w:szCs w:val="21"/>
        </w:rPr>
        <w:t>Será executado um projeto de estrutura em formato A0.</w:t>
      </w:r>
    </w:p>
    <w:p w14:paraId="3C973471"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0FC3A16E"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5F14AC49" w14:textId="233390C4"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1.6. </w:t>
      </w:r>
      <w:r w:rsidRPr="00631B42">
        <w:rPr>
          <w:rFonts w:asciiTheme="minorHAnsi" w:hAnsiTheme="minorHAnsi" w:cstheme="minorHAnsi"/>
          <w:b/>
          <w:snapToGrid w:val="0"/>
          <w:sz w:val="21"/>
          <w:szCs w:val="21"/>
        </w:rPr>
        <w:t>Locação de obra de edificação</w:t>
      </w:r>
    </w:p>
    <w:p w14:paraId="3722569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3B61CD08"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lastRenderedPageBreak/>
        <w:t>Para o cálculo do quantitativo de locação foi utilizada a expressão:</w:t>
      </w:r>
    </w:p>
    <w:p w14:paraId="32037962"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[m²] = {(</w:t>
      </w:r>
      <w:proofErr w:type="spellStart"/>
      <w:r w:rsidRPr="00631B42">
        <w:rPr>
          <w:rFonts w:asciiTheme="minorHAnsi" w:hAnsiTheme="minorHAnsi" w:cstheme="minorHAnsi"/>
          <w:b/>
          <w:snapToGrid w:val="0"/>
          <w:sz w:val="21"/>
          <w:szCs w:val="21"/>
        </w:rPr>
        <w:t>E</w:t>
      </w:r>
      <w:r w:rsidRPr="00631B42">
        <w:rPr>
          <w:rFonts w:asciiTheme="minorHAnsi" w:hAnsiTheme="minorHAnsi" w:cstheme="minorHAnsi"/>
          <w:b/>
          <w:snapToGrid w:val="0"/>
          <w:sz w:val="21"/>
          <w:szCs w:val="21"/>
          <w:vertAlign w:val="subscript"/>
        </w:rPr>
        <w:t>n</w:t>
      </w:r>
      <w:proofErr w:type="spellEnd"/>
      <w:r w:rsidRPr="00631B42">
        <w:rPr>
          <w:rFonts w:asciiTheme="minorHAnsi" w:hAnsiTheme="minorHAnsi" w:cstheme="minorHAnsi"/>
          <w:b/>
          <w:snapToGrid w:val="0"/>
          <w:sz w:val="21"/>
          <w:szCs w:val="21"/>
        </w:rPr>
        <w:t xml:space="preserve"> [m]+ E</w:t>
      </w:r>
      <w:r w:rsidRPr="00631B42">
        <w:rPr>
          <w:rFonts w:asciiTheme="minorHAnsi" w:hAnsiTheme="minorHAnsi" w:cstheme="minorHAnsi"/>
          <w:b/>
          <w:snapToGrid w:val="0"/>
          <w:sz w:val="21"/>
          <w:szCs w:val="21"/>
          <w:vertAlign w:val="subscript"/>
        </w:rPr>
        <w:t xml:space="preserve">n+1 </w:t>
      </w:r>
      <w:r w:rsidRPr="00631B42">
        <w:rPr>
          <w:rFonts w:asciiTheme="minorHAnsi" w:hAnsiTheme="minorHAnsi" w:cstheme="minorHAnsi"/>
          <w:b/>
          <w:snapToGrid w:val="0"/>
          <w:sz w:val="21"/>
          <w:szCs w:val="21"/>
        </w:rPr>
        <w:t>[m]) x Altura [m]} / 2</w:t>
      </w:r>
    </w:p>
    <w:p w14:paraId="4A54776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tbl>
      <w:tblPr>
        <w:tblW w:w="5660" w:type="dxa"/>
        <w:tblInd w:w="75" w:type="dxa"/>
        <w:tblCellMar>
          <w:left w:w="70" w:type="dxa"/>
          <w:right w:w="70" w:type="dxa"/>
        </w:tblCellMar>
        <w:tblLook w:val="04A0" w:firstRow="1" w:lastRow="0" w:firstColumn="1" w:lastColumn="0" w:noHBand="0" w:noVBand="1"/>
      </w:tblPr>
      <w:tblGrid>
        <w:gridCol w:w="1717"/>
        <w:gridCol w:w="1142"/>
        <w:gridCol w:w="1142"/>
        <w:gridCol w:w="816"/>
        <w:gridCol w:w="843"/>
      </w:tblGrid>
      <w:tr w:rsidR="00631B42" w:rsidRPr="00631B42" w14:paraId="19B988C0" w14:textId="77777777" w:rsidTr="003D4936">
        <w:trPr>
          <w:trHeight w:val="206"/>
        </w:trPr>
        <w:tc>
          <w:tcPr>
            <w:tcW w:w="566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257552E2"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TRAVESSIA 1: LOCAÇÃO</w:t>
            </w:r>
          </w:p>
          <w:p w14:paraId="20F95EE0" w14:textId="77777777" w:rsidR="00631B42" w:rsidRPr="00631B42" w:rsidRDefault="00631B42" w:rsidP="003D4936">
            <w:pPr>
              <w:jc w:val="center"/>
              <w:rPr>
                <w:rFonts w:asciiTheme="minorHAnsi" w:hAnsiTheme="minorHAnsi" w:cstheme="minorHAnsi"/>
                <w:b/>
                <w:bCs/>
                <w:sz w:val="21"/>
                <w:szCs w:val="21"/>
              </w:rPr>
            </w:pPr>
          </w:p>
        </w:tc>
      </w:tr>
      <w:tr w:rsidR="00631B42" w:rsidRPr="00631B42" w14:paraId="66591529" w14:textId="77777777" w:rsidTr="003D4936">
        <w:trPr>
          <w:trHeight w:val="660"/>
        </w:trPr>
        <w:tc>
          <w:tcPr>
            <w:tcW w:w="1717" w:type="dxa"/>
            <w:tcBorders>
              <w:top w:val="nil"/>
              <w:left w:val="single" w:sz="4" w:space="0" w:color="auto"/>
              <w:bottom w:val="single" w:sz="4" w:space="0" w:color="auto"/>
              <w:right w:val="single" w:sz="4" w:space="0" w:color="auto"/>
            </w:tcBorders>
            <w:shd w:val="clear" w:color="000000" w:fill="B7DEE8"/>
            <w:noWrap/>
            <w:hideMark/>
          </w:tcPr>
          <w:p w14:paraId="7DBFEB43"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Trecho</w:t>
            </w:r>
          </w:p>
        </w:tc>
        <w:tc>
          <w:tcPr>
            <w:tcW w:w="1142" w:type="dxa"/>
            <w:tcBorders>
              <w:top w:val="nil"/>
              <w:left w:val="nil"/>
              <w:bottom w:val="single" w:sz="4" w:space="0" w:color="auto"/>
              <w:right w:val="single" w:sz="4" w:space="0" w:color="auto"/>
            </w:tcBorders>
            <w:shd w:val="clear" w:color="000000" w:fill="B7DEE8"/>
            <w:hideMark/>
          </w:tcPr>
          <w:p w14:paraId="46B16E6A"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 xml:space="preserve">Estaca </w:t>
            </w:r>
            <w:proofErr w:type="spellStart"/>
            <w:r w:rsidRPr="00631B42">
              <w:rPr>
                <w:rFonts w:asciiTheme="minorHAnsi" w:hAnsiTheme="minorHAnsi" w:cstheme="minorHAnsi"/>
                <w:b/>
                <w:bCs/>
                <w:color w:val="000000"/>
                <w:sz w:val="21"/>
                <w:szCs w:val="21"/>
              </w:rPr>
              <w:t>E</w:t>
            </w:r>
            <w:r w:rsidRPr="00631B42">
              <w:rPr>
                <w:rFonts w:asciiTheme="minorHAnsi" w:hAnsiTheme="minorHAnsi" w:cstheme="minorHAnsi"/>
                <w:b/>
                <w:bCs/>
                <w:color w:val="000000"/>
                <w:sz w:val="21"/>
                <w:szCs w:val="21"/>
                <w:vertAlign w:val="subscript"/>
              </w:rPr>
              <w:t>n</w:t>
            </w:r>
            <w:proofErr w:type="spellEnd"/>
            <w:r w:rsidRPr="00631B42">
              <w:rPr>
                <w:rFonts w:asciiTheme="minorHAnsi" w:hAnsiTheme="minorHAnsi" w:cstheme="minorHAnsi"/>
                <w:b/>
                <w:bCs/>
                <w:color w:val="000000"/>
                <w:sz w:val="21"/>
                <w:szCs w:val="21"/>
              </w:rPr>
              <w:t xml:space="preserve"> [m]</w:t>
            </w:r>
          </w:p>
        </w:tc>
        <w:tc>
          <w:tcPr>
            <w:tcW w:w="1142" w:type="dxa"/>
            <w:tcBorders>
              <w:top w:val="nil"/>
              <w:left w:val="nil"/>
              <w:bottom w:val="single" w:sz="4" w:space="0" w:color="auto"/>
              <w:right w:val="single" w:sz="4" w:space="0" w:color="auto"/>
            </w:tcBorders>
            <w:shd w:val="clear" w:color="000000" w:fill="B7DEE8"/>
            <w:hideMark/>
          </w:tcPr>
          <w:p w14:paraId="1FE5A2C4"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Estaca E</w:t>
            </w:r>
            <w:r w:rsidRPr="00631B42">
              <w:rPr>
                <w:rFonts w:asciiTheme="minorHAnsi" w:hAnsiTheme="minorHAnsi" w:cstheme="minorHAnsi"/>
                <w:b/>
                <w:bCs/>
                <w:color w:val="000000"/>
                <w:sz w:val="21"/>
                <w:szCs w:val="21"/>
                <w:vertAlign w:val="subscript"/>
              </w:rPr>
              <w:t>n+1</w:t>
            </w:r>
            <w:r w:rsidRPr="00631B42">
              <w:rPr>
                <w:rFonts w:asciiTheme="minorHAnsi" w:hAnsiTheme="minorHAnsi" w:cstheme="minorHAnsi"/>
                <w:b/>
                <w:bCs/>
                <w:color w:val="000000"/>
                <w:sz w:val="21"/>
                <w:szCs w:val="21"/>
              </w:rPr>
              <w:t xml:space="preserve"> [m]</w:t>
            </w:r>
          </w:p>
        </w:tc>
        <w:tc>
          <w:tcPr>
            <w:tcW w:w="816" w:type="dxa"/>
            <w:tcBorders>
              <w:top w:val="nil"/>
              <w:left w:val="nil"/>
              <w:bottom w:val="single" w:sz="4" w:space="0" w:color="auto"/>
              <w:right w:val="single" w:sz="4" w:space="0" w:color="auto"/>
            </w:tcBorders>
            <w:shd w:val="clear" w:color="000000" w:fill="B7DEE8"/>
            <w:hideMark/>
          </w:tcPr>
          <w:p w14:paraId="47A1ECE7"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Altura [m]</w:t>
            </w:r>
          </w:p>
        </w:tc>
        <w:tc>
          <w:tcPr>
            <w:tcW w:w="843" w:type="dxa"/>
            <w:tcBorders>
              <w:top w:val="nil"/>
              <w:left w:val="nil"/>
              <w:bottom w:val="single" w:sz="4" w:space="0" w:color="auto"/>
              <w:right w:val="single" w:sz="4" w:space="0" w:color="auto"/>
            </w:tcBorders>
            <w:shd w:val="clear" w:color="000000" w:fill="B7DEE8"/>
            <w:hideMark/>
          </w:tcPr>
          <w:p w14:paraId="2A0A407F"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Área [m²]</w:t>
            </w:r>
          </w:p>
        </w:tc>
      </w:tr>
      <w:tr w:rsidR="00631B42" w:rsidRPr="00631B42" w14:paraId="7C9BFB8C"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028DBB9C"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E00 a E01</w:t>
            </w:r>
          </w:p>
        </w:tc>
        <w:tc>
          <w:tcPr>
            <w:tcW w:w="1142" w:type="dxa"/>
            <w:tcBorders>
              <w:top w:val="nil"/>
              <w:left w:val="nil"/>
              <w:bottom w:val="single" w:sz="4" w:space="0" w:color="auto"/>
              <w:right w:val="single" w:sz="4" w:space="0" w:color="auto"/>
            </w:tcBorders>
            <w:shd w:val="clear" w:color="auto" w:fill="auto"/>
            <w:noWrap/>
            <w:vAlign w:val="center"/>
            <w:hideMark/>
          </w:tcPr>
          <w:p w14:paraId="126310D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5,02</w:t>
            </w:r>
          </w:p>
        </w:tc>
        <w:tc>
          <w:tcPr>
            <w:tcW w:w="1142" w:type="dxa"/>
            <w:tcBorders>
              <w:top w:val="nil"/>
              <w:left w:val="nil"/>
              <w:bottom w:val="single" w:sz="4" w:space="0" w:color="auto"/>
              <w:right w:val="single" w:sz="4" w:space="0" w:color="auto"/>
            </w:tcBorders>
            <w:shd w:val="clear" w:color="auto" w:fill="auto"/>
            <w:noWrap/>
            <w:vAlign w:val="center"/>
            <w:hideMark/>
          </w:tcPr>
          <w:p w14:paraId="7D8AA2CF"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5,88</w:t>
            </w:r>
          </w:p>
        </w:tc>
        <w:tc>
          <w:tcPr>
            <w:tcW w:w="816" w:type="dxa"/>
            <w:tcBorders>
              <w:top w:val="nil"/>
              <w:left w:val="nil"/>
              <w:bottom w:val="single" w:sz="4" w:space="0" w:color="auto"/>
              <w:right w:val="single" w:sz="4" w:space="0" w:color="auto"/>
            </w:tcBorders>
            <w:shd w:val="clear" w:color="auto" w:fill="auto"/>
            <w:noWrap/>
            <w:vAlign w:val="center"/>
            <w:hideMark/>
          </w:tcPr>
          <w:p w14:paraId="4A94DCB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center"/>
            <w:hideMark/>
          </w:tcPr>
          <w:p w14:paraId="4BE3C8D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109,00</w:t>
            </w:r>
          </w:p>
        </w:tc>
      </w:tr>
      <w:tr w:rsidR="00631B42" w:rsidRPr="00631B42" w14:paraId="7A995FEB"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070E3335"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Embocadura 01</w:t>
            </w:r>
          </w:p>
        </w:tc>
        <w:tc>
          <w:tcPr>
            <w:tcW w:w="1142" w:type="dxa"/>
            <w:tcBorders>
              <w:top w:val="nil"/>
              <w:left w:val="nil"/>
              <w:bottom w:val="single" w:sz="4" w:space="0" w:color="auto"/>
              <w:right w:val="single" w:sz="4" w:space="0" w:color="auto"/>
            </w:tcBorders>
            <w:shd w:val="clear" w:color="auto" w:fill="auto"/>
            <w:noWrap/>
            <w:vAlign w:val="center"/>
            <w:hideMark/>
          </w:tcPr>
          <w:p w14:paraId="46CF29C8"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1142" w:type="dxa"/>
            <w:tcBorders>
              <w:top w:val="nil"/>
              <w:left w:val="nil"/>
              <w:bottom w:val="single" w:sz="4" w:space="0" w:color="auto"/>
              <w:right w:val="single" w:sz="4" w:space="0" w:color="auto"/>
            </w:tcBorders>
            <w:shd w:val="clear" w:color="auto" w:fill="auto"/>
            <w:noWrap/>
            <w:vAlign w:val="center"/>
            <w:hideMark/>
          </w:tcPr>
          <w:p w14:paraId="1482B9F9"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816" w:type="dxa"/>
            <w:tcBorders>
              <w:top w:val="nil"/>
              <w:left w:val="nil"/>
              <w:bottom w:val="single" w:sz="4" w:space="0" w:color="auto"/>
              <w:right w:val="single" w:sz="4" w:space="0" w:color="auto"/>
            </w:tcBorders>
            <w:shd w:val="clear" w:color="auto" w:fill="auto"/>
            <w:noWrap/>
            <w:vAlign w:val="center"/>
            <w:hideMark/>
          </w:tcPr>
          <w:p w14:paraId="7625308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bottom"/>
            <w:hideMark/>
          </w:tcPr>
          <w:p w14:paraId="0BC408FC"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201,70</w:t>
            </w:r>
          </w:p>
        </w:tc>
      </w:tr>
      <w:tr w:rsidR="00631B42" w:rsidRPr="00631B42" w14:paraId="3DCD58B8"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6901B94C"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E02 a E03</w:t>
            </w:r>
          </w:p>
        </w:tc>
        <w:tc>
          <w:tcPr>
            <w:tcW w:w="1142" w:type="dxa"/>
            <w:tcBorders>
              <w:top w:val="nil"/>
              <w:left w:val="nil"/>
              <w:bottom w:val="single" w:sz="4" w:space="0" w:color="auto"/>
              <w:right w:val="single" w:sz="4" w:space="0" w:color="auto"/>
            </w:tcBorders>
            <w:shd w:val="clear" w:color="auto" w:fill="auto"/>
            <w:noWrap/>
            <w:vAlign w:val="center"/>
            <w:hideMark/>
          </w:tcPr>
          <w:p w14:paraId="022E8D6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1142" w:type="dxa"/>
            <w:tcBorders>
              <w:top w:val="nil"/>
              <w:left w:val="nil"/>
              <w:bottom w:val="single" w:sz="4" w:space="0" w:color="auto"/>
              <w:right w:val="single" w:sz="4" w:space="0" w:color="auto"/>
            </w:tcBorders>
            <w:shd w:val="clear" w:color="auto" w:fill="auto"/>
            <w:noWrap/>
            <w:vAlign w:val="center"/>
            <w:hideMark/>
          </w:tcPr>
          <w:p w14:paraId="4EF448E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816" w:type="dxa"/>
            <w:tcBorders>
              <w:top w:val="nil"/>
              <w:left w:val="nil"/>
              <w:bottom w:val="single" w:sz="4" w:space="0" w:color="auto"/>
              <w:right w:val="single" w:sz="4" w:space="0" w:color="auto"/>
            </w:tcBorders>
            <w:shd w:val="clear" w:color="auto" w:fill="auto"/>
            <w:noWrap/>
            <w:vAlign w:val="center"/>
            <w:hideMark/>
          </w:tcPr>
          <w:p w14:paraId="0C9D38D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center"/>
            <w:hideMark/>
          </w:tcPr>
          <w:p w14:paraId="06992FD9"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126,76</w:t>
            </w:r>
          </w:p>
        </w:tc>
      </w:tr>
      <w:tr w:rsidR="00631B42" w:rsidRPr="00631B42" w14:paraId="259D059D"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09D1703A"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E03 a E04</w:t>
            </w:r>
          </w:p>
        </w:tc>
        <w:tc>
          <w:tcPr>
            <w:tcW w:w="1142" w:type="dxa"/>
            <w:tcBorders>
              <w:top w:val="nil"/>
              <w:left w:val="nil"/>
              <w:bottom w:val="single" w:sz="4" w:space="0" w:color="auto"/>
              <w:right w:val="single" w:sz="4" w:space="0" w:color="auto"/>
            </w:tcBorders>
            <w:shd w:val="clear" w:color="auto" w:fill="auto"/>
            <w:noWrap/>
            <w:vAlign w:val="center"/>
            <w:hideMark/>
          </w:tcPr>
          <w:p w14:paraId="42CB0B5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5,88</w:t>
            </w:r>
          </w:p>
        </w:tc>
        <w:tc>
          <w:tcPr>
            <w:tcW w:w="1142" w:type="dxa"/>
            <w:tcBorders>
              <w:top w:val="nil"/>
              <w:left w:val="nil"/>
              <w:bottom w:val="single" w:sz="4" w:space="0" w:color="auto"/>
              <w:right w:val="single" w:sz="4" w:space="0" w:color="auto"/>
            </w:tcBorders>
            <w:shd w:val="clear" w:color="auto" w:fill="auto"/>
            <w:noWrap/>
            <w:vAlign w:val="center"/>
            <w:hideMark/>
          </w:tcPr>
          <w:p w14:paraId="027E8071"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5,77</w:t>
            </w:r>
          </w:p>
        </w:tc>
        <w:tc>
          <w:tcPr>
            <w:tcW w:w="816" w:type="dxa"/>
            <w:tcBorders>
              <w:top w:val="nil"/>
              <w:left w:val="nil"/>
              <w:bottom w:val="single" w:sz="4" w:space="0" w:color="auto"/>
              <w:right w:val="single" w:sz="4" w:space="0" w:color="auto"/>
            </w:tcBorders>
            <w:shd w:val="clear" w:color="auto" w:fill="auto"/>
            <w:noWrap/>
            <w:vAlign w:val="center"/>
            <w:hideMark/>
          </w:tcPr>
          <w:p w14:paraId="4A122A3E"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center"/>
            <w:hideMark/>
          </w:tcPr>
          <w:p w14:paraId="35EB796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116,50</w:t>
            </w:r>
          </w:p>
        </w:tc>
      </w:tr>
      <w:tr w:rsidR="00631B42" w:rsidRPr="00631B42" w14:paraId="11C647ED"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13ED1D6C"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E05 a E06</w:t>
            </w:r>
          </w:p>
        </w:tc>
        <w:tc>
          <w:tcPr>
            <w:tcW w:w="1142" w:type="dxa"/>
            <w:tcBorders>
              <w:top w:val="nil"/>
              <w:left w:val="nil"/>
              <w:bottom w:val="single" w:sz="4" w:space="0" w:color="auto"/>
              <w:right w:val="single" w:sz="4" w:space="0" w:color="auto"/>
            </w:tcBorders>
            <w:shd w:val="clear" w:color="auto" w:fill="auto"/>
            <w:noWrap/>
            <w:vAlign w:val="center"/>
            <w:hideMark/>
          </w:tcPr>
          <w:p w14:paraId="0A8E735B"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5,55</w:t>
            </w:r>
          </w:p>
        </w:tc>
        <w:tc>
          <w:tcPr>
            <w:tcW w:w="1142" w:type="dxa"/>
            <w:tcBorders>
              <w:top w:val="nil"/>
              <w:left w:val="nil"/>
              <w:bottom w:val="single" w:sz="4" w:space="0" w:color="auto"/>
              <w:right w:val="single" w:sz="4" w:space="0" w:color="auto"/>
            </w:tcBorders>
            <w:shd w:val="clear" w:color="auto" w:fill="auto"/>
            <w:noWrap/>
            <w:vAlign w:val="center"/>
            <w:hideMark/>
          </w:tcPr>
          <w:p w14:paraId="15EC299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5,03</w:t>
            </w:r>
          </w:p>
        </w:tc>
        <w:tc>
          <w:tcPr>
            <w:tcW w:w="816" w:type="dxa"/>
            <w:tcBorders>
              <w:top w:val="nil"/>
              <w:left w:val="nil"/>
              <w:bottom w:val="single" w:sz="4" w:space="0" w:color="auto"/>
              <w:right w:val="single" w:sz="4" w:space="0" w:color="auto"/>
            </w:tcBorders>
            <w:shd w:val="clear" w:color="auto" w:fill="auto"/>
            <w:noWrap/>
            <w:vAlign w:val="center"/>
            <w:hideMark/>
          </w:tcPr>
          <w:p w14:paraId="2004AD9F"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10,00</w:t>
            </w:r>
          </w:p>
        </w:tc>
        <w:tc>
          <w:tcPr>
            <w:tcW w:w="843" w:type="dxa"/>
            <w:tcBorders>
              <w:top w:val="nil"/>
              <w:left w:val="nil"/>
              <w:bottom w:val="single" w:sz="4" w:space="0" w:color="auto"/>
              <w:right w:val="single" w:sz="4" w:space="0" w:color="auto"/>
            </w:tcBorders>
            <w:shd w:val="clear" w:color="auto" w:fill="auto"/>
            <w:noWrap/>
            <w:vAlign w:val="center"/>
            <w:hideMark/>
          </w:tcPr>
          <w:p w14:paraId="6E857AD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52,90</w:t>
            </w:r>
          </w:p>
        </w:tc>
      </w:tr>
      <w:tr w:rsidR="00631B42" w:rsidRPr="00631B42" w14:paraId="02617D63" w14:textId="77777777" w:rsidTr="003D4936">
        <w:trPr>
          <w:trHeight w:val="300"/>
        </w:trPr>
        <w:tc>
          <w:tcPr>
            <w:tcW w:w="4817"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7EC1FD06"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w:t>
            </w:r>
          </w:p>
        </w:tc>
        <w:tc>
          <w:tcPr>
            <w:tcW w:w="843" w:type="dxa"/>
            <w:tcBorders>
              <w:top w:val="nil"/>
              <w:left w:val="nil"/>
              <w:bottom w:val="single" w:sz="4" w:space="0" w:color="auto"/>
              <w:right w:val="single" w:sz="4" w:space="0" w:color="auto"/>
            </w:tcBorders>
            <w:shd w:val="clear" w:color="000000" w:fill="B7DEE8"/>
            <w:noWrap/>
            <w:vAlign w:val="bottom"/>
            <w:hideMark/>
          </w:tcPr>
          <w:p w14:paraId="7314DCA4"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606,86</w:t>
            </w:r>
          </w:p>
        </w:tc>
      </w:tr>
    </w:tbl>
    <w:p w14:paraId="7113F18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25262C47" w14:textId="4B0FF4AF" w:rsidR="00631B42" w:rsidRPr="00631B42" w:rsidRDefault="00631B42" w:rsidP="00631B42">
      <w:pPr>
        <w:widowControl w:val="0"/>
        <w:tabs>
          <w:tab w:val="left" w:pos="284"/>
        </w:tabs>
        <w:autoSpaceDE w:val="0"/>
        <w:autoSpaceDN w:val="0"/>
        <w:spacing w:line="276" w:lineRule="auto"/>
        <w:ind w:left="644"/>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2. </w:t>
      </w:r>
      <w:r w:rsidRPr="00631B42">
        <w:rPr>
          <w:rFonts w:asciiTheme="minorHAnsi" w:hAnsiTheme="minorHAnsi" w:cstheme="minorHAnsi"/>
          <w:b/>
          <w:snapToGrid w:val="0"/>
          <w:sz w:val="21"/>
          <w:szCs w:val="21"/>
        </w:rPr>
        <w:t>MOVIMENTAÇÃO DE SOLO</w:t>
      </w:r>
    </w:p>
    <w:p w14:paraId="447D74FD"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73F601D8" w14:textId="13296A97"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2.1. </w:t>
      </w:r>
      <w:r w:rsidRPr="00631B42">
        <w:rPr>
          <w:rFonts w:asciiTheme="minorHAnsi" w:hAnsiTheme="minorHAnsi" w:cstheme="minorHAnsi"/>
          <w:b/>
          <w:snapToGrid w:val="0"/>
          <w:sz w:val="21"/>
          <w:szCs w:val="21"/>
        </w:rPr>
        <w:t>Escavação e carga mecanizada em solo</w:t>
      </w:r>
    </w:p>
    <w:p w14:paraId="3FB1BF31"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2100A13B"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escavação foi utilizada a expressão:</w:t>
      </w:r>
    </w:p>
    <w:p w14:paraId="3036138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Escavação [m³] = Área Secção Transversal [m²] x Comprimento [m]</w:t>
      </w:r>
    </w:p>
    <w:p w14:paraId="2597D34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Escavação [m³] = 32,32 [m²] x 8,00 [m]</w:t>
      </w:r>
    </w:p>
    <w:p w14:paraId="4C90E4D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noProof/>
          <w:sz w:val="21"/>
          <w:szCs w:val="21"/>
        </w:rPr>
      </w:pPr>
      <w:r w:rsidRPr="00631B42">
        <w:rPr>
          <w:rFonts w:asciiTheme="minorHAnsi" w:hAnsiTheme="minorHAnsi" w:cstheme="minorHAnsi"/>
          <w:b/>
          <w:snapToGrid w:val="0"/>
          <w:sz w:val="21"/>
          <w:szCs w:val="21"/>
        </w:rPr>
        <w:t>Escavação [m³] = 258,56</w:t>
      </w:r>
    </w:p>
    <w:p w14:paraId="6DA8FA94"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06A1E91E" w14:textId="09AF58B3" w:rsidR="00631B42" w:rsidRPr="00631B42" w:rsidRDefault="00631B42" w:rsidP="00522324">
      <w:pPr>
        <w:widowControl w:val="0"/>
        <w:tabs>
          <w:tab w:val="left" w:pos="284"/>
        </w:tabs>
        <w:autoSpaceDE w:val="0"/>
        <w:autoSpaceDN w:val="0"/>
        <w:spacing w:line="276" w:lineRule="auto"/>
        <w:ind w:left="851" w:hanging="851"/>
        <w:rPr>
          <w:rFonts w:asciiTheme="minorHAnsi" w:hAnsiTheme="minorHAnsi" w:cstheme="minorHAnsi"/>
          <w:b/>
          <w:snapToGrid w:val="0"/>
          <w:sz w:val="21"/>
          <w:szCs w:val="21"/>
        </w:rPr>
      </w:pPr>
      <w:bookmarkStart w:id="6" w:name="_Hlk167349462"/>
      <w:r>
        <w:rPr>
          <w:rFonts w:asciiTheme="minorHAnsi" w:hAnsiTheme="minorHAnsi" w:cstheme="minorHAnsi"/>
          <w:b/>
          <w:snapToGrid w:val="0"/>
          <w:sz w:val="21"/>
          <w:szCs w:val="21"/>
        </w:rPr>
        <w:t xml:space="preserve">2.2. </w:t>
      </w:r>
      <w:r w:rsidRPr="00631B42">
        <w:rPr>
          <w:rFonts w:asciiTheme="minorHAnsi" w:hAnsiTheme="minorHAnsi" w:cstheme="minorHAnsi"/>
          <w:b/>
          <w:snapToGrid w:val="0"/>
          <w:sz w:val="21"/>
          <w:szCs w:val="21"/>
        </w:rPr>
        <w:t>Transporte de 1ª/2ª. categoria até 5km</w:t>
      </w:r>
    </w:p>
    <w:p w14:paraId="0C78E65D"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52A35AF"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transporte foi utilizada a expressão:</w:t>
      </w:r>
    </w:p>
    <w:p w14:paraId="0F5A4162"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Transporte [m³.km] = Escavação [m³] x Distância [km]</w:t>
      </w:r>
    </w:p>
    <w:p w14:paraId="148B1908"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Transporte [m³.km] = 258,56 [m³] x 5,00 [km</w:t>
      </w:r>
    </w:p>
    <w:p w14:paraId="374C05DF"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 xml:space="preserve">Transporte [m³.km] = 1.292,80 </w:t>
      </w:r>
    </w:p>
    <w:bookmarkEnd w:id="6"/>
    <w:p w14:paraId="7A8A1E2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1FB42F84" w14:textId="30687A89" w:rsidR="00631B42" w:rsidRPr="00631B42" w:rsidRDefault="00631B42" w:rsidP="00631B42">
      <w:pPr>
        <w:widowControl w:val="0"/>
        <w:tabs>
          <w:tab w:val="left" w:pos="284"/>
        </w:tabs>
        <w:autoSpaceDE w:val="0"/>
        <w:autoSpaceDN w:val="0"/>
        <w:spacing w:line="276" w:lineRule="auto"/>
        <w:ind w:left="644"/>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3. </w:t>
      </w:r>
      <w:r w:rsidRPr="00631B42">
        <w:rPr>
          <w:rFonts w:asciiTheme="minorHAnsi" w:hAnsiTheme="minorHAnsi" w:cstheme="minorHAnsi"/>
          <w:b/>
          <w:snapToGrid w:val="0"/>
          <w:sz w:val="21"/>
          <w:szCs w:val="21"/>
        </w:rPr>
        <w:t>INFRAESTRUTURA</w:t>
      </w:r>
    </w:p>
    <w:p w14:paraId="5E8F90F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bookmarkStart w:id="7" w:name="_Hlk167349493"/>
    </w:p>
    <w:p w14:paraId="44B99F3C" w14:textId="4E97C407" w:rsidR="00631B42" w:rsidRPr="00631B42" w:rsidRDefault="00631B42"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3.1. </w:t>
      </w:r>
      <w:r w:rsidRPr="00631B42">
        <w:rPr>
          <w:rFonts w:asciiTheme="minorHAnsi" w:hAnsiTheme="minorHAnsi" w:cstheme="minorHAnsi"/>
          <w:b/>
          <w:snapToGrid w:val="0"/>
          <w:sz w:val="21"/>
          <w:szCs w:val="21"/>
        </w:rPr>
        <w:t>Enchimento de vala com pedra marroada</w:t>
      </w:r>
    </w:p>
    <w:p w14:paraId="201EA78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30D9AA4"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foi utilizada a expressão:</w:t>
      </w:r>
    </w:p>
    <w:p w14:paraId="4BF2730C"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Volume [m³] = Comprimento [m] x Largura [m] x Altura [m]</w:t>
      </w:r>
    </w:p>
    <w:p w14:paraId="2F347BA9"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Volume [m³] = 11,00 [m] x 6,90 [m] x 0,70 [m]</w:t>
      </w:r>
    </w:p>
    <w:p w14:paraId="0B78D63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Volume [m³] = 53,13</w:t>
      </w:r>
      <w:bookmarkEnd w:id="7"/>
    </w:p>
    <w:p w14:paraId="35BFC5D1"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1914ACBC" w14:textId="671DABEA" w:rsidR="00631B42" w:rsidRPr="00631B42" w:rsidRDefault="00631B42"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3.2. </w:t>
      </w:r>
      <w:r w:rsidRPr="00631B42">
        <w:rPr>
          <w:rFonts w:asciiTheme="minorHAnsi" w:hAnsiTheme="minorHAnsi" w:cstheme="minorHAnsi"/>
          <w:b/>
          <w:snapToGrid w:val="0"/>
          <w:sz w:val="21"/>
          <w:szCs w:val="21"/>
        </w:rPr>
        <w:t>Enchimento de vala com pedra britada</w:t>
      </w:r>
    </w:p>
    <w:p w14:paraId="4933588D" w14:textId="77777777" w:rsidR="00631B42" w:rsidRPr="00631B42" w:rsidRDefault="00631B42" w:rsidP="00631B42">
      <w:pPr>
        <w:widowControl w:val="0"/>
        <w:tabs>
          <w:tab w:val="left" w:pos="426"/>
          <w:tab w:val="left" w:pos="3402"/>
        </w:tabs>
        <w:spacing w:line="276" w:lineRule="auto"/>
        <w:ind w:left="792"/>
        <w:rPr>
          <w:rFonts w:asciiTheme="minorHAnsi" w:hAnsiTheme="minorHAnsi" w:cstheme="minorHAnsi"/>
          <w:b/>
          <w:snapToGrid w:val="0"/>
          <w:sz w:val="21"/>
          <w:szCs w:val="21"/>
        </w:rPr>
      </w:pPr>
    </w:p>
    <w:p w14:paraId="51D8F229"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Brita [m³] = Comprimento [m] x Largura [m] x Altura [m]</w:t>
      </w:r>
    </w:p>
    <w:p w14:paraId="0ACF000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Brita [m³] = 11,00 [m] x 6,90 [m] x 0,10 [m]</w:t>
      </w:r>
    </w:p>
    <w:p w14:paraId="42413DC0"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lastRenderedPageBreak/>
        <w:t>Brita [m³] = 7,59</w:t>
      </w:r>
    </w:p>
    <w:p w14:paraId="5BEAB87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56B41655" w14:textId="0C47FE0F" w:rsidR="00631B42" w:rsidRPr="00631B42" w:rsidRDefault="00631B42" w:rsidP="00631B42">
      <w:pPr>
        <w:widowControl w:val="0"/>
        <w:tabs>
          <w:tab w:val="left" w:pos="284"/>
        </w:tabs>
        <w:autoSpaceDE w:val="0"/>
        <w:autoSpaceDN w:val="0"/>
        <w:spacing w:line="276" w:lineRule="auto"/>
        <w:ind w:left="644"/>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 </w:t>
      </w:r>
      <w:r w:rsidRPr="00631B42">
        <w:rPr>
          <w:rFonts w:asciiTheme="minorHAnsi" w:hAnsiTheme="minorHAnsi" w:cstheme="minorHAnsi"/>
          <w:b/>
          <w:snapToGrid w:val="0"/>
          <w:sz w:val="21"/>
          <w:szCs w:val="21"/>
        </w:rPr>
        <w:t>ESTRUTURA</w:t>
      </w:r>
    </w:p>
    <w:p w14:paraId="55C997F0"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0C65BEA" w14:textId="1603FF5D" w:rsidR="00631B42" w:rsidRPr="00631B42" w:rsidRDefault="00631B42"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4.1. </w:t>
      </w:r>
      <w:r w:rsidRPr="00631B42">
        <w:rPr>
          <w:rFonts w:asciiTheme="minorHAnsi" w:hAnsiTheme="minorHAnsi" w:cstheme="minorHAnsi"/>
          <w:b/>
          <w:snapToGrid w:val="0"/>
          <w:sz w:val="21"/>
          <w:szCs w:val="21"/>
        </w:rPr>
        <w:t>Aduela de concreto armado pré moldada 2,50 x 2,50 m</w:t>
      </w:r>
    </w:p>
    <w:p w14:paraId="14C0EDC9"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86F0053"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aduelas em concreto armado pré-moldado foi utilizada a expressão:</w:t>
      </w:r>
    </w:p>
    <w:p w14:paraId="656C54DB"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Aduela [m]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ml:space="preserve">] x Comprimento Canal [m] </w:t>
      </w:r>
    </w:p>
    <w:p w14:paraId="08003432"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Aduela [m]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ml:space="preserve">] x 8,00 [m] </w:t>
      </w:r>
    </w:p>
    <w:p w14:paraId="0ADF2574"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Aduela [m] = 16,00</w:t>
      </w:r>
    </w:p>
    <w:p w14:paraId="2DAC8AF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F5BE592" w14:textId="176FB09A" w:rsidR="00631B42" w:rsidRPr="00631B42" w:rsidRDefault="00631B42"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4.2. </w:t>
      </w:r>
      <w:r w:rsidRPr="00631B42">
        <w:rPr>
          <w:rFonts w:asciiTheme="minorHAnsi" w:hAnsiTheme="minorHAnsi" w:cstheme="minorHAnsi"/>
          <w:b/>
          <w:snapToGrid w:val="0"/>
          <w:sz w:val="21"/>
          <w:szCs w:val="21"/>
        </w:rPr>
        <w:t>Guindaste hidráulico 27,0 t</w:t>
      </w:r>
    </w:p>
    <w:p w14:paraId="1382E29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F3B7873"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guindaste hidráulico foi utilizada a expressão:</w:t>
      </w:r>
    </w:p>
    <w:p w14:paraId="4788931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Guindaste [h] = Guindaste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ml:space="preserve">] x Período [dias] x Tempo Trabalho [h/dia] </w:t>
      </w:r>
    </w:p>
    <w:p w14:paraId="5D7FC5DA"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Guindaste [h] = 1,00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ml:space="preserve">] x 2,00 [dias] x 8,00 [h/dia] </w:t>
      </w:r>
    </w:p>
    <w:p w14:paraId="09D616A3"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Guindaste [h] = 16,00</w:t>
      </w:r>
    </w:p>
    <w:p w14:paraId="752F27E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D1ACE11" w14:textId="233E809B" w:rsidR="00631B42" w:rsidRPr="00631B42" w:rsidRDefault="00631B42" w:rsidP="00522324">
      <w:pPr>
        <w:widowControl w:val="0"/>
        <w:tabs>
          <w:tab w:val="left" w:pos="284"/>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4.3. </w:t>
      </w:r>
      <w:r w:rsidRPr="00631B42">
        <w:rPr>
          <w:rFonts w:asciiTheme="minorHAnsi" w:hAnsiTheme="minorHAnsi" w:cstheme="minorHAnsi"/>
          <w:b/>
          <w:snapToGrid w:val="0"/>
          <w:sz w:val="21"/>
          <w:szCs w:val="21"/>
        </w:rPr>
        <w:t xml:space="preserve"> Manta geotêxtil não tecida resistência longitudinal 14kN/m</w:t>
      </w:r>
    </w:p>
    <w:p w14:paraId="78603378" w14:textId="77777777" w:rsidR="00631B42" w:rsidRPr="00631B42" w:rsidRDefault="00631B42" w:rsidP="00631B42">
      <w:pPr>
        <w:widowControl w:val="0"/>
        <w:tabs>
          <w:tab w:val="left" w:pos="284"/>
        </w:tabs>
        <w:spacing w:line="276" w:lineRule="auto"/>
        <w:ind w:left="792"/>
        <w:rPr>
          <w:rFonts w:asciiTheme="minorHAnsi" w:hAnsiTheme="minorHAnsi" w:cstheme="minorHAnsi"/>
          <w:b/>
          <w:snapToGrid w:val="0"/>
          <w:sz w:val="21"/>
          <w:szCs w:val="21"/>
        </w:rPr>
      </w:pPr>
    </w:p>
    <w:p w14:paraId="1DA385DF" w14:textId="77777777" w:rsidR="00631B42" w:rsidRPr="00631B42" w:rsidRDefault="00631B42" w:rsidP="00631B42">
      <w:pPr>
        <w:widowControl w:val="0"/>
        <w:tabs>
          <w:tab w:val="left" w:pos="284"/>
        </w:tabs>
        <w:spacing w:line="276" w:lineRule="auto"/>
        <w:ind w:left="792"/>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do topo [m²] = Comprimento [m] x Largura [m]</w:t>
      </w:r>
    </w:p>
    <w:p w14:paraId="2553787B" w14:textId="77777777" w:rsidR="00631B42" w:rsidRPr="00631B42" w:rsidRDefault="00631B42" w:rsidP="00631B42">
      <w:pPr>
        <w:widowControl w:val="0"/>
        <w:tabs>
          <w:tab w:val="left" w:pos="284"/>
        </w:tabs>
        <w:spacing w:line="276" w:lineRule="auto"/>
        <w:ind w:left="792"/>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do topo [m²] = 8,00 [m] x 5,80[m]</w:t>
      </w:r>
    </w:p>
    <w:p w14:paraId="0E41D091" w14:textId="77777777" w:rsidR="00631B42" w:rsidRPr="00631B42" w:rsidRDefault="00631B42" w:rsidP="00631B42">
      <w:pPr>
        <w:widowControl w:val="0"/>
        <w:tabs>
          <w:tab w:val="left" w:pos="284"/>
        </w:tabs>
        <w:spacing w:line="276" w:lineRule="auto"/>
        <w:ind w:left="792"/>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do topo [m²] = 46,40</w:t>
      </w:r>
    </w:p>
    <w:p w14:paraId="0DEB01E7" w14:textId="77777777" w:rsidR="00631B42" w:rsidRPr="00631B42" w:rsidRDefault="00631B42" w:rsidP="00631B42">
      <w:pPr>
        <w:widowControl w:val="0"/>
        <w:tabs>
          <w:tab w:val="left" w:pos="0"/>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lateral [m²] = Lados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Altura Aduela [m] x Comprimento Aduelas [m]</w:t>
      </w:r>
    </w:p>
    <w:p w14:paraId="0BB4A961"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lateral [m²]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2,90 [m] x 8,00 [m]</w:t>
      </w:r>
    </w:p>
    <w:p w14:paraId="2CD29308"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lateral [m²] = 46,40</w:t>
      </w:r>
    </w:p>
    <w:p w14:paraId="255F5481"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5398DFD"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de dobra [m²] = Lados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Largura [m] x Comprimento Aduelas [m]</w:t>
      </w:r>
    </w:p>
    <w:p w14:paraId="1C08F46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de dobra [m²]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0,10 [m] x 8,00 [m]</w:t>
      </w:r>
    </w:p>
    <w:p w14:paraId="1E9611C8"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de dobra [m²] = 1,60</w:t>
      </w:r>
    </w:p>
    <w:p w14:paraId="7E34D5C2"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BF964D8"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Total [m²] = Área do topo [m²] + Área Lateral [m²] + Área de dobra [m²]</w:t>
      </w:r>
    </w:p>
    <w:p w14:paraId="399E8591"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Total [m²] = 46,40 [m²] + 46,40 [m²] + 3,20 [m²]</w:t>
      </w:r>
    </w:p>
    <w:p w14:paraId="1176D003"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Total [m²] = 94,40</w:t>
      </w:r>
    </w:p>
    <w:p w14:paraId="1616CFB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042C7EE6" w14:textId="02A958C0" w:rsidR="00631B42" w:rsidRPr="00631B42" w:rsidRDefault="00631B42"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4.4. </w:t>
      </w:r>
      <w:r w:rsidRPr="00631B42">
        <w:rPr>
          <w:rFonts w:asciiTheme="minorHAnsi" w:hAnsiTheme="minorHAnsi" w:cstheme="minorHAnsi"/>
          <w:b/>
          <w:snapToGrid w:val="0"/>
          <w:sz w:val="21"/>
          <w:szCs w:val="21"/>
        </w:rPr>
        <w:t xml:space="preserve">Concreto </w:t>
      </w:r>
      <w:proofErr w:type="spellStart"/>
      <w:r w:rsidRPr="00631B42">
        <w:rPr>
          <w:rFonts w:asciiTheme="minorHAnsi" w:hAnsiTheme="minorHAnsi" w:cstheme="minorHAnsi"/>
          <w:b/>
          <w:snapToGrid w:val="0"/>
          <w:sz w:val="21"/>
          <w:szCs w:val="21"/>
        </w:rPr>
        <w:t>f</w:t>
      </w:r>
      <w:r w:rsidRPr="00631B42">
        <w:rPr>
          <w:rFonts w:asciiTheme="minorHAnsi" w:hAnsiTheme="minorHAnsi" w:cstheme="minorHAnsi"/>
          <w:b/>
          <w:snapToGrid w:val="0"/>
          <w:sz w:val="21"/>
          <w:szCs w:val="21"/>
          <w:vertAlign w:val="subscript"/>
        </w:rPr>
        <w:t>ck</w:t>
      </w:r>
      <w:proofErr w:type="spellEnd"/>
      <w:r w:rsidRPr="00631B42">
        <w:rPr>
          <w:rFonts w:asciiTheme="minorHAnsi" w:hAnsiTheme="minorHAnsi" w:cstheme="minorHAnsi"/>
          <w:b/>
          <w:snapToGrid w:val="0"/>
          <w:sz w:val="21"/>
          <w:szCs w:val="21"/>
        </w:rPr>
        <w:t xml:space="preserve"> = 25 MPa</w:t>
      </w:r>
    </w:p>
    <w:p w14:paraId="3A0CECFC"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1CEC5890"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concreto foram utilizadas as expressões:</w:t>
      </w:r>
    </w:p>
    <w:p w14:paraId="320E5E0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Muros Alas [m³]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[m] x Secção Transversal [m²]</w:t>
      </w:r>
    </w:p>
    <w:p w14:paraId="6C3B45CE"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Muros Alas [m³] = 4,00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2,40 [m] x 0,42 [m²]</w:t>
      </w:r>
    </w:p>
    <w:p w14:paraId="38F1E04E"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Muros Alas [m³] = 4,04</w:t>
      </w:r>
    </w:p>
    <w:p w14:paraId="3236DC8A"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Laje Piso [m³]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Área Laje [m²] x 0,20 [m]</w:t>
      </w:r>
    </w:p>
    <w:p w14:paraId="7DB7698E"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lastRenderedPageBreak/>
        <w:t>Laje Piso [m³]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7,95 [m²] x 0,20 [m]</w:t>
      </w:r>
    </w:p>
    <w:p w14:paraId="00595B1C"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Laje Piso [m³] = 3,18</w:t>
      </w:r>
    </w:p>
    <w:p w14:paraId="7F08F1A6"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 xml:space="preserve">Concreto [m³] = Muros Alas [m³] + Lajes Piso [m³] </w:t>
      </w:r>
    </w:p>
    <w:p w14:paraId="152B5B2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Concreto [m³] = 4,04 [m³] + 3,18 [m³]</w:t>
      </w:r>
    </w:p>
    <w:p w14:paraId="3B54B3F8"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7,22</w:t>
      </w:r>
    </w:p>
    <w:p w14:paraId="3B8911E7"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4809879" w14:textId="3EF325C0" w:rsidR="00631B42" w:rsidRPr="00631B42" w:rsidRDefault="00631B42"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4.5. </w:t>
      </w:r>
      <w:r w:rsidRPr="00631B42">
        <w:rPr>
          <w:rFonts w:asciiTheme="minorHAnsi" w:hAnsiTheme="minorHAnsi" w:cstheme="minorHAnsi"/>
          <w:b/>
          <w:snapToGrid w:val="0"/>
          <w:sz w:val="21"/>
          <w:szCs w:val="21"/>
        </w:rPr>
        <w:t>Forma</w:t>
      </w:r>
    </w:p>
    <w:p w14:paraId="24660D5C"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7A1B4D1F"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forma foi utilizada a expressão:</w:t>
      </w:r>
    </w:p>
    <w:p w14:paraId="046AA224"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Forma [m²]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Perímetro Externo [m] x Altura [m]</w:t>
      </w:r>
    </w:p>
    <w:p w14:paraId="09DAE692"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Muros Alas [m²] = 4,00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4,05 [m] x 2,40 [m]</w:t>
      </w:r>
    </w:p>
    <w:p w14:paraId="2DCC17F4"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Muros Alas [m²] = 38,88</w:t>
      </w:r>
    </w:p>
    <w:p w14:paraId="09BFA5DD"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Laje Piso [m³]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Perímetro [m] x Altura [m]</w:t>
      </w:r>
    </w:p>
    <w:p w14:paraId="184AC7E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Laje Piso [m³]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10,02 [m] x 0,20 [m]</w:t>
      </w:r>
    </w:p>
    <w:p w14:paraId="07E4DB98"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Laje Piso [m³] = 4,00</w:t>
      </w:r>
    </w:p>
    <w:p w14:paraId="71C8F96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Forma [m²] = Muros Alas [m²] + Lajes de piso [m²]</w:t>
      </w:r>
    </w:p>
    <w:p w14:paraId="4615FF66"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Forma [m²] = 38,88 [m²] + 4,00 [m²]</w:t>
      </w:r>
    </w:p>
    <w:p w14:paraId="54F3D16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Forma [m²] 42,88</w:t>
      </w:r>
    </w:p>
    <w:p w14:paraId="28B65FF3"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778BB1D5" w14:textId="059C9776" w:rsidR="00631B42" w:rsidRPr="00631B42" w:rsidRDefault="00631B42"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4.6. </w:t>
      </w:r>
      <w:r w:rsidRPr="00631B42">
        <w:rPr>
          <w:rFonts w:asciiTheme="minorHAnsi" w:hAnsiTheme="minorHAnsi" w:cstheme="minorHAnsi"/>
          <w:b/>
          <w:snapToGrid w:val="0"/>
          <w:sz w:val="21"/>
          <w:szCs w:val="21"/>
        </w:rPr>
        <w:t>Aço CA-50</w:t>
      </w:r>
    </w:p>
    <w:p w14:paraId="4532404D"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33D990A2"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aço CA-50 foi utilizada a expressão:</w:t>
      </w:r>
    </w:p>
    <w:p w14:paraId="3C8E5558"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Concreto [m³] x Taxa de Aço [kg/m³]</w:t>
      </w:r>
    </w:p>
    <w:p w14:paraId="3B6CD72D"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Aço CA-50 [kg] = 7,22 [m³] x 80,00 [kg/m³]</w:t>
      </w:r>
    </w:p>
    <w:p w14:paraId="5987BAC1"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Aço CA-50 [kg] = 577,60</w:t>
      </w:r>
    </w:p>
    <w:p w14:paraId="47145D0C"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3427484" w14:textId="77777777" w:rsidR="00631B42" w:rsidRPr="00631B42" w:rsidRDefault="00631B42" w:rsidP="00631B42">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LAJE DE FUNDO</w:t>
      </w:r>
    </w:p>
    <w:p w14:paraId="577CE004"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6CAAE13A" w14:textId="77777777" w:rsidR="00631B42" w:rsidRPr="00631B42"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728F5DDC" w14:textId="57D9F5DD" w:rsidR="00631B42" w:rsidRPr="00631B42" w:rsidRDefault="00631B42"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5.1. </w:t>
      </w:r>
      <w:r w:rsidRPr="00631B42">
        <w:rPr>
          <w:rFonts w:asciiTheme="minorHAnsi" w:hAnsiTheme="minorHAnsi" w:cstheme="minorHAnsi"/>
          <w:b/>
          <w:snapToGrid w:val="0"/>
          <w:sz w:val="21"/>
          <w:szCs w:val="21"/>
        </w:rPr>
        <w:t xml:space="preserve">Concreto </w:t>
      </w:r>
      <w:proofErr w:type="spellStart"/>
      <w:r w:rsidRPr="00631B42">
        <w:rPr>
          <w:rFonts w:asciiTheme="minorHAnsi" w:hAnsiTheme="minorHAnsi" w:cstheme="minorHAnsi"/>
          <w:b/>
          <w:snapToGrid w:val="0"/>
          <w:sz w:val="21"/>
          <w:szCs w:val="21"/>
        </w:rPr>
        <w:t>f</w:t>
      </w:r>
      <w:r w:rsidRPr="00631B42">
        <w:rPr>
          <w:rFonts w:asciiTheme="minorHAnsi" w:hAnsiTheme="minorHAnsi" w:cstheme="minorHAnsi"/>
          <w:b/>
          <w:snapToGrid w:val="0"/>
          <w:sz w:val="21"/>
          <w:szCs w:val="21"/>
          <w:vertAlign w:val="subscript"/>
        </w:rPr>
        <w:t>ck</w:t>
      </w:r>
      <w:proofErr w:type="spellEnd"/>
      <w:r w:rsidRPr="00631B42">
        <w:rPr>
          <w:rFonts w:asciiTheme="minorHAnsi" w:hAnsiTheme="minorHAnsi" w:cstheme="minorHAnsi"/>
          <w:b/>
          <w:snapToGrid w:val="0"/>
          <w:sz w:val="21"/>
          <w:szCs w:val="21"/>
          <w:vertAlign w:val="subscript"/>
        </w:rPr>
        <w:t xml:space="preserve"> </w:t>
      </w:r>
      <w:r w:rsidRPr="00631B42">
        <w:rPr>
          <w:rFonts w:asciiTheme="minorHAnsi" w:hAnsiTheme="minorHAnsi" w:cstheme="minorHAnsi"/>
          <w:b/>
          <w:snapToGrid w:val="0"/>
          <w:sz w:val="21"/>
          <w:szCs w:val="21"/>
        </w:rPr>
        <w:t>= 25 MPa</w:t>
      </w:r>
    </w:p>
    <w:p w14:paraId="0110C16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AD939DA"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concreto foi utilizada a expressão:</w:t>
      </w:r>
    </w:p>
    <w:p w14:paraId="7A8D566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Base [m] x Comprimento [m] x Altura [m]</w:t>
      </w:r>
    </w:p>
    <w:p w14:paraId="1B39B778"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5,80 [m] x 8,00 [m] x 0,20 [m]</w:t>
      </w:r>
    </w:p>
    <w:p w14:paraId="104033A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9,28</w:t>
      </w:r>
    </w:p>
    <w:p w14:paraId="0A0AB5A9"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57E7D103" w14:textId="480F222C" w:rsidR="00631B42" w:rsidRPr="00631B42" w:rsidRDefault="00522324"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5.2. </w:t>
      </w:r>
      <w:r w:rsidR="00631B42" w:rsidRPr="00631B42">
        <w:rPr>
          <w:rFonts w:asciiTheme="minorHAnsi" w:hAnsiTheme="minorHAnsi" w:cstheme="minorHAnsi"/>
          <w:b/>
          <w:snapToGrid w:val="0"/>
          <w:sz w:val="21"/>
          <w:szCs w:val="21"/>
        </w:rPr>
        <w:t>Forma plana</w:t>
      </w:r>
    </w:p>
    <w:p w14:paraId="734A37E7"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14F94A1"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fôrmas foi utilizada a expressão:</w:t>
      </w:r>
    </w:p>
    <w:p w14:paraId="650593C4"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Perímetro [m] x Altura [m]</w:t>
      </w:r>
    </w:p>
    <w:p w14:paraId="2202B7A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(6,00 [m] + 6,00 [m] + 8,00 [m] + 8,00 [m]) x 0,20 [m]</w:t>
      </w:r>
    </w:p>
    <w:p w14:paraId="5D4C1A6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5,60</w:t>
      </w:r>
    </w:p>
    <w:p w14:paraId="4B9D6C48"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714FECF5" w14:textId="610E3659" w:rsidR="00631B42" w:rsidRPr="00631B42" w:rsidRDefault="00522324"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5.3. </w:t>
      </w:r>
      <w:r w:rsidR="00631B42" w:rsidRPr="00631B42">
        <w:rPr>
          <w:rFonts w:asciiTheme="minorHAnsi" w:hAnsiTheme="minorHAnsi" w:cstheme="minorHAnsi"/>
          <w:b/>
          <w:snapToGrid w:val="0"/>
          <w:sz w:val="21"/>
          <w:szCs w:val="21"/>
        </w:rPr>
        <w:t>Barra de aço CA-50</w:t>
      </w:r>
    </w:p>
    <w:p w14:paraId="224254F0"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65C13E3F"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aço CA-50 foi utilizada a expressão:</w:t>
      </w:r>
    </w:p>
    <w:p w14:paraId="417DE688"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Concreto [m³] x Taxa de Aço [kg/m³]</w:t>
      </w:r>
    </w:p>
    <w:p w14:paraId="1601BB9C"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9,28 [m³] x 80,00 [kg/m³]</w:t>
      </w:r>
    </w:p>
    <w:p w14:paraId="5B871F18"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742,40</w:t>
      </w:r>
    </w:p>
    <w:p w14:paraId="69C0CA3C"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241B5CEE" w14:textId="77777777" w:rsidR="00631B42" w:rsidRPr="00631B42" w:rsidRDefault="00631B42" w:rsidP="00631B42">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VIGA UNHA</w:t>
      </w:r>
    </w:p>
    <w:p w14:paraId="48C8D6F9"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5BEBF75B" w14:textId="77777777" w:rsidR="00631B42" w:rsidRPr="00631B42"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067D434A" w14:textId="468F3C73" w:rsidR="00631B42" w:rsidRPr="00631B42" w:rsidRDefault="00522324" w:rsidP="00522324">
      <w:pPr>
        <w:widowControl w:val="0"/>
        <w:tabs>
          <w:tab w:val="left" w:pos="284"/>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6.1. </w:t>
      </w:r>
      <w:r w:rsidR="00631B42" w:rsidRPr="00631B42">
        <w:rPr>
          <w:rFonts w:asciiTheme="minorHAnsi" w:hAnsiTheme="minorHAnsi" w:cstheme="minorHAnsi"/>
          <w:b/>
          <w:snapToGrid w:val="0"/>
          <w:sz w:val="21"/>
          <w:szCs w:val="21"/>
        </w:rPr>
        <w:t xml:space="preserve">Concreto </w:t>
      </w:r>
      <w:proofErr w:type="spellStart"/>
      <w:r w:rsidR="00631B42" w:rsidRPr="00631B42">
        <w:rPr>
          <w:rFonts w:asciiTheme="minorHAnsi" w:hAnsiTheme="minorHAnsi" w:cstheme="minorHAnsi"/>
          <w:b/>
          <w:snapToGrid w:val="0"/>
          <w:sz w:val="21"/>
          <w:szCs w:val="21"/>
        </w:rPr>
        <w:t>f</w:t>
      </w:r>
      <w:r w:rsidR="00631B42" w:rsidRPr="00631B42">
        <w:rPr>
          <w:rFonts w:asciiTheme="minorHAnsi" w:hAnsiTheme="minorHAnsi" w:cstheme="minorHAnsi"/>
          <w:b/>
          <w:snapToGrid w:val="0"/>
          <w:sz w:val="21"/>
          <w:szCs w:val="21"/>
          <w:vertAlign w:val="subscript"/>
        </w:rPr>
        <w:t>ck</w:t>
      </w:r>
      <w:proofErr w:type="spellEnd"/>
      <w:r w:rsidR="00631B42" w:rsidRPr="00631B42">
        <w:rPr>
          <w:rFonts w:asciiTheme="minorHAnsi" w:hAnsiTheme="minorHAnsi" w:cstheme="minorHAnsi"/>
          <w:b/>
          <w:snapToGrid w:val="0"/>
          <w:sz w:val="21"/>
          <w:szCs w:val="21"/>
          <w:vertAlign w:val="subscript"/>
        </w:rPr>
        <w:t xml:space="preserve"> </w:t>
      </w:r>
      <w:r w:rsidR="00631B42" w:rsidRPr="00631B42">
        <w:rPr>
          <w:rFonts w:asciiTheme="minorHAnsi" w:hAnsiTheme="minorHAnsi" w:cstheme="minorHAnsi"/>
          <w:b/>
          <w:snapToGrid w:val="0"/>
          <w:sz w:val="21"/>
          <w:szCs w:val="21"/>
        </w:rPr>
        <w:t>= 25 MPa</w:t>
      </w:r>
    </w:p>
    <w:p w14:paraId="0E8B3093"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CD31DD8"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concreto foi utilizada a expressão:</w:t>
      </w:r>
    </w:p>
    <w:p w14:paraId="1A2CA1E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Base [m] x Comprimento [m] x Altura [m]</w:t>
      </w:r>
    </w:p>
    <w:p w14:paraId="3D4C5B8F"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0,30 [m] x 6,90 [m] x 0,50 [m]</w:t>
      </w:r>
    </w:p>
    <w:p w14:paraId="356156B7"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2,07</w:t>
      </w:r>
    </w:p>
    <w:p w14:paraId="7248752E"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60C46995" w14:textId="62CB3BE4" w:rsidR="00631B42" w:rsidRPr="00631B42" w:rsidRDefault="00522324"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6.2. </w:t>
      </w:r>
      <w:r w:rsidR="00631B42" w:rsidRPr="00631B42">
        <w:rPr>
          <w:rFonts w:asciiTheme="minorHAnsi" w:hAnsiTheme="minorHAnsi" w:cstheme="minorHAnsi"/>
          <w:b/>
          <w:snapToGrid w:val="0"/>
          <w:sz w:val="21"/>
          <w:szCs w:val="21"/>
        </w:rPr>
        <w:t>Forma plana</w:t>
      </w:r>
    </w:p>
    <w:p w14:paraId="6A136D57"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656983F"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fôrmas foi utilizada a expressão:</w:t>
      </w:r>
    </w:p>
    <w:p w14:paraId="431B631B"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Faces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[m] x Altura [m] + Faces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Largura [m] x Altura [m]</w:t>
      </w:r>
    </w:p>
    <w:p w14:paraId="0CB5E1D2"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6,90 [m] x 0,50 [m]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0,20 [m] x 0,50 [m]</w:t>
      </w:r>
    </w:p>
    <w:p w14:paraId="38A4F50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7,02</w:t>
      </w:r>
    </w:p>
    <w:p w14:paraId="2B59E3AB"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327FD8D6" w14:textId="7A579755" w:rsidR="00631B42" w:rsidRPr="00631B42" w:rsidRDefault="00522324" w:rsidP="00522324">
      <w:pPr>
        <w:widowControl w:val="0"/>
        <w:tabs>
          <w:tab w:val="left" w:pos="284"/>
        </w:tabs>
        <w:autoSpaceDE w:val="0"/>
        <w:autoSpaceDN w:val="0"/>
        <w:spacing w:line="276" w:lineRule="auto"/>
        <w:ind w:left="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6.3. </w:t>
      </w:r>
      <w:r w:rsidR="00631B42" w:rsidRPr="00631B42">
        <w:rPr>
          <w:rFonts w:asciiTheme="minorHAnsi" w:hAnsiTheme="minorHAnsi" w:cstheme="minorHAnsi"/>
          <w:b/>
          <w:snapToGrid w:val="0"/>
          <w:sz w:val="21"/>
          <w:szCs w:val="21"/>
        </w:rPr>
        <w:t>Barra de aço CA-50</w:t>
      </w:r>
    </w:p>
    <w:p w14:paraId="6DAE48AE"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52272B3A"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aço CA-50 foi utilizada a expressão:</w:t>
      </w:r>
    </w:p>
    <w:p w14:paraId="43B23F30"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Concreto [m³] x Taxa de Aço [kg/m³]</w:t>
      </w:r>
    </w:p>
    <w:p w14:paraId="282EFC97"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2,07 [m³] x 80,00 [kg/m³]</w:t>
      </w:r>
    </w:p>
    <w:p w14:paraId="2D9CF2C4"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165,60</w:t>
      </w:r>
    </w:p>
    <w:p w14:paraId="791A0EBC"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7B431B6" w14:textId="77777777" w:rsidR="00631B42" w:rsidRPr="00631B42" w:rsidRDefault="00631B42" w:rsidP="00631B42">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VIGA TESTA</w:t>
      </w:r>
    </w:p>
    <w:p w14:paraId="56E41737"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075B7BD1" w14:textId="77777777" w:rsidR="00631B42" w:rsidRPr="00631B42"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5BA9A471" w14:textId="663A666F" w:rsidR="00631B42" w:rsidRPr="00631B42" w:rsidRDefault="00522324"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7.1. </w:t>
      </w:r>
      <w:r w:rsidR="00631B42" w:rsidRPr="00631B42">
        <w:rPr>
          <w:rFonts w:asciiTheme="minorHAnsi" w:hAnsiTheme="minorHAnsi" w:cstheme="minorHAnsi"/>
          <w:b/>
          <w:snapToGrid w:val="0"/>
          <w:sz w:val="21"/>
          <w:szCs w:val="21"/>
        </w:rPr>
        <w:t xml:space="preserve">Concreto </w:t>
      </w:r>
      <w:proofErr w:type="spellStart"/>
      <w:r w:rsidR="00631B42" w:rsidRPr="00631B42">
        <w:rPr>
          <w:rFonts w:asciiTheme="minorHAnsi" w:hAnsiTheme="minorHAnsi" w:cstheme="minorHAnsi"/>
          <w:b/>
          <w:snapToGrid w:val="0"/>
          <w:sz w:val="21"/>
          <w:szCs w:val="21"/>
        </w:rPr>
        <w:t>f</w:t>
      </w:r>
      <w:r w:rsidR="00631B42" w:rsidRPr="00631B42">
        <w:rPr>
          <w:rFonts w:asciiTheme="minorHAnsi" w:hAnsiTheme="minorHAnsi" w:cstheme="minorHAnsi"/>
          <w:b/>
          <w:snapToGrid w:val="0"/>
          <w:sz w:val="21"/>
          <w:szCs w:val="21"/>
          <w:vertAlign w:val="subscript"/>
        </w:rPr>
        <w:t>ck</w:t>
      </w:r>
      <w:proofErr w:type="spellEnd"/>
      <w:r w:rsidR="00631B42" w:rsidRPr="00631B42">
        <w:rPr>
          <w:rFonts w:asciiTheme="minorHAnsi" w:hAnsiTheme="minorHAnsi" w:cstheme="minorHAnsi"/>
          <w:b/>
          <w:snapToGrid w:val="0"/>
          <w:sz w:val="21"/>
          <w:szCs w:val="21"/>
          <w:vertAlign w:val="subscript"/>
        </w:rPr>
        <w:t xml:space="preserve"> </w:t>
      </w:r>
      <w:r w:rsidR="00631B42" w:rsidRPr="00631B42">
        <w:rPr>
          <w:rFonts w:asciiTheme="minorHAnsi" w:hAnsiTheme="minorHAnsi" w:cstheme="minorHAnsi"/>
          <w:b/>
          <w:snapToGrid w:val="0"/>
          <w:sz w:val="21"/>
          <w:szCs w:val="21"/>
        </w:rPr>
        <w:t>= 25 MPa</w:t>
      </w:r>
    </w:p>
    <w:p w14:paraId="161660A4"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3862208"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concreto foi utilizada a expressão:</w:t>
      </w:r>
    </w:p>
    <w:p w14:paraId="7BD47E6B"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Base [m] x Comprimento [m] x Altura [m]</w:t>
      </w:r>
    </w:p>
    <w:p w14:paraId="2202D64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0,20 [m] x 6,80 [m] x 0,60 [m]</w:t>
      </w:r>
    </w:p>
    <w:p w14:paraId="6D8F9C53" w14:textId="69788FA1" w:rsidR="00631B42" w:rsidRPr="00522324" w:rsidRDefault="00631B42" w:rsidP="00522324">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2,08</w:t>
      </w:r>
    </w:p>
    <w:p w14:paraId="396D15D6"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28EB8BFC" w14:textId="3F22A9EE" w:rsidR="00631B42" w:rsidRPr="00631B42" w:rsidRDefault="00522324"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7.2. </w:t>
      </w:r>
      <w:r w:rsidR="00631B42" w:rsidRPr="00631B42">
        <w:rPr>
          <w:rFonts w:asciiTheme="minorHAnsi" w:hAnsiTheme="minorHAnsi" w:cstheme="minorHAnsi"/>
          <w:b/>
          <w:snapToGrid w:val="0"/>
          <w:sz w:val="21"/>
          <w:szCs w:val="21"/>
        </w:rPr>
        <w:t>Forma plana</w:t>
      </w:r>
    </w:p>
    <w:p w14:paraId="6F6602D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37879FBD"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fôrmas foi utilizada a expressão:</w:t>
      </w:r>
    </w:p>
    <w:p w14:paraId="6907E0F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Faces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[m] x Altura [m] + Faces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ml:space="preserve">] x Largura [m] x Altura </w:t>
      </w:r>
      <w:r w:rsidRPr="00631B42">
        <w:rPr>
          <w:rFonts w:asciiTheme="minorHAnsi" w:hAnsiTheme="minorHAnsi" w:cstheme="minorHAnsi"/>
          <w:b/>
          <w:snapToGrid w:val="0"/>
          <w:sz w:val="21"/>
          <w:szCs w:val="21"/>
        </w:rPr>
        <w:lastRenderedPageBreak/>
        <w:t>[m]</w:t>
      </w:r>
    </w:p>
    <w:p w14:paraId="6E4E2C42"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5,80 [m] x 0,60 [m] + 2,00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0,30 [m] x 0,60 [m]</w:t>
      </w:r>
    </w:p>
    <w:p w14:paraId="4804D99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r w:rsidRPr="00631B42">
        <w:rPr>
          <w:rFonts w:asciiTheme="minorHAnsi" w:hAnsiTheme="minorHAnsi" w:cstheme="minorHAnsi"/>
          <w:b/>
          <w:snapToGrid w:val="0"/>
          <w:sz w:val="21"/>
          <w:szCs w:val="21"/>
        </w:rPr>
        <w:t>Fôrma [m²] = 7,32</w:t>
      </w:r>
    </w:p>
    <w:p w14:paraId="7D1C21D6"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3B4B007C" w14:textId="41E5D589" w:rsidR="00631B42" w:rsidRPr="00631B42" w:rsidRDefault="00522324" w:rsidP="00522324">
      <w:pPr>
        <w:widowControl w:val="0"/>
        <w:tabs>
          <w:tab w:val="left" w:pos="284"/>
        </w:tabs>
        <w:autoSpaceDE w:val="0"/>
        <w:autoSpaceDN w:val="0"/>
        <w:spacing w:line="276" w:lineRule="auto"/>
        <w:ind w:left="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7.3. </w:t>
      </w:r>
      <w:r w:rsidR="00631B42" w:rsidRPr="00631B42">
        <w:rPr>
          <w:rFonts w:asciiTheme="minorHAnsi" w:hAnsiTheme="minorHAnsi" w:cstheme="minorHAnsi"/>
          <w:b/>
          <w:snapToGrid w:val="0"/>
          <w:sz w:val="21"/>
          <w:szCs w:val="21"/>
        </w:rPr>
        <w:t>Barra de aço CA-50</w:t>
      </w:r>
    </w:p>
    <w:p w14:paraId="475E64B2"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0B49DDBB"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aço CA-50 foi utilizada a expressão:</w:t>
      </w:r>
    </w:p>
    <w:p w14:paraId="2BCBF2FA"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Concreto [m³] x Taxa de Aço [kg/m³]</w:t>
      </w:r>
    </w:p>
    <w:p w14:paraId="4A352275"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2,08 [m³] x 80,00 [kg/m³]</w:t>
      </w:r>
    </w:p>
    <w:p w14:paraId="7377C0D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r w:rsidRPr="00631B42">
        <w:rPr>
          <w:rFonts w:asciiTheme="minorHAnsi" w:hAnsiTheme="minorHAnsi" w:cstheme="minorHAnsi"/>
          <w:b/>
          <w:snapToGrid w:val="0"/>
          <w:sz w:val="21"/>
          <w:szCs w:val="21"/>
        </w:rPr>
        <w:t>Aço CA-50 [kg] = 166,40</w:t>
      </w:r>
    </w:p>
    <w:p w14:paraId="542DC5E1"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B0D378E" w14:textId="77777777" w:rsidR="00631B42" w:rsidRPr="00631B42" w:rsidRDefault="00631B42" w:rsidP="00631B42">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ENROCAMENTO À JUSANTE</w:t>
      </w:r>
    </w:p>
    <w:p w14:paraId="4519353A"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31BC89C" w14:textId="77777777" w:rsidR="00631B42" w:rsidRPr="00631B42" w:rsidRDefault="00631B42" w:rsidP="00631B42">
      <w:pPr>
        <w:pStyle w:val="PargrafodaLista"/>
        <w:widowControl w:val="0"/>
        <w:numPr>
          <w:ilvl w:val="0"/>
          <w:numId w:val="39"/>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0BEC0103" w14:textId="2A27BFF4" w:rsidR="00631B42" w:rsidRPr="00631B42" w:rsidRDefault="00522324" w:rsidP="00522324">
      <w:pPr>
        <w:widowControl w:val="0"/>
        <w:tabs>
          <w:tab w:val="left" w:pos="993"/>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8.1. </w:t>
      </w:r>
      <w:r w:rsidR="00631B42" w:rsidRPr="00631B42">
        <w:rPr>
          <w:rFonts w:asciiTheme="minorHAnsi" w:hAnsiTheme="minorHAnsi" w:cstheme="minorHAnsi"/>
          <w:b/>
          <w:snapToGrid w:val="0"/>
          <w:sz w:val="21"/>
          <w:szCs w:val="21"/>
        </w:rPr>
        <w:t>Enrocamento em gabião tipo caixa em tela metálica, altura 0,5 m</w:t>
      </w:r>
    </w:p>
    <w:p w14:paraId="77EF78C6"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8F935F9"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enrocamento foi utilizada a expressão:</w:t>
      </w:r>
    </w:p>
    <w:p w14:paraId="4B98569E"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Enrocamento [m³] = Comprimento [m] x Largura [m] x Altura [m]</w:t>
      </w:r>
    </w:p>
    <w:p w14:paraId="2E3FB7FA"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Enrocamento [m³] = 6,00 [m] x 6,90 [m] x 0,50 [m]</w:t>
      </w:r>
    </w:p>
    <w:p w14:paraId="5D81BDB9"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Enrocamento [m³] = 20,70</w:t>
      </w:r>
    </w:p>
    <w:p w14:paraId="55583C1F"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350749E7" w14:textId="77777777" w:rsidR="00631B42" w:rsidRPr="00631B42" w:rsidRDefault="00631B42" w:rsidP="00631B42">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GUARDA CORPO</w:t>
      </w:r>
    </w:p>
    <w:p w14:paraId="73AAF82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100180B" w14:textId="77777777" w:rsidR="00631B42" w:rsidRPr="00631B42" w:rsidRDefault="00631B42" w:rsidP="00631B42">
      <w:pPr>
        <w:pStyle w:val="PargrafodaLista"/>
        <w:widowControl w:val="0"/>
        <w:numPr>
          <w:ilvl w:val="0"/>
          <w:numId w:val="39"/>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7BA6FFEF" w14:textId="5722C9B1" w:rsidR="00631B42" w:rsidRPr="00631B42" w:rsidRDefault="00522324" w:rsidP="00522324">
      <w:pPr>
        <w:widowControl w:val="0"/>
        <w:tabs>
          <w:tab w:val="left" w:pos="284"/>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9.1. </w:t>
      </w:r>
      <w:r w:rsidR="00631B42" w:rsidRPr="00631B42">
        <w:rPr>
          <w:rFonts w:asciiTheme="minorHAnsi" w:hAnsiTheme="minorHAnsi" w:cstheme="minorHAnsi"/>
          <w:b/>
          <w:snapToGrid w:val="0"/>
          <w:sz w:val="21"/>
          <w:szCs w:val="21"/>
        </w:rPr>
        <w:t>Forma plana em compensado para estrutura convencional</w:t>
      </w:r>
    </w:p>
    <w:p w14:paraId="50B57EE4"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5DD1DB00"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área de formas foi utilizada a expressão:</w:t>
      </w:r>
    </w:p>
    <w:p w14:paraId="56CB7799"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Pilaretes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Lados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Base [m] x Altura + Vigotas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Lados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[m] x Altura [m]</w:t>
      </w:r>
    </w:p>
    <w:p w14:paraId="56B8184D"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Fôrma [m²] = 10,00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4,00 [m] x 0,15 [m] x 0,90 [m] + 8,00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2,00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1,26 [m] x 0,15 [m]</w:t>
      </w:r>
    </w:p>
    <w:p w14:paraId="6F891524"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 xml:space="preserve">Fôrma [m²] = 8,42 </w:t>
      </w:r>
    </w:p>
    <w:p w14:paraId="78FCF7BE"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BB922FF" w14:textId="64880924" w:rsidR="00631B42" w:rsidRPr="00631B42" w:rsidRDefault="00522324" w:rsidP="00522324">
      <w:pPr>
        <w:widowControl w:val="0"/>
        <w:tabs>
          <w:tab w:val="left" w:pos="284"/>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9.2. </w:t>
      </w:r>
      <w:r w:rsidR="00631B42" w:rsidRPr="00631B42">
        <w:rPr>
          <w:rFonts w:asciiTheme="minorHAnsi" w:hAnsiTheme="minorHAnsi" w:cstheme="minorHAnsi"/>
          <w:b/>
          <w:snapToGrid w:val="0"/>
          <w:sz w:val="21"/>
          <w:szCs w:val="21"/>
        </w:rPr>
        <w:t xml:space="preserve">Concreto usinado, </w:t>
      </w:r>
      <w:proofErr w:type="spellStart"/>
      <w:r w:rsidR="00631B42" w:rsidRPr="00631B42">
        <w:rPr>
          <w:rFonts w:asciiTheme="minorHAnsi" w:hAnsiTheme="minorHAnsi" w:cstheme="minorHAnsi"/>
          <w:b/>
          <w:snapToGrid w:val="0"/>
          <w:sz w:val="21"/>
          <w:szCs w:val="21"/>
        </w:rPr>
        <w:t>f</w:t>
      </w:r>
      <w:r w:rsidR="00631B42" w:rsidRPr="00631B42">
        <w:rPr>
          <w:rFonts w:asciiTheme="minorHAnsi" w:hAnsiTheme="minorHAnsi" w:cstheme="minorHAnsi"/>
          <w:b/>
          <w:snapToGrid w:val="0"/>
          <w:sz w:val="21"/>
          <w:szCs w:val="21"/>
          <w:vertAlign w:val="subscript"/>
        </w:rPr>
        <w:t>ck</w:t>
      </w:r>
      <w:proofErr w:type="spellEnd"/>
      <w:r w:rsidR="00631B42" w:rsidRPr="00631B42">
        <w:rPr>
          <w:rFonts w:asciiTheme="minorHAnsi" w:hAnsiTheme="minorHAnsi" w:cstheme="minorHAnsi"/>
          <w:b/>
          <w:snapToGrid w:val="0"/>
          <w:sz w:val="21"/>
          <w:szCs w:val="21"/>
        </w:rPr>
        <w:t xml:space="preserve"> = 25 MPa</w:t>
      </w:r>
    </w:p>
    <w:p w14:paraId="28804490"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z w:val="21"/>
          <w:szCs w:val="21"/>
        </w:rPr>
      </w:pPr>
    </w:p>
    <w:p w14:paraId="5BD31D6E"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concreto foi utilizada a expressão:</w:t>
      </w:r>
    </w:p>
    <w:p w14:paraId="4D1CEBFD"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Pilaretes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Base [m] x Largura [m] x Altura + Vigotas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[m] x Largura [m] x Altura [m]</w:t>
      </w:r>
    </w:p>
    <w:p w14:paraId="69961962"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10,00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0,15 [m] x 0,15 [m] x 0,90 [m] + 8,00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1,26 [m] x 0,15 [m] x 0,15 [m]</w:t>
      </w:r>
    </w:p>
    <w:p w14:paraId="3E58A197"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Concreto [m³] = 0,43</w:t>
      </w:r>
    </w:p>
    <w:p w14:paraId="693BE14A"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393EC001" w14:textId="1851A278" w:rsidR="00631B42" w:rsidRPr="00631B42" w:rsidRDefault="00522324" w:rsidP="00522324">
      <w:pPr>
        <w:widowControl w:val="0"/>
        <w:tabs>
          <w:tab w:val="left" w:pos="284"/>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9.3. </w:t>
      </w:r>
      <w:r w:rsidR="00631B42" w:rsidRPr="00631B42">
        <w:rPr>
          <w:rFonts w:asciiTheme="minorHAnsi" w:hAnsiTheme="minorHAnsi" w:cstheme="minorHAnsi"/>
          <w:b/>
          <w:snapToGrid w:val="0"/>
          <w:sz w:val="21"/>
          <w:szCs w:val="21"/>
        </w:rPr>
        <w:t>Barra de aço CA-50</w:t>
      </w:r>
    </w:p>
    <w:p w14:paraId="3758C453"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63707573"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aço CA-50 foi utilizada a expressão:</w:t>
      </w:r>
    </w:p>
    <w:p w14:paraId="6C5699B0"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lastRenderedPageBreak/>
        <w:t>Aço CA-50 [kg] = Concreto [m³] x Taxa de Aço [kg/m³]</w:t>
      </w:r>
    </w:p>
    <w:p w14:paraId="5152D7C4"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Aço CA-50 [kg] = 0,43 [m³] x 80,00 [kg/m³]</w:t>
      </w:r>
    </w:p>
    <w:p w14:paraId="722C6A85"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Aço CA-50 [kg] = 34,40</w:t>
      </w:r>
    </w:p>
    <w:p w14:paraId="2CFF54DF" w14:textId="77777777" w:rsidR="00631B42" w:rsidRPr="00631B42" w:rsidRDefault="00631B42" w:rsidP="00631B42">
      <w:pPr>
        <w:widowControl w:val="0"/>
        <w:tabs>
          <w:tab w:val="left" w:pos="426"/>
          <w:tab w:val="left" w:pos="3402"/>
        </w:tabs>
        <w:spacing w:line="276" w:lineRule="auto"/>
        <w:jc w:val="both"/>
        <w:rPr>
          <w:rFonts w:asciiTheme="minorHAnsi" w:hAnsiTheme="minorHAnsi" w:cstheme="minorHAnsi"/>
          <w:snapToGrid w:val="0"/>
          <w:sz w:val="21"/>
          <w:szCs w:val="21"/>
        </w:rPr>
      </w:pPr>
    </w:p>
    <w:p w14:paraId="5A67BFDC" w14:textId="058D4088" w:rsidR="00631B42" w:rsidRPr="00631B42" w:rsidRDefault="00522324" w:rsidP="00522324">
      <w:pPr>
        <w:widowControl w:val="0"/>
        <w:tabs>
          <w:tab w:val="left" w:pos="284"/>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9.4. </w:t>
      </w:r>
      <w:r w:rsidR="00631B42" w:rsidRPr="00631B42">
        <w:rPr>
          <w:rFonts w:asciiTheme="minorHAnsi" w:hAnsiTheme="minorHAnsi" w:cstheme="minorHAnsi"/>
          <w:b/>
          <w:snapToGrid w:val="0"/>
          <w:sz w:val="21"/>
          <w:szCs w:val="21"/>
        </w:rPr>
        <w:t xml:space="preserve">Suporte de tubo de aço galvanizado, D = 2 ½’ </w:t>
      </w:r>
    </w:p>
    <w:p w14:paraId="59383463"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C3E8F28"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 quantitativo de tubos de aço galvanizado foi utilizada a expressão:</w:t>
      </w:r>
    </w:p>
    <w:p w14:paraId="6706DF8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Tubos [m]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Unitário da Barra [m]</w:t>
      </w:r>
    </w:p>
    <w:p w14:paraId="0DBA0A66"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Tubos [m] = 6,00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5,60 [m]</w:t>
      </w:r>
    </w:p>
    <w:p w14:paraId="352DA20E"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b/>
          <w:snapToGrid w:val="0"/>
          <w:sz w:val="21"/>
          <w:szCs w:val="21"/>
        </w:rPr>
        <w:t>Tubos [m] = 33,60</w:t>
      </w:r>
    </w:p>
    <w:p w14:paraId="32AEB300"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315DE83" w14:textId="77777777" w:rsidR="00631B42" w:rsidRPr="00631B42" w:rsidRDefault="00631B42" w:rsidP="00631B42">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SERVIÇOS COMPLEMENTARES</w:t>
      </w:r>
    </w:p>
    <w:p w14:paraId="29064DCA"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1E2FE25" w14:textId="77777777" w:rsidR="00631B42" w:rsidRPr="00631B42" w:rsidRDefault="00631B42" w:rsidP="00631B42">
      <w:pPr>
        <w:pStyle w:val="PargrafodaLista"/>
        <w:widowControl w:val="0"/>
        <w:numPr>
          <w:ilvl w:val="0"/>
          <w:numId w:val="39"/>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2C3CC163" w14:textId="0BB84421" w:rsidR="00631B42" w:rsidRPr="00522324" w:rsidRDefault="00522324" w:rsidP="00522324">
      <w:pPr>
        <w:pStyle w:val="PargrafodaLista"/>
        <w:widowControl w:val="0"/>
        <w:tabs>
          <w:tab w:val="left" w:pos="993"/>
        </w:tabs>
        <w:autoSpaceDE w:val="0"/>
        <w:autoSpaceDN w:val="0"/>
        <w:spacing w:line="276" w:lineRule="auto"/>
        <w:ind w:left="644" w:hanging="644"/>
        <w:contextualSpacing w:val="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10.1. </w:t>
      </w:r>
      <w:r w:rsidR="00631B42" w:rsidRPr="00522324">
        <w:rPr>
          <w:rFonts w:asciiTheme="minorHAnsi" w:hAnsiTheme="minorHAnsi" w:cstheme="minorHAnsi"/>
          <w:b/>
          <w:snapToGrid w:val="0"/>
          <w:sz w:val="21"/>
          <w:szCs w:val="21"/>
        </w:rPr>
        <w:t>Base de brita graduada simples</w:t>
      </w:r>
    </w:p>
    <w:p w14:paraId="31D3B4D4"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1CCF5E5"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brita graduada simples foram utilizadas as expressões:</w:t>
      </w:r>
    </w:p>
    <w:p w14:paraId="4F02139A"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bCs/>
          <w:snapToGrid w:val="0"/>
          <w:sz w:val="21"/>
          <w:szCs w:val="21"/>
        </w:rPr>
      </w:pPr>
      <w:r w:rsidRPr="00631B42">
        <w:rPr>
          <w:rFonts w:asciiTheme="minorHAnsi" w:hAnsiTheme="minorHAnsi" w:cstheme="minorHAnsi"/>
          <w:b/>
          <w:bCs/>
          <w:snapToGrid w:val="0"/>
          <w:sz w:val="21"/>
          <w:szCs w:val="21"/>
        </w:rPr>
        <w:t>Empolamento = Peso Específico Compactado [t/m³] / Peso Específico Solto [t/m³]</w:t>
      </w:r>
    </w:p>
    <w:p w14:paraId="1DB6EABE"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bCs/>
          <w:snapToGrid w:val="0"/>
          <w:sz w:val="21"/>
          <w:szCs w:val="21"/>
        </w:rPr>
      </w:pPr>
      <w:r w:rsidRPr="00631B42">
        <w:rPr>
          <w:rFonts w:asciiTheme="minorHAnsi" w:hAnsiTheme="minorHAnsi" w:cstheme="minorHAnsi"/>
          <w:b/>
          <w:bCs/>
          <w:snapToGrid w:val="0"/>
          <w:sz w:val="21"/>
          <w:szCs w:val="21"/>
        </w:rPr>
        <w:t>E = 2,20 [t/m³] / 1,70 [t/m³]</w:t>
      </w:r>
    </w:p>
    <w:p w14:paraId="0D582ECD"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bCs/>
          <w:snapToGrid w:val="0"/>
          <w:sz w:val="21"/>
          <w:szCs w:val="21"/>
        </w:rPr>
      </w:pPr>
      <w:r w:rsidRPr="00631B42">
        <w:rPr>
          <w:rFonts w:asciiTheme="minorHAnsi" w:hAnsiTheme="minorHAnsi" w:cstheme="minorHAnsi"/>
          <w:b/>
          <w:bCs/>
          <w:snapToGrid w:val="0"/>
          <w:sz w:val="21"/>
          <w:szCs w:val="21"/>
        </w:rPr>
        <w:t>E = 1,29</w:t>
      </w:r>
    </w:p>
    <w:p w14:paraId="0B0835A8"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p>
    <w:p w14:paraId="54FF36EF"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[m²] = {(</w:t>
      </w:r>
      <w:proofErr w:type="spellStart"/>
      <w:r w:rsidRPr="00631B42">
        <w:rPr>
          <w:rFonts w:asciiTheme="minorHAnsi" w:hAnsiTheme="minorHAnsi" w:cstheme="minorHAnsi"/>
          <w:b/>
          <w:snapToGrid w:val="0"/>
          <w:sz w:val="21"/>
          <w:szCs w:val="21"/>
        </w:rPr>
        <w:t>E</w:t>
      </w:r>
      <w:r w:rsidRPr="00631B42">
        <w:rPr>
          <w:rFonts w:asciiTheme="minorHAnsi" w:hAnsiTheme="minorHAnsi" w:cstheme="minorHAnsi"/>
          <w:b/>
          <w:snapToGrid w:val="0"/>
          <w:sz w:val="21"/>
          <w:szCs w:val="21"/>
          <w:vertAlign w:val="subscript"/>
        </w:rPr>
        <w:t>n</w:t>
      </w:r>
      <w:proofErr w:type="spellEnd"/>
      <w:r w:rsidRPr="00631B42">
        <w:rPr>
          <w:rFonts w:asciiTheme="minorHAnsi" w:hAnsiTheme="minorHAnsi" w:cstheme="minorHAnsi"/>
          <w:b/>
          <w:snapToGrid w:val="0"/>
          <w:sz w:val="21"/>
          <w:szCs w:val="21"/>
        </w:rPr>
        <w:t xml:space="preserve"> [m]+ E</w:t>
      </w:r>
      <w:r w:rsidRPr="00631B42">
        <w:rPr>
          <w:rFonts w:asciiTheme="minorHAnsi" w:hAnsiTheme="minorHAnsi" w:cstheme="minorHAnsi"/>
          <w:b/>
          <w:snapToGrid w:val="0"/>
          <w:sz w:val="21"/>
          <w:szCs w:val="21"/>
          <w:vertAlign w:val="subscript"/>
        </w:rPr>
        <w:t xml:space="preserve">n+1 </w:t>
      </w:r>
      <w:r w:rsidRPr="00631B42">
        <w:rPr>
          <w:rFonts w:asciiTheme="minorHAnsi" w:hAnsiTheme="minorHAnsi" w:cstheme="minorHAnsi"/>
          <w:b/>
          <w:snapToGrid w:val="0"/>
          <w:sz w:val="21"/>
          <w:szCs w:val="21"/>
        </w:rPr>
        <w:t>[m]) x Altura [m]} / 2</w:t>
      </w:r>
    </w:p>
    <w:p w14:paraId="5DEB64E9"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BGS [m³] = Área [m²] x Altura [m]</w:t>
      </w:r>
    </w:p>
    <w:p w14:paraId="2A8B22AD"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b/>
          <w:snapToGrid w:val="0"/>
          <w:sz w:val="21"/>
          <w:szCs w:val="21"/>
        </w:rPr>
      </w:pPr>
    </w:p>
    <w:tbl>
      <w:tblPr>
        <w:tblW w:w="7400" w:type="dxa"/>
        <w:tblInd w:w="75" w:type="dxa"/>
        <w:tblCellMar>
          <w:left w:w="70" w:type="dxa"/>
          <w:right w:w="70" w:type="dxa"/>
        </w:tblCellMar>
        <w:tblLook w:val="04A0" w:firstRow="1" w:lastRow="0" w:firstColumn="1" w:lastColumn="0" w:noHBand="0" w:noVBand="1"/>
      </w:tblPr>
      <w:tblGrid>
        <w:gridCol w:w="1724"/>
        <w:gridCol w:w="1196"/>
        <w:gridCol w:w="1196"/>
        <w:gridCol w:w="843"/>
        <w:gridCol w:w="823"/>
        <w:gridCol w:w="795"/>
        <w:gridCol w:w="823"/>
      </w:tblGrid>
      <w:tr w:rsidR="00631B42" w:rsidRPr="00631B42" w14:paraId="340A935D" w14:textId="77777777" w:rsidTr="003D4936">
        <w:trPr>
          <w:trHeight w:val="292"/>
        </w:trPr>
        <w:tc>
          <w:tcPr>
            <w:tcW w:w="7400" w:type="dxa"/>
            <w:gridSpan w:val="7"/>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6BE0D22"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TRAVESSIA 1: BASE BRITA GRADUADA SIMPLES</w:t>
            </w:r>
          </w:p>
        </w:tc>
      </w:tr>
      <w:tr w:rsidR="00631B42" w:rsidRPr="00631B42" w14:paraId="5C21A2BC" w14:textId="77777777" w:rsidTr="003D4936">
        <w:trPr>
          <w:trHeight w:val="635"/>
        </w:trPr>
        <w:tc>
          <w:tcPr>
            <w:tcW w:w="1724" w:type="dxa"/>
            <w:tcBorders>
              <w:top w:val="nil"/>
              <w:left w:val="single" w:sz="4" w:space="0" w:color="auto"/>
              <w:bottom w:val="single" w:sz="4" w:space="0" w:color="auto"/>
              <w:right w:val="single" w:sz="4" w:space="0" w:color="auto"/>
            </w:tcBorders>
            <w:shd w:val="clear" w:color="000000" w:fill="B7DEE8"/>
            <w:noWrap/>
            <w:hideMark/>
          </w:tcPr>
          <w:p w14:paraId="14C4319A"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Trecho</w:t>
            </w:r>
          </w:p>
        </w:tc>
        <w:tc>
          <w:tcPr>
            <w:tcW w:w="1196" w:type="dxa"/>
            <w:tcBorders>
              <w:top w:val="nil"/>
              <w:left w:val="nil"/>
              <w:bottom w:val="single" w:sz="4" w:space="0" w:color="auto"/>
              <w:right w:val="single" w:sz="4" w:space="0" w:color="auto"/>
            </w:tcBorders>
            <w:shd w:val="clear" w:color="000000" w:fill="B7DEE8"/>
            <w:hideMark/>
          </w:tcPr>
          <w:p w14:paraId="45AF9A1E"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 xml:space="preserve">Estaca </w:t>
            </w:r>
            <w:proofErr w:type="spellStart"/>
            <w:r w:rsidRPr="00631B42">
              <w:rPr>
                <w:rFonts w:asciiTheme="minorHAnsi" w:hAnsiTheme="minorHAnsi" w:cstheme="minorHAnsi"/>
                <w:b/>
                <w:bCs/>
                <w:color w:val="000000"/>
                <w:sz w:val="21"/>
                <w:szCs w:val="21"/>
              </w:rPr>
              <w:t>E</w:t>
            </w:r>
            <w:r w:rsidRPr="00631B42">
              <w:rPr>
                <w:rFonts w:asciiTheme="minorHAnsi" w:hAnsiTheme="minorHAnsi" w:cstheme="minorHAnsi"/>
                <w:b/>
                <w:bCs/>
                <w:color w:val="000000"/>
                <w:sz w:val="21"/>
                <w:szCs w:val="21"/>
                <w:vertAlign w:val="subscript"/>
              </w:rPr>
              <w:t>n</w:t>
            </w:r>
            <w:proofErr w:type="spellEnd"/>
            <w:r w:rsidRPr="00631B42">
              <w:rPr>
                <w:rFonts w:asciiTheme="minorHAnsi" w:hAnsiTheme="minorHAnsi" w:cstheme="minorHAnsi"/>
                <w:b/>
                <w:bCs/>
                <w:color w:val="000000"/>
                <w:sz w:val="21"/>
                <w:szCs w:val="21"/>
              </w:rPr>
              <w:t xml:space="preserve"> [m]</w:t>
            </w:r>
          </w:p>
        </w:tc>
        <w:tc>
          <w:tcPr>
            <w:tcW w:w="1196" w:type="dxa"/>
            <w:tcBorders>
              <w:top w:val="nil"/>
              <w:left w:val="nil"/>
              <w:bottom w:val="single" w:sz="4" w:space="0" w:color="auto"/>
              <w:right w:val="single" w:sz="4" w:space="0" w:color="auto"/>
            </w:tcBorders>
            <w:shd w:val="clear" w:color="000000" w:fill="B7DEE8"/>
            <w:hideMark/>
          </w:tcPr>
          <w:p w14:paraId="7CB83B13"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Estaca E</w:t>
            </w:r>
            <w:r w:rsidRPr="00631B42">
              <w:rPr>
                <w:rFonts w:asciiTheme="minorHAnsi" w:hAnsiTheme="minorHAnsi" w:cstheme="minorHAnsi"/>
                <w:b/>
                <w:bCs/>
                <w:color w:val="000000"/>
                <w:sz w:val="21"/>
                <w:szCs w:val="21"/>
                <w:vertAlign w:val="subscript"/>
              </w:rPr>
              <w:t>n+1</w:t>
            </w:r>
            <w:r w:rsidRPr="00631B42">
              <w:rPr>
                <w:rFonts w:asciiTheme="minorHAnsi" w:hAnsiTheme="minorHAnsi" w:cstheme="minorHAnsi"/>
                <w:b/>
                <w:bCs/>
                <w:color w:val="000000"/>
                <w:sz w:val="21"/>
                <w:szCs w:val="21"/>
              </w:rPr>
              <w:t xml:space="preserve"> [m]</w:t>
            </w:r>
          </w:p>
        </w:tc>
        <w:tc>
          <w:tcPr>
            <w:tcW w:w="843" w:type="dxa"/>
            <w:tcBorders>
              <w:top w:val="nil"/>
              <w:left w:val="nil"/>
              <w:bottom w:val="single" w:sz="4" w:space="0" w:color="auto"/>
              <w:right w:val="single" w:sz="4" w:space="0" w:color="auto"/>
            </w:tcBorders>
            <w:shd w:val="clear" w:color="000000" w:fill="B7DEE8"/>
            <w:hideMark/>
          </w:tcPr>
          <w:p w14:paraId="42BF415C"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Altura [m]</w:t>
            </w:r>
          </w:p>
        </w:tc>
        <w:tc>
          <w:tcPr>
            <w:tcW w:w="823" w:type="dxa"/>
            <w:tcBorders>
              <w:top w:val="nil"/>
              <w:left w:val="nil"/>
              <w:bottom w:val="single" w:sz="4" w:space="0" w:color="auto"/>
              <w:right w:val="single" w:sz="4" w:space="0" w:color="auto"/>
            </w:tcBorders>
            <w:shd w:val="clear" w:color="000000" w:fill="B7DEE8"/>
            <w:hideMark/>
          </w:tcPr>
          <w:p w14:paraId="3E3B5132"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Área [m²]</w:t>
            </w:r>
          </w:p>
        </w:tc>
        <w:tc>
          <w:tcPr>
            <w:tcW w:w="795" w:type="dxa"/>
            <w:tcBorders>
              <w:top w:val="nil"/>
              <w:left w:val="nil"/>
              <w:bottom w:val="single" w:sz="4" w:space="0" w:color="auto"/>
              <w:right w:val="single" w:sz="4" w:space="0" w:color="auto"/>
            </w:tcBorders>
            <w:shd w:val="clear" w:color="000000" w:fill="B7DEE8"/>
            <w:hideMark/>
          </w:tcPr>
          <w:p w14:paraId="04A6BECA"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Altura [m]</w:t>
            </w:r>
          </w:p>
        </w:tc>
        <w:tc>
          <w:tcPr>
            <w:tcW w:w="823" w:type="dxa"/>
            <w:tcBorders>
              <w:top w:val="nil"/>
              <w:left w:val="nil"/>
              <w:bottom w:val="single" w:sz="4" w:space="0" w:color="auto"/>
              <w:right w:val="single" w:sz="4" w:space="0" w:color="auto"/>
            </w:tcBorders>
            <w:shd w:val="clear" w:color="000000" w:fill="B7DEE8"/>
            <w:hideMark/>
          </w:tcPr>
          <w:p w14:paraId="0BF1F3C6"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BGS [m³]</w:t>
            </w:r>
          </w:p>
        </w:tc>
      </w:tr>
      <w:tr w:rsidR="00631B42" w:rsidRPr="00631B42" w14:paraId="0BFC2FBE" w14:textId="77777777" w:rsidTr="003D4936">
        <w:trPr>
          <w:trHeight w:val="292"/>
        </w:trPr>
        <w:tc>
          <w:tcPr>
            <w:tcW w:w="1724" w:type="dxa"/>
            <w:tcBorders>
              <w:top w:val="nil"/>
              <w:left w:val="single" w:sz="4" w:space="0" w:color="auto"/>
              <w:bottom w:val="single" w:sz="4" w:space="0" w:color="auto"/>
              <w:right w:val="single" w:sz="4" w:space="0" w:color="auto"/>
            </w:tcBorders>
            <w:shd w:val="clear" w:color="auto" w:fill="auto"/>
            <w:noWrap/>
            <w:hideMark/>
          </w:tcPr>
          <w:p w14:paraId="116CDBCB"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E00 a E01</w:t>
            </w:r>
          </w:p>
        </w:tc>
        <w:tc>
          <w:tcPr>
            <w:tcW w:w="1196" w:type="dxa"/>
            <w:tcBorders>
              <w:top w:val="nil"/>
              <w:left w:val="nil"/>
              <w:bottom w:val="single" w:sz="4" w:space="0" w:color="auto"/>
              <w:right w:val="single" w:sz="4" w:space="0" w:color="auto"/>
            </w:tcBorders>
            <w:shd w:val="clear" w:color="auto" w:fill="auto"/>
            <w:noWrap/>
            <w:vAlign w:val="center"/>
            <w:hideMark/>
          </w:tcPr>
          <w:p w14:paraId="1838B7E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5,02</w:t>
            </w:r>
          </w:p>
        </w:tc>
        <w:tc>
          <w:tcPr>
            <w:tcW w:w="1196" w:type="dxa"/>
            <w:tcBorders>
              <w:top w:val="nil"/>
              <w:left w:val="nil"/>
              <w:bottom w:val="single" w:sz="4" w:space="0" w:color="auto"/>
              <w:right w:val="single" w:sz="4" w:space="0" w:color="auto"/>
            </w:tcBorders>
            <w:shd w:val="clear" w:color="auto" w:fill="auto"/>
            <w:noWrap/>
            <w:vAlign w:val="center"/>
            <w:hideMark/>
          </w:tcPr>
          <w:p w14:paraId="52F361B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5,88</w:t>
            </w:r>
          </w:p>
        </w:tc>
        <w:tc>
          <w:tcPr>
            <w:tcW w:w="843" w:type="dxa"/>
            <w:tcBorders>
              <w:top w:val="nil"/>
              <w:left w:val="nil"/>
              <w:bottom w:val="single" w:sz="4" w:space="0" w:color="auto"/>
              <w:right w:val="single" w:sz="4" w:space="0" w:color="auto"/>
            </w:tcBorders>
            <w:shd w:val="clear" w:color="auto" w:fill="auto"/>
            <w:noWrap/>
            <w:vAlign w:val="center"/>
            <w:hideMark/>
          </w:tcPr>
          <w:p w14:paraId="5DF7C88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23" w:type="dxa"/>
            <w:tcBorders>
              <w:top w:val="nil"/>
              <w:left w:val="nil"/>
              <w:bottom w:val="single" w:sz="4" w:space="0" w:color="auto"/>
              <w:right w:val="single" w:sz="4" w:space="0" w:color="auto"/>
            </w:tcBorders>
            <w:shd w:val="clear" w:color="auto" w:fill="auto"/>
            <w:noWrap/>
            <w:vAlign w:val="center"/>
            <w:hideMark/>
          </w:tcPr>
          <w:p w14:paraId="05D494E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109,00</w:t>
            </w:r>
          </w:p>
        </w:tc>
        <w:tc>
          <w:tcPr>
            <w:tcW w:w="795" w:type="dxa"/>
            <w:tcBorders>
              <w:top w:val="nil"/>
              <w:left w:val="nil"/>
              <w:bottom w:val="single" w:sz="4" w:space="0" w:color="auto"/>
              <w:right w:val="single" w:sz="4" w:space="0" w:color="auto"/>
            </w:tcBorders>
            <w:shd w:val="clear" w:color="auto" w:fill="auto"/>
            <w:noWrap/>
            <w:vAlign w:val="bottom"/>
            <w:hideMark/>
          </w:tcPr>
          <w:p w14:paraId="476000D5"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0,30</w:t>
            </w:r>
          </w:p>
        </w:tc>
        <w:tc>
          <w:tcPr>
            <w:tcW w:w="823" w:type="dxa"/>
            <w:tcBorders>
              <w:top w:val="nil"/>
              <w:left w:val="nil"/>
              <w:bottom w:val="single" w:sz="4" w:space="0" w:color="auto"/>
              <w:right w:val="single" w:sz="4" w:space="0" w:color="auto"/>
            </w:tcBorders>
            <w:shd w:val="clear" w:color="auto" w:fill="auto"/>
            <w:noWrap/>
            <w:vAlign w:val="center"/>
            <w:hideMark/>
          </w:tcPr>
          <w:p w14:paraId="490CD2B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32,70</w:t>
            </w:r>
          </w:p>
        </w:tc>
      </w:tr>
      <w:tr w:rsidR="00631B42" w:rsidRPr="00631B42" w14:paraId="0067A699" w14:textId="77777777" w:rsidTr="003D4936">
        <w:trPr>
          <w:trHeight w:val="292"/>
        </w:trPr>
        <w:tc>
          <w:tcPr>
            <w:tcW w:w="1724" w:type="dxa"/>
            <w:tcBorders>
              <w:top w:val="nil"/>
              <w:left w:val="single" w:sz="4" w:space="0" w:color="auto"/>
              <w:bottom w:val="single" w:sz="4" w:space="0" w:color="auto"/>
              <w:right w:val="single" w:sz="4" w:space="0" w:color="auto"/>
            </w:tcBorders>
            <w:shd w:val="clear" w:color="auto" w:fill="auto"/>
            <w:noWrap/>
            <w:hideMark/>
          </w:tcPr>
          <w:p w14:paraId="64C03229"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Embocadura 01</w:t>
            </w:r>
          </w:p>
        </w:tc>
        <w:tc>
          <w:tcPr>
            <w:tcW w:w="1196" w:type="dxa"/>
            <w:tcBorders>
              <w:top w:val="nil"/>
              <w:left w:val="nil"/>
              <w:bottom w:val="single" w:sz="4" w:space="0" w:color="auto"/>
              <w:right w:val="single" w:sz="4" w:space="0" w:color="auto"/>
            </w:tcBorders>
            <w:shd w:val="clear" w:color="auto" w:fill="auto"/>
            <w:noWrap/>
            <w:vAlign w:val="center"/>
            <w:hideMark/>
          </w:tcPr>
          <w:p w14:paraId="3C513A31"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1196" w:type="dxa"/>
            <w:tcBorders>
              <w:top w:val="nil"/>
              <w:left w:val="nil"/>
              <w:bottom w:val="single" w:sz="4" w:space="0" w:color="auto"/>
              <w:right w:val="single" w:sz="4" w:space="0" w:color="auto"/>
            </w:tcBorders>
            <w:shd w:val="clear" w:color="auto" w:fill="auto"/>
            <w:noWrap/>
            <w:vAlign w:val="center"/>
            <w:hideMark/>
          </w:tcPr>
          <w:p w14:paraId="133247D7"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843" w:type="dxa"/>
            <w:tcBorders>
              <w:top w:val="nil"/>
              <w:left w:val="nil"/>
              <w:bottom w:val="single" w:sz="4" w:space="0" w:color="auto"/>
              <w:right w:val="single" w:sz="4" w:space="0" w:color="auto"/>
            </w:tcBorders>
            <w:shd w:val="clear" w:color="auto" w:fill="auto"/>
            <w:noWrap/>
            <w:vAlign w:val="center"/>
            <w:hideMark/>
          </w:tcPr>
          <w:p w14:paraId="0AFAB503"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23" w:type="dxa"/>
            <w:tcBorders>
              <w:top w:val="nil"/>
              <w:left w:val="nil"/>
              <w:bottom w:val="single" w:sz="4" w:space="0" w:color="auto"/>
              <w:right w:val="single" w:sz="4" w:space="0" w:color="auto"/>
            </w:tcBorders>
            <w:shd w:val="clear" w:color="auto" w:fill="auto"/>
            <w:noWrap/>
            <w:vAlign w:val="bottom"/>
            <w:hideMark/>
          </w:tcPr>
          <w:p w14:paraId="4EFEE68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201,70</w:t>
            </w:r>
          </w:p>
        </w:tc>
        <w:tc>
          <w:tcPr>
            <w:tcW w:w="795" w:type="dxa"/>
            <w:tcBorders>
              <w:top w:val="nil"/>
              <w:left w:val="nil"/>
              <w:bottom w:val="single" w:sz="4" w:space="0" w:color="auto"/>
              <w:right w:val="single" w:sz="4" w:space="0" w:color="auto"/>
            </w:tcBorders>
            <w:shd w:val="clear" w:color="auto" w:fill="auto"/>
            <w:noWrap/>
            <w:vAlign w:val="bottom"/>
            <w:hideMark/>
          </w:tcPr>
          <w:p w14:paraId="23DE3929"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0,30</w:t>
            </w:r>
          </w:p>
        </w:tc>
        <w:tc>
          <w:tcPr>
            <w:tcW w:w="823" w:type="dxa"/>
            <w:tcBorders>
              <w:top w:val="nil"/>
              <w:left w:val="nil"/>
              <w:bottom w:val="single" w:sz="4" w:space="0" w:color="auto"/>
              <w:right w:val="single" w:sz="4" w:space="0" w:color="auto"/>
            </w:tcBorders>
            <w:shd w:val="clear" w:color="auto" w:fill="auto"/>
            <w:noWrap/>
            <w:vAlign w:val="center"/>
            <w:hideMark/>
          </w:tcPr>
          <w:p w14:paraId="1F43A041"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60,51</w:t>
            </w:r>
          </w:p>
        </w:tc>
      </w:tr>
      <w:tr w:rsidR="00631B42" w:rsidRPr="00631B42" w14:paraId="6F101145" w14:textId="77777777" w:rsidTr="003D4936">
        <w:trPr>
          <w:trHeight w:val="292"/>
        </w:trPr>
        <w:tc>
          <w:tcPr>
            <w:tcW w:w="1724" w:type="dxa"/>
            <w:tcBorders>
              <w:top w:val="nil"/>
              <w:left w:val="single" w:sz="4" w:space="0" w:color="auto"/>
              <w:bottom w:val="single" w:sz="4" w:space="0" w:color="auto"/>
              <w:right w:val="single" w:sz="4" w:space="0" w:color="auto"/>
            </w:tcBorders>
            <w:shd w:val="clear" w:color="auto" w:fill="auto"/>
            <w:noWrap/>
            <w:hideMark/>
          </w:tcPr>
          <w:p w14:paraId="236EEBEA"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E02 a E03</w:t>
            </w:r>
          </w:p>
        </w:tc>
        <w:tc>
          <w:tcPr>
            <w:tcW w:w="1196" w:type="dxa"/>
            <w:tcBorders>
              <w:top w:val="nil"/>
              <w:left w:val="nil"/>
              <w:bottom w:val="single" w:sz="4" w:space="0" w:color="auto"/>
              <w:right w:val="single" w:sz="4" w:space="0" w:color="auto"/>
            </w:tcBorders>
            <w:shd w:val="clear" w:color="auto" w:fill="auto"/>
            <w:noWrap/>
            <w:vAlign w:val="center"/>
            <w:hideMark/>
          </w:tcPr>
          <w:p w14:paraId="715D298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1196" w:type="dxa"/>
            <w:tcBorders>
              <w:top w:val="nil"/>
              <w:left w:val="nil"/>
              <w:bottom w:val="single" w:sz="4" w:space="0" w:color="auto"/>
              <w:right w:val="single" w:sz="4" w:space="0" w:color="auto"/>
            </w:tcBorders>
            <w:shd w:val="clear" w:color="auto" w:fill="auto"/>
            <w:noWrap/>
            <w:vAlign w:val="center"/>
            <w:hideMark/>
          </w:tcPr>
          <w:p w14:paraId="1E1001A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843" w:type="dxa"/>
            <w:tcBorders>
              <w:top w:val="nil"/>
              <w:left w:val="nil"/>
              <w:bottom w:val="single" w:sz="4" w:space="0" w:color="auto"/>
              <w:right w:val="single" w:sz="4" w:space="0" w:color="auto"/>
            </w:tcBorders>
            <w:shd w:val="clear" w:color="auto" w:fill="auto"/>
            <w:noWrap/>
            <w:vAlign w:val="center"/>
            <w:hideMark/>
          </w:tcPr>
          <w:p w14:paraId="671B5D9F"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23" w:type="dxa"/>
            <w:tcBorders>
              <w:top w:val="nil"/>
              <w:left w:val="nil"/>
              <w:bottom w:val="single" w:sz="4" w:space="0" w:color="auto"/>
              <w:right w:val="single" w:sz="4" w:space="0" w:color="auto"/>
            </w:tcBorders>
            <w:shd w:val="clear" w:color="auto" w:fill="auto"/>
            <w:noWrap/>
            <w:vAlign w:val="center"/>
            <w:hideMark/>
          </w:tcPr>
          <w:p w14:paraId="1FE3785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126,76</w:t>
            </w:r>
          </w:p>
        </w:tc>
        <w:tc>
          <w:tcPr>
            <w:tcW w:w="795" w:type="dxa"/>
            <w:tcBorders>
              <w:top w:val="nil"/>
              <w:left w:val="nil"/>
              <w:bottom w:val="single" w:sz="4" w:space="0" w:color="auto"/>
              <w:right w:val="single" w:sz="4" w:space="0" w:color="auto"/>
            </w:tcBorders>
            <w:shd w:val="clear" w:color="auto" w:fill="auto"/>
            <w:noWrap/>
            <w:vAlign w:val="bottom"/>
            <w:hideMark/>
          </w:tcPr>
          <w:p w14:paraId="748BE0A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0,30</w:t>
            </w:r>
          </w:p>
        </w:tc>
        <w:tc>
          <w:tcPr>
            <w:tcW w:w="823" w:type="dxa"/>
            <w:tcBorders>
              <w:top w:val="nil"/>
              <w:left w:val="nil"/>
              <w:bottom w:val="single" w:sz="4" w:space="0" w:color="auto"/>
              <w:right w:val="single" w:sz="4" w:space="0" w:color="auto"/>
            </w:tcBorders>
            <w:shd w:val="clear" w:color="auto" w:fill="auto"/>
            <w:noWrap/>
            <w:vAlign w:val="center"/>
            <w:hideMark/>
          </w:tcPr>
          <w:p w14:paraId="3535E14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38,03</w:t>
            </w:r>
          </w:p>
        </w:tc>
      </w:tr>
      <w:tr w:rsidR="00631B42" w:rsidRPr="00631B42" w14:paraId="6A30AFE1" w14:textId="77777777" w:rsidTr="003D4936">
        <w:trPr>
          <w:trHeight w:val="292"/>
        </w:trPr>
        <w:tc>
          <w:tcPr>
            <w:tcW w:w="1724" w:type="dxa"/>
            <w:tcBorders>
              <w:top w:val="nil"/>
              <w:left w:val="single" w:sz="4" w:space="0" w:color="auto"/>
              <w:bottom w:val="single" w:sz="4" w:space="0" w:color="auto"/>
              <w:right w:val="single" w:sz="4" w:space="0" w:color="auto"/>
            </w:tcBorders>
            <w:shd w:val="clear" w:color="auto" w:fill="auto"/>
            <w:noWrap/>
            <w:hideMark/>
          </w:tcPr>
          <w:p w14:paraId="567371E9"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E03 a E04</w:t>
            </w:r>
          </w:p>
        </w:tc>
        <w:tc>
          <w:tcPr>
            <w:tcW w:w="1196" w:type="dxa"/>
            <w:tcBorders>
              <w:top w:val="nil"/>
              <w:left w:val="nil"/>
              <w:bottom w:val="single" w:sz="4" w:space="0" w:color="auto"/>
              <w:right w:val="single" w:sz="4" w:space="0" w:color="auto"/>
            </w:tcBorders>
            <w:shd w:val="clear" w:color="auto" w:fill="auto"/>
            <w:noWrap/>
            <w:vAlign w:val="center"/>
            <w:hideMark/>
          </w:tcPr>
          <w:p w14:paraId="25E5DC93"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5,88</w:t>
            </w:r>
          </w:p>
        </w:tc>
        <w:tc>
          <w:tcPr>
            <w:tcW w:w="1196" w:type="dxa"/>
            <w:tcBorders>
              <w:top w:val="nil"/>
              <w:left w:val="nil"/>
              <w:bottom w:val="single" w:sz="4" w:space="0" w:color="auto"/>
              <w:right w:val="single" w:sz="4" w:space="0" w:color="auto"/>
            </w:tcBorders>
            <w:shd w:val="clear" w:color="auto" w:fill="auto"/>
            <w:noWrap/>
            <w:vAlign w:val="center"/>
            <w:hideMark/>
          </w:tcPr>
          <w:p w14:paraId="7E4BC093"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5,77</w:t>
            </w:r>
          </w:p>
        </w:tc>
        <w:tc>
          <w:tcPr>
            <w:tcW w:w="843" w:type="dxa"/>
            <w:tcBorders>
              <w:top w:val="nil"/>
              <w:left w:val="nil"/>
              <w:bottom w:val="single" w:sz="4" w:space="0" w:color="auto"/>
              <w:right w:val="single" w:sz="4" w:space="0" w:color="auto"/>
            </w:tcBorders>
            <w:shd w:val="clear" w:color="auto" w:fill="auto"/>
            <w:noWrap/>
            <w:vAlign w:val="center"/>
            <w:hideMark/>
          </w:tcPr>
          <w:p w14:paraId="3B27CB0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23" w:type="dxa"/>
            <w:tcBorders>
              <w:top w:val="nil"/>
              <w:left w:val="nil"/>
              <w:bottom w:val="single" w:sz="4" w:space="0" w:color="auto"/>
              <w:right w:val="single" w:sz="4" w:space="0" w:color="auto"/>
            </w:tcBorders>
            <w:shd w:val="clear" w:color="auto" w:fill="auto"/>
            <w:noWrap/>
            <w:vAlign w:val="center"/>
            <w:hideMark/>
          </w:tcPr>
          <w:p w14:paraId="00A5911C"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116,50</w:t>
            </w:r>
          </w:p>
        </w:tc>
        <w:tc>
          <w:tcPr>
            <w:tcW w:w="795" w:type="dxa"/>
            <w:tcBorders>
              <w:top w:val="nil"/>
              <w:left w:val="nil"/>
              <w:bottom w:val="single" w:sz="4" w:space="0" w:color="auto"/>
              <w:right w:val="single" w:sz="4" w:space="0" w:color="auto"/>
            </w:tcBorders>
            <w:shd w:val="clear" w:color="auto" w:fill="auto"/>
            <w:noWrap/>
            <w:vAlign w:val="bottom"/>
            <w:hideMark/>
          </w:tcPr>
          <w:p w14:paraId="6ABC9B69"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0,30</w:t>
            </w:r>
          </w:p>
        </w:tc>
        <w:tc>
          <w:tcPr>
            <w:tcW w:w="823" w:type="dxa"/>
            <w:tcBorders>
              <w:top w:val="nil"/>
              <w:left w:val="nil"/>
              <w:bottom w:val="single" w:sz="4" w:space="0" w:color="auto"/>
              <w:right w:val="single" w:sz="4" w:space="0" w:color="auto"/>
            </w:tcBorders>
            <w:shd w:val="clear" w:color="auto" w:fill="auto"/>
            <w:noWrap/>
            <w:vAlign w:val="center"/>
            <w:hideMark/>
          </w:tcPr>
          <w:p w14:paraId="60A30CD8"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34,95</w:t>
            </w:r>
          </w:p>
        </w:tc>
      </w:tr>
      <w:tr w:rsidR="00631B42" w:rsidRPr="00631B42" w14:paraId="3648DBA4" w14:textId="77777777" w:rsidTr="003D4936">
        <w:trPr>
          <w:trHeight w:val="292"/>
        </w:trPr>
        <w:tc>
          <w:tcPr>
            <w:tcW w:w="1724" w:type="dxa"/>
            <w:tcBorders>
              <w:top w:val="nil"/>
              <w:left w:val="single" w:sz="4" w:space="0" w:color="auto"/>
              <w:bottom w:val="single" w:sz="4" w:space="0" w:color="auto"/>
              <w:right w:val="single" w:sz="4" w:space="0" w:color="auto"/>
            </w:tcBorders>
            <w:shd w:val="clear" w:color="auto" w:fill="auto"/>
            <w:noWrap/>
            <w:hideMark/>
          </w:tcPr>
          <w:p w14:paraId="68D83CC7"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E05 a E06</w:t>
            </w:r>
          </w:p>
        </w:tc>
        <w:tc>
          <w:tcPr>
            <w:tcW w:w="1196" w:type="dxa"/>
            <w:tcBorders>
              <w:top w:val="nil"/>
              <w:left w:val="nil"/>
              <w:bottom w:val="single" w:sz="4" w:space="0" w:color="auto"/>
              <w:right w:val="single" w:sz="4" w:space="0" w:color="auto"/>
            </w:tcBorders>
            <w:shd w:val="clear" w:color="auto" w:fill="auto"/>
            <w:noWrap/>
            <w:vAlign w:val="center"/>
            <w:hideMark/>
          </w:tcPr>
          <w:p w14:paraId="4AA089A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5,55</w:t>
            </w:r>
          </w:p>
        </w:tc>
        <w:tc>
          <w:tcPr>
            <w:tcW w:w="1196" w:type="dxa"/>
            <w:tcBorders>
              <w:top w:val="nil"/>
              <w:left w:val="nil"/>
              <w:bottom w:val="single" w:sz="4" w:space="0" w:color="auto"/>
              <w:right w:val="single" w:sz="4" w:space="0" w:color="auto"/>
            </w:tcBorders>
            <w:shd w:val="clear" w:color="auto" w:fill="auto"/>
            <w:noWrap/>
            <w:vAlign w:val="center"/>
            <w:hideMark/>
          </w:tcPr>
          <w:p w14:paraId="0BCE23C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5,03</w:t>
            </w:r>
          </w:p>
        </w:tc>
        <w:tc>
          <w:tcPr>
            <w:tcW w:w="843" w:type="dxa"/>
            <w:tcBorders>
              <w:top w:val="nil"/>
              <w:left w:val="nil"/>
              <w:bottom w:val="single" w:sz="4" w:space="0" w:color="auto"/>
              <w:right w:val="single" w:sz="4" w:space="0" w:color="auto"/>
            </w:tcBorders>
            <w:shd w:val="clear" w:color="auto" w:fill="auto"/>
            <w:noWrap/>
            <w:vAlign w:val="center"/>
            <w:hideMark/>
          </w:tcPr>
          <w:p w14:paraId="7E3EC3FB"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10,00</w:t>
            </w:r>
          </w:p>
        </w:tc>
        <w:tc>
          <w:tcPr>
            <w:tcW w:w="823" w:type="dxa"/>
            <w:tcBorders>
              <w:top w:val="nil"/>
              <w:left w:val="nil"/>
              <w:bottom w:val="single" w:sz="4" w:space="0" w:color="auto"/>
              <w:right w:val="single" w:sz="4" w:space="0" w:color="auto"/>
            </w:tcBorders>
            <w:shd w:val="clear" w:color="auto" w:fill="auto"/>
            <w:noWrap/>
            <w:vAlign w:val="center"/>
            <w:hideMark/>
          </w:tcPr>
          <w:p w14:paraId="48F173B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52,90</w:t>
            </w:r>
          </w:p>
        </w:tc>
        <w:tc>
          <w:tcPr>
            <w:tcW w:w="795" w:type="dxa"/>
            <w:tcBorders>
              <w:top w:val="nil"/>
              <w:left w:val="nil"/>
              <w:bottom w:val="single" w:sz="4" w:space="0" w:color="auto"/>
              <w:right w:val="single" w:sz="4" w:space="0" w:color="auto"/>
            </w:tcBorders>
            <w:shd w:val="clear" w:color="auto" w:fill="auto"/>
            <w:noWrap/>
            <w:vAlign w:val="bottom"/>
            <w:hideMark/>
          </w:tcPr>
          <w:p w14:paraId="71F0ECF3"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0,30</w:t>
            </w:r>
          </w:p>
        </w:tc>
        <w:tc>
          <w:tcPr>
            <w:tcW w:w="823" w:type="dxa"/>
            <w:tcBorders>
              <w:top w:val="nil"/>
              <w:left w:val="nil"/>
              <w:bottom w:val="single" w:sz="4" w:space="0" w:color="auto"/>
              <w:right w:val="single" w:sz="4" w:space="0" w:color="auto"/>
            </w:tcBorders>
            <w:shd w:val="clear" w:color="auto" w:fill="auto"/>
            <w:noWrap/>
            <w:vAlign w:val="center"/>
            <w:hideMark/>
          </w:tcPr>
          <w:p w14:paraId="42BF0C5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15,87</w:t>
            </w:r>
          </w:p>
        </w:tc>
      </w:tr>
      <w:tr w:rsidR="00631B42" w:rsidRPr="00631B42" w14:paraId="472B4A2A" w14:textId="77777777" w:rsidTr="003D4936">
        <w:trPr>
          <w:trHeight w:val="292"/>
        </w:trPr>
        <w:tc>
          <w:tcPr>
            <w:tcW w:w="4959"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241EF65A"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w:t>
            </w:r>
          </w:p>
        </w:tc>
        <w:tc>
          <w:tcPr>
            <w:tcW w:w="823" w:type="dxa"/>
            <w:tcBorders>
              <w:top w:val="nil"/>
              <w:left w:val="nil"/>
              <w:bottom w:val="single" w:sz="4" w:space="0" w:color="auto"/>
              <w:right w:val="single" w:sz="4" w:space="0" w:color="auto"/>
            </w:tcBorders>
            <w:shd w:val="clear" w:color="000000" w:fill="B7DEE8"/>
            <w:noWrap/>
            <w:vAlign w:val="bottom"/>
            <w:hideMark/>
          </w:tcPr>
          <w:p w14:paraId="52DD9104"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606,86</w:t>
            </w:r>
          </w:p>
        </w:tc>
        <w:tc>
          <w:tcPr>
            <w:tcW w:w="795" w:type="dxa"/>
            <w:tcBorders>
              <w:top w:val="nil"/>
              <w:left w:val="nil"/>
              <w:bottom w:val="single" w:sz="4" w:space="0" w:color="auto"/>
              <w:right w:val="single" w:sz="4" w:space="0" w:color="auto"/>
            </w:tcBorders>
            <w:shd w:val="clear" w:color="000000" w:fill="B7DEE8"/>
            <w:noWrap/>
            <w:vAlign w:val="bottom"/>
            <w:hideMark/>
          </w:tcPr>
          <w:p w14:paraId="19113ABF" w14:textId="77777777" w:rsidR="00631B42" w:rsidRPr="00631B42" w:rsidRDefault="00631B42" w:rsidP="003D4936">
            <w:pPr>
              <w:rPr>
                <w:rFonts w:asciiTheme="minorHAnsi" w:hAnsiTheme="minorHAnsi" w:cstheme="minorHAnsi"/>
                <w:b/>
                <w:bCs/>
                <w:sz w:val="21"/>
                <w:szCs w:val="21"/>
              </w:rPr>
            </w:pPr>
            <w:r w:rsidRPr="00631B42">
              <w:rPr>
                <w:rFonts w:asciiTheme="minorHAnsi" w:hAnsiTheme="minorHAnsi" w:cstheme="minorHAnsi"/>
                <w:b/>
                <w:bCs/>
                <w:sz w:val="21"/>
                <w:szCs w:val="21"/>
              </w:rPr>
              <w:t> </w:t>
            </w:r>
          </w:p>
        </w:tc>
        <w:tc>
          <w:tcPr>
            <w:tcW w:w="823" w:type="dxa"/>
            <w:tcBorders>
              <w:top w:val="nil"/>
              <w:left w:val="nil"/>
              <w:bottom w:val="single" w:sz="4" w:space="0" w:color="auto"/>
              <w:right w:val="single" w:sz="4" w:space="0" w:color="auto"/>
            </w:tcBorders>
            <w:shd w:val="clear" w:color="000000" w:fill="B7DEE8"/>
            <w:noWrap/>
            <w:vAlign w:val="bottom"/>
            <w:hideMark/>
          </w:tcPr>
          <w:p w14:paraId="45076144"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182,06</w:t>
            </w:r>
          </w:p>
        </w:tc>
      </w:tr>
      <w:tr w:rsidR="00631B42" w:rsidRPr="00631B42" w14:paraId="78EA3069" w14:textId="77777777" w:rsidTr="003D4936">
        <w:trPr>
          <w:trHeight w:val="292"/>
        </w:trPr>
        <w:tc>
          <w:tcPr>
            <w:tcW w:w="6577"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2C90CA4"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FATOR DE EMPOLAMENTO DO BGS (</w:t>
            </w:r>
            <w:proofErr w:type="spellStart"/>
            <w:r w:rsidRPr="00631B42">
              <w:rPr>
                <w:rFonts w:asciiTheme="minorHAnsi" w:hAnsiTheme="minorHAnsi" w:cstheme="minorHAnsi"/>
                <w:b/>
                <w:bCs/>
                <w:sz w:val="21"/>
                <w:szCs w:val="21"/>
              </w:rPr>
              <w:t>γ</w:t>
            </w:r>
            <w:r w:rsidRPr="00631B42">
              <w:rPr>
                <w:rFonts w:asciiTheme="minorHAnsi" w:hAnsiTheme="minorHAnsi" w:cstheme="minorHAnsi"/>
                <w:b/>
                <w:bCs/>
                <w:sz w:val="21"/>
                <w:szCs w:val="21"/>
                <w:vertAlign w:val="subscript"/>
              </w:rPr>
              <w:t>s</w:t>
            </w:r>
            <w:proofErr w:type="spellEnd"/>
            <w:r w:rsidRPr="00631B42">
              <w:rPr>
                <w:rFonts w:asciiTheme="minorHAnsi" w:hAnsiTheme="minorHAnsi" w:cstheme="minorHAnsi"/>
                <w:b/>
                <w:bCs/>
                <w:sz w:val="21"/>
                <w:szCs w:val="21"/>
                <w:vertAlign w:val="subscript"/>
              </w:rPr>
              <w:t xml:space="preserve"> </w:t>
            </w:r>
            <w:r w:rsidRPr="00631B42">
              <w:rPr>
                <w:rFonts w:asciiTheme="minorHAnsi" w:hAnsiTheme="minorHAnsi" w:cstheme="minorHAnsi"/>
                <w:b/>
                <w:bCs/>
                <w:sz w:val="21"/>
                <w:szCs w:val="21"/>
              </w:rPr>
              <w:t xml:space="preserve">/ </w:t>
            </w:r>
            <w:proofErr w:type="spellStart"/>
            <w:r w:rsidRPr="00631B42">
              <w:rPr>
                <w:rFonts w:asciiTheme="minorHAnsi" w:hAnsiTheme="minorHAnsi" w:cstheme="minorHAnsi"/>
                <w:b/>
                <w:bCs/>
                <w:sz w:val="21"/>
                <w:szCs w:val="21"/>
              </w:rPr>
              <w:t>γ</w:t>
            </w:r>
            <w:r w:rsidRPr="00631B42">
              <w:rPr>
                <w:rFonts w:asciiTheme="minorHAnsi" w:hAnsiTheme="minorHAnsi" w:cstheme="minorHAnsi"/>
                <w:b/>
                <w:bCs/>
                <w:sz w:val="21"/>
                <w:szCs w:val="21"/>
                <w:vertAlign w:val="subscript"/>
              </w:rPr>
              <w:t>comp</w:t>
            </w:r>
            <w:proofErr w:type="spellEnd"/>
            <w:r w:rsidRPr="00631B42">
              <w:rPr>
                <w:rFonts w:asciiTheme="minorHAnsi" w:hAnsiTheme="minorHAnsi" w:cstheme="minorHAnsi"/>
                <w:b/>
                <w:bCs/>
                <w:sz w:val="21"/>
                <w:szCs w:val="21"/>
                <w:vertAlign w:val="subscript"/>
              </w:rPr>
              <w:t>.</w:t>
            </w:r>
            <w:r w:rsidRPr="00631B42">
              <w:rPr>
                <w:rFonts w:asciiTheme="minorHAnsi" w:hAnsiTheme="minorHAnsi" w:cstheme="minorHAnsi"/>
                <w:b/>
                <w:bCs/>
                <w:sz w:val="21"/>
                <w:szCs w:val="21"/>
              </w:rPr>
              <w:t>)</w:t>
            </w:r>
          </w:p>
        </w:tc>
        <w:tc>
          <w:tcPr>
            <w:tcW w:w="823" w:type="dxa"/>
            <w:tcBorders>
              <w:top w:val="nil"/>
              <w:left w:val="nil"/>
              <w:bottom w:val="single" w:sz="4" w:space="0" w:color="auto"/>
              <w:right w:val="single" w:sz="4" w:space="0" w:color="auto"/>
            </w:tcBorders>
            <w:shd w:val="clear" w:color="000000" w:fill="B7DEE8"/>
            <w:noWrap/>
            <w:vAlign w:val="bottom"/>
            <w:hideMark/>
          </w:tcPr>
          <w:p w14:paraId="55F6D22F"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1,29</w:t>
            </w:r>
          </w:p>
        </w:tc>
      </w:tr>
      <w:tr w:rsidR="00631B42" w:rsidRPr="00631B42" w14:paraId="0C40F9F8" w14:textId="77777777" w:rsidTr="003D4936">
        <w:trPr>
          <w:trHeight w:val="292"/>
        </w:trPr>
        <w:tc>
          <w:tcPr>
            <w:tcW w:w="6577"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B501618"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 CORRIGIDO</w:t>
            </w:r>
          </w:p>
        </w:tc>
        <w:tc>
          <w:tcPr>
            <w:tcW w:w="823" w:type="dxa"/>
            <w:tcBorders>
              <w:top w:val="nil"/>
              <w:left w:val="nil"/>
              <w:bottom w:val="single" w:sz="4" w:space="0" w:color="auto"/>
              <w:right w:val="single" w:sz="4" w:space="0" w:color="auto"/>
            </w:tcBorders>
            <w:shd w:val="clear" w:color="000000" w:fill="B7DEE8"/>
            <w:noWrap/>
            <w:vAlign w:val="bottom"/>
            <w:hideMark/>
          </w:tcPr>
          <w:p w14:paraId="5A6C6A90"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234,86</w:t>
            </w:r>
          </w:p>
        </w:tc>
      </w:tr>
    </w:tbl>
    <w:p w14:paraId="33C268E6"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43F162C"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3426EED"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6A644E0" w14:textId="47A29B46" w:rsidR="00631B42" w:rsidRPr="00631B42" w:rsidRDefault="00522324" w:rsidP="00522324">
      <w:pPr>
        <w:widowControl w:val="0"/>
        <w:tabs>
          <w:tab w:val="left" w:pos="993"/>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10.2. </w:t>
      </w:r>
      <w:r w:rsidR="00631B42" w:rsidRPr="00631B42">
        <w:rPr>
          <w:rFonts w:asciiTheme="minorHAnsi" w:hAnsiTheme="minorHAnsi" w:cstheme="minorHAnsi"/>
          <w:b/>
          <w:snapToGrid w:val="0"/>
          <w:sz w:val="21"/>
          <w:szCs w:val="21"/>
        </w:rPr>
        <w:t>Barreira de segurança para obras de artes especiais</w:t>
      </w:r>
    </w:p>
    <w:p w14:paraId="13AD29DB"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52B8049"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barreira de segurança foi utilizada a expressão:</w:t>
      </w:r>
    </w:p>
    <w:p w14:paraId="20E56689"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bCs/>
          <w:snapToGrid w:val="0"/>
          <w:sz w:val="21"/>
          <w:szCs w:val="21"/>
        </w:rPr>
      </w:pPr>
      <w:r w:rsidRPr="00631B42">
        <w:rPr>
          <w:rFonts w:asciiTheme="minorHAnsi" w:hAnsiTheme="minorHAnsi" w:cstheme="minorHAnsi"/>
          <w:b/>
          <w:bCs/>
          <w:snapToGrid w:val="0"/>
          <w:sz w:val="21"/>
          <w:szCs w:val="21"/>
        </w:rPr>
        <w:t>Barreira [m] = Quantidade [</w:t>
      </w:r>
      <w:proofErr w:type="spellStart"/>
      <w:r w:rsidRPr="00631B42">
        <w:rPr>
          <w:rFonts w:asciiTheme="minorHAnsi" w:hAnsiTheme="minorHAnsi" w:cstheme="minorHAnsi"/>
          <w:b/>
          <w:bCs/>
          <w:snapToGrid w:val="0"/>
          <w:sz w:val="21"/>
          <w:szCs w:val="21"/>
        </w:rPr>
        <w:t>un</w:t>
      </w:r>
      <w:proofErr w:type="spellEnd"/>
      <w:r w:rsidRPr="00631B42">
        <w:rPr>
          <w:rFonts w:asciiTheme="minorHAnsi" w:hAnsiTheme="minorHAnsi" w:cstheme="minorHAnsi"/>
          <w:b/>
          <w:bCs/>
          <w:snapToGrid w:val="0"/>
          <w:sz w:val="21"/>
          <w:szCs w:val="21"/>
        </w:rPr>
        <w:t>] x Comprimento Unitário [m]</w:t>
      </w:r>
    </w:p>
    <w:p w14:paraId="1B9B4C8B"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bCs/>
          <w:snapToGrid w:val="0"/>
          <w:sz w:val="21"/>
          <w:szCs w:val="21"/>
        </w:rPr>
      </w:pPr>
      <w:r w:rsidRPr="00631B42">
        <w:rPr>
          <w:rFonts w:asciiTheme="minorHAnsi" w:hAnsiTheme="minorHAnsi" w:cstheme="minorHAnsi"/>
          <w:b/>
          <w:bCs/>
          <w:snapToGrid w:val="0"/>
          <w:sz w:val="21"/>
          <w:szCs w:val="21"/>
        </w:rPr>
        <w:t>Barreira [m] = 4,00 [</w:t>
      </w:r>
      <w:proofErr w:type="spellStart"/>
      <w:r w:rsidRPr="00631B42">
        <w:rPr>
          <w:rFonts w:asciiTheme="minorHAnsi" w:hAnsiTheme="minorHAnsi" w:cstheme="minorHAnsi"/>
          <w:b/>
          <w:bCs/>
          <w:snapToGrid w:val="0"/>
          <w:sz w:val="21"/>
          <w:szCs w:val="21"/>
        </w:rPr>
        <w:t>un</w:t>
      </w:r>
      <w:proofErr w:type="spellEnd"/>
      <w:r w:rsidRPr="00631B42">
        <w:rPr>
          <w:rFonts w:asciiTheme="minorHAnsi" w:hAnsiTheme="minorHAnsi" w:cstheme="minorHAnsi"/>
          <w:b/>
          <w:bCs/>
          <w:snapToGrid w:val="0"/>
          <w:sz w:val="21"/>
          <w:szCs w:val="21"/>
        </w:rPr>
        <w:t>] x 5,00 [m]</w:t>
      </w:r>
    </w:p>
    <w:p w14:paraId="2FD441DF"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bCs/>
          <w:snapToGrid w:val="0"/>
          <w:sz w:val="21"/>
          <w:szCs w:val="21"/>
        </w:rPr>
      </w:pPr>
      <w:r w:rsidRPr="00631B42">
        <w:rPr>
          <w:rFonts w:asciiTheme="minorHAnsi" w:hAnsiTheme="minorHAnsi" w:cstheme="minorHAnsi"/>
          <w:b/>
          <w:bCs/>
          <w:snapToGrid w:val="0"/>
          <w:sz w:val="21"/>
          <w:szCs w:val="21"/>
        </w:rPr>
        <w:lastRenderedPageBreak/>
        <w:t>Barreira [m]  = 20,00</w:t>
      </w:r>
    </w:p>
    <w:p w14:paraId="7CEFC586"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579AAC1" w14:textId="59A396F6" w:rsidR="00631B42" w:rsidRPr="00631B42" w:rsidRDefault="00522324" w:rsidP="00522324">
      <w:pPr>
        <w:widowControl w:val="0"/>
        <w:tabs>
          <w:tab w:val="left" w:pos="993"/>
        </w:tabs>
        <w:autoSpaceDE w:val="0"/>
        <w:autoSpaceDN w:val="0"/>
        <w:spacing w:line="276" w:lineRule="auto"/>
        <w:ind w:left="792" w:hanging="65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10.3. </w:t>
      </w:r>
      <w:r w:rsidR="00631B42" w:rsidRPr="00631B42">
        <w:rPr>
          <w:rFonts w:asciiTheme="minorHAnsi" w:hAnsiTheme="minorHAnsi" w:cstheme="minorHAnsi"/>
          <w:b/>
          <w:snapToGrid w:val="0"/>
          <w:sz w:val="21"/>
          <w:szCs w:val="21"/>
        </w:rPr>
        <w:t>Pintura acrílica em massa</w:t>
      </w:r>
    </w:p>
    <w:p w14:paraId="7798785D"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2F4E8837"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pintura acrílica foi utilizada a expressão:</w:t>
      </w:r>
    </w:p>
    <w:p w14:paraId="72CC6657"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Pintura [m²] = Quantidade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Perímetro/altura [m] x Comprimento [m]</w:t>
      </w:r>
    </w:p>
    <w:p w14:paraId="267F18EF" w14:textId="77777777" w:rsidR="00631B42" w:rsidRPr="00631B42" w:rsidRDefault="00631B42" w:rsidP="00631B42">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7820" w:type="dxa"/>
        <w:tblInd w:w="75" w:type="dxa"/>
        <w:tblCellMar>
          <w:left w:w="70" w:type="dxa"/>
          <w:right w:w="70" w:type="dxa"/>
        </w:tblCellMar>
        <w:tblLook w:val="04A0" w:firstRow="1" w:lastRow="0" w:firstColumn="1" w:lastColumn="0" w:noHBand="0" w:noVBand="1"/>
      </w:tblPr>
      <w:tblGrid>
        <w:gridCol w:w="2744"/>
        <w:gridCol w:w="1335"/>
        <w:gridCol w:w="1359"/>
        <w:gridCol w:w="1629"/>
        <w:gridCol w:w="753"/>
      </w:tblGrid>
      <w:tr w:rsidR="00631B42" w:rsidRPr="00631B42" w14:paraId="28C90581" w14:textId="77777777" w:rsidTr="003D4936">
        <w:trPr>
          <w:trHeight w:val="300"/>
        </w:trPr>
        <w:tc>
          <w:tcPr>
            <w:tcW w:w="782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4EC5014"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PINTURA ACRÍLICA EM ELEMENTOS EM CONCRETO</w:t>
            </w:r>
          </w:p>
        </w:tc>
      </w:tr>
      <w:tr w:rsidR="00631B42" w:rsidRPr="00631B42" w14:paraId="4C63BC3C" w14:textId="77777777" w:rsidTr="003D4936">
        <w:trPr>
          <w:trHeight w:val="242"/>
        </w:trPr>
        <w:tc>
          <w:tcPr>
            <w:tcW w:w="2744" w:type="dxa"/>
            <w:tcBorders>
              <w:top w:val="nil"/>
              <w:left w:val="single" w:sz="4" w:space="0" w:color="auto"/>
              <w:bottom w:val="single" w:sz="4" w:space="0" w:color="auto"/>
              <w:right w:val="single" w:sz="4" w:space="0" w:color="auto"/>
            </w:tcBorders>
            <w:shd w:val="clear" w:color="000000" w:fill="B7DEE8"/>
            <w:noWrap/>
            <w:hideMark/>
          </w:tcPr>
          <w:p w14:paraId="42E4F19E"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Elemento</w:t>
            </w:r>
          </w:p>
        </w:tc>
        <w:tc>
          <w:tcPr>
            <w:tcW w:w="1335" w:type="dxa"/>
            <w:tcBorders>
              <w:top w:val="nil"/>
              <w:left w:val="nil"/>
              <w:bottom w:val="single" w:sz="4" w:space="0" w:color="auto"/>
              <w:right w:val="single" w:sz="4" w:space="0" w:color="auto"/>
            </w:tcBorders>
            <w:shd w:val="clear" w:color="000000" w:fill="B7DEE8"/>
            <w:hideMark/>
          </w:tcPr>
          <w:p w14:paraId="64160660"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Quantidade [</w:t>
            </w:r>
            <w:proofErr w:type="spellStart"/>
            <w:r w:rsidRPr="00631B42">
              <w:rPr>
                <w:rFonts w:asciiTheme="minorHAnsi" w:hAnsiTheme="minorHAnsi" w:cstheme="minorHAnsi"/>
                <w:b/>
                <w:bCs/>
                <w:sz w:val="21"/>
                <w:szCs w:val="21"/>
              </w:rPr>
              <w:t>un</w:t>
            </w:r>
            <w:proofErr w:type="spellEnd"/>
            <w:r w:rsidRPr="00631B42">
              <w:rPr>
                <w:rFonts w:asciiTheme="minorHAnsi" w:hAnsiTheme="minorHAnsi" w:cstheme="minorHAnsi"/>
                <w:b/>
                <w:bCs/>
                <w:sz w:val="21"/>
                <w:szCs w:val="21"/>
              </w:rPr>
              <w:t>]</w:t>
            </w:r>
          </w:p>
        </w:tc>
        <w:tc>
          <w:tcPr>
            <w:tcW w:w="1359" w:type="dxa"/>
            <w:tcBorders>
              <w:top w:val="nil"/>
              <w:left w:val="nil"/>
              <w:bottom w:val="single" w:sz="4" w:space="0" w:color="auto"/>
              <w:right w:val="single" w:sz="4" w:space="0" w:color="auto"/>
            </w:tcBorders>
            <w:shd w:val="clear" w:color="000000" w:fill="B7DEE8"/>
            <w:hideMark/>
          </w:tcPr>
          <w:p w14:paraId="3BFF71C2"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Perímetro / Altura [m]</w:t>
            </w:r>
          </w:p>
        </w:tc>
        <w:tc>
          <w:tcPr>
            <w:tcW w:w="1629" w:type="dxa"/>
            <w:tcBorders>
              <w:top w:val="nil"/>
              <w:left w:val="nil"/>
              <w:bottom w:val="single" w:sz="4" w:space="0" w:color="auto"/>
              <w:right w:val="single" w:sz="4" w:space="0" w:color="auto"/>
            </w:tcBorders>
            <w:shd w:val="clear" w:color="000000" w:fill="B7DEE8"/>
            <w:hideMark/>
          </w:tcPr>
          <w:p w14:paraId="51BBF3FF"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Comprimento [m]</w:t>
            </w:r>
          </w:p>
        </w:tc>
        <w:tc>
          <w:tcPr>
            <w:tcW w:w="753" w:type="dxa"/>
            <w:tcBorders>
              <w:top w:val="nil"/>
              <w:left w:val="nil"/>
              <w:bottom w:val="single" w:sz="4" w:space="0" w:color="auto"/>
              <w:right w:val="single" w:sz="4" w:space="0" w:color="auto"/>
            </w:tcBorders>
            <w:shd w:val="clear" w:color="000000" w:fill="B7DEE8"/>
            <w:hideMark/>
          </w:tcPr>
          <w:p w14:paraId="328C5348"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Área [m²]</w:t>
            </w:r>
          </w:p>
        </w:tc>
      </w:tr>
      <w:tr w:rsidR="00631B42" w:rsidRPr="00631B42" w14:paraId="2A042CB9" w14:textId="77777777" w:rsidTr="003D4936">
        <w:trPr>
          <w:trHeight w:val="300"/>
        </w:trPr>
        <w:tc>
          <w:tcPr>
            <w:tcW w:w="2744" w:type="dxa"/>
            <w:tcBorders>
              <w:top w:val="nil"/>
              <w:left w:val="single" w:sz="4" w:space="0" w:color="auto"/>
              <w:bottom w:val="single" w:sz="4" w:space="0" w:color="auto"/>
              <w:right w:val="single" w:sz="4" w:space="0" w:color="auto"/>
            </w:tcBorders>
            <w:shd w:val="clear" w:color="auto" w:fill="auto"/>
            <w:noWrap/>
            <w:vAlign w:val="center"/>
            <w:hideMark/>
          </w:tcPr>
          <w:p w14:paraId="293923CA"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Pilaretes Muretas</w:t>
            </w:r>
          </w:p>
        </w:tc>
        <w:tc>
          <w:tcPr>
            <w:tcW w:w="1335" w:type="dxa"/>
            <w:tcBorders>
              <w:top w:val="nil"/>
              <w:left w:val="nil"/>
              <w:bottom w:val="single" w:sz="4" w:space="0" w:color="auto"/>
              <w:right w:val="single" w:sz="4" w:space="0" w:color="auto"/>
            </w:tcBorders>
            <w:shd w:val="clear" w:color="auto" w:fill="auto"/>
            <w:noWrap/>
            <w:vAlign w:val="center"/>
            <w:hideMark/>
          </w:tcPr>
          <w:p w14:paraId="101EB5A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10,00</w:t>
            </w:r>
          </w:p>
        </w:tc>
        <w:tc>
          <w:tcPr>
            <w:tcW w:w="1359" w:type="dxa"/>
            <w:tcBorders>
              <w:top w:val="nil"/>
              <w:left w:val="nil"/>
              <w:bottom w:val="single" w:sz="4" w:space="0" w:color="auto"/>
              <w:right w:val="single" w:sz="4" w:space="0" w:color="auto"/>
            </w:tcBorders>
            <w:shd w:val="clear" w:color="auto" w:fill="auto"/>
            <w:noWrap/>
            <w:vAlign w:val="bottom"/>
            <w:hideMark/>
          </w:tcPr>
          <w:p w14:paraId="052AB2A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0,60</w:t>
            </w:r>
          </w:p>
        </w:tc>
        <w:tc>
          <w:tcPr>
            <w:tcW w:w="1629" w:type="dxa"/>
            <w:tcBorders>
              <w:top w:val="nil"/>
              <w:left w:val="nil"/>
              <w:bottom w:val="single" w:sz="4" w:space="0" w:color="auto"/>
              <w:right w:val="single" w:sz="4" w:space="0" w:color="auto"/>
            </w:tcBorders>
            <w:shd w:val="clear" w:color="auto" w:fill="auto"/>
            <w:noWrap/>
            <w:vAlign w:val="bottom"/>
            <w:hideMark/>
          </w:tcPr>
          <w:p w14:paraId="5213E63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0,90</w:t>
            </w:r>
          </w:p>
        </w:tc>
        <w:tc>
          <w:tcPr>
            <w:tcW w:w="753" w:type="dxa"/>
            <w:tcBorders>
              <w:top w:val="nil"/>
              <w:left w:val="nil"/>
              <w:bottom w:val="single" w:sz="4" w:space="0" w:color="auto"/>
              <w:right w:val="single" w:sz="4" w:space="0" w:color="auto"/>
            </w:tcBorders>
            <w:shd w:val="clear" w:color="auto" w:fill="auto"/>
            <w:noWrap/>
            <w:vAlign w:val="center"/>
            <w:hideMark/>
          </w:tcPr>
          <w:p w14:paraId="6072AA8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5,40</w:t>
            </w:r>
          </w:p>
        </w:tc>
      </w:tr>
      <w:tr w:rsidR="00631B42" w:rsidRPr="00631B42" w14:paraId="19D1A5F4" w14:textId="77777777" w:rsidTr="003D4936">
        <w:trPr>
          <w:trHeight w:val="300"/>
        </w:trPr>
        <w:tc>
          <w:tcPr>
            <w:tcW w:w="2744" w:type="dxa"/>
            <w:tcBorders>
              <w:top w:val="nil"/>
              <w:left w:val="single" w:sz="4" w:space="0" w:color="auto"/>
              <w:bottom w:val="single" w:sz="4" w:space="0" w:color="auto"/>
              <w:right w:val="single" w:sz="4" w:space="0" w:color="auto"/>
            </w:tcBorders>
            <w:shd w:val="clear" w:color="auto" w:fill="auto"/>
            <w:noWrap/>
            <w:vAlign w:val="center"/>
            <w:hideMark/>
          </w:tcPr>
          <w:p w14:paraId="7D347378"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Bases entre pilaretes</w:t>
            </w:r>
          </w:p>
        </w:tc>
        <w:tc>
          <w:tcPr>
            <w:tcW w:w="1335" w:type="dxa"/>
            <w:tcBorders>
              <w:top w:val="nil"/>
              <w:left w:val="nil"/>
              <w:bottom w:val="single" w:sz="4" w:space="0" w:color="auto"/>
              <w:right w:val="single" w:sz="4" w:space="0" w:color="auto"/>
            </w:tcBorders>
            <w:shd w:val="clear" w:color="auto" w:fill="auto"/>
            <w:noWrap/>
            <w:vAlign w:val="center"/>
            <w:hideMark/>
          </w:tcPr>
          <w:p w14:paraId="603EC09F"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8,00</w:t>
            </w:r>
          </w:p>
        </w:tc>
        <w:tc>
          <w:tcPr>
            <w:tcW w:w="1359" w:type="dxa"/>
            <w:tcBorders>
              <w:top w:val="nil"/>
              <w:left w:val="nil"/>
              <w:bottom w:val="single" w:sz="4" w:space="0" w:color="auto"/>
              <w:right w:val="single" w:sz="4" w:space="0" w:color="auto"/>
            </w:tcBorders>
            <w:shd w:val="clear" w:color="auto" w:fill="auto"/>
            <w:noWrap/>
            <w:vAlign w:val="bottom"/>
            <w:hideMark/>
          </w:tcPr>
          <w:p w14:paraId="627081AE"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0,45</w:t>
            </w:r>
          </w:p>
        </w:tc>
        <w:tc>
          <w:tcPr>
            <w:tcW w:w="1629" w:type="dxa"/>
            <w:tcBorders>
              <w:top w:val="nil"/>
              <w:left w:val="nil"/>
              <w:bottom w:val="single" w:sz="4" w:space="0" w:color="auto"/>
              <w:right w:val="single" w:sz="4" w:space="0" w:color="auto"/>
            </w:tcBorders>
            <w:shd w:val="clear" w:color="auto" w:fill="auto"/>
            <w:noWrap/>
            <w:vAlign w:val="bottom"/>
            <w:hideMark/>
          </w:tcPr>
          <w:p w14:paraId="112BDBF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1,26</w:t>
            </w:r>
          </w:p>
        </w:tc>
        <w:tc>
          <w:tcPr>
            <w:tcW w:w="753" w:type="dxa"/>
            <w:tcBorders>
              <w:top w:val="nil"/>
              <w:left w:val="nil"/>
              <w:bottom w:val="single" w:sz="4" w:space="0" w:color="auto"/>
              <w:right w:val="single" w:sz="4" w:space="0" w:color="auto"/>
            </w:tcBorders>
            <w:shd w:val="clear" w:color="auto" w:fill="auto"/>
            <w:noWrap/>
            <w:vAlign w:val="center"/>
            <w:hideMark/>
          </w:tcPr>
          <w:p w14:paraId="5AA2277C"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2,20</w:t>
            </w:r>
          </w:p>
        </w:tc>
      </w:tr>
      <w:tr w:rsidR="00631B42" w:rsidRPr="00631B42" w14:paraId="2B95C22C" w14:textId="77777777" w:rsidTr="003D4936">
        <w:trPr>
          <w:trHeight w:val="300"/>
        </w:trPr>
        <w:tc>
          <w:tcPr>
            <w:tcW w:w="2744" w:type="dxa"/>
            <w:tcBorders>
              <w:top w:val="nil"/>
              <w:left w:val="single" w:sz="4" w:space="0" w:color="auto"/>
              <w:bottom w:val="single" w:sz="4" w:space="0" w:color="auto"/>
              <w:right w:val="single" w:sz="4" w:space="0" w:color="auto"/>
            </w:tcBorders>
            <w:shd w:val="clear" w:color="auto" w:fill="auto"/>
            <w:noWrap/>
            <w:vAlign w:val="center"/>
            <w:hideMark/>
          </w:tcPr>
          <w:p w14:paraId="1AD83651"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Muro Ala</w:t>
            </w:r>
          </w:p>
        </w:tc>
        <w:tc>
          <w:tcPr>
            <w:tcW w:w="1335" w:type="dxa"/>
            <w:tcBorders>
              <w:top w:val="nil"/>
              <w:left w:val="nil"/>
              <w:bottom w:val="single" w:sz="4" w:space="0" w:color="auto"/>
              <w:right w:val="single" w:sz="4" w:space="0" w:color="auto"/>
            </w:tcBorders>
            <w:shd w:val="clear" w:color="auto" w:fill="auto"/>
            <w:noWrap/>
            <w:vAlign w:val="center"/>
            <w:hideMark/>
          </w:tcPr>
          <w:p w14:paraId="73A88F8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4,00</w:t>
            </w:r>
          </w:p>
        </w:tc>
        <w:tc>
          <w:tcPr>
            <w:tcW w:w="1359" w:type="dxa"/>
            <w:tcBorders>
              <w:top w:val="nil"/>
              <w:left w:val="nil"/>
              <w:bottom w:val="single" w:sz="4" w:space="0" w:color="auto"/>
              <w:right w:val="single" w:sz="4" w:space="0" w:color="auto"/>
            </w:tcBorders>
            <w:shd w:val="clear" w:color="auto" w:fill="auto"/>
            <w:noWrap/>
            <w:vAlign w:val="bottom"/>
            <w:hideMark/>
          </w:tcPr>
          <w:p w14:paraId="249605AE"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2,40</w:t>
            </w:r>
          </w:p>
        </w:tc>
        <w:tc>
          <w:tcPr>
            <w:tcW w:w="1629" w:type="dxa"/>
            <w:tcBorders>
              <w:top w:val="nil"/>
              <w:left w:val="nil"/>
              <w:bottom w:val="single" w:sz="4" w:space="0" w:color="auto"/>
              <w:right w:val="single" w:sz="4" w:space="0" w:color="auto"/>
            </w:tcBorders>
            <w:shd w:val="clear" w:color="auto" w:fill="auto"/>
            <w:noWrap/>
            <w:vAlign w:val="bottom"/>
            <w:hideMark/>
          </w:tcPr>
          <w:p w14:paraId="2A64B88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1,50</w:t>
            </w:r>
          </w:p>
        </w:tc>
        <w:tc>
          <w:tcPr>
            <w:tcW w:w="753" w:type="dxa"/>
            <w:tcBorders>
              <w:top w:val="nil"/>
              <w:left w:val="nil"/>
              <w:bottom w:val="single" w:sz="4" w:space="0" w:color="auto"/>
              <w:right w:val="single" w:sz="4" w:space="0" w:color="auto"/>
            </w:tcBorders>
            <w:shd w:val="clear" w:color="auto" w:fill="auto"/>
            <w:noWrap/>
            <w:vAlign w:val="center"/>
            <w:hideMark/>
          </w:tcPr>
          <w:p w14:paraId="750713F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14,40</w:t>
            </w:r>
          </w:p>
        </w:tc>
      </w:tr>
      <w:tr w:rsidR="00631B42" w:rsidRPr="00631B42" w14:paraId="7AD21877" w14:textId="77777777" w:rsidTr="003D4936">
        <w:trPr>
          <w:trHeight w:val="300"/>
        </w:trPr>
        <w:tc>
          <w:tcPr>
            <w:tcW w:w="2744" w:type="dxa"/>
            <w:tcBorders>
              <w:top w:val="nil"/>
              <w:left w:val="single" w:sz="4" w:space="0" w:color="auto"/>
              <w:bottom w:val="single" w:sz="4" w:space="0" w:color="auto"/>
              <w:right w:val="single" w:sz="4" w:space="0" w:color="auto"/>
            </w:tcBorders>
            <w:shd w:val="clear" w:color="auto" w:fill="auto"/>
            <w:noWrap/>
            <w:vAlign w:val="center"/>
            <w:hideMark/>
          </w:tcPr>
          <w:p w14:paraId="2B46EAED"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Muro Contenção</w:t>
            </w:r>
          </w:p>
        </w:tc>
        <w:tc>
          <w:tcPr>
            <w:tcW w:w="1335" w:type="dxa"/>
            <w:tcBorders>
              <w:top w:val="nil"/>
              <w:left w:val="nil"/>
              <w:bottom w:val="single" w:sz="4" w:space="0" w:color="auto"/>
              <w:right w:val="single" w:sz="4" w:space="0" w:color="auto"/>
            </w:tcBorders>
            <w:shd w:val="clear" w:color="auto" w:fill="auto"/>
            <w:noWrap/>
            <w:vAlign w:val="center"/>
            <w:hideMark/>
          </w:tcPr>
          <w:p w14:paraId="5AAF50E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w:t>
            </w:r>
          </w:p>
        </w:tc>
        <w:tc>
          <w:tcPr>
            <w:tcW w:w="1359" w:type="dxa"/>
            <w:tcBorders>
              <w:top w:val="nil"/>
              <w:left w:val="nil"/>
              <w:bottom w:val="single" w:sz="4" w:space="0" w:color="auto"/>
              <w:right w:val="single" w:sz="4" w:space="0" w:color="auto"/>
            </w:tcBorders>
            <w:shd w:val="clear" w:color="auto" w:fill="auto"/>
            <w:noWrap/>
            <w:vAlign w:val="bottom"/>
            <w:hideMark/>
          </w:tcPr>
          <w:p w14:paraId="12BE85DB"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0,80</w:t>
            </w:r>
          </w:p>
        </w:tc>
        <w:tc>
          <w:tcPr>
            <w:tcW w:w="1629" w:type="dxa"/>
            <w:tcBorders>
              <w:top w:val="nil"/>
              <w:left w:val="nil"/>
              <w:bottom w:val="single" w:sz="4" w:space="0" w:color="auto"/>
              <w:right w:val="single" w:sz="4" w:space="0" w:color="auto"/>
            </w:tcBorders>
            <w:shd w:val="clear" w:color="auto" w:fill="auto"/>
            <w:noWrap/>
            <w:vAlign w:val="bottom"/>
            <w:hideMark/>
          </w:tcPr>
          <w:p w14:paraId="3221EC4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5,80</w:t>
            </w:r>
          </w:p>
        </w:tc>
        <w:tc>
          <w:tcPr>
            <w:tcW w:w="753" w:type="dxa"/>
            <w:tcBorders>
              <w:top w:val="nil"/>
              <w:left w:val="nil"/>
              <w:bottom w:val="single" w:sz="4" w:space="0" w:color="auto"/>
              <w:right w:val="single" w:sz="4" w:space="0" w:color="auto"/>
            </w:tcBorders>
            <w:shd w:val="clear" w:color="auto" w:fill="auto"/>
            <w:noWrap/>
            <w:vAlign w:val="center"/>
            <w:hideMark/>
          </w:tcPr>
          <w:p w14:paraId="5A72A288"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9,28</w:t>
            </w:r>
          </w:p>
        </w:tc>
      </w:tr>
      <w:tr w:rsidR="00631B42" w:rsidRPr="00631B42" w14:paraId="61A2366B" w14:textId="77777777" w:rsidTr="003D4936">
        <w:trPr>
          <w:trHeight w:val="300"/>
        </w:trPr>
        <w:tc>
          <w:tcPr>
            <w:tcW w:w="7067"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69017DFF"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w:t>
            </w:r>
          </w:p>
        </w:tc>
        <w:tc>
          <w:tcPr>
            <w:tcW w:w="753" w:type="dxa"/>
            <w:tcBorders>
              <w:top w:val="nil"/>
              <w:left w:val="nil"/>
              <w:bottom w:val="single" w:sz="4" w:space="0" w:color="auto"/>
              <w:right w:val="single" w:sz="4" w:space="0" w:color="auto"/>
            </w:tcBorders>
            <w:shd w:val="clear" w:color="000000" w:fill="B7DEE8"/>
            <w:noWrap/>
            <w:vAlign w:val="bottom"/>
            <w:hideMark/>
          </w:tcPr>
          <w:p w14:paraId="794B87B5"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31,28</w:t>
            </w:r>
          </w:p>
        </w:tc>
      </w:tr>
    </w:tbl>
    <w:p w14:paraId="270E96E4"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5BF7181" w14:textId="48557726" w:rsidR="00631B42" w:rsidRPr="00631B42" w:rsidRDefault="00522324" w:rsidP="00522324">
      <w:pPr>
        <w:widowControl w:val="0"/>
        <w:tabs>
          <w:tab w:val="left" w:pos="993"/>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10.4. </w:t>
      </w:r>
      <w:r w:rsidR="00631B42" w:rsidRPr="00631B42">
        <w:rPr>
          <w:rFonts w:asciiTheme="minorHAnsi" w:hAnsiTheme="minorHAnsi" w:cstheme="minorHAnsi"/>
          <w:b/>
          <w:snapToGrid w:val="0"/>
          <w:sz w:val="21"/>
          <w:szCs w:val="21"/>
        </w:rPr>
        <w:t>Aterro de acesso</w:t>
      </w:r>
    </w:p>
    <w:p w14:paraId="4C726968"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5C42AB3F"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aterro foi utilizada a expressão:</w:t>
      </w:r>
    </w:p>
    <w:p w14:paraId="04B08262"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Aterro [m²] = Secção transversal de corte [m²] x Comprimento [m]</w:t>
      </w:r>
    </w:p>
    <w:p w14:paraId="02868BB3"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Aterro [m²] = 15,50 [m²] x 8,00 [m]</w:t>
      </w:r>
    </w:p>
    <w:p w14:paraId="7EA9F7F0"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Aterro [m²] = 124,00</w:t>
      </w:r>
    </w:p>
    <w:p w14:paraId="5999AEF2"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77D954F3" w14:textId="76ED683A" w:rsidR="00631B42" w:rsidRPr="00631B42" w:rsidRDefault="00522324" w:rsidP="00522324">
      <w:pPr>
        <w:widowControl w:val="0"/>
        <w:tabs>
          <w:tab w:val="left" w:pos="993"/>
        </w:tabs>
        <w:autoSpaceDE w:val="0"/>
        <w:autoSpaceDN w:val="0"/>
        <w:spacing w:line="276" w:lineRule="auto"/>
        <w:ind w:left="792" w:hanging="792"/>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10.5. </w:t>
      </w:r>
      <w:r w:rsidR="00631B42" w:rsidRPr="00631B42">
        <w:rPr>
          <w:rFonts w:asciiTheme="minorHAnsi" w:hAnsiTheme="minorHAnsi" w:cstheme="minorHAnsi"/>
          <w:b/>
          <w:snapToGrid w:val="0"/>
          <w:sz w:val="21"/>
          <w:szCs w:val="21"/>
        </w:rPr>
        <w:t>Brocas de concreto armado, ϕ20 cm</w:t>
      </w:r>
    </w:p>
    <w:p w14:paraId="679CE2B7"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08B26AD0"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brocas foi utilizada a expressão:</w:t>
      </w:r>
    </w:p>
    <w:p w14:paraId="3FB8695B"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Brocas [m] = Quantidade Suportes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Unitário [m]</w:t>
      </w:r>
    </w:p>
    <w:p w14:paraId="20AE9FF4"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Brocas [m] = 5,00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1,00 [m]</w:t>
      </w:r>
    </w:p>
    <w:p w14:paraId="663B0996"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Brocas [m] = 5,00</w:t>
      </w:r>
    </w:p>
    <w:p w14:paraId="01EBB74E" w14:textId="77777777" w:rsidR="00631B42" w:rsidRPr="00631B42" w:rsidRDefault="00631B42" w:rsidP="00631B42">
      <w:pPr>
        <w:spacing w:line="276" w:lineRule="auto"/>
        <w:ind w:firstLine="851"/>
        <w:jc w:val="both"/>
        <w:rPr>
          <w:rFonts w:asciiTheme="minorHAnsi" w:hAnsiTheme="minorHAnsi" w:cstheme="minorHAnsi"/>
          <w:sz w:val="21"/>
          <w:szCs w:val="21"/>
        </w:rPr>
      </w:pPr>
    </w:p>
    <w:p w14:paraId="4AE3EFD2"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257425E2"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73DE0A5E"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2840ABFD"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5412DBDB"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72893D51"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160247B0"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7084D6C5"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3330275F"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59633F40" w14:textId="77777777" w:rsidR="00631B42" w:rsidRPr="00631B42" w:rsidRDefault="00631B42" w:rsidP="00631B42">
      <w:pPr>
        <w:pStyle w:val="PargrafodaLista"/>
        <w:widowControl w:val="0"/>
        <w:numPr>
          <w:ilvl w:val="0"/>
          <w:numId w:val="34"/>
        </w:numPr>
        <w:tabs>
          <w:tab w:val="left" w:pos="284"/>
        </w:tabs>
        <w:autoSpaceDE w:val="0"/>
        <w:autoSpaceDN w:val="0"/>
        <w:spacing w:line="276" w:lineRule="auto"/>
        <w:ind w:left="360"/>
        <w:contextualSpacing w:val="0"/>
        <w:jc w:val="both"/>
        <w:rPr>
          <w:rFonts w:asciiTheme="minorHAnsi" w:hAnsiTheme="minorHAnsi" w:cstheme="minorHAnsi"/>
          <w:b/>
          <w:snapToGrid w:val="0"/>
          <w:vanish/>
          <w:sz w:val="21"/>
          <w:szCs w:val="21"/>
        </w:rPr>
      </w:pPr>
    </w:p>
    <w:p w14:paraId="4F7E6EFD" w14:textId="77777777" w:rsidR="00631B42" w:rsidRPr="00631B42" w:rsidRDefault="00631B42" w:rsidP="00631B42">
      <w:pPr>
        <w:pStyle w:val="PargrafodaLista"/>
        <w:widowControl w:val="0"/>
        <w:numPr>
          <w:ilvl w:val="1"/>
          <w:numId w:val="34"/>
        </w:numPr>
        <w:tabs>
          <w:tab w:val="left" w:pos="284"/>
        </w:tabs>
        <w:autoSpaceDE w:val="0"/>
        <w:autoSpaceDN w:val="0"/>
        <w:spacing w:line="276" w:lineRule="auto"/>
        <w:contextualSpacing w:val="0"/>
        <w:jc w:val="both"/>
        <w:rPr>
          <w:rFonts w:asciiTheme="minorHAnsi" w:hAnsiTheme="minorHAnsi" w:cstheme="minorHAnsi"/>
          <w:b/>
          <w:snapToGrid w:val="0"/>
          <w:vanish/>
          <w:sz w:val="21"/>
          <w:szCs w:val="21"/>
        </w:rPr>
      </w:pPr>
    </w:p>
    <w:p w14:paraId="4074B99A" w14:textId="77777777" w:rsidR="00631B42" w:rsidRPr="00631B42" w:rsidRDefault="00631B42" w:rsidP="00631B42">
      <w:pPr>
        <w:pStyle w:val="PargrafodaLista"/>
        <w:widowControl w:val="0"/>
        <w:numPr>
          <w:ilvl w:val="1"/>
          <w:numId w:val="34"/>
        </w:numPr>
        <w:tabs>
          <w:tab w:val="left" w:pos="284"/>
        </w:tabs>
        <w:autoSpaceDE w:val="0"/>
        <w:autoSpaceDN w:val="0"/>
        <w:spacing w:line="276" w:lineRule="auto"/>
        <w:contextualSpacing w:val="0"/>
        <w:jc w:val="both"/>
        <w:rPr>
          <w:rFonts w:asciiTheme="minorHAnsi" w:hAnsiTheme="minorHAnsi" w:cstheme="minorHAnsi"/>
          <w:b/>
          <w:snapToGrid w:val="0"/>
          <w:vanish/>
          <w:sz w:val="21"/>
          <w:szCs w:val="21"/>
        </w:rPr>
      </w:pPr>
    </w:p>
    <w:p w14:paraId="59010CAE" w14:textId="77777777" w:rsidR="00631B42" w:rsidRPr="00631B42" w:rsidRDefault="00631B42" w:rsidP="00631B42">
      <w:pPr>
        <w:pStyle w:val="PargrafodaLista"/>
        <w:widowControl w:val="0"/>
        <w:numPr>
          <w:ilvl w:val="1"/>
          <w:numId w:val="34"/>
        </w:numPr>
        <w:tabs>
          <w:tab w:val="left" w:pos="284"/>
        </w:tabs>
        <w:autoSpaceDE w:val="0"/>
        <w:autoSpaceDN w:val="0"/>
        <w:spacing w:line="276" w:lineRule="auto"/>
        <w:contextualSpacing w:val="0"/>
        <w:jc w:val="both"/>
        <w:rPr>
          <w:rFonts w:asciiTheme="minorHAnsi" w:hAnsiTheme="minorHAnsi" w:cstheme="minorHAnsi"/>
          <w:b/>
          <w:snapToGrid w:val="0"/>
          <w:vanish/>
          <w:sz w:val="21"/>
          <w:szCs w:val="21"/>
        </w:rPr>
      </w:pPr>
    </w:p>
    <w:p w14:paraId="185050D8" w14:textId="77777777" w:rsidR="00631B42" w:rsidRPr="00631B42" w:rsidRDefault="00631B42" w:rsidP="00631B42">
      <w:pPr>
        <w:pStyle w:val="PargrafodaLista"/>
        <w:widowControl w:val="0"/>
        <w:numPr>
          <w:ilvl w:val="1"/>
          <w:numId w:val="34"/>
        </w:numPr>
        <w:tabs>
          <w:tab w:val="left" w:pos="284"/>
        </w:tabs>
        <w:autoSpaceDE w:val="0"/>
        <w:autoSpaceDN w:val="0"/>
        <w:spacing w:line="276" w:lineRule="auto"/>
        <w:contextualSpacing w:val="0"/>
        <w:jc w:val="both"/>
        <w:rPr>
          <w:rFonts w:asciiTheme="minorHAnsi" w:hAnsiTheme="minorHAnsi" w:cstheme="minorHAnsi"/>
          <w:b/>
          <w:snapToGrid w:val="0"/>
          <w:vanish/>
          <w:sz w:val="21"/>
          <w:szCs w:val="21"/>
        </w:rPr>
      </w:pPr>
    </w:p>
    <w:p w14:paraId="5C3A3BF1" w14:textId="77777777" w:rsidR="00631B42" w:rsidRPr="00631B42" w:rsidRDefault="00631B42" w:rsidP="00631B42">
      <w:pPr>
        <w:pStyle w:val="PargrafodaLista"/>
        <w:widowControl w:val="0"/>
        <w:numPr>
          <w:ilvl w:val="1"/>
          <w:numId w:val="34"/>
        </w:numPr>
        <w:tabs>
          <w:tab w:val="left" w:pos="284"/>
        </w:tabs>
        <w:autoSpaceDE w:val="0"/>
        <w:autoSpaceDN w:val="0"/>
        <w:spacing w:line="276" w:lineRule="auto"/>
        <w:contextualSpacing w:val="0"/>
        <w:jc w:val="both"/>
        <w:rPr>
          <w:rFonts w:asciiTheme="minorHAnsi" w:hAnsiTheme="minorHAnsi" w:cstheme="minorHAnsi"/>
          <w:b/>
          <w:snapToGrid w:val="0"/>
          <w:vanish/>
          <w:sz w:val="21"/>
          <w:szCs w:val="21"/>
        </w:rPr>
      </w:pPr>
    </w:p>
    <w:p w14:paraId="411A85B6" w14:textId="77777777" w:rsidR="00631B42" w:rsidRPr="00631B42" w:rsidRDefault="00631B42" w:rsidP="00522324">
      <w:pPr>
        <w:widowControl w:val="0"/>
        <w:numPr>
          <w:ilvl w:val="1"/>
          <w:numId w:val="34"/>
        </w:numPr>
        <w:tabs>
          <w:tab w:val="left" w:pos="1134"/>
        </w:tabs>
        <w:autoSpaceDE w:val="0"/>
        <w:autoSpaceDN w:val="0"/>
        <w:spacing w:line="276" w:lineRule="auto"/>
        <w:ind w:hanging="792"/>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Fornecimento e implantação de placas de sinalização</w:t>
      </w:r>
    </w:p>
    <w:p w14:paraId="318865F1" w14:textId="77777777" w:rsidR="00631B42" w:rsidRPr="00631B42" w:rsidRDefault="00631B42" w:rsidP="00631B42">
      <w:pPr>
        <w:widowControl w:val="0"/>
        <w:tabs>
          <w:tab w:val="left" w:pos="284"/>
        </w:tabs>
        <w:spacing w:line="276" w:lineRule="auto"/>
        <w:ind w:left="792"/>
        <w:jc w:val="both"/>
        <w:rPr>
          <w:rFonts w:asciiTheme="minorHAnsi" w:hAnsiTheme="minorHAnsi" w:cstheme="minorHAnsi"/>
          <w:b/>
          <w:snapToGrid w:val="0"/>
          <w:color w:val="FF0000"/>
          <w:sz w:val="21"/>
          <w:szCs w:val="21"/>
        </w:rPr>
      </w:pPr>
    </w:p>
    <w:p w14:paraId="58BBABAF" w14:textId="77777777" w:rsidR="00631B42" w:rsidRPr="00631B42" w:rsidRDefault="00631B42" w:rsidP="00631B42">
      <w:pPr>
        <w:widowControl w:val="0"/>
        <w:numPr>
          <w:ilvl w:val="0"/>
          <w:numId w:val="41"/>
        </w:numPr>
        <w:tabs>
          <w:tab w:val="left" w:pos="284"/>
          <w:tab w:val="left" w:pos="426"/>
          <w:tab w:val="left" w:pos="709"/>
        </w:tabs>
        <w:autoSpaceDE w:val="0"/>
        <w:autoSpaceDN w:val="0"/>
        <w:spacing w:line="276" w:lineRule="auto"/>
        <w:rPr>
          <w:rFonts w:asciiTheme="minorHAnsi" w:hAnsiTheme="minorHAnsi" w:cstheme="minorHAnsi"/>
          <w:snapToGrid w:val="0"/>
          <w:sz w:val="21"/>
          <w:szCs w:val="21"/>
        </w:rPr>
      </w:pPr>
      <w:r w:rsidRPr="00631B42">
        <w:rPr>
          <w:rFonts w:asciiTheme="minorHAnsi" w:hAnsiTheme="minorHAnsi" w:cstheme="minorHAnsi"/>
          <w:snapToGrid w:val="0"/>
          <w:sz w:val="21"/>
          <w:szCs w:val="21"/>
        </w:rPr>
        <w:t>Cálculo das áreas unitárias das placas:</w:t>
      </w:r>
    </w:p>
    <w:p w14:paraId="32B65050"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p>
    <w:p w14:paraId="1733CA95"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r w:rsidRPr="00631B42">
        <w:rPr>
          <w:rFonts w:asciiTheme="minorHAnsi" w:hAnsiTheme="minorHAnsi" w:cstheme="minorHAnsi"/>
          <w:snapToGrid w:val="0"/>
          <w:sz w:val="21"/>
          <w:szCs w:val="21"/>
          <w:u w:val="single"/>
        </w:rPr>
        <w:t xml:space="preserve">Placa quadrada: </w:t>
      </w:r>
    </w:p>
    <w:p w14:paraId="38EF6E7A"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Área [m²] = largura [m] x altura [m]</w:t>
      </w:r>
    </w:p>
    <w:p w14:paraId="546E0893"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Área [m²] = 0,50 [m] x 0,50 [m]</w:t>
      </w:r>
    </w:p>
    <w:p w14:paraId="1C4BC978"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roofErr w:type="spellStart"/>
      <w:r w:rsidRPr="00631B42">
        <w:rPr>
          <w:rFonts w:asciiTheme="minorHAnsi" w:hAnsiTheme="minorHAnsi" w:cstheme="minorHAnsi"/>
          <w:snapToGrid w:val="0"/>
          <w:sz w:val="21"/>
          <w:szCs w:val="21"/>
        </w:rPr>
        <w:t>A</w:t>
      </w:r>
      <w:r w:rsidRPr="00631B42">
        <w:rPr>
          <w:rFonts w:asciiTheme="minorHAnsi" w:hAnsiTheme="minorHAnsi" w:cstheme="minorHAnsi"/>
          <w:snapToGrid w:val="0"/>
          <w:sz w:val="21"/>
          <w:szCs w:val="21"/>
          <w:vertAlign w:val="subscript"/>
        </w:rPr>
        <w:t>quad</w:t>
      </w:r>
      <w:proofErr w:type="spellEnd"/>
      <w:r w:rsidRPr="00631B42">
        <w:rPr>
          <w:rFonts w:asciiTheme="minorHAnsi" w:hAnsiTheme="minorHAnsi" w:cstheme="minorHAnsi"/>
          <w:snapToGrid w:val="0"/>
          <w:sz w:val="21"/>
          <w:szCs w:val="21"/>
        </w:rPr>
        <w:t xml:space="preserve"> = 0,25 [m²]</w:t>
      </w:r>
    </w:p>
    <w:p w14:paraId="227CC0CF"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
    <w:p w14:paraId="26FD923A"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r w:rsidRPr="00631B42">
        <w:rPr>
          <w:rFonts w:asciiTheme="minorHAnsi" w:hAnsiTheme="minorHAnsi" w:cstheme="minorHAnsi"/>
          <w:snapToGrid w:val="0"/>
          <w:sz w:val="21"/>
          <w:szCs w:val="21"/>
          <w:u w:val="single"/>
        </w:rPr>
        <w:t xml:space="preserve">Placa circular: </w:t>
      </w:r>
    </w:p>
    <w:p w14:paraId="68DF8A6B"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Área [m²] = π x raio² [m]</w:t>
      </w:r>
    </w:p>
    <w:p w14:paraId="62CE126C"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Área [m²] = π x 0,25² [m]</w:t>
      </w:r>
    </w:p>
    <w:p w14:paraId="16A59420"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A</w:t>
      </w:r>
      <w:r w:rsidRPr="00631B42">
        <w:rPr>
          <w:rFonts w:asciiTheme="minorHAnsi" w:hAnsiTheme="minorHAnsi" w:cstheme="minorHAnsi"/>
          <w:snapToGrid w:val="0"/>
          <w:sz w:val="21"/>
          <w:szCs w:val="21"/>
          <w:vertAlign w:val="subscript"/>
        </w:rPr>
        <w:t>cir</w:t>
      </w:r>
      <w:r w:rsidRPr="00631B42">
        <w:rPr>
          <w:rFonts w:asciiTheme="minorHAnsi" w:hAnsiTheme="minorHAnsi" w:cstheme="minorHAnsi"/>
          <w:snapToGrid w:val="0"/>
          <w:sz w:val="21"/>
          <w:szCs w:val="21"/>
        </w:rPr>
        <w:t xml:space="preserve"> = 0,20 [m²]</w:t>
      </w:r>
    </w:p>
    <w:p w14:paraId="69304FC3"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
    <w:p w14:paraId="7D70D842"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das áreas das placas de sinalização foi utilizada a expressão:</w:t>
      </w:r>
    </w:p>
    <w:p w14:paraId="6D2555CF"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[m²] = ∑Área unitária [m²]</w:t>
      </w:r>
    </w:p>
    <w:p w14:paraId="4C59CD86"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tbl>
      <w:tblPr>
        <w:tblW w:w="7080" w:type="dxa"/>
        <w:tblInd w:w="75" w:type="dxa"/>
        <w:tblCellMar>
          <w:left w:w="70" w:type="dxa"/>
          <w:right w:w="70" w:type="dxa"/>
        </w:tblCellMar>
        <w:tblLook w:val="04A0" w:firstRow="1" w:lastRow="0" w:firstColumn="1" w:lastColumn="0" w:noHBand="0" w:noVBand="1"/>
      </w:tblPr>
      <w:tblGrid>
        <w:gridCol w:w="831"/>
        <w:gridCol w:w="2867"/>
        <w:gridCol w:w="1078"/>
        <w:gridCol w:w="1498"/>
        <w:gridCol w:w="837"/>
      </w:tblGrid>
      <w:tr w:rsidR="00631B42" w:rsidRPr="00631B42" w14:paraId="0E0F0AEB" w14:textId="77777777" w:rsidTr="003D4936">
        <w:trPr>
          <w:trHeight w:val="292"/>
        </w:trPr>
        <w:tc>
          <w:tcPr>
            <w:tcW w:w="708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2C2E7A1A"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 xml:space="preserve">SINALIZAÇÃO VERTICAL -  PLACAS </w:t>
            </w:r>
          </w:p>
        </w:tc>
      </w:tr>
      <w:tr w:rsidR="00631B42" w:rsidRPr="00631B42" w14:paraId="1265FAFD" w14:textId="77777777" w:rsidTr="003D4936">
        <w:trPr>
          <w:trHeight w:val="635"/>
        </w:trPr>
        <w:tc>
          <w:tcPr>
            <w:tcW w:w="800" w:type="dxa"/>
            <w:tcBorders>
              <w:top w:val="nil"/>
              <w:left w:val="single" w:sz="4" w:space="0" w:color="auto"/>
              <w:bottom w:val="single" w:sz="4" w:space="0" w:color="auto"/>
              <w:right w:val="single" w:sz="4" w:space="0" w:color="auto"/>
            </w:tcBorders>
            <w:shd w:val="clear" w:color="000000" w:fill="B7DEE8"/>
            <w:noWrap/>
            <w:hideMark/>
          </w:tcPr>
          <w:p w14:paraId="72229A2E"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Suporte</w:t>
            </w:r>
          </w:p>
        </w:tc>
        <w:tc>
          <w:tcPr>
            <w:tcW w:w="2867" w:type="dxa"/>
            <w:tcBorders>
              <w:top w:val="nil"/>
              <w:left w:val="nil"/>
              <w:bottom w:val="single" w:sz="4" w:space="0" w:color="auto"/>
              <w:right w:val="single" w:sz="4" w:space="0" w:color="auto"/>
            </w:tcBorders>
            <w:shd w:val="clear" w:color="000000" w:fill="B7DEE8"/>
            <w:noWrap/>
            <w:hideMark/>
          </w:tcPr>
          <w:p w14:paraId="3481DB7C"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Finalidade</w:t>
            </w:r>
          </w:p>
        </w:tc>
        <w:tc>
          <w:tcPr>
            <w:tcW w:w="1078" w:type="dxa"/>
            <w:tcBorders>
              <w:top w:val="nil"/>
              <w:left w:val="nil"/>
              <w:bottom w:val="single" w:sz="4" w:space="0" w:color="auto"/>
              <w:right w:val="single" w:sz="4" w:space="0" w:color="auto"/>
            </w:tcBorders>
            <w:shd w:val="clear" w:color="000000" w:fill="B7DEE8"/>
            <w:hideMark/>
          </w:tcPr>
          <w:p w14:paraId="74CDF8CA"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Formato da placa</w:t>
            </w:r>
          </w:p>
        </w:tc>
        <w:tc>
          <w:tcPr>
            <w:tcW w:w="1498" w:type="dxa"/>
            <w:tcBorders>
              <w:top w:val="nil"/>
              <w:left w:val="nil"/>
              <w:bottom w:val="single" w:sz="4" w:space="0" w:color="auto"/>
              <w:right w:val="single" w:sz="4" w:space="0" w:color="auto"/>
            </w:tcBorders>
            <w:shd w:val="clear" w:color="000000" w:fill="B7DEE8"/>
            <w:hideMark/>
          </w:tcPr>
          <w:p w14:paraId="1CCE47EF"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Denominação</w:t>
            </w:r>
          </w:p>
        </w:tc>
        <w:tc>
          <w:tcPr>
            <w:tcW w:w="837" w:type="dxa"/>
            <w:tcBorders>
              <w:top w:val="nil"/>
              <w:left w:val="nil"/>
              <w:bottom w:val="single" w:sz="4" w:space="0" w:color="auto"/>
              <w:right w:val="single" w:sz="4" w:space="0" w:color="auto"/>
            </w:tcBorders>
            <w:shd w:val="clear" w:color="000000" w:fill="B7DEE8"/>
            <w:hideMark/>
          </w:tcPr>
          <w:p w14:paraId="30AA5AB1"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Área [m²]</w:t>
            </w:r>
          </w:p>
        </w:tc>
      </w:tr>
      <w:tr w:rsidR="00631B42" w:rsidRPr="00631B42" w14:paraId="73301E1B" w14:textId="77777777" w:rsidTr="003D4936">
        <w:trPr>
          <w:trHeight w:val="2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14:paraId="6D5A88B6"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S1</w:t>
            </w:r>
          </w:p>
        </w:tc>
        <w:tc>
          <w:tcPr>
            <w:tcW w:w="2867" w:type="dxa"/>
            <w:tcBorders>
              <w:top w:val="nil"/>
              <w:left w:val="nil"/>
              <w:bottom w:val="single" w:sz="4" w:space="0" w:color="auto"/>
              <w:right w:val="single" w:sz="4" w:space="0" w:color="auto"/>
            </w:tcBorders>
            <w:shd w:val="clear" w:color="auto" w:fill="auto"/>
            <w:noWrap/>
            <w:vAlign w:val="center"/>
            <w:hideMark/>
          </w:tcPr>
          <w:p w14:paraId="453B8EED"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Ponte Estreita</w:t>
            </w:r>
          </w:p>
        </w:tc>
        <w:tc>
          <w:tcPr>
            <w:tcW w:w="1078" w:type="dxa"/>
            <w:tcBorders>
              <w:top w:val="nil"/>
              <w:left w:val="nil"/>
              <w:bottom w:val="single" w:sz="4" w:space="0" w:color="auto"/>
              <w:right w:val="single" w:sz="4" w:space="0" w:color="auto"/>
            </w:tcBorders>
            <w:shd w:val="clear" w:color="auto" w:fill="auto"/>
            <w:noWrap/>
            <w:vAlign w:val="center"/>
            <w:hideMark/>
          </w:tcPr>
          <w:p w14:paraId="18E6E7A7"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Quadrada</w:t>
            </w:r>
          </w:p>
        </w:tc>
        <w:tc>
          <w:tcPr>
            <w:tcW w:w="1498" w:type="dxa"/>
            <w:tcBorders>
              <w:top w:val="nil"/>
              <w:left w:val="nil"/>
              <w:bottom w:val="single" w:sz="4" w:space="0" w:color="auto"/>
              <w:right w:val="single" w:sz="4" w:space="0" w:color="auto"/>
            </w:tcBorders>
            <w:shd w:val="clear" w:color="auto" w:fill="auto"/>
            <w:noWrap/>
            <w:vAlign w:val="center"/>
            <w:hideMark/>
          </w:tcPr>
          <w:p w14:paraId="6D51A511"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A-22</w:t>
            </w:r>
          </w:p>
        </w:tc>
        <w:tc>
          <w:tcPr>
            <w:tcW w:w="837" w:type="dxa"/>
            <w:tcBorders>
              <w:top w:val="nil"/>
              <w:left w:val="nil"/>
              <w:bottom w:val="single" w:sz="4" w:space="0" w:color="auto"/>
              <w:right w:val="single" w:sz="4" w:space="0" w:color="auto"/>
            </w:tcBorders>
            <w:shd w:val="clear" w:color="auto" w:fill="auto"/>
            <w:noWrap/>
            <w:vAlign w:val="center"/>
            <w:hideMark/>
          </w:tcPr>
          <w:p w14:paraId="70366E3D"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0,25</w:t>
            </w:r>
          </w:p>
        </w:tc>
      </w:tr>
      <w:tr w:rsidR="00631B42" w:rsidRPr="00631B42" w14:paraId="2856CD7A" w14:textId="77777777" w:rsidTr="003D4936">
        <w:trPr>
          <w:trHeight w:val="2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14:paraId="17FFED12"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S2</w:t>
            </w:r>
          </w:p>
        </w:tc>
        <w:tc>
          <w:tcPr>
            <w:tcW w:w="2867" w:type="dxa"/>
            <w:tcBorders>
              <w:top w:val="nil"/>
              <w:left w:val="nil"/>
              <w:bottom w:val="single" w:sz="4" w:space="0" w:color="auto"/>
              <w:right w:val="single" w:sz="4" w:space="0" w:color="auto"/>
            </w:tcBorders>
            <w:shd w:val="clear" w:color="auto" w:fill="auto"/>
            <w:noWrap/>
            <w:vAlign w:val="center"/>
            <w:hideMark/>
          </w:tcPr>
          <w:p w14:paraId="5036775F"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Ponte Estreita</w:t>
            </w:r>
          </w:p>
        </w:tc>
        <w:tc>
          <w:tcPr>
            <w:tcW w:w="1078" w:type="dxa"/>
            <w:tcBorders>
              <w:top w:val="nil"/>
              <w:left w:val="nil"/>
              <w:bottom w:val="single" w:sz="4" w:space="0" w:color="auto"/>
              <w:right w:val="single" w:sz="4" w:space="0" w:color="auto"/>
            </w:tcBorders>
            <w:shd w:val="clear" w:color="auto" w:fill="auto"/>
            <w:noWrap/>
            <w:vAlign w:val="center"/>
            <w:hideMark/>
          </w:tcPr>
          <w:p w14:paraId="548E5B51"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Quadrada</w:t>
            </w:r>
          </w:p>
        </w:tc>
        <w:tc>
          <w:tcPr>
            <w:tcW w:w="1498" w:type="dxa"/>
            <w:tcBorders>
              <w:top w:val="nil"/>
              <w:left w:val="nil"/>
              <w:bottom w:val="single" w:sz="4" w:space="0" w:color="auto"/>
              <w:right w:val="single" w:sz="4" w:space="0" w:color="auto"/>
            </w:tcBorders>
            <w:shd w:val="clear" w:color="auto" w:fill="auto"/>
            <w:noWrap/>
            <w:vAlign w:val="center"/>
            <w:hideMark/>
          </w:tcPr>
          <w:p w14:paraId="74520A2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A-22</w:t>
            </w:r>
          </w:p>
        </w:tc>
        <w:tc>
          <w:tcPr>
            <w:tcW w:w="837" w:type="dxa"/>
            <w:tcBorders>
              <w:top w:val="nil"/>
              <w:left w:val="nil"/>
              <w:bottom w:val="single" w:sz="4" w:space="0" w:color="auto"/>
              <w:right w:val="single" w:sz="4" w:space="0" w:color="auto"/>
            </w:tcBorders>
            <w:shd w:val="clear" w:color="auto" w:fill="auto"/>
            <w:noWrap/>
            <w:vAlign w:val="center"/>
            <w:hideMark/>
          </w:tcPr>
          <w:p w14:paraId="0A5CE200"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0,25</w:t>
            </w:r>
          </w:p>
        </w:tc>
      </w:tr>
      <w:tr w:rsidR="00631B42" w:rsidRPr="00631B42" w14:paraId="1BA2392A" w14:textId="77777777" w:rsidTr="003D4936">
        <w:trPr>
          <w:trHeight w:val="2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14:paraId="251592FE"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S3</w:t>
            </w:r>
          </w:p>
        </w:tc>
        <w:tc>
          <w:tcPr>
            <w:tcW w:w="2867" w:type="dxa"/>
            <w:tcBorders>
              <w:top w:val="nil"/>
              <w:left w:val="nil"/>
              <w:bottom w:val="single" w:sz="4" w:space="0" w:color="auto"/>
              <w:right w:val="single" w:sz="4" w:space="0" w:color="auto"/>
            </w:tcBorders>
            <w:shd w:val="clear" w:color="auto" w:fill="auto"/>
            <w:noWrap/>
            <w:vAlign w:val="center"/>
            <w:hideMark/>
          </w:tcPr>
          <w:p w14:paraId="47B4F3AA"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Velocidade Máxima Permitida</w:t>
            </w:r>
          </w:p>
        </w:tc>
        <w:tc>
          <w:tcPr>
            <w:tcW w:w="1078" w:type="dxa"/>
            <w:tcBorders>
              <w:top w:val="nil"/>
              <w:left w:val="nil"/>
              <w:bottom w:val="single" w:sz="4" w:space="0" w:color="auto"/>
              <w:right w:val="single" w:sz="4" w:space="0" w:color="auto"/>
            </w:tcBorders>
            <w:shd w:val="clear" w:color="auto" w:fill="auto"/>
            <w:noWrap/>
            <w:vAlign w:val="center"/>
            <w:hideMark/>
          </w:tcPr>
          <w:p w14:paraId="03F48EF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Circular</w:t>
            </w:r>
          </w:p>
        </w:tc>
        <w:tc>
          <w:tcPr>
            <w:tcW w:w="1498" w:type="dxa"/>
            <w:tcBorders>
              <w:top w:val="nil"/>
              <w:left w:val="nil"/>
              <w:bottom w:val="single" w:sz="4" w:space="0" w:color="auto"/>
              <w:right w:val="single" w:sz="4" w:space="0" w:color="auto"/>
            </w:tcBorders>
            <w:shd w:val="clear" w:color="auto" w:fill="auto"/>
            <w:noWrap/>
            <w:vAlign w:val="center"/>
            <w:hideMark/>
          </w:tcPr>
          <w:p w14:paraId="581E254C" w14:textId="77777777" w:rsidR="00631B42" w:rsidRPr="00631B42" w:rsidRDefault="00631B42" w:rsidP="003D4936">
            <w:pPr>
              <w:jc w:val="center"/>
              <w:rPr>
                <w:rFonts w:asciiTheme="minorHAnsi" w:hAnsiTheme="minorHAnsi" w:cstheme="minorHAnsi"/>
                <w:color w:val="FF0000"/>
                <w:sz w:val="21"/>
                <w:szCs w:val="21"/>
              </w:rPr>
            </w:pPr>
            <w:r w:rsidRPr="00631B42">
              <w:rPr>
                <w:rFonts w:asciiTheme="minorHAnsi" w:hAnsiTheme="minorHAnsi" w:cstheme="minorHAnsi"/>
                <w:color w:val="FF0000"/>
                <w:sz w:val="21"/>
                <w:szCs w:val="21"/>
              </w:rPr>
              <w:t>R-19</w:t>
            </w:r>
          </w:p>
        </w:tc>
        <w:tc>
          <w:tcPr>
            <w:tcW w:w="837" w:type="dxa"/>
            <w:tcBorders>
              <w:top w:val="nil"/>
              <w:left w:val="nil"/>
              <w:bottom w:val="single" w:sz="4" w:space="0" w:color="auto"/>
              <w:right w:val="single" w:sz="4" w:space="0" w:color="auto"/>
            </w:tcBorders>
            <w:shd w:val="clear" w:color="auto" w:fill="auto"/>
            <w:noWrap/>
            <w:vAlign w:val="center"/>
            <w:hideMark/>
          </w:tcPr>
          <w:p w14:paraId="1789C6F4"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0,20</w:t>
            </w:r>
          </w:p>
        </w:tc>
      </w:tr>
      <w:tr w:rsidR="00631B42" w:rsidRPr="00631B42" w14:paraId="4A96DBB2" w14:textId="77777777" w:rsidTr="003D4936">
        <w:trPr>
          <w:trHeight w:val="2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14:paraId="3977AE6A"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S4</w:t>
            </w:r>
          </w:p>
        </w:tc>
        <w:tc>
          <w:tcPr>
            <w:tcW w:w="2867" w:type="dxa"/>
            <w:tcBorders>
              <w:top w:val="nil"/>
              <w:left w:val="nil"/>
              <w:bottom w:val="single" w:sz="4" w:space="0" w:color="auto"/>
              <w:right w:val="single" w:sz="4" w:space="0" w:color="auto"/>
            </w:tcBorders>
            <w:shd w:val="clear" w:color="auto" w:fill="auto"/>
            <w:noWrap/>
            <w:vAlign w:val="center"/>
            <w:hideMark/>
          </w:tcPr>
          <w:p w14:paraId="3F6AEE27"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Velocidade Máxima Permitida</w:t>
            </w:r>
          </w:p>
        </w:tc>
        <w:tc>
          <w:tcPr>
            <w:tcW w:w="1078" w:type="dxa"/>
            <w:tcBorders>
              <w:top w:val="nil"/>
              <w:left w:val="nil"/>
              <w:bottom w:val="single" w:sz="4" w:space="0" w:color="auto"/>
              <w:right w:val="single" w:sz="4" w:space="0" w:color="auto"/>
            </w:tcBorders>
            <w:shd w:val="clear" w:color="auto" w:fill="auto"/>
            <w:noWrap/>
            <w:vAlign w:val="center"/>
            <w:hideMark/>
          </w:tcPr>
          <w:p w14:paraId="043F194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Circular</w:t>
            </w:r>
          </w:p>
        </w:tc>
        <w:tc>
          <w:tcPr>
            <w:tcW w:w="1498" w:type="dxa"/>
            <w:tcBorders>
              <w:top w:val="nil"/>
              <w:left w:val="nil"/>
              <w:bottom w:val="single" w:sz="4" w:space="0" w:color="auto"/>
              <w:right w:val="single" w:sz="4" w:space="0" w:color="auto"/>
            </w:tcBorders>
            <w:shd w:val="clear" w:color="auto" w:fill="auto"/>
            <w:noWrap/>
            <w:vAlign w:val="center"/>
            <w:hideMark/>
          </w:tcPr>
          <w:p w14:paraId="03B85FE1" w14:textId="77777777" w:rsidR="00631B42" w:rsidRPr="00631B42" w:rsidRDefault="00631B42" w:rsidP="003D4936">
            <w:pPr>
              <w:jc w:val="center"/>
              <w:rPr>
                <w:rFonts w:asciiTheme="minorHAnsi" w:hAnsiTheme="minorHAnsi" w:cstheme="minorHAnsi"/>
                <w:color w:val="FF0000"/>
                <w:sz w:val="21"/>
                <w:szCs w:val="21"/>
              </w:rPr>
            </w:pPr>
            <w:r w:rsidRPr="00631B42">
              <w:rPr>
                <w:rFonts w:asciiTheme="minorHAnsi" w:hAnsiTheme="minorHAnsi" w:cstheme="minorHAnsi"/>
                <w:color w:val="FF0000"/>
                <w:sz w:val="21"/>
                <w:szCs w:val="21"/>
              </w:rPr>
              <w:t>R-19</w:t>
            </w:r>
          </w:p>
        </w:tc>
        <w:tc>
          <w:tcPr>
            <w:tcW w:w="837" w:type="dxa"/>
            <w:tcBorders>
              <w:top w:val="nil"/>
              <w:left w:val="nil"/>
              <w:bottom w:val="single" w:sz="4" w:space="0" w:color="auto"/>
              <w:right w:val="single" w:sz="4" w:space="0" w:color="auto"/>
            </w:tcBorders>
            <w:shd w:val="clear" w:color="auto" w:fill="auto"/>
            <w:noWrap/>
            <w:vAlign w:val="center"/>
            <w:hideMark/>
          </w:tcPr>
          <w:p w14:paraId="5342F3FC"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0,20</w:t>
            </w:r>
          </w:p>
        </w:tc>
      </w:tr>
      <w:tr w:rsidR="00631B42" w:rsidRPr="00631B42" w14:paraId="5427B3FF" w14:textId="77777777" w:rsidTr="003D4936">
        <w:trPr>
          <w:trHeight w:val="2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14:paraId="18770AA4"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S5</w:t>
            </w:r>
          </w:p>
        </w:tc>
        <w:tc>
          <w:tcPr>
            <w:tcW w:w="2867" w:type="dxa"/>
            <w:tcBorders>
              <w:top w:val="nil"/>
              <w:left w:val="nil"/>
              <w:bottom w:val="single" w:sz="4" w:space="0" w:color="auto"/>
              <w:right w:val="single" w:sz="4" w:space="0" w:color="auto"/>
            </w:tcBorders>
            <w:shd w:val="clear" w:color="auto" w:fill="auto"/>
            <w:noWrap/>
            <w:vAlign w:val="center"/>
            <w:hideMark/>
          </w:tcPr>
          <w:p w14:paraId="29DFFA4A"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Velocidade Máxima Permitida</w:t>
            </w:r>
          </w:p>
        </w:tc>
        <w:tc>
          <w:tcPr>
            <w:tcW w:w="1078" w:type="dxa"/>
            <w:tcBorders>
              <w:top w:val="nil"/>
              <w:left w:val="nil"/>
              <w:bottom w:val="single" w:sz="4" w:space="0" w:color="auto"/>
              <w:right w:val="single" w:sz="4" w:space="0" w:color="auto"/>
            </w:tcBorders>
            <w:shd w:val="clear" w:color="auto" w:fill="auto"/>
            <w:noWrap/>
            <w:vAlign w:val="center"/>
            <w:hideMark/>
          </w:tcPr>
          <w:p w14:paraId="1091B204"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Circular</w:t>
            </w:r>
          </w:p>
        </w:tc>
        <w:tc>
          <w:tcPr>
            <w:tcW w:w="1498" w:type="dxa"/>
            <w:tcBorders>
              <w:top w:val="nil"/>
              <w:left w:val="nil"/>
              <w:bottom w:val="single" w:sz="4" w:space="0" w:color="auto"/>
              <w:right w:val="single" w:sz="4" w:space="0" w:color="auto"/>
            </w:tcBorders>
            <w:shd w:val="clear" w:color="auto" w:fill="auto"/>
            <w:noWrap/>
            <w:vAlign w:val="center"/>
            <w:hideMark/>
          </w:tcPr>
          <w:p w14:paraId="406701B8" w14:textId="77777777" w:rsidR="00631B42" w:rsidRPr="00631B42" w:rsidRDefault="00631B42" w:rsidP="003D4936">
            <w:pPr>
              <w:jc w:val="center"/>
              <w:rPr>
                <w:rFonts w:asciiTheme="minorHAnsi" w:hAnsiTheme="minorHAnsi" w:cstheme="minorHAnsi"/>
                <w:color w:val="FF0000"/>
                <w:sz w:val="21"/>
                <w:szCs w:val="21"/>
              </w:rPr>
            </w:pPr>
            <w:r w:rsidRPr="00631B42">
              <w:rPr>
                <w:rFonts w:asciiTheme="minorHAnsi" w:hAnsiTheme="minorHAnsi" w:cstheme="minorHAnsi"/>
                <w:color w:val="FF0000"/>
                <w:sz w:val="21"/>
                <w:szCs w:val="21"/>
              </w:rPr>
              <w:t>R-19</w:t>
            </w:r>
          </w:p>
        </w:tc>
        <w:tc>
          <w:tcPr>
            <w:tcW w:w="837" w:type="dxa"/>
            <w:tcBorders>
              <w:top w:val="nil"/>
              <w:left w:val="nil"/>
              <w:bottom w:val="single" w:sz="4" w:space="0" w:color="auto"/>
              <w:right w:val="single" w:sz="4" w:space="0" w:color="auto"/>
            </w:tcBorders>
            <w:shd w:val="clear" w:color="auto" w:fill="auto"/>
            <w:noWrap/>
            <w:vAlign w:val="center"/>
            <w:hideMark/>
          </w:tcPr>
          <w:p w14:paraId="4AB9C782"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0,20</w:t>
            </w:r>
          </w:p>
        </w:tc>
      </w:tr>
      <w:tr w:rsidR="00631B42" w:rsidRPr="00631B42" w14:paraId="174EF9DF" w14:textId="77777777" w:rsidTr="003D4936">
        <w:trPr>
          <w:trHeight w:val="292"/>
        </w:trPr>
        <w:tc>
          <w:tcPr>
            <w:tcW w:w="6243"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12311B73"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w:t>
            </w:r>
          </w:p>
        </w:tc>
        <w:tc>
          <w:tcPr>
            <w:tcW w:w="837" w:type="dxa"/>
            <w:tcBorders>
              <w:top w:val="nil"/>
              <w:left w:val="nil"/>
              <w:bottom w:val="single" w:sz="4" w:space="0" w:color="auto"/>
              <w:right w:val="single" w:sz="4" w:space="0" w:color="auto"/>
            </w:tcBorders>
            <w:shd w:val="clear" w:color="000000" w:fill="B7DEE8"/>
            <w:noWrap/>
            <w:vAlign w:val="center"/>
            <w:hideMark/>
          </w:tcPr>
          <w:p w14:paraId="00F6CE24"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1,10</w:t>
            </w:r>
          </w:p>
        </w:tc>
      </w:tr>
    </w:tbl>
    <w:p w14:paraId="4BD49BBB"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snapToGrid w:val="0"/>
          <w:sz w:val="21"/>
          <w:szCs w:val="21"/>
        </w:rPr>
      </w:pPr>
    </w:p>
    <w:p w14:paraId="3667315C" w14:textId="77777777" w:rsidR="00631B42" w:rsidRPr="00631B42" w:rsidRDefault="00631B42" w:rsidP="00631B42">
      <w:pPr>
        <w:pStyle w:val="PargrafodaLista"/>
        <w:widowControl w:val="0"/>
        <w:numPr>
          <w:ilvl w:val="1"/>
          <w:numId w:val="39"/>
        </w:numPr>
        <w:tabs>
          <w:tab w:val="left" w:pos="993"/>
        </w:tabs>
        <w:autoSpaceDE w:val="0"/>
        <w:autoSpaceDN w:val="0"/>
        <w:spacing w:line="276" w:lineRule="auto"/>
        <w:contextualSpacing w:val="0"/>
        <w:rPr>
          <w:rFonts w:asciiTheme="minorHAnsi" w:hAnsiTheme="minorHAnsi" w:cstheme="minorHAnsi"/>
          <w:b/>
          <w:snapToGrid w:val="0"/>
          <w:vanish/>
          <w:sz w:val="21"/>
          <w:szCs w:val="21"/>
        </w:rPr>
      </w:pPr>
    </w:p>
    <w:p w14:paraId="2FDD5F1B" w14:textId="48B0485E" w:rsidR="00631B42" w:rsidRPr="00631B42" w:rsidRDefault="00522324" w:rsidP="00522324">
      <w:pPr>
        <w:widowControl w:val="0"/>
        <w:tabs>
          <w:tab w:val="left" w:pos="993"/>
        </w:tabs>
        <w:autoSpaceDE w:val="0"/>
        <w:autoSpaceDN w:val="0"/>
        <w:spacing w:line="276" w:lineRule="auto"/>
        <w:ind w:left="360" w:hanging="360"/>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10.7. </w:t>
      </w:r>
      <w:r w:rsidR="00631B42" w:rsidRPr="00631B42">
        <w:rPr>
          <w:rFonts w:asciiTheme="minorHAnsi" w:hAnsiTheme="minorHAnsi" w:cstheme="minorHAnsi"/>
          <w:b/>
          <w:snapToGrid w:val="0"/>
          <w:sz w:val="21"/>
          <w:szCs w:val="21"/>
        </w:rPr>
        <w:t>Suporte das placas de sinalização</w:t>
      </w:r>
    </w:p>
    <w:p w14:paraId="5A9649A0"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52936F84"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dos pesos dos suportes para placas de sinalização foi utilizada a expressão:</w:t>
      </w:r>
    </w:p>
    <w:p w14:paraId="7D2A0679"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Peso [kg] = Altura do Suporte [m] x Peso Unitário [kg/m]</w:t>
      </w:r>
    </w:p>
    <w:p w14:paraId="504742E5"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p>
    <w:tbl>
      <w:tblPr>
        <w:tblW w:w="4820" w:type="dxa"/>
        <w:tblInd w:w="75" w:type="dxa"/>
        <w:tblCellMar>
          <w:left w:w="70" w:type="dxa"/>
          <w:right w:w="70" w:type="dxa"/>
        </w:tblCellMar>
        <w:tblLook w:val="04A0" w:firstRow="1" w:lastRow="0" w:firstColumn="1" w:lastColumn="0" w:noHBand="0" w:noVBand="1"/>
      </w:tblPr>
      <w:tblGrid>
        <w:gridCol w:w="1020"/>
        <w:gridCol w:w="1349"/>
        <w:gridCol w:w="1640"/>
        <w:gridCol w:w="880"/>
      </w:tblGrid>
      <w:tr w:rsidR="00631B42" w:rsidRPr="00631B42" w14:paraId="60EE4B28" w14:textId="77777777" w:rsidTr="003D4936">
        <w:trPr>
          <w:trHeight w:val="292"/>
        </w:trPr>
        <w:tc>
          <w:tcPr>
            <w:tcW w:w="4820"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8DE3D9B"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SINALIZAÇÃO VERTICAL - QUANTITATIVO DE SUPORTES</w:t>
            </w:r>
          </w:p>
        </w:tc>
      </w:tr>
      <w:tr w:rsidR="00631B42" w:rsidRPr="00631B42" w14:paraId="275958D7" w14:textId="77777777" w:rsidTr="003D4936">
        <w:trPr>
          <w:trHeight w:val="635"/>
        </w:trPr>
        <w:tc>
          <w:tcPr>
            <w:tcW w:w="1020" w:type="dxa"/>
            <w:tcBorders>
              <w:top w:val="nil"/>
              <w:left w:val="single" w:sz="4" w:space="0" w:color="auto"/>
              <w:bottom w:val="single" w:sz="4" w:space="0" w:color="auto"/>
              <w:right w:val="single" w:sz="4" w:space="0" w:color="auto"/>
            </w:tcBorders>
            <w:shd w:val="clear" w:color="000000" w:fill="B7DEE8"/>
            <w:noWrap/>
            <w:hideMark/>
          </w:tcPr>
          <w:p w14:paraId="30C6344B"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Suporte</w:t>
            </w:r>
          </w:p>
        </w:tc>
        <w:tc>
          <w:tcPr>
            <w:tcW w:w="1280" w:type="dxa"/>
            <w:tcBorders>
              <w:top w:val="nil"/>
              <w:left w:val="nil"/>
              <w:bottom w:val="single" w:sz="4" w:space="0" w:color="auto"/>
              <w:right w:val="single" w:sz="4" w:space="0" w:color="auto"/>
            </w:tcBorders>
            <w:shd w:val="clear" w:color="000000" w:fill="B7DEE8"/>
            <w:hideMark/>
          </w:tcPr>
          <w:p w14:paraId="3ED0F744"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Comprimento Unitário [m]</w:t>
            </w:r>
          </w:p>
        </w:tc>
        <w:tc>
          <w:tcPr>
            <w:tcW w:w="1640" w:type="dxa"/>
            <w:tcBorders>
              <w:top w:val="nil"/>
              <w:left w:val="nil"/>
              <w:bottom w:val="single" w:sz="4" w:space="0" w:color="auto"/>
              <w:right w:val="single" w:sz="4" w:space="0" w:color="auto"/>
            </w:tcBorders>
            <w:shd w:val="clear" w:color="000000" w:fill="B7DEE8"/>
            <w:hideMark/>
          </w:tcPr>
          <w:p w14:paraId="71AAB342"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Peso Unitário [kg/m]</w:t>
            </w:r>
          </w:p>
        </w:tc>
        <w:tc>
          <w:tcPr>
            <w:tcW w:w="880" w:type="dxa"/>
            <w:tcBorders>
              <w:top w:val="nil"/>
              <w:left w:val="nil"/>
              <w:bottom w:val="single" w:sz="4" w:space="0" w:color="auto"/>
              <w:right w:val="single" w:sz="4" w:space="0" w:color="auto"/>
            </w:tcBorders>
            <w:shd w:val="clear" w:color="000000" w:fill="B7DEE8"/>
            <w:hideMark/>
          </w:tcPr>
          <w:p w14:paraId="3CABD6B9"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Peso [kg]</w:t>
            </w:r>
          </w:p>
        </w:tc>
      </w:tr>
      <w:tr w:rsidR="00631B42" w:rsidRPr="00631B42" w14:paraId="6E43FB62" w14:textId="77777777" w:rsidTr="003D4936">
        <w:trPr>
          <w:trHeight w:val="292"/>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29B1FD95"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S1</w:t>
            </w:r>
          </w:p>
        </w:tc>
        <w:tc>
          <w:tcPr>
            <w:tcW w:w="1280" w:type="dxa"/>
            <w:tcBorders>
              <w:top w:val="nil"/>
              <w:left w:val="nil"/>
              <w:bottom w:val="single" w:sz="4" w:space="0" w:color="auto"/>
              <w:right w:val="single" w:sz="4" w:space="0" w:color="auto"/>
            </w:tcBorders>
            <w:shd w:val="clear" w:color="auto" w:fill="auto"/>
            <w:noWrap/>
            <w:vAlign w:val="center"/>
            <w:hideMark/>
          </w:tcPr>
          <w:p w14:paraId="2C5A0FED"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3,00</w:t>
            </w:r>
          </w:p>
        </w:tc>
        <w:tc>
          <w:tcPr>
            <w:tcW w:w="1640" w:type="dxa"/>
            <w:tcBorders>
              <w:top w:val="nil"/>
              <w:left w:val="nil"/>
              <w:bottom w:val="single" w:sz="4" w:space="0" w:color="auto"/>
              <w:right w:val="single" w:sz="4" w:space="0" w:color="auto"/>
            </w:tcBorders>
            <w:shd w:val="clear" w:color="auto" w:fill="auto"/>
            <w:noWrap/>
            <w:vAlign w:val="center"/>
            <w:hideMark/>
          </w:tcPr>
          <w:p w14:paraId="1621C5ED"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4,35</w:t>
            </w:r>
          </w:p>
        </w:tc>
        <w:tc>
          <w:tcPr>
            <w:tcW w:w="880" w:type="dxa"/>
            <w:tcBorders>
              <w:top w:val="nil"/>
              <w:left w:val="nil"/>
              <w:bottom w:val="single" w:sz="4" w:space="0" w:color="auto"/>
              <w:right w:val="single" w:sz="4" w:space="0" w:color="auto"/>
            </w:tcBorders>
            <w:shd w:val="clear" w:color="auto" w:fill="auto"/>
            <w:noWrap/>
            <w:vAlign w:val="center"/>
            <w:hideMark/>
          </w:tcPr>
          <w:p w14:paraId="28B2CBDF"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13,05</w:t>
            </w:r>
          </w:p>
        </w:tc>
      </w:tr>
      <w:tr w:rsidR="00631B42" w:rsidRPr="00631B42" w14:paraId="6B7C6599" w14:textId="77777777" w:rsidTr="003D4936">
        <w:trPr>
          <w:trHeight w:val="292"/>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410FC27B"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S2</w:t>
            </w:r>
          </w:p>
        </w:tc>
        <w:tc>
          <w:tcPr>
            <w:tcW w:w="1280" w:type="dxa"/>
            <w:tcBorders>
              <w:top w:val="nil"/>
              <w:left w:val="nil"/>
              <w:bottom w:val="single" w:sz="4" w:space="0" w:color="auto"/>
              <w:right w:val="single" w:sz="4" w:space="0" w:color="auto"/>
            </w:tcBorders>
            <w:shd w:val="clear" w:color="auto" w:fill="auto"/>
            <w:noWrap/>
            <w:vAlign w:val="center"/>
            <w:hideMark/>
          </w:tcPr>
          <w:p w14:paraId="14A4C779"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3,00</w:t>
            </w:r>
          </w:p>
        </w:tc>
        <w:tc>
          <w:tcPr>
            <w:tcW w:w="1640" w:type="dxa"/>
            <w:tcBorders>
              <w:top w:val="nil"/>
              <w:left w:val="nil"/>
              <w:bottom w:val="single" w:sz="4" w:space="0" w:color="auto"/>
              <w:right w:val="single" w:sz="4" w:space="0" w:color="auto"/>
            </w:tcBorders>
            <w:shd w:val="clear" w:color="auto" w:fill="auto"/>
            <w:noWrap/>
            <w:vAlign w:val="center"/>
            <w:hideMark/>
          </w:tcPr>
          <w:p w14:paraId="108517D2"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4,35</w:t>
            </w:r>
          </w:p>
        </w:tc>
        <w:tc>
          <w:tcPr>
            <w:tcW w:w="880" w:type="dxa"/>
            <w:tcBorders>
              <w:top w:val="nil"/>
              <w:left w:val="nil"/>
              <w:bottom w:val="single" w:sz="4" w:space="0" w:color="auto"/>
              <w:right w:val="single" w:sz="4" w:space="0" w:color="auto"/>
            </w:tcBorders>
            <w:shd w:val="clear" w:color="auto" w:fill="auto"/>
            <w:noWrap/>
            <w:vAlign w:val="center"/>
            <w:hideMark/>
          </w:tcPr>
          <w:p w14:paraId="5CEF82DE"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13,05</w:t>
            </w:r>
          </w:p>
        </w:tc>
      </w:tr>
      <w:tr w:rsidR="00631B42" w:rsidRPr="00631B42" w14:paraId="139FB98F" w14:textId="77777777" w:rsidTr="003D4936">
        <w:trPr>
          <w:trHeight w:val="292"/>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E528E74"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S3</w:t>
            </w:r>
          </w:p>
        </w:tc>
        <w:tc>
          <w:tcPr>
            <w:tcW w:w="1280" w:type="dxa"/>
            <w:tcBorders>
              <w:top w:val="nil"/>
              <w:left w:val="nil"/>
              <w:bottom w:val="single" w:sz="4" w:space="0" w:color="auto"/>
              <w:right w:val="single" w:sz="4" w:space="0" w:color="auto"/>
            </w:tcBorders>
            <w:shd w:val="clear" w:color="auto" w:fill="auto"/>
            <w:noWrap/>
            <w:vAlign w:val="center"/>
            <w:hideMark/>
          </w:tcPr>
          <w:p w14:paraId="602FB2F5"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3,00</w:t>
            </w:r>
          </w:p>
        </w:tc>
        <w:tc>
          <w:tcPr>
            <w:tcW w:w="1640" w:type="dxa"/>
            <w:tcBorders>
              <w:top w:val="nil"/>
              <w:left w:val="nil"/>
              <w:bottom w:val="single" w:sz="4" w:space="0" w:color="auto"/>
              <w:right w:val="single" w:sz="4" w:space="0" w:color="auto"/>
            </w:tcBorders>
            <w:shd w:val="clear" w:color="auto" w:fill="auto"/>
            <w:noWrap/>
            <w:vAlign w:val="center"/>
            <w:hideMark/>
          </w:tcPr>
          <w:p w14:paraId="20F15166"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4,35</w:t>
            </w:r>
          </w:p>
        </w:tc>
        <w:tc>
          <w:tcPr>
            <w:tcW w:w="880" w:type="dxa"/>
            <w:tcBorders>
              <w:top w:val="nil"/>
              <w:left w:val="nil"/>
              <w:bottom w:val="single" w:sz="4" w:space="0" w:color="auto"/>
              <w:right w:val="single" w:sz="4" w:space="0" w:color="auto"/>
            </w:tcBorders>
            <w:shd w:val="clear" w:color="auto" w:fill="auto"/>
            <w:noWrap/>
            <w:vAlign w:val="center"/>
            <w:hideMark/>
          </w:tcPr>
          <w:p w14:paraId="64CC7B36"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13,05</w:t>
            </w:r>
          </w:p>
        </w:tc>
      </w:tr>
      <w:tr w:rsidR="00631B42" w:rsidRPr="00631B42" w14:paraId="4450FB21" w14:textId="77777777" w:rsidTr="003D4936">
        <w:trPr>
          <w:trHeight w:val="292"/>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E6ED9"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S4</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F7B1B"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3,00</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B9CF"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4,35</w:t>
            </w:r>
          </w:p>
        </w:tc>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F35D5"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13,05</w:t>
            </w:r>
          </w:p>
        </w:tc>
      </w:tr>
      <w:tr w:rsidR="00631B42" w:rsidRPr="00631B42" w14:paraId="22279297" w14:textId="77777777" w:rsidTr="003D4936">
        <w:trPr>
          <w:trHeight w:val="292"/>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EF727"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S5</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461C8F06"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3,00</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14:paraId="50A7BCC2"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4,35</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4E0147AD" w14:textId="77777777" w:rsidR="00631B42" w:rsidRPr="00631B42" w:rsidRDefault="00631B42" w:rsidP="003D4936">
            <w:pPr>
              <w:jc w:val="center"/>
              <w:rPr>
                <w:rFonts w:asciiTheme="minorHAnsi" w:hAnsiTheme="minorHAnsi" w:cstheme="minorHAnsi"/>
                <w:color w:val="000000"/>
                <w:sz w:val="21"/>
                <w:szCs w:val="21"/>
              </w:rPr>
            </w:pPr>
            <w:r w:rsidRPr="00631B42">
              <w:rPr>
                <w:rFonts w:asciiTheme="minorHAnsi" w:hAnsiTheme="minorHAnsi" w:cstheme="minorHAnsi"/>
                <w:color w:val="000000"/>
                <w:sz w:val="21"/>
                <w:szCs w:val="21"/>
              </w:rPr>
              <w:t>13,05</w:t>
            </w:r>
          </w:p>
        </w:tc>
      </w:tr>
      <w:tr w:rsidR="00631B42" w:rsidRPr="00631B42" w14:paraId="66685678" w14:textId="77777777" w:rsidTr="003D4936">
        <w:trPr>
          <w:trHeight w:val="292"/>
        </w:trPr>
        <w:tc>
          <w:tcPr>
            <w:tcW w:w="3940" w:type="dxa"/>
            <w:gridSpan w:val="3"/>
            <w:tcBorders>
              <w:top w:val="single" w:sz="4" w:space="0" w:color="auto"/>
              <w:left w:val="single" w:sz="4" w:space="0" w:color="auto"/>
              <w:bottom w:val="single" w:sz="4" w:space="0" w:color="auto"/>
              <w:right w:val="nil"/>
            </w:tcBorders>
            <w:shd w:val="clear" w:color="000000" w:fill="B7DEE8"/>
            <w:noWrap/>
            <w:vAlign w:val="bottom"/>
            <w:hideMark/>
          </w:tcPr>
          <w:p w14:paraId="632F5D0E"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w:t>
            </w:r>
          </w:p>
        </w:tc>
        <w:tc>
          <w:tcPr>
            <w:tcW w:w="880" w:type="dxa"/>
            <w:tcBorders>
              <w:top w:val="nil"/>
              <w:left w:val="nil"/>
              <w:bottom w:val="single" w:sz="4" w:space="0" w:color="auto"/>
              <w:right w:val="single" w:sz="4" w:space="0" w:color="auto"/>
            </w:tcBorders>
            <w:shd w:val="clear" w:color="000000" w:fill="B7DEE8"/>
            <w:noWrap/>
            <w:vAlign w:val="center"/>
            <w:hideMark/>
          </w:tcPr>
          <w:p w14:paraId="2B11D6C0"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65,25</w:t>
            </w:r>
          </w:p>
        </w:tc>
      </w:tr>
    </w:tbl>
    <w:p w14:paraId="4BCA27D0" w14:textId="77777777" w:rsidR="00631B42" w:rsidRPr="00631B42" w:rsidRDefault="00631B42" w:rsidP="00631B42">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p>
    <w:p w14:paraId="256637D2" w14:textId="62A37658" w:rsidR="00631B42" w:rsidRPr="00631B42" w:rsidRDefault="00522324" w:rsidP="00522324">
      <w:pPr>
        <w:widowControl w:val="0"/>
        <w:tabs>
          <w:tab w:val="left" w:pos="993"/>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10.8. </w:t>
      </w:r>
      <w:r w:rsidR="00631B42" w:rsidRPr="00631B42">
        <w:rPr>
          <w:rFonts w:asciiTheme="minorHAnsi" w:hAnsiTheme="minorHAnsi" w:cstheme="minorHAnsi"/>
          <w:b/>
          <w:snapToGrid w:val="0"/>
          <w:sz w:val="21"/>
          <w:szCs w:val="21"/>
        </w:rPr>
        <w:t>Plantio de grama batatais</w:t>
      </w:r>
    </w:p>
    <w:p w14:paraId="5D784449"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69E08BEB"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dos quantitativo de grama foi utilizada a expressão:</w:t>
      </w:r>
    </w:p>
    <w:p w14:paraId="6664A9AF"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Grama [m²] = Taludes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Comprimento [m] x Largura [m]</w:t>
      </w:r>
    </w:p>
    <w:p w14:paraId="3ECE8D52"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Grama [m²] = 4.00 [</w:t>
      </w:r>
      <w:proofErr w:type="spellStart"/>
      <w:r w:rsidRPr="00631B42">
        <w:rPr>
          <w:rFonts w:asciiTheme="minorHAnsi" w:hAnsiTheme="minorHAnsi" w:cstheme="minorHAnsi"/>
          <w:b/>
          <w:snapToGrid w:val="0"/>
          <w:sz w:val="21"/>
          <w:szCs w:val="21"/>
        </w:rPr>
        <w:t>un</w:t>
      </w:r>
      <w:proofErr w:type="spellEnd"/>
      <w:r w:rsidRPr="00631B42">
        <w:rPr>
          <w:rFonts w:asciiTheme="minorHAnsi" w:hAnsiTheme="minorHAnsi" w:cstheme="minorHAnsi"/>
          <w:b/>
          <w:snapToGrid w:val="0"/>
          <w:sz w:val="21"/>
          <w:szCs w:val="21"/>
        </w:rPr>
        <w:t>] x 20,00 [m] x 3,00 [m]</w:t>
      </w:r>
    </w:p>
    <w:p w14:paraId="1510481A"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Grama [m²] = 240,00</w:t>
      </w:r>
    </w:p>
    <w:p w14:paraId="64E1FB2F" w14:textId="77777777" w:rsidR="00631B42" w:rsidRPr="00631B42" w:rsidRDefault="00631B42" w:rsidP="00631B42">
      <w:pPr>
        <w:spacing w:line="276" w:lineRule="auto"/>
        <w:jc w:val="both"/>
        <w:rPr>
          <w:rFonts w:asciiTheme="minorHAnsi" w:hAnsiTheme="minorHAnsi" w:cstheme="minorHAnsi"/>
          <w:sz w:val="21"/>
          <w:szCs w:val="21"/>
        </w:rPr>
      </w:pPr>
    </w:p>
    <w:p w14:paraId="4C6E3209" w14:textId="12AAB1DA" w:rsidR="00631B42" w:rsidRPr="00631B42" w:rsidRDefault="00522324" w:rsidP="00522324">
      <w:pPr>
        <w:widowControl w:val="0"/>
        <w:tabs>
          <w:tab w:val="left" w:pos="993"/>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10.9. </w:t>
      </w:r>
      <w:r w:rsidR="00631B42" w:rsidRPr="00631B42">
        <w:rPr>
          <w:rFonts w:asciiTheme="minorHAnsi" w:hAnsiTheme="minorHAnsi" w:cstheme="minorHAnsi"/>
          <w:b/>
          <w:snapToGrid w:val="0"/>
          <w:sz w:val="21"/>
          <w:szCs w:val="21"/>
        </w:rPr>
        <w:t>Limpeza final de obra</w:t>
      </w:r>
    </w:p>
    <w:p w14:paraId="3A8255B1"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351E39A6" w14:textId="77777777" w:rsidR="00631B42" w:rsidRPr="00631B42" w:rsidRDefault="00631B42" w:rsidP="00631B42">
      <w:pPr>
        <w:widowControl w:val="0"/>
        <w:tabs>
          <w:tab w:val="left" w:pos="426"/>
        </w:tabs>
        <w:spacing w:line="276" w:lineRule="auto"/>
        <w:ind w:firstLine="851"/>
        <w:jc w:val="both"/>
        <w:rPr>
          <w:rFonts w:asciiTheme="minorHAnsi" w:hAnsiTheme="minorHAnsi" w:cstheme="minorHAnsi"/>
          <w:snapToGrid w:val="0"/>
          <w:sz w:val="21"/>
          <w:szCs w:val="21"/>
        </w:rPr>
      </w:pPr>
      <w:r w:rsidRPr="00631B42">
        <w:rPr>
          <w:rFonts w:asciiTheme="minorHAnsi" w:hAnsiTheme="minorHAnsi" w:cstheme="minorHAnsi"/>
          <w:snapToGrid w:val="0"/>
          <w:sz w:val="21"/>
          <w:szCs w:val="21"/>
        </w:rPr>
        <w:t>Para o cálculo do quantitativo de limpeza final foi utilizada a expressão:</w:t>
      </w:r>
    </w:p>
    <w:p w14:paraId="639660AE" w14:textId="77777777" w:rsidR="00631B42" w:rsidRPr="00631B42" w:rsidRDefault="00631B42" w:rsidP="00631B42">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Área [m²] = {(</w:t>
      </w:r>
      <w:proofErr w:type="spellStart"/>
      <w:r w:rsidRPr="00631B42">
        <w:rPr>
          <w:rFonts w:asciiTheme="minorHAnsi" w:hAnsiTheme="minorHAnsi" w:cstheme="minorHAnsi"/>
          <w:b/>
          <w:snapToGrid w:val="0"/>
          <w:sz w:val="21"/>
          <w:szCs w:val="21"/>
        </w:rPr>
        <w:t>E</w:t>
      </w:r>
      <w:r w:rsidRPr="00631B42">
        <w:rPr>
          <w:rFonts w:asciiTheme="minorHAnsi" w:hAnsiTheme="minorHAnsi" w:cstheme="minorHAnsi"/>
          <w:b/>
          <w:snapToGrid w:val="0"/>
          <w:sz w:val="21"/>
          <w:szCs w:val="21"/>
          <w:vertAlign w:val="subscript"/>
        </w:rPr>
        <w:t>n</w:t>
      </w:r>
      <w:proofErr w:type="spellEnd"/>
      <w:r w:rsidRPr="00631B42">
        <w:rPr>
          <w:rFonts w:asciiTheme="minorHAnsi" w:hAnsiTheme="minorHAnsi" w:cstheme="minorHAnsi"/>
          <w:b/>
          <w:snapToGrid w:val="0"/>
          <w:sz w:val="21"/>
          <w:szCs w:val="21"/>
        </w:rPr>
        <w:t xml:space="preserve"> [m]+ E</w:t>
      </w:r>
      <w:r w:rsidRPr="00631B42">
        <w:rPr>
          <w:rFonts w:asciiTheme="minorHAnsi" w:hAnsiTheme="minorHAnsi" w:cstheme="minorHAnsi"/>
          <w:b/>
          <w:snapToGrid w:val="0"/>
          <w:sz w:val="21"/>
          <w:szCs w:val="21"/>
          <w:vertAlign w:val="subscript"/>
        </w:rPr>
        <w:t xml:space="preserve">n+1 </w:t>
      </w:r>
      <w:r w:rsidRPr="00631B42">
        <w:rPr>
          <w:rFonts w:asciiTheme="minorHAnsi" w:hAnsiTheme="minorHAnsi" w:cstheme="minorHAnsi"/>
          <w:b/>
          <w:snapToGrid w:val="0"/>
          <w:sz w:val="21"/>
          <w:szCs w:val="21"/>
        </w:rPr>
        <w:t>[m]) x Altura [m]} / 2</w:t>
      </w:r>
    </w:p>
    <w:p w14:paraId="1B07E913" w14:textId="77777777" w:rsidR="00631B42" w:rsidRPr="00631B42" w:rsidRDefault="00631B42" w:rsidP="00631B42">
      <w:pPr>
        <w:widowControl w:val="0"/>
        <w:tabs>
          <w:tab w:val="left" w:pos="426"/>
          <w:tab w:val="left" w:pos="3402"/>
        </w:tabs>
        <w:spacing w:line="276" w:lineRule="auto"/>
        <w:ind w:firstLine="851"/>
        <w:rPr>
          <w:rFonts w:asciiTheme="minorHAnsi" w:hAnsiTheme="minorHAnsi" w:cstheme="minorHAnsi"/>
          <w:b/>
          <w:snapToGrid w:val="0"/>
          <w:sz w:val="21"/>
          <w:szCs w:val="21"/>
        </w:rPr>
      </w:pPr>
    </w:p>
    <w:tbl>
      <w:tblPr>
        <w:tblW w:w="5660" w:type="dxa"/>
        <w:tblInd w:w="75" w:type="dxa"/>
        <w:tblCellMar>
          <w:left w:w="70" w:type="dxa"/>
          <w:right w:w="70" w:type="dxa"/>
        </w:tblCellMar>
        <w:tblLook w:val="04A0" w:firstRow="1" w:lastRow="0" w:firstColumn="1" w:lastColumn="0" w:noHBand="0" w:noVBand="1"/>
      </w:tblPr>
      <w:tblGrid>
        <w:gridCol w:w="1717"/>
        <w:gridCol w:w="1142"/>
        <w:gridCol w:w="1142"/>
        <w:gridCol w:w="816"/>
        <w:gridCol w:w="843"/>
      </w:tblGrid>
      <w:tr w:rsidR="00631B42" w:rsidRPr="00631B42" w14:paraId="64BA90B0" w14:textId="77777777" w:rsidTr="003D4936">
        <w:trPr>
          <w:trHeight w:val="206"/>
        </w:trPr>
        <w:tc>
          <w:tcPr>
            <w:tcW w:w="566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9854D07"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lastRenderedPageBreak/>
              <w:t>TRAVESSIA 1: LIMPEZA FINAL DE OBRA</w:t>
            </w:r>
          </w:p>
          <w:p w14:paraId="29E8D831" w14:textId="77777777" w:rsidR="00631B42" w:rsidRPr="00631B42" w:rsidRDefault="00631B42" w:rsidP="003D4936">
            <w:pPr>
              <w:jc w:val="center"/>
              <w:rPr>
                <w:rFonts w:asciiTheme="minorHAnsi" w:hAnsiTheme="minorHAnsi" w:cstheme="minorHAnsi"/>
                <w:b/>
                <w:bCs/>
                <w:sz w:val="21"/>
                <w:szCs w:val="21"/>
              </w:rPr>
            </w:pPr>
          </w:p>
        </w:tc>
      </w:tr>
      <w:tr w:rsidR="00631B42" w:rsidRPr="00631B42" w14:paraId="6418E5D3" w14:textId="77777777" w:rsidTr="003D4936">
        <w:trPr>
          <w:trHeight w:val="660"/>
        </w:trPr>
        <w:tc>
          <w:tcPr>
            <w:tcW w:w="1717" w:type="dxa"/>
            <w:tcBorders>
              <w:top w:val="nil"/>
              <w:left w:val="single" w:sz="4" w:space="0" w:color="auto"/>
              <w:bottom w:val="single" w:sz="4" w:space="0" w:color="auto"/>
              <w:right w:val="single" w:sz="4" w:space="0" w:color="auto"/>
            </w:tcBorders>
            <w:shd w:val="clear" w:color="000000" w:fill="B7DEE8"/>
            <w:noWrap/>
            <w:hideMark/>
          </w:tcPr>
          <w:p w14:paraId="644D9550"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Trecho</w:t>
            </w:r>
          </w:p>
        </w:tc>
        <w:tc>
          <w:tcPr>
            <w:tcW w:w="1142" w:type="dxa"/>
            <w:tcBorders>
              <w:top w:val="nil"/>
              <w:left w:val="nil"/>
              <w:bottom w:val="single" w:sz="4" w:space="0" w:color="auto"/>
              <w:right w:val="single" w:sz="4" w:space="0" w:color="auto"/>
            </w:tcBorders>
            <w:shd w:val="clear" w:color="000000" w:fill="B7DEE8"/>
            <w:hideMark/>
          </w:tcPr>
          <w:p w14:paraId="0F66150D"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 xml:space="preserve">Estaca </w:t>
            </w:r>
            <w:proofErr w:type="spellStart"/>
            <w:r w:rsidRPr="00631B42">
              <w:rPr>
                <w:rFonts w:asciiTheme="minorHAnsi" w:hAnsiTheme="minorHAnsi" w:cstheme="minorHAnsi"/>
                <w:b/>
                <w:bCs/>
                <w:color w:val="000000"/>
                <w:sz w:val="21"/>
                <w:szCs w:val="21"/>
              </w:rPr>
              <w:t>E</w:t>
            </w:r>
            <w:r w:rsidRPr="00631B42">
              <w:rPr>
                <w:rFonts w:asciiTheme="minorHAnsi" w:hAnsiTheme="minorHAnsi" w:cstheme="minorHAnsi"/>
                <w:b/>
                <w:bCs/>
                <w:color w:val="000000"/>
                <w:sz w:val="21"/>
                <w:szCs w:val="21"/>
                <w:vertAlign w:val="subscript"/>
              </w:rPr>
              <w:t>n</w:t>
            </w:r>
            <w:proofErr w:type="spellEnd"/>
            <w:r w:rsidRPr="00631B42">
              <w:rPr>
                <w:rFonts w:asciiTheme="minorHAnsi" w:hAnsiTheme="minorHAnsi" w:cstheme="minorHAnsi"/>
                <w:b/>
                <w:bCs/>
                <w:color w:val="000000"/>
                <w:sz w:val="21"/>
                <w:szCs w:val="21"/>
              </w:rPr>
              <w:t xml:space="preserve"> [m]</w:t>
            </w:r>
          </w:p>
        </w:tc>
        <w:tc>
          <w:tcPr>
            <w:tcW w:w="1142" w:type="dxa"/>
            <w:tcBorders>
              <w:top w:val="nil"/>
              <w:left w:val="nil"/>
              <w:bottom w:val="single" w:sz="4" w:space="0" w:color="auto"/>
              <w:right w:val="single" w:sz="4" w:space="0" w:color="auto"/>
            </w:tcBorders>
            <w:shd w:val="clear" w:color="000000" w:fill="B7DEE8"/>
            <w:hideMark/>
          </w:tcPr>
          <w:p w14:paraId="5A425848"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Estaca E</w:t>
            </w:r>
            <w:r w:rsidRPr="00631B42">
              <w:rPr>
                <w:rFonts w:asciiTheme="minorHAnsi" w:hAnsiTheme="minorHAnsi" w:cstheme="minorHAnsi"/>
                <w:b/>
                <w:bCs/>
                <w:color w:val="000000"/>
                <w:sz w:val="21"/>
                <w:szCs w:val="21"/>
                <w:vertAlign w:val="subscript"/>
              </w:rPr>
              <w:t>n+1</w:t>
            </w:r>
            <w:r w:rsidRPr="00631B42">
              <w:rPr>
                <w:rFonts w:asciiTheme="minorHAnsi" w:hAnsiTheme="minorHAnsi" w:cstheme="minorHAnsi"/>
                <w:b/>
                <w:bCs/>
                <w:color w:val="000000"/>
                <w:sz w:val="21"/>
                <w:szCs w:val="21"/>
              </w:rPr>
              <w:t xml:space="preserve"> [m]</w:t>
            </w:r>
          </w:p>
        </w:tc>
        <w:tc>
          <w:tcPr>
            <w:tcW w:w="816" w:type="dxa"/>
            <w:tcBorders>
              <w:top w:val="nil"/>
              <w:left w:val="nil"/>
              <w:bottom w:val="single" w:sz="4" w:space="0" w:color="auto"/>
              <w:right w:val="single" w:sz="4" w:space="0" w:color="auto"/>
            </w:tcBorders>
            <w:shd w:val="clear" w:color="000000" w:fill="B7DEE8"/>
            <w:hideMark/>
          </w:tcPr>
          <w:p w14:paraId="3E41A3B7" w14:textId="77777777" w:rsidR="00631B42" w:rsidRPr="00631B42" w:rsidRDefault="00631B42" w:rsidP="003D4936">
            <w:pPr>
              <w:jc w:val="center"/>
              <w:rPr>
                <w:rFonts w:asciiTheme="minorHAnsi" w:hAnsiTheme="minorHAnsi" w:cstheme="minorHAnsi"/>
                <w:b/>
                <w:bCs/>
                <w:color w:val="000000"/>
                <w:sz w:val="21"/>
                <w:szCs w:val="21"/>
              </w:rPr>
            </w:pPr>
            <w:r w:rsidRPr="00631B42">
              <w:rPr>
                <w:rFonts w:asciiTheme="minorHAnsi" w:hAnsiTheme="minorHAnsi" w:cstheme="minorHAnsi"/>
                <w:b/>
                <w:bCs/>
                <w:color w:val="000000"/>
                <w:sz w:val="21"/>
                <w:szCs w:val="21"/>
              </w:rPr>
              <w:t>Altura [m]</w:t>
            </w:r>
          </w:p>
        </w:tc>
        <w:tc>
          <w:tcPr>
            <w:tcW w:w="843" w:type="dxa"/>
            <w:tcBorders>
              <w:top w:val="nil"/>
              <w:left w:val="nil"/>
              <w:bottom w:val="single" w:sz="4" w:space="0" w:color="auto"/>
              <w:right w:val="single" w:sz="4" w:space="0" w:color="auto"/>
            </w:tcBorders>
            <w:shd w:val="clear" w:color="000000" w:fill="B7DEE8"/>
            <w:hideMark/>
          </w:tcPr>
          <w:p w14:paraId="773269FC"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Área [m²]</w:t>
            </w:r>
          </w:p>
        </w:tc>
      </w:tr>
      <w:tr w:rsidR="00631B42" w:rsidRPr="00631B42" w14:paraId="493AE6DD"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2A35C478"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E00 a E01</w:t>
            </w:r>
          </w:p>
        </w:tc>
        <w:tc>
          <w:tcPr>
            <w:tcW w:w="1142" w:type="dxa"/>
            <w:tcBorders>
              <w:top w:val="nil"/>
              <w:left w:val="nil"/>
              <w:bottom w:val="single" w:sz="4" w:space="0" w:color="auto"/>
              <w:right w:val="single" w:sz="4" w:space="0" w:color="auto"/>
            </w:tcBorders>
            <w:shd w:val="clear" w:color="auto" w:fill="auto"/>
            <w:noWrap/>
            <w:vAlign w:val="center"/>
            <w:hideMark/>
          </w:tcPr>
          <w:p w14:paraId="6BBEE9E3"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5,02</w:t>
            </w:r>
          </w:p>
        </w:tc>
        <w:tc>
          <w:tcPr>
            <w:tcW w:w="1142" w:type="dxa"/>
            <w:tcBorders>
              <w:top w:val="nil"/>
              <w:left w:val="nil"/>
              <w:bottom w:val="single" w:sz="4" w:space="0" w:color="auto"/>
              <w:right w:val="single" w:sz="4" w:space="0" w:color="auto"/>
            </w:tcBorders>
            <w:shd w:val="clear" w:color="auto" w:fill="auto"/>
            <w:noWrap/>
            <w:vAlign w:val="center"/>
            <w:hideMark/>
          </w:tcPr>
          <w:p w14:paraId="161F8F7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5,88</w:t>
            </w:r>
          </w:p>
        </w:tc>
        <w:tc>
          <w:tcPr>
            <w:tcW w:w="816" w:type="dxa"/>
            <w:tcBorders>
              <w:top w:val="nil"/>
              <w:left w:val="nil"/>
              <w:bottom w:val="single" w:sz="4" w:space="0" w:color="auto"/>
              <w:right w:val="single" w:sz="4" w:space="0" w:color="auto"/>
            </w:tcBorders>
            <w:shd w:val="clear" w:color="auto" w:fill="auto"/>
            <w:noWrap/>
            <w:vAlign w:val="center"/>
            <w:hideMark/>
          </w:tcPr>
          <w:p w14:paraId="53CEC42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center"/>
            <w:hideMark/>
          </w:tcPr>
          <w:p w14:paraId="3E471D4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109,00</w:t>
            </w:r>
          </w:p>
        </w:tc>
      </w:tr>
      <w:tr w:rsidR="00631B42" w:rsidRPr="00631B42" w14:paraId="7B125CC7"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73B77D5B" w14:textId="77777777" w:rsidR="00631B42" w:rsidRPr="00631B42" w:rsidRDefault="00631B42" w:rsidP="003D4936">
            <w:pPr>
              <w:rPr>
                <w:rFonts w:asciiTheme="minorHAnsi" w:hAnsiTheme="minorHAnsi" w:cstheme="minorHAnsi"/>
                <w:sz w:val="21"/>
                <w:szCs w:val="21"/>
              </w:rPr>
            </w:pPr>
            <w:r w:rsidRPr="00631B42">
              <w:rPr>
                <w:rFonts w:asciiTheme="minorHAnsi" w:hAnsiTheme="minorHAnsi" w:cstheme="minorHAnsi"/>
                <w:sz w:val="21"/>
                <w:szCs w:val="21"/>
              </w:rPr>
              <w:t>Embocadura 01</w:t>
            </w:r>
          </w:p>
        </w:tc>
        <w:tc>
          <w:tcPr>
            <w:tcW w:w="1142" w:type="dxa"/>
            <w:tcBorders>
              <w:top w:val="nil"/>
              <w:left w:val="nil"/>
              <w:bottom w:val="single" w:sz="4" w:space="0" w:color="auto"/>
              <w:right w:val="single" w:sz="4" w:space="0" w:color="auto"/>
            </w:tcBorders>
            <w:shd w:val="clear" w:color="auto" w:fill="auto"/>
            <w:noWrap/>
            <w:vAlign w:val="center"/>
            <w:hideMark/>
          </w:tcPr>
          <w:p w14:paraId="6150FA6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1142" w:type="dxa"/>
            <w:tcBorders>
              <w:top w:val="nil"/>
              <w:left w:val="nil"/>
              <w:bottom w:val="single" w:sz="4" w:space="0" w:color="auto"/>
              <w:right w:val="single" w:sz="4" w:space="0" w:color="auto"/>
            </w:tcBorders>
            <w:shd w:val="clear" w:color="auto" w:fill="auto"/>
            <w:noWrap/>
            <w:vAlign w:val="center"/>
            <w:hideMark/>
          </w:tcPr>
          <w:p w14:paraId="7AA416D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816" w:type="dxa"/>
            <w:tcBorders>
              <w:top w:val="nil"/>
              <w:left w:val="nil"/>
              <w:bottom w:val="single" w:sz="4" w:space="0" w:color="auto"/>
              <w:right w:val="single" w:sz="4" w:space="0" w:color="auto"/>
            </w:tcBorders>
            <w:shd w:val="clear" w:color="auto" w:fill="auto"/>
            <w:noWrap/>
            <w:vAlign w:val="center"/>
            <w:hideMark/>
          </w:tcPr>
          <w:p w14:paraId="040E1260"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bottom"/>
            <w:hideMark/>
          </w:tcPr>
          <w:p w14:paraId="2AE3AA8B"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201,70</w:t>
            </w:r>
          </w:p>
        </w:tc>
      </w:tr>
      <w:tr w:rsidR="00631B42" w:rsidRPr="00631B42" w14:paraId="1B0CCFDA"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0A7E26AC"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E02 a E03</w:t>
            </w:r>
          </w:p>
        </w:tc>
        <w:tc>
          <w:tcPr>
            <w:tcW w:w="1142" w:type="dxa"/>
            <w:tcBorders>
              <w:top w:val="nil"/>
              <w:left w:val="nil"/>
              <w:bottom w:val="single" w:sz="4" w:space="0" w:color="auto"/>
              <w:right w:val="single" w:sz="4" w:space="0" w:color="auto"/>
            </w:tcBorders>
            <w:shd w:val="clear" w:color="auto" w:fill="auto"/>
            <w:noWrap/>
            <w:vAlign w:val="center"/>
            <w:hideMark/>
          </w:tcPr>
          <w:p w14:paraId="249E4903"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1142" w:type="dxa"/>
            <w:tcBorders>
              <w:top w:val="nil"/>
              <w:left w:val="nil"/>
              <w:bottom w:val="single" w:sz="4" w:space="0" w:color="auto"/>
              <w:right w:val="single" w:sz="4" w:space="0" w:color="auto"/>
            </w:tcBorders>
            <w:shd w:val="clear" w:color="auto" w:fill="auto"/>
            <w:noWrap/>
            <w:vAlign w:val="center"/>
            <w:hideMark/>
          </w:tcPr>
          <w:p w14:paraId="6763B83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AutoCAD</w:t>
            </w:r>
          </w:p>
        </w:tc>
        <w:tc>
          <w:tcPr>
            <w:tcW w:w="816" w:type="dxa"/>
            <w:tcBorders>
              <w:top w:val="nil"/>
              <w:left w:val="nil"/>
              <w:bottom w:val="single" w:sz="4" w:space="0" w:color="auto"/>
              <w:right w:val="single" w:sz="4" w:space="0" w:color="auto"/>
            </w:tcBorders>
            <w:shd w:val="clear" w:color="auto" w:fill="auto"/>
            <w:noWrap/>
            <w:vAlign w:val="center"/>
            <w:hideMark/>
          </w:tcPr>
          <w:p w14:paraId="779F757D"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center"/>
            <w:hideMark/>
          </w:tcPr>
          <w:p w14:paraId="3B6B363F"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126,76</w:t>
            </w:r>
          </w:p>
        </w:tc>
      </w:tr>
      <w:tr w:rsidR="00631B42" w:rsidRPr="00631B42" w14:paraId="4EE5AF21"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558EA42D"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E03 a E04</w:t>
            </w:r>
          </w:p>
        </w:tc>
        <w:tc>
          <w:tcPr>
            <w:tcW w:w="1142" w:type="dxa"/>
            <w:tcBorders>
              <w:top w:val="nil"/>
              <w:left w:val="nil"/>
              <w:bottom w:val="single" w:sz="4" w:space="0" w:color="auto"/>
              <w:right w:val="single" w:sz="4" w:space="0" w:color="auto"/>
            </w:tcBorders>
            <w:shd w:val="clear" w:color="auto" w:fill="auto"/>
            <w:noWrap/>
            <w:vAlign w:val="center"/>
            <w:hideMark/>
          </w:tcPr>
          <w:p w14:paraId="5C3D453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5,88</w:t>
            </w:r>
          </w:p>
        </w:tc>
        <w:tc>
          <w:tcPr>
            <w:tcW w:w="1142" w:type="dxa"/>
            <w:tcBorders>
              <w:top w:val="nil"/>
              <w:left w:val="nil"/>
              <w:bottom w:val="single" w:sz="4" w:space="0" w:color="auto"/>
              <w:right w:val="single" w:sz="4" w:space="0" w:color="auto"/>
            </w:tcBorders>
            <w:shd w:val="clear" w:color="auto" w:fill="auto"/>
            <w:noWrap/>
            <w:vAlign w:val="center"/>
            <w:hideMark/>
          </w:tcPr>
          <w:p w14:paraId="359513E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5,77</w:t>
            </w:r>
          </w:p>
        </w:tc>
        <w:tc>
          <w:tcPr>
            <w:tcW w:w="816" w:type="dxa"/>
            <w:tcBorders>
              <w:top w:val="nil"/>
              <w:left w:val="nil"/>
              <w:bottom w:val="single" w:sz="4" w:space="0" w:color="auto"/>
              <w:right w:val="single" w:sz="4" w:space="0" w:color="auto"/>
            </w:tcBorders>
            <w:shd w:val="clear" w:color="auto" w:fill="auto"/>
            <w:noWrap/>
            <w:vAlign w:val="center"/>
            <w:hideMark/>
          </w:tcPr>
          <w:p w14:paraId="3329D60B"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20,00</w:t>
            </w:r>
          </w:p>
        </w:tc>
        <w:tc>
          <w:tcPr>
            <w:tcW w:w="843" w:type="dxa"/>
            <w:tcBorders>
              <w:top w:val="nil"/>
              <w:left w:val="nil"/>
              <w:bottom w:val="single" w:sz="4" w:space="0" w:color="auto"/>
              <w:right w:val="single" w:sz="4" w:space="0" w:color="auto"/>
            </w:tcBorders>
            <w:shd w:val="clear" w:color="auto" w:fill="auto"/>
            <w:noWrap/>
            <w:vAlign w:val="center"/>
            <w:hideMark/>
          </w:tcPr>
          <w:p w14:paraId="67053C42"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116,50</w:t>
            </w:r>
          </w:p>
        </w:tc>
      </w:tr>
      <w:tr w:rsidR="00631B42" w:rsidRPr="00631B42" w14:paraId="742A3191" w14:textId="77777777" w:rsidTr="003D4936">
        <w:trPr>
          <w:trHeight w:val="300"/>
        </w:trPr>
        <w:tc>
          <w:tcPr>
            <w:tcW w:w="1717" w:type="dxa"/>
            <w:tcBorders>
              <w:top w:val="nil"/>
              <w:left w:val="single" w:sz="4" w:space="0" w:color="auto"/>
              <w:bottom w:val="single" w:sz="4" w:space="0" w:color="auto"/>
              <w:right w:val="single" w:sz="4" w:space="0" w:color="auto"/>
            </w:tcBorders>
            <w:shd w:val="clear" w:color="auto" w:fill="auto"/>
            <w:noWrap/>
            <w:hideMark/>
          </w:tcPr>
          <w:p w14:paraId="5C7C6831" w14:textId="77777777" w:rsidR="00631B42" w:rsidRPr="00631B42" w:rsidRDefault="00631B42" w:rsidP="003D4936">
            <w:pPr>
              <w:rPr>
                <w:rFonts w:asciiTheme="minorHAnsi" w:hAnsiTheme="minorHAnsi" w:cstheme="minorHAnsi"/>
                <w:color w:val="000000"/>
                <w:sz w:val="21"/>
                <w:szCs w:val="21"/>
              </w:rPr>
            </w:pPr>
            <w:r w:rsidRPr="00631B42">
              <w:rPr>
                <w:rFonts w:asciiTheme="minorHAnsi" w:hAnsiTheme="minorHAnsi" w:cstheme="minorHAnsi"/>
                <w:color w:val="000000"/>
                <w:sz w:val="21"/>
                <w:szCs w:val="21"/>
              </w:rPr>
              <w:t>E05 a E06</w:t>
            </w:r>
          </w:p>
        </w:tc>
        <w:tc>
          <w:tcPr>
            <w:tcW w:w="1142" w:type="dxa"/>
            <w:tcBorders>
              <w:top w:val="nil"/>
              <w:left w:val="nil"/>
              <w:bottom w:val="single" w:sz="4" w:space="0" w:color="auto"/>
              <w:right w:val="single" w:sz="4" w:space="0" w:color="auto"/>
            </w:tcBorders>
            <w:shd w:val="clear" w:color="auto" w:fill="auto"/>
            <w:noWrap/>
            <w:vAlign w:val="center"/>
            <w:hideMark/>
          </w:tcPr>
          <w:p w14:paraId="2BB60C86"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5,55</w:t>
            </w:r>
          </w:p>
        </w:tc>
        <w:tc>
          <w:tcPr>
            <w:tcW w:w="1142" w:type="dxa"/>
            <w:tcBorders>
              <w:top w:val="nil"/>
              <w:left w:val="nil"/>
              <w:bottom w:val="single" w:sz="4" w:space="0" w:color="auto"/>
              <w:right w:val="single" w:sz="4" w:space="0" w:color="auto"/>
            </w:tcBorders>
            <w:shd w:val="clear" w:color="auto" w:fill="auto"/>
            <w:noWrap/>
            <w:vAlign w:val="center"/>
            <w:hideMark/>
          </w:tcPr>
          <w:p w14:paraId="020B39AA"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5,03</w:t>
            </w:r>
          </w:p>
        </w:tc>
        <w:tc>
          <w:tcPr>
            <w:tcW w:w="816" w:type="dxa"/>
            <w:tcBorders>
              <w:top w:val="nil"/>
              <w:left w:val="nil"/>
              <w:bottom w:val="single" w:sz="4" w:space="0" w:color="auto"/>
              <w:right w:val="single" w:sz="4" w:space="0" w:color="auto"/>
            </w:tcBorders>
            <w:shd w:val="clear" w:color="auto" w:fill="auto"/>
            <w:noWrap/>
            <w:vAlign w:val="center"/>
            <w:hideMark/>
          </w:tcPr>
          <w:p w14:paraId="03AFDF17"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10,00</w:t>
            </w:r>
          </w:p>
        </w:tc>
        <w:tc>
          <w:tcPr>
            <w:tcW w:w="843" w:type="dxa"/>
            <w:tcBorders>
              <w:top w:val="nil"/>
              <w:left w:val="nil"/>
              <w:bottom w:val="single" w:sz="4" w:space="0" w:color="auto"/>
              <w:right w:val="single" w:sz="4" w:space="0" w:color="auto"/>
            </w:tcBorders>
            <w:shd w:val="clear" w:color="auto" w:fill="auto"/>
            <w:noWrap/>
            <w:vAlign w:val="center"/>
            <w:hideMark/>
          </w:tcPr>
          <w:p w14:paraId="0D0E2EE8" w14:textId="77777777" w:rsidR="00631B42" w:rsidRPr="00631B42" w:rsidRDefault="00631B42" w:rsidP="003D4936">
            <w:pPr>
              <w:jc w:val="center"/>
              <w:rPr>
                <w:rFonts w:asciiTheme="minorHAnsi" w:hAnsiTheme="minorHAnsi" w:cstheme="minorHAnsi"/>
                <w:sz w:val="21"/>
                <w:szCs w:val="21"/>
              </w:rPr>
            </w:pPr>
            <w:r w:rsidRPr="00631B42">
              <w:rPr>
                <w:rFonts w:asciiTheme="minorHAnsi" w:hAnsiTheme="minorHAnsi" w:cstheme="minorHAnsi"/>
                <w:sz w:val="21"/>
                <w:szCs w:val="21"/>
              </w:rPr>
              <w:t>52,90</w:t>
            </w:r>
          </w:p>
        </w:tc>
      </w:tr>
      <w:tr w:rsidR="00631B42" w:rsidRPr="00631B42" w14:paraId="35707CB1" w14:textId="77777777" w:rsidTr="003D4936">
        <w:trPr>
          <w:trHeight w:val="300"/>
        </w:trPr>
        <w:tc>
          <w:tcPr>
            <w:tcW w:w="4817"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11BC7A92"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TOTAL</w:t>
            </w:r>
          </w:p>
        </w:tc>
        <w:tc>
          <w:tcPr>
            <w:tcW w:w="843" w:type="dxa"/>
            <w:tcBorders>
              <w:top w:val="nil"/>
              <w:left w:val="nil"/>
              <w:bottom w:val="single" w:sz="4" w:space="0" w:color="auto"/>
              <w:right w:val="single" w:sz="4" w:space="0" w:color="auto"/>
            </w:tcBorders>
            <w:shd w:val="clear" w:color="000000" w:fill="B7DEE8"/>
            <w:noWrap/>
            <w:vAlign w:val="bottom"/>
            <w:hideMark/>
          </w:tcPr>
          <w:p w14:paraId="06B6FF65" w14:textId="77777777" w:rsidR="00631B42" w:rsidRPr="00631B42" w:rsidRDefault="00631B42" w:rsidP="003D4936">
            <w:pPr>
              <w:jc w:val="center"/>
              <w:rPr>
                <w:rFonts w:asciiTheme="minorHAnsi" w:hAnsiTheme="minorHAnsi" w:cstheme="minorHAnsi"/>
                <w:b/>
                <w:bCs/>
                <w:sz w:val="21"/>
                <w:szCs w:val="21"/>
              </w:rPr>
            </w:pPr>
            <w:r w:rsidRPr="00631B42">
              <w:rPr>
                <w:rFonts w:asciiTheme="minorHAnsi" w:hAnsiTheme="minorHAnsi" w:cstheme="minorHAnsi"/>
                <w:b/>
                <w:bCs/>
                <w:sz w:val="21"/>
                <w:szCs w:val="21"/>
              </w:rPr>
              <w:t>606,86</w:t>
            </w:r>
          </w:p>
        </w:tc>
      </w:tr>
    </w:tbl>
    <w:p w14:paraId="376C5237" w14:textId="77777777" w:rsidR="00631B42" w:rsidRPr="00631B42" w:rsidRDefault="00631B42" w:rsidP="00631B42">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519ADF7F" w14:textId="77777777" w:rsidR="00631B42" w:rsidRPr="00631B42" w:rsidRDefault="00631B42" w:rsidP="00631B42">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166814C8" w14:textId="77777777" w:rsidR="00631B42" w:rsidRPr="00631B42" w:rsidRDefault="00631B42" w:rsidP="00631B42">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31F20231" w14:textId="77777777" w:rsidR="00631B42" w:rsidRPr="00631B42"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2C4AE65C" w14:textId="77777777" w:rsidR="00631B42" w:rsidRPr="00631B42" w:rsidRDefault="00631B42" w:rsidP="00631B42">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631B42">
        <w:rPr>
          <w:rFonts w:asciiTheme="minorHAnsi" w:hAnsiTheme="minorHAnsi" w:cstheme="minorHAnsi"/>
          <w:b/>
          <w:snapToGrid w:val="0"/>
          <w:sz w:val="21"/>
          <w:szCs w:val="21"/>
        </w:rPr>
        <w:t>Arthur Ribeiro Alvares Pimenta</w:t>
      </w:r>
    </w:p>
    <w:p w14:paraId="50741D5E" w14:textId="77777777" w:rsidR="00631B42" w:rsidRPr="00631B42" w:rsidRDefault="00631B42" w:rsidP="00631B42">
      <w:pPr>
        <w:widowControl w:val="0"/>
        <w:tabs>
          <w:tab w:val="left" w:pos="284"/>
          <w:tab w:val="left" w:pos="426"/>
          <w:tab w:val="left" w:pos="2268"/>
        </w:tabs>
        <w:jc w:val="center"/>
        <w:rPr>
          <w:rFonts w:asciiTheme="minorHAnsi" w:hAnsiTheme="minorHAnsi" w:cstheme="minorHAnsi"/>
          <w:snapToGrid w:val="0"/>
          <w:sz w:val="21"/>
          <w:szCs w:val="21"/>
        </w:rPr>
      </w:pPr>
      <w:r w:rsidRPr="00631B42">
        <w:rPr>
          <w:rFonts w:asciiTheme="minorHAnsi" w:hAnsiTheme="minorHAnsi" w:cstheme="minorHAnsi"/>
          <w:snapToGrid w:val="0"/>
          <w:sz w:val="21"/>
          <w:szCs w:val="21"/>
        </w:rPr>
        <w:t>Secretário Municipal de Serviços, Obras e Transportes</w:t>
      </w:r>
    </w:p>
    <w:p w14:paraId="11977B5A" w14:textId="77777777" w:rsidR="00631B42" w:rsidRPr="00631B42" w:rsidRDefault="00631B42" w:rsidP="00631B42">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631B42">
        <w:rPr>
          <w:rFonts w:asciiTheme="minorHAnsi" w:hAnsiTheme="minorHAnsi" w:cstheme="minorHAnsi"/>
          <w:snapToGrid w:val="0"/>
          <w:sz w:val="21"/>
          <w:szCs w:val="21"/>
        </w:rPr>
        <w:t>Engenheiro Civil – CREA/SP: 5069103559</w:t>
      </w:r>
    </w:p>
    <w:p w14:paraId="509E77B6" w14:textId="77777777" w:rsidR="00210C93" w:rsidRDefault="00210C93" w:rsidP="008231DD">
      <w:pPr>
        <w:tabs>
          <w:tab w:val="left" w:pos="3340"/>
          <w:tab w:val="center" w:pos="4465"/>
        </w:tabs>
        <w:rPr>
          <w:rFonts w:asciiTheme="minorHAnsi" w:hAnsiTheme="minorHAnsi" w:cstheme="minorHAnsi"/>
          <w:b/>
          <w:bCs/>
          <w:sz w:val="21"/>
          <w:szCs w:val="21"/>
        </w:rPr>
      </w:pPr>
    </w:p>
    <w:p w14:paraId="7FAB25EC" w14:textId="77777777" w:rsidR="00210C93" w:rsidRDefault="00210C93" w:rsidP="008231DD">
      <w:pPr>
        <w:tabs>
          <w:tab w:val="left" w:pos="3340"/>
          <w:tab w:val="center" w:pos="4465"/>
        </w:tabs>
        <w:rPr>
          <w:rFonts w:asciiTheme="minorHAnsi" w:hAnsiTheme="minorHAnsi" w:cstheme="minorHAnsi"/>
          <w:b/>
          <w:bCs/>
          <w:sz w:val="21"/>
          <w:szCs w:val="21"/>
        </w:rPr>
      </w:pPr>
    </w:p>
    <w:p w14:paraId="3D5AA98D" w14:textId="77777777" w:rsidR="0014477E" w:rsidRDefault="0014477E" w:rsidP="00210C93">
      <w:pPr>
        <w:pBdr>
          <w:bottom w:val="single" w:sz="4" w:space="1" w:color="auto"/>
        </w:pBdr>
        <w:tabs>
          <w:tab w:val="left" w:pos="4920"/>
        </w:tabs>
        <w:rPr>
          <w:rFonts w:asciiTheme="minorHAnsi" w:hAnsiTheme="minorHAnsi" w:cstheme="minorHAnsi"/>
          <w:b/>
          <w:bCs/>
          <w:sz w:val="21"/>
          <w:szCs w:val="21"/>
        </w:rPr>
      </w:pPr>
    </w:p>
    <w:p w14:paraId="6882A803"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479FC0F7"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50D134FC"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35C2A9FF"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13D8A44E"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780E4861"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12377DC4"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3F183DD7"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1EA85642"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53D06D7F"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35344482"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591734F4"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3292D48C"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40BF3ED7"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76039990"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0FAD077F"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742D5E48"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50BA6272"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0409D2CB"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7B0DD662"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0E3D731A"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410A459A"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6F6F7F48"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086AF261"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3D998D12" w14:textId="77777777" w:rsidR="00522324" w:rsidRDefault="00522324" w:rsidP="00210C93">
      <w:pPr>
        <w:pBdr>
          <w:bottom w:val="single" w:sz="4" w:space="1" w:color="auto"/>
        </w:pBdr>
        <w:tabs>
          <w:tab w:val="left" w:pos="4920"/>
        </w:tabs>
        <w:rPr>
          <w:rFonts w:asciiTheme="minorHAnsi" w:hAnsiTheme="minorHAnsi" w:cstheme="minorHAnsi"/>
          <w:b/>
          <w:bCs/>
          <w:sz w:val="21"/>
          <w:szCs w:val="21"/>
        </w:rPr>
      </w:pPr>
    </w:p>
    <w:p w14:paraId="2D5CDE76" w14:textId="77777777" w:rsidR="00522324" w:rsidRDefault="00522324" w:rsidP="00210C93">
      <w:pPr>
        <w:pBdr>
          <w:bottom w:val="single" w:sz="4" w:space="1" w:color="auto"/>
        </w:pBdr>
        <w:tabs>
          <w:tab w:val="left" w:pos="4920"/>
        </w:tabs>
        <w:rPr>
          <w:rFonts w:asciiTheme="minorHAnsi" w:hAnsiTheme="minorHAnsi" w:cstheme="minorHAnsi"/>
          <w:b/>
          <w:bCs/>
          <w:sz w:val="21"/>
          <w:szCs w:val="21"/>
        </w:rPr>
      </w:pPr>
    </w:p>
    <w:p w14:paraId="6D52019F" w14:textId="77777777" w:rsidR="008328E9" w:rsidRDefault="008328E9" w:rsidP="00210C93">
      <w:pPr>
        <w:pBdr>
          <w:bottom w:val="single" w:sz="4" w:space="1" w:color="auto"/>
        </w:pBdr>
        <w:tabs>
          <w:tab w:val="left" w:pos="4920"/>
        </w:tabs>
        <w:rPr>
          <w:rFonts w:asciiTheme="minorHAnsi" w:hAnsiTheme="minorHAnsi" w:cstheme="minorHAnsi"/>
          <w:b/>
          <w:bCs/>
          <w:sz w:val="21"/>
          <w:szCs w:val="21"/>
        </w:rPr>
      </w:pPr>
    </w:p>
    <w:p w14:paraId="04ACAB5E" w14:textId="674775F5" w:rsidR="00E0341F" w:rsidRPr="008231DD" w:rsidRDefault="00210C93" w:rsidP="00210C93">
      <w:pPr>
        <w:pBdr>
          <w:bottom w:val="single" w:sz="4" w:space="1" w:color="auto"/>
        </w:pBdr>
        <w:tabs>
          <w:tab w:val="left" w:pos="3340"/>
          <w:tab w:val="center" w:pos="4465"/>
        </w:tabs>
        <w:rPr>
          <w:rFonts w:asciiTheme="minorHAnsi" w:hAnsiTheme="minorHAnsi" w:cstheme="minorHAnsi"/>
          <w:szCs w:val="24"/>
        </w:rPr>
      </w:pPr>
      <w:r>
        <w:rPr>
          <w:rFonts w:asciiTheme="minorHAnsi" w:hAnsiTheme="minorHAnsi" w:cstheme="minorHAnsi"/>
          <w:b/>
          <w:bCs/>
          <w:sz w:val="21"/>
          <w:szCs w:val="21"/>
        </w:rPr>
        <w:lastRenderedPageBreak/>
        <w:tab/>
      </w:r>
      <w:r w:rsidR="00E0341F" w:rsidRPr="008231DD">
        <w:rPr>
          <w:rFonts w:asciiTheme="minorHAnsi" w:hAnsiTheme="minorHAnsi" w:cstheme="minorHAnsi"/>
          <w:b/>
          <w:bCs/>
          <w:szCs w:val="24"/>
        </w:rPr>
        <w:t>ANÁLISE DE RISCOS</w:t>
      </w:r>
    </w:p>
    <w:p w14:paraId="63E1C5F3" w14:textId="77777777" w:rsidR="008231DD" w:rsidRDefault="008231DD" w:rsidP="00421CDB">
      <w:pPr>
        <w:rPr>
          <w:rFonts w:asciiTheme="minorHAnsi" w:hAnsiTheme="minorHAnsi" w:cstheme="minorHAnsi"/>
          <w:b/>
          <w:bCs/>
          <w:sz w:val="21"/>
          <w:szCs w:val="21"/>
        </w:rPr>
      </w:pPr>
    </w:p>
    <w:p w14:paraId="719271FF" w14:textId="77777777" w:rsidR="002B77B0" w:rsidRPr="008E4B59" w:rsidRDefault="002B77B0" w:rsidP="002B77B0">
      <w:pPr>
        <w:rPr>
          <w:rFonts w:asciiTheme="minorHAnsi" w:hAnsiTheme="minorHAnsi" w:cstheme="minorHAnsi"/>
          <w:sz w:val="21"/>
          <w:szCs w:val="21"/>
        </w:rPr>
      </w:pPr>
      <w:r w:rsidRPr="008E4B59">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2B77B0" w:rsidRPr="008E4B59" w14:paraId="47E1624C" w14:textId="77777777" w:rsidTr="003D4936">
        <w:trPr>
          <w:trHeight w:val="220"/>
          <w:jc w:val="center"/>
        </w:trPr>
        <w:tc>
          <w:tcPr>
            <w:tcW w:w="3114" w:type="dxa"/>
            <w:vAlign w:val="center"/>
          </w:tcPr>
          <w:p w14:paraId="1A2C3442"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Risco: 1</w:t>
            </w:r>
          </w:p>
        </w:tc>
        <w:tc>
          <w:tcPr>
            <w:tcW w:w="5380" w:type="dxa"/>
            <w:gridSpan w:val="2"/>
            <w:vAlign w:val="center"/>
          </w:tcPr>
          <w:p w14:paraId="2CDD7BC1"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Não aprovação dos documentos do Planejamento da Contratação</w:t>
            </w:r>
          </w:p>
        </w:tc>
      </w:tr>
      <w:tr w:rsidR="002B77B0" w:rsidRPr="008E4B59" w14:paraId="00D521E2" w14:textId="77777777" w:rsidTr="003D4936">
        <w:trPr>
          <w:jc w:val="center"/>
        </w:trPr>
        <w:tc>
          <w:tcPr>
            <w:tcW w:w="3114" w:type="dxa"/>
            <w:vAlign w:val="center"/>
          </w:tcPr>
          <w:p w14:paraId="2C84C684" w14:textId="77777777" w:rsidR="002B77B0" w:rsidRPr="008E4B59" w:rsidRDefault="002B77B0" w:rsidP="003D4936">
            <w:pPr>
              <w:pStyle w:val="Default"/>
              <w:jc w:val="center"/>
              <w:rPr>
                <w:rFonts w:asciiTheme="minorHAnsi" w:hAnsiTheme="minorHAnsi" w:cstheme="minorHAnsi"/>
                <w:b/>
                <w:bCs/>
                <w:sz w:val="21"/>
                <w:szCs w:val="21"/>
              </w:rPr>
            </w:pPr>
            <w:r w:rsidRPr="008E4B59">
              <w:rPr>
                <w:rFonts w:asciiTheme="minorHAnsi" w:hAnsiTheme="minorHAnsi" w:cstheme="minorHAnsi"/>
                <w:sz w:val="21"/>
                <w:szCs w:val="21"/>
              </w:rPr>
              <w:t>Danos e impacto:</w:t>
            </w:r>
          </w:p>
        </w:tc>
        <w:tc>
          <w:tcPr>
            <w:tcW w:w="5380" w:type="dxa"/>
            <w:gridSpan w:val="2"/>
            <w:vAlign w:val="center"/>
          </w:tcPr>
          <w:p w14:paraId="7CC085AC" w14:textId="77777777" w:rsidR="002B77B0" w:rsidRPr="008E4B59" w:rsidRDefault="002B77B0" w:rsidP="003D4936">
            <w:pPr>
              <w:pStyle w:val="Default"/>
              <w:jc w:val="center"/>
              <w:rPr>
                <w:rFonts w:asciiTheme="minorHAnsi" w:hAnsiTheme="minorHAnsi" w:cstheme="minorHAnsi"/>
                <w:b/>
                <w:bCs/>
                <w:sz w:val="21"/>
                <w:szCs w:val="21"/>
              </w:rPr>
            </w:pPr>
            <w:r w:rsidRPr="008E4B59">
              <w:rPr>
                <w:rFonts w:asciiTheme="minorHAnsi" w:hAnsiTheme="minorHAnsi" w:cstheme="minorHAnsi"/>
                <w:sz w:val="21"/>
                <w:szCs w:val="21"/>
              </w:rPr>
              <w:t>Atrasos nos processos de contratações</w:t>
            </w:r>
          </w:p>
        </w:tc>
      </w:tr>
      <w:tr w:rsidR="002B77B0" w:rsidRPr="008E4B59" w14:paraId="634C6BEB" w14:textId="77777777" w:rsidTr="003D4936">
        <w:trPr>
          <w:jc w:val="center"/>
        </w:trPr>
        <w:tc>
          <w:tcPr>
            <w:tcW w:w="3114" w:type="dxa"/>
            <w:vAlign w:val="center"/>
          </w:tcPr>
          <w:p w14:paraId="0B817B19"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AÇÕES</w:t>
            </w:r>
          </w:p>
        </w:tc>
        <w:tc>
          <w:tcPr>
            <w:tcW w:w="3298" w:type="dxa"/>
            <w:vAlign w:val="center"/>
          </w:tcPr>
          <w:p w14:paraId="015C3711"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RESPONSÁVEL</w:t>
            </w:r>
          </w:p>
        </w:tc>
        <w:tc>
          <w:tcPr>
            <w:tcW w:w="2082" w:type="dxa"/>
            <w:vAlign w:val="center"/>
          </w:tcPr>
          <w:p w14:paraId="49B94301"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MEDIDA</w:t>
            </w:r>
          </w:p>
        </w:tc>
      </w:tr>
      <w:tr w:rsidR="002B77B0" w:rsidRPr="008E4B59" w14:paraId="7C60752B" w14:textId="77777777" w:rsidTr="003D4936">
        <w:trPr>
          <w:jc w:val="center"/>
        </w:trPr>
        <w:tc>
          <w:tcPr>
            <w:tcW w:w="3114" w:type="dxa"/>
            <w:vAlign w:val="center"/>
          </w:tcPr>
          <w:p w14:paraId="05D50F4F"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59B9039E"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Secretaria Municipal de Serviços, Obras e Transportes.</w:t>
            </w:r>
          </w:p>
          <w:p w14:paraId="29CCADE6" w14:textId="77777777" w:rsidR="002B77B0" w:rsidRPr="008E4B59" w:rsidRDefault="002B77B0" w:rsidP="003D4936">
            <w:pPr>
              <w:jc w:val="center"/>
              <w:rPr>
                <w:rFonts w:asciiTheme="minorHAnsi" w:hAnsiTheme="minorHAnsi" w:cstheme="minorHAnsi"/>
                <w:sz w:val="21"/>
                <w:szCs w:val="21"/>
              </w:rPr>
            </w:pPr>
          </w:p>
        </w:tc>
        <w:tc>
          <w:tcPr>
            <w:tcW w:w="2082" w:type="dxa"/>
            <w:vAlign w:val="center"/>
          </w:tcPr>
          <w:p w14:paraId="2C3820CE"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Todo o processo de contratação deve ser acompanhado.</w:t>
            </w:r>
          </w:p>
          <w:p w14:paraId="004F46EC" w14:textId="77777777" w:rsidR="002B77B0" w:rsidRPr="008E4B59" w:rsidRDefault="002B77B0" w:rsidP="003D4936">
            <w:pPr>
              <w:jc w:val="center"/>
              <w:rPr>
                <w:rFonts w:asciiTheme="minorHAnsi" w:hAnsiTheme="minorHAnsi" w:cstheme="minorHAnsi"/>
                <w:sz w:val="21"/>
                <w:szCs w:val="21"/>
              </w:rPr>
            </w:pPr>
          </w:p>
        </w:tc>
      </w:tr>
    </w:tbl>
    <w:p w14:paraId="1B7BDD9F" w14:textId="77777777" w:rsidR="002B77B0" w:rsidRPr="008E4B59" w:rsidRDefault="002B77B0" w:rsidP="002B77B0">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2B77B0" w:rsidRPr="008E4B59" w14:paraId="4CA9937F" w14:textId="77777777" w:rsidTr="003D4936">
        <w:trPr>
          <w:trHeight w:val="220"/>
          <w:jc w:val="center"/>
        </w:trPr>
        <w:tc>
          <w:tcPr>
            <w:tcW w:w="3114" w:type="dxa"/>
            <w:vAlign w:val="center"/>
          </w:tcPr>
          <w:p w14:paraId="79F1ED4E"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Risco: 2</w:t>
            </w:r>
          </w:p>
        </w:tc>
        <w:tc>
          <w:tcPr>
            <w:tcW w:w="5380" w:type="dxa"/>
            <w:gridSpan w:val="2"/>
            <w:vAlign w:val="center"/>
          </w:tcPr>
          <w:p w14:paraId="5129D3A7"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Insuficiência de recursos orçamentários/financeiros para aquisição dos serviços</w:t>
            </w:r>
          </w:p>
        </w:tc>
      </w:tr>
      <w:tr w:rsidR="002B77B0" w:rsidRPr="008E4B59" w14:paraId="1F329196" w14:textId="77777777" w:rsidTr="003D4936">
        <w:trPr>
          <w:jc w:val="center"/>
        </w:trPr>
        <w:tc>
          <w:tcPr>
            <w:tcW w:w="3114" w:type="dxa"/>
            <w:vAlign w:val="center"/>
          </w:tcPr>
          <w:p w14:paraId="208C4335" w14:textId="77777777" w:rsidR="002B77B0" w:rsidRPr="008E4B59" w:rsidRDefault="002B77B0" w:rsidP="003D4936">
            <w:pPr>
              <w:pStyle w:val="Default"/>
              <w:jc w:val="center"/>
              <w:rPr>
                <w:rFonts w:asciiTheme="minorHAnsi" w:hAnsiTheme="minorHAnsi" w:cstheme="minorHAnsi"/>
                <w:b/>
                <w:bCs/>
                <w:sz w:val="21"/>
                <w:szCs w:val="21"/>
              </w:rPr>
            </w:pPr>
            <w:r w:rsidRPr="008E4B59">
              <w:rPr>
                <w:rFonts w:asciiTheme="minorHAnsi" w:hAnsiTheme="minorHAnsi" w:cstheme="minorHAnsi"/>
                <w:sz w:val="21"/>
                <w:szCs w:val="21"/>
              </w:rPr>
              <w:t>Danos e impacto:</w:t>
            </w:r>
          </w:p>
        </w:tc>
        <w:tc>
          <w:tcPr>
            <w:tcW w:w="5380" w:type="dxa"/>
            <w:gridSpan w:val="2"/>
            <w:vAlign w:val="center"/>
          </w:tcPr>
          <w:p w14:paraId="3FFB1A73"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Atrasos nos processos de contratações</w:t>
            </w:r>
          </w:p>
        </w:tc>
      </w:tr>
      <w:tr w:rsidR="002B77B0" w:rsidRPr="008E4B59" w14:paraId="717B3C81" w14:textId="77777777" w:rsidTr="003D4936">
        <w:trPr>
          <w:jc w:val="center"/>
        </w:trPr>
        <w:tc>
          <w:tcPr>
            <w:tcW w:w="3114" w:type="dxa"/>
            <w:vAlign w:val="center"/>
          </w:tcPr>
          <w:p w14:paraId="7207D8DE"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AÇÕES</w:t>
            </w:r>
          </w:p>
        </w:tc>
        <w:tc>
          <w:tcPr>
            <w:tcW w:w="3300" w:type="dxa"/>
            <w:vAlign w:val="center"/>
          </w:tcPr>
          <w:p w14:paraId="3217B163"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RESPONSÁVEL</w:t>
            </w:r>
          </w:p>
        </w:tc>
        <w:tc>
          <w:tcPr>
            <w:tcW w:w="2080" w:type="dxa"/>
            <w:tcBorders>
              <w:bottom w:val="single" w:sz="4" w:space="0" w:color="auto"/>
            </w:tcBorders>
            <w:vAlign w:val="center"/>
          </w:tcPr>
          <w:p w14:paraId="51FCFCCE"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MEDIDA</w:t>
            </w:r>
          </w:p>
        </w:tc>
      </w:tr>
      <w:tr w:rsidR="002B77B0" w:rsidRPr="008E4B59" w14:paraId="3D416891" w14:textId="77777777" w:rsidTr="003D4936">
        <w:trPr>
          <w:jc w:val="center"/>
        </w:trPr>
        <w:tc>
          <w:tcPr>
            <w:tcW w:w="3114" w:type="dxa"/>
            <w:vAlign w:val="center"/>
          </w:tcPr>
          <w:p w14:paraId="1FCD209E"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1B691BB3"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Secretaria Municipal de Serviços, Obras e Transportes.</w:t>
            </w:r>
          </w:p>
          <w:p w14:paraId="2A5874C0" w14:textId="77777777" w:rsidR="002B77B0" w:rsidRPr="008E4B59" w:rsidRDefault="002B77B0" w:rsidP="003D4936">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1E83B19C" w14:textId="77777777" w:rsidR="002B77B0" w:rsidRPr="008E4B59" w:rsidRDefault="002B77B0" w:rsidP="003D4936">
            <w:pPr>
              <w:jc w:val="center"/>
              <w:rPr>
                <w:rFonts w:asciiTheme="minorHAnsi" w:hAnsiTheme="minorHAnsi" w:cstheme="minorHAnsi"/>
                <w:sz w:val="21"/>
                <w:szCs w:val="21"/>
              </w:rPr>
            </w:pPr>
          </w:p>
        </w:tc>
      </w:tr>
      <w:tr w:rsidR="002B77B0" w:rsidRPr="008E4B59" w14:paraId="1FE8B440" w14:textId="77777777" w:rsidTr="003D4936">
        <w:trPr>
          <w:trHeight w:val="675"/>
          <w:jc w:val="center"/>
        </w:trPr>
        <w:tc>
          <w:tcPr>
            <w:tcW w:w="3114" w:type="dxa"/>
            <w:vAlign w:val="center"/>
          </w:tcPr>
          <w:p w14:paraId="115553AD"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1177D4E3"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Gabinete do Prefeito.</w:t>
            </w:r>
          </w:p>
          <w:p w14:paraId="3D2ED56B" w14:textId="77777777" w:rsidR="002B77B0" w:rsidRPr="008E4B59" w:rsidRDefault="002B77B0" w:rsidP="003D4936">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48BE3240"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Todo o processo de contratação deve ser acompanhado.</w:t>
            </w:r>
          </w:p>
          <w:p w14:paraId="439AACEC" w14:textId="77777777" w:rsidR="002B77B0" w:rsidRPr="008E4B59" w:rsidRDefault="002B77B0" w:rsidP="003D4936">
            <w:pPr>
              <w:jc w:val="center"/>
              <w:rPr>
                <w:rFonts w:asciiTheme="minorHAnsi" w:hAnsiTheme="minorHAnsi" w:cstheme="minorHAnsi"/>
                <w:sz w:val="21"/>
                <w:szCs w:val="21"/>
              </w:rPr>
            </w:pPr>
          </w:p>
        </w:tc>
      </w:tr>
      <w:tr w:rsidR="002B77B0" w:rsidRPr="008E4B59" w14:paraId="382C8241" w14:textId="77777777" w:rsidTr="003D4936">
        <w:trPr>
          <w:jc w:val="center"/>
        </w:trPr>
        <w:tc>
          <w:tcPr>
            <w:tcW w:w="3114" w:type="dxa"/>
            <w:vAlign w:val="center"/>
          </w:tcPr>
          <w:p w14:paraId="3D57BEE9"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Remanejar verbas de outros</w:t>
            </w:r>
          </w:p>
          <w:p w14:paraId="6A43CB4E"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45DB674C"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0D16A109" w14:textId="77777777" w:rsidR="002B77B0" w:rsidRPr="008E4B59" w:rsidRDefault="002B77B0" w:rsidP="003D4936">
            <w:pPr>
              <w:jc w:val="center"/>
              <w:rPr>
                <w:rFonts w:asciiTheme="minorHAnsi" w:hAnsiTheme="minorHAnsi" w:cstheme="minorHAnsi"/>
                <w:sz w:val="21"/>
                <w:szCs w:val="21"/>
              </w:rPr>
            </w:pPr>
          </w:p>
        </w:tc>
      </w:tr>
    </w:tbl>
    <w:p w14:paraId="1E8DC2FE" w14:textId="77777777" w:rsidR="002B77B0" w:rsidRPr="008E4B59" w:rsidRDefault="002B77B0" w:rsidP="002B77B0">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2B77B0" w:rsidRPr="008E4B59" w14:paraId="50A87BBB" w14:textId="77777777" w:rsidTr="003D4936">
        <w:trPr>
          <w:trHeight w:val="220"/>
          <w:jc w:val="center"/>
        </w:trPr>
        <w:tc>
          <w:tcPr>
            <w:tcW w:w="3114" w:type="dxa"/>
            <w:vAlign w:val="center"/>
          </w:tcPr>
          <w:p w14:paraId="3F7E59C6"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Risco: 3</w:t>
            </w:r>
          </w:p>
        </w:tc>
        <w:tc>
          <w:tcPr>
            <w:tcW w:w="5380" w:type="dxa"/>
            <w:gridSpan w:val="2"/>
            <w:vAlign w:val="center"/>
          </w:tcPr>
          <w:p w14:paraId="6D46D00D"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Atraso no cumprimento dos prazos</w:t>
            </w:r>
          </w:p>
        </w:tc>
      </w:tr>
      <w:tr w:rsidR="002B77B0" w:rsidRPr="008E4B59" w14:paraId="46C048A7" w14:textId="77777777" w:rsidTr="003D4936">
        <w:trPr>
          <w:jc w:val="center"/>
        </w:trPr>
        <w:tc>
          <w:tcPr>
            <w:tcW w:w="3114" w:type="dxa"/>
            <w:vAlign w:val="center"/>
          </w:tcPr>
          <w:p w14:paraId="6A9F9C42" w14:textId="77777777" w:rsidR="002B77B0" w:rsidRPr="008E4B59" w:rsidRDefault="002B77B0" w:rsidP="003D4936">
            <w:pPr>
              <w:pStyle w:val="Default"/>
              <w:jc w:val="center"/>
              <w:rPr>
                <w:rFonts w:asciiTheme="minorHAnsi" w:hAnsiTheme="minorHAnsi" w:cstheme="minorHAnsi"/>
                <w:b/>
                <w:bCs/>
                <w:sz w:val="21"/>
                <w:szCs w:val="21"/>
              </w:rPr>
            </w:pPr>
            <w:r w:rsidRPr="008E4B59">
              <w:rPr>
                <w:rFonts w:asciiTheme="minorHAnsi" w:hAnsiTheme="minorHAnsi" w:cstheme="minorHAnsi"/>
                <w:sz w:val="21"/>
                <w:szCs w:val="21"/>
              </w:rPr>
              <w:t>Danos e impacto:</w:t>
            </w:r>
          </w:p>
        </w:tc>
        <w:tc>
          <w:tcPr>
            <w:tcW w:w="5380" w:type="dxa"/>
            <w:gridSpan w:val="2"/>
            <w:vAlign w:val="center"/>
          </w:tcPr>
          <w:p w14:paraId="083A7C54"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Atrasos nas execuções do objeto ocasionando atrasos nas finalizações</w:t>
            </w:r>
          </w:p>
        </w:tc>
      </w:tr>
      <w:tr w:rsidR="002B77B0" w:rsidRPr="008E4B59" w14:paraId="38DDF562" w14:textId="77777777" w:rsidTr="003D4936">
        <w:trPr>
          <w:jc w:val="center"/>
        </w:trPr>
        <w:tc>
          <w:tcPr>
            <w:tcW w:w="3114" w:type="dxa"/>
            <w:vAlign w:val="center"/>
          </w:tcPr>
          <w:p w14:paraId="59B019F7"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AÇÕES</w:t>
            </w:r>
          </w:p>
        </w:tc>
        <w:tc>
          <w:tcPr>
            <w:tcW w:w="3306" w:type="dxa"/>
            <w:vAlign w:val="center"/>
          </w:tcPr>
          <w:p w14:paraId="53E0F6C4"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RESPONSÁVEL</w:t>
            </w:r>
          </w:p>
        </w:tc>
        <w:tc>
          <w:tcPr>
            <w:tcW w:w="2074" w:type="dxa"/>
            <w:vAlign w:val="center"/>
          </w:tcPr>
          <w:p w14:paraId="78679577"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MEDIDA</w:t>
            </w:r>
          </w:p>
        </w:tc>
      </w:tr>
      <w:tr w:rsidR="002B77B0" w:rsidRPr="008E4B59" w14:paraId="434DCC98" w14:textId="77777777" w:rsidTr="003D4936">
        <w:trPr>
          <w:jc w:val="center"/>
        </w:trPr>
        <w:tc>
          <w:tcPr>
            <w:tcW w:w="3114" w:type="dxa"/>
            <w:vAlign w:val="center"/>
          </w:tcPr>
          <w:p w14:paraId="361B93E2"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5B05126D"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Secretaria Municipal de Serviços, Obras e Transportes.</w:t>
            </w:r>
          </w:p>
        </w:tc>
        <w:tc>
          <w:tcPr>
            <w:tcW w:w="2074" w:type="dxa"/>
            <w:vAlign w:val="center"/>
          </w:tcPr>
          <w:p w14:paraId="6CA0CAD1"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Todo a gestão contratual deve ser acompanhada</w:t>
            </w:r>
          </w:p>
          <w:p w14:paraId="6F91B15A" w14:textId="77777777" w:rsidR="002B77B0" w:rsidRPr="008E4B59" w:rsidRDefault="002B77B0" w:rsidP="003D4936">
            <w:pPr>
              <w:jc w:val="center"/>
              <w:rPr>
                <w:rFonts w:asciiTheme="minorHAnsi" w:hAnsiTheme="minorHAnsi" w:cstheme="minorHAnsi"/>
                <w:sz w:val="21"/>
                <w:szCs w:val="21"/>
              </w:rPr>
            </w:pPr>
          </w:p>
        </w:tc>
      </w:tr>
    </w:tbl>
    <w:p w14:paraId="1AAEC9A6" w14:textId="77777777" w:rsidR="002B77B0" w:rsidRPr="008E4B59" w:rsidRDefault="002B77B0" w:rsidP="002B77B0">
      <w:pPr>
        <w:rPr>
          <w:rFonts w:asciiTheme="minorHAnsi" w:hAnsiTheme="minorHAnsi" w:cstheme="minorHAnsi"/>
          <w:sz w:val="21"/>
          <w:szCs w:val="21"/>
        </w:rPr>
      </w:pPr>
    </w:p>
    <w:p w14:paraId="3E7AA465" w14:textId="77777777" w:rsidR="002B77B0" w:rsidRPr="008E4B59" w:rsidRDefault="002B77B0" w:rsidP="002B77B0">
      <w:pPr>
        <w:rPr>
          <w:rFonts w:asciiTheme="minorHAnsi" w:hAnsiTheme="minorHAnsi" w:cstheme="minorHAnsi"/>
          <w:sz w:val="21"/>
          <w:szCs w:val="21"/>
        </w:rPr>
      </w:pPr>
      <w:r w:rsidRPr="008E4B59">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2B77B0" w:rsidRPr="008E4B59" w14:paraId="21FB06F1" w14:textId="77777777" w:rsidTr="003D4936">
        <w:trPr>
          <w:trHeight w:val="220"/>
          <w:jc w:val="center"/>
        </w:trPr>
        <w:tc>
          <w:tcPr>
            <w:tcW w:w="3114" w:type="dxa"/>
            <w:vAlign w:val="center"/>
          </w:tcPr>
          <w:p w14:paraId="02018E49"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Risco: 4</w:t>
            </w:r>
          </w:p>
        </w:tc>
        <w:tc>
          <w:tcPr>
            <w:tcW w:w="5665" w:type="dxa"/>
            <w:gridSpan w:val="2"/>
            <w:vAlign w:val="center"/>
          </w:tcPr>
          <w:p w14:paraId="10BC46F6"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Não atendimento das exigências previstas na ata de registro de preço</w:t>
            </w:r>
          </w:p>
        </w:tc>
      </w:tr>
      <w:tr w:rsidR="002B77B0" w:rsidRPr="008E4B59" w14:paraId="65D7C826" w14:textId="77777777" w:rsidTr="003D4936">
        <w:trPr>
          <w:jc w:val="center"/>
        </w:trPr>
        <w:tc>
          <w:tcPr>
            <w:tcW w:w="3114" w:type="dxa"/>
            <w:vAlign w:val="center"/>
          </w:tcPr>
          <w:p w14:paraId="3645FF2D" w14:textId="77777777" w:rsidR="002B77B0" w:rsidRPr="008E4B59" w:rsidRDefault="002B77B0" w:rsidP="003D4936">
            <w:pPr>
              <w:pStyle w:val="Default"/>
              <w:jc w:val="center"/>
              <w:rPr>
                <w:rFonts w:asciiTheme="minorHAnsi" w:hAnsiTheme="minorHAnsi" w:cstheme="minorHAnsi"/>
                <w:b/>
                <w:bCs/>
                <w:sz w:val="21"/>
                <w:szCs w:val="21"/>
              </w:rPr>
            </w:pPr>
            <w:r w:rsidRPr="008E4B59">
              <w:rPr>
                <w:rFonts w:asciiTheme="minorHAnsi" w:hAnsiTheme="minorHAnsi" w:cstheme="minorHAnsi"/>
                <w:sz w:val="21"/>
                <w:szCs w:val="21"/>
              </w:rPr>
              <w:t>Danos e impacto:</w:t>
            </w:r>
          </w:p>
        </w:tc>
        <w:tc>
          <w:tcPr>
            <w:tcW w:w="5665" w:type="dxa"/>
            <w:gridSpan w:val="2"/>
            <w:vAlign w:val="center"/>
          </w:tcPr>
          <w:p w14:paraId="365B40F5"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Impossibilidade da execução do objeto</w:t>
            </w:r>
          </w:p>
        </w:tc>
      </w:tr>
      <w:tr w:rsidR="002B77B0" w:rsidRPr="008E4B59" w14:paraId="60AB203D" w14:textId="77777777" w:rsidTr="003D4936">
        <w:trPr>
          <w:jc w:val="center"/>
        </w:trPr>
        <w:tc>
          <w:tcPr>
            <w:tcW w:w="3114" w:type="dxa"/>
            <w:vAlign w:val="center"/>
          </w:tcPr>
          <w:p w14:paraId="22264F25"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AÇÕES</w:t>
            </w:r>
          </w:p>
        </w:tc>
        <w:tc>
          <w:tcPr>
            <w:tcW w:w="3260" w:type="dxa"/>
            <w:vAlign w:val="center"/>
          </w:tcPr>
          <w:p w14:paraId="32B70327"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RESPONSÁVEL</w:t>
            </w:r>
          </w:p>
        </w:tc>
        <w:tc>
          <w:tcPr>
            <w:tcW w:w="2405" w:type="dxa"/>
            <w:vAlign w:val="center"/>
          </w:tcPr>
          <w:p w14:paraId="3200B84D"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MEDIDA</w:t>
            </w:r>
          </w:p>
        </w:tc>
      </w:tr>
      <w:tr w:rsidR="002B77B0" w:rsidRPr="008E4B59" w14:paraId="002EE700" w14:textId="77777777" w:rsidTr="003D4936">
        <w:trPr>
          <w:jc w:val="center"/>
        </w:trPr>
        <w:tc>
          <w:tcPr>
            <w:tcW w:w="3114" w:type="dxa"/>
            <w:vAlign w:val="center"/>
          </w:tcPr>
          <w:p w14:paraId="20009BD4"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5266DB6C"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Secretaria Municipal de Serviços, Obras e Transportes.</w:t>
            </w:r>
          </w:p>
        </w:tc>
        <w:tc>
          <w:tcPr>
            <w:tcW w:w="2405" w:type="dxa"/>
            <w:vAlign w:val="center"/>
          </w:tcPr>
          <w:p w14:paraId="4EFC9C0B"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Abrir procedimento para Apuração de Responsabilidade.</w:t>
            </w:r>
          </w:p>
          <w:p w14:paraId="4BFB3BB8" w14:textId="77777777" w:rsidR="002B77B0" w:rsidRPr="008E4B59" w:rsidRDefault="002B77B0" w:rsidP="003D4936">
            <w:pPr>
              <w:jc w:val="center"/>
              <w:rPr>
                <w:rFonts w:asciiTheme="minorHAnsi" w:hAnsiTheme="minorHAnsi" w:cstheme="minorHAnsi"/>
                <w:sz w:val="21"/>
                <w:szCs w:val="21"/>
              </w:rPr>
            </w:pPr>
          </w:p>
        </w:tc>
      </w:tr>
    </w:tbl>
    <w:p w14:paraId="2260A6B8" w14:textId="77777777" w:rsidR="002B77B0" w:rsidRPr="008E4B59" w:rsidRDefault="002B77B0" w:rsidP="002B77B0">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2B77B0" w:rsidRPr="008E4B59" w14:paraId="41600188" w14:textId="77777777" w:rsidTr="003D4936">
        <w:trPr>
          <w:trHeight w:val="220"/>
          <w:jc w:val="center"/>
        </w:trPr>
        <w:tc>
          <w:tcPr>
            <w:tcW w:w="3114" w:type="dxa"/>
            <w:vAlign w:val="center"/>
          </w:tcPr>
          <w:p w14:paraId="70E8B1C4"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Risco: 5</w:t>
            </w:r>
          </w:p>
        </w:tc>
        <w:tc>
          <w:tcPr>
            <w:tcW w:w="5665" w:type="dxa"/>
            <w:gridSpan w:val="2"/>
            <w:vAlign w:val="center"/>
          </w:tcPr>
          <w:p w14:paraId="29F89B06"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b/>
                <w:bCs/>
                <w:sz w:val="21"/>
                <w:szCs w:val="21"/>
              </w:rPr>
              <w:t>Responsabilidade Sócio Ambiental</w:t>
            </w:r>
          </w:p>
        </w:tc>
      </w:tr>
      <w:tr w:rsidR="002B77B0" w:rsidRPr="008E4B59" w14:paraId="74400A32" w14:textId="77777777" w:rsidTr="003D4936">
        <w:trPr>
          <w:jc w:val="center"/>
        </w:trPr>
        <w:tc>
          <w:tcPr>
            <w:tcW w:w="3114" w:type="dxa"/>
            <w:vAlign w:val="center"/>
          </w:tcPr>
          <w:p w14:paraId="1B279BC5" w14:textId="77777777" w:rsidR="002B77B0" w:rsidRPr="008E4B59" w:rsidRDefault="002B77B0" w:rsidP="003D4936">
            <w:pPr>
              <w:pStyle w:val="Default"/>
              <w:jc w:val="center"/>
              <w:rPr>
                <w:rFonts w:asciiTheme="minorHAnsi" w:hAnsiTheme="minorHAnsi" w:cstheme="minorHAnsi"/>
                <w:b/>
                <w:bCs/>
                <w:sz w:val="21"/>
                <w:szCs w:val="21"/>
              </w:rPr>
            </w:pPr>
            <w:r w:rsidRPr="008E4B59">
              <w:rPr>
                <w:rFonts w:asciiTheme="minorHAnsi" w:hAnsiTheme="minorHAnsi" w:cstheme="minorHAnsi"/>
                <w:sz w:val="21"/>
                <w:szCs w:val="21"/>
              </w:rPr>
              <w:t>Danos e impacto:</w:t>
            </w:r>
          </w:p>
        </w:tc>
        <w:tc>
          <w:tcPr>
            <w:tcW w:w="5665" w:type="dxa"/>
            <w:gridSpan w:val="2"/>
            <w:vAlign w:val="center"/>
          </w:tcPr>
          <w:p w14:paraId="598F947B"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Danos ao Meio Ambiente</w:t>
            </w:r>
          </w:p>
        </w:tc>
      </w:tr>
      <w:tr w:rsidR="002B77B0" w:rsidRPr="008E4B59" w14:paraId="5234C78C" w14:textId="77777777" w:rsidTr="003D4936">
        <w:trPr>
          <w:jc w:val="center"/>
        </w:trPr>
        <w:tc>
          <w:tcPr>
            <w:tcW w:w="3114" w:type="dxa"/>
            <w:vAlign w:val="center"/>
          </w:tcPr>
          <w:p w14:paraId="57D4265C"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AÇÕES</w:t>
            </w:r>
          </w:p>
        </w:tc>
        <w:tc>
          <w:tcPr>
            <w:tcW w:w="3260" w:type="dxa"/>
            <w:vAlign w:val="center"/>
          </w:tcPr>
          <w:p w14:paraId="00D07D8E"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RESPONSÁVEL</w:t>
            </w:r>
          </w:p>
        </w:tc>
        <w:tc>
          <w:tcPr>
            <w:tcW w:w="2405" w:type="dxa"/>
            <w:vAlign w:val="center"/>
          </w:tcPr>
          <w:p w14:paraId="596D53CD"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MEDIDA</w:t>
            </w:r>
          </w:p>
        </w:tc>
      </w:tr>
      <w:tr w:rsidR="002B77B0" w:rsidRPr="008E4B59" w14:paraId="26AB83B2" w14:textId="77777777" w:rsidTr="003D4936">
        <w:trPr>
          <w:jc w:val="center"/>
        </w:trPr>
        <w:tc>
          <w:tcPr>
            <w:tcW w:w="3114" w:type="dxa"/>
            <w:vAlign w:val="center"/>
          </w:tcPr>
          <w:p w14:paraId="4DD836A0"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Adotar todas as precauções para evitar agressões ao meio ambiente.</w:t>
            </w:r>
          </w:p>
        </w:tc>
        <w:tc>
          <w:tcPr>
            <w:tcW w:w="3260" w:type="dxa"/>
            <w:vAlign w:val="center"/>
          </w:tcPr>
          <w:p w14:paraId="7AB4801F"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Secretaria Municipal de Serviços, Obras e Transportes.</w:t>
            </w:r>
          </w:p>
        </w:tc>
        <w:tc>
          <w:tcPr>
            <w:tcW w:w="2405" w:type="dxa"/>
            <w:vAlign w:val="center"/>
          </w:tcPr>
          <w:p w14:paraId="79A429F5"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Monitorar e fiscalizar a execução da obra.</w:t>
            </w:r>
          </w:p>
          <w:p w14:paraId="29EA9038" w14:textId="77777777" w:rsidR="002B77B0" w:rsidRPr="008E4B59" w:rsidRDefault="002B77B0" w:rsidP="003D4936">
            <w:pPr>
              <w:jc w:val="center"/>
              <w:rPr>
                <w:rFonts w:asciiTheme="minorHAnsi" w:hAnsiTheme="minorHAnsi" w:cstheme="minorHAnsi"/>
                <w:sz w:val="21"/>
                <w:szCs w:val="21"/>
              </w:rPr>
            </w:pPr>
          </w:p>
        </w:tc>
      </w:tr>
    </w:tbl>
    <w:p w14:paraId="1CE804DB" w14:textId="77777777" w:rsidR="002B77B0" w:rsidRPr="008E4B59" w:rsidRDefault="002B77B0" w:rsidP="002B77B0">
      <w:pPr>
        <w:rPr>
          <w:rFonts w:asciiTheme="minorHAnsi" w:hAnsiTheme="minorHAnsi" w:cstheme="minorHAnsi"/>
          <w:b/>
          <w:bCs/>
          <w:sz w:val="21"/>
          <w:szCs w:val="21"/>
        </w:rPr>
      </w:pPr>
    </w:p>
    <w:p w14:paraId="0C0EFA16" w14:textId="77777777" w:rsidR="002B77B0" w:rsidRPr="008E4B59" w:rsidRDefault="002B77B0" w:rsidP="002B77B0">
      <w:pPr>
        <w:rPr>
          <w:rFonts w:asciiTheme="minorHAnsi" w:hAnsiTheme="minorHAnsi" w:cstheme="minorHAnsi"/>
          <w:sz w:val="21"/>
          <w:szCs w:val="21"/>
        </w:rPr>
      </w:pPr>
      <w:r w:rsidRPr="008E4B59">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2B77B0" w:rsidRPr="008E4B59" w14:paraId="4C702C49" w14:textId="77777777" w:rsidTr="003D4936">
        <w:trPr>
          <w:jc w:val="center"/>
        </w:trPr>
        <w:tc>
          <w:tcPr>
            <w:tcW w:w="1755" w:type="dxa"/>
            <w:vAlign w:val="center"/>
          </w:tcPr>
          <w:p w14:paraId="359CDE22"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Impacto/Probabilidade</w:t>
            </w:r>
          </w:p>
        </w:tc>
        <w:tc>
          <w:tcPr>
            <w:tcW w:w="1756" w:type="dxa"/>
            <w:vAlign w:val="center"/>
          </w:tcPr>
          <w:p w14:paraId="5E028468"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Sem Impacto</w:t>
            </w:r>
          </w:p>
        </w:tc>
        <w:tc>
          <w:tcPr>
            <w:tcW w:w="1756" w:type="dxa"/>
            <w:vAlign w:val="center"/>
          </w:tcPr>
          <w:p w14:paraId="219E839E"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Baixo</w:t>
            </w:r>
          </w:p>
        </w:tc>
        <w:tc>
          <w:tcPr>
            <w:tcW w:w="1756" w:type="dxa"/>
            <w:vAlign w:val="center"/>
          </w:tcPr>
          <w:p w14:paraId="592C0536"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Médio</w:t>
            </w:r>
          </w:p>
        </w:tc>
        <w:tc>
          <w:tcPr>
            <w:tcW w:w="1756" w:type="dxa"/>
            <w:vAlign w:val="center"/>
          </w:tcPr>
          <w:p w14:paraId="08D0C708"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b/>
                <w:bCs/>
                <w:sz w:val="21"/>
                <w:szCs w:val="21"/>
              </w:rPr>
              <w:t>Alto</w:t>
            </w:r>
          </w:p>
        </w:tc>
      </w:tr>
      <w:tr w:rsidR="002B77B0" w:rsidRPr="008E4B59" w14:paraId="594E7076" w14:textId="77777777" w:rsidTr="003D4936">
        <w:trPr>
          <w:jc w:val="center"/>
        </w:trPr>
        <w:tc>
          <w:tcPr>
            <w:tcW w:w="1755" w:type="dxa"/>
            <w:vAlign w:val="center"/>
          </w:tcPr>
          <w:p w14:paraId="065FD712"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Baixa</w:t>
            </w:r>
          </w:p>
        </w:tc>
        <w:tc>
          <w:tcPr>
            <w:tcW w:w="1756" w:type="dxa"/>
            <w:vAlign w:val="center"/>
          </w:tcPr>
          <w:p w14:paraId="25CA8C42" w14:textId="77777777" w:rsidR="002B77B0" w:rsidRPr="008E4B59" w:rsidRDefault="002B77B0" w:rsidP="003D4936">
            <w:pPr>
              <w:jc w:val="center"/>
              <w:rPr>
                <w:rFonts w:asciiTheme="minorHAnsi" w:hAnsiTheme="minorHAnsi" w:cstheme="minorHAnsi"/>
                <w:sz w:val="21"/>
                <w:szCs w:val="21"/>
              </w:rPr>
            </w:pPr>
          </w:p>
        </w:tc>
        <w:tc>
          <w:tcPr>
            <w:tcW w:w="1756" w:type="dxa"/>
            <w:vAlign w:val="center"/>
          </w:tcPr>
          <w:p w14:paraId="667374B9"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sz w:val="21"/>
                <w:szCs w:val="21"/>
              </w:rPr>
              <w:t>1</w:t>
            </w:r>
          </w:p>
        </w:tc>
        <w:tc>
          <w:tcPr>
            <w:tcW w:w="1756" w:type="dxa"/>
            <w:vAlign w:val="center"/>
          </w:tcPr>
          <w:p w14:paraId="7651D89C" w14:textId="77777777" w:rsidR="002B77B0" w:rsidRPr="008E4B59" w:rsidRDefault="002B77B0" w:rsidP="003D4936">
            <w:pPr>
              <w:pStyle w:val="Default"/>
              <w:jc w:val="center"/>
              <w:rPr>
                <w:rFonts w:asciiTheme="minorHAnsi" w:hAnsiTheme="minorHAnsi" w:cstheme="minorHAnsi"/>
                <w:sz w:val="21"/>
                <w:szCs w:val="21"/>
              </w:rPr>
            </w:pPr>
          </w:p>
        </w:tc>
        <w:tc>
          <w:tcPr>
            <w:tcW w:w="1756" w:type="dxa"/>
            <w:vAlign w:val="center"/>
          </w:tcPr>
          <w:p w14:paraId="3CEFDF18" w14:textId="77777777" w:rsidR="002B77B0" w:rsidRPr="008E4B59" w:rsidRDefault="002B77B0" w:rsidP="003D4936">
            <w:pPr>
              <w:jc w:val="center"/>
              <w:rPr>
                <w:rFonts w:asciiTheme="minorHAnsi" w:hAnsiTheme="minorHAnsi" w:cstheme="minorHAnsi"/>
                <w:sz w:val="21"/>
                <w:szCs w:val="21"/>
              </w:rPr>
            </w:pPr>
          </w:p>
        </w:tc>
      </w:tr>
      <w:tr w:rsidR="002B77B0" w:rsidRPr="008E4B59" w14:paraId="79C8A8B4" w14:textId="77777777" w:rsidTr="003D4936">
        <w:trPr>
          <w:jc w:val="center"/>
        </w:trPr>
        <w:tc>
          <w:tcPr>
            <w:tcW w:w="1755" w:type="dxa"/>
            <w:vAlign w:val="center"/>
          </w:tcPr>
          <w:p w14:paraId="313D496B"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Média</w:t>
            </w:r>
          </w:p>
        </w:tc>
        <w:tc>
          <w:tcPr>
            <w:tcW w:w="1756" w:type="dxa"/>
            <w:vAlign w:val="center"/>
          </w:tcPr>
          <w:p w14:paraId="17364C97" w14:textId="77777777" w:rsidR="002B77B0" w:rsidRPr="008E4B59" w:rsidRDefault="002B77B0" w:rsidP="003D4936">
            <w:pPr>
              <w:jc w:val="center"/>
              <w:rPr>
                <w:rFonts w:asciiTheme="minorHAnsi" w:hAnsiTheme="minorHAnsi" w:cstheme="minorHAnsi"/>
                <w:sz w:val="21"/>
                <w:szCs w:val="21"/>
              </w:rPr>
            </w:pPr>
          </w:p>
        </w:tc>
        <w:tc>
          <w:tcPr>
            <w:tcW w:w="1756" w:type="dxa"/>
            <w:vAlign w:val="center"/>
          </w:tcPr>
          <w:p w14:paraId="1924F19C" w14:textId="77777777" w:rsidR="002B77B0" w:rsidRPr="008E4B59" w:rsidRDefault="002B77B0" w:rsidP="003D4936">
            <w:pPr>
              <w:jc w:val="center"/>
              <w:rPr>
                <w:rFonts w:asciiTheme="minorHAnsi" w:hAnsiTheme="minorHAnsi" w:cstheme="minorHAnsi"/>
                <w:sz w:val="21"/>
                <w:szCs w:val="21"/>
              </w:rPr>
            </w:pPr>
          </w:p>
        </w:tc>
        <w:tc>
          <w:tcPr>
            <w:tcW w:w="1756" w:type="dxa"/>
            <w:vAlign w:val="center"/>
          </w:tcPr>
          <w:p w14:paraId="39559C5A" w14:textId="77777777" w:rsidR="002B77B0" w:rsidRPr="008E4B59" w:rsidRDefault="002B77B0" w:rsidP="003D4936">
            <w:pPr>
              <w:jc w:val="center"/>
              <w:rPr>
                <w:rFonts w:asciiTheme="minorHAnsi" w:hAnsiTheme="minorHAnsi" w:cstheme="minorHAnsi"/>
                <w:sz w:val="21"/>
                <w:szCs w:val="21"/>
              </w:rPr>
            </w:pPr>
            <w:r w:rsidRPr="008E4B59">
              <w:rPr>
                <w:rFonts w:asciiTheme="minorHAnsi" w:hAnsiTheme="minorHAnsi" w:cstheme="minorHAnsi"/>
                <w:sz w:val="21"/>
                <w:szCs w:val="21"/>
              </w:rPr>
              <w:t>2,3,4 e 5</w:t>
            </w:r>
          </w:p>
        </w:tc>
        <w:tc>
          <w:tcPr>
            <w:tcW w:w="1756" w:type="dxa"/>
            <w:vAlign w:val="center"/>
          </w:tcPr>
          <w:p w14:paraId="245C08C1" w14:textId="77777777" w:rsidR="002B77B0" w:rsidRPr="008E4B59" w:rsidRDefault="002B77B0" w:rsidP="003D4936">
            <w:pPr>
              <w:pStyle w:val="Default"/>
              <w:jc w:val="center"/>
              <w:rPr>
                <w:rFonts w:asciiTheme="minorHAnsi" w:hAnsiTheme="minorHAnsi" w:cstheme="minorHAnsi"/>
                <w:sz w:val="21"/>
                <w:szCs w:val="21"/>
              </w:rPr>
            </w:pPr>
          </w:p>
        </w:tc>
      </w:tr>
      <w:tr w:rsidR="002B77B0" w:rsidRPr="008E4B59" w14:paraId="494C328F" w14:textId="77777777" w:rsidTr="003D4936">
        <w:trPr>
          <w:jc w:val="center"/>
        </w:trPr>
        <w:tc>
          <w:tcPr>
            <w:tcW w:w="1755" w:type="dxa"/>
            <w:vAlign w:val="center"/>
          </w:tcPr>
          <w:p w14:paraId="21FD045E" w14:textId="77777777" w:rsidR="002B77B0" w:rsidRPr="008E4B59" w:rsidRDefault="002B77B0" w:rsidP="003D4936">
            <w:pPr>
              <w:pStyle w:val="Default"/>
              <w:jc w:val="center"/>
              <w:rPr>
                <w:rFonts w:asciiTheme="minorHAnsi" w:hAnsiTheme="minorHAnsi" w:cstheme="minorHAnsi"/>
                <w:sz w:val="21"/>
                <w:szCs w:val="21"/>
              </w:rPr>
            </w:pPr>
            <w:r w:rsidRPr="008E4B59">
              <w:rPr>
                <w:rFonts w:asciiTheme="minorHAnsi" w:hAnsiTheme="minorHAnsi" w:cstheme="minorHAnsi"/>
                <w:sz w:val="21"/>
                <w:szCs w:val="21"/>
              </w:rPr>
              <w:t>Alta</w:t>
            </w:r>
          </w:p>
        </w:tc>
        <w:tc>
          <w:tcPr>
            <w:tcW w:w="1756" w:type="dxa"/>
            <w:vAlign w:val="center"/>
          </w:tcPr>
          <w:p w14:paraId="029D511C" w14:textId="77777777" w:rsidR="002B77B0" w:rsidRPr="008E4B59" w:rsidRDefault="002B77B0" w:rsidP="003D4936">
            <w:pPr>
              <w:jc w:val="center"/>
              <w:rPr>
                <w:rFonts w:asciiTheme="minorHAnsi" w:hAnsiTheme="minorHAnsi" w:cstheme="minorHAnsi"/>
                <w:sz w:val="21"/>
                <w:szCs w:val="21"/>
              </w:rPr>
            </w:pPr>
          </w:p>
        </w:tc>
        <w:tc>
          <w:tcPr>
            <w:tcW w:w="1756" w:type="dxa"/>
            <w:vAlign w:val="center"/>
          </w:tcPr>
          <w:p w14:paraId="683D532C" w14:textId="77777777" w:rsidR="002B77B0" w:rsidRPr="008E4B59" w:rsidRDefault="002B77B0" w:rsidP="003D4936">
            <w:pPr>
              <w:jc w:val="center"/>
              <w:rPr>
                <w:rFonts w:asciiTheme="minorHAnsi" w:hAnsiTheme="minorHAnsi" w:cstheme="minorHAnsi"/>
                <w:sz w:val="21"/>
                <w:szCs w:val="21"/>
              </w:rPr>
            </w:pPr>
          </w:p>
        </w:tc>
        <w:tc>
          <w:tcPr>
            <w:tcW w:w="1756" w:type="dxa"/>
            <w:vAlign w:val="center"/>
          </w:tcPr>
          <w:p w14:paraId="13AC9B14" w14:textId="77777777" w:rsidR="002B77B0" w:rsidRPr="008E4B59" w:rsidRDefault="002B77B0" w:rsidP="003D4936">
            <w:pPr>
              <w:jc w:val="center"/>
              <w:rPr>
                <w:rFonts w:asciiTheme="minorHAnsi" w:hAnsiTheme="minorHAnsi" w:cstheme="minorHAnsi"/>
                <w:sz w:val="21"/>
                <w:szCs w:val="21"/>
              </w:rPr>
            </w:pPr>
          </w:p>
        </w:tc>
        <w:tc>
          <w:tcPr>
            <w:tcW w:w="1756" w:type="dxa"/>
            <w:vAlign w:val="center"/>
          </w:tcPr>
          <w:p w14:paraId="5FC5FB72" w14:textId="77777777" w:rsidR="002B77B0" w:rsidRPr="008E4B59" w:rsidRDefault="002B77B0" w:rsidP="003D4936">
            <w:pPr>
              <w:jc w:val="center"/>
              <w:rPr>
                <w:rFonts w:asciiTheme="minorHAnsi" w:hAnsiTheme="minorHAnsi" w:cstheme="minorHAnsi"/>
                <w:sz w:val="21"/>
                <w:szCs w:val="21"/>
              </w:rPr>
            </w:pPr>
          </w:p>
        </w:tc>
      </w:tr>
    </w:tbl>
    <w:p w14:paraId="0B3C723E" w14:textId="77777777" w:rsidR="002B77B0" w:rsidRPr="008E4B59" w:rsidRDefault="002B77B0" w:rsidP="002B77B0">
      <w:pPr>
        <w:jc w:val="both"/>
        <w:rPr>
          <w:rFonts w:asciiTheme="minorHAnsi" w:hAnsiTheme="minorHAnsi" w:cstheme="minorHAnsi"/>
          <w:sz w:val="21"/>
          <w:szCs w:val="21"/>
        </w:rPr>
      </w:pPr>
    </w:p>
    <w:p w14:paraId="28F76348" w14:textId="77777777" w:rsidR="002B77B0" w:rsidRPr="008E4B59" w:rsidRDefault="002B77B0" w:rsidP="002B77B0">
      <w:pPr>
        <w:pStyle w:val="Default"/>
        <w:jc w:val="both"/>
        <w:rPr>
          <w:rFonts w:asciiTheme="minorHAnsi" w:hAnsiTheme="minorHAnsi" w:cstheme="minorHAnsi"/>
          <w:b/>
          <w:bCs/>
          <w:sz w:val="21"/>
          <w:szCs w:val="21"/>
        </w:rPr>
      </w:pPr>
      <w:r w:rsidRPr="008E4B59">
        <w:rPr>
          <w:rFonts w:asciiTheme="minorHAnsi" w:hAnsiTheme="minorHAnsi" w:cstheme="minorHAnsi"/>
          <w:b/>
          <w:bCs/>
          <w:sz w:val="21"/>
          <w:szCs w:val="21"/>
        </w:rPr>
        <w:t xml:space="preserve">1.4. GRAVIDADE DAS CONSEQUÊNCIAS </w:t>
      </w:r>
    </w:p>
    <w:p w14:paraId="35A881D2" w14:textId="77777777" w:rsidR="002B77B0" w:rsidRPr="008E4B59" w:rsidRDefault="002B77B0" w:rsidP="002B77B0">
      <w:pPr>
        <w:pStyle w:val="Default"/>
        <w:jc w:val="both"/>
        <w:rPr>
          <w:rFonts w:asciiTheme="minorHAnsi" w:hAnsiTheme="minorHAnsi" w:cstheme="minorHAnsi"/>
          <w:sz w:val="21"/>
          <w:szCs w:val="21"/>
        </w:rPr>
      </w:pPr>
    </w:p>
    <w:p w14:paraId="1C8925C4" w14:textId="77777777" w:rsidR="002B77B0" w:rsidRPr="008E4B59" w:rsidRDefault="002B77B0" w:rsidP="002B77B0">
      <w:pPr>
        <w:jc w:val="both"/>
        <w:rPr>
          <w:rFonts w:asciiTheme="minorHAnsi" w:hAnsiTheme="minorHAnsi" w:cstheme="minorHAnsi"/>
          <w:sz w:val="21"/>
          <w:szCs w:val="21"/>
        </w:rPr>
      </w:pPr>
      <w:r w:rsidRPr="008E4B59">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547A86D3" w14:textId="77777777" w:rsidR="002B77B0" w:rsidRPr="008E4B59" w:rsidRDefault="002B77B0" w:rsidP="002B77B0">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2B77B0" w:rsidRPr="008E4B59" w14:paraId="599CC5E6" w14:textId="77777777" w:rsidTr="003D493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B933673" w14:textId="77777777" w:rsidR="002B77B0" w:rsidRPr="008E4B59" w:rsidRDefault="002B77B0" w:rsidP="003D4936">
            <w:pPr>
              <w:jc w:val="center"/>
              <w:rPr>
                <w:rFonts w:asciiTheme="minorHAnsi" w:hAnsiTheme="minorHAnsi" w:cstheme="minorHAnsi"/>
                <w:sz w:val="21"/>
                <w:szCs w:val="21"/>
              </w:rPr>
            </w:pPr>
            <w:r w:rsidRPr="008E4B59">
              <w:rPr>
                <w:rFonts w:asciiTheme="minorHAnsi" w:eastAsia="Arial" w:hAnsiTheme="minorHAnsi" w:cstheme="minorHAnsi"/>
                <w:b/>
                <w:color w:val="000000"/>
                <w:sz w:val="21"/>
                <w:szCs w:val="21"/>
              </w:rPr>
              <w:t xml:space="preserve">Órgão: </w:t>
            </w:r>
            <w:r w:rsidRPr="008E4B59">
              <w:rPr>
                <w:rFonts w:asciiTheme="minorHAnsi" w:hAnsiTheme="minorHAnsi" w:cstheme="minorHAnsi"/>
                <w:sz w:val="21"/>
                <w:szCs w:val="21"/>
              </w:rPr>
              <w:t>SECRETARIA MUNICIPAL DE SERVIÇOS, OBRAS E TRANSPORTES</w:t>
            </w:r>
          </w:p>
        </w:tc>
      </w:tr>
      <w:tr w:rsidR="002B77B0" w:rsidRPr="008E4B59" w14:paraId="167B0720" w14:textId="77777777" w:rsidTr="003D493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E60E696" w14:textId="77777777" w:rsidR="002B77B0" w:rsidRPr="008E4B59" w:rsidRDefault="002B77B0" w:rsidP="003D4936">
            <w:pPr>
              <w:jc w:val="center"/>
              <w:rPr>
                <w:rFonts w:asciiTheme="minorHAnsi" w:eastAsia="Arial" w:hAnsiTheme="minorHAnsi" w:cstheme="minorHAnsi"/>
                <w:color w:val="000000"/>
                <w:sz w:val="21"/>
                <w:szCs w:val="21"/>
              </w:rPr>
            </w:pPr>
            <w:r w:rsidRPr="008E4B59">
              <w:rPr>
                <w:rFonts w:asciiTheme="minorHAnsi" w:eastAsia="Arial" w:hAnsiTheme="minorHAnsi" w:cstheme="minorHAnsi"/>
                <w:b/>
                <w:color w:val="000000"/>
                <w:sz w:val="21"/>
                <w:szCs w:val="21"/>
              </w:rPr>
              <w:t xml:space="preserve">Unidade executora / Setor requisitante: </w:t>
            </w:r>
            <w:r w:rsidRPr="008E4B59">
              <w:rPr>
                <w:rFonts w:asciiTheme="minorHAnsi" w:hAnsiTheme="minorHAnsi" w:cstheme="minorHAnsi"/>
                <w:sz w:val="21"/>
                <w:szCs w:val="21"/>
              </w:rPr>
              <w:t>SECRETARIA MUNICIPAL DE SERVIÇOS, OBRAS E TRANSPORTES</w:t>
            </w:r>
          </w:p>
        </w:tc>
      </w:tr>
      <w:tr w:rsidR="002B77B0" w:rsidRPr="008E4B59" w14:paraId="3F7FEB7F" w14:textId="77777777" w:rsidTr="003D4936">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8CD0935" w14:textId="77777777" w:rsidR="002B77B0" w:rsidRPr="008E4B59" w:rsidRDefault="002B77B0" w:rsidP="003D4936">
            <w:pPr>
              <w:rPr>
                <w:rFonts w:asciiTheme="minorHAnsi" w:hAnsiTheme="minorHAnsi" w:cstheme="minorHAnsi"/>
                <w:sz w:val="21"/>
                <w:szCs w:val="21"/>
              </w:rPr>
            </w:pPr>
            <w:r w:rsidRPr="008E4B59">
              <w:rPr>
                <w:rFonts w:asciiTheme="minorHAnsi" w:eastAsia="Arial" w:hAnsiTheme="minorHAnsi" w:cstheme="minorHAnsi"/>
                <w:b/>
                <w:color w:val="000000"/>
                <w:sz w:val="21"/>
                <w:szCs w:val="21"/>
              </w:rPr>
              <w:t xml:space="preserve">Responsável: </w:t>
            </w:r>
            <w:r w:rsidRPr="008E4B59">
              <w:rPr>
                <w:rFonts w:asciiTheme="minorHAnsi" w:hAnsiTheme="minorHAnsi" w:cstheme="minorHAnsi"/>
                <w:sz w:val="21"/>
                <w:szCs w:val="21"/>
              </w:rPr>
              <w:t>Arthur Ribeiro Alvares Pimenta</w:t>
            </w:r>
          </w:p>
          <w:p w14:paraId="3CE6DAAB" w14:textId="77777777" w:rsidR="002B77B0" w:rsidRPr="008E4B59" w:rsidRDefault="002B77B0" w:rsidP="003D4936">
            <w:pPr>
              <w:rPr>
                <w:rFonts w:asciiTheme="minorHAnsi" w:hAnsiTheme="minorHAnsi" w:cstheme="minorHAnsi"/>
                <w:b/>
                <w:bCs/>
                <w:sz w:val="21"/>
                <w:szCs w:val="21"/>
              </w:rPr>
            </w:pPr>
            <w:r w:rsidRPr="008E4B59">
              <w:rPr>
                <w:rFonts w:asciiTheme="minorHAnsi" w:hAnsiTheme="minorHAnsi" w:cstheme="minorHAnsi"/>
                <w:b/>
                <w:bCs/>
                <w:sz w:val="21"/>
                <w:szCs w:val="21"/>
              </w:rPr>
              <w:t xml:space="preserve">Assinatura: </w:t>
            </w:r>
          </w:p>
          <w:p w14:paraId="7F5FB699" w14:textId="77777777" w:rsidR="002B77B0" w:rsidRPr="008E4B59" w:rsidRDefault="002B77B0" w:rsidP="003D4936">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15ECFBAD" w14:textId="77777777" w:rsidR="002B77B0" w:rsidRPr="008E4B59" w:rsidRDefault="002B77B0" w:rsidP="003D4936">
            <w:pPr>
              <w:rPr>
                <w:rFonts w:asciiTheme="minorHAnsi" w:eastAsia="Arial" w:hAnsiTheme="minorHAnsi" w:cstheme="minorHAnsi"/>
                <w:color w:val="000000"/>
                <w:sz w:val="21"/>
                <w:szCs w:val="21"/>
              </w:rPr>
            </w:pPr>
            <w:r w:rsidRPr="008E4B59">
              <w:rPr>
                <w:rFonts w:asciiTheme="minorHAnsi" w:eastAsia="Arial" w:hAnsiTheme="minorHAnsi" w:cstheme="minorHAnsi"/>
                <w:b/>
                <w:color w:val="000000"/>
                <w:sz w:val="21"/>
                <w:szCs w:val="21"/>
              </w:rPr>
              <w:t xml:space="preserve">Matrícula: </w:t>
            </w:r>
            <w:r w:rsidRPr="008E4B59">
              <w:rPr>
                <w:rFonts w:asciiTheme="minorHAnsi" w:hAnsiTheme="minorHAnsi" w:cstheme="minorHAnsi"/>
                <w:sz w:val="21"/>
                <w:szCs w:val="21"/>
              </w:rPr>
              <w:t>13252</w:t>
            </w:r>
          </w:p>
        </w:tc>
      </w:tr>
      <w:tr w:rsidR="002B77B0" w:rsidRPr="008E4B59" w14:paraId="0B23EC77" w14:textId="77777777" w:rsidTr="003D4936">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7A4433" w14:textId="77777777" w:rsidR="002B77B0" w:rsidRPr="008E4B59" w:rsidRDefault="002B77B0" w:rsidP="003D4936">
            <w:pPr>
              <w:rPr>
                <w:rFonts w:asciiTheme="minorHAnsi" w:eastAsia="Arial" w:hAnsiTheme="minorHAnsi" w:cstheme="minorHAnsi"/>
                <w:color w:val="000000"/>
                <w:sz w:val="21"/>
                <w:szCs w:val="21"/>
              </w:rPr>
            </w:pPr>
            <w:r w:rsidRPr="008E4B59">
              <w:rPr>
                <w:rFonts w:asciiTheme="minorHAnsi" w:eastAsia="Arial" w:hAnsiTheme="minorHAnsi" w:cstheme="minorHAnsi"/>
                <w:b/>
                <w:color w:val="000000"/>
                <w:sz w:val="21"/>
                <w:szCs w:val="21"/>
              </w:rPr>
              <w:t xml:space="preserve">E-mail: </w:t>
            </w:r>
            <w:r w:rsidRPr="008E4B59">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29722EE" w14:textId="77777777" w:rsidR="002B77B0" w:rsidRPr="008E4B59" w:rsidRDefault="002B77B0" w:rsidP="003D4936">
            <w:pPr>
              <w:rPr>
                <w:rFonts w:asciiTheme="minorHAnsi" w:eastAsia="Arial" w:hAnsiTheme="minorHAnsi" w:cstheme="minorHAnsi"/>
                <w:b/>
                <w:color w:val="000000"/>
                <w:sz w:val="21"/>
                <w:szCs w:val="21"/>
              </w:rPr>
            </w:pPr>
            <w:r w:rsidRPr="008E4B59">
              <w:rPr>
                <w:rFonts w:asciiTheme="minorHAnsi" w:eastAsia="Arial" w:hAnsiTheme="minorHAnsi" w:cstheme="minorHAnsi"/>
                <w:b/>
                <w:color w:val="000000"/>
                <w:sz w:val="21"/>
                <w:szCs w:val="21"/>
              </w:rPr>
              <w:t xml:space="preserve">Processo: </w:t>
            </w:r>
          </w:p>
        </w:tc>
      </w:tr>
    </w:tbl>
    <w:p w14:paraId="7C334933" w14:textId="77777777" w:rsidR="002B77B0" w:rsidRPr="008E4B59" w:rsidRDefault="002B77B0" w:rsidP="002B77B0">
      <w:pPr>
        <w:jc w:val="both"/>
        <w:rPr>
          <w:rFonts w:asciiTheme="minorHAnsi" w:hAnsiTheme="minorHAnsi" w:cstheme="minorHAnsi"/>
          <w:b/>
          <w:bCs/>
          <w:sz w:val="21"/>
          <w:szCs w:val="21"/>
        </w:rPr>
      </w:pPr>
    </w:p>
    <w:p w14:paraId="568C1DAA" w14:textId="77777777" w:rsidR="002B77B0" w:rsidRPr="008E4B59" w:rsidRDefault="002B77B0" w:rsidP="002B77B0">
      <w:pPr>
        <w:jc w:val="both"/>
        <w:rPr>
          <w:rFonts w:asciiTheme="minorHAnsi" w:hAnsiTheme="minorHAnsi" w:cstheme="minorHAnsi"/>
          <w:b/>
          <w:bCs/>
          <w:sz w:val="21"/>
          <w:szCs w:val="21"/>
        </w:rPr>
      </w:pPr>
    </w:p>
    <w:p w14:paraId="585AF193" w14:textId="77777777" w:rsidR="002B77B0" w:rsidRPr="008E4B59" w:rsidRDefault="002B77B0" w:rsidP="002B77B0">
      <w:pPr>
        <w:jc w:val="both"/>
        <w:rPr>
          <w:rFonts w:asciiTheme="minorHAnsi" w:hAnsiTheme="minorHAnsi" w:cstheme="minorHAnsi"/>
          <w:b/>
          <w:bCs/>
          <w:sz w:val="21"/>
          <w:szCs w:val="21"/>
        </w:rPr>
      </w:pPr>
    </w:p>
    <w:p w14:paraId="33F2870B" w14:textId="77777777" w:rsidR="002B77B0" w:rsidRPr="008E4B59" w:rsidRDefault="002B77B0" w:rsidP="002B77B0">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2B77B0" w:rsidRPr="008E4B59" w14:paraId="25DDCB5D" w14:textId="77777777" w:rsidTr="003D4936">
        <w:tc>
          <w:tcPr>
            <w:tcW w:w="8779" w:type="dxa"/>
          </w:tcPr>
          <w:p w14:paraId="7A338763" w14:textId="77777777" w:rsidR="002B77B0" w:rsidRPr="003C49AE" w:rsidRDefault="002B77B0" w:rsidP="003D4936">
            <w:pPr>
              <w:jc w:val="center"/>
              <w:rPr>
                <w:rFonts w:asciiTheme="minorHAnsi" w:hAnsiTheme="minorHAnsi" w:cstheme="minorHAnsi"/>
                <w:b/>
                <w:bCs/>
                <w:sz w:val="21"/>
                <w:szCs w:val="21"/>
              </w:rPr>
            </w:pPr>
            <w:r w:rsidRPr="003C49AE">
              <w:rPr>
                <w:rFonts w:asciiTheme="minorHAnsi" w:hAnsiTheme="minorHAnsi" w:cstheme="minorHAnsi"/>
                <w:b/>
                <w:bCs/>
                <w:sz w:val="21"/>
                <w:szCs w:val="21"/>
              </w:rPr>
              <w:t>_________________________________________________</w:t>
            </w:r>
          </w:p>
        </w:tc>
      </w:tr>
      <w:tr w:rsidR="002B77B0" w:rsidRPr="008E4B59" w14:paraId="5C51B873" w14:textId="77777777" w:rsidTr="003D4936">
        <w:tc>
          <w:tcPr>
            <w:tcW w:w="8779" w:type="dxa"/>
          </w:tcPr>
          <w:p w14:paraId="48CF85ED" w14:textId="77777777" w:rsidR="002B77B0" w:rsidRPr="003C49AE" w:rsidRDefault="002B77B0" w:rsidP="003D4936">
            <w:pPr>
              <w:jc w:val="center"/>
              <w:rPr>
                <w:rFonts w:asciiTheme="minorHAnsi" w:hAnsiTheme="minorHAnsi" w:cstheme="minorHAnsi"/>
                <w:b/>
                <w:bCs/>
                <w:sz w:val="21"/>
                <w:szCs w:val="21"/>
              </w:rPr>
            </w:pPr>
            <w:r w:rsidRPr="003C49AE">
              <w:rPr>
                <w:rFonts w:asciiTheme="minorHAnsi" w:hAnsiTheme="minorHAnsi" w:cstheme="minorHAnsi"/>
                <w:b/>
                <w:bCs/>
                <w:sz w:val="21"/>
                <w:szCs w:val="21"/>
              </w:rPr>
              <w:t>Arthur Ribeiro Alvares Pimenta</w:t>
            </w:r>
          </w:p>
        </w:tc>
      </w:tr>
      <w:tr w:rsidR="002B77B0" w:rsidRPr="008E4B59" w14:paraId="0A1C9F6E" w14:textId="77777777" w:rsidTr="003D4936">
        <w:tc>
          <w:tcPr>
            <w:tcW w:w="8779" w:type="dxa"/>
          </w:tcPr>
          <w:p w14:paraId="461E0E6F" w14:textId="77777777" w:rsidR="002B77B0" w:rsidRPr="003C49AE" w:rsidRDefault="002B77B0" w:rsidP="003D4936">
            <w:pPr>
              <w:jc w:val="center"/>
              <w:rPr>
                <w:rFonts w:asciiTheme="minorHAnsi" w:hAnsiTheme="minorHAnsi" w:cstheme="minorHAnsi"/>
                <w:b/>
                <w:bCs/>
                <w:sz w:val="21"/>
                <w:szCs w:val="21"/>
              </w:rPr>
            </w:pPr>
            <w:r w:rsidRPr="003C49AE">
              <w:rPr>
                <w:rFonts w:asciiTheme="minorHAnsi" w:hAnsiTheme="minorHAnsi" w:cstheme="minorHAnsi"/>
                <w:b/>
                <w:bCs/>
                <w:sz w:val="21"/>
                <w:szCs w:val="21"/>
              </w:rPr>
              <w:t>Secretário Municipal de Serviços, Obras e Transportes</w:t>
            </w:r>
          </w:p>
        </w:tc>
      </w:tr>
    </w:tbl>
    <w:p w14:paraId="7E9B29A3" w14:textId="77777777" w:rsidR="002344FE" w:rsidRDefault="002344FE" w:rsidP="00421CDB">
      <w:pPr>
        <w:pBdr>
          <w:bottom w:val="single" w:sz="4" w:space="1" w:color="auto"/>
        </w:pBdr>
        <w:jc w:val="center"/>
        <w:rPr>
          <w:rFonts w:asciiTheme="minorHAnsi" w:hAnsiTheme="minorHAnsi" w:cstheme="minorHAnsi"/>
          <w:b/>
          <w:bCs/>
          <w:szCs w:val="24"/>
        </w:rPr>
      </w:pPr>
    </w:p>
    <w:p w14:paraId="112CADEF" w14:textId="77777777" w:rsidR="002344FE" w:rsidRDefault="002344FE" w:rsidP="00421CDB">
      <w:pPr>
        <w:pBdr>
          <w:bottom w:val="single" w:sz="4" w:space="1" w:color="auto"/>
        </w:pBdr>
        <w:jc w:val="center"/>
        <w:rPr>
          <w:rFonts w:asciiTheme="minorHAnsi" w:hAnsiTheme="minorHAnsi" w:cstheme="minorHAnsi"/>
          <w:b/>
          <w:bCs/>
          <w:szCs w:val="24"/>
        </w:rPr>
      </w:pPr>
    </w:p>
    <w:p w14:paraId="39904AFB" w14:textId="77777777" w:rsidR="002344FE" w:rsidRDefault="002344FE" w:rsidP="00421CDB">
      <w:pPr>
        <w:pBdr>
          <w:bottom w:val="single" w:sz="4" w:space="1" w:color="auto"/>
        </w:pBdr>
        <w:jc w:val="center"/>
        <w:rPr>
          <w:rFonts w:asciiTheme="minorHAnsi" w:hAnsiTheme="minorHAnsi" w:cstheme="minorHAnsi"/>
          <w:b/>
          <w:bCs/>
          <w:szCs w:val="24"/>
        </w:rPr>
      </w:pPr>
    </w:p>
    <w:p w14:paraId="6A6EBC09" w14:textId="77777777" w:rsidR="002344FE" w:rsidRDefault="002344FE" w:rsidP="00421CDB">
      <w:pPr>
        <w:pBdr>
          <w:bottom w:val="single" w:sz="4" w:space="1" w:color="auto"/>
        </w:pBdr>
        <w:jc w:val="center"/>
        <w:rPr>
          <w:rFonts w:asciiTheme="minorHAnsi" w:hAnsiTheme="minorHAnsi" w:cstheme="minorHAnsi"/>
          <w:b/>
          <w:bCs/>
          <w:szCs w:val="24"/>
        </w:rPr>
      </w:pPr>
    </w:p>
    <w:p w14:paraId="266B6314" w14:textId="77777777" w:rsidR="002344FE" w:rsidRDefault="002344FE" w:rsidP="00421CDB">
      <w:pPr>
        <w:pBdr>
          <w:bottom w:val="single" w:sz="4" w:space="1" w:color="auto"/>
        </w:pBdr>
        <w:jc w:val="center"/>
        <w:rPr>
          <w:rFonts w:asciiTheme="minorHAnsi" w:hAnsiTheme="minorHAnsi" w:cstheme="minorHAnsi"/>
          <w:b/>
          <w:bCs/>
          <w:szCs w:val="24"/>
        </w:rPr>
      </w:pPr>
    </w:p>
    <w:p w14:paraId="17B5C166" w14:textId="77777777" w:rsidR="002344FE" w:rsidRDefault="002344FE" w:rsidP="00421CDB">
      <w:pPr>
        <w:pBdr>
          <w:bottom w:val="single" w:sz="4" w:space="1" w:color="auto"/>
        </w:pBdr>
        <w:jc w:val="center"/>
        <w:rPr>
          <w:rFonts w:asciiTheme="minorHAnsi" w:hAnsiTheme="minorHAnsi" w:cstheme="minorHAnsi"/>
          <w:b/>
          <w:bCs/>
          <w:szCs w:val="24"/>
        </w:rPr>
      </w:pPr>
    </w:p>
    <w:p w14:paraId="6AF33067" w14:textId="77777777" w:rsidR="002344FE" w:rsidRDefault="002344FE" w:rsidP="00421CDB">
      <w:pPr>
        <w:pBdr>
          <w:bottom w:val="single" w:sz="4" w:space="1" w:color="auto"/>
        </w:pBdr>
        <w:jc w:val="center"/>
        <w:rPr>
          <w:rFonts w:asciiTheme="minorHAnsi" w:hAnsiTheme="minorHAnsi" w:cstheme="minorHAnsi"/>
          <w:b/>
          <w:bCs/>
          <w:szCs w:val="24"/>
        </w:rPr>
      </w:pPr>
    </w:p>
    <w:p w14:paraId="7B72B0BC" w14:textId="77777777" w:rsidR="002344FE" w:rsidRDefault="002344FE" w:rsidP="00421CDB">
      <w:pPr>
        <w:pBdr>
          <w:bottom w:val="single" w:sz="4" w:space="1" w:color="auto"/>
        </w:pBdr>
        <w:jc w:val="center"/>
        <w:rPr>
          <w:rFonts w:asciiTheme="minorHAnsi" w:hAnsiTheme="minorHAnsi" w:cstheme="minorHAnsi"/>
          <w:b/>
          <w:bCs/>
          <w:szCs w:val="24"/>
        </w:rPr>
      </w:pPr>
    </w:p>
    <w:p w14:paraId="7E3A5096" w14:textId="77777777" w:rsidR="002344FE" w:rsidRDefault="002344FE" w:rsidP="00421CDB">
      <w:pPr>
        <w:pBdr>
          <w:bottom w:val="single" w:sz="4" w:space="1" w:color="auto"/>
        </w:pBdr>
        <w:jc w:val="center"/>
        <w:rPr>
          <w:rFonts w:asciiTheme="minorHAnsi" w:hAnsiTheme="minorHAnsi" w:cstheme="minorHAnsi"/>
          <w:b/>
          <w:bCs/>
          <w:szCs w:val="24"/>
        </w:rPr>
      </w:pPr>
    </w:p>
    <w:p w14:paraId="136A2724" w14:textId="77777777" w:rsidR="002344FE" w:rsidRDefault="002344FE" w:rsidP="003240BD">
      <w:pPr>
        <w:pBdr>
          <w:bottom w:val="single" w:sz="4" w:space="1" w:color="auto"/>
        </w:pBdr>
        <w:rPr>
          <w:rFonts w:asciiTheme="minorHAnsi" w:hAnsiTheme="minorHAnsi" w:cstheme="minorHAnsi"/>
          <w:b/>
          <w:bCs/>
          <w:szCs w:val="24"/>
        </w:rPr>
      </w:pPr>
    </w:p>
    <w:p w14:paraId="4C317395" w14:textId="77777777" w:rsidR="00522324" w:rsidRDefault="00522324" w:rsidP="003240BD">
      <w:pPr>
        <w:pBdr>
          <w:bottom w:val="single" w:sz="4" w:space="1" w:color="auto"/>
        </w:pBdr>
        <w:rPr>
          <w:rFonts w:asciiTheme="minorHAnsi" w:hAnsiTheme="minorHAnsi" w:cstheme="minorHAnsi"/>
          <w:b/>
          <w:bCs/>
          <w:szCs w:val="24"/>
        </w:rPr>
      </w:pPr>
    </w:p>
    <w:p w14:paraId="51E01A13" w14:textId="77777777" w:rsidR="00522324" w:rsidRDefault="00522324" w:rsidP="003240BD">
      <w:pPr>
        <w:pBdr>
          <w:bottom w:val="single" w:sz="4" w:space="1" w:color="auto"/>
        </w:pBdr>
        <w:rPr>
          <w:rFonts w:asciiTheme="minorHAnsi" w:hAnsiTheme="minorHAnsi" w:cstheme="minorHAnsi"/>
          <w:b/>
          <w:bCs/>
          <w:szCs w:val="24"/>
        </w:rPr>
      </w:pPr>
    </w:p>
    <w:p w14:paraId="2FF0927D" w14:textId="1E3286CD" w:rsidR="00421CDB" w:rsidRPr="008231DD" w:rsidRDefault="00421CDB" w:rsidP="00421CDB">
      <w:pPr>
        <w:pBdr>
          <w:bottom w:val="single" w:sz="4" w:space="1" w:color="auto"/>
        </w:pBdr>
        <w:jc w:val="center"/>
        <w:rPr>
          <w:rFonts w:asciiTheme="minorHAnsi" w:hAnsiTheme="minorHAnsi" w:cstheme="minorHAnsi"/>
          <w:szCs w:val="24"/>
        </w:rPr>
      </w:pPr>
      <w:r w:rsidRPr="008231DD">
        <w:rPr>
          <w:rFonts w:asciiTheme="minorHAnsi" w:hAnsiTheme="minorHAnsi" w:cstheme="minorHAnsi"/>
          <w:b/>
          <w:bCs/>
          <w:szCs w:val="24"/>
        </w:rPr>
        <w:lastRenderedPageBreak/>
        <w:t>MATRIZ DE RISCO</w:t>
      </w:r>
    </w:p>
    <w:p w14:paraId="7791BD32" w14:textId="77777777" w:rsidR="00421CDB" w:rsidRDefault="00421CDB" w:rsidP="00421CDB">
      <w:pPr>
        <w:rPr>
          <w:rFonts w:asciiTheme="minorHAnsi" w:hAnsiTheme="minorHAnsi" w:cstheme="minorHAnsi"/>
          <w:b/>
          <w:bCs/>
          <w:sz w:val="21"/>
          <w:szCs w:val="21"/>
        </w:rPr>
      </w:pPr>
    </w:p>
    <w:p w14:paraId="78A3C98F" w14:textId="77777777" w:rsidR="003240BD" w:rsidRPr="008131D4" w:rsidRDefault="003240BD" w:rsidP="003240BD">
      <w:pPr>
        <w:rPr>
          <w:rFonts w:asciiTheme="minorHAnsi" w:hAnsiTheme="minorHAnsi" w:cstheme="minorHAnsi"/>
          <w:sz w:val="21"/>
          <w:szCs w:val="21"/>
        </w:rPr>
      </w:pPr>
      <w:r w:rsidRPr="008131D4">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3240BD" w:rsidRPr="008131D4" w14:paraId="4F9100D4" w14:textId="77777777" w:rsidTr="003D4936">
        <w:trPr>
          <w:trHeight w:val="220"/>
          <w:jc w:val="center"/>
        </w:trPr>
        <w:tc>
          <w:tcPr>
            <w:tcW w:w="1980" w:type="dxa"/>
            <w:vAlign w:val="center"/>
          </w:tcPr>
          <w:p w14:paraId="3E7865D1"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b/>
                <w:bCs/>
                <w:sz w:val="21"/>
                <w:szCs w:val="21"/>
              </w:rPr>
              <w:t>Risco: 1</w:t>
            </w:r>
          </w:p>
        </w:tc>
        <w:tc>
          <w:tcPr>
            <w:tcW w:w="6799" w:type="dxa"/>
            <w:gridSpan w:val="3"/>
            <w:vAlign w:val="center"/>
          </w:tcPr>
          <w:p w14:paraId="2BE6C7F0" w14:textId="77777777" w:rsidR="003240BD" w:rsidRPr="008131D4" w:rsidRDefault="003240BD" w:rsidP="003D4936">
            <w:pPr>
              <w:pStyle w:val="Default"/>
              <w:rPr>
                <w:rFonts w:asciiTheme="minorHAnsi" w:hAnsiTheme="minorHAnsi" w:cstheme="minorHAnsi"/>
                <w:b/>
                <w:bCs/>
                <w:sz w:val="21"/>
                <w:szCs w:val="21"/>
              </w:rPr>
            </w:pPr>
            <w:r w:rsidRPr="008131D4">
              <w:rPr>
                <w:rFonts w:asciiTheme="minorHAnsi" w:hAnsiTheme="minorHAnsi" w:cstheme="minorHAnsi"/>
                <w:b/>
                <w:bCs/>
                <w:sz w:val="21"/>
                <w:szCs w:val="21"/>
              </w:rPr>
              <w:t>Impossibilidade de início da obra, após emissão de ordem de serviços</w:t>
            </w:r>
          </w:p>
        </w:tc>
      </w:tr>
      <w:tr w:rsidR="003240BD" w:rsidRPr="008131D4" w14:paraId="42092C73" w14:textId="77777777" w:rsidTr="003D4936">
        <w:trPr>
          <w:jc w:val="center"/>
        </w:trPr>
        <w:tc>
          <w:tcPr>
            <w:tcW w:w="1980" w:type="dxa"/>
            <w:vAlign w:val="center"/>
          </w:tcPr>
          <w:p w14:paraId="08D9992A"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SERVIÇOS</w:t>
            </w:r>
          </w:p>
        </w:tc>
        <w:tc>
          <w:tcPr>
            <w:tcW w:w="2551" w:type="dxa"/>
            <w:vAlign w:val="center"/>
          </w:tcPr>
          <w:p w14:paraId="1ED59310"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RISCO</w:t>
            </w:r>
          </w:p>
        </w:tc>
        <w:tc>
          <w:tcPr>
            <w:tcW w:w="2520" w:type="dxa"/>
            <w:vAlign w:val="center"/>
          </w:tcPr>
          <w:p w14:paraId="02778623"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MEDIDA</w:t>
            </w:r>
          </w:p>
        </w:tc>
        <w:tc>
          <w:tcPr>
            <w:tcW w:w="1728" w:type="dxa"/>
          </w:tcPr>
          <w:p w14:paraId="3E619E78"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RESPONSÁVEL</w:t>
            </w:r>
          </w:p>
        </w:tc>
      </w:tr>
      <w:tr w:rsidR="003240BD" w:rsidRPr="008131D4" w14:paraId="1E1B2379" w14:textId="77777777" w:rsidTr="003D4936">
        <w:trPr>
          <w:jc w:val="center"/>
        </w:trPr>
        <w:tc>
          <w:tcPr>
            <w:tcW w:w="1980" w:type="dxa"/>
            <w:vAlign w:val="center"/>
          </w:tcPr>
          <w:p w14:paraId="74FB13DC"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Execução Contratual</w:t>
            </w:r>
          </w:p>
        </w:tc>
        <w:tc>
          <w:tcPr>
            <w:tcW w:w="2551" w:type="dxa"/>
            <w:vAlign w:val="center"/>
          </w:tcPr>
          <w:p w14:paraId="5F35E830"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Atraso para o início e consequentemente entrega da obra</w:t>
            </w:r>
          </w:p>
        </w:tc>
        <w:tc>
          <w:tcPr>
            <w:tcW w:w="2520" w:type="dxa"/>
            <w:vAlign w:val="center"/>
          </w:tcPr>
          <w:p w14:paraId="321970A6"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150369C6"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Secretaria Municipal de Serviços, Obras e Transportes.</w:t>
            </w:r>
          </w:p>
          <w:p w14:paraId="3EFD7FC3" w14:textId="77777777" w:rsidR="003240BD" w:rsidRPr="008131D4" w:rsidRDefault="003240BD" w:rsidP="003D4936">
            <w:pPr>
              <w:pStyle w:val="Default"/>
              <w:jc w:val="center"/>
              <w:rPr>
                <w:rFonts w:asciiTheme="minorHAnsi" w:hAnsiTheme="minorHAnsi" w:cstheme="minorHAnsi"/>
                <w:sz w:val="21"/>
                <w:szCs w:val="21"/>
              </w:rPr>
            </w:pPr>
          </w:p>
        </w:tc>
      </w:tr>
    </w:tbl>
    <w:p w14:paraId="122CA550" w14:textId="77777777" w:rsidR="003240BD" w:rsidRPr="008131D4" w:rsidRDefault="003240BD" w:rsidP="003240B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240BD" w:rsidRPr="008131D4" w14:paraId="3937B516" w14:textId="77777777" w:rsidTr="003D4936">
        <w:trPr>
          <w:trHeight w:val="220"/>
          <w:jc w:val="center"/>
        </w:trPr>
        <w:tc>
          <w:tcPr>
            <w:tcW w:w="1980" w:type="dxa"/>
            <w:vAlign w:val="center"/>
          </w:tcPr>
          <w:p w14:paraId="55CEA50F"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b/>
                <w:bCs/>
                <w:sz w:val="21"/>
                <w:szCs w:val="21"/>
              </w:rPr>
              <w:t>Risco: 2</w:t>
            </w:r>
          </w:p>
        </w:tc>
        <w:tc>
          <w:tcPr>
            <w:tcW w:w="6799" w:type="dxa"/>
            <w:gridSpan w:val="3"/>
            <w:vAlign w:val="center"/>
          </w:tcPr>
          <w:p w14:paraId="739F16B9" w14:textId="77777777" w:rsidR="003240BD" w:rsidRPr="008131D4" w:rsidRDefault="003240BD" w:rsidP="003D4936">
            <w:pPr>
              <w:pStyle w:val="Default"/>
              <w:rPr>
                <w:rFonts w:asciiTheme="minorHAnsi" w:hAnsiTheme="minorHAnsi" w:cstheme="minorHAnsi"/>
                <w:b/>
                <w:bCs/>
                <w:sz w:val="21"/>
                <w:szCs w:val="21"/>
              </w:rPr>
            </w:pPr>
            <w:r w:rsidRPr="008131D4">
              <w:rPr>
                <w:rFonts w:asciiTheme="minorHAnsi" w:hAnsiTheme="minorHAnsi" w:cstheme="minorHAnsi"/>
                <w:b/>
                <w:bCs/>
                <w:sz w:val="21"/>
                <w:szCs w:val="21"/>
              </w:rPr>
              <w:t>Identificação de divergências na execução do projeto</w:t>
            </w:r>
          </w:p>
        </w:tc>
      </w:tr>
      <w:tr w:rsidR="003240BD" w:rsidRPr="008131D4" w14:paraId="4EA0A2FB" w14:textId="77777777" w:rsidTr="003D4936">
        <w:trPr>
          <w:jc w:val="center"/>
        </w:trPr>
        <w:tc>
          <w:tcPr>
            <w:tcW w:w="1980" w:type="dxa"/>
            <w:vAlign w:val="center"/>
          </w:tcPr>
          <w:p w14:paraId="292AECD4"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SERVIÇOS</w:t>
            </w:r>
          </w:p>
        </w:tc>
        <w:tc>
          <w:tcPr>
            <w:tcW w:w="2551" w:type="dxa"/>
            <w:vAlign w:val="center"/>
          </w:tcPr>
          <w:p w14:paraId="6ECC40B4"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RISCO</w:t>
            </w:r>
          </w:p>
        </w:tc>
        <w:tc>
          <w:tcPr>
            <w:tcW w:w="2520" w:type="dxa"/>
            <w:vAlign w:val="center"/>
          </w:tcPr>
          <w:p w14:paraId="2CDB225E"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MEDIDA</w:t>
            </w:r>
          </w:p>
        </w:tc>
        <w:tc>
          <w:tcPr>
            <w:tcW w:w="1728" w:type="dxa"/>
          </w:tcPr>
          <w:p w14:paraId="6DC2360E"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RESPONSÁVEL</w:t>
            </w:r>
          </w:p>
        </w:tc>
      </w:tr>
      <w:tr w:rsidR="003240BD" w:rsidRPr="008131D4" w14:paraId="54EBA4B0" w14:textId="77777777" w:rsidTr="003D4936">
        <w:trPr>
          <w:jc w:val="center"/>
        </w:trPr>
        <w:tc>
          <w:tcPr>
            <w:tcW w:w="1980" w:type="dxa"/>
            <w:vAlign w:val="center"/>
          </w:tcPr>
          <w:p w14:paraId="0399669B"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Execução da Obra</w:t>
            </w:r>
          </w:p>
        </w:tc>
        <w:tc>
          <w:tcPr>
            <w:tcW w:w="2551" w:type="dxa"/>
            <w:vAlign w:val="center"/>
          </w:tcPr>
          <w:p w14:paraId="2F01FF9B"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Alteração de custo planilha inicialmente previstos para execução da obra.</w:t>
            </w:r>
          </w:p>
        </w:tc>
        <w:tc>
          <w:tcPr>
            <w:tcW w:w="2520" w:type="dxa"/>
            <w:vAlign w:val="center"/>
          </w:tcPr>
          <w:p w14:paraId="7AB7B918"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Realizar acompanhamento e vistoria durante a execução da obra.</w:t>
            </w:r>
          </w:p>
        </w:tc>
        <w:tc>
          <w:tcPr>
            <w:tcW w:w="1728" w:type="dxa"/>
            <w:vAlign w:val="center"/>
          </w:tcPr>
          <w:p w14:paraId="7544BB1C"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Secretaria Municipal de Serviços, Obras e Transportes.</w:t>
            </w:r>
          </w:p>
          <w:p w14:paraId="68CB28DD" w14:textId="77777777" w:rsidR="003240BD" w:rsidRPr="008131D4" w:rsidRDefault="003240BD" w:rsidP="003D4936">
            <w:pPr>
              <w:pStyle w:val="Default"/>
              <w:jc w:val="center"/>
              <w:rPr>
                <w:rFonts w:asciiTheme="minorHAnsi" w:hAnsiTheme="minorHAnsi" w:cstheme="minorHAnsi"/>
                <w:sz w:val="21"/>
                <w:szCs w:val="21"/>
              </w:rPr>
            </w:pPr>
          </w:p>
        </w:tc>
      </w:tr>
    </w:tbl>
    <w:p w14:paraId="6F19DE2F" w14:textId="77777777" w:rsidR="003240BD" w:rsidRPr="008131D4" w:rsidRDefault="003240BD" w:rsidP="003240B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240BD" w:rsidRPr="008131D4" w14:paraId="6BC234C3" w14:textId="77777777" w:rsidTr="003D4936">
        <w:trPr>
          <w:trHeight w:val="220"/>
          <w:jc w:val="center"/>
        </w:trPr>
        <w:tc>
          <w:tcPr>
            <w:tcW w:w="1980" w:type="dxa"/>
            <w:vAlign w:val="center"/>
          </w:tcPr>
          <w:p w14:paraId="4E6DA0A4"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b/>
                <w:bCs/>
                <w:sz w:val="21"/>
                <w:szCs w:val="21"/>
              </w:rPr>
              <w:t>Risco: 3</w:t>
            </w:r>
          </w:p>
        </w:tc>
        <w:tc>
          <w:tcPr>
            <w:tcW w:w="6799" w:type="dxa"/>
            <w:gridSpan w:val="3"/>
            <w:vAlign w:val="center"/>
          </w:tcPr>
          <w:p w14:paraId="5EB89F40" w14:textId="77777777" w:rsidR="003240BD" w:rsidRPr="008131D4" w:rsidRDefault="003240BD" w:rsidP="003D4936">
            <w:pPr>
              <w:pStyle w:val="Default"/>
              <w:rPr>
                <w:rFonts w:asciiTheme="minorHAnsi" w:hAnsiTheme="minorHAnsi" w:cstheme="minorHAnsi"/>
                <w:b/>
                <w:bCs/>
                <w:sz w:val="21"/>
                <w:szCs w:val="21"/>
              </w:rPr>
            </w:pPr>
            <w:r w:rsidRPr="008131D4">
              <w:rPr>
                <w:rFonts w:asciiTheme="minorHAnsi" w:hAnsiTheme="minorHAnsi" w:cstheme="minorHAnsi"/>
                <w:b/>
                <w:bCs/>
                <w:sz w:val="21"/>
                <w:szCs w:val="21"/>
              </w:rPr>
              <w:t>Execução dos serviços com qualidade baixa da especificada na contratação</w:t>
            </w:r>
          </w:p>
        </w:tc>
      </w:tr>
      <w:tr w:rsidR="003240BD" w:rsidRPr="008131D4" w14:paraId="0BEDD3AA" w14:textId="77777777" w:rsidTr="003D4936">
        <w:trPr>
          <w:jc w:val="center"/>
        </w:trPr>
        <w:tc>
          <w:tcPr>
            <w:tcW w:w="1980" w:type="dxa"/>
            <w:vAlign w:val="center"/>
          </w:tcPr>
          <w:p w14:paraId="146F06DE"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SERVIÇOS</w:t>
            </w:r>
          </w:p>
        </w:tc>
        <w:tc>
          <w:tcPr>
            <w:tcW w:w="2551" w:type="dxa"/>
            <w:vAlign w:val="center"/>
          </w:tcPr>
          <w:p w14:paraId="02672707"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RISCO</w:t>
            </w:r>
          </w:p>
        </w:tc>
        <w:tc>
          <w:tcPr>
            <w:tcW w:w="2520" w:type="dxa"/>
            <w:vAlign w:val="center"/>
          </w:tcPr>
          <w:p w14:paraId="4A50E9BF"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MEDIDA</w:t>
            </w:r>
          </w:p>
        </w:tc>
        <w:tc>
          <w:tcPr>
            <w:tcW w:w="1728" w:type="dxa"/>
          </w:tcPr>
          <w:p w14:paraId="1D2412B1"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RESPONSÁVEL</w:t>
            </w:r>
          </w:p>
        </w:tc>
      </w:tr>
      <w:tr w:rsidR="003240BD" w:rsidRPr="008131D4" w14:paraId="3CAEF76D" w14:textId="77777777" w:rsidTr="003D4936">
        <w:trPr>
          <w:jc w:val="center"/>
        </w:trPr>
        <w:tc>
          <w:tcPr>
            <w:tcW w:w="1980" w:type="dxa"/>
            <w:vAlign w:val="center"/>
          </w:tcPr>
          <w:p w14:paraId="3DDDDF8C"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Execução da Obra</w:t>
            </w:r>
          </w:p>
        </w:tc>
        <w:tc>
          <w:tcPr>
            <w:tcW w:w="2551" w:type="dxa"/>
            <w:vAlign w:val="center"/>
          </w:tcPr>
          <w:p w14:paraId="03D5DFF2"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3EFCF179"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08C88F65"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Secretaria Municipal de Serviços, Obras e Transportes.</w:t>
            </w:r>
          </w:p>
          <w:p w14:paraId="1131C067" w14:textId="77777777" w:rsidR="003240BD" w:rsidRPr="008131D4" w:rsidRDefault="003240BD" w:rsidP="003D4936">
            <w:pPr>
              <w:pStyle w:val="Default"/>
              <w:jc w:val="center"/>
              <w:rPr>
                <w:rFonts w:asciiTheme="minorHAnsi" w:hAnsiTheme="minorHAnsi" w:cstheme="minorHAnsi"/>
                <w:sz w:val="21"/>
                <w:szCs w:val="21"/>
              </w:rPr>
            </w:pPr>
          </w:p>
        </w:tc>
      </w:tr>
    </w:tbl>
    <w:p w14:paraId="1F56D96E" w14:textId="77777777" w:rsidR="003240BD" w:rsidRPr="008131D4" w:rsidRDefault="003240BD" w:rsidP="003240B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240BD" w:rsidRPr="008131D4" w14:paraId="67AC31C2" w14:textId="77777777" w:rsidTr="003D4936">
        <w:trPr>
          <w:trHeight w:val="220"/>
          <w:jc w:val="center"/>
        </w:trPr>
        <w:tc>
          <w:tcPr>
            <w:tcW w:w="1980" w:type="dxa"/>
            <w:vAlign w:val="center"/>
          </w:tcPr>
          <w:p w14:paraId="61E019B7"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b/>
                <w:bCs/>
                <w:sz w:val="21"/>
                <w:szCs w:val="21"/>
              </w:rPr>
              <w:t>Risco: 4</w:t>
            </w:r>
          </w:p>
        </w:tc>
        <w:tc>
          <w:tcPr>
            <w:tcW w:w="6799" w:type="dxa"/>
            <w:gridSpan w:val="3"/>
            <w:vAlign w:val="center"/>
          </w:tcPr>
          <w:p w14:paraId="6D4769A1" w14:textId="77777777" w:rsidR="003240BD" w:rsidRPr="008131D4" w:rsidRDefault="003240BD" w:rsidP="003D4936">
            <w:pPr>
              <w:pStyle w:val="Default"/>
              <w:rPr>
                <w:rFonts w:asciiTheme="minorHAnsi" w:hAnsiTheme="minorHAnsi" w:cstheme="minorHAnsi"/>
                <w:b/>
                <w:bCs/>
                <w:sz w:val="21"/>
                <w:szCs w:val="21"/>
              </w:rPr>
            </w:pPr>
            <w:r w:rsidRPr="008131D4">
              <w:rPr>
                <w:rFonts w:asciiTheme="minorHAnsi" w:hAnsiTheme="minorHAnsi" w:cstheme="minorHAnsi"/>
                <w:b/>
                <w:bCs/>
                <w:sz w:val="21"/>
                <w:szCs w:val="21"/>
              </w:rPr>
              <w:t xml:space="preserve">Descumprimento das obrigações trabalhistas </w:t>
            </w:r>
          </w:p>
        </w:tc>
      </w:tr>
      <w:tr w:rsidR="003240BD" w:rsidRPr="008131D4" w14:paraId="76B3C81F" w14:textId="77777777" w:rsidTr="003D4936">
        <w:trPr>
          <w:jc w:val="center"/>
        </w:trPr>
        <w:tc>
          <w:tcPr>
            <w:tcW w:w="1980" w:type="dxa"/>
            <w:vAlign w:val="center"/>
          </w:tcPr>
          <w:p w14:paraId="53FDCB73"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SERVIÇOS</w:t>
            </w:r>
          </w:p>
        </w:tc>
        <w:tc>
          <w:tcPr>
            <w:tcW w:w="2551" w:type="dxa"/>
            <w:vAlign w:val="center"/>
          </w:tcPr>
          <w:p w14:paraId="4A72CACD"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RISCO</w:t>
            </w:r>
          </w:p>
        </w:tc>
        <w:tc>
          <w:tcPr>
            <w:tcW w:w="2520" w:type="dxa"/>
            <w:vAlign w:val="center"/>
          </w:tcPr>
          <w:p w14:paraId="30DAF403"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MEDIDA</w:t>
            </w:r>
          </w:p>
        </w:tc>
        <w:tc>
          <w:tcPr>
            <w:tcW w:w="1728" w:type="dxa"/>
          </w:tcPr>
          <w:p w14:paraId="5ACFF340"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RESPONSÁVEL</w:t>
            </w:r>
          </w:p>
        </w:tc>
      </w:tr>
      <w:tr w:rsidR="003240BD" w:rsidRPr="008131D4" w14:paraId="5F0C0B9F" w14:textId="77777777" w:rsidTr="003D4936">
        <w:trPr>
          <w:jc w:val="center"/>
        </w:trPr>
        <w:tc>
          <w:tcPr>
            <w:tcW w:w="1980" w:type="dxa"/>
            <w:vAlign w:val="center"/>
          </w:tcPr>
          <w:p w14:paraId="6A114059"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Execução Contratual</w:t>
            </w:r>
          </w:p>
        </w:tc>
        <w:tc>
          <w:tcPr>
            <w:tcW w:w="2551" w:type="dxa"/>
            <w:vAlign w:val="center"/>
          </w:tcPr>
          <w:p w14:paraId="32DE9689"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Prejuízo dos trabalhadores e possibilidade de demandas judicias contra a contratante.</w:t>
            </w:r>
          </w:p>
        </w:tc>
        <w:tc>
          <w:tcPr>
            <w:tcW w:w="2520" w:type="dxa"/>
            <w:vAlign w:val="center"/>
          </w:tcPr>
          <w:p w14:paraId="2041D772"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Prever dentre as cláusulas sanções que contemplem está situação</w:t>
            </w:r>
          </w:p>
        </w:tc>
        <w:tc>
          <w:tcPr>
            <w:tcW w:w="1728" w:type="dxa"/>
          </w:tcPr>
          <w:p w14:paraId="18F2E371" w14:textId="77777777" w:rsidR="003240BD" w:rsidRPr="008131D4" w:rsidRDefault="003240BD" w:rsidP="003D4936">
            <w:pPr>
              <w:pStyle w:val="Default"/>
              <w:jc w:val="center"/>
              <w:rPr>
                <w:rFonts w:asciiTheme="minorHAnsi" w:hAnsiTheme="minorHAnsi" w:cstheme="minorHAnsi"/>
                <w:sz w:val="21"/>
                <w:szCs w:val="21"/>
              </w:rPr>
            </w:pPr>
          </w:p>
          <w:p w14:paraId="390C3447" w14:textId="77777777" w:rsidR="003240BD" w:rsidRPr="008131D4" w:rsidRDefault="003240BD" w:rsidP="003D4936">
            <w:pPr>
              <w:pStyle w:val="Default"/>
              <w:jc w:val="center"/>
              <w:rPr>
                <w:rFonts w:asciiTheme="minorHAnsi" w:hAnsiTheme="minorHAnsi" w:cstheme="minorHAnsi"/>
                <w:sz w:val="21"/>
                <w:szCs w:val="21"/>
              </w:rPr>
            </w:pPr>
          </w:p>
          <w:p w14:paraId="243E538C"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Contratada</w:t>
            </w:r>
          </w:p>
          <w:p w14:paraId="0617EDD7" w14:textId="77777777" w:rsidR="003240BD" w:rsidRPr="008131D4" w:rsidRDefault="003240BD" w:rsidP="003D4936">
            <w:pPr>
              <w:pStyle w:val="Default"/>
              <w:jc w:val="center"/>
              <w:rPr>
                <w:rFonts w:asciiTheme="minorHAnsi" w:hAnsiTheme="minorHAnsi" w:cstheme="minorHAnsi"/>
                <w:sz w:val="21"/>
                <w:szCs w:val="21"/>
              </w:rPr>
            </w:pPr>
          </w:p>
        </w:tc>
      </w:tr>
    </w:tbl>
    <w:p w14:paraId="6C26CDA4" w14:textId="77777777" w:rsidR="003240BD" w:rsidRPr="008131D4" w:rsidRDefault="003240BD" w:rsidP="003240B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240BD" w:rsidRPr="008131D4" w14:paraId="532DF3E6" w14:textId="77777777" w:rsidTr="003D4936">
        <w:trPr>
          <w:trHeight w:val="220"/>
          <w:jc w:val="center"/>
        </w:trPr>
        <w:tc>
          <w:tcPr>
            <w:tcW w:w="1980" w:type="dxa"/>
            <w:vAlign w:val="center"/>
          </w:tcPr>
          <w:p w14:paraId="27AC0896"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b/>
                <w:bCs/>
                <w:sz w:val="21"/>
                <w:szCs w:val="21"/>
              </w:rPr>
              <w:t>Risco: 5</w:t>
            </w:r>
          </w:p>
        </w:tc>
        <w:tc>
          <w:tcPr>
            <w:tcW w:w="6799" w:type="dxa"/>
            <w:gridSpan w:val="3"/>
            <w:vAlign w:val="center"/>
          </w:tcPr>
          <w:p w14:paraId="0DD22DA6" w14:textId="77777777" w:rsidR="003240BD" w:rsidRPr="008131D4" w:rsidRDefault="003240BD" w:rsidP="003D4936">
            <w:pPr>
              <w:pStyle w:val="Default"/>
              <w:rPr>
                <w:rFonts w:asciiTheme="minorHAnsi" w:hAnsiTheme="minorHAnsi" w:cstheme="minorHAnsi"/>
                <w:b/>
                <w:bCs/>
                <w:sz w:val="21"/>
                <w:szCs w:val="21"/>
              </w:rPr>
            </w:pPr>
            <w:r w:rsidRPr="008131D4">
              <w:rPr>
                <w:rFonts w:asciiTheme="minorHAnsi" w:hAnsiTheme="minorHAnsi" w:cstheme="minorHAnsi"/>
                <w:b/>
                <w:bCs/>
                <w:sz w:val="21"/>
                <w:szCs w:val="21"/>
              </w:rPr>
              <w:t>Imprevistos encontrados durante a execução do objeto</w:t>
            </w:r>
          </w:p>
        </w:tc>
      </w:tr>
      <w:tr w:rsidR="003240BD" w:rsidRPr="008131D4" w14:paraId="2EA5DE46" w14:textId="77777777" w:rsidTr="003D4936">
        <w:trPr>
          <w:jc w:val="center"/>
        </w:trPr>
        <w:tc>
          <w:tcPr>
            <w:tcW w:w="1980" w:type="dxa"/>
            <w:vAlign w:val="center"/>
          </w:tcPr>
          <w:p w14:paraId="24F29A0B"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SERVIÇOS</w:t>
            </w:r>
          </w:p>
        </w:tc>
        <w:tc>
          <w:tcPr>
            <w:tcW w:w="2551" w:type="dxa"/>
            <w:vAlign w:val="center"/>
          </w:tcPr>
          <w:p w14:paraId="0A0C6986"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RISCO</w:t>
            </w:r>
          </w:p>
        </w:tc>
        <w:tc>
          <w:tcPr>
            <w:tcW w:w="2520" w:type="dxa"/>
            <w:vAlign w:val="center"/>
          </w:tcPr>
          <w:p w14:paraId="1938DEC6"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MEDIDA</w:t>
            </w:r>
          </w:p>
        </w:tc>
        <w:tc>
          <w:tcPr>
            <w:tcW w:w="1728" w:type="dxa"/>
          </w:tcPr>
          <w:p w14:paraId="35C70209"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RESPONSÁVEL</w:t>
            </w:r>
          </w:p>
        </w:tc>
      </w:tr>
      <w:tr w:rsidR="003240BD" w:rsidRPr="008131D4" w14:paraId="3F56C710" w14:textId="77777777" w:rsidTr="003D4936">
        <w:trPr>
          <w:jc w:val="center"/>
        </w:trPr>
        <w:tc>
          <w:tcPr>
            <w:tcW w:w="1980" w:type="dxa"/>
            <w:vAlign w:val="center"/>
          </w:tcPr>
          <w:p w14:paraId="2C4CF674"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Execução da Obra</w:t>
            </w:r>
          </w:p>
        </w:tc>
        <w:tc>
          <w:tcPr>
            <w:tcW w:w="2551" w:type="dxa"/>
            <w:vAlign w:val="center"/>
          </w:tcPr>
          <w:p w14:paraId="1F977D82"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Contratempos encontrados durante a execução da obra</w:t>
            </w:r>
          </w:p>
        </w:tc>
        <w:tc>
          <w:tcPr>
            <w:tcW w:w="2520" w:type="dxa"/>
            <w:vAlign w:val="center"/>
          </w:tcPr>
          <w:p w14:paraId="11B6B501"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Prever dentre as cláusulas sanções que contemplem está situação</w:t>
            </w:r>
          </w:p>
        </w:tc>
        <w:tc>
          <w:tcPr>
            <w:tcW w:w="1728" w:type="dxa"/>
          </w:tcPr>
          <w:p w14:paraId="294A937F" w14:textId="77777777" w:rsidR="003240BD" w:rsidRPr="008131D4" w:rsidRDefault="003240BD" w:rsidP="003D4936">
            <w:pPr>
              <w:pStyle w:val="Default"/>
              <w:jc w:val="center"/>
              <w:rPr>
                <w:rFonts w:asciiTheme="minorHAnsi" w:hAnsiTheme="minorHAnsi" w:cstheme="minorHAnsi"/>
                <w:sz w:val="21"/>
                <w:szCs w:val="21"/>
              </w:rPr>
            </w:pPr>
          </w:p>
          <w:p w14:paraId="2D094874" w14:textId="77777777" w:rsidR="003240BD" w:rsidRPr="008131D4" w:rsidRDefault="003240BD" w:rsidP="003D4936">
            <w:pPr>
              <w:pStyle w:val="Default"/>
              <w:jc w:val="center"/>
              <w:rPr>
                <w:rFonts w:asciiTheme="minorHAnsi" w:hAnsiTheme="minorHAnsi" w:cstheme="minorHAnsi"/>
                <w:sz w:val="21"/>
                <w:szCs w:val="21"/>
              </w:rPr>
            </w:pPr>
          </w:p>
          <w:p w14:paraId="582D5165"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Contratada</w:t>
            </w:r>
          </w:p>
          <w:p w14:paraId="5D9885ED" w14:textId="77777777" w:rsidR="003240BD" w:rsidRPr="008131D4" w:rsidRDefault="003240BD" w:rsidP="003D4936">
            <w:pPr>
              <w:pStyle w:val="Default"/>
              <w:jc w:val="center"/>
              <w:rPr>
                <w:rFonts w:asciiTheme="minorHAnsi" w:hAnsiTheme="minorHAnsi" w:cstheme="minorHAnsi"/>
                <w:sz w:val="21"/>
                <w:szCs w:val="21"/>
              </w:rPr>
            </w:pPr>
          </w:p>
        </w:tc>
      </w:tr>
    </w:tbl>
    <w:p w14:paraId="7F1F9536" w14:textId="77777777" w:rsidR="003240BD" w:rsidRPr="008131D4" w:rsidRDefault="003240BD" w:rsidP="003240BD">
      <w:pPr>
        <w:rPr>
          <w:rFonts w:asciiTheme="minorHAnsi" w:hAnsiTheme="minorHAnsi" w:cstheme="minorHAnsi"/>
          <w:b/>
          <w:bCs/>
          <w:sz w:val="21"/>
          <w:szCs w:val="21"/>
        </w:rPr>
      </w:pPr>
    </w:p>
    <w:p w14:paraId="79AC481A" w14:textId="77777777" w:rsidR="003240BD" w:rsidRPr="008131D4" w:rsidRDefault="003240BD" w:rsidP="003240B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240BD" w:rsidRPr="008131D4" w14:paraId="7F1D9AD3" w14:textId="77777777" w:rsidTr="003D4936">
        <w:trPr>
          <w:trHeight w:val="220"/>
          <w:jc w:val="center"/>
        </w:trPr>
        <w:tc>
          <w:tcPr>
            <w:tcW w:w="1980" w:type="dxa"/>
            <w:vAlign w:val="center"/>
          </w:tcPr>
          <w:p w14:paraId="615707A7"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b/>
                <w:bCs/>
                <w:sz w:val="21"/>
                <w:szCs w:val="21"/>
              </w:rPr>
              <w:t>Risco: 6</w:t>
            </w:r>
          </w:p>
        </w:tc>
        <w:tc>
          <w:tcPr>
            <w:tcW w:w="6799" w:type="dxa"/>
            <w:gridSpan w:val="3"/>
            <w:vAlign w:val="center"/>
          </w:tcPr>
          <w:p w14:paraId="62CD7565" w14:textId="77777777" w:rsidR="003240BD" w:rsidRPr="008131D4" w:rsidRDefault="003240BD" w:rsidP="003D4936">
            <w:pPr>
              <w:pStyle w:val="Default"/>
              <w:rPr>
                <w:rFonts w:asciiTheme="minorHAnsi" w:hAnsiTheme="minorHAnsi" w:cstheme="minorHAnsi"/>
                <w:b/>
                <w:bCs/>
                <w:sz w:val="21"/>
                <w:szCs w:val="21"/>
              </w:rPr>
            </w:pPr>
            <w:r w:rsidRPr="008131D4">
              <w:rPr>
                <w:rFonts w:asciiTheme="minorHAnsi" w:hAnsiTheme="minorHAnsi" w:cstheme="minorHAnsi"/>
                <w:b/>
                <w:bCs/>
                <w:sz w:val="21"/>
                <w:szCs w:val="21"/>
              </w:rPr>
              <w:t>Não comparecimento para execução do objeto</w:t>
            </w:r>
          </w:p>
        </w:tc>
      </w:tr>
      <w:tr w:rsidR="003240BD" w:rsidRPr="008131D4" w14:paraId="25C58C89" w14:textId="77777777" w:rsidTr="003D4936">
        <w:trPr>
          <w:jc w:val="center"/>
        </w:trPr>
        <w:tc>
          <w:tcPr>
            <w:tcW w:w="1980" w:type="dxa"/>
            <w:vAlign w:val="center"/>
          </w:tcPr>
          <w:p w14:paraId="2DC98983"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SERVIÇOS</w:t>
            </w:r>
          </w:p>
        </w:tc>
        <w:tc>
          <w:tcPr>
            <w:tcW w:w="2551" w:type="dxa"/>
            <w:vAlign w:val="center"/>
          </w:tcPr>
          <w:p w14:paraId="27AD3FFB"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RISCO</w:t>
            </w:r>
          </w:p>
        </w:tc>
        <w:tc>
          <w:tcPr>
            <w:tcW w:w="2520" w:type="dxa"/>
            <w:vAlign w:val="center"/>
          </w:tcPr>
          <w:p w14:paraId="3C7C4E69"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MEDIDA</w:t>
            </w:r>
          </w:p>
        </w:tc>
        <w:tc>
          <w:tcPr>
            <w:tcW w:w="1728" w:type="dxa"/>
          </w:tcPr>
          <w:p w14:paraId="07D8DDE7" w14:textId="77777777" w:rsidR="003240BD" w:rsidRPr="008131D4" w:rsidRDefault="003240BD" w:rsidP="003D4936">
            <w:pPr>
              <w:jc w:val="center"/>
              <w:rPr>
                <w:rFonts w:asciiTheme="minorHAnsi" w:hAnsiTheme="minorHAnsi" w:cstheme="minorHAnsi"/>
                <w:b/>
                <w:bCs/>
                <w:sz w:val="21"/>
                <w:szCs w:val="21"/>
              </w:rPr>
            </w:pPr>
            <w:r w:rsidRPr="008131D4">
              <w:rPr>
                <w:rFonts w:asciiTheme="minorHAnsi" w:hAnsiTheme="minorHAnsi" w:cstheme="minorHAnsi"/>
                <w:b/>
                <w:bCs/>
                <w:sz w:val="21"/>
                <w:szCs w:val="21"/>
              </w:rPr>
              <w:t>RESPONSÁVEL</w:t>
            </w:r>
          </w:p>
        </w:tc>
      </w:tr>
      <w:tr w:rsidR="003240BD" w:rsidRPr="008131D4" w14:paraId="0EF70BEC" w14:textId="77777777" w:rsidTr="003D4936">
        <w:trPr>
          <w:jc w:val="center"/>
        </w:trPr>
        <w:tc>
          <w:tcPr>
            <w:tcW w:w="1980" w:type="dxa"/>
            <w:vAlign w:val="center"/>
          </w:tcPr>
          <w:p w14:paraId="26AD1E4A"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lastRenderedPageBreak/>
              <w:t>Execução da Obra</w:t>
            </w:r>
          </w:p>
        </w:tc>
        <w:tc>
          <w:tcPr>
            <w:tcW w:w="2551" w:type="dxa"/>
            <w:vAlign w:val="center"/>
          </w:tcPr>
          <w:p w14:paraId="5A6FD167"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0EC13210"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24AA5AE5" w14:textId="77777777" w:rsidR="003240BD" w:rsidRPr="008131D4" w:rsidRDefault="003240BD" w:rsidP="003D4936">
            <w:pPr>
              <w:pStyle w:val="Default"/>
              <w:jc w:val="center"/>
              <w:rPr>
                <w:rFonts w:asciiTheme="minorHAnsi" w:hAnsiTheme="minorHAnsi" w:cstheme="minorHAnsi"/>
                <w:sz w:val="21"/>
                <w:szCs w:val="21"/>
              </w:rPr>
            </w:pPr>
          </w:p>
          <w:p w14:paraId="366DB6D1"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Secretaria Municipal de Serviços, Obras e Transportes.</w:t>
            </w:r>
          </w:p>
          <w:p w14:paraId="2A0B4F89" w14:textId="77777777" w:rsidR="003240BD" w:rsidRPr="008131D4" w:rsidRDefault="003240BD" w:rsidP="003D4936">
            <w:pPr>
              <w:pStyle w:val="Default"/>
              <w:jc w:val="center"/>
              <w:rPr>
                <w:rFonts w:asciiTheme="minorHAnsi" w:hAnsiTheme="minorHAnsi" w:cstheme="minorHAnsi"/>
                <w:sz w:val="21"/>
                <w:szCs w:val="21"/>
              </w:rPr>
            </w:pPr>
          </w:p>
        </w:tc>
      </w:tr>
    </w:tbl>
    <w:p w14:paraId="36910559" w14:textId="77777777" w:rsidR="003240BD" w:rsidRPr="008131D4" w:rsidRDefault="003240BD" w:rsidP="003240BD">
      <w:pPr>
        <w:rPr>
          <w:rFonts w:asciiTheme="minorHAnsi" w:hAnsiTheme="minorHAnsi" w:cstheme="minorHAnsi"/>
          <w:b/>
          <w:bCs/>
          <w:sz w:val="21"/>
          <w:szCs w:val="21"/>
        </w:rPr>
      </w:pPr>
    </w:p>
    <w:p w14:paraId="7486EC0A" w14:textId="77777777" w:rsidR="003240BD" w:rsidRPr="008131D4" w:rsidRDefault="003240BD" w:rsidP="003240BD">
      <w:pPr>
        <w:rPr>
          <w:rFonts w:asciiTheme="minorHAnsi" w:hAnsiTheme="minorHAnsi" w:cstheme="minorHAnsi"/>
          <w:sz w:val="21"/>
          <w:szCs w:val="21"/>
        </w:rPr>
      </w:pPr>
      <w:r w:rsidRPr="008131D4">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3240BD" w:rsidRPr="008131D4" w14:paraId="584849EE" w14:textId="77777777" w:rsidTr="003D4936">
        <w:trPr>
          <w:jc w:val="center"/>
        </w:trPr>
        <w:tc>
          <w:tcPr>
            <w:tcW w:w="1755" w:type="dxa"/>
            <w:vAlign w:val="center"/>
          </w:tcPr>
          <w:p w14:paraId="771A2B20"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Impacto/Probabilidade</w:t>
            </w:r>
          </w:p>
        </w:tc>
        <w:tc>
          <w:tcPr>
            <w:tcW w:w="1756" w:type="dxa"/>
            <w:vAlign w:val="center"/>
          </w:tcPr>
          <w:p w14:paraId="41F54F41"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Sem Impacto</w:t>
            </w:r>
          </w:p>
        </w:tc>
        <w:tc>
          <w:tcPr>
            <w:tcW w:w="1756" w:type="dxa"/>
            <w:vAlign w:val="center"/>
          </w:tcPr>
          <w:p w14:paraId="7AEE485A"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Baixo</w:t>
            </w:r>
          </w:p>
        </w:tc>
        <w:tc>
          <w:tcPr>
            <w:tcW w:w="1756" w:type="dxa"/>
            <w:vAlign w:val="center"/>
          </w:tcPr>
          <w:p w14:paraId="225A9970"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Médio</w:t>
            </w:r>
          </w:p>
        </w:tc>
        <w:tc>
          <w:tcPr>
            <w:tcW w:w="1756" w:type="dxa"/>
            <w:vAlign w:val="center"/>
          </w:tcPr>
          <w:p w14:paraId="08BD112B"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b/>
                <w:bCs/>
                <w:sz w:val="21"/>
                <w:szCs w:val="21"/>
              </w:rPr>
              <w:t>Alto</w:t>
            </w:r>
          </w:p>
        </w:tc>
      </w:tr>
      <w:tr w:rsidR="003240BD" w:rsidRPr="008131D4" w14:paraId="38C44B98" w14:textId="77777777" w:rsidTr="003D4936">
        <w:trPr>
          <w:jc w:val="center"/>
        </w:trPr>
        <w:tc>
          <w:tcPr>
            <w:tcW w:w="1755" w:type="dxa"/>
            <w:vAlign w:val="center"/>
          </w:tcPr>
          <w:p w14:paraId="684908D9"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Baixa</w:t>
            </w:r>
          </w:p>
        </w:tc>
        <w:tc>
          <w:tcPr>
            <w:tcW w:w="1756" w:type="dxa"/>
            <w:vAlign w:val="center"/>
          </w:tcPr>
          <w:p w14:paraId="54E5616B" w14:textId="77777777" w:rsidR="003240BD" w:rsidRPr="008131D4" w:rsidRDefault="003240BD" w:rsidP="003D4936">
            <w:pPr>
              <w:jc w:val="center"/>
              <w:rPr>
                <w:rFonts w:asciiTheme="minorHAnsi" w:hAnsiTheme="minorHAnsi" w:cstheme="minorHAnsi"/>
                <w:sz w:val="21"/>
                <w:szCs w:val="21"/>
              </w:rPr>
            </w:pPr>
          </w:p>
        </w:tc>
        <w:tc>
          <w:tcPr>
            <w:tcW w:w="1756" w:type="dxa"/>
            <w:vAlign w:val="center"/>
          </w:tcPr>
          <w:p w14:paraId="7ED737FC"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sz w:val="21"/>
                <w:szCs w:val="21"/>
              </w:rPr>
              <w:t>1</w:t>
            </w:r>
          </w:p>
        </w:tc>
        <w:tc>
          <w:tcPr>
            <w:tcW w:w="1756" w:type="dxa"/>
            <w:vAlign w:val="center"/>
          </w:tcPr>
          <w:p w14:paraId="218BB0E4" w14:textId="77777777" w:rsidR="003240BD" w:rsidRPr="008131D4" w:rsidRDefault="003240BD" w:rsidP="003D4936">
            <w:pPr>
              <w:pStyle w:val="Default"/>
              <w:jc w:val="center"/>
              <w:rPr>
                <w:rFonts w:asciiTheme="minorHAnsi" w:hAnsiTheme="minorHAnsi" w:cstheme="minorHAnsi"/>
                <w:sz w:val="21"/>
                <w:szCs w:val="21"/>
              </w:rPr>
            </w:pPr>
          </w:p>
        </w:tc>
        <w:tc>
          <w:tcPr>
            <w:tcW w:w="1756" w:type="dxa"/>
            <w:vAlign w:val="center"/>
          </w:tcPr>
          <w:p w14:paraId="070DD580" w14:textId="77777777" w:rsidR="003240BD" w:rsidRPr="008131D4" w:rsidRDefault="003240BD" w:rsidP="003D4936">
            <w:pPr>
              <w:jc w:val="center"/>
              <w:rPr>
                <w:rFonts w:asciiTheme="minorHAnsi" w:hAnsiTheme="minorHAnsi" w:cstheme="minorHAnsi"/>
                <w:sz w:val="21"/>
                <w:szCs w:val="21"/>
              </w:rPr>
            </w:pPr>
          </w:p>
        </w:tc>
      </w:tr>
      <w:tr w:rsidR="003240BD" w:rsidRPr="008131D4" w14:paraId="7B9D046B" w14:textId="77777777" w:rsidTr="003D4936">
        <w:trPr>
          <w:jc w:val="center"/>
        </w:trPr>
        <w:tc>
          <w:tcPr>
            <w:tcW w:w="1755" w:type="dxa"/>
            <w:vAlign w:val="center"/>
          </w:tcPr>
          <w:p w14:paraId="5D94D39E"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Média</w:t>
            </w:r>
          </w:p>
        </w:tc>
        <w:tc>
          <w:tcPr>
            <w:tcW w:w="1756" w:type="dxa"/>
            <w:vAlign w:val="center"/>
          </w:tcPr>
          <w:p w14:paraId="31874697" w14:textId="77777777" w:rsidR="003240BD" w:rsidRPr="008131D4" w:rsidRDefault="003240BD" w:rsidP="003D4936">
            <w:pPr>
              <w:jc w:val="center"/>
              <w:rPr>
                <w:rFonts w:asciiTheme="minorHAnsi" w:hAnsiTheme="minorHAnsi" w:cstheme="minorHAnsi"/>
                <w:sz w:val="21"/>
                <w:szCs w:val="21"/>
              </w:rPr>
            </w:pPr>
          </w:p>
        </w:tc>
        <w:tc>
          <w:tcPr>
            <w:tcW w:w="1756" w:type="dxa"/>
            <w:vAlign w:val="center"/>
          </w:tcPr>
          <w:p w14:paraId="2DABE1CD" w14:textId="77777777" w:rsidR="003240BD" w:rsidRPr="008131D4" w:rsidRDefault="003240BD" w:rsidP="003D4936">
            <w:pPr>
              <w:jc w:val="center"/>
              <w:rPr>
                <w:rFonts w:asciiTheme="minorHAnsi" w:hAnsiTheme="minorHAnsi" w:cstheme="minorHAnsi"/>
                <w:sz w:val="21"/>
                <w:szCs w:val="21"/>
              </w:rPr>
            </w:pPr>
          </w:p>
        </w:tc>
        <w:tc>
          <w:tcPr>
            <w:tcW w:w="1756" w:type="dxa"/>
            <w:vAlign w:val="center"/>
          </w:tcPr>
          <w:p w14:paraId="3602523C"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sz w:val="21"/>
                <w:szCs w:val="21"/>
              </w:rPr>
              <w:t>2,3,4,5 e 6</w:t>
            </w:r>
          </w:p>
        </w:tc>
        <w:tc>
          <w:tcPr>
            <w:tcW w:w="1756" w:type="dxa"/>
            <w:vAlign w:val="center"/>
          </w:tcPr>
          <w:p w14:paraId="12199CB2" w14:textId="77777777" w:rsidR="003240BD" w:rsidRPr="008131D4" w:rsidRDefault="003240BD" w:rsidP="003D4936">
            <w:pPr>
              <w:pStyle w:val="Default"/>
              <w:jc w:val="center"/>
              <w:rPr>
                <w:rFonts w:asciiTheme="minorHAnsi" w:hAnsiTheme="minorHAnsi" w:cstheme="minorHAnsi"/>
                <w:sz w:val="21"/>
                <w:szCs w:val="21"/>
              </w:rPr>
            </w:pPr>
          </w:p>
        </w:tc>
      </w:tr>
      <w:tr w:rsidR="003240BD" w:rsidRPr="008131D4" w14:paraId="5801FF38" w14:textId="77777777" w:rsidTr="003D4936">
        <w:trPr>
          <w:jc w:val="center"/>
        </w:trPr>
        <w:tc>
          <w:tcPr>
            <w:tcW w:w="1755" w:type="dxa"/>
            <w:vAlign w:val="center"/>
          </w:tcPr>
          <w:p w14:paraId="51BF8012" w14:textId="77777777" w:rsidR="003240BD" w:rsidRPr="008131D4" w:rsidRDefault="003240BD" w:rsidP="003D4936">
            <w:pPr>
              <w:pStyle w:val="Default"/>
              <w:jc w:val="center"/>
              <w:rPr>
                <w:rFonts w:asciiTheme="minorHAnsi" w:hAnsiTheme="minorHAnsi" w:cstheme="minorHAnsi"/>
                <w:sz w:val="21"/>
                <w:szCs w:val="21"/>
              </w:rPr>
            </w:pPr>
            <w:r w:rsidRPr="008131D4">
              <w:rPr>
                <w:rFonts w:asciiTheme="minorHAnsi" w:hAnsiTheme="minorHAnsi" w:cstheme="minorHAnsi"/>
                <w:sz w:val="21"/>
                <w:szCs w:val="21"/>
              </w:rPr>
              <w:t>Alta</w:t>
            </w:r>
          </w:p>
        </w:tc>
        <w:tc>
          <w:tcPr>
            <w:tcW w:w="1756" w:type="dxa"/>
            <w:vAlign w:val="center"/>
          </w:tcPr>
          <w:p w14:paraId="3AA10E7A" w14:textId="77777777" w:rsidR="003240BD" w:rsidRPr="008131D4" w:rsidRDefault="003240BD" w:rsidP="003D4936">
            <w:pPr>
              <w:jc w:val="center"/>
              <w:rPr>
                <w:rFonts w:asciiTheme="minorHAnsi" w:hAnsiTheme="minorHAnsi" w:cstheme="minorHAnsi"/>
                <w:sz w:val="21"/>
                <w:szCs w:val="21"/>
              </w:rPr>
            </w:pPr>
          </w:p>
        </w:tc>
        <w:tc>
          <w:tcPr>
            <w:tcW w:w="1756" w:type="dxa"/>
            <w:vAlign w:val="center"/>
          </w:tcPr>
          <w:p w14:paraId="4FB5334A" w14:textId="77777777" w:rsidR="003240BD" w:rsidRPr="008131D4" w:rsidRDefault="003240BD" w:rsidP="003D4936">
            <w:pPr>
              <w:jc w:val="center"/>
              <w:rPr>
                <w:rFonts w:asciiTheme="minorHAnsi" w:hAnsiTheme="minorHAnsi" w:cstheme="minorHAnsi"/>
                <w:sz w:val="21"/>
                <w:szCs w:val="21"/>
              </w:rPr>
            </w:pPr>
          </w:p>
        </w:tc>
        <w:tc>
          <w:tcPr>
            <w:tcW w:w="1756" w:type="dxa"/>
            <w:vAlign w:val="center"/>
          </w:tcPr>
          <w:p w14:paraId="757D76F8" w14:textId="77777777" w:rsidR="003240BD" w:rsidRPr="008131D4" w:rsidRDefault="003240BD" w:rsidP="003D4936">
            <w:pPr>
              <w:jc w:val="center"/>
              <w:rPr>
                <w:rFonts w:asciiTheme="minorHAnsi" w:hAnsiTheme="minorHAnsi" w:cstheme="minorHAnsi"/>
                <w:sz w:val="21"/>
                <w:szCs w:val="21"/>
              </w:rPr>
            </w:pPr>
          </w:p>
        </w:tc>
        <w:tc>
          <w:tcPr>
            <w:tcW w:w="1756" w:type="dxa"/>
            <w:vAlign w:val="center"/>
          </w:tcPr>
          <w:p w14:paraId="694A072C" w14:textId="77777777" w:rsidR="003240BD" w:rsidRPr="008131D4" w:rsidRDefault="003240BD" w:rsidP="003D4936">
            <w:pPr>
              <w:jc w:val="center"/>
              <w:rPr>
                <w:rFonts w:asciiTheme="minorHAnsi" w:hAnsiTheme="minorHAnsi" w:cstheme="minorHAnsi"/>
                <w:sz w:val="21"/>
                <w:szCs w:val="21"/>
              </w:rPr>
            </w:pPr>
          </w:p>
        </w:tc>
      </w:tr>
    </w:tbl>
    <w:p w14:paraId="5FA8F82F" w14:textId="77777777" w:rsidR="003240BD" w:rsidRPr="008131D4" w:rsidRDefault="003240BD" w:rsidP="003240BD">
      <w:pPr>
        <w:jc w:val="both"/>
        <w:rPr>
          <w:rFonts w:asciiTheme="minorHAnsi" w:hAnsiTheme="minorHAnsi" w:cstheme="minorHAnsi"/>
          <w:sz w:val="21"/>
          <w:szCs w:val="21"/>
        </w:rPr>
      </w:pPr>
    </w:p>
    <w:p w14:paraId="7046120A" w14:textId="77777777" w:rsidR="003240BD" w:rsidRPr="008131D4" w:rsidRDefault="003240BD" w:rsidP="003240BD">
      <w:pPr>
        <w:pStyle w:val="Default"/>
        <w:jc w:val="both"/>
        <w:rPr>
          <w:rFonts w:asciiTheme="minorHAnsi" w:hAnsiTheme="minorHAnsi" w:cstheme="minorHAnsi"/>
          <w:b/>
          <w:bCs/>
          <w:sz w:val="21"/>
          <w:szCs w:val="21"/>
        </w:rPr>
      </w:pPr>
      <w:r w:rsidRPr="008131D4">
        <w:rPr>
          <w:rFonts w:asciiTheme="minorHAnsi" w:hAnsiTheme="minorHAnsi" w:cstheme="minorHAnsi"/>
          <w:b/>
          <w:bCs/>
          <w:sz w:val="21"/>
          <w:szCs w:val="21"/>
        </w:rPr>
        <w:t xml:space="preserve">1.3. GRAVIDADE DAS CONSEQUÊNCIAS </w:t>
      </w:r>
    </w:p>
    <w:p w14:paraId="4B2F0A36" w14:textId="77777777" w:rsidR="003240BD" w:rsidRPr="008131D4" w:rsidRDefault="003240BD" w:rsidP="003240BD">
      <w:pPr>
        <w:pStyle w:val="Default"/>
        <w:jc w:val="both"/>
        <w:rPr>
          <w:rFonts w:asciiTheme="minorHAnsi" w:hAnsiTheme="minorHAnsi" w:cstheme="minorHAnsi"/>
          <w:sz w:val="21"/>
          <w:szCs w:val="21"/>
        </w:rPr>
      </w:pPr>
    </w:p>
    <w:p w14:paraId="66A787C4" w14:textId="77777777" w:rsidR="003240BD" w:rsidRPr="008131D4" w:rsidRDefault="003240BD" w:rsidP="003240BD">
      <w:pPr>
        <w:jc w:val="both"/>
        <w:rPr>
          <w:rFonts w:asciiTheme="minorHAnsi" w:hAnsiTheme="minorHAnsi" w:cstheme="minorHAnsi"/>
          <w:sz w:val="21"/>
          <w:szCs w:val="21"/>
        </w:rPr>
      </w:pPr>
      <w:r w:rsidRPr="008131D4">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4410555A" w14:textId="77777777" w:rsidR="003240BD" w:rsidRPr="008131D4" w:rsidRDefault="003240BD" w:rsidP="003240BD">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3240BD" w:rsidRPr="008131D4" w14:paraId="4594A541" w14:textId="77777777" w:rsidTr="003D493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1A72DCB" w14:textId="77777777" w:rsidR="003240BD" w:rsidRPr="008131D4" w:rsidRDefault="003240BD" w:rsidP="003D4936">
            <w:pPr>
              <w:jc w:val="center"/>
              <w:rPr>
                <w:rFonts w:asciiTheme="minorHAnsi" w:hAnsiTheme="minorHAnsi" w:cstheme="minorHAnsi"/>
                <w:sz w:val="21"/>
                <w:szCs w:val="21"/>
              </w:rPr>
            </w:pPr>
            <w:r w:rsidRPr="008131D4">
              <w:rPr>
                <w:rFonts w:asciiTheme="minorHAnsi" w:eastAsia="Arial" w:hAnsiTheme="minorHAnsi" w:cstheme="minorHAnsi"/>
                <w:b/>
                <w:color w:val="000000"/>
                <w:sz w:val="21"/>
                <w:szCs w:val="21"/>
              </w:rPr>
              <w:t xml:space="preserve">Órgão: </w:t>
            </w:r>
            <w:r w:rsidRPr="008131D4">
              <w:rPr>
                <w:rFonts w:asciiTheme="minorHAnsi" w:hAnsiTheme="minorHAnsi" w:cstheme="minorHAnsi"/>
                <w:sz w:val="21"/>
                <w:szCs w:val="21"/>
              </w:rPr>
              <w:t>SECRETARIA MUNICIPAL DE SERVIÇOS, OBRAS E TRANSPORTES</w:t>
            </w:r>
          </w:p>
        </w:tc>
      </w:tr>
      <w:tr w:rsidR="003240BD" w:rsidRPr="008131D4" w14:paraId="46FE9EEB" w14:textId="77777777" w:rsidTr="003D4936">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29486A7" w14:textId="77777777" w:rsidR="003240BD" w:rsidRPr="008131D4" w:rsidRDefault="003240BD" w:rsidP="003D4936">
            <w:pPr>
              <w:jc w:val="center"/>
              <w:rPr>
                <w:rFonts w:asciiTheme="minorHAnsi" w:eastAsia="Arial" w:hAnsiTheme="minorHAnsi" w:cstheme="minorHAnsi"/>
                <w:color w:val="000000"/>
                <w:sz w:val="21"/>
                <w:szCs w:val="21"/>
              </w:rPr>
            </w:pPr>
            <w:r w:rsidRPr="008131D4">
              <w:rPr>
                <w:rFonts w:asciiTheme="minorHAnsi" w:eastAsia="Arial" w:hAnsiTheme="minorHAnsi" w:cstheme="minorHAnsi"/>
                <w:b/>
                <w:color w:val="000000"/>
                <w:sz w:val="21"/>
                <w:szCs w:val="21"/>
              </w:rPr>
              <w:t xml:space="preserve">Unidade executora / Setor requisitante: </w:t>
            </w:r>
            <w:r w:rsidRPr="008131D4">
              <w:rPr>
                <w:rFonts w:asciiTheme="minorHAnsi" w:hAnsiTheme="minorHAnsi" w:cstheme="minorHAnsi"/>
                <w:sz w:val="21"/>
                <w:szCs w:val="21"/>
              </w:rPr>
              <w:t>SECRETARIA MUNICIPAL DE SERVIÇOS, OBRAS E TRANSPORTES</w:t>
            </w:r>
          </w:p>
        </w:tc>
      </w:tr>
      <w:tr w:rsidR="003240BD" w:rsidRPr="008131D4" w14:paraId="62C6469A" w14:textId="77777777" w:rsidTr="003D4936">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12366BA" w14:textId="77777777" w:rsidR="003240BD" w:rsidRPr="008131D4" w:rsidRDefault="003240BD" w:rsidP="003D4936">
            <w:pPr>
              <w:rPr>
                <w:rFonts w:asciiTheme="minorHAnsi" w:hAnsiTheme="minorHAnsi" w:cstheme="minorHAnsi"/>
                <w:sz w:val="21"/>
                <w:szCs w:val="21"/>
              </w:rPr>
            </w:pPr>
            <w:r w:rsidRPr="008131D4">
              <w:rPr>
                <w:rFonts w:asciiTheme="minorHAnsi" w:eastAsia="Arial" w:hAnsiTheme="minorHAnsi" w:cstheme="minorHAnsi"/>
                <w:b/>
                <w:color w:val="000000"/>
                <w:sz w:val="21"/>
                <w:szCs w:val="21"/>
              </w:rPr>
              <w:t xml:space="preserve">Responsável: </w:t>
            </w:r>
            <w:r w:rsidRPr="008131D4">
              <w:rPr>
                <w:rFonts w:asciiTheme="minorHAnsi" w:hAnsiTheme="minorHAnsi" w:cstheme="minorHAnsi"/>
                <w:sz w:val="21"/>
                <w:szCs w:val="21"/>
              </w:rPr>
              <w:t>Arthur Ribeiro Alvares Pimenta</w:t>
            </w:r>
          </w:p>
          <w:p w14:paraId="3628C0BE" w14:textId="77777777" w:rsidR="003240BD" w:rsidRPr="008131D4" w:rsidRDefault="003240BD" w:rsidP="003D4936">
            <w:pPr>
              <w:rPr>
                <w:rFonts w:asciiTheme="minorHAnsi" w:hAnsiTheme="minorHAnsi" w:cstheme="minorHAnsi"/>
                <w:b/>
                <w:bCs/>
                <w:sz w:val="21"/>
                <w:szCs w:val="21"/>
              </w:rPr>
            </w:pPr>
            <w:r w:rsidRPr="008131D4">
              <w:rPr>
                <w:rFonts w:asciiTheme="minorHAnsi" w:hAnsiTheme="minorHAnsi" w:cstheme="minorHAnsi"/>
                <w:b/>
                <w:bCs/>
                <w:sz w:val="21"/>
                <w:szCs w:val="21"/>
              </w:rPr>
              <w:t xml:space="preserve">Assinatura: </w:t>
            </w:r>
          </w:p>
          <w:p w14:paraId="54770453" w14:textId="77777777" w:rsidR="003240BD" w:rsidRPr="008131D4" w:rsidRDefault="003240BD" w:rsidP="003D4936">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74EDD30B" w14:textId="77777777" w:rsidR="003240BD" w:rsidRPr="008131D4" w:rsidRDefault="003240BD" w:rsidP="003D4936">
            <w:pPr>
              <w:rPr>
                <w:rFonts w:asciiTheme="minorHAnsi" w:eastAsia="Arial" w:hAnsiTheme="minorHAnsi" w:cstheme="minorHAnsi"/>
                <w:color w:val="000000"/>
                <w:sz w:val="21"/>
                <w:szCs w:val="21"/>
              </w:rPr>
            </w:pPr>
            <w:r w:rsidRPr="008131D4">
              <w:rPr>
                <w:rFonts w:asciiTheme="minorHAnsi" w:eastAsia="Arial" w:hAnsiTheme="minorHAnsi" w:cstheme="minorHAnsi"/>
                <w:b/>
                <w:color w:val="000000"/>
                <w:sz w:val="21"/>
                <w:szCs w:val="21"/>
              </w:rPr>
              <w:t xml:space="preserve">Matrícula: </w:t>
            </w:r>
            <w:r w:rsidRPr="008131D4">
              <w:rPr>
                <w:rFonts w:asciiTheme="minorHAnsi" w:hAnsiTheme="minorHAnsi" w:cstheme="minorHAnsi"/>
                <w:sz w:val="21"/>
                <w:szCs w:val="21"/>
              </w:rPr>
              <w:t>13252</w:t>
            </w:r>
          </w:p>
        </w:tc>
      </w:tr>
      <w:tr w:rsidR="003240BD" w:rsidRPr="008131D4" w14:paraId="01706DCC" w14:textId="77777777" w:rsidTr="003D4936">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8F7AA7" w14:textId="77777777" w:rsidR="003240BD" w:rsidRPr="008131D4" w:rsidRDefault="003240BD" w:rsidP="003D4936">
            <w:pPr>
              <w:rPr>
                <w:rFonts w:asciiTheme="minorHAnsi" w:eastAsia="Arial" w:hAnsiTheme="minorHAnsi" w:cstheme="minorHAnsi"/>
                <w:color w:val="000000"/>
                <w:sz w:val="21"/>
                <w:szCs w:val="21"/>
              </w:rPr>
            </w:pPr>
            <w:r w:rsidRPr="008131D4">
              <w:rPr>
                <w:rFonts w:asciiTheme="minorHAnsi" w:eastAsia="Arial" w:hAnsiTheme="minorHAnsi" w:cstheme="minorHAnsi"/>
                <w:b/>
                <w:color w:val="000000"/>
                <w:sz w:val="21"/>
                <w:szCs w:val="21"/>
              </w:rPr>
              <w:t xml:space="preserve">E-mail: </w:t>
            </w:r>
            <w:r w:rsidRPr="008131D4">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A614A68" w14:textId="507B689C" w:rsidR="003240BD" w:rsidRPr="008131D4" w:rsidRDefault="003240BD" w:rsidP="003D4936">
            <w:pPr>
              <w:rPr>
                <w:rFonts w:asciiTheme="minorHAnsi" w:eastAsia="Arial" w:hAnsiTheme="minorHAnsi" w:cstheme="minorHAnsi"/>
                <w:b/>
                <w:color w:val="000000"/>
                <w:sz w:val="21"/>
                <w:szCs w:val="21"/>
              </w:rPr>
            </w:pPr>
            <w:r w:rsidRPr="008131D4">
              <w:rPr>
                <w:rFonts w:asciiTheme="minorHAnsi" w:eastAsia="Arial" w:hAnsiTheme="minorHAnsi" w:cstheme="minorHAnsi"/>
                <w:b/>
                <w:color w:val="000000"/>
                <w:sz w:val="21"/>
                <w:szCs w:val="21"/>
              </w:rPr>
              <w:t xml:space="preserve">Processo: </w:t>
            </w:r>
            <w:r w:rsidR="00E9053B">
              <w:rPr>
                <w:rFonts w:asciiTheme="minorHAnsi" w:eastAsia="Arial" w:hAnsiTheme="minorHAnsi" w:cstheme="minorHAnsi"/>
                <w:b/>
                <w:color w:val="000000"/>
                <w:sz w:val="21"/>
                <w:szCs w:val="21"/>
              </w:rPr>
              <w:t>1352/2025</w:t>
            </w:r>
          </w:p>
        </w:tc>
      </w:tr>
    </w:tbl>
    <w:p w14:paraId="5130E1E2" w14:textId="77777777" w:rsidR="003240BD" w:rsidRPr="008131D4" w:rsidRDefault="003240BD" w:rsidP="003240BD">
      <w:pPr>
        <w:jc w:val="both"/>
        <w:rPr>
          <w:rFonts w:asciiTheme="minorHAnsi" w:hAnsiTheme="minorHAnsi" w:cstheme="minorHAnsi"/>
          <w:b/>
          <w:bCs/>
          <w:sz w:val="21"/>
          <w:szCs w:val="21"/>
        </w:rPr>
      </w:pPr>
    </w:p>
    <w:p w14:paraId="5B566C79" w14:textId="77777777" w:rsidR="003240BD" w:rsidRPr="008131D4" w:rsidRDefault="003240BD" w:rsidP="003240BD">
      <w:pPr>
        <w:jc w:val="both"/>
        <w:rPr>
          <w:rFonts w:asciiTheme="minorHAnsi" w:hAnsiTheme="minorHAnsi" w:cstheme="minorHAnsi"/>
          <w:b/>
          <w:bCs/>
          <w:sz w:val="21"/>
          <w:szCs w:val="21"/>
        </w:rPr>
      </w:pPr>
    </w:p>
    <w:p w14:paraId="1D8C4D4E" w14:textId="77777777" w:rsidR="003240BD" w:rsidRPr="008131D4" w:rsidRDefault="003240BD" w:rsidP="003240BD">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3240BD" w:rsidRPr="008131D4" w14:paraId="4C42AEAA" w14:textId="77777777" w:rsidTr="003D4936">
        <w:tc>
          <w:tcPr>
            <w:tcW w:w="8779" w:type="dxa"/>
          </w:tcPr>
          <w:p w14:paraId="2A7E59AB" w14:textId="77777777" w:rsidR="003240BD" w:rsidRPr="008131D4" w:rsidRDefault="003240BD" w:rsidP="003D4936">
            <w:pPr>
              <w:jc w:val="center"/>
              <w:rPr>
                <w:rFonts w:asciiTheme="minorHAnsi" w:hAnsiTheme="minorHAnsi" w:cstheme="minorHAnsi"/>
                <w:sz w:val="21"/>
                <w:szCs w:val="21"/>
              </w:rPr>
            </w:pPr>
            <w:r w:rsidRPr="008131D4">
              <w:rPr>
                <w:rFonts w:asciiTheme="minorHAnsi" w:hAnsiTheme="minorHAnsi" w:cstheme="minorHAnsi"/>
                <w:sz w:val="21"/>
                <w:szCs w:val="21"/>
              </w:rPr>
              <w:t>_________________________________________________</w:t>
            </w:r>
          </w:p>
        </w:tc>
      </w:tr>
      <w:tr w:rsidR="003240BD" w:rsidRPr="008131D4" w14:paraId="18126326" w14:textId="77777777" w:rsidTr="003D4936">
        <w:tc>
          <w:tcPr>
            <w:tcW w:w="8779" w:type="dxa"/>
          </w:tcPr>
          <w:p w14:paraId="35339CC8" w14:textId="77777777" w:rsidR="003240BD" w:rsidRPr="003C49AE" w:rsidRDefault="003240BD" w:rsidP="003D4936">
            <w:pPr>
              <w:jc w:val="center"/>
              <w:rPr>
                <w:rFonts w:asciiTheme="minorHAnsi" w:hAnsiTheme="minorHAnsi" w:cstheme="minorHAnsi"/>
                <w:b/>
                <w:sz w:val="21"/>
                <w:szCs w:val="21"/>
              </w:rPr>
            </w:pPr>
            <w:r w:rsidRPr="003C49AE">
              <w:rPr>
                <w:rFonts w:asciiTheme="minorHAnsi" w:hAnsiTheme="minorHAnsi" w:cstheme="minorHAnsi"/>
                <w:b/>
                <w:sz w:val="21"/>
                <w:szCs w:val="21"/>
              </w:rPr>
              <w:t>Arthur Ribeiro Alvares Pimenta</w:t>
            </w:r>
          </w:p>
        </w:tc>
      </w:tr>
      <w:tr w:rsidR="003240BD" w:rsidRPr="008131D4" w14:paraId="0519A780" w14:textId="77777777" w:rsidTr="003D4936">
        <w:tc>
          <w:tcPr>
            <w:tcW w:w="8779" w:type="dxa"/>
          </w:tcPr>
          <w:p w14:paraId="14726F04" w14:textId="77777777" w:rsidR="003240BD" w:rsidRPr="003C49AE" w:rsidRDefault="003240BD" w:rsidP="003D4936">
            <w:pPr>
              <w:jc w:val="center"/>
              <w:rPr>
                <w:rFonts w:asciiTheme="minorHAnsi" w:hAnsiTheme="minorHAnsi" w:cstheme="minorHAnsi"/>
                <w:b/>
                <w:sz w:val="21"/>
                <w:szCs w:val="21"/>
              </w:rPr>
            </w:pPr>
            <w:r w:rsidRPr="003C49AE">
              <w:rPr>
                <w:rFonts w:asciiTheme="minorHAnsi" w:hAnsiTheme="minorHAnsi" w:cstheme="minorHAnsi"/>
                <w:b/>
                <w:sz w:val="21"/>
                <w:szCs w:val="21"/>
              </w:rPr>
              <w:t>Secretário Municipal de Serviços, Obras e Transportes</w:t>
            </w:r>
          </w:p>
        </w:tc>
      </w:tr>
    </w:tbl>
    <w:p w14:paraId="443B9212" w14:textId="77777777" w:rsidR="003240BD" w:rsidRPr="008131D4" w:rsidRDefault="003240BD" w:rsidP="003240BD">
      <w:pPr>
        <w:jc w:val="both"/>
        <w:rPr>
          <w:rFonts w:asciiTheme="minorHAnsi" w:hAnsiTheme="minorHAnsi" w:cstheme="minorHAnsi"/>
          <w:b/>
          <w:bCs/>
          <w:sz w:val="21"/>
          <w:szCs w:val="21"/>
        </w:rPr>
      </w:pPr>
    </w:p>
    <w:p w14:paraId="440F464A" w14:textId="77777777" w:rsidR="006E6E37" w:rsidRDefault="006E6E37" w:rsidP="003B2B42">
      <w:pPr>
        <w:pStyle w:val="Default"/>
        <w:rPr>
          <w:sz w:val="20"/>
          <w:szCs w:val="20"/>
        </w:rPr>
      </w:pPr>
    </w:p>
    <w:p w14:paraId="6F2FA782" w14:textId="77777777" w:rsidR="006E6E37" w:rsidRDefault="006E6E37" w:rsidP="003B2B42">
      <w:pPr>
        <w:pStyle w:val="Default"/>
        <w:rPr>
          <w:sz w:val="20"/>
          <w:szCs w:val="20"/>
        </w:rPr>
      </w:pPr>
    </w:p>
    <w:p w14:paraId="5AA7C9E1" w14:textId="77777777" w:rsidR="006E6E37" w:rsidRDefault="006E6E37" w:rsidP="003B2B42">
      <w:pPr>
        <w:pStyle w:val="Default"/>
        <w:rPr>
          <w:sz w:val="20"/>
          <w:szCs w:val="20"/>
        </w:rPr>
      </w:pPr>
    </w:p>
    <w:p w14:paraId="690E996D" w14:textId="77777777" w:rsidR="006E6E37" w:rsidRDefault="006E6E37" w:rsidP="003B2B42">
      <w:pPr>
        <w:pStyle w:val="Default"/>
        <w:rPr>
          <w:sz w:val="20"/>
          <w:szCs w:val="20"/>
        </w:rPr>
      </w:pPr>
    </w:p>
    <w:p w14:paraId="1E4C0491" w14:textId="77777777" w:rsidR="00E0341F" w:rsidRDefault="00E0341F" w:rsidP="003B2B42">
      <w:pPr>
        <w:pStyle w:val="Default"/>
        <w:rPr>
          <w:sz w:val="20"/>
          <w:szCs w:val="20"/>
        </w:rPr>
      </w:pPr>
    </w:p>
    <w:p w14:paraId="351EAAD9" w14:textId="77777777" w:rsidR="008328E9" w:rsidRDefault="008328E9" w:rsidP="003B2B42">
      <w:pPr>
        <w:pStyle w:val="Default"/>
        <w:rPr>
          <w:sz w:val="20"/>
          <w:szCs w:val="20"/>
        </w:rPr>
      </w:pPr>
    </w:p>
    <w:p w14:paraId="4A37A532" w14:textId="77777777" w:rsidR="00624836" w:rsidRDefault="00624836" w:rsidP="003B2B42">
      <w:pPr>
        <w:pStyle w:val="Default"/>
        <w:rPr>
          <w:sz w:val="20"/>
          <w:szCs w:val="20"/>
        </w:rPr>
        <w:sectPr w:rsidR="00624836" w:rsidSect="00997CE9">
          <w:headerReference w:type="default" r:id="rId33"/>
          <w:footerReference w:type="default" r:id="rId34"/>
          <w:pgSz w:w="11906" w:h="16838"/>
          <w:pgMar w:top="1417" w:right="1274" w:bottom="1417" w:left="1701" w:header="708" w:footer="708" w:gutter="0"/>
          <w:cols w:space="708"/>
          <w:docGrid w:linePitch="360"/>
        </w:sectPr>
      </w:pPr>
    </w:p>
    <w:p w14:paraId="79ED286B" w14:textId="56B8544A" w:rsidR="00E0341F" w:rsidRPr="00110FD7" w:rsidRDefault="00E0341F" w:rsidP="00E256C7">
      <w:pPr>
        <w:pStyle w:val="Default"/>
        <w:pBdr>
          <w:bottom w:val="single" w:sz="4" w:space="1" w:color="auto"/>
        </w:pBdr>
        <w:jc w:val="center"/>
        <w:rPr>
          <w:rFonts w:asciiTheme="minorHAnsi" w:hAnsiTheme="minorHAnsi" w:cstheme="minorHAnsi"/>
          <w:b/>
          <w:bCs/>
        </w:rPr>
      </w:pPr>
      <w:r w:rsidRPr="00110FD7">
        <w:rPr>
          <w:rFonts w:asciiTheme="minorHAnsi" w:hAnsiTheme="minorHAnsi" w:cstheme="minorHAnsi"/>
          <w:b/>
          <w:bCs/>
        </w:rPr>
        <w:lastRenderedPageBreak/>
        <w:t>PLANILHA ORÇAMENTÁRIA</w:t>
      </w:r>
    </w:p>
    <w:tbl>
      <w:tblPr>
        <w:tblW w:w="14746" w:type="dxa"/>
        <w:tblLayout w:type="fixed"/>
        <w:tblCellMar>
          <w:left w:w="70" w:type="dxa"/>
          <w:right w:w="70" w:type="dxa"/>
        </w:tblCellMar>
        <w:tblLook w:val="04A0" w:firstRow="1" w:lastRow="0" w:firstColumn="1" w:lastColumn="0" w:noHBand="0" w:noVBand="1"/>
      </w:tblPr>
      <w:tblGrid>
        <w:gridCol w:w="797"/>
        <w:gridCol w:w="1063"/>
        <w:gridCol w:w="1062"/>
        <w:gridCol w:w="4117"/>
        <w:gridCol w:w="1062"/>
        <w:gridCol w:w="1062"/>
        <w:gridCol w:w="1195"/>
        <w:gridCol w:w="1199"/>
        <w:gridCol w:w="797"/>
        <w:gridCol w:w="2392"/>
      </w:tblGrid>
      <w:tr w:rsidR="00624836" w:rsidRPr="00624836" w14:paraId="61654D20" w14:textId="77777777" w:rsidTr="008B0EAD">
        <w:trPr>
          <w:trHeight w:val="218"/>
        </w:trPr>
        <w:tc>
          <w:tcPr>
            <w:tcW w:w="797" w:type="dxa"/>
            <w:tcBorders>
              <w:top w:val="nil"/>
              <w:left w:val="nil"/>
              <w:bottom w:val="nil"/>
              <w:right w:val="nil"/>
            </w:tcBorders>
            <w:shd w:val="clear" w:color="auto" w:fill="auto"/>
            <w:noWrap/>
            <w:vAlign w:val="bottom"/>
            <w:hideMark/>
          </w:tcPr>
          <w:p w14:paraId="0365F376" w14:textId="1DDFA33B" w:rsidR="00624836" w:rsidRPr="00624836" w:rsidRDefault="00110FD7" w:rsidP="00624836">
            <w:pPr>
              <w:rPr>
                <w:rFonts w:ascii="Arial" w:hAnsi="Arial" w:cs="Arial"/>
                <w:sz w:val="20"/>
              </w:rPr>
            </w:pPr>
            <w:r w:rsidRPr="00624836">
              <w:rPr>
                <w:rFonts w:ascii="Arial" w:hAnsi="Arial" w:cs="Arial"/>
                <w:noProof/>
                <w:sz w:val="20"/>
              </w:rPr>
              <w:drawing>
                <wp:anchor distT="0" distB="0" distL="114300" distR="114300" simplePos="0" relativeHeight="251662336" behindDoc="0" locked="0" layoutInCell="1" allowOverlap="1" wp14:anchorId="078E9139" wp14:editId="0AEAD519">
                  <wp:simplePos x="0" y="0"/>
                  <wp:positionH relativeFrom="column">
                    <wp:posOffset>-17145</wp:posOffset>
                  </wp:positionH>
                  <wp:positionV relativeFrom="paragraph">
                    <wp:posOffset>60325</wp:posOffset>
                  </wp:positionV>
                  <wp:extent cx="1047750" cy="842010"/>
                  <wp:effectExtent l="0" t="0" r="0" b="0"/>
                  <wp:wrapNone/>
                  <wp:docPr id="6" name="Imagem 3">
                    <a:extLst xmlns:a="http://schemas.openxmlformats.org/drawingml/2006/main">
                      <a:ext uri="{FF2B5EF4-FFF2-40B4-BE49-F238E27FC236}">
                        <a16:creationId xmlns:a16="http://schemas.microsoft.com/office/drawing/2014/main" id="{00000000-0008-0000-0700-000006000000}"/>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00000000-0008-0000-0700-000006000000}"/>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47750" cy="842010"/>
                          </a:xfrm>
                          <a:prstGeom prst="rect">
                            <a:avLst/>
                          </a:prstGeom>
                          <a:solidFill>
                            <a:schemeClr val="accent2"/>
                          </a:solidFill>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78"/>
            </w:tblGrid>
            <w:tr w:rsidR="00624836" w:rsidRPr="00624836" w14:paraId="350D6412" w14:textId="77777777" w:rsidTr="00624836">
              <w:trPr>
                <w:trHeight w:val="218"/>
                <w:tblCellSpacing w:w="0" w:type="dxa"/>
              </w:trPr>
              <w:tc>
                <w:tcPr>
                  <w:tcW w:w="178" w:type="dxa"/>
                  <w:tcBorders>
                    <w:top w:val="single" w:sz="8" w:space="0" w:color="auto"/>
                    <w:left w:val="single" w:sz="8" w:space="0" w:color="auto"/>
                    <w:bottom w:val="nil"/>
                    <w:right w:val="nil"/>
                  </w:tcBorders>
                  <w:shd w:val="clear" w:color="auto" w:fill="auto"/>
                  <w:noWrap/>
                  <w:vAlign w:val="center"/>
                  <w:hideMark/>
                </w:tcPr>
                <w:p w14:paraId="7939AF77" w14:textId="77777777" w:rsidR="00624836" w:rsidRPr="00624836" w:rsidRDefault="00624836" w:rsidP="00624836">
                  <w:pPr>
                    <w:jc w:val="center"/>
                    <w:rPr>
                      <w:rFonts w:ascii="Arial" w:hAnsi="Arial" w:cs="Arial"/>
                      <w:color w:val="000000"/>
                      <w:sz w:val="20"/>
                    </w:rPr>
                  </w:pPr>
                  <w:r w:rsidRPr="00624836">
                    <w:rPr>
                      <w:rFonts w:ascii="Arial" w:hAnsi="Arial" w:cs="Arial"/>
                      <w:color w:val="000000"/>
                      <w:sz w:val="20"/>
                    </w:rPr>
                    <w:t> </w:t>
                  </w:r>
                </w:p>
              </w:tc>
            </w:tr>
          </w:tbl>
          <w:p w14:paraId="5DC4CB8C" w14:textId="77777777" w:rsidR="00624836" w:rsidRPr="00624836" w:rsidRDefault="00624836" w:rsidP="00624836">
            <w:pPr>
              <w:rPr>
                <w:rFonts w:ascii="Arial" w:hAnsi="Arial" w:cs="Arial"/>
                <w:sz w:val="20"/>
              </w:rPr>
            </w:pPr>
          </w:p>
        </w:tc>
        <w:tc>
          <w:tcPr>
            <w:tcW w:w="1063" w:type="dxa"/>
            <w:tcBorders>
              <w:top w:val="single" w:sz="8" w:space="0" w:color="auto"/>
              <w:left w:val="nil"/>
              <w:bottom w:val="nil"/>
              <w:right w:val="nil"/>
            </w:tcBorders>
            <w:shd w:val="clear" w:color="auto" w:fill="auto"/>
            <w:noWrap/>
            <w:vAlign w:val="bottom"/>
            <w:hideMark/>
          </w:tcPr>
          <w:p w14:paraId="61C19EDC" w14:textId="053A0507" w:rsidR="00624836" w:rsidRPr="00624836" w:rsidRDefault="00624836" w:rsidP="00624836">
            <w:pPr>
              <w:jc w:val="center"/>
              <w:rPr>
                <w:rFonts w:ascii="Arial" w:hAnsi="Arial" w:cs="Arial"/>
                <w:color w:val="000000"/>
                <w:sz w:val="20"/>
              </w:rPr>
            </w:pPr>
            <w:r w:rsidRPr="00624836">
              <w:rPr>
                <w:rFonts w:ascii="Arial" w:hAnsi="Arial" w:cs="Arial"/>
                <w:color w:val="000000"/>
                <w:sz w:val="20"/>
              </w:rPr>
              <w:t> </w:t>
            </w:r>
          </w:p>
        </w:tc>
        <w:tc>
          <w:tcPr>
            <w:tcW w:w="12886" w:type="dxa"/>
            <w:gridSpan w:val="8"/>
            <w:vMerge w:val="restart"/>
            <w:tcBorders>
              <w:top w:val="single" w:sz="8" w:space="0" w:color="auto"/>
              <w:left w:val="nil"/>
              <w:bottom w:val="nil"/>
              <w:right w:val="single" w:sz="8" w:space="0" w:color="000000"/>
            </w:tcBorders>
            <w:shd w:val="clear" w:color="auto" w:fill="auto"/>
            <w:vAlign w:val="center"/>
            <w:hideMark/>
          </w:tcPr>
          <w:p w14:paraId="5BF8586E" w14:textId="77777777" w:rsidR="00624836" w:rsidRPr="00624836" w:rsidRDefault="00624836" w:rsidP="00624836">
            <w:pPr>
              <w:jc w:val="center"/>
              <w:rPr>
                <w:rFonts w:ascii="Arial" w:hAnsi="Arial" w:cs="Arial"/>
                <w:b/>
                <w:bCs/>
                <w:color w:val="000000"/>
                <w:sz w:val="28"/>
                <w:szCs w:val="28"/>
              </w:rPr>
            </w:pPr>
            <w:r w:rsidRPr="00624836">
              <w:rPr>
                <w:rFonts w:ascii="Arial" w:hAnsi="Arial" w:cs="Arial"/>
                <w:b/>
                <w:bCs/>
                <w:color w:val="000000"/>
                <w:sz w:val="28"/>
                <w:szCs w:val="28"/>
              </w:rPr>
              <w:t>MUNICÍPIO DE SANTA BRANCA -  Secretaria Municipal de Serviços, Obras e Transportes</w:t>
            </w:r>
          </w:p>
        </w:tc>
      </w:tr>
      <w:tr w:rsidR="00624836" w:rsidRPr="00624836" w14:paraId="02CEBBBF" w14:textId="77777777" w:rsidTr="008B0EAD">
        <w:trPr>
          <w:trHeight w:val="218"/>
        </w:trPr>
        <w:tc>
          <w:tcPr>
            <w:tcW w:w="797" w:type="dxa"/>
            <w:tcBorders>
              <w:top w:val="nil"/>
              <w:left w:val="single" w:sz="8" w:space="0" w:color="auto"/>
              <w:bottom w:val="nil"/>
              <w:right w:val="nil"/>
            </w:tcBorders>
            <w:shd w:val="clear" w:color="auto" w:fill="auto"/>
            <w:noWrap/>
            <w:vAlign w:val="bottom"/>
            <w:hideMark/>
          </w:tcPr>
          <w:p w14:paraId="064CA450" w14:textId="12B7A162" w:rsidR="00624836" w:rsidRPr="00624836" w:rsidRDefault="00624836" w:rsidP="00624836">
            <w:pPr>
              <w:rPr>
                <w:rFonts w:ascii="Arial" w:hAnsi="Arial" w:cs="Arial"/>
                <w:sz w:val="20"/>
              </w:rPr>
            </w:pPr>
            <w:r w:rsidRPr="00624836">
              <w:rPr>
                <w:rFonts w:ascii="Arial" w:hAnsi="Arial" w:cs="Arial"/>
                <w:sz w:val="20"/>
              </w:rPr>
              <w:t> </w:t>
            </w:r>
          </w:p>
        </w:tc>
        <w:tc>
          <w:tcPr>
            <w:tcW w:w="1063" w:type="dxa"/>
            <w:tcBorders>
              <w:top w:val="nil"/>
              <w:left w:val="nil"/>
              <w:bottom w:val="nil"/>
              <w:right w:val="nil"/>
            </w:tcBorders>
            <w:shd w:val="clear" w:color="auto" w:fill="auto"/>
            <w:noWrap/>
            <w:vAlign w:val="bottom"/>
            <w:hideMark/>
          </w:tcPr>
          <w:p w14:paraId="454842D1" w14:textId="21B99751" w:rsidR="00624836" w:rsidRPr="00624836" w:rsidRDefault="00624836" w:rsidP="00624836">
            <w:pPr>
              <w:rPr>
                <w:rFonts w:ascii="Arial" w:hAnsi="Arial" w:cs="Arial"/>
                <w:sz w:val="20"/>
              </w:rPr>
            </w:pPr>
          </w:p>
        </w:tc>
        <w:tc>
          <w:tcPr>
            <w:tcW w:w="12886" w:type="dxa"/>
            <w:gridSpan w:val="8"/>
            <w:vMerge/>
            <w:tcBorders>
              <w:top w:val="nil"/>
              <w:left w:val="nil"/>
              <w:bottom w:val="nil"/>
              <w:right w:val="nil"/>
            </w:tcBorders>
            <w:vAlign w:val="center"/>
            <w:hideMark/>
          </w:tcPr>
          <w:p w14:paraId="003816C9" w14:textId="77777777" w:rsidR="00624836" w:rsidRPr="00624836" w:rsidRDefault="00624836" w:rsidP="00624836">
            <w:pPr>
              <w:rPr>
                <w:rFonts w:ascii="Arial" w:hAnsi="Arial" w:cs="Arial"/>
                <w:b/>
                <w:bCs/>
                <w:color w:val="000000"/>
                <w:sz w:val="28"/>
                <w:szCs w:val="28"/>
              </w:rPr>
            </w:pPr>
          </w:p>
        </w:tc>
      </w:tr>
      <w:tr w:rsidR="00624836" w:rsidRPr="00624836" w14:paraId="4FF9A7B1" w14:textId="77777777" w:rsidTr="008B0EAD">
        <w:trPr>
          <w:trHeight w:val="218"/>
        </w:trPr>
        <w:tc>
          <w:tcPr>
            <w:tcW w:w="797" w:type="dxa"/>
            <w:tcBorders>
              <w:top w:val="nil"/>
              <w:left w:val="single" w:sz="8" w:space="0" w:color="auto"/>
              <w:bottom w:val="nil"/>
              <w:right w:val="nil"/>
            </w:tcBorders>
            <w:shd w:val="clear" w:color="auto" w:fill="auto"/>
            <w:noWrap/>
            <w:vAlign w:val="bottom"/>
            <w:hideMark/>
          </w:tcPr>
          <w:p w14:paraId="50052DA2" w14:textId="77777777" w:rsidR="00624836" w:rsidRPr="00624836" w:rsidRDefault="00624836" w:rsidP="00624836">
            <w:pPr>
              <w:rPr>
                <w:rFonts w:ascii="Arial" w:hAnsi="Arial" w:cs="Arial"/>
                <w:sz w:val="20"/>
              </w:rPr>
            </w:pPr>
            <w:r w:rsidRPr="00624836">
              <w:rPr>
                <w:rFonts w:ascii="Arial" w:hAnsi="Arial" w:cs="Arial"/>
                <w:sz w:val="20"/>
              </w:rPr>
              <w:t> </w:t>
            </w:r>
          </w:p>
        </w:tc>
        <w:tc>
          <w:tcPr>
            <w:tcW w:w="1063" w:type="dxa"/>
            <w:tcBorders>
              <w:top w:val="nil"/>
              <w:left w:val="nil"/>
              <w:bottom w:val="nil"/>
              <w:right w:val="nil"/>
            </w:tcBorders>
            <w:shd w:val="clear" w:color="auto" w:fill="auto"/>
            <w:noWrap/>
            <w:vAlign w:val="bottom"/>
            <w:hideMark/>
          </w:tcPr>
          <w:p w14:paraId="71B47E3F" w14:textId="77777777" w:rsidR="00624836" w:rsidRPr="00624836" w:rsidRDefault="00624836" w:rsidP="00624836">
            <w:pPr>
              <w:rPr>
                <w:rFonts w:ascii="Arial" w:hAnsi="Arial" w:cs="Arial"/>
                <w:sz w:val="20"/>
              </w:rPr>
            </w:pPr>
          </w:p>
        </w:tc>
        <w:tc>
          <w:tcPr>
            <w:tcW w:w="12886" w:type="dxa"/>
            <w:gridSpan w:val="8"/>
            <w:vMerge/>
            <w:tcBorders>
              <w:top w:val="nil"/>
              <w:left w:val="nil"/>
              <w:bottom w:val="nil"/>
              <w:right w:val="nil"/>
            </w:tcBorders>
            <w:vAlign w:val="center"/>
            <w:hideMark/>
          </w:tcPr>
          <w:p w14:paraId="345C3212" w14:textId="77777777" w:rsidR="00624836" w:rsidRPr="00624836" w:rsidRDefault="00624836" w:rsidP="00624836">
            <w:pPr>
              <w:rPr>
                <w:rFonts w:ascii="Arial" w:hAnsi="Arial" w:cs="Arial"/>
                <w:b/>
                <w:bCs/>
                <w:color w:val="000000"/>
                <w:sz w:val="28"/>
                <w:szCs w:val="28"/>
              </w:rPr>
            </w:pPr>
          </w:p>
        </w:tc>
      </w:tr>
      <w:tr w:rsidR="00624836" w:rsidRPr="00624836" w14:paraId="650E5690" w14:textId="77777777" w:rsidTr="008B0EAD">
        <w:trPr>
          <w:trHeight w:val="218"/>
        </w:trPr>
        <w:tc>
          <w:tcPr>
            <w:tcW w:w="797" w:type="dxa"/>
            <w:tcBorders>
              <w:top w:val="nil"/>
              <w:left w:val="single" w:sz="8" w:space="0" w:color="auto"/>
              <w:bottom w:val="nil"/>
              <w:right w:val="nil"/>
            </w:tcBorders>
            <w:shd w:val="clear" w:color="auto" w:fill="auto"/>
            <w:noWrap/>
            <w:vAlign w:val="bottom"/>
            <w:hideMark/>
          </w:tcPr>
          <w:p w14:paraId="37A31242" w14:textId="77777777" w:rsidR="00624836" w:rsidRPr="00624836" w:rsidRDefault="00624836" w:rsidP="00624836">
            <w:pPr>
              <w:rPr>
                <w:rFonts w:ascii="Arial" w:hAnsi="Arial" w:cs="Arial"/>
                <w:sz w:val="20"/>
              </w:rPr>
            </w:pPr>
            <w:r w:rsidRPr="00624836">
              <w:rPr>
                <w:rFonts w:ascii="Arial" w:hAnsi="Arial" w:cs="Arial"/>
                <w:sz w:val="20"/>
              </w:rPr>
              <w:t> </w:t>
            </w:r>
          </w:p>
        </w:tc>
        <w:tc>
          <w:tcPr>
            <w:tcW w:w="1063" w:type="dxa"/>
            <w:tcBorders>
              <w:top w:val="nil"/>
              <w:left w:val="nil"/>
              <w:bottom w:val="nil"/>
              <w:right w:val="nil"/>
            </w:tcBorders>
            <w:shd w:val="clear" w:color="auto" w:fill="auto"/>
            <w:noWrap/>
            <w:vAlign w:val="bottom"/>
            <w:hideMark/>
          </w:tcPr>
          <w:p w14:paraId="06004978" w14:textId="77777777" w:rsidR="00624836" w:rsidRPr="00624836" w:rsidRDefault="00624836" w:rsidP="00624836">
            <w:pPr>
              <w:rPr>
                <w:rFonts w:ascii="Arial" w:hAnsi="Arial" w:cs="Arial"/>
                <w:sz w:val="20"/>
              </w:rPr>
            </w:pPr>
          </w:p>
        </w:tc>
        <w:tc>
          <w:tcPr>
            <w:tcW w:w="12886" w:type="dxa"/>
            <w:gridSpan w:val="8"/>
            <w:vMerge w:val="restart"/>
            <w:tcBorders>
              <w:top w:val="nil"/>
              <w:left w:val="nil"/>
              <w:bottom w:val="nil"/>
              <w:right w:val="single" w:sz="8" w:space="0" w:color="000000"/>
            </w:tcBorders>
            <w:shd w:val="clear" w:color="auto" w:fill="auto"/>
            <w:noWrap/>
            <w:vAlign w:val="center"/>
            <w:hideMark/>
          </w:tcPr>
          <w:p w14:paraId="540F2BC0" w14:textId="77777777" w:rsidR="00624836" w:rsidRPr="00624836" w:rsidRDefault="00624836" w:rsidP="00624836">
            <w:pPr>
              <w:jc w:val="center"/>
              <w:rPr>
                <w:rFonts w:ascii="Arial" w:hAnsi="Arial" w:cs="Arial"/>
                <w:sz w:val="20"/>
              </w:rPr>
            </w:pPr>
            <w:r w:rsidRPr="00624836">
              <w:rPr>
                <w:rFonts w:ascii="Arial" w:hAnsi="Arial" w:cs="Arial"/>
                <w:sz w:val="20"/>
              </w:rPr>
              <w:t>RUA PRUDENTE DE MORAES, 93, CENTRO, CEP 12380-000 - SANTA BRANCA - SP</w:t>
            </w:r>
          </w:p>
        </w:tc>
      </w:tr>
      <w:tr w:rsidR="00624836" w:rsidRPr="00624836" w14:paraId="6B943EEC" w14:textId="77777777" w:rsidTr="008B0EAD">
        <w:trPr>
          <w:trHeight w:val="218"/>
        </w:trPr>
        <w:tc>
          <w:tcPr>
            <w:tcW w:w="797" w:type="dxa"/>
            <w:tcBorders>
              <w:top w:val="nil"/>
              <w:left w:val="single" w:sz="8" w:space="0" w:color="auto"/>
              <w:bottom w:val="nil"/>
              <w:right w:val="nil"/>
            </w:tcBorders>
            <w:shd w:val="clear" w:color="auto" w:fill="auto"/>
            <w:noWrap/>
            <w:vAlign w:val="bottom"/>
            <w:hideMark/>
          </w:tcPr>
          <w:p w14:paraId="721BCF24" w14:textId="77777777" w:rsidR="00624836" w:rsidRPr="00624836" w:rsidRDefault="00624836" w:rsidP="00624836">
            <w:pPr>
              <w:rPr>
                <w:rFonts w:ascii="Arial" w:hAnsi="Arial" w:cs="Arial"/>
                <w:b/>
                <w:bCs/>
                <w:sz w:val="20"/>
              </w:rPr>
            </w:pPr>
            <w:r w:rsidRPr="00624836">
              <w:rPr>
                <w:rFonts w:ascii="Arial" w:hAnsi="Arial" w:cs="Arial"/>
                <w:b/>
                <w:bCs/>
                <w:sz w:val="20"/>
              </w:rPr>
              <w:t> </w:t>
            </w:r>
          </w:p>
        </w:tc>
        <w:tc>
          <w:tcPr>
            <w:tcW w:w="1063" w:type="dxa"/>
            <w:tcBorders>
              <w:top w:val="nil"/>
              <w:left w:val="nil"/>
              <w:bottom w:val="nil"/>
              <w:right w:val="nil"/>
            </w:tcBorders>
            <w:shd w:val="clear" w:color="auto" w:fill="auto"/>
            <w:noWrap/>
            <w:vAlign w:val="bottom"/>
            <w:hideMark/>
          </w:tcPr>
          <w:p w14:paraId="2FE68972" w14:textId="77777777" w:rsidR="00624836" w:rsidRPr="00624836" w:rsidRDefault="00624836" w:rsidP="00624836">
            <w:pPr>
              <w:rPr>
                <w:rFonts w:ascii="Arial" w:hAnsi="Arial" w:cs="Arial"/>
                <w:b/>
                <w:bCs/>
                <w:sz w:val="20"/>
              </w:rPr>
            </w:pPr>
          </w:p>
        </w:tc>
        <w:tc>
          <w:tcPr>
            <w:tcW w:w="12886" w:type="dxa"/>
            <w:gridSpan w:val="8"/>
            <w:vMerge/>
            <w:tcBorders>
              <w:top w:val="nil"/>
              <w:left w:val="nil"/>
              <w:bottom w:val="nil"/>
              <w:right w:val="nil"/>
            </w:tcBorders>
            <w:vAlign w:val="center"/>
            <w:hideMark/>
          </w:tcPr>
          <w:p w14:paraId="3A33AD83" w14:textId="77777777" w:rsidR="00624836" w:rsidRPr="00624836" w:rsidRDefault="00624836" w:rsidP="00624836">
            <w:pPr>
              <w:rPr>
                <w:rFonts w:ascii="Arial" w:hAnsi="Arial" w:cs="Arial"/>
                <w:b/>
                <w:bCs/>
                <w:sz w:val="20"/>
              </w:rPr>
            </w:pPr>
          </w:p>
        </w:tc>
      </w:tr>
      <w:tr w:rsidR="00624836" w:rsidRPr="00624836" w14:paraId="0D1A34E6"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313ED6C0"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OBJETO:</w:t>
            </w:r>
          </w:p>
        </w:tc>
        <w:tc>
          <w:tcPr>
            <w:tcW w:w="9697" w:type="dxa"/>
            <w:gridSpan w:val="6"/>
            <w:tcBorders>
              <w:top w:val="nil"/>
              <w:left w:val="nil"/>
              <w:bottom w:val="nil"/>
              <w:right w:val="nil"/>
            </w:tcBorders>
            <w:shd w:val="clear" w:color="auto" w:fill="auto"/>
            <w:vAlign w:val="center"/>
            <w:hideMark/>
          </w:tcPr>
          <w:p w14:paraId="52C156B2" w14:textId="77777777" w:rsidR="00624836" w:rsidRPr="00624836" w:rsidRDefault="00624836" w:rsidP="00624836">
            <w:pPr>
              <w:rPr>
                <w:rFonts w:ascii="Calibri" w:hAnsi="Calibri" w:cs="Calibri"/>
                <w:b/>
                <w:bCs/>
                <w:sz w:val="22"/>
                <w:szCs w:val="22"/>
              </w:rPr>
            </w:pPr>
            <w:r w:rsidRPr="00624836">
              <w:rPr>
                <w:rFonts w:ascii="Calibri" w:hAnsi="Calibri" w:cs="Calibri"/>
                <w:b/>
                <w:bCs/>
                <w:sz w:val="22"/>
                <w:szCs w:val="22"/>
              </w:rPr>
              <w:t>CONSTRUÇÃO DE TRAVESSIA NA AVENIDA BENEDITO JOSÉ DE SOUZA NO MUNICÍPIO DE SANTA BRANCA-SP.</w:t>
            </w:r>
          </w:p>
        </w:tc>
        <w:tc>
          <w:tcPr>
            <w:tcW w:w="797" w:type="dxa"/>
            <w:tcBorders>
              <w:top w:val="nil"/>
              <w:left w:val="nil"/>
              <w:bottom w:val="nil"/>
              <w:right w:val="nil"/>
            </w:tcBorders>
            <w:shd w:val="clear" w:color="auto" w:fill="auto"/>
            <w:noWrap/>
            <w:vAlign w:val="bottom"/>
            <w:hideMark/>
          </w:tcPr>
          <w:p w14:paraId="5E27C76C" w14:textId="77777777" w:rsidR="00624836" w:rsidRPr="00624836" w:rsidRDefault="00624836" w:rsidP="00624836">
            <w:pPr>
              <w:rPr>
                <w:rFonts w:ascii="Calibri" w:hAnsi="Calibri" w:cs="Calibri"/>
                <w:b/>
                <w:bCs/>
                <w:sz w:val="22"/>
                <w:szCs w:val="22"/>
              </w:rPr>
            </w:pPr>
          </w:p>
        </w:tc>
        <w:tc>
          <w:tcPr>
            <w:tcW w:w="2392" w:type="dxa"/>
            <w:tcBorders>
              <w:top w:val="nil"/>
              <w:left w:val="nil"/>
              <w:bottom w:val="nil"/>
              <w:right w:val="single" w:sz="8" w:space="0" w:color="auto"/>
            </w:tcBorders>
            <w:shd w:val="clear" w:color="auto" w:fill="auto"/>
            <w:noWrap/>
            <w:vAlign w:val="bottom"/>
            <w:hideMark/>
          </w:tcPr>
          <w:p w14:paraId="371A757E"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31BA72FD"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416C1207"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OBRA:</w:t>
            </w:r>
          </w:p>
        </w:tc>
        <w:tc>
          <w:tcPr>
            <w:tcW w:w="9697" w:type="dxa"/>
            <w:gridSpan w:val="6"/>
            <w:tcBorders>
              <w:top w:val="nil"/>
              <w:left w:val="nil"/>
              <w:bottom w:val="nil"/>
              <w:right w:val="nil"/>
            </w:tcBorders>
            <w:shd w:val="clear" w:color="auto" w:fill="auto"/>
            <w:vAlign w:val="center"/>
            <w:hideMark/>
          </w:tcPr>
          <w:p w14:paraId="69FC7267" w14:textId="77777777" w:rsidR="00624836" w:rsidRPr="00624836" w:rsidRDefault="00624836" w:rsidP="00624836">
            <w:pPr>
              <w:rPr>
                <w:rFonts w:ascii="Calibri" w:hAnsi="Calibri" w:cs="Calibri"/>
                <w:b/>
                <w:bCs/>
                <w:sz w:val="22"/>
                <w:szCs w:val="22"/>
              </w:rPr>
            </w:pPr>
            <w:r w:rsidRPr="00624836">
              <w:rPr>
                <w:rFonts w:ascii="Calibri" w:hAnsi="Calibri" w:cs="Calibri"/>
                <w:b/>
                <w:bCs/>
                <w:sz w:val="22"/>
                <w:szCs w:val="22"/>
              </w:rPr>
              <w:t>EXECUÇÃO DE CONSTRUÇÃO DE TRAVESSIA SOBRE CÓRREGO</w:t>
            </w:r>
          </w:p>
        </w:tc>
        <w:tc>
          <w:tcPr>
            <w:tcW w:w="797" w:type="dxa"/>
            <w:tcBorders>
              <w:top w:val="nil"/>
              <w:left w:val="nil"/>
              <w:bottom w:val="nil"/>
              <w:right w:val="nil"/>
            </w:tcBorders>
            <w:shd w:val="clear" w:color="auto" w:fill="auto"/>
            <w:noWrap/>
            <w:vAlign w:val="bottom"/>
            <w:hideMark/>
          </w:tcPr>
          <w:p w14:paraId="14BDCDC9" w14:textId="77777777" w:rsidR="00624836" w:rsidRPr="00624836" w:rsidRDefault="00624836" w:rsidP="00624836">
            <w:pPr>
              <w:rPr>
                <w:rFonts w:ascii="Calibri" w:hAnsi="Calibri" w:cs="Calibri"/>
                <w:sz w:val="22"/>
                <w:szCs w:val="22"/>
              </w:rPr>
            </w:pPr>
          </w:p>
        </w:tc>
        <w:tc>
          <w:tcPr>
            <w:tcW w:w="2392" w:type="dxa"/>
            <w:tcBorders>
              <w:top w:val="nil"/>
              <w:left w:val="nil"/>
              <w:bottom w:val="nil"/>
              <w:right w:val="single" w:sz="8" w:space="0" w:color="auto"/>
            </w:tcBorders>
            <w:shd w:val="clear" w:color="auto" w:fill="auto"/>
            <w:noWrap/>
            <w:vAlign w:val="bottom"/>
            <w:hideMark/>
          </w:tcPr>
          <w:p w14:paraId="508C4EDE"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167E5E9A"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58DA33AB"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COORDENADAS:</w:t>
            </w:r>
          </w:p>
        </w:tc>
        <w:tc>
          <w:tcPr>
            <w:tcW w:w="9697" w:type="dxa"/>
            <w:gridSpan w:val="6"/>
            <w:tcBorders>
              <w:top w:val="nil"/>
              <w:left w:val="nil"/>
              <w:bottom w:val="nil"/>
              <w:right w:val="nil"/>
            </w:tcBorders>
            <w:shd w:val="clear" w:color="auto" w:fill="auto"/>
            <w:vAlign w:val="center"/>
            <w:hideMark/>
          </w:tcPr>
          <w:p w14:paraId="45FD0634"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LAT: -23,376161º ; LONG: -45,888189º</w:t>
            </w:r>
          </w:p>
        </w:tc>
        <w:tc>
          <w:tcPr>
            <w:tcW w:w="797" w:type="dxa"/>
            <w:tcBorders>
              <w:top w:val="nil"/>
              <w:left w:val="nil"/>
              <w:bottom w:val="nil"/>
              <w:right w:val="nil"/>
            </w:tcBorders>
            <w:shd w:val="clear" w:color="auto" w:fill="auto"/>
            <w:noWrap/>
            <w:vAlign w:val="bottom"/>
            <w:hideMark/>
          </w:tcPr>
          <w:p w14:paraId="16E3E5FD" w14:textId="77777777" w:rsidR="00624836" w:rsidRPr="00624836" w:rsidRDefault="00624836" w:rsidP="00624836">
            <w:pPr>
              <w:rPr>
                <w:rFonts w:ascii="Calibri" w:hAnsi="Calibri" w:cs="Calibri"/>
                <w:color w:val="000000"/>
                <w:sz w:val="22"/>
                <w:szCs w:val="22"/>
              </w:rPr>
            </w:pPr>
          </w:p>
        </w:tc>
        <w:tc>
          <w:tcPr>
            <w:tcW w:w="2392" w:type="dxa"/>
            <w:tcBorders>
              <w:top w:val="nil"/>
              <w:left w:val="nil"/>
              <w:bottom w:val="nil"/>
              <w:right w:val="single" w:sz="8" w:space="0" w:color="auto"/>
            </w:tcBorders>
            <w:shd w:val="clear" w:color="auto" w:fill="auto"/>
            <w:noWrap/>
            <w:vAlign w:val="bottom"/>
            <w:hideMark/>
          </w:tcPr>
          <w:p w14:paraId="3FFAE05E"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33E4C4FC"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08FFF55E"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LOCAL:</w:t>
            </w:r>
          </w:p>
        </w:tc>
        <w:tc>
          <w:tcPr>
            <w:tcW w:w="9697" w:type="dxa"/>
            <w:gridSpan w:val="6"/>
            <w:tcBorders>
              <w:top w:val="nil"/>
              <w:left w:val="nil"/>
              <w:bottom w:val="nil"/>
              <w:right w:val="nil"/>
            </w:tcBorders>
            <w:shd w:val="clear" w:color="auto" w:fill="auto"/>
            <w:vAlign w:val="center"/>
            <w:hideMark/>
          </w:tcPr>
          <w:p w14:paraId="5E74CC32" w14:textId="77777777" w:rsidR="00624836" w:rsidRPr="00624836" w:rsidRDefault="00624836" w:rsidP="00624836">
            <w:pPr>
              <w:rPr>
                <w:rFonts w:ascii="Calibri" w:hAnsi="Calibri" w:cs="Calibri"/>
                <w:b/>
                <w:bCs/>
                <w:sz w:val="22"/>
                <w:szCs w:val="22"/>
              </w:rPr>
            </w:pPr>
            <w:r w:rsidRPr="00624836">
              <w:rPr>
                <w:rFonts w:ascii="Calibri" w:hAnsi="Calibri" w:cs="Calibri"/>
                <w:b/>
                <w:bCs/>
                <w:sz w:val="22"/>
                <w:szCs w:val="22"/>
              </w:rPr>
              <w:t>AVENIDA BENEDITO JOSÉ DE SOUZA, JARDIM SELMA, SANTA BRANCA - SP</w:t>
            </w:r>
          </w:p>
        </w:tc>
        <w:tc>
          <w:tcPr>
            <w:tcW w:w="797" w:type="dxa"/>
            <w:tcBorders>
              <w:top w:val="nil"/>
              <w:left w:val="nil"/>
              <w:bottom w:val="nil"/>
              <w:right w:val="nil"/>
            </w:tcBorders>
            <w:shd w:val="clear" w:color="auto" w:fill="auto"/>
            <w:noWrap/>
            <w:vAlign w:val="bottom"/>
            <w:hideMark/>
          </w:tcPr>
          <w:p w14:paraId="41CA8B15" w14:textId="77777777" w:rsidR="00624836" w:rsidRPr="00624836" w:rsidRDefault="00624836" w:rsidP="00624836">
            <w:pPr>
              <w:rPr>
                <w:rFonts w:ascii="Calibri" w:hAnsi="Calibri" w:cs="Calibri"/>
                <w:sz w:val="22"/>
                <w:szCs w:val="22"/>
              </w:rPr>
            </w:pPr>
          </w:p>
        </w:tc>
        <w:tc>
          <w:tcPr>
            <w:tcW w:w="2392" w:type="dxa"/>
            <w:tcBorders>
              <w:top w:val="nil"/>
              <w:left w:val="nil"/>
              <w:bottom w:val="nil"/>
              <w:right w:val="single" w:sz="8" w:space="0" w:color="auto"/>
            </w:tcBorders>
            <w:shd w:val="clear" w:color="auto" w:fill="auto"/>
            <w:noWrap/>
            <w:vAlign w:val="bottom"/>
            <w:hideMark/>
          </w:tcPr>
          <w:p w14:paraId="12467435"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31B40CCE"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6A65C612"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ART:</w:t>
            </w:r>
          </w:p>
        </w:tc>
        <w:tc>
          <w:tcPr>
            <w:tcW w:w="9697" w:type="dxa"/>
            <w:gridSpan w:val="6"/>
            <w:tcBorders>
              <w:top w:val="nil"/>
              <w:left w:val="nil"/>
              <w:bottom w:val="nil"/>
              <w:right w:val="nil"/>
            </w:tcBorders>
            <w:shd w:val="clear" w:color="auto" w:fill="auto"/>
            <w:vAlign w:val="center"/>
            <w:hideMark/>
          </w:tcPr>
          <w:p w14:paraId="5D6C882A" w14:textId="77777777" w:rsidR="00624836" w:rsidRPr="00624836" w:rsidRDefault="00624836" w:rsidP="00624836">
            <w:pPr>
              <w:rPr>
                <w:rFonts w:ascii="Calibri" w:hAnsi="Calibri" w:cs="Calibri"/>
                <w:b/>
                <w:bCs/>
                <w:sz w:val="22"/>
                <w:szCs w:val="22"/>
              </w:rPr>
            </w:pPr>
            <w:r w:rsidRPr="00624836">
              <w:rPr>
                <w:rFonts w:ascii="Calibri" w:hAnsi="Calibri" w:cs="Calibri"/>
                <w:b/>
                <w:bCs/>
                <w:sz w:val="22"/>
                <w:szCs w:val="22"/>
              </w:rPr>
              <w:t>2620240701750 (FISCALIZAÇÃO E ORÇAMENTO)</w:t>
            </w:r>
          </w:p>
        </w:tc>
        <w:tc>
          <w:tcPr>
            <w:tcW w:w="797" w:type="dxa"/>
            <w:tcBorders>
              <w:top w:val="nil"/>
              <w:left w:val="nil"/>
              <w:bottom w:val="nil"/>
              <w:right w:val="nil"/>
            </w:tcBorders>
            <w:shd w:val="clear" w:color="auto" w:fill="auto"/>
            <w:noWrap/>
            <w:vAlign w:val="bottom"/>
            <w:hideMark/>
          </w:tcPr>
          <w:p w14:paraId="27B0951E" w14:textId="77777777" w:rsidR="00624836" w:rsidRPr="00624836" w:rsidRDefault="00624836" w:rsidP="00624836">
            <w:pPr>
              <w:rPr>
                <w:rFonts w:ascii="Calibri" w:hAnsi="Calibri" w:cs="Calibri"/>
                <w:sz w:val="22"/>
                <w:szCs w:val="22"/>
              </w:rPr>
            </w:pPr>
          </w:p>
        </w:tc>
        <w:tc>
          <w:tcPr>
            <w:tcW w:w="2392" w:type="dxa"/>
            <w:tcBorders>
              <w:top w:val="nil"/>
              <w:left w:val="nil"/>
              <w:bottom w:val="nil"/>
              <w:right w:val="single" w:sz="8" w:space="0" w:color="auto"/>
            </w:tcBorders>
            <w:shd w:val="clear" w:color="auto" w:fill="auto"/>
            <w:noWrap/>
            <w:vAlign w:val="bottom"/>
            <w:hideMark/>
          </w:tcPr>
          <w:p w14:paraId="3C555BEB"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0403BE3C"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635C0AC8"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REFERÊNCIA:</w:t>
            </w:r>
          </w:p>
        </w:tc>
        <w:tc>
          <w:tcPr>
            <w:tcW w:w="9697" w:type="dxa"/>
            <w:gridSpan w:val="6"/>
            <w:tcBorders>
              <w:top w:val="nil"/>
              <w:left w:val="nil"/>
              <w:bottom w:val="nil"/>
              <w:right w:val="nil"/>
            </w:tcBorders>
            <w:shd w:val="clear" w:color="auto" w:fill="auto"/>
            <w:vAlign w:val="center"/>
            <w:hideMark/>
          </w:tcPr>
          <w:p w14:paraId="5D169397"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Tabela de Preços Unitários TPU DER-SP 10-2024</w:t>
            </w:r>
          </w:p>
        </w:tc>
        <w:tc>
          <w:tcPr>
            <w:tcW w:w="797" w:type="dxa"/>
            <w:tcBorders>
              <w:top w:val="nil"/>
              <w:left w:val="nil"/>
              <w:bottom w:val="nil"/>
              <w:right w:val="nil"/>
            </w:tcBorders>
            <w:shd w:val="clear" w:color="auto" w:fill="auto"/>
            <w:vAlign w:val="center"/>
            <w:hideMark/>
          </w:tcPr>
          <w:p w14:paraId="4628E823" w14:textId="77777777" w:rsidR="00624836" w:rsidRPr="00624836" w:rsidRDefault="00624836" w:rsidP="00624836">
            <w:pPr>
              <w:rPr>
                <w:rFonts w:ascii="Calibri" w:hAnsi="Calibri" w:cs="Calibri"/>
                <w:color w:val="000000"/>
                <w:sz w:val="22"/>
                <w:szCs w:val="22"/>
              </w:rPr>
            </w:pPr>
          </w:p>
        </w:tc>
        <w:tc>
          <w:tcPr>
            <w:tcW w:w="2392" w:type="dxa"/>
            <w:tcBorders>
              <w:top w:val="nil"/>
              <w:left w:val="nil"/>
              <w:bottom w:val="nil"/>
              <w:right w:val="single" w:sz="8" w:space="0" w:color="auto"/>
            </w:tcBorders>
            <w:shd w:val="clear" w:color="auto" w:fill="auto"/>
            <w:noWrap/>
            <w:vAlign w:val="bottom"/>
            <w:hideMark/>
          </w:tcPr>
          <w:p w14:paraId="2A5E7037"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4B34B665" w14:textId="77777777" w:rsidTr="008B0EAD">
        <w:trPr>
          <w:trHeight w:val="258"/>
        </w:trPr>
        <w:tc>
          <w:tcPr>
            <w:tcW w:w="1860" w:type="dxa"/>
            <w:gridSpan w:val="2"/>
            <w:tcBorders>
              <w:top w:val="nil"/>
              <w:left w:val="single" w:sz="8" w:space="0" w:color="auto"/>
              <w:bottom w:val="nil"/>
              <w:right w:val="nil"/>
            </w:tcBorders>
            <w:shd w:val="clear" w:color="auto" w:fill="auto"/>
            <w:vAlign w:val="center"/>
            <w:hideMark/>
          </w:tcPr>
          <w:p w14:paraId="1EA5A584"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BDI:</w:t>
            </w:r>
          </w:p>
        </w:tc>
        <w:tc>
          <w:tcPr>
            <w:tcW w:w="9697" w:type="dxa"/>
            <w:gridSpan w:val="6"/>
            <w:tcBorders>
              <w:top w:val="nil"/>
              <w:left w:val="nil"/>
              <w:bottom w:val="nil"/>
              <w:right w:val="nil"/>
            </w:tcBorders>
            <w:shd w:val="clear" w:color="auto" w:fill="auto"/>
            <w:vAlign w:val="center"/>
            <w:hideMark/>
          </w:tcPr>
          <w:p w14:paraId="53CB88C0"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35,00%</w:t>
            </w:r>
          </w:p>
        </w:tc>
        <w:tc>
          <w:tcPr>
            <w:tcW w:w="797" w:type="dxa"/>
            <w:tcBorders>
              <w:top w:val="nil"/>
              <w:left w:val="nil"/>
              <w:bottom w:val="nil"/>
              <w:right w:val="nil"/>
            </w:tcBorders>
            <w:shd w:val="clear" w:color="auto" w:fill="auto"/>
            <w:vAlign w:val="center"/>
            <w:hideMark/>
          </w:tcPr>
          <w:p w14:paraId="424A18BF" w14:textId="77777777" w:rsidR="00624836" w:rsidRPr="00624836" w:rsidRDefault="00624836" w:rsidP="00624836">
            <w:pPr>
              <w:rPr>
                <w:rFonts w:ascii="Calibri" w:hAnsi="Calibri" w:cs="Calibri"/>
                <w:color w:val="000000"/>
                <w:sz w:val="22"/>
                <w:szCs w:val="22"/>
              </w:rPr>
            </w:pPr>
          </w:p>
        </w:tc>
        <w:tc>
          <w:tcPr>
            <w:tcW w:w="2392" w:type="dxa"/>
            <w:tcBorders>
              <w:top w:val="nil"/>
              <w:left w:val="nil"/>
              <w:bottom w:val="nil"/>
              <w:right w:val="single" w:sz="8" w:space="0" w:color="auto"/>
            </w:tcBorders>
            <w:shd w:val="clear" w:color="auto" w:fill="auto"/>
            <w:noWrap/>
            <w:vAlign w:val="bottom"/>
            <w:hideMark/>
          </w:tcPr>
          <w:p w14:paraId="2FA43FEA"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41E0152F" w14:textId="77777777" w:rsidTr="008B0EAD">
        <w:trPr>
          <w:trHeight w:val="218"/>
        </w:trPr>
        <w:tc>
          <w:tcPr>
            <w:tcW w:w="1860" w:type="dxa"/>
            <w:gridSpan w:val="2"/>
            <w:tcBorders>
              <w:top w:val="nil"/>
              <w:left w:val="single" w:sz="8" w:space="0" w:color="auto"/>
              <w:bottom w:val="nil"/>
              <w:right w:val="nil"/>
            </w:tcBorders>
            <w:shd w:val="clear" w:color="auto" w:fill="auto"/>
            <w:vAlign w:val="center"/>
            <w:hideMark/>
          </w:tcPr>
          <w:p w14:paraId="404617FC"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REFERÊNCIA:</w:t>
            </w:r>
          </w:p>
        </w:tc>
        <w:tc>
          <w:tcPr>
            <w:tcW w:w="9697" w:type="dxa"/>
            <w:gridSpan w:val="6"/>
            <w:tcBorders>
              <w:top w:val="nil"/>
              <w:left w:val="nil"/>
              <w:bottom w:val="nil"/>
              <w:right w:val="nil"/>
            </w:tcBorders>
            <w:shd w:val="clear" w:color="auto" w:fill="auto"/>
            <w:vAlign w:val="center"/>
            <w:hideMark/>
          </w:tcPr>
          <w:p w14:paraId="5C12E979"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BOLETIM CDHU 197 NÃO DESONERADA</w:t>
            </w:r>
          </w:p>
        </w:tc>
        <w:tc>
          <w:tcPr>
            <w:tcW w:w="797" w:type="dxa"/>
            <w:tcBorders>
              <w:top w:val="nil"/>
              <w:left w:val="nil"/>
              <w:bottom w:val="nil"/>
              <w:right w:val="nil"/>
            </w:tcBorders>
            <w:shd w:val="clear" w:color="auto" w:fill="auto"/>
            <w:vAlign w:val="center"/>
            <w:hideMark/>
          </w:tcPr>
          <w:p w14:paraId="5C93B95F" w14:textId="77777777" w:rsidR="00624836" w:rsidRPr="00624836" w:rsidRDefault="00624836" w:rsidP="00624836">
            <w:pPr>
              <w:rPr>
                <w:rFonts w:ascii="Calibri" w:hAnsi="Calibri" w:cs="Calibri"/>
                <w:color w:val="000000"/>
                <w:sz w:val="22"/>
                <w:szCs w:val="22"/>
              </w:rPr>
            </w:pPr>
          </w:p>
        </w:tc>
        <w:tc>
          <w:tcPr>
            <w:tcW w:w="2392" w:type="dxa"/>
            <w:tcBorders>
              <w:top w:val="nil"/>
              <w:left w:val="nil"/>
              <w:bottom w:val="nil"/>
              <w:right w:val="single" w:sz="8" w:space="0" w:color="auto"/>
            </w:tcBorders>
            <w:shd w:val="clear" w:color="auto" w:fill="auto"/>
            <w:noWrap/>
            <w:vAlign w:val="bottom"/>
            <w:hideMark/>
          </w:tcPr>
          <w:p w14:paraId="2A3B595D"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3EC0E0EB" w14:textId="77777777" w:rsidTr="008B0EAD">
        <w:trPr>
          <w:trHeight w:val="218"/>
        </w:trPr>
        <w:tc>
          <w:tcPr>
            <w:tcW w:w="1860" w:type="dxa"/>
            <w:gridSpan w:val="2"/>
            <w:tcBorders>
              <w:top w:val="nil"/>
              <w:left w:val="single" w:sz="8" w:space="0" w:color="auto"/>
              <w:bottom w:val="single" w:sz="8" w:space="0" w:color="auto"/>
              <w:right w:val="nil"/>
            </w:tcBorders>
            <w:shd w:val="clear" w:color="auto" w:fill="auto"/>
            <w:vAlign w:val="center"/>
            <w:hideMark/>
          </w:tcPr>
          <w:p w14:paraId="4C998217"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BDI:</w:t>
            </w:r>
          </w:p>
        </w:tc>
        <w:tc>
          <w:tcPr>
            <w:tcW w:w="9697" w:type="dxa"/>
            <w:gridSpan w:val="6"/>
            <w:tcBorders>
              <w:top w:val="nil"/>
              <w:left w:val="nil"/>
              <w:bottom w:val="single" w:sz="8" w:space="0" w:color="auto"/>
              <w:right w:val="nil"/>
            </w:tcBorders>
            <w:shd w:val="clear" w:color="auto" w:fill="auto"/>
            <w:vAlign w:val="center"/>
            <w:hideMark/>
          </w:tcPr>
          <w:p w14:paraId="38209A47" w14:textId="77777777" w:rsidR="00624836" w:rsidRPr="00624836" w:rsidRDefault="00624836" w:rsidP="00624836">
            <w:pPr>
              <w:rPr>
                <w:rFonts w:ascii="Calibri" w:hAnsi="Calibri" w:cs="Calibri"/>
                <w:b/>
                <w:bCs/>
                <w:color w:val="000000"/>
                <w:sz w:val="22"/>
                <w:szCs w:val="22"/>
              </w:rPr>
            </w:pPr>
            <w:r w:rsidRPr="00624836">
              <w:rPr>
                <w:rFonts w:ascii="Calibri" w:hAnsi="Calibri" w:cs="Calibri"/>
                <w:b/>
                <w:bCs/>
                <w:color w:val="000000"/>
                <w:sz w:val="22"/>
                <w:szCs w:val="22"/>
              </w:rPr>
              <w:t>23,00%</w:t>
            </w:r>
          </w:p>
        </w:tc>
        <w:tc>
          <w:tcPr>
            <w:tcW w:w="797" w:type="dxa"/>
            <w:tcBorders>
              <w:top w:val="nil"/>
              <w:left w:val="nil"/>
              <w:bottom w:val="single" w:sz="8" w:space="0" w:color="auto"/>
              <w:right w:val="nil"/>
            </w:tcBorders>
            <w:shd w:val="clear" w:color="auto" w:fill="auto"/>
            <w:vAlign w:val="center"/>
            <w:hideMark/>
          </w:tcPr>
          <w:p w14:paraId="55CB5B2D" w14:textId="77777777" w:rsidR="00624836" w:rsidRPr="00624836" w:rsidRDefault="00624836" w:rsidP="00624836">
            <w:pPr>
              <w:rPr>
                <w:rFonts w:ascii="Calibri" w:hAnsi="Calibri" w:cs="Calibri"/>
                <w:color w:val="000000"/>
                <w:sz w:val="22"/>
                <w:szCs w:val="22"/>
              </w:rPr>
            </w:pPr>
            <w:r w:rsidRPr="00624836">
              <w:rPr>
                <w:rFonts w:ascii="Calibri" w:hAnsi="Calibri" w:cs="Calibri"/>
                <w:color w:val="000000"/>
                <w:sz w:val="22"/>
                <w:szCs w:val="22"/>
              </w:rPr>
              <w:t> </w:t>
            </w:r>
          </w:p>
        </w:tc>
        <w:tc>
          <w:tcPr>
            <w:tcW w:w="2392" w:type="dxa"/>
            <w:tcBorders>
              <w:top w:val="nil"/>
              <w:left w:val="nil"/>
              <w:bottom w:val="single" w:sz="8" w:space="0" w:color="auto"/>
              <w:right w:val="single" w:sz="8" w:space="0" w:color="auto"/>
            </w:tcBorders>
            <w:shd w:val="clear" w:color="auto" w:fill="auto"/>
            <w:noWrap/>
            <w:vAlign w:val="bottom"/>
            <w:hideMark/>
          </w:tcPr>
          <w:p w14:paraId="7575AED4" w14:textId="77777777" w:rsidR="00624836" w:rsidRPr="00624836" w:rsidRDefault="00624836" w:rsidP="00624836">
            <w:pPr>
              <w:rPr>
                <w:rFonts w:ascii="Arial" w:hAnsi="Arial" w:cs="Arial"/>
                <w:sz w:val="20"/>
              </w:rPr>
            </w:pPr>
            <w:r w:rsidRPr="00624836">
              <w:rPr>
                <w:rFonts w:ascii="Arial" w:hAnsi="Arial" w:cs="Arial"/>
                <w:sz w:val="20"/>
              </w:rPr>
              <w:t> </w:t>
            </w:r>
          </w:p>
        </w:tc>
      </w:tr>
      <w:tr w:rsidR="00624836" w:rsidRPr="00624836" w14:paraId="690EF438" w14:textId="77777777" w:rsidTr="00624836">
        <w:trPr>
          <w:trHeight w:val="379"/>
        </w:trPr>
        <w:tc>
          <w:tcPr>
            <w:tcW w:w="14746" w:type="dxa"/>
            <w:gridSpan w:val="10"/>
            <w:tcBorders>
              <w:top w:val="nil"/>
              <w:left w:val="single" w:sz="8" w:space="0" w:color="auto"/>
              <w:bottom w:val="single" w:sz="8" w:space="0" w:color="auto"/>
              <w:right w:val="single" w:sz="8" w:space="0" w:color="000000"/>
            </w:tcBorders>
            <w:shd w:val="clear" w:color="000000" w:fill="E26B0A"/>
            <w:vAlign w:val="center"/>
            <w:hideMark/>
          </w:tcPr>
          <w:p w14:paraId="0881726A"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PLANILHA ORÇAMENTÁRIA - TRAVESSIA JD. SELMA</w:t>
            </w:r>
          </w:p>
        </w:tc>
      </w:tr>
      <w:tr w:rsidR="00624836" w:rsidRPr="00624836" w14:paraId="1561EADF" w14:textId="77777777" w:rsidTr="008B0EAD">
        <w:trPr>
          <w:trHeight w:val="531"/>
        </w:trPr>
        <w:tc>
          <w:tcPr>
            <w:tcW w:w="797" w:type="dxa"/>
            <w:tcBorders>
              <w:top w:val="nil"/>
              <w:left w:val="single" w:sz="8" w:space="0" w:color="auto"/>
              <w:bottom w:val="single" w:sz="8" w:space="0" w:color="auto"/>
              <w:right w:val="single" w:sz="4" w:space="0" w:color="auto"/>
            </w:tcBorders>
            <w:shd w:val="clear" w:color="000000" w:fill="E26B0A"/>
            <w:noWrap/>
            <w:hideMark/>
          </w:tcPr>
          <w:p w14:paraId="7DBBEC85"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ITEM</w:t>
            </w:r>
          </w:p>
        </w:tc>
        <w:tc>
          <w:tcPr>
            <w:tcW w:w="1063" w:type="dxa"/>
            <w:tcBorders>
              <w:top w:val="nil"/>
              <w:left w:val="nil"/>
              <w:bottom w:val="single" w:sz="8" w:space="0" w:color="auto"/>
              <w:right w:val="single" w:sz="4" w:space="0" w:color="auto"/>
            </w:tcBorders>
            <w:shd w:val="clear" w:color="000000" w:fill="E26B0A"/>
            <w:noWrap/>
            <w:hideMark/>
          </w:tcPr>
          <w:p w14:paraId="2D6DA4E7"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CÓDIGO</w:t>
            </w:r>
          </w:p>
        </w:tc>
        <w:tc>
          <w:tcPr>
            <w:tcW w:w="1062" w:type="dxa"/>
            <w:tcBorders>
              <w:top w:val="nil"/>
              <w:left w:val="nil"/>
              <w:bottom w:val="single" w:sz="8" w:space="0" w:color="auto"/>
              <w:right w:val="single" w:sz="4" w:space="0" w:color="auto"/>
            </w:tcBorders>
            <w:shd w:val="clear" w:color="000000" w:fill="E26B0A"/>
            <w:noWrap/>
            <w:hideMark/>
          </w:tcPr>
          <w:p w14:paraId="625BEBB0"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FONTE</w:t>
            </w:r>
          </w:p>
        </w:tc>
        <w:tc>
          <w:tcPr>
            <w:tcW w:w="4117" w:type="dxa"/>
            <w:tcBorders>
              <w:top w:val="nil"/>
              <w:left w:val="nil"/>
              <w:bottom w:val="single" w:sz="8" w:space="0" w:color="auto"/>
              <w:right w:val="single" w:sz="4" w:space="0" w:color="auto"/>
            </w:tcBorders>
            <w:shd w:val="clear" w:color="000000" w:fill="E26B0A"/>
            <w:hideMark/>
          </w:tcPr>
          <w:p w14:paraId="7B6D9A7F"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DESCRIÇÃO</w:t>
            </w:r>
          </w:p>
        </w:tc>
        <w:tc>
          <w:tcPr>
            <w:tcW w:w="1062" w:type="dxa"/>
            <w:tcBorders>
              <w:top w:val="nil"/>
              <w:left w:val="nil"/>
              <w:bottom w:val="single" w:sz="8" w:space="0" w:color="auto"/>
              <w:right w:val="single" w:sz="4" w:space="0" w:color="auto"/>
            </w:tcBorders>
            <w:shd w:val="clear" w:color="000000" w:fill="E26B0A"/>
            <w:noWrap/>
            <w:hideMark/>
          </w:tcPr>
          <w:p w14:paraId="36CCF8FE"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UNID.</w:t>
            </w:r>
          </w:p>
        </w:tc>
        <w:tc>
          <w:tcPr>
            <w:tcW w:w="1062" w:type="dxa"/>
            <w:tcBorders>
              <w:top w:val="nil"/>
              <w:left w:val="nil"/>
              <w:bottom w:val="single" w:sz="8" w:space="0" w:color="auto"/>
              <w:right w:val="single" w:sz="4" w:space="0" w:color="auto"/>
            </w:tcBorders>
            <w:shd w:val="clear" w:color="000000" w:fill="E26B0A"/>
            <w:noWrap/>
            <w:hideMark/>
          </w:tcPr>
          <w:p w14:paraId="7078EFAD"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QUANT.</w:t>
            </w:r>
          </w:p>
        </w:tc>
        <w:tc>
          <w:tcPr>
            <w:tcW w:w="1195" w:type="dxa"/>
            <w:tcBorders>
              <w:top w:val="nil"/>
              <w:left w:val="nil"/>
              <w:bottom w:val="single" w:sz="8" w:space="0" w:color="auto"/>
              <w:right w:val="single" w:sz="4" w:space="0" w:color="auto"/>
            </w:tcBorders>
            <w:shd w:val="clear" w:color="000000" w:fill="E26B0A"/>
            <w:hideMark/>
          </w:tcPr>
          <w:p w14:paraId="6A8FC405"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VALOR UNIT.</w:t>
            </w:r>
          </w:p>
        </w:tc>
        <w:tc>
          <w:tcPr>
            <w:tcW w:w="1199" w:type="dxa"/>
            <w:tcBorders>
              <w:top w:val="nil"/>
              <w:left w:val="nil"/>
              <w:bottom w:val="single" w:sz="8" w:space="0" w:color="auto"/>
              <w:right w:val="nil"/>
            </w:tcBorders>
            <w:shd w:val="clear" w:color="000000" w:fill="E26B0A"/>
            <w:hideMark/>
          </w:tcPr>
          <w:p w14:paraId="285FDD8B"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VALOR COM BDI</w:t>
            </w:r>
          </w:p>
        </w:tc>
        <w:tc>
          <w:tcPr>
            <w:tcW w:w="797" w:type="dxa"/>
            <w:tcBorders>
              <w:top w:val="nil"/>
              <w:left w:val="single" w:sz="4" w:space="0" w:color="auto"/>
              <w:bottom w:val="single" w:sz="8" w:space="0" w:color="auto"/>
              <w:right w:val="nil"/>
            </w:tcBorders>
            <w:shd w:val="clear" w:color="000000" w:fill="E26B0A"/>
            <w:hideMark/>
          </w:tcPr>
          <w:p w14:paraId="00C2DC4A"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EXECUTADO</w:t>
            </w:r>
          </w:p>
        </w:tc>
        <w:tc>
          <w:tcPr>
            <w:tcW w:w="2392" w:type="dxa"/>
            <w:tcBorders>
              <w:top w:val="nil"/>
              <w:left w:val="single" w:sz="4" w:space="0" w:color="auto"/>
              <w:bottom w:val="single" w:sz="8" w:space="0" w:color="auto"/>
              <w:right w:val="single" w:sz="8" w:space="0" w:color="auto"/>
            </w:tcBorders>
            <w:shd w:val="clear" w:color="000000" w:fill="E26B0A"/>
            <w:noWrap/>
            <w:hideMark/>
          </w:tcPr>
          <w:p w14:paraId="4E89BE9A"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TOTAL</w:t>
            </w:r>
          </w:p>
        </w:tc>
      </w:tr>
      <w:tr w:rsidR="00624836" w:rsidRPr="00624836" w14:paraId="01D307AC"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687C328B"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1.0</w:t>
            </w:r>
          </w:p>
        </w:tc>
        <w:tc>
          <w:tcPr>
            <w:tcW w:w="13949" w:type="dxa"/>
            <w:gridSpan w:val="9"/>
            <w:tcBorders>
              <w:top w:val="single" w:sz="8" w:space="0" w:color="auto"/>
              <w:left w:val="nil"/>
              <w:bottom w:val="single" w:sz="4" w:space="0" w:color="auto"/>
              <w:right w:val="single" w:sz="8" w:space="0" w:color="000000"/>
            </w:tcBorders>
            <w:shd w:val="clear" w:color="000000" w:fill="FABF8F"/>
            <w:vAlign w:val="bottom"/>
            <w:hideMark/>
          </w:tcPr>
          <w:p w14:paraId="7FABEDE9"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SERVIÇOS PRELIMINARES</w:t>
            </w:r>
          </w:p>
        </w:tc>
      </w:tr>
      <w:tr w:rsidR="00624836" w:rsidRPr="00624836" w14:paraId="6B7DDD14"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17DA0710"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1.1</w:t>
            </w:r>
          </w:p>
        </w:tc>
        <w:tc>
          <w:tcPr>
            <w:tcW w:w="1063" w:type="dxa"/>
            <w:tcBorders>
              <w:top w:val="nil"/>
              <w:left w:val="nil"/>
              <w:bottom w:val="single" w:sz="4" w:space="0" w:color="auto"/>
              <w:right w:val="single" w:sz="4" w:space="0" w:color="auto"/>
            </w:tcBorders>
            <w:shd w:val="clear" w:color="000000" w:fill="FFFFFF"/>
            <w:noWrap/>
            <w:vAlign w:val="center"/>
            <w:hideMark/>
          </w:tcPr>
          <w:p w14:paraId="224D9F6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28.08.01.01</w:t>
            </w:r>
          </w:p>
        </w:tc>
        <w:tc>
          <w:tcPr>
            <w:tcW w:w="1062" w:type="dxa"/>
            <w:tcBorders>
              <w:top w:val="nil"/>
              <w:left w:val="nil"/>
              <w:bottom w:val="single" w:sz="4" w:space="0" w:color="auto"/>
              <w:right w:val="single" w:sz="4" w:space="0" w:color="auto"/>
            </w:tcBorders>
            <w:shd w:val="clear" w:color="auto" w:fill="auto"/>
            <w:noWrap/>
            <w:vAlign w:val="center"/>
            <w:hideMark/>
          </w:tcPr>
          <w:p w14:paraId="16E9BBF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1FDCC262"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Confecção. Montagem e instalação de placa institucional</w:t>
            </w:r>
          </w:p>
        </w:tc>
        <w:tc>
          <w:tcPr>
            <w:tcW w:w="1062" w:type="dxa"/>
            <w:tcBorders>
              <w:top w:val="nil"/>
              <w:left w:val="nil"/>
              <w:bottom w:val="single" w:sz="4" w:space="0" w:color="auto"/>
              <w:right w:val="single" w:sz="4" w:space="0" w:color="auto"/>
            </w:tcBorders>
            <w:shd w:val="clear" w:color="auto" w:fill="auto"/>
            <w:vAlign w:val="center"/>
            <w:hideMark/>
          </w:tcPr>
          <w:p w14:paraId="7319E04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42BEB46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6,00</w:t>
            </w:r>
          </w:p>
        </w:tc>
        <w:tc>
          <w:tcPr>
            <w:tcW w:w="1195" w:type="dxa"/>
            <w:tcBorders>
              <w:top w:val="nil"/>
              <w:left w:val="nil"/>
              <w:bottom w:val="single" w:sz="4" w:space="0" w:color="auto"/>
              <w:right w:val="single" w:sz="4" w:space="0" w:color="auto"/>
            </w:tcBorders>
            <w:shd w:val="clear" w:color="auto" w:fill="auto"/>
            <w:vAlign w:val="center"/>
            <w:hideMark/>
          </w:tcPr>
          <w:p w14:paraId="291AAEF4"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362,06 </w:t>
            </w:r>
          </w:p>
        </w:tc>
        <w:tc>
          <w:tcPr>
            <w:tcW w:w="1199" w:type="dxa"/>
            <w:tcBorders>
              <w:top w:val="nil"/>
              <w:left w:val="nil"/>
              <w:bottom w:val="single" w:sz="4" w:space="0" w:color="auto"/>
              <w:right w:val="nil"/>
            </w:tcBorders>
            <w:shd w:val="clear" w:color="auto" w:fill="auto"/>
            <w:vAlign w:val="center"/>
            <w:hideMark/>
          </w:tcPr>
          <w:p w14:paraId="7FB68594"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362,06 </w:t>
            </w:r>
          </w:p>
        </w:tc>
        <w:tc>
          <w:tcPr>
            <w:tcW w:w="797" w:type="dxa"/>
            <w:tcBorders>
              <w:top w:val="nil"/>
              <w:left w:val="single" w:sz="4" w:space="0" w:color="auto"/>
              <w:bottom w:val="single" w:sz="4" w:space="0" w:color="auto"/>
              <w:right w:val="nil"/>
            </w:tcBorders>
            <w:shd w:val="clear" w:color="auto" w:fill="auto"/>
            <w:vAlign w:val="center"/>
            <w:hideMark/>
          </w:tcPr>
          <w:p w14:paraId="182F6EC9"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EB9DDC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2.172,36 </w:t>
            </w:r>
          </w:p>
        </w:tc>
      </w:tr>
      <w:tr w:rsidR="00624836" w:rsidRPr="00624836" w14:paraId="1A845E55" w14:textId="77777777" w:rsidTr="008B0EAD">
        <w:trPr>
          <w:trHeight w:val="439"/>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569734B0"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1.2</w:t>
            </w:r>
          </w:p>
        </w:tc>
        <w:tc>
          <w:tcPr>
            <w:tcW w:w="1063" w:type="dxa"/>
            <w:tcBorders>
              <w:top w:val="nil"/>
              <w:left w:val="nil"/>
              <w:bottom w:val="single" w:sz="4" w:space="0" w:color="auto"/>
              <w:right w:val="single" w:sz="4" w:space="0" w:color="auto"/>
            </w:tcBorders>
            <w:shd w:val="clear" w:color="000000" w:fill="FFFFFF"/>
            <w:noWrap/>
            <w:vAlign w:val="center"/>
            <w:hideMark/>
          </w:tcPr>
          <w:p w14:paraId="01CD177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02.01.180</w:t>
            </w:r>
          </w:p>
        </w:tc>
        <w:tc>
          <w:tcPr>
            <w:tcW w:w="1062" w:type="dxa"/>
            <w:tcBorders>
              <w:top w:val="nil"/>
              <w:left w:val="nil"/>
              <w:bottom w:val="single" w:sz="4" w:space="0" w:color="auto"/>
              <w:right w:val="single" w:sz="4" w:space="0" w:color="auto"/>
            </w:tcBorders>
            <w:shd w:val="clear" w:color="auto" w:fill="auto"/>
            <w:noWrap/>
            <w:vAlign w:val="center"/>
            <w:hideMark/>
          </w:tcPr>
          <w:p w14:paraId="340AB7D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1A3B1A4F"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Banheiro químico modelo Standard, com manutenção conforme exigências da CETESB</w:t>
            </w:r>
          </w:p>
        </w:tc>
        <w:tc>
          <w:tcPr>
            <w:tcW w:w="1062" w:type="dxa"/>
            <w:tcBorders>
              <w:top w:val="nil"/>
              <w:left w:val="nil"/>
              <w:bottom w:val="single" w:sz="4" w:space="0" w:color="auto"/>
              <w:right w:val="single" w:sz="4" w:space="0" w:color="auto"/>
            </w:tcBorders>
            <w:shd w:val="clear" w:color="auto" w:fill="auto"/>
            <w:vAlign w:val="center"/>
            <w:hideMark/>
          </w:tcPr>
          <w:p w14:paraId="686D0E75" w14:textId="77777777" w:rsidR="00624836" w:rsidRPr="00624836" w:rsidRDefault="00624836" w:rsidP="00624836">
            <w:pPr>
              <w:jc w:val="center"/>
              <w:rPr>
                <w:rFonts w:ascii="Calibri" w:hAnsi="Calibri" w:cs="Calibri"/>
                <w:sz w:val="18"/>
                <w:szCs w:val="18"/>
              </w:rPr>
            </w:pPr>
            <w:proofErr w:type="spellStart"/>
            <w:r w:rsidRPr="00624836">
              <w:rPr>
                <w:rFonts w:ascii="Calibri" w:hAnsi="Calibri" w:cs="Calibri"/>
                <w:sz w:val="18"/>
                <w:szCs w:val="18"/>
              </w:rPr>
              <w:t>un.mês</w:t>
            </w:r>
            <w:proofErr w:type="spellEnd"/>
          </w:p>
        </w:tc>
        <w:tc>
          <w:tcPr>
            <w:tcW w:w="1062" w:type="dxa"/>
            <w:tcBorders>
              <w:top w:val="nil"/>
              <w:left w:val="nil"/>
              <w:bottom w:val="single" w:sz="4" w:space="0" w:color="auto"/>
              <w:right w:val="single" w:sz="4" w:space="0" w:color="auto"/>
            </w:tcBorders>
            <w:shd w:val="clear" w:color="auto" w:fill="auto"/>
            <w:noWrap/>
            <w:vAlign w:val="center"/>
            <w:hideMark/>
          </w:tcPr>
          <w:p w14:paraId="3AD07C7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3,00</w:t>
            </w:r>
          </w:p>
        </w:tc>
        <w:tc>
          <w:tcPr>
            <w:tcW w:w="1195" w:type="dxa"/>
            <w:tcBorders>
              <w:top w:val="nil"/>
              <w:left w:val="nil"/>
              <w:bottom w:val="single" w:sz="4" w:space="0" w:color="auto"/>
              <w:right w:val="single" w:sz="4" w:space="0" w:color="auto"/>
            </w:tcBorders>
            <w:shd w:val="clear" w:color="auto" w:fill="auto"/>
            <w:vAlign w:val="center"/>
            <w:hideMark/>
          </w:tcPr>
          <w:p w14:paraId="6B43B286"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1.221,16 </w:t>
            </w:r>
          </w:p>
        </w:tc>
        <w:tc>
          <w:tcPr>
            <w:tcW w:w="1199" w:type="dxa"/>
            <w:tcBorders>
              <w:top w:val="nil"/>
              <w:left w:val="nil"/>
              <w:bottom w:val="single" w:sz="4" w:space="0" w:color="auto"/>
              <w:right w:val="nil"/>
            </w:tcBorders>
            <w:shd w:val="clear" w:color="000000" w:fill="FDE9D9"/>
            <w:vAlign w:val="center"/>
            <w:hideMark/>
          </w:tcPr>
          <w:p w14:paraId="1F24C1F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1.502,03 </w:t>
            </w:r>
          </w:p>
        </w:tc>
        <w:tc>
          <w:tcPr>
            <w:tcW w:w="797" w:type="dxa"/>
            <w:tcBorders>
              <w:top w:val="nil"/>
              <w:left w:val="single" w:sz="4" w:space="0" w:color="auto"/>
              <w:bottom w:val="single" w:sz="4" w:space="0" w:color="auto"/>
              <w:right w:val="nil"/>
            </w:tcBorders>
            <w:shd w:val="clear" w:color="auto" w:fill="auto"/>
            <w:vAlign w:val="center"/>
            <w:hideMark/>
          </w:tcPr>
          <w:p w14:paraId="6031907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8803BD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4.506,09 </w:t>
            </w:r>
          </w:p>
        </w:tc>
      </w:tr>
      <w:tr w:rsidR="00624836" w:rsidRPr="00624836" w14:paraId="5E8C0BBF"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63239155"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1.3</w:t>
            </w:r>
          </w:p>
        </w:tc>
        <w:tc>
          <w:tcPr>
            <w:tcW w:w="1063" w:type="dxa"/>
            <w:tcBorders>
              <w:top w:val="nil"/>
              <w:left w:val="nil"/>
              <w:bottom w:val="single" w:sz="4" w:space="0" w:color="auto"/>
              <w:right w:val="single" w:sz="4" w:space="0" w:color="auto"/>
            </w:tcBorders>
            <w:shd w:val="clear" w:color="000000" w:fill="FFFFFF"/>
            <w:noWrap/>
            <w:vAlign w:val="center"/>
            <w:hideMark/>
          </w:tcPr>
          <w:p w14:paraId="668B5B6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02.02.150</w:t>
            </w:r>
          </w:p>
        </w:tc>
        <w:tc>
          <w:tcPr>
            <w:tcW w:w="1062" w:type="dxa"/>
            <w:tcBorders>
              <w:top w:val="nil"/>
              <w:left w:val="nil"/>
              <w:bottom w:val="single" w:sz="4" w:space="0" w:color="auto"/>
              <w:right w:val="single" w:sz="4" w:space="0" w:color="auto"/>
            </w:tcBorders>
            <w:shd w:val="clear" w:color="auto" w:fill="auto"/>
            <w:noWrap/>
            <w:vAlign w:val="center"/>
            <w:hideMark/>
          </w:tcPr>
          <w:p w14:paraId="0B3E12A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675E45CA"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Locação de container tipo depósito - área mínima de 13,80 m²</w:t>
            </w:r>
          </w:p>
        </w:tc>
        <w:tc>
          <w:tcPr>
            <w:tcW w:w="1062" w:type="dxa"/>
            <w:tcBorders>
              <w:top w:val="nil"/>
              <w:left w:val="nil"/>
              <w:bottom w:val="single" w:sz="4" w:space="0" w:color="auto"/>
              <w:right w:val="single" w:sz="4" w:space="0" w:color="auto"/>
            </w:tcBorders>
            <w:shd w:val="clear" w:color="auto" w:fill="auto"/>
            <w:vAlign w:val="center"/>
            <w:hideMark/>
          </w:tcPr>
          <w:p w14:paraId="26A84E45" w14:textId="77777777" w:rsidR="00624836" w:rsidRPr="00624836" w:rsidRDefault="00624836" w:rsidP="00624836">
            <w:pPr>
              <w:jc w:val="center"/>
              <w:rPr>
                <w:rFonts w:ascii="Calibri" w:hAnsi="Calibri" w:cs="Calibri"/>
                <w:sz w:val="18"/>
                <w:szCs w:val="18"/>
              </w:rPr>
            </w:pPr>
            <w:proofErr w:type="spellStart"/>
            <w:r w:rsidRPr="00624836">
              <w:rPr>
                <w:rFonts w:ascii="Calibri" w:hAnsi="Calibri" w:cs="Calibri"/>
                <w:sz w:val="18"/>
                <w:szCs w:val="18"/>
              </w:rPr>
              <w:t>un.mês</w:t>
            </w:r>
            <w:proofErr w:type="spellEnd"/>
          </w:p>
        </w:tc>
        <w:tc>
          <w:tcPr>
            <w:tcW w:w="1062" w:type="dxa"/>
            <w:tcBorders>
              <w:top w:val="nil"/>
              <w:left w:val="nil"/>
              <w:bottom w:val="single" w:sz="4" w:space="0" w:color="auto"/>
              <w:right w:val="single" w:sz="4" w:space="0" w:color="auto"/>
            </w:tcBorders>
            <w:shd w:val="clear" w:color="auto" w:fill="auto"/>
            <w:noWrap/>
            <w:vAlign w:val="center"/>
            <w:hideMark/>
          </w:tcPr>
          <w:p w14:paraId="21CF788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3,00</w:t>
            </w:r>
          </w:p>
        </w:tc>
        <w:tc>
          <w:tcPr>
            <w:tcW w:w="1195" w:type="dxa"/>
            <w:tcBorders>
              <w:top w:val="nil"/>
              <w:left w:val="nil"/>
              <w:bottom w:val="single" w:sz="4" w:space="0" w:color="auto"/>
              <w:right w:val="single" w:sz="4" w:space="0" w:color="auto"/>
            </w:tcBorders>
            <w:shd w:val="clear" w:color="auto" w:fill="auto"/>
            <w:vAlign w:val="center"/>
            <w:hideMark/>
          </w:tcPr>
          <w:p w14:paraId="2F4F5CC9"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952,59 </w:t>
            </w:r>
          </w:p>
        </w:tc>
        <w:tc>
          <w:tcPr>
            <w:tcW w:w="1199" w:type="dxa"/>
            <w:tcBorders>
              <w:top w:val="nil"/>
              <w:left w:val="nil"/>
              <w:bottom w:val="single" w:sz="4" w:space="0" w:color="auto"/>
              <w:right w:val="nil"/>
            </w:tcBorders>
            <w:shd w:val="clear" w:color="000000" w:fill="FDE9D9"/>
            <w:vAlign w:val="center"/>
            <w:hideMark/>
          </w:tcPr>
          <w:p w14:paraId="12A7560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1.171,69 </w:t>
            </w:r>
          </w:p>
        </w:tc>
        <w:tc>
          <w:tcPr>
            <w:tcW w:w="797" w:type="dxa"/>
            <w:tcBorders>
              <w:top w:val="nil"/>
              <w:left w:val="single" w:sz="4" w:space="0" w:color="auto"/>
              <w:bottom w:val="single" w:sz="4" w:space="0" w:color="auto"/>
              <w:right w:val="nil"/>
            </w:tcBorders>
            <w:shd w:val="clear" w:color="auto" w:fill="auto"/>
            <w:vAlign w:val="center"/>
            <w:hideMark/>
          </w:tcPr>
          <w:p w14:paraId="389BF73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267434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3.515,07 </w:t>
            </w:r>
          </w:p>
        </w:tc>
      </w:tr>
      <w:tr w:rsidR="00624836" w:rsidRPr="00624836" w14:paraId="73A04617"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3DAB973F"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1.4</w:t>
            </w:r>
          </w:p>
        </w:tc>
        <w:tc>
          <w:tcPr>
            <w:tcW w:w="1063" w:type="dxa"/>
            <w:tcBorders>
              <w:top w:val="nil"/>
              <w:left w:val="nil"/>
              <w:bottom w:val="single" w:sz="4" w:space="0" w:color="auto"/>
              <w:right w:val="single" w:sz="4" w:space="0" w:color="auto"/>
            </w:tcBorders>
            <w:shd w:val="clear" w:color="000000" w:fill="FFFFFF"/>
            <w:noWrap/>
            <w:vAlign w:val="center"/>
            <w:hideMark/>
          </w:tcPr>
          <w:p w14:paraId="7AD6253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72.31.06.01</w:t>
            </w:r>
          </w:p>
        </w:tc>
        <w:tc>
          <w:tcPr>
            <w:tcW w:w="1062" w:type="dxa"/>
            <w:tcBorders>
              <w:top w:val="nil"/>
              <w:left w:val="nil"/>
              <w:bottom w:val="single" w:sz="4" w:space="0" w:color="auto"/>
              <w:right w:val="single" w:sz="4" w:space="0" w:color="auto"/>
            </w:tcBorders>
            <w:shd w:val="clear" w:color="auto" w:fill="auto"/>
            <w:noWrap/>
            <w:vAlign w:val="center"/>
            <w:hideMark/>
          </w:tcPr>
          <w:p w14:paraId="045E032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25AB98C1"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Grupo gerador portátil 7 kVA Cond. A</w:t>
            </w:r>
          </w:p>
        </w:tc>
        <w:tc>
          <w:tcPr>
            <w:tcW w:w="1062" w:type="dxa"/>
            <w:tcBorders>
              <w:top w:val="nil"/>
              <w:left w:val="nil"/>
              <w:bottom w:val="single" w:sz="4" w:space="0" w:color="auto"/>
              <w:right w:val="single" w:sz="4" w:space="0" w:color="auto"/>
            </w:tcBorders>
            <w:shd w:val="clear" w:color="auto" w:fill="auto"/>
            <w:vAlign w:val="center"/>
            <w:hideMark/>
          </w:tcPr>
          <w:p w14:paraId="430FF6A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h</w:t>
            </w:r>
          </w:p>
        </w:tc>
        <w:tc>
          <w:tcPr>
            <w:tcW w:w="1062" w:type="dxa"/>
            <w:tcBorders>
              <w:top w:val="nil"/>
              <w:left w:val="nil"/>
              <w:bottom w:val="single" w:sz="4" w:space="0" w:color="auto"/>
              <w:right w:val="single" w:sz="4" w:space="0" w:color="auto"/>
            </w:tcBorders>
            <w:shd w:val="clear" w:color="auto" w:fill="auto"/>
            <w:noWrap/>
            <w:vAlign w:val="center"/>
            <w:hideMark/>
          </w:tcPr>
          <w:p w14:paraId="567777D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160,00</w:t>
            </w:r>
          </w:p>
        </w:tc>
        <w:tc>
          <w:tcPr>
            <w:tcW w:w="1195" w:type="dxa"/>
            <w:tcBorders>
              <w:top w:val="nil"/>
              <w:left w:val="nil"/>
              <w:bottom w:val="single" w:sz="4" w:space="0" w:color="auto"/>
              <w:right w:val="single" w:sz="4" w:space="0" w:color="auto"/>
            </w:tcBorders>
            <w:shd w:val="clear" w:color="auto" w:fill="auto"/>
            <w:vAlign w:val="center"/>
            <w:hideMark/>
          </w:tcPr>
          <w:p w14:paraId="403DF60F"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13,02 </w:t>
            </w:r>
          </w:p>
        </w:tc>
        <w:tc>
          <w:tcPr>
            <w:tcW w:w="1199" w:type="dxa"/>
            <w:tcBorders>
              <w:top w:val="nil"/>
              <w:left w:val="nil"/>
              <w:bottom w:val="single" w:sz="4" w:space="0" w:color="auto"/>
              <w:right w:val="nil"/>
            </w:tcBorders>
            <w:shd w:val="clear" w:color="auto" w:fill="auto"/>
            <w:vAlign w:val="center"/>
            <w:hideMark/>
          </w:tcPr>
          <w:p w14:paraId="24156DB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13,02 </w:t>
            </w:r>
          </w:p>
        </w:tc>
        <w:tc>
          <w:tcPr>
            <w:tcW w:w="797" w:type="dxa"/>
            <w:tcBorders>
              <w:top w:val="nil"/>
              <w:left w:val="single" w:sz="4" w:space="0" w:color="auto"/>
              <w:bottom w:val="single" w:sz="4" w:space="0" w:color="auto"/>
              <w:right w:val="nil"/>
            </w:tcBorders>
            <w:shd w:val="clear" w:color="auto" w:fill="auto"/>
            <w:vAlign w:val="center"/>
            <w:hideMark/>
          </w:tcPr>
          <w:p w14:paraId="651E341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2C1E5F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2.083,20 </w:t>
            </w:r>
          </w:p>
        </w:tc>
      </w:tr>
      <w:tr w:rsidR="00624836" w:rsidRPr="00624836" w14:paraId="37AE9C0C"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66ADC8E1"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1.5</w:t>
            </w:r>
          </w:p>
        </w:tc>
        <w:tc>
          <w:tcPr>
            <w:tcW w:w="1063" w:type="dxa"/>
            <w:tcBorders>
              <w:top w:val="nil"/>
              <w:left w:val="nil"/>
              <w:bottom w:val="single" w:sz="4" w:space="0" w:color="auto"/>
              <w:right w:val="single" w:sz="4" w:space="0" w:color="auto"/>
            </w:tcBorders>
            <w:shd w:val="clear" w:color="000000" w:fill="FFFFFF"/>
            <w:noWrap/>
            <w:vAlign w:val="center"/>
            <w:hideMark/>
          </w:tcPr>
          <w:p w14:paraId="34004890"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01.17.061</w:t>
            </w:r>
          </w:p>
        </w:tc>
        <w:tc>
          <w:tcPr>
            <w:tcW w:w="1062" w:type="dxa"/>
            <w:tcBorders>
              <w:top w:val="nil"/>
              <w:left w:val="nil"/>
              <w:bottom w:val="single" w:sz="4" w:space="0" w:color="auto"/>
              <w:right w:val="single" w:sz="4" w:space="0" w:color="auto"/>
            </w:tcBorders>
            <w:shd w:val="clear" w:color="auto" w:fill="auto"/>
            <w:noWrap/>
            <w:vAlign w:val="center"/>
            <w:hideMark/>
          </w:tcPr>
          <w:p w14:paraId="09EC9A9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54F2C035"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Projeto executivo de estrutura em formato A0</w:t>
            </w:r>
          </w:p>
        </w:tc>
        <w:tc>
          <w:tcPr>
            <w:tcW w:w="1062" w:type="dxa"/>
            <w:tcBorders>
              <w:top w:val="nil"/>
              <w:left w:val="nil"/>
              <w:bottom w:val="single" w:sz="4" w:space="0" w:color="auto"/>
              <w:right w:val="single" w:sz="4" w:space="0" w:color="auto"/>
            </w:tcBorders>
            <w:shd w:val="clear" w:color="auto" w:fill="auto"/>
            <w:vAlign w:val="center"/>
            <w:hideMark/>
          </w:tcPr>
          <w:p w14:paraId="7FC4A40A" w14:textId="77777777" w:rsidR="00624836" w:rsidRPr="00624836" w:rsidRDefault="00624836" w:rsidP="00624836">
            <w:pPr>
              <w:jc w:val="center"/>
              <w:rPr>
                <w:rFonts w:ascii="Calibri" w:hAnsi="Calibri" w:cs="Calibri"/>
                <w:sz w:val="18"/>
                <w:szCs w:val="18"/>
              </w:rPr>
            </w:pPr>
            <w:proofErr w:type="spellStart"/>
            <w:r w:rsidRPr="00624836">
              <w:rPr>
                <w:rFonts w:ascii="Calibri" w:hAnsi="Calibri" w:cs="Calibri"/>
                <w:sz w:val="18"/>
                <w:szCs w:val="18"/>
              </w:rPr>
              <w:t>un</w:t>
            </w:r>
            <w:proofErr w:type="spellEnd"/>
          </w:p>
        </w:tc>
        <w:tc>
          <w:tcPr>
            <w:tcW w:w="1062" w:type="dxa"/>
            <w:tcBorders>
              <w:top w:val="nil"/>
              <w:left w:val="nil"/>
              <w:bottom w:val="single" w:sz="4" w:space="0" w:color="auto"/>
              <w:right w:val="single" w:sz="4" w:space="0" w:color="auto"/>
            </w:tcBorders>
            <w:shd w:val="clear" w:color="auto" w:fill="auto"/>
            <w:noWrap/>
            <w:vAlign w:val="center"/>
            <w:hideMark/>
          </w:tcPr>
          <w:p w14:paraId="35D61E5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1,00</w:t>
            </w:r>
          </w:p>
        </w:tc>
        <w:tc>
          <w:tcPr>
            <w:tcW w:w="1195" w:type="dxa"/>
            <w:tcBorders>
              <w:top w:val="nil"/>
              <w:left w:val="nil"/>
              <w:bottom w:val="single" w:sz="4" w:space="0" w:color="auto"/>
              <w:right w:val="single" w:sz="4" w:space="0" w:color="auto"/>
            </w:tcBorders>
            <w:shd w:val="clear" w:color="auto" w:fill="auto"/>
            <w:vAlign w:val="center"/>
            <w:hideMark/>
          </w:tcPr>
          <w:p w14:paraId="72563861"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3.431,33 </w:t>
            </w:r>
          </w:p>
        </w:tc>
        <w:tc>
          <w:tcPr>
            <w:tcW w:w="1199" w:type="dxa"/>
            <w:tcBorders>
              <w:top w:val="nil"/>
              <w:left w:val="nil"/>
              <w:bottom w:val="single" w:sz="4" w:space="0" w:color="auto"/>
              <w:right w:val="nil"/>
            </w:tcBorders>
            <w:shd w:val="clear" w:color="000000" w:fill="FDE9D9"/>
            <w:vAlign w:val="center"/>
            <w:hideMark/>
          </w:tcPr>
          <w:p w14:paraId="70BDE67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4.220,54 </w:t>
            </w:r>
          </w:p>
        </w:tc>
        <w:tc>
          <w:tcPr>
            <w:tcW w:w="797" w:type="dxa"/>
            <w:tcBorders>
              <w:top w:val="nil"/>
              <w:left w:val="single" w:sz="4" w:space="0" w:color="auto"/>
              <w:bottom w:val="single" w:sz="4" w:space="0" w:color="auto"/>
              <w:right w:val="nil"/>
            </w:tcBorders>
            <w:shd w:val="clear" w:color="auto" w:fill="auto"/>
            <w:vAlign w:val="center"/>
            <w:hideMark/>
          </w:tcPr>
          <w:p w14:paraId="403F153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4F1D721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4.220,54 </w:t>
            </w:r>
          </w:p>
        </w:tc>
      </w:tr>
      <w:tr w:rsidR="00624836" w:rsidRPr="00624836" w14:paraId="0EBC232A"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40A53AF9"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1.6</w:t>
            </w:r>
          </w:p>
        </w:tc>
        <w:tc>
          <w:tcPr>
            <w:tcW w:w="1063" w:type="dxa"/>
            <w:tcBorders>
              <w:top w:val="nil"/>
              <w:left w:val="nil"/>
              <w:bottom w:val="single" w:sz="4" w:space="0" w:color="auto"/>
              <w:right w:val="single" w:sz="4" w:space="0" w:color="auto"/>
            </w:tcBorders>
            <w:shd w:val="clear" w:color="000000" w:fill="FFFFFF"/>
            <w:noWrap/>
            <w:vAlign w:val="center"/>
            <w:hideMark/>
          </w:tcPr>
          <w:p w14:paraId="1DD4284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02.10.020</w:t>
            </w:r>
          </w:p>
        </w:tc>
        <w:tc>
          <w:tcPr>
            <w:tcW w:w="1062" w:type="dxa"/>
            <w:tcBorders>
              <w:top w:val="nil"/>
              <w:left w:val="nil"/>
              <w:bottom w:val="single" w:sz="4" w:space="0" w:color="auto"/>
              <w:right w:val="single" w:sz="4" w:space="0" w:color="auto"/>
            </w:tcBorders>
            <w:shd w:val="clear" w:color="auto" w:fill="auto"/>
            <w:noWrap/>
            <w:vAlign w:val="center"/>
            <w:hideMark/>
          </w:tcPr>
          <w:p w14:paraId="6F1A83C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673F8FBD"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Locação de obra de edificação</w:t>
            </w:r>
          </w:p>
        </w:tc>
        <w:tc>
          <w:tcPr>
            <w:tcW w:w="1062" w:type="dxa"/>
            <w:tcBorders>
              <w:top w:val="nil"/>
              <w:left w:val="nil"/>
              <w:bottom w:val="single" w:sz="4" w:space="0" w:color="auto"/>
              <w:right w:val="single" w:sz="4" w:space="0" w:color="auto"/>
            </w:tcBorders>
            <w:shd w:val="clear" w:color="auto" w:fill="auto"/>
            <w:vAlign w:val="center"/>
            <w:hideMark/>
          </w:tcPr>
          <w:p w14:paraId="0C7A231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44A13CF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606,86</w:t>
            </w:r>
          </w:p>
        </w:tc>
        <w:tc>
          <w:tcPr>
            <w:tcW w:w="1195" w:type="dxa"/>
            <w:tcBorders>
              <w:top w:val="nil"/>
              <w:left w:val="nil"/>
              <w:bottom w:val="single" w:sz="4" w:space="0" w:color="auto"/>
              <w:right w:val="single" w:sz="4" w:space="0" w:color="auto"/>
            </w:tcBorders>
            <w:shd w:val="clear" w:color="auto" w:fill="auto"/>
            <w:vAlign w:val="center"/>
            <w:hideMark/>
          </w:tcPr>
          <w:p w14:paraId="78ACA31F"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17,82 </w:t>
            </w:r>
          </w:p>
        </w:tc>
        <w:tc>
          <w:tcPr>
            <w:tcW w:w="1199" w:type="dxa"/>
            <w:tcBorders>
              <w:top w:val="nil"/>
              <w:left w:val="nil"/>
              <w:bottom w:val="single" w:sz="4" w:space="0" w:color="auto"/>
              <w:right w:val="nil"/>
            </w:tcBorders>
            <w:shd w:val="clear" w:color="000000" w:fill="FDE9D9"/>
            <w:vAlign w:val="center"/>
            <w:hideMark/>
          </w:tcPr>
          <w:p w14:paraId="11FAE2D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21,92 </w:t>
            </w:r>
          </w:p>
        </w:tc>
        <w:tc>
          <w:tcPr>
            <w:tcW w:w="797" w:type="dxa"/>
            <w:tcBorders>
              <w:top w:val="nil"/>
              <w:left w:val="single" w:sz="4" w:space="0" w:color="auto"/>
              <w:bottom w:val="single" w:sz="4" w:space="0" w:color="auto"/>
              <w:right w:val="nil"/>
            </w:tcBorders>
            <w:shd w:val="clear" w:color="auto" w:fill="auto"/>
            <w:vAlign w:val="center"/>
            <w:hideMark/>
          </w:tcPr>
          <w:p w14:paraId="60DCE7E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15B9AA04"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13.302,37 </w:t>
            </w:r>
          </w:p>
        </w:tc>
      </w:tr>
      <w:tr w:rsidR="00624836" w:rsidRPr="00624836" w14:paraId="3F7C0C79" w14:textId="77777777" w:rsidTr="008B0EAD">
        <w:trPr>
          <w:trHeight w:val="272"/>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629DAF37"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lastRenderedPageBreak/>
              <w:t> </w:t>
            </w:r>
          </w:p>
        </w:tc>
        <w:tc>
          <w:tcPr>
            <w:tcW w:w="1063" w:type="dxa"/>
            <w:tcBorders>
              <w:top w:val="nil"/>
              <w:left w:val="nil"/>
              <w:bottom w:val="single" w:sz="4" w:space="0" w:color="auto"/>
              <w:right w:val="nil"/>
            </w:tcBorders>
            <w:shd w:val="clear" w:color="000000" w:fill="92CDDC"/>
            <w:noWrap/>
            <w:vAlign w:val="center"/>
            <w:hideMark/>
          </w:tcPr>
          <w:p w14:paraId="5657AA38"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7C2A0CFE"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744166A1"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0C0B2028"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21DD6724"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45CA83EE"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05340F9D"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3947BED2"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1.0 </w:t>
            </w:r>
          </w:p>
        </w:tc>
        <w:tc>
          <w:tcPr>
            <w:tcW w:w="2392" w:type="dxa"/>
            <w:tcBorders>
              <w:top w:val="nil"/>
              <w:left w:val="nil"/>
              <w:bottom w:val="single" w:sz="4" w:space="0" w:color="auto"/>
              <w:right w:val="single" w:sz="8" w:space="0" w:color="auto"/>
            </w:tcBorders>
            <w:shd w:val="clear" w:color="000000" w:fill="92CDDC"/>
            <w:noWrap/>
            <w:vAlign w:val="center"/>
            <w:hideMark/>
          </w:tcPr>
          <w:p w14:paraId="10704E64"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29.799,63 </w:t>
            </w:r>
          </w:p>
        </w:tc>
      </w:tr>
      <w:tr w:rsidR="00624836" w:rsidRPr="00624836" w14:paraId="0E742AAC"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14F75600"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2.0</w:t>
            </w:r>
          </w:p>
        </w:tc>
        <w:tc>
          <w:tcPr>
            <w:tcW w:w="13949" w:type="dxa"/>
            <w:gridSpan w:val="9"/>
            <w:tcBorders>
              <w:top w:val="single" w:sz="4" w:space="0" w:color="auto"/>
              <w:left w:val="nil"/>
              <w:bottom w:val="single" w:sz="4" w:space="0" w:color="auto"/>
              <w:right w:val="single" w:sz="8" w:space="0" w:color="000000"/>
            </w:tcBorders>
            <w:shd w:val="clear" w:color="000000" w:fill="FABF8F"/>
            <w:vAlign w:val="bottom"/>
            <w:hideMark/>
          </w:tcPr>
          <w:p w14:paraId="6FAB01E2"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MOVIMENTAÇÃO DE SOLO</w:t>
            </w:r>
          </w:p>
        </w:tc>
      </w:tr>
      <w:tr w:rsidR="00624836" w:rsidRPr="00624836" w14:paraId="3ED177FA" w14:textId="77777777" w:rsidTr="008B0EAD">
        <w:trPr>
          <w:trHeight w:val="320"/>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1995CDCC"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2.1</w:t>
            </w:r>
          </w:p>
        </w:tc>
        <w:tc>
          <w:tcPr>
            <w:tcW w:w="1063" w:type="dxa"/>
            <w:tcBorders>
              <w:top w:val="nil"/>
              <w:left w:val="nil"/>
              <w:bottom w:val="single" w:sz="4" w:space="0" w:color="auto"/>
              <w:right w:val="single" w:sz="4" w:space="0" w:color="auto"/>
            </w:tcBorders>
            <w:shd w:val="clear" w:color="000000" w:fill="FFFFFF"/>
            <w:noWrap/>
            <w:vAlign w:val="center"/>
            <w:hideMark/>
          </w:tcPr>
          <w:p w14:paraId="2304BF4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22.02.01</w:t>
            </w:r>
          </w:p>
        </w:tc>
        <w:tc>
          <w:tcPr>
            <w:tcW w:w="1062" w:type="dxa"/>
            <w:tcBorders>
              <w:top w:val="nil"/>
              <w:left w:val="nil"/>
              <w:bottom w:val="single" w:sz="4" w:space="0" w:color="auto"/>
              <w:right w:val="single" w:sz="4" w:space="0" w:color="auto"/>
            </w:tcBorders>
            <w:shd w:val="clear" w:color="auto" w:fill="auto"/>
            <w:noWrap/>
            <w:vAlign w:val="center"/>
            <w:hideMark/>
          </w:tcPr>
          <w:p w14:paraId="082A310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55A6A7AA"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Escavação e carga de material de 1/2ª categoria</w:t>
            </w:r>
          </w:p>
        </w:tc>
        <w:tc>
          <w:tcPr>
            <w:tcW w:w="1062" w:type="dxa"/>
            <w:tcBorders>
              <w:top w:val="nil"/>
              <w:left w:val="nil"/>
              <w:bottom w:val="single" w:sz="4" w:space="0" w:color="auto"/>
              <w:right w:val="single" w:sz="4" w:space="0" w:color="auto"/>
            </w:tcBorders>
            <w:shd w:val="clear" w:color="auto" w:fill="auto"/>
            <w:vAlign w:val="center"/>
            <w:hideMark/>
          </w:tcPr>
          <w:p w14:paraId="757AF65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0949D37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258,56</w:t>
            </w:r>
          </w:p>
        </w:tc>
        <w:tc>
          <w:tcPr>
            <w:tcW w:w="1195" w:type="dxa"/>
            <w:tcBorders>
              <w:top w:val="nil"/>
              <w:left w:val="nil"/>
              <w:bottom w:val="single" w:sz="4" w:space="0" w:color="auto"/>
              <w:right w:val="single" w:sz="4" w:space="0" w:color="auto"/>
            </w:tcBorders>
            <w:shd w:val="clear" w:color="auto" w:fill="auto"/>
            <w:vAlign w:val="center"/>
            <w:hideMark/>
          </w:tcPr>
          <w:p w14:paraId="7042E807"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12,06 </w:t>
            </w:r>
          </w:p>
        </w:tc>
        <w:tc>
          <w:tcPr>
            <w:tcW w:w="1199" w:type="dxa"/>
            <w:tcBorders>
              <w:top w:val="nil"/>
              <w:left w:val="nil"/>
              <w:bottom w:val="single" w:sz="4" w:space="0" w:color="auto"/>
              <w:right w:val="nil"/>
            </w:tcBorders>
            <w:shd w:val="clear" w:color="auto" w:fill="auto"/>
            <w:vAlign w:val="center"/>
            <w:hideMark/>
          </w:tcPr>
          <w:p w14:paraId="51CC4649"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12,06 </w:t>
            </w:r>
          </w:p>
        </w:tc>
        <w:tc>
          <w:tcPr>
            <w:tcW w:w="797" w:type="dxa"/>
            <w:tcBorders>
              <w:top w:val="nil"/>
              <w:left w:val="single" w:sz="4" w:space="0" w:color="auto"/>
              <w:bottom w:val="single" w:sz="4" w:space="0" w:color="auto"/>
              <w:right w:val="nil"/>
            </w:tcBorders>
            <w:shd w:val="clear" w:color="auto" w:fill="auto"/>
            <w:vAlign w:val="center"/>
            <w:hideMark/>
          </w:tcPr>
          <w:p w14:paraId="24B12E2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3C4504AF"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3.118,23 </w:t>
            </w:r>
          </w:p>
        </w:tc>
      </w:tr>
      <w:tr w:rsidR="00624836" w:rsidRPr="00624836" w14:paraId="20091E35" w14:textId="77777777" w:rsidTr="008B0EAD">
        <w:trPr>
          <w:trHeight w:val="320"/>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4F499D3"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2.2</w:t>
            </w:r>
          </w:p>
        </w:tc>
        <w:tc>
          <w:tcPr>
            <w:tcW w:w="1063" w:type="dxa"/>
            <w:tcBorders>
              <w:top w:val="nil"/>
              <w:left w:val="nil"/>
              <w:bottom w:val="single" w:sz="4" w:space="0" w:color="auto"/>
              <w:right w:val="single" w:sz="4" w:space="0" w:color="auto"/>
            </w:tcBorders>
            <w:shd w:val="clear" w:color="000000" w:fill="FFFFFF"/>
            <w:noWrap/>
            <w:vAlign w:val="center"/>
            <w:hideMark/>
          </w:tcPr>
          <w:p w14:paraId="36BDEBA0"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22.03.03</w:t>
            </w:r>
          </w:p>
        </w:tc>
        <w:tc>
          <w:tcPr>
            <w:tcW w:w="1062" w:type="dxa"/>
            <w:tcBorders>
              <w:top w:val="nil"/>
              <w:left w:val="nil"/>
              <w:bottom w:val="single" w:sz="4" w:space="0" w:color="auto"/>
              <w:right w:val="single" w:sz="4" w:space="0" w:color="auto"/>
            </w:tcBorders>
            <w:shd w:val="clear" w:color="auto" w:fill="auto"/>
            <w:noWrap/>
            <w:vAlign w:val="center"/>
            <w:hideMark/>
          </w:tcPr>
          <w:p w14:paraId="2F0526E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73B23439"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Transporte de 1ª e 2ª categoria até 5 km</w:t>
            </w:r>
          </w:p>
        </w:tc>
        <w:tc>
          <w:tcPr>
            <w:tcW w:w="1062" w:type="dxa"/>
            <w:tcBorders>
              <w:top w:val="nil"/>
              <w:left w:val="nil"/>
              <w:bottom w:val="single" w:sz="4" w:space="0" w:color="auto"/>
              <w:right w:val="single" w:sz="4" w:space="0" w:color="auto"/>
            </w:tcBorders>
            <w:shd w:val="clear" w:color="auto" w:fill="auto"/>
            <w:vAlign w:val="center"/>
            <w:hideMark/>
          </w:tcPr>
          <w:p w14:paraId="168A536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m³.km</w:t>
            </w:r>
          </w:p>
        </w:tc>
        <w:tc>
          <w:tcPr>
            <w:tcW w:w="1062" w:type="dxa"/>
            <w:tcBorders>
              <w:top w:val="nil"/>
              <w:left w:val="nil"/>
              <w:bottom w:val="single" w:sz="4" w:space="0" w:color="auto"/>
              <w:right w:val="single" w:sz="4" w:space="0" w:color="auto"/>
            </w:tcBorders>
            <w:shd w:val="clear" w:color="auto" w:fill="auto"/>
            <w:noWrap/>
            <w:vAlign w:val="center"/>
            <w:hideMark/>
          </w:tcPr>
          <w:p w14:paraId="53AEC1C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1.292,80</w:t>
            </w:r>
          </w:p>
        </w:tc>
        <w:tc>
          <w:tcPr>
            <w:tcW w:w="1195" w:type="dxa"/>
            <w:tcBorders>
              <w:top w:val="nil"/>
              <w:left w:val="nil"/>
              <w:bottom w:val="single" w:sz="4" w:space="0" w:color="auto"/>
              <w:right w:val="single" w:sz="4" w:space="0" w:color="auto"/>
            </w:tcBorders>
            <w:shd w:val="clear" w:color="auto" w:fill="auto"/>
            <w:vAlign w:val="center"/>
            <w:hideMark/>
          </w:tcPr>
          <w:p w14:paraId="724CD8F0"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4,17 </w:t>
            </w:r>
          </w:p>
        </w:tc>
        <w:tc>
          <w:tcPr>
            <w:tcW w:w="1199" w:type="dxa"/>
            <w:tcBorders>
              <w:top w:val="nil"/>
              <w:left w:val="nil"/>
              <w:bottom w:val="single" w:sz="4" w:space="0" w:color="auto"/>
              <w:right w:val="nil"/>
            </w:tcBorders>
            <w:shd w:val="clear" w:color="auto" w:fill="auto"/>
            <w:vAlign w:val="center"/>
            <w:hideMark/>
          </w:tcPr>
          <w:p w14:paraId="092B73B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4,17 </w:t>
            </w:r>
          </w:p>
        </w:tc>
        <w:tc>
          <w:tcPr>
            <w:tcW w:w="797" w:type="dxa"/>
            <w:tcBorders>
              <w:top w:val="nil"/>
              <w:left w:val="single" w:sz="4" w:space="0" w:color="auto"/>
              <w:bottom w:val="single" w:sz="4" w:space="0" w:color="auto"/>
              <w:right w:val="nil"/>
            </w:tcBorders>
            <w:shd w:val="clear" w:color="auto" w:fill="auto"/>
            <w:vAlign w:val="center"/>
            <w:hideMark/>
          </w:tcPr>
          <w:p w14:paraId="6303D99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25BEB3E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5.390,98 </w:t>
            </w:r>
          </w:p>
        </w:tc>
      </w:tr>
      <w:tr w:rsidR="00624836" w:rsidRPr="00624836" w14:paraId="217E35E8" w14:textId="77777777" w:rsidTr="008B0EAD">
        <w:trPr>
          <w:trHeight w:val="320"/>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18D896F2"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48238486"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159FF4E1"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34821A4E"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7E37EF82"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42EC51E0"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7F0DDDC1"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52013E15"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14B786F8"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2.0 </w:t>
            </w:r>
          </w:p>
        </w:tc>
        <w:tc>
          <w:tcPr>
            <w:tcW w:w="2392" w:type="dxa"/>
            <w:tcBorders>
              <w:top w:val="nil"/>
              <w:left w:val="nil"/>
              <w:bottom w:val="single" w:sz="4" w:space="0" w:color="auto"/>
              <w:right w:val="single" w:sz="8" w:space="0" w:color="auto"/>
            </w:tcBorders>
            <w:shd w:val="clear" w:color="000000" w:fill="92CDDC"/>
            <w:noWrap/>
            <w:vAlign w:val="center"/>
            <w:hideMark/>
          </w:tcPr>
          <w:p w14:paraId="5FC19BAD"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8.509,21 </w:t>
            </w:r>
          </w:p>
        </w:tc>
      </w:tr>
      <w:tr w:rsidR="00624836" w:rsidRPr="00624836" w14:paraId="28D3DF3B" w14:textId="77777777" w:rsidTr="008B0EAD">
        <w:trPr>
          <w:trHeight w:val="272"/>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01E6DB01"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3.0</w:t>
            </w:r>
          </w:p>
        </w:tc>
        <w:tc>
          <w:tcPr>
            <w:tcW w:w="13949" w:type="dxa"/>
            <w:gridSpan w:val="9"/>
            <w:tcBorders>
              <w:top w:val="single" w:sz="4" w:space="0" w:color="auto"/>
              <w:left w:val="nil"/>
              <w:bottom w:val="single" w:sz="4" w:space="0" w:color="auto"/>
              <w:right w:val="single" w:sz="8" w:space="0" w:color="000000"/>
            </w:tcBorders>
            <w:shd w:val="clear" w:color="000000" w:fill="FABF8F"/>
            <w:vAlign w:val="bottom"/>
            <w:hideMark/>
          </w:tcPr>
          <w:p w14:paraId="106C610D"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INFRAESTRUTURA</w:t>
            </w:r>
          </w:p>
        </w:tc>
      </w:tr>
      <w:tr w:rsidR="00624836" w:rsidRPr="00624836" w14:paraId="75EEE9CA"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6327AB0E"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3.1</w:t>
            </w:r>
          </w:p>
        </w:tc>
        <w:tc>
          <w:tcPr>
            <w:tcW w:w="1063" w:type="dxa"/>
            <w:tcBorders>
              <w:top w:val="nil"/>
              <w:left w:val="nil"/>
              <w:bottom w:val="single" w:sz="4" w:space="0" w:color="auto"/>
              <w:right w:val="single" w:sz="4" w:space="0" w:color="auto"/>
            </w:tcBorders>
            <w:shd w:val="clear" w:color="000000" w:fill="FFFFFF"/>
            <w:noWrap/>
            <w:vAlign w:val="center"/>
            <w:hideMark/>
          </w:tcPr>
          <w:p w14:paraId="03DA230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24.12.03</w:t>
            </w:r>
          </w:p>
        </w:tc>
        <w:tc>
          <w:tcPr>
            <w:tcW w:w="1062" w:type="dxa"/>
            <w:tcBorders>
              <w:top w:val="nil"/>
              <w:left w:val="nil"/>
              <w:bottom w:val="single" w:sz="4" w:space="0" w:color="auto"/>
              <w:right w:val="single" w:sz="4" w:space="0" w:color="auto"/>
            </w:tcBorders>
            <w:shd w:val="clear" w:color="auto" w:fill="auto"/>
            <w:noWrap/>
            <w:vAlign w:val="center"/>
            <w:hideMark/>
          </w:tcPr>
          <w:p w14:paraId="627DE54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12D1E808"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Enchimento de vala com pedra marroada</w:t>
            </w:r>
          </w:p>
        </w:tc>
        <w:tc>
          <w:tcPr>
            <w:tcW w:w="1062" w:type="dxa"/>
            <w:tcBorders>
              <w:top w:val="nil"/>
              <w:left w:val="nil"/>
              <w:bottom w:val="single" w:sz="4" w:space="0" w:color="auto"/>
              <w:right w:val="single" w:sz="4" w:space="0" w:color="auto"/>
            </w:tcBorders>
            <w:shd w:val="clear" w:color="auto" w:fill="auto"/>
            <w:vAlign w:val="center"/>
            <w:hideMark/>
          </w:tcPr>
          <w:p w14:paraId="19BF2B76"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55F31C5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53,13</w:t>
            </w:r>
          </w:p>
        </w:tc>
        <w:tc>
          <w:tcPr>
            <w:tcW w:w="1195" w:type="dxa"/>
            <w:tcBorders>
              <w:top w:val="nil"/>
              <w:left w:val="nil"/>
              <w:bottom w:val="single" w:sz="4" w:space="0" w:color="auto"/>
              <w:right w:val="single" w:sz="4" w:space="0" w:color="auto"/>
            </w:tcBorders>
            <w:shd w:val="clear" w:color="auto" w:fill="auto"/>
            <w:vAlign w:val="center"/>
            <w:hideMark/>
          </w:tcPr>
          <w:p w14:paraId="6A923015"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197,28 </w:t>
            </w:r>
          </w:p>
        </w:tc>
        <w:tc>
          <w:tcPr>
            <w:tcW w:w="1199" w:type="dxa"/>
            <w:tcBorders>
              <w:top w:val="nil"/>
              <w:left w:val="nil"/>
              <w:bottom w:val="single" w:sz="4" w:space="0" w:color="auto"/>
              <w:right w:val="nil"/>
            </w:tcBorders>
            <w:shd w:val="clear" w:color="auto" w:fill="auto"/>
            <w:vAlign w:val="center"/>
            <w:hideMark/>
          </w:tcPr>
          <w:p w14:paraId="054B7B9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197,28 </w:t>
            </w:r>
          </w:p>
        </w:tc>
        <w:tc>
          <w:tcPr>
            <w:tcW w:w="797" w:type="dxa"/>
            <w:tcBorders>
              <w:top w:val="nil"/>
              <w:left w:val="single" w:sz="4" w:space="0" w:color="auto"/>
              <w:bottom w:val="single" w:sz="4" w:space="0" w:color="auto"/>
              <w:right w:val="nil"/>
            </w:tcBorders>
            <w:shd w:val="clear" w:color="auto" w:fill="auto"/>
            <w:vAlign w:val="center"/>
            <w:hideMark/>
          </w:tcPr>
          <w:p w14:paraId="3BD1CB5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7A71AC6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10.481,49 </w:t>
            </w:r>
          </w:p>
        </w:tc>
      </w:tr>
      <w:tr w:rsidR="00624836" w:rsidRPr="00624836" w14:paraId="44259894"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698BE197"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3.2</w:t>
            </w:r>
          </w:p>
        </w:tc>
        <w:tc>
          <w:tcPr>
            <w:tcW w:w="1063" w:type="dxa"/>
            <w:tcBorders>
              <w:top w:val="nil"/>
              <w:left w:val="nil"/>
              <w:bottom w:val="single" w:sz="4" w:space="0" w:color="auto"/>
              <w:right w:val="single" w:sz="4" w:space="0" w:color="auto"/>
            </w:tcBorders>
            <w:shd w:val="clear" w:color="000000" w:fill="FFFFFF"/>
            <w:noWrap/>
            <w:vAlign w:val="center"/>
            <w:hideMark/>
          </w:tcPr>
          <w:p w14:paraId="365A5DC2"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24.12.01.01</w:t>
            </w:r>
          </w:p>
        </w:tc>
        <w:tc>
          <w:tcPr>
            <w:tcW w:w="1062" w:type="dxa"/>
            <w:tcBorders>
              <w:top w:val="nil"/>
              <w:left w:val="nil"/>
              <w:bottom w:val="single" w:sz="4" w:space="0" w:color="auto"/>
              <w:right w:val="single" w:sz="4" w:space="0" w:color="auto"/>
            </w:tcBorders>
            <w:shd w:val="clear" w:color="auto" w:fill="auto"/>
            <w:noWrap/>
            <w:vAlign w:val="center"/>
            <w:hideMark/>
          </w:tcPr>
          <w:p w14:paraId="43CBB7A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7950D216"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Enchimento de vala com pedra britada 1 e 2</w:t>
            </w:r>
          </w:p>
        </w:tc>
        <w:tc>
          <w:tcPr>
            <w:tcW w:w="1062" w:type="dxa"/>
            <w:tcBorders>
              <w:top w:val="nil"/>
              <w:left w:val="nil"/>
              <w:bottom w:val="single" w:sz="4" w:space="0" w:color="auto"/>
              <w:right w:val="single" w:sz="4" w:space="0" w:color="auto"/>
            </w:tcBorders>
            <w:shd w:val="clear" w:color="auto" w:fill="auto"/>
            <w:vAlign w:val="center"/>
            <w:hideMark/>
          </w:tcPr>
          <w:p w14:paraId="2C98891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72CFC47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7,59</w:t>
            </w:r>
          </w:p>
        </w:tc>
        <w:tc>
          <w:tcPr>
            <w:tcW w:w="1195" w:type="dxa"/>
            <w:tcBorders>
              <w:top w:val="nil"/>
              <w:left w:val="nil"/>
              <w:bottom w:val="single" w:sz="4" w:space="0" w:color="auto"/>
              <w:right w:val="single" w:sz="4" w:space="0" w:color="auto"/>
            </w:tcBorders>
            <w:shd w:val="clear" w:color="auto" w:fill="auto"/>
            <w:vAlign w:val="center"/>
            <w:hideMark/>
          </w:tcPr>
          <w:p w14:paraId="27B10144"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224,39 </w:t>
            </w:r>
          </w:p>
        </w:tc>
        <w:tc>
          <w:tcPr>
            <w:tcW w:w="1199" w:type="dxa"/>
            <w:tcBorders>
              <w:top w:val="nil"/>
              <w:left w:val="nil"/>
              <w:bottom w:val="single" w:sz="4" w:space="0" w:color="auto"/>
              <w:right w:val="nil"/>
            </w:tcBorders>
            <w:shd w:val="clear" w:color="auto" w:fill="auto"/>
            <w:vAlign w:val="center"/>
            <w:hideMark/>
          </w:tcPr>
          <w:p w14:paraId="4C8A673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224,39 </w:t>
            </w:r>
          </w:p>
        </w:tc>
        <w:tc>
          <w:tcPr>
            <w:tcW w:w="797" w:type="dxa"/>
            <w:tcBorders>
              <w:top w:val="nil"/>
              <w:left w:val="single" w:sz="4" w:space="0" w:color="auto"/>
              <w:bottom w:val="single" w:sz="4" w:space="0" w:color="auto"/>
              <w:right w:val="nil"/>
            </w:tcBorders>
            <w:shd w:val="clear" w:color="auto" w:fill="auto"/>
            <w:vAlign w:val="center"/>
            <w:hideMark/>
          </w:tcPr>
          <w:p w14:paraId="74A791AF"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B8CD07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1.703,12 </w:t>
            </w:r>
          </w:p>
        </w:tc>
      </w:tr>
      <w:tr w:rsidR="00624836" w:rsidRPr="00624836" w14:paraId="5400EC1A" w14:textId="77777777" w:rsidTr="008B0EAD">
        <w:trPr>
          <w:trHeight w:val="272"/>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715B4692"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55AF42F4"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3FA8647B"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3A23945B"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01FF4074"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38584A01"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2E1BD41F"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7CA565E0"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7042408D"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3.0 </w:t>
            </w:r>
          </w:p>
        </w:tc>
        <w:tc>
          <w:tcPr>
            <w:tcW w:w="2392" w:type="dxa"/>
            <w:tcBorders>
              <w:top w:val="nil"/>
              <w:left w:val="nil"/>
              <w:bottom w:val="single" w:sz="4" w:space="0" w:color="auto"/>
              <w:right w:val="single" w:sz="8" w:space="0" w:color="auto"/>
            </w:tcBorders>
            <w:shd w:val="clear" w:color="000000" w:fill="92CDDC"/>
            <w:noWrap/>
            <w:vAlign w:val="center"/>
            <w:hideMark/>
          </w:tcPr>
          <w:p w14:paraId="38B35CEE"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12.184,61 </w:t>
            </w:r>
          </w:p>
        </w:tc>
      </w:tr>
      <w:tr w:rsidR="00624836" w:rsidRPr="00624836" w14:paraId="28B389C0" w14:textId="77777777" w:rsidTr="008B0EAD">
        <w:trPr>
          <w:trHeight w:val="272"/>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426E92E3"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4.0</w:t>
            </w:r>
          </w:p>
        </w:tc>
        <w:tc>
          <w:tcPr>
            <w:tcW w:w="13949" w:type="dxa"/>
            <w:gridSpan w:val="9"/>
            <w:tcBorders>
              <w:top w:val="single" w:sz="4" w:space="0" w:color="auto"/>
              <w:left w:val="nil"/>
              <w:bottom w:val="single" w:sz="4" w:space="0" w:color="auto"/>
              <w:right w:val="single" w:sz="8" w:space="0" w:color="000000"/>
            </w:tcBorders>
            <w:shd w:val="clear" w:color="000000" w:fill="FABF8F"/>
            <w:vAlign w:val="bottom"/>
            <w:hideMark/>
          </w:tcPr>
          <w:p w14:paraId="2705E875"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ESTRUTURA</w:t>
            </w:r>
          </w:p>
        </w:tc>
      </w:tr>
      <w:tr w:rsidR="00624836" w:rsidRPr="00624836" w14:paraId="31238D35" w14:textId="77777777" w:rsidTr="008B0EAD">
        <w:trPr>
          <w:trHeight w:val="272"/>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AB85BE7"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4.1</w:t>
            </w:r>
          </w:p>
        </w:tc>
        <w:tc>
          <w:tcPr>
            <w:tcW w:w="1063" w:type="dxa"/>
            <w:tcBorders>
              <w:top w:val="nil"/>
              <w:left w:val="nil"/>
              <w:bottom w:val="single" w:sz="4" w:space="0" w:color="auto"/>
              <w:right w:val="single" w:sz="4" w:space="0" w:color="auto"/>
            </w:tcBorders>
            <w:shd w:val="clear" w:color="000000" w:fill="FFFFFF"/>
            <w:noWrap/>
            <w:vAlign w:val="center"/>
            <w:hideMark/>
          </w:tcPr>
          <w:p w14:paraId="5DAA558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Insumo</w:t>
            </w:r>
          </w:p>
        </w:tc>
        <w:tc>
          <w:tcPr>
            <w:tcW w:w="1062" w:type="dxa"/>
            <w:tcBorders>
              <w:top w:val="nil"/>
              <w:left w:val="nil"/>
              <w:bottom w:val="single" w:sz="4" w:space="0" w:color="auto"/>
              <w:right w:val="single" w:sz="4" w:space="0" w:color="auto"/>
            </w:tcBorders>
            <w:shd w:val="clear" w:color="auto" w:fill="auto"/>
            <w:noWrap/>
            <w:vAlign w:val="center"/>
            <w:hideMark/>
          </w:tcPr>
          <w:p w14:paraId="6AA0071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Mercado</w:t>
            </w:r>
          </w:p>
        </w:tc>
        <w:tc>
          <w:tcPr>
            <w:tcW w:w="4117" w:type="dxa"/>
            <w:tcBorders>
              <w:top w:val="nil"/>
              <w:left w:val="nil"/>
              <w:bottom w:val="single" w:sz="4" w:space="0" w:color="auto"/>
              <w:right w:val="single" w:sz="4" w:space="0" w:color="auto"/>
            </w:tcBorders>
            <w:shd w:val="clear" w:color="auto" w:fill="auto"/>
            <w:vAlign w:val="center"/>
            <w:hideMark/>
          </w:tcPr>
          <w:p w14:paraId="183DD308"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Aduela de concreto armado pré-fabricado 2,50 x 2,50 m.</w:t>
            </w:r>
          </w:p>
        </w:tc>
        <w:tc>
          <w:tcPr>
            <w:tcW w:w="1062" w:type="dxa"/>
            <w:tcBorders>
              <w:top w:val="nil"/>
              <w:left w:val="nil"/>
              <w:bottom w:val="single" w:sz="4" w:space="0" w:color="auto"/>
              <w:right w:val="single" w:sz="4" w:space="0" w:color="auto"/>
            </w:tcBorders>
            <w:shd w:val="clear" w:color="auto" w:fill="auto"/>
            <w:vAlign w:val="center"/>
            <w:hideMark/>
          </w:tcPr>
          <w:p w14:paraId="16D5982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w:t>
            </w:r>
          </w:p>
        </w:tc>
        <w:tc>
          <w:tcPr>
            <w:tcW w:w="1062" w:type="dxa"/>
            <w:tcBorders>
              <w:top w:val="nil"/>
              <w:left w:val="nil"/>
              <w:bottom w:val="single" w:sz="4" w:space="0" w:color="auto"/>
              <w:right w:val="single" w:sz="4" w:space="0" w:color="auto"/>
            </w:tcBorders>
            <w:shd w:val="clear" w:color="auto" w:fill="auto"/>
            <w:noWrap/>
            <w:vAlign w:val="center"/>
            <w:hideMark/>
          </w:tcPr>
          <w:p w14:paraId="1B3BA7A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16,00</w:t>
            </w:r>
          </w:p>
        </w:tc>
        <w:tc>
          <w:tcPr>
            <w:tcW w:w="1195" w:type="dxa"/>
            <w:tcBorders>
              <w:top w:val="nil"/>
              <w:left w:val="nil"/>
              <w:bottom w:val="single" w:sz="4" w:space="0" w:color="auto"/>
              <w:right w:val="single" w:sz="4" w:space="0" w:color="auto"/>
            </w:tcBorders>
            <w:shd w:val="clear" w:color="auto" w:fill="auto"/>
            <w:vAlign w:val="center"/>
            <w:hideMark/>
          </w:tcPr>
          <w:p w14:paraId="5A9B791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5.284,00 </w:t>
            </w:r>
          </w:p>
        </w:tc>
        <w:tc>
          <w:tcPr>
            <w:tcW w:w="1199" w:type="dxa"/>
            <w:tcBorders>
              <w:top w:val="nil"/>
              <w:left w:val="nil"/>
              <w:bottom w:val="single" w:sz="4" w:space="0" w:color="auto"/>
              <w:right w:val="nil"/>
            </w:tcBorders>
            <w:shd w:val="clear" w:color="000000" w:fill="FDE9D9"/>
            <w:vAlign w:val="center"/>
            <w:hideMark/>
          </w:tcPr>
          <w:p w14:paraId="1980ABB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6.499,32 </w:t>
            </w:r>
          </w:p>
        </w:tc>
        <w:tc>
          <w:tcPr>
            <w:tcW w:w="797" w:type="dxa"/>
            <w:tcBorders>
              <w:top w:val="nil"/>
              <w:left w:val="single" w:sz="4" w:space="0" w:color="auto"/>
              <w:bottom w:val="single" w:sz="4" w:space="0" w:color="auto"/>
              <w:right w:val="nil"/>
            </w:tcBorders>
            <w:shd w:val="clear" w:color="auto" w:fill="auto"/>
            <w:vAlign w:val="center"/>
            <w:hideMark/>
          </w:tcPr>
          <w:p w14:paraId="78484ED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0905734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103.989,12 </w:t>
            </w:r>
          </w:p>
        </w:tc>
      </w:tr>
      <w:tr w:rsidR="00624836" w:rsidRPr="00624836" w14:paraId="4B10C355"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3BED091D"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4.2</w:t>
            </w:r>
          </w:p>
        </w:tc>
        <w:tc>
          <w:tcPr>
            <w:tcW w:w="1063" w:type="dxa"/>
            <w:tcBorders>
              <w:top w:val="nil"/>
              <w:left w:val="nil"/>
              <w:bottom w:val="single" w:sz="4" w:space="0" w:color="auto"/>
              <w:right w:val="single" w:sz="4" w:space="0" w:color="auto"/>
            </w:tcBorders>
            <w:shd w:val="clear" w:color="auto" w:fill="auto"/>
            <w:noWrap/>
            <w:vAlign w:val="center"/>
            <w:hideMark/>
          </w:tcPr>
          <w:p w14:paraId="0F8375B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72.33.02.04</w:t>
            </w:r>
          </w:p>
        </w:tc>
        <w:tc>
          <w:tcPr>
            <w:tcW w:w="1062" w:type="dxa"/>
            <w:tcBorders>
              <w:top w:val="nil"/>
              <w:left w:val="nil"/>
              <w:bottom w:val="single" w:sz="4" w:space="0" w:color="auto"/>
              <w:right w:val="single" w:sz="4" w:space="0" w:color="auto"/>
            </w:tcBorders>
            <w:shd w:val="clear" w:color="auto" w:fill="auto"/>
            <w:noWrap/>
            <w:vAlign w:val="center"/>
            <w:hideMark/>
          </w:tcPr>
          <w:p w14:paraId="4148326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09C20DA8"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Guindaste Hidráulico Lança Telescópica. S/PN 27,2 t, Cond. D</w:t>
            </w:r>
          </w:p>
        </w:tc>
        <w:tc>
          <w:tcPr>
            <w:tcW w:w="1062" w:type="dxa"/>
            <w:tcBorders>
              <w:top w:val="nil"/>
              <w:left w:val="nil"/>
              <w:bottom w:val="single" w:sz="4" w:space="0" w:color="auto"/>
              <w:right w:val="single" w:sz="4" w:space="0" w:color="auto"/>
            </w:tcBorders>
            <w:shd w:val="clear" w:color="auto" w:fill="auto"/>
            <w:noWrap/>
            <w:vAlign w:val="center"/>
            <w:hideMark/>
          </w:tcPr>
          <w:p w14:paraId="7492AC0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h</w:t>
            </w:r>
          </w:p>
        </w:tc>
        <w:tc>
          <w:tcPr>
            <w:tcW w:w="1062" w:type="dxa"/>
            <w:tcBorders>
              <w:top w:val="nil"/>
              <w:left w:val="nil"/>
              <w:bottom w:val="single" w:sz="4" w:space="0" w:color="auto"/>
              <w:right w:val="single" w:sz="4" w:space="0" w:color="auto"/>
            </w:tcBorders>
            <w:shd w:val="clear" w:color="auto" w:fill="auto"/>
            <w:noWrap/>
            <w:vAlign w:val="center"/>
            <w:hideMark/>
          </w:tcPr>
          <w:p w14:paraId="39DDE1F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16,00</w:t>
            </w:r>
          </w:p>
        </w:tc>
        <w:tc>
          <w:tcPr>
            <w:tcW w:w="1195" w:type="dxa"/>
            <w:tcBorders>
              <w:top w:val="nil"/>
              <w:left w:val="nil"/>
              <w:bottom w:val="single" w:sz="4" w:space="0" w:color="auto"/>
              <w:right w:val="single" w:sz="4" w:space="0" w:color="auto"/>
            </w:tcBorders>
            <w:shd w:val="clear" w:color="auto" w:fill="auto"/>
            <w:vAlign w:val="center"/>
            <w:hideMark/>
          </w:tcPr>
          <w:p w14:paraId="10323904"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394,80 </w:t>
            </w:r>
          </w:p>
        </w:tc>
        <w:tc>
          <w:tcPr>
            <w:tcW w:w="1199" w:type="dxa"/>
            <w:tcBorders>
              <w:top w:val="nil"/>
              <w:left w:val="nil"/>
              <w:bottom w:val="single" w:sz="4" w:space="0" w:color="auto"/>
              <w:right w:val="nil"/>
            </w:tcBorders>
            <w:shd w:val="clear" w:color="auto" w:fill="auto"/>
            <w:vAlign w:val="center"/>
            <w:hideMark/>
          </w:tcPr>
          <w:p w14:paraId="71C20D1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420,02 </w:t>
            </w:r>
          </w:p>
        </w:tc>
        <w:tc>
          <w:tcPr>
            <w:tcW w:w="797" w:type="dxa"/>
            <w:tcBorders>
              <w:top w:val="nil"/>
              <w:left w:val="single" w:sz="4" w:space="0" w:color="auto"/>
              <w:bottom w:val="single" w:sz="4" w:space="0" w:color="auto"/>
              <w:right w:val="nil"/>
            </w:tcBorders>
            <w:shd w:val="clear" w:color="auto" w:fill="auto"/>
            <w:vAlign w:val="center"/>
            <w:hideMark/>
          </w:tcPr>
          <w:p w14:paraId="3C7D25D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2822688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6.720,32 </w:t>
            </w:r>
          </w:p>
        </w:tc>
      </w:tr>
      <w:tr w:rsidR="00624836" w:rsidRPr="00624836" w14:paraId="7982D4D3"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5D2267DF"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4.3</w:t>
            </w:r>
          </w:p>
        </w:tc>
        <w:tc>
          <w:tcPr>
            <w:tcW w:w="1063" w:type="dxa"/>
            <w:tcBorders>
              <w:top w:val="nil"/>
              <w:left w:val="nil"/>
              <w:bottom w:val="single" w:sz="4" w:space="0" w:color="auto"/>
              <w:right w:val="single" w:sz="4" w:space="0" w:color="auto"/>
            </w:tcBorders>
            <w:shd w:val="clear" w:color="000000" w:fill="FFFFFF"/>
            <w:noWrap/>
            <w:vAlign w:val="center"/>
            <w:hideMark/>
          </w:tcPr>
          <w:p w14:paraId="0BF7C79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24.14.01.05</w:t>
            </w:r>
          </w:p>
        </w:tc>
        <w:tc>
          <w:tcPr>
            <w:tcW w:w="1062" w:type="dxa"/>
            <w:tcBorders>
              <w:top w:val="nil"/>
              <w:left w:val="nil"/>
              <w:bottom w:val="single" w:sz="4" w:space="0" w:color="auto"/>
              <w:right w:val="single" w:sz="4" w:space="0" w:color="auto"/>
            </w:tcBorders>
            <w:shd w:val="clear" w:color="auto" w:fill="auto"/>
            <w:noWrap/>
            <w:vAlign w:val="center"/>
            <w:hideMark/>
          </w:tcPr>
          <w:p w14:paraId="3BB146D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1AF8B061"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Manta </w:t>
            </w:r>
            <w:proofErr w:type="spellStart"/>
            <w:r w:rsidRPr="00624836">
              <w:rPr>
                <w:rFonts w:ascii="Calibri" w:hAnsi="Calibri" w:cs="Calibri"/>
                <w:sz w:val="18"/>
                <w:szCs w:val="18"/>
              </w:rPr>
              <w:t>Geotextil</w:t>
            </w:r>
            <w:proofErr w:type="spellEnd"/>
            <w:r w:rsidRPr="00624836">
              <w:rPr>
                <w:rFonts w:ascii="Calibri" w:hAnsi="Calibri" w:cs="Calibri"/>
                <w:sz w:val="18"/>
                <w:szCs w:val="18"/>
              </w:rPr>
              <w:t xml:space="preserve"> não tecida, resistência longitudinal 14 </w:t>
            </w:r>
            <w:proofErr w:type="spellStart"/>
            <w:r w:rsidRPr="00624836">
              <w:rPr>
                <w:rFonts w:ascii="Calibri" w:hAnsi="Calibri" w:cs="Calibri"/>
                <w:sz w:val="18"/>
                <w:szCs w:val="18"/>
              </w:rPr>
              <w:t>kN</w:t>
            </w:r>
            <w:proofErr w:type="spellEnd"/>
            <w:r w:rsidRPr="00624836">
              <w:rPr>
                <w:rFonts w:ascii="Calibri" w:hAnsi="Calibri" w:cs="Calibri"/>
                <w:sz w:val="18"/>
                <w:szCs w:val="18"/>
              </w:rPr>
              <w:t>/m</w:t>
            </w:r>
          </w:p>
        </w:tc>
        <w:tc>
          <w:tcPr>
            <w:tcW w:w="1062" w:type="dxa"/>
            <w:tcBorders>
              <w:top w:val="nil"/>
              <w:left w:val="nil"/>
              <w:bottom w:val="single" w:sz="4" w:space="0" w:color="auto"/>
              <w:right w:val="single" w:sz="4" w:space="0" w:color="auto"/>
            </w:tcBorders>
            <w:shd w:val="clear" w:color="auto" w:fill="auto"/>
            <w:vAlign w:val="center"/>
            <w:hideMark/>
          </w:tcPr>
          <w:p w14:paraId="51934B22"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1AB645A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94,40</w:t>
            </w:r>
          </w:p>
        </w:tc>
        <w:tc>
          <w:tcPr>
            <w:tcW w:w="1195" w:type="dxa"/>
            <w:tcBorders>
              <w:top w:val="nil"/>
              <w:left w:val="nil"/>
              <w:bottom w:val="single" w:sz="4" w:space="0" w:color="auto"/>
              <w:right w:val="single" w:sz="4" w:space="0" w:color="auto"/>
            </w:tcBorders>
            <w:shd w:val="clear" w:color="auto" w:fill="auto"/>
            <w:vAlign w:val="center"/>
            <w:hideMark/>
          </w:tcPr>
          <w:p w14:paraId="5D9AB32A"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11,02 </w:t>
            </w:r>
          </w:p>
        </w:tc>
        <w:tc>
          <w:tcPr>
            <w:tcW w:w="1199" w:type="dxa"/>
            <w:tcBorders>
              <w:top w:val="nil"/>
              <w:left w:val="nil"/>
              <w:bottom w:val="single" w:sz="4" w:space="0" w:color="auto"/>
              <w:right w:val="nil"/>
            </w:tcBorders>
            <w:shd w:val="clear" w:color="auto" w:fill="auto"/>
            <w:vAlign w:val="center"/>
            <w:hideMark/>
          </w:tcPr>
          <w:p w14:paraId="12D8458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11,02 </w:t>
            </w:r>
          </w:p>
        </w:tc>
        <w:tc>
          <w:tcPr>
            <w:tcW w:w="797" w:type="dxa"/>
            <w:tcBorders>
              <w:top w:val="nil"/>
              <w:left w:val="single" w:sz="4" w:space="0" w:color="auto"/>
              <w:bottom w:val="single" w:sz="4" w:space="0" w:color="auto"/>
              <w:right w:val="nil"/>
            </w:tcBorders>
            <w:shd w:val="clear" w:color="auto" w:fill="auto"/>
            <w:vAlign w:val="center"/>
            <w:hideMark/>
          </w:tcPr>
          <w:p w14:paraId="0DEF00EA"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2502DA7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1.040,29 </w:t>
            </w:r>
          </w:p>
        </w:tc>
      </w:tr>
      <w:tr w:rsidR="00624836" w:rsidRPr="00624836" w14:paraId="26680138"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2B2B9033"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4.4</w:t>
            </w:r>
          </w:p>
        </w:tc>
        <w:tc>
          <w:tcPr>
            <w:tcW w:w="1063" w:type="dxa"/>
            <w:tcBorders>
              <w:top w:val="nil"/>
              <w:left w:val="nil"/>
              <w:bottom w:val="single" w:sz="4" w:space="0" w:color="auto"/>
              <w:right w:val="single" w:sz="4" w:space="0" w:color="auto"/>
            </w:tcBorders>
            <w:shd w:val="clear" w:color="auto" w:fill="auto"/>
            <w:noWrap/>
            <w:vAlign w:val="center"/>
            <w:hideMark/>
          </w:tcPr>
          <w:p w14:paraId="4147BD9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25.09.05</w:t>
            </w:r>
          </w:p>
        </w:tc>
        <w:tc>
          <w:tcPr>
            <w:tcW w:w="1062" w:type="dxa"/>
            <w:tcBorders>
              <w:top w:val="nil"/>
              <w:left w:val="nil"/>
              <w:bottom w:val="single" w:sz="4" w:space="0" w:color="auto"/>
              <w:right w:val="single" w:sz="4" w:space="0" w:color="auto"/>
            </w:tcBorders>
            <w:shd w:val="clear" w:color="auto" w:fill="auto"/>
            <w:noWrap/>
            <w:vAlign w:val="center"/>
            <w:hideMark/>
          </w:tcPr>
          <w:p w14:paraId="7840DAC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6B16532B"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Concreto </w:t>
            </w:r>
            <w:proofErr w:type="spellStart"/>
            <w:r w:rsidRPr="00624836">
              <w:rPr>
                <w:rFonts w:ascii="Calibri" w:hAnsi="Calibri" w:cs="Calibri"/>
                <w:sz w:val="18"/>
                <w:szCs w:val="18"/>
              </w:rPr>
              <w:t>fck</w:t>
            </w:r>
            <w:proofErr w:type="spellEnd"/>
            <w:r w:rsidRPr="00624836">
              <w:rPr>
                <w:rFonts w:ascii="Calibri" w:hAnsi="Calibri" w:cs="Calibri"/>
                <w:sz w:val="18"/>
                <w:szCs w:val="18"/>
              </w:rPr>
              <w:t xml:space="preserve"> = 25 MPa</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5281861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4E0208B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7,22</w:t>
            </w:r>
          </w:p>
        </w:tc>
        <w:tc>
          <w:tcPr>
            <w:tcW w:w="1195" w:type="dxa"/>
            <w:tcBorders>
              <w:top w:val="nil"/>
              <w:left w:val="nil"/>
              <w:bottom w:val="single" w:sz="4" w:space="0" w:color="auto"/>
              <w:right w:val="single" w:sz="4" w:space="0" w:color="auto"/>
            </w:tcBorders>
            <w:shd w:val="clear" w:color="auto" w:fill="auto"/>
            <w:vAlign w:val="center"/>
            <w:hideMark/>
          </w:tcPr>
          <w:p w14:paraId="3F15C8BF"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850,23 </w:t>
            </w:r>
          </w:p>
        </w:tc>
        <w:tc>
          <w:tcPr>
            <w:tcW w:w="1199" w:type="dxa"/>
            <w:tcBorders>
              <w:top w:val="nil"/>
              <w:left w:val="nil"/>
              <w:bottom w:val="single" w:sz="4" w:space="0" w:color="auto"/>
              <w:right w:val="single" w:sz="4" w:space="0" w:color="auto"/>
            </w:tcBorders>
            <w:shd w:val="clear" w:color="auto" w:fill="auto"/>
            <w:vAlign w:val="center"/>
            <w:hideMark/>
          </w:tcPr>
          <w:p w14:paraId="41C326E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850,23 </w:t>
            </w:r>
          </w:p>
        </w:tc>
        <w:tc>
          <w:tcPr>
            <w:tcW w:w="797" w:type="dxa"/>
            <w:tcBorders>
              <w:top w:val="nil"/>
              <w:left w:val="nil"/>
              <w:bottom w:val="single" w:sz="4" w:space="0" w:color="auto"/>
              <w:right w:val="single" w:sz="4" w:space="0" w:color="auto"/>
            </w:tcBorders>
            <w:shd w:val="clear" w:color="auto" w:fill="auto"/>
            <w:vAlign w:val="center"/>
            <w:hideMark/>
          </w:tcPr>
          <w:p w14:paraId="76B8F5E9"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nil"/>
              <w:bottom w:val="single" w:sz="4" w:space="0" w:color="auto"/>
              <w:right w:val="single" w:sz="8" w:space="0" w:color="auto"/>
            </w:tcBorders>
            <w:shd w:val="clear" w:color="auto" w:fill="auto"/>
            <w:noWrap/>
            <w:vAlign w:val="center"/>
            <w:hideMark/>
          </w:tcPr>
          <w:p w14:paraId="30BEE51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6.138,66 </w:t>
            </w:r>
          </w:p>
        </w:tc>
      </w:tr>
      <w:tr w:rsidR="00624836" w:rsidRPr="00624836" w14:paraId="010D7847"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7F0394F6"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4.5</w:t>
            </w:r>
          </w:p>
        </w:tc>
        <w:tc>
          <w:tcPr>
            <w:tcW w:w="1063" w:type="dxa"/>
            <w:tcBorders>
              <w:top w:val="nil"/>
              <w:left w:val="nil"/>
              <w:bottom w:val="single" w:sz="4" w:space="0" w:color="auto"/>
              <w:right w:val="single" w:sz="4" w:space="0" w:color="auto"/>
            </w:tcBorders>
            <w:shd w:val="clear" w:color="auto" w:fill="auto"/>
            <w:noWrap/>
            <w:vAlign w:val="center"/>
            <w:hideMark/>
          </w:tcPr>
          <w:p w14:paraId="4776967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26.05.01</w:t>
            </w:r>
          </w:p>
        </w:tc>
        <w:tc>
          <w:tcPr>
            <w:tcW w:w="1062" w:type="dxa"/>
            <w:tcBorders>
              <w:top w:val="nil"/>
              <w:left w:val="nil"/>
              <w:bottom w:val="single" w:sz="4" w:space="0" w:color="auto"/>
              <w:right w:val="single" w:sz="4" w:space="0" w:color="auto"/>
            </w:tcBorders>
            <w:shd w:val="clear" w:color="auto" w:fill="auto"/>
            <w:noWrap/>
            <w:vAlign w:val="center"/>
            <w:hideMark/>
          </w:tcPr>
          <w:p w14:paraId="2B77C2E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2C7DDA90"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Forma plana para concreto armado comum</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73367F5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0CBFC27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42,88</w:t>
            </w:r>
          </w:p>
        </w:tc>
        <w:tc>
          <w:tcPr>
            <w:tcW w:w="1195" w:type="dxa"/>
            <w:tcBorders>
              <w:top w:val="nil"/>
              <w:left w:val="nil"/>
              <w:bottom w:val="single" w:sz="4" w:space="0" w:color="auto"/>
              <w:right w:val="single" w:sz="4" w:space="0" w:color="auto"/>
            </w:tcBorders>
            <w:shd w:val="clear" w:color="auto" w:fill="auto"/>
            <w:vAlign w:val="center"/>
            <w:hideMark/>
          </w:tcPr>
          <w:p w14:paraId="3394EA6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172,85 </w:t>
            </w:r>
          </w:p>
        </w:tc>
        <w:tc>
          <w:tcPr>
            <w:tcW w:w="1199" w:type="dxa"/>
            <w:tcBorders>
              <w:top w:val="nil"/>
              <w:left w:val="nil"/>
              <w:bottom w:val="single" w:sz="4" w:space="0" w:color="auto"/>
              <w:right w:val="single" w:sz="4" w:space="0" w:color="auto"/>
            </w:tcBorders>
            <w:shd w:val="clear" w:color="auto" w:fill="auto"/>
            <w:vAlign w:val="center"/>
            <w:hideMark/>
          </w:tcPr>
          <w:p w14:paraId="72F09B8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172,85 </w:t>
            </w:r>
          </w:p>
        </w:tc>
        <w:tc>
          <w:tcPr>
            <w:tcW w:w="797" w:type="dxa"/>
            <w:tcBorders>
              <w:top w:val="nil"/>
              <w:left w:val="nil"/>
              <w:bottom w:val="single" w:sz="4" w:space="0" w:color="auto"/>
              <w:right w:val="single" w:sz="4" w:space="0" w:color="auto"/>
            </w:tcBorders>
            <w:shd w:val="clear" w:color="auto" w:fill="auto"/>
            <w:vAlign w:val="center"/>
            <w:hideMark/>
          </w:tcPr>
          <w:p w14:paraId="138C43E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nil"/>
              <w:bottom w:val="single" w:sz="4" w:space="0" w:color="auto"/>
              <w:right w:val="single" w:sz="8" w:space="0" w:color="auto"/>
            </w:tcBorders>
            <w:shd w:val="clear" w:color="auto" w:fill="auto"/>
            <w:noWrap/>
            <w:vAlign w:val="center"/>
            <w:hideMark/>
          </w:tcPr>
          <w:p w14:paraId="0716642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7.411,81 </w:t>
            </w:r>
          </w:p>
        </w:tc>
      </w:tr>
      <w:tr w:rsidR="00624836" w:rsidRPr="00624836" w14:paraId="22979D57"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7CCBE72C"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4.6</w:t>
            </w:r>
          </w:p>
        </w:tc>
        <w:tc>
          <w:tcPr>
            <w:tcW w:w="1063" w:type="dxa"/>
            <w:tcBorders>
              <w:top w:val="nil"/>
              <w:left w:val="nil"/>
              <w:bottom w:val="single" w:sz="4" w:space="0" w:color="auto"/>
              <w:right w:val="single" w:sz="4" w:space="0" w:color="auto"/>
            </w:tcBorders>
            <w:shd w:val="clear" w:color="auto" w:fill="auto"/>
            <w:noWrap/>
            <w:vAlign w:val="center"/>
            <w:hideMark/>
          </w:tcPr>
          <w:p w14:paraId="357089B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26.06.02</w:t>
            </w:r>
          </w:p>
        </w:tc>
        <w:tc>
          <w:tcPr>
            <w:tcW w:w="1062" w:type="dxa"/>
            <w:tcBorders>
              <w:top w:val="nil"/>
              <w:left w:val="nil"/>
              <w:bottom w:val="single" w:sz="4" w:space="0" w:color="auto"/>
              <w:right w:val="single" w:sz="4" w:space="0" w:color="auto"/>
            </w:tcBorders>
            <w:shd w:val="clear" w:color="auto" w:fill="auto"/>
            <w:noWrap/>
            <w:vAlign w:val="center"/>
            <w:hideMark/>
          </w:tcPr>
          <w:p w14:paraId="395FBA66"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287EA622"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Barra de aço CA-50</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1DB8405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kg</w:t>
            </w:r>
          </w:p>
        </w:tc>
        <w:tc>
          <w:tcPr>
            <w:tcW w:w="1062" w:type="dxa"/>
            <w:tcBorders>
              <w:top w:val="nil"/>
              <w:left w:val="nil"/>
              <w:bottom w:val="single" w:sz="4" w:space="0" w:color="auto"/>
              <w:right w:val="single" w:sz="4" w:space="0" w:color="auto"/>
            </w:tcBorders>
            <w:shd w:val="clear" w:color="auto" w:fill="auto"/>
            <w:noWrap/>
            <w:vAlign w:val="center"/>
            <w:hideMark/>
          </w:tcPr>
          <w:p w14:paraId="4089293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577,60</w:t>
            </w:r>
          </w:p>
        </w:tc>
        <w:tc>
          <w:tcPr>
            <w:tcW w:w="1195" w:type="dxa"/>
            <w:tcBorders>
              <w:top w:val="nil"/>
              <w:left w:val="nil"/>
              <w:bottom w:val="single" w:sz="4" w:space="0" w:color="auto"/>
              <w:right w:val="single" w:sz="4" w:space="0" w:color="auto"/>
            </w:tcBorders>
            <w:shd w:val="clear" w:color="auto" w:fill="auto"/>
            <w:vAlign w:val="center"/>
            <w:hideMark/>
          </w:tcPr>
          <w:p w14:paraId="68FEF420"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15,27 </w:t>
            </w:r>
          </w:p>
        </w:tc>
        <w:tc>
          <w:tcPr>
            <w:tcW w:w="1199" w:type="dxa"/>
            <w:tcBorders>
              <w:top w:val="nil"/>
              <w:left w:val="nil"/>
              <w:bottom w:val="single" w:sz="4" w:space="0" w:color="auto"/>
              <w:right w:val="single" w:sz="4" w:space="0" w:color="auto"/>
            </w:tcBorders>
            <w:shd w:val="clear" w:color="auto" w:fill="auto"/>
            <w:vAlign w:val="center"/>
            <w:hideMark/>
          </w:tcPr>
          <w:p w14:paraId="17E864F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15,27 </w:t>
            </w:r>
          </w:p>
        </w:tc>
        <w:tc>
          <w:tcPr>
            <w:tcW w:w="797" w:type="dxa"/>
            <w:tcBorders>
              <w:top w:val="nil"/>
              <w:left w:val="nil"/>
              <w:bottom w:val="single" w:sz="4" w:space="0" w:color="auto"/>
              <w:right w:val="single" w:sz="4" w:space="0" w:color="auto"/>
            </w:tcBorders>
            <w:shd w:val="clear" w:color="auto" w:fill="auto"/>
            <w:vAlign w:val="center"/>
            <w:hideMark/>
          </w:tcPr>
          <w:p w14:paraId="49761C7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nil"/>
              <w:bottom w:val="single" w:sz="4" w:space="0" w:color="auto"/>
              <w:right w:val="single" w:sz="8" w:space="0" w:color="auto"/>
            </w:tcBorders>
            <w:shd w:val="clear" w:color="auto" w:fill="auto"/>
            <w:noWrap/>
            <w:vAlign w:val="center"/>
            <w:hideMark/>
          </w:tcPr>
          <w:p w14:paraId="532DE42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8.819,95 </w:t>
            </w:r>
          </w:p>
        </w:tc>
      </w:tr>
      <w:tr w:rsidR="00624836" w:rsidRPr="00624836" w14:paraId="16C6666B" w14:textId="77777777" w:rsidTr="008B0EAD">
        <w:trPr>
          <w:trHeight w:val="218"/>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2D7BEA46"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05D746D7"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2EC55D8E"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64A2D3F2"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55A9D011"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6E9FFE41"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0AE9FAE7"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4D4B29FD"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57969FFB"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4.0 </w:t>
            </w:r>
          </w:p>
        </w:tc>
        <w:tc>
          <w:tcPr>
            <w:tcW w:w="2392" w:type="dxa"/>
            <w:tcBorders>
              <w:top w:val="nil"/>
              <w:left w:val="nil"/>
              <w:bottom w:val="single" w:sz="4" w:space="0" w:color="auto"/>
              <w:right w:val="single" w:sz="8" w:space="0" w:color="auto"/>
            </w:tcBorders>
            <w:shd w:val="clear" w:color="000000" w:fill="92CDDC"/>
            <w:noWrap/>
            <w:vAlign w:val="center"/>
            <w:hideMark/>
          </w:tcPr>
          <w:p w14:paraId="48844E8E"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134.120,15 </w:t>
            </w:r>
          </w:p>
        </w:tc>
      </w:tr>
      <w:tr w:rsidR="00624836" w:rsidRPr="00624836" w14:paraId="73869AB3"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5453DFA0"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5.0</w:t>
            </w:r>
          </w:p>
        </w:tc>
        <w:tc>
          <w:tcPr>
            <w:tcW w:w="13949" w:type="dxa"/>
            <w:gridSpan w:val="9"/>
            <w:tcBorders>
              <w:top w:val="single" w:sz="4" w:space="0" w:color="auto"/>
              <w:left w:val="nil"/>
              <w:bottom w:val="single" w:sz="4" w:space="0" w:color="auto"/>
              <w:right w:val="single" w:sz="8" w:space="0" w:color="000000"/>
            </w:tcBorders>
            <w:shd w:val="clear" w:color="000000" w:fill="FABF8F"/>
            <w:noWrap/>
            <w:vAlign w:val="center"/>
            <w:hideMark/>
          </w:tcPr>
          <w:p w14:paraId="30B6E547"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LAJE DE FUNDO</w:t>
            </w:r>
          </w:p>
        </w:tc>
      </w:tr>
      <w:tr w:rsidR="00624836" w:rsidRPr="00624836" w14:paraId="4068F85F"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DE9B0E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5.1</w:t>
            </w:r>
          </w:p>
        </w:tc>
        <w:tc>
          <w:tcPr>
            <w:tcW w:w="1063" w:type="dxa"/>
            <w:tcBorders>
              <w:top w:val="nil"/>
              <w:left w:val="nil"/>
              <w:bottom w:val="single" w:sz="4" w:space="0" w:color="auto"/>
              <w:right w:val="single" w:sz="4" w:space="0" w:color="auto"/>
            </w:tcBorders>
            <w:shd w:val="clear" w:color="auto" w:fill="auto"/>
            <w:noWrap/>
            <w:vAlign w:val="center"/>
            <w:hideMark/>
          </w:tcPr>
          <w:p w14:paraId="59353D2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25.09.05</w:t>
            </w:r>
          </w:p>
        </w:tc>
        <w:tc>
          <w:tcPr>
            <w:tcW w:w="1062" w:type="dxa"/>
            <w:tcBorders>
              <w:top w:val="nil"/>
              <w:left w:val="nil"/>
              <w:bottom w:val="single" w:sz="4" w:space="0" w:color="auto"/>
              <w:right w:val="single" w:sz="4" w:space="0" w:color="auto"/>
            </w:tcBorders>
            <w:shd w:val="clear" w:color="auto" w:fill="auto"/>
            <w:noWrap/>
            <w:vAlign w:val="center"/>
            <w:hideMark/>
          </w:tcPr>
          <w:p w14:paraId="6A77DED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13AC46CE"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Concreto </w:t>
            </w:r>
            <w:proofErr w:type="spellStart"/>
            <w:r w:rsidRPr="00624836">
              <w:rPr>
                <w:rFonts w:ascii="Calibri" w:hAnsi="Calibri" w:cs="Calibri"/>
                <w:sz w:val="18"/>
                <w:szCs w:val="18"/>
              </w:rPr>
              <w:t>fck</w:t>
            </w:r>
            <w:proofErr w:type="spellEnd"/>
            <w:r w:rsidRPr="00624836">
              <w:rPr>
                <w:rFonts w:ascii="Calibri" w:hAnsi="Calibri" w:cs="Calibri"/>
                <w:sz w:val="18"/>
                <w:szCs w:val="18"/>
              </w:rPr>
              <w:t xml:space="preserve"> = 25 MPa</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532513DE"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50780CF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9,28</w:t>
            </w:r>
          </w:p>
        </w:tc>
        <w:tc>
          <w:tcPr>
            <w:tcW w:w="1195" w:type="dxa"/>
            <w:tcBorders>
              <w:top w:val="nil"/>
              <w:left w:val="nil"/>
              <w:bottom w:val="single" w:sz="4" w:space="0" w:color="auto"/>
              <w:right w:val="single" w:sz="4" w:space="0" w:color="auto"/>
            </w:tcBorders>
            <w:shd w:val="clear" w:color="auto" w:fill="auto"/>
            <w:vAlign w:val="center"/>
            <w:hideMark/>
          </w:tcPr>
          <w:p w14:paraId="2896D127"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850,23 </w:t>
            </w:r>
          </w:p>
        </w:tc>
        <w:tc>
          <w:tcPr>
            <w:tcW w:w="1199" w:type="dxa"/>
            <w:tcBorders>
              <w:top w:val="nil"/>
              <w:left w:val="nil"/>
              <w:bottom w:val="single" w:sz="4" w:space="0" w:color="auto"/>
              <w:right w:val="single" w:sz="4" w:space="0" w:color="auto"/>
            </w:tcBorders>
            <w:shd w:val="clear" w:color="auto" w:fill="auto"/>
            <w:vAlign w:val="center"/>
            <w:hideMark/>
          </w:tcPr>
          <w:p w14:paraId="3CE2821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850,23 </w:t>
            </w:r>
          </w:p>
        </w:tc>
        <w:tc>
          <w:tcPr>
            <w:tcW w:w="797" w:type="dxa"/>
            <w:tcBorders>
              <w:top w:val="nil"/>
              <w:left w:val="nil"/>
              <w:bottom w:val="single" w:sz="4" w:space="0" w:color="auto"/>
              <w:right w:val="nil"/>
            </w:tcBorders>
            <w:shd w:val="clear" w:color="000000" w:fill="FFFFFF"/>
            <w:vAlign w:val="center"/>
            <w:hideMark/>
          </w:tcPr>
          <w:p w14:paraId="58A55351"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97A35A6"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7.890,13 </w:t>
            </w:r>
          </w:p>
        </w:tc>
      </w:tr>
      <w:tr w:rsidR="00624836" w:rsidRPr="00624836" w14:paraId="43B2D0DE"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160D30E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5.2</w:t>
            </w:r>
          </w:p>
        </w:tc>
        <w:tc>
          <w:tcPr>
            <w:tcW w:w="1063" w:type="dxa"/>
            <w:tcBorders>
              <w:top w:val="nil"/>
              <w:left w:val="nil"/>
              <w:bottom w:val="single" w:sz="4" w:space="0" w:color="auto"/>
              <w:right w:val="single" w:sz="4" w:space="0" w:color="auto"/>
            </w:tcBorders>
            <w:shd w:val="clear" w:color="auto" w:fill="auto"/>
            <w:noWrap/>
            <w:vAlign w:val="center"/>
            <w:hideMark/>
          </w:tcPr>
          <w:p w14:paraId="1319BFF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26.05.01</w:t>
            </w:r>
          </w:p>
        </w:tc>
        <w:tc>
          <w:tcPr>
            <w:tcW w:w="1062" w:type="dxa"/>
            <w:tcBorders>
              <w:top w:val="nil"/>
              <w:left w:val="nil"/>
              <w:bottom w:val="single" w:sz="4" w:space="0" w:color="auto"/>
              <w:right w:val="single" w:sz="4" w:space="0" w:color="auto"/>
            </w:tcBorders>
            <w:shd w:val="clear" w:color="auto" w:fill="auto"/>
            <w:noWrap/>
            <w:vAlign w:val="center"/>
            <w:hideMark/>
          </w:tcPr>
          <w:p w14:paraId="5DE673D2"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6CF61A40"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Forma plana para concreto armado comum</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3859F6B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6E5AD93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5,60</w:t>
            </w:r>
          </w:p>
        </w:tc>
        <w:tc>
          <w:tcPr>
            <w:tcW w:w="1195" w:type="dxa"/>
            <w:tcBorders>
              <w:top w:val="nil"/>
              <w:left w:val="nil"/>
              <w:bottom w:val="single" w:sz="4" w:space="0" w:color="auto"/>
              <w:right w:val="single" w:sz="4" w:space="0" w:color="auto"/>
            </w:tcBorders>
            <w:shd w:val="clear" w:color="auto" w:fill="auto"/>
            <w:vAlign w:val="center"/>
            <w:hideMark/>
          </w:tcPr>
          <w:p w14:paraId="2E4C1429"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172,85 </w:t>
            </w:r>
          </w:p>
        </w:tc>
        <w:tc>
          <w:tcPr>
            <w:tcW w:w="1199" w:type="dxa"/>
            <w:tcBorders>
              <w:top w:val="nil"/>
              <w:left w:val="nil"/>
              <w:bottom w:val="single" w:sz="4" w:space="0" w:color="auto"/>
              <w:right w:val="single" w:sz="4" w:space="0" w:color="auto"/>
            </w:tcBorders>
            <w:shd w:val="clear" w:color="auto" w:fill="auto"/>
            <w:vAlign w:val="center"/>
            <w:hideMark/>
          </w:tcPr>
          <w:p w14:paraId="37AE221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172,85 </w:t>
            </w:r>
          </w:p>
        </w:tc>
        <w:tc>
          <w:tcPr>
            <w:tcW w:w="797" w:type="dxa"/>
            <w:tcBorders>
              <w:top w:val="nil"/>
              <w:left w:val="nil"/>
              <w:bottom w:val="single" w:sz="4" w:space="0" w:color="auto"/>
              <w:right w:val="nil"/>
            </w:tcBorders>
            <w:shd w:val="clear" w:color="000000" w:fill="FFFFFF"/>
            <w:vAlign w:val="center"/>
            <w:hideMark/>
          </w:tcPr>
          <w:p w14:paraId="2E5DB05B"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B43662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967,96 </w:t>
            </w:r>
          </w:p>
        </w:tc>
      </w:tr>
      <w:tr w:rsidR="00624836" w:rsidRPr="00624836" w14:paraId="59F300C3"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3E03A14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5.3</w:t>
            </w:r>
          </w:p>
        </w:tc>
        <w:tc>
          <w:tcPr>
            <w:tcW w:w="1063" w:type="dxa"/>
            <w:tcBorders>
              <w:top w:val="nil"/>
              <w:left w:val="nil"/>
              <w:bottom w:val="single" w:sz="4" w:space="0" w:color="auto"/>
              <w:right w:val="single" w:sz="4" w:space="0" w:color="auto"/>
            </w:tcBorders>
            <w:shd w:val="clear" w:color="auto" w:fill="auto"/>
            <w:noWrap/>
            <w:vAlign w:val="center"/>
            <w:hideMark/>
          </w:tcPr>
          <w:p w14:paraId="2C4FD9D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26.06.02</w:t>
            </w:r>
          </w:p>
        </w:tc>
        <w:tc>
          <w:tcPr>
            <w:tcW w:w="1062" w:type="dxa"/>
            <w:tcBorders>
              <w:top w:val="nil"/>
              <w:left w:val="nil"/>
              <w:bottom w:val="single" w:sz="4" w:space="0" w:color="auto"/>
              <w:right w:val="single" w:sz="4" w:space="0" w:color="auto"/>
            </w:tcBorders>
            <w:shd w:val="clear" w:color="auto" w:fill="auto"/>
            <w:noWrap/>
            <w:vAlign w:val="center"/>
            <w:hideMark/>
          </w:tcPr>
          <w:p w14:paraId="0E65094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5521285B"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Barra de aço CA-50</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7415FCC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kg</w:t>
            </w:r>
          </w:p>
        </w:tc>
        <w:tc>
          <w:tcPr>
            <w:tcW w:w="1062" w:type="dxa"/>
            <w:tcBorders>
              <w:top w:val="nil"/>
              <w:left w:val="nil"/>
              <w:bottom w:val="single" w:sz="4" w:space="0" w:color="auto"/>
              <w:right w:val="single" w:sz="4" w:space="0" w:color="auto"/>
            </w:tcBorders>
            <w:shd w:val="clear" w:color="auto" w:fill="auto"/>
            <w:noWrap/>
            <w:vAlign w:val="center"/>
            <w:hideMark/>
          </w:tcPr>
          <w:p w14:paraId="0A904B3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742,40</w:t>
            </w:r>
          </w:p>
        </w:tc>
        <w:tc>
          <w:tcPr>
            <w:tcW w:w="1195" w:type="dxa"/>
            <w:tcBorders>
              <w:top w:val="nil"/>
              <w:left w:val="nil"/>
              <w:bottom w:val="single" w:sz="4" w:space="0" w:color="auto"/>
              <w:right w:val="single" w:sz="4" w:space="0" w:color="auto"/>
            </w:tcBorders>
            <w:shd w:val="clear" w:color="auto" w:fill="auto"/>
            <w:vAlign w:val="center"/>
            <w:hideMark/>
          </w:tcPr>
          <w:p w14:paraId="5CA1876B"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15,27 </w:t>
            </w:r>
          </w:p>
        </w:tc>
        <w:tc>
          <w:tcPr>
            <w:tcW w:w="1199" w:type="dxa"/>
            <w:tcBorders>
              <w:top w:val="nil"/>
              <w:left w:val="nil"/>
              <w:bottom w:val="single" w:sz="4" w:space="0" w:color="auto"/>
              <w:right w:val="single" w:sz="4" w:space="0" w:color="auto"/>
            </w:tcBorders>
            <w:shd w:val="clear" w:color="auto" w:fill="auto"/>
            <w:vAlign w:val="center"/>
            <w:hideMark/>
          </w:tcPr>
          <w:p w14:paraId="3BD4EDEF"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15,27 </w:t>
            </w:r>
          </w:p>
        </w:tc>
        <w:tc>
          <w:tcPr>
            <w:tcW w:w="797" w:type="dxa"/>
            <w:tcBorders>
              <w:top w:val="nil"/>
              <w:left w:val="nil"/>
              <w:bottom w:val="single" w:sz="4" w:space="0" w:color="auto"/>
              <w:right w:val="nil"/>
            </w:tcBorders>
            <w:shd w:val="clear" w:color="000000" w:fill="FFFFFF"/>
            <w:vAlign w:val="center"/>
            <w:hideMark/>
          </w:tcPr>
          <w:p w14:paraId="72B8D066"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371FCC72"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11.336,45 </w:t>
            </w:r>
          </w:p>
        </w:tc>
      </w:tr>
      <w:tr w:rsidR="00624836" w:rsidRPr="00624836" w14:paraId="43D87E7B" w14:textId="77777777" w:rsidTr="008B0EAD">
        <w:trPr>
          <w:trHeight w:val="218"/>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5A712064"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lastRenderedPageBreak/>
              <w:t> </w:t>
            </w:r>
          </w:p>
        </w:tc>
        <w:tc>
          <w:tcPr>
            <w:tcW w:w="1063" w:type="dxa"/>
            <w:tcBorders>
              <w:top w:val="nil"/>
              <w:left w:val="nil"/>
              <w:bottom w:val="single" w:sz="4" w:space="0" w:color="auto"/>
              <w:right w:val="nil"/>
            </w:tcBorders>
            <w:shd w:val="clear" w:color="000000" w:fill="92CDDC"/>
            <w:noWrap/>
            <w:vAlign w:val="center"/>
            <w:hideMark/>
          </w:tcPr>
          <w:p w14:paraId="40F47737"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7D8E5F7B"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59F1DE1B"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2EE2855B"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4322BBD7"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268D0165"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0A7B54D0"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3871703A"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5.0 </w:t>
            </w:r>
          </w:p>
        </w:tc>
        <w:tc>
          <w:tcPr>
            <w:tcW w:w="2392" w:type="dxa"/>
            <w:tcBorders>
              <w:top w:val="nil"/>
              <w:left w:val="nil"/>
              <w:bottom w:val="single" w:sz="4" w:space="0" w:color="auto"/>
              <w:right w:val="single" w:sz="8" w:space="0" w:color="auto"/>
            </w:tcBorders>
            <w:shd w:val="clear" w:color="000000" w:fill="92CDDC"/>
            <w:noWrap/>
            <w:vAlign w:val="center"/>
            <w:hideMark/>
          </w:tcPr>
          <w:p w14:paraId="72EB318A"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20.194,54 </w:t>
            </w:r>
          </w:p>
        </w:tc>
      </w:tr>
      <w:tr w:rsidR="00624836" w:rsidRPr="00624836" w14:paraId="727066AF"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63791E8E"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6.0</w:t>
            </w:r>
          </w:p>
        </w:tc>
        <w:tc>
          <w:tcPr>
            <w:tcW w:w="13949" w:type="dxa"/>
            <w:gridSpan w:val="9"/>
            <w:tcBorders>
              <w:top w:val="single" w:sz="4" w:space="0" w:color="auto"/>
              <w:left w:val="nil"/>
              <w:bottom w:val="single" w:sz="4" w:space="0" w:color="auto"/>
              <w:right w:val="single" w:sz="8" w:space="0" w:color="000000"/>
            </w:tcBorders>
            <w:shd w:val="clear" w:color="000000" w:fill="FABF8F"/>
            <w:noWrap/>
            <w:vAlign w:val="center"/>
            <w:hideMark/>
          </w:tcPr>
          <w:p w14:paraId="389620AD"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VIGA UNHA</w:t>
            </w:r>
          </w:p>
        </w:tc>
      </w:tr>
      <w:tr w:rsidR="00624836" w:rsidRPr="00624836" w14:paraId="290553D1"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5D203F9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6.1</w:t>
            </w:r>
          </w:p>
        </w:tc>
        <w:tc>
          <w:tcPr>
            <w:tcW w:w="1063" w:type="dxa"/>
            <w:tcBorders>
              <w:top w:val="nil"/>
              <w:left w:val="nil"/>
              <w:bottom w:val="single" w:sz="4" w:space="0" w:color="auto"/>
              <w:right w:val="single" w:sz="4" w:space="0" w:color="auto"/>
            </w:tcBorders>
            <w:shd w:val="clear" w:color="auto" w:fill="auto"/>
            <w:noWrap/>
            <w:vAlign w:val="center"/>
            <w:hideMark/>
          </w:tcPr>
          <w:p w14:paraId="39351D36"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25.09.05</w:t>
            </w:r>
          </w:p>
        </w:tc>
        <w:tc>
          <w:tcPr>
            <w:tcW w:w="1062" w:type="dxa"/>
            <w:tcBorders>
              <w:top w:val="nil"/>
              <w:left w:val="nil"/>
              <w:bottom w:val="single" w:sz="4" w:space="0" w:color="auto"/>
              <w:right w:val="single" w:sz="4" w:space="0" w:color="auto"/>
            </w:tcBorders>
            <w:shd w:val="clear" w:color="auto" w:fill="auto"/>
            <w:noWrap/>
            <w:vAlign w:val="center"/>
            <w:hideMark/>
          </w:tcPr>
          <w:p w14:paraId="45AE7CC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51F5C82A"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Concreto </w:t>
            </w:r>
            <w:proofErr w:type="spellStart"/>
            <w:r w:rsidRPr="00624836">
              <w:rPr>
                <w:rFonts w:ascii="Calibri" w:hAnsi="Calibri" w:cs="Calibri"/>
                <w:sz w:val="18"/>
                <w:szCs w:val="18"/>
              </w:rPr>
              <w:t>fck</w:t>
            </w:r>
            <w:proofErr w:type="spellEnd"/>
            <w:r w:rsidRPr="00624836">
              <w:rPr>
                <w:rFonts w:ascii="Calibri" w:hAnsi="Calibri" w:cs="Calibri"/>
                <w:sz w:val="18"/>
                <w:szCs w:val="18"/>
              </w:rPr>
              <w:t xml:space="preserve"> = 25 MPa</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5D0CE65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52EDBE2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2,07</w:t>
            </w:r>
          </w:p>
        </w:tc>
        <w:tc>
          <w:tcPr>
            <w:tcW w:w="1195" w:type="dxa"/>
            <w:tcBorders>
              <w:top w:val="nil"/>
              <w:left w:val="nil"/>
              <w:bottom w:val="single" w:sz="4" w:space="0" w:color="auto"/>
              <w:right w:val="single" w:sz="4" w:space="0" w:color="auto"/>
            </w:tcBorders>
            <w:shd w:val="clear" w:color="auto" w:fill="auto"/>
            <w:vAlign w:val="center"/>
            <w:hideMark/>
          </w:tcPr>
          <w:p w14:paraId="05A56FA9"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850,23 </w:t>
            </w:r>
          </w:p>
        </w:tc>
        <w:tc>
          <w:tcPr>
            <w:tcW w:w="1199" w:type="dxa"/>
            <w:tcBorders>
              <w:top w:val="nil"/>
              <w:left w:val="nil"/>
              <w:bottom w:val="single" w:sz="4" w:space="0" w:color="auto"/>
              <w:right w:val="single" w:sz="4" w:space="0" w:color="auto"/>
            </w:tcBorders>
            <w:shd w:val="clear" w:color="auto" w:fill="auto"/>
            <w:vAlign w:val="center"/>
            <w:hideMark/>
          </w:tcPr>
          <w:p w14:paraId="36B9596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850,23 </w:t>
            </w:r>
          </w:p>
        </w:tc>
        <w:tc>
          <w:tcPr>
            <w:tcW w:w="797" w:type="dxa"/>
            <w:tcBorders>
              <w:top w:val="nil"/>
              <w:left w:val="nil"/>
              <w:bottom w:val="single" w:sz="4" w:space="0" w:color="auto"/>
              <w:right w:val="nil"/>
            </w:tcBorders>
            <w:shd w:val="clear" w:color="000000" w:fill="FFFFFF"/>
            <w:vAlign w:val="center"/>
            <w:hideMark/>
          </w:tcPr>
          <w:p w14:paraId="7FA85275"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7770449E"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1.759,98 </w:t>
            </w:r>
          </w:p>
        </w:tc>
      </w:tr>
      <w:tr w:rsidR="00624836" w:rsidRPr="00624836" w14:paraId="66D3E637"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4C6D3A7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6.2</w:t>
            </w:r>
          </w:p>
        </w:tc>
        <w:tc>
          <w:tcPr>
            <w:tcW w:w="1063" w:type="dxa"/>
            <w:tcBorders>
              <w:top w:val="nil"/>
              <w:left w:val="nil"/>
              <w:bottom w:val="single" w:sz="4" w:space="0" w:color="auto"/>
              <w:right w:val="single" w:sz="4" w:space="0" w:color="auto"/>
            </w:tcBorders>
            <w:shd w:val="clear" w:color="auto" w:fill="auto"/>
            <w:noWrap/>
            <w:vAlign w:val="center"/>
            <w:hideMark/>
          </w:tcPr>
          <w:p w14:paraId="1569A4C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26.05.01</w:t>
            </w:r>
          </w:p>
        </w:tc>
        <w:tc>
          <w:tcPr>
            <w:tcW w:w="1062" w:type="dxa"/>
            <w:tcBorders>
              <w:top w:val="nil"/>
              <w:left w:val="nil"/>
              <w:bottom w:val="single" w:sz="4" w:space="0" w:color="auto"/>
              <w:right w:val="single" w:sz="4" w:space="0" w:color="auto"/>
            </w:tcBorders>
            <w:shd w:val="clear" w:color="auto" w:fill="auto"/>
            <w:noWrap/>
            <w:vAlign w:val="center"/>
            <w:hideMark/>
          </w:tcPr>
          <w:p w14:paraId="10E3383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77EF77BB"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Forma plana para concreto armado comum</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38D1292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4B24D6D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7,10</w:t>
            </w:r>
          </w:p>
        </w:tc>
        <w:tc>
          <w:tcPr>
            <w:tcW w:w="1195" w:type="dxa"/>
            <w:tcBorders>
              <w:top w:val="nil"/>
              <w:left w:val="nil"/>
              <w:bottom w:val="single" w:sz="4" w:space="0" w:color="auto"/>
              <w:right w:val="single" w:sz="4" w:space="0" w:color="auto"/>
            </w:tcBorders>
            <w:shd w:val="clear" w:color="auto" w:fill="auto"/>
            <w:vAlign w:val="center"/>
            <w:hideMark/>
          </w:tcPr>
          <w:p w14:paraId="5F530B36"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172,85 </w:t>
            </w:r>
          </w:p>
        </w:tc>
        <w:tc>
          <w:tcPr>
            <w:tcW w:w="1199" w:type="dxa"/>
            <w:tcBorders>
              <w:top w:val="nil"/>
              <w:left w:val="nil"/>
              <w:bottom w:val="single" w:sz="4" w:space="0" w:color="auto"/>
              <w:right w:val="single" w:sz="4" w:space="0" w:color="auto"/>
            </w:tcBorders>
            <w:shd w:val="clear" w:color="auto" w:fill="auto"/>
            <w:vAlign w:val="center"/>
            <w:hideMark/>
          </w:tcPr>
          <w:p w14:paraId="0FE2024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172,85 </w:t>
            </w:r>
          </w:p>
        </w:tc>
        <w:tc>
          <w:tcPr>
            <w:tcW w:w="797" w:type="dxa"/>
            <w:tcBorders>
              <w:top w:val="nil"/>
              <w:left w:val="nil"/>
              <w:bottom w:val="single" w:sz="4" w:space="0" w:color="auto"/>
              <w:right w:val="nil"/>
            </w:tcBorders>
            <w:shd w:val="clear" w:color="000000" w:fill="FFFFFF"/>
            <w:vAlign w:val="center"/>
            <w:hideMark/>
          </w:tcPr>
          <w:p w14:paraId="6C7EAB65"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2822BB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1.227,24 </w:t>
            </w:r>
          </w:p>
        </w:tc>
      </w:tr>
      <w:tr w:rsidR="00624836" w:rsidRPr="00624836" w14:paraId="3F78280D"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6A33CAE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6.3</w:t>
            </w:r>
          </w:p>
        </w:tc>
        <w:tc>
          <w:tcPr>
            <w:tcW w:w="1063" w:type="dxa"/>
            <w:tcBorders>
              <w:top w:val="nil"/>
              <w:left w:val="nil"/>
              <w:bottom w:val="single" w:sz="4" w:space="0" w:color="auto"/>
              <w:right w:val="single" w:sz="4" w:space="0" w:color="auto"/>
            </w:tcBorders>
            <w:shd w:val="clear" w:color="auto" w:fill="auto"/>
            <w:noWrap/>
            <w:vAlign w:val="center"/>
            <w:hideMark/>
          </w:tcPr>
          <w:p w14:paraId="5FFC1AF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26.06.02</w:t>
            </w:r>
          </w:p>
        </w:tc>
        <w:tc>
          <w:tcPr>
            <w:tcW w:w="1062" w:type="dxa"/>
            <w:tcBorders>
              <w:top w:val="nil"/>
              <w:left w:val="nil"/>
              <w:bottom w:val="single" w:sz="4" w:space="0" w:color="auto"/>
              <w:right w:val="single" w:sz="4" w:space="0" w:color="auto"/>
            </w:tcBorders>
            <w:shd w:val="clear" w:color="auto" w:fill="auto"/>
            <w:noWrap/>
            <w:vAlign w:val="center"/>
            <w:hideMark/>
          </w:tcPr>
          <w:p w14:paraId="65A288A2"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27609D13"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Barra de aço CA-50</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40769CC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kg</w:t>
            </w:r>
          </w:p>
        </w:tc>
        <w:tc>
          <w:tcPr>
            <w:tcW w:w="1062" w:type="dxa"/>
            <w:tcBorders>
              <w:top w:val="nil"/>
              <w:left w:val="nil"/>
              <w:bottom w:val="single" w:sz="4" w:space="0" w:color="auto"/>
              <w:right w:val="single" w:sz="4" w:space="0" w:color="auto"/>
            </w:tcBorders>
            <w:shd w:val="clear" w:color="auto" w:fill="auto"/>
            <w:noWrap/>
            <w:vAlign w:val="center"/>
            <w:hideMark/>
          </w:tcPr>
          <w:p w14:paraId="216A0F1C"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165,60</w:t>
            </w:r>
          </w:p>
        </w:tc>
        <w:tc>
          <w:tcPr>
            <w:tcW w:w="1195" w:type="dxa"/>
            <w:tcBorders>
              <w:top w:val="nil"/>
              <w:left w:val="nil"/>
              <w:bottom w:val="single" w:sz="4" w:space="0" w:color="auto"/>
              <w:right w:val="single" w:sz="4" w:space="0" w:color="auto"/>
            </w:tcBorders>
            <w:shd w:val="clear" w:color="auto" w:fill="auto"/>
            <w:vAlign w:val="center"/>
            <w:hideMark/>
          </w:tcPr>
          <w:p w14:paraId="7CD26635"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15,27 </w:t>
            </w:r>
          </w:p>
        </w:tc>
        <w:tc>
          <w:tcPr>
            <w:tcW w:w="1199" w:type="dxa"/>
            <w:tcBorders>
              <w:top w:val="nil"/>
              <w:left w:val="nil"/>
              <w:bottom w:val="single" w:sz="4" w:space="0" w:color="auto"/>
              <w:right w:val="single" w:sz="4" w:space="0" w:color="auto"/>
            </w:tcBorders>
            <w:shd w:val="clear" w:color="auto" w:fill="auto"/>
            <w:vAlign w:val="center"/>
            <w:hideMark/>
          </w:tcPr>
          <w:p w14:paraId="2EA7F29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15,27 </w:t>
            </w:r>
          </w:p>
        </w:tc>
        <w:tc>
          <w:tcPr>
            <w:tcW w:w="797" w:type="dxa"/>
            <w:tcBorders>
              <w:top w:val="nil"/>
              <w:left w:val="nil"/>
              <w:bottom w:val="single" w:sz="4" w:space="0" w:color="auto"/>
              <w:right w:val="nil"/>
            </w:tcBorders>
            <w:shd w:val="clear" w:color="000000" w:fill="FFFFFF"/>
            <w:vAlign w:val="center"/>
            <w:hideMark/>
          </w:tcPr>
          <w:p w14:paraId="7C11937E"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49543B6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2.528,71 </w:t>
            </w:r>
          </w:p>
        </w:tc>
      </w:tr>
      <w:tr w:rsidR="00624836" w:rsidRPr="00624836" w14:paraId="5DC6BCCA" w14:textId="77777777" w:rsidTr="008B0EAD">
        <w:trPr>
          <w:trHeight w:val="218"/>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7FA54CB1"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037C1791"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4AA0D37E"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16DE5CFF"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6BA25C67"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4EBFDD58"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319B519C"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2E96A2F1"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63F5C626"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6.0 </w:t>
            </w:r>
          </w:p>
        </w:tc>
        <w:tc>
          <w:tcPr>
            <w:tcW w:w="2392" w:type="dxa"/>
            <w:tcBorders>
              <w:top w:val="nil"/>
              <w:left w:val="nil"/>
              <w:bottom w:val="single" w:sz="4" w:space="0" w:color="auto"/>
              <w:right w:val="single" w:sz="8" w:space="0" w:color="auto"/>
            </w:tcBorders>
            <w:shd w:val="clear" w:color="000000" w:fill="92CDDC"/>
            <w:noWrap/>
            <w:vAlign w:val="center"/>
            <w:hideMark/>
          </w:tcPr>
          <w:p w14:paraId="66BF8E66"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5.515,93 </w:t>
            </w:r>
          </w:p>
        </w:tc>
      </w:tr>
      <w:tr w:rsidR="00624836" w:rsidRPr="00624836" w14:paraId="37C10A9E"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2C457424"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7.0</w:t>
            </w:r>
          </w:p>
        </w:tc>
        <w:tc>
          <w:tcPr>
            <w:tcW w:w="13949" w:type="dxa"/>
            <w:gridSpan w:val="9"/>
            <w:tcBorders>
              <w:top w:val="single" w:sz="4" w:space="0" w:color="auto"/>
              <w:left w:val="nil"/>
              <w:bottom w:val="single" w:sz="4" w:space="0" w:color="auto"/>
              <w:right w:val="single" w:sz="8" w:space="0" w:color="000000"/>
            </w:tcBorders>
            <w:shd w:val="clear" w:color="000000" w:fill="FABF8F"/>
            <w:noWrap/>
            <w:vAlign w:val="center"/>
            <w:hideMark/>
          </w:tcPr>
          <w:p w14:paraId="7F854BFC"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VIGA TESTA</w:t>
            </w:r>
          </w:p>
        </w:tc>
      </w:tr>
      <w:tr w:rsidR="00624836" w:rsidRPr="00624836" w14:paraId="51C9136A"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3C123D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7.1</w:t>
            </w:r>
          </w:p>
        </w:tc>
        <w:tc>
          <w:tcPr>
            <w:tcW w:w="1063" w:type="dxa"/>
            <w:tcBorders>
              <w:top w:val="nil"/>
              <w:left w:val="nil"/>
              <w:bottom w:val="single" w:sz="4" w:space="0" w:color="auto"/>
              <w:right w:val="single" w:sz="4" w:space="0" w:color="auto"/>
            </w:tcBorders>
            <w:shd w:val="clear" w:color="auto" w:fill="auto"/>
            <w:noWrap/>
            <w:vAlign w:val="center"/>
            <w:hideMark/>
          </w:tcPr>
          <w:p w14:paraId="2388E42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25.09.05</w:t>
            </w:r>
          </w:p>
        </w:tc>
        <w:tc>
          <w:tcPr>
            <w:tcW w:w="1062" w:type="dxa"/>
            <w:tcBorders>
              <w:top w:val="nil"/>
              <w:left w:val="nil"/>
              <w:bottom w:val="single" w:sz="4" w:space="0" w:color="auto"/>
              <w:right w:val="single" w:sz="4" w:space="0" w:color="auto"/>
            </w:tcBorders>
            <w:shd w:val="clear" w:color="auto" w:fill="auto"/>
            <w:noWrap/>
            <w:vAlign w:val="center"/>
            <w:hideMark/>
          </w:tcPr>
          <w:p w14:paraId="55A52EA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3CFB2331"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Concreto </w:t>
            </w:r>
            <w:proofErr w:type="spellStart"/>
            <w:r w:rsidRPr="00624836">
              <w:rPr>
                <w:rFonts w:ascii="Calibri" w:hAnsi="Calibri" w:cs="Calibri"/>
                <w:sz w:val="18"/>
                <w:szCs w:val="18"/>
              </w:rPr>
              <w:t>fck</w:t>
            </w:r>
            <w:proofErr w:type="spellEnd"/>
            <w:r w:rsidRPr="00624836">
              <w:rPr>
                <w:rFonts w:ascii="Calibri" w:hAnsi="Calibri" w:cs="Calibri"/>
                <w:sz w:val="18"/>
                <w:szCs w:val="18"/>
              </w:rPr>
              <w:t xml:space="preserve"> = 25 MPa</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0981F1E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592B1D3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2,08</w:t>
            </w:r>
          </w:p>
        </w:tc>
        <w:tc>
          <w:tcPr>
            <w:tcW w:w="1195" w:type="dxa"/>
            <w:tcBorders>
              <w:top w:val="nil"/>
              <w:left w:val="nil"/>
              <w:bottom w:val="single" w:sz="4" w:space="0" w:color="auto"/>
              <w:right w:val="single" w:sz="4" w:space="0" w:color="auto"/>
            </w:tcBorders>
            <w:shd w:val="clear" w:color="auto" w:fill="auto"/>
            <w:vAlign w:val="center"/>
            <w:hideMark/>
          </w:tcPr>
          <w:p w14:paraId="660C9414"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850,23 </w:t>
            </w:r>
          </w:p>
        </w:tc>
        <w:tc>
          <w:tcPr>
            <w:tcW w:w="1199" w:type="dxa"/>
            <w:tcBorders>
              <w:top w:val="nil"/>
              <w:left w:val="nil"/>
              <w:bottom w:val="single" w:sz="4" w:space="0" w:color="auto"/>
              <w:right w:val="single" w:sz="4" w:space="0" w:color="auto"/>
            </w:tcBorders>
            <w:shd w:val="clear" w:color="auto" w:fill="auto"/>
            <w:vAlign w:val="center"/>
            <w:hideMark/>
          </w:tcPr>
          <w:p w14:paraId="0B99BFF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850,23 </w:t>
            </w:r>
          </w:p>
        </w:tc>
        <w:tc>
          <w:tcPr>
            <w:tcW w:w="797" w:type="dxa"/>
            <w:tcBorders>
              <w:top w:val="nil"/>
              <w:left w:val="nil"/>
              <w:bottom w:val="single" w:sz="4" w:space="0" w:color="auto"/>
              <w:right w:val="nil"/>
            </w:tcBorders>
            <w:shd w:val="clear" w:color="000000" w:fill="FFFFFF"/>
            <w:vAlign w:val="center"/>
            <w:hideMark/>
          </w:tcPr>
          <w:p w14:paraId="24658A59"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6792D3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1.768,48 </w:t>
            </w:r>
          </w:p>
        </w:tc>
      </w:tr>
      <w:tr w:rsidR="00624836" w:rsidRPr="00624836" w14:paraId="7D8C398A"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29FAA15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7.2</w:t>
            </w:r>
          </w:p>
        </w:tc>
        <w:tc>
          <w:tcPr>
            <w:tcW w:w="1063" w:type="dxa"/>
            <w:tcBorders>
              <w:top w:val="nil"/>
              <w:left w:val="nil"/>
              <w:bottom w:val="single" w:sz="4" w:space="0" w:color="auto"/>
              <w:right w:val="single" w:sz="4" w:space="0" w:color="auto"/>
            </w:tcBorders>
            <w:shd w:val="clear" w:color="auto" w:fill="auto"/>
            <w:noWrap/>
            <w:vAlign w:val="center"/>
            <w:hideMark/>
          </w:tcPr>
          <w:p w14:paraId="0F0BC280"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26.05.01</w:t>
            </w:r>
          </w:p>
        </w:tc>
        <w:tc>
          <w:tcPr>
            <w:tcW w:w="1062" w:type="dxa"/>
            <w:tcBorders>
              <w:top w:val="nil"/>
              <w:left w:val="nil"/>
              <w:bottom w:val="single" w:sz="4" w:space="0" w:color="auto"/>
              <w:right w:val="single" w:sz="4" w:space="0" w:color="auto"/>
            </w:tcBorders>
            <w:shd w:val="clear" w:color="auto" w:fill="auto"/>
            <w:noWrap/>
            <w:vAlign w:val="center"/>
            <w:hideMark/>
          </w:tcPr>
          <w:p w14:paraId="513157B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6CFE7EDC"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Forma plana para concreto armado comum</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7A55C26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470F7BE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7,32</w:t>
            </w:r>
          </w:p>
        </w:tc>
        <w:tc>
          <w:tcPr>
            <w:tcW w:w="1195" w:type="dxa"/>
            <w:tcBorders>
              <w:top w:val="nil"/>
              <w:left w:val="nil"/>
              <w:bottom w:val="single" w:sz="4" w:space="0" w:color="auto"/>
              <w:right w:val="single" w:sz="4" w:space="0" w:color="auto"/>
            </w:tcBorders>
            <w:shd w:val="clear" w:color="auto" w:fill="auto"/>
            <w:vAlign w:val="center"/>
            <w:hideMark/>
          </w:tcPr>
          <w:p w14:paraId="381207D8"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172,85 </w:t>
            </w:r>
          </w:p>
        </w:tc>
        <w:tc>
          <w:tcPr>
            <w:tcW w:w="1199" w:type="dxa"/>
            <w:tcBorders>
              <w:top w:val="nil"/>
              <w:left w:val="nil"/>
              <w:bottom w:val="single" w:sz="4" w:space="0" w:color="auto"/>
              <w:right w:val="single" w:sz="4" w:space="0" w:color="auto"/>
            </w:tcBorders>
            <w:shd w:val="clear" w:color="auto" w:fill="auto"/>
            <w:vAlign w:val="center"/>
            <w:hideMark/>
          </w:tcPr>
          <w:p w14:paraId="26C3ADA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172,85 </w:t>
            </w:r>
          </w:p>
        </w:tc>
        <w:tc>
          <w:tcPr>
            <w:tcW w:w="797" w:type="dxa"/>
            <w:tcBorders>
              <w:top w:val="nil"/>
              <w:left w:val="nil"/>
              <w:bottom w:val="single" w:sz="4" w:space="0" w:color="auto"/>
              <w:right w:val="nil"/>
            </w:tcBorders>
            <w:shd w:val="clear" w:color="000000" w:fill="FFFFFF"/>
            <w:vAlign w:val="center"/>
            <w:hideMark/>
          </w:tcPr>
          <w:p w14:paraId="3BE9C4BF"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122DAE8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1.265,26 </w:t>
            </w:r>
          </w:p>
        </w:tc>
      </w:tr>
      <w:tr w:rsidR="00624836" w:rsidRPr="00624836" w14:paraId="5760DFB9"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788698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7.3</w:t>
            </w:r>
          </w:p>
        </w:tc>
        <w:tc>
          <w:tcPr>
            <w:tcW w:w="1063" w:type="dxa"/>
            <w:tcBorders>
              <w:top w:val="nil"/>
              <w:left w:val="nil"/>
              <w:bottom w:val="single" w:sz="4" w:space="0" w:color="auto"/>
              <w:right w:val="single" w:sz="4" w:space="0" w:color="auto"/>
            </w:tcBorders>
            <w:shd w:val="clear" w:color="auto" w:fill="auto"/>
            <w:noWrap/>
            <w:vAlign w:val="center"/>
            <w:hideMark/>
          </w:tcPr>
          <w:p w14:paraId="1746415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26.06.02</w:t>
            </w:r>
          </w:p>
        </w:tc>
        <w:tc>
          <w:tcPr>
            <w:tcW w:w="1062" w:type="dxa"/>
            <w:tcBorders>
              <w:top w:val="nil"/>
              <w:left w:val="nil"/>
              <w:bottom w:val="single" w:sz="4" w:space="0" w:color="auto"/>
              <w:right w:val="single" w:sz="4" w:space="0" w:color="auto"/>
            </w:tcBorders>
            <w:shd w:val="clear" w:color="auto" w:fill="auto"/>
            <w:noWrap/>
            <w:vAlign w:val="center"/>
            <w:hideMark/>
          </w:tcPr>
          <w:p w14:paraId="7D451E0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5F9F30E4"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Barra de aço CA-50</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7923760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kg</w:t>
            </w:r>
          </w:p>
        </w:tc>
        <w:tc>
          <w:tcPr>
            <w:tcW w:w="1062" w:type="dxa"/>
            <w:tcBorders>
              <w:top w:val="nil"/>
              <w:left w:val="nil"/>
              <w:bottom w:val="single" w:sz="4" w:space="0" w:color="auto"/>
              <w:right w:val="single" w:sz="4" w:space="0" w:color="auto"/>
            </w:tcBorders>
            <w:shd w:val="clear" w:color="auto" w:fill="auto"/>
            <w:noWrap/>
            <w:vAlign w:val="center"/>
            <w:hideMark/>
          </w:tcPr>
          <w:p w14:paraId="6073537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166,40</w:t>
            </w:r>
          </w:p>
        </w:tc>
        <w:tc>
          <w:tcPr>
            <w:tcW w:w="1195" w:type="dxa"/>
            <w:tcBorders>
              <w:top w:val="nil"/>
              <w:left w:val="nil"/>
              <w:bottom w:val="single" w:sz="4" w:space="0" w:color="auto"/>
              <w:right w:val="single" w:sz="4" w:space="0" w:color="auto"/>
            </w:tcBorders>
            <w:shd w:val="clear" w:color="auto" w:fill="auto"/>
            <w:vAlign w:val="center"/>
            <w:hideMark/>
          </w:tcPr>
          <w:p w14:paraId="4355D82B"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15,27 </w:t>
            </w:r>
          </w:p>
        </w:tc>
        <w:tc>
          <w:tcPr>
            <w:tcW w:w="1199" w:type="dxa"/>
            <w:tcBorders>
              <w:top w:val="nil"/>
              <w:left w:val="nil"/>
              <w:bottom w:val="single" w:sz="4" w:space="0" w:color="auto"/>
              <w:right w:val="single" w:sz="4" w:space="0" w:color="auto"/>
            </w:tcBorders>
            <w:shd w:val="clear" w:color="auto" w:fill="auto"/>
            <w:vAlign w:val="center"/>
            <w:hideMark/>
          </w:tcPr>
          <w:p w14:paraId="4F52BE9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15,27 </w:t>
            </w:r>
          </w:p>
        </w:tc>
        <w:tc>
          <w:tcPr>
            <w:tcW w:w="797" w:type="dxa"/>
            <w:tcBorders>
              <w:top w:val="nil"/>
              <w:left w:val="nil"/>
              <w:bottom w:val="single" w:sz="4" w:space="0" w:color="auto"/>
              <w:right w:val="nil"/>
            </w:tcBorders>
            <w:shd w:val="clear" w:color="000000" w:fill="FFFFFF"/>
            <w:vAlign w:val="center"/>
            <w:hideMark/>
          </w:tcPr>
          <w:p w14:paraId="34667FF2" w14:textId="77777777" w:rsidR="00624836" w:rsidRPr="00624836" w:rsidRDefault="00624836" w:rsidP="00624836">
            <w:pPr>
              <w:jc w:val="center"/>
              <w:rPr>
                <w:rFonts w:ascii="Calibri" w:hAnsi="Calibri" w:cs="Calibri"/>
                <w:color w:val="FF0000"/>
                <w:sz w:val="18"/>
                <w:szCs w:val="18"/>
              </w:rPr>
            </w:pPr>
            <w:r w:rsidRPr="00624836">
              <w:rPr>
                <w:rFonts w:ascii="Calibri" w:hAnsi="Calibri" w:cs="Calibri"/>
                <w:color w:val="FF0000"/>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5B473FA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 xml:space="preserve"> R$            2.540,93 </w:t>
            </w:r>
          </w:p>
        </w:tc>
      </w:tr>
      <w:tr w:rsidR="00624836" w:rsidRPr="00624836" w14:paraId="1D75A8F9" w14:textId="77777777" w:rsidTr="008B0EAD">
        <w:trPr>
          <w:trHeight w:val="218"/>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3A73AD0D"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02C29455"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7DC134BA"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7810B815"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3472FFC8"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3ACB62C4"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2798BB24"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295027ED"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03186C65"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7.0 </w:t>
            </w:r>
          </w:p>
        </w:tc>
        <w:tc>
          <w:tcPr>
            <w:tcW w:w="2392" w:type="dxa"/>
            <w:tcBorders>
              <w:top w:val="nil"/>
              <w:left w:val="nil"/>
              <w:bottom w:val="single" w:sz="4" w:space="0" w:color="auto"/>
              <w:right w:val="single" w:sz="8" w:space="0" w:color="auto"/>
            </w:tcBorders>
            <w:shd w:val="clear" w:color="000000" w:fill="92CDDC"/>
            <w:noWrap/>
            <w:vAlign w:val="center"/>
            <w:hideMark/>
          </w:tcPr>
          <w:p w14:paraId="5B030222"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5.574,67 </w:t>
            </w:r>
          </w:p>
        </w:tc>
      </w:tr>
      <w:tr w:rsidR="00624836" w:rsidRPr="00624836" w14:paraId="41026446"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45E02209"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8.0</w:t>
            </w:r>
          </w:p>
        </w:tc>
        <w:tc>
          <w:tcPr>
            <w:tcW w:w="13949" w:type="dxa"/>
            <w:gridSpan w:val="9"/>
            <w:tcBorders>
              <w:top w:val="single" w:sz="4" w:space="0" w:color="auto"/>
              <w:left w:val="nil"/>
              <w:bottom w:val="single" w:sz="4" w:space="0" w:color="auto"/>
              <w:right w:val="single" w:sz="8" w:space="0" w:color="000000"/>
            </w:tcBorders>
            <w:shd w:val="clear" w:color="000000" w:fill="FABF8F"/>
            <w:vAlign w:val="bottom"/>
            <w:hideMark/>
          </w:tcPr>
          <w:p w14:paraId="42869B58"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ENROCAMENTO À JUSANTE</w:t>
            </w:r>
          </w:p>
        </w:tc>
      </w:tr>
      <w:tr w:rsidR="00624836" w:rsidRPr="00624836" w14:paraId="33779E8D" w14:textId="77777777" w:rsidTr="008B0EAD">
        <w:trPr>
          <w:trHeight w:val="661"/>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13CD9B16"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8.1</w:t>
            </w:r>
          </w:p>
        </w:tc>
        <w:tc>
          <w:tcPr>
            <w:tcW w:w="1063" w:type="dxa"/>
            <w:tcBorders>
              <w:top w:val="nil"/>
              <w:left w:val="nil"/>
              <w:bottom w:val="single" w:sz="4" w:space="0" w:color="auto"/>
              <w:right w:val="single" w:sz="4" w:space="0" w:color="auto"/>
            </w:tcBorders>
            <w:shd w:val="clear" w:color="000000" w:fill="FFFFFF"/>
            <w:noWrap/>
            <w:vAlign w:val="center"/>
            <w:hideMark/>
          </w:tcPr>
          <w:p w14:paraId="51C363A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08.10.108</w:t>
            </w:r>
          </w:p>
        </w:tc>
        <w:tc>
          <w:tcPr>
            <w:tcW w:w="1062" w:type="dxa"/>
            <w:tcBorders>
              <w:top w:val="nil"/>
              <w:left w:val="nil"/>
              <w:bottom w:val="single" w:sz="4" w:space="0" w:color="auto"/>
              <w:right w:val="single" w:sz="4" w:space="0" w:color="auto"/>
            </w:tcBorders>
            <w:shd w:val="clear" w:color="auto" w:fill="auto"/>
            <w:noWrap/>
            <w:vAlign w:val="center"/>
            <w:hideMark/>
          </w:tcPr>
          <w:p w14:paraId="4FD39EA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047AD027"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Gabião tipo caixa em tela metálica, altura de 0,5 m, com revestimento liga zinco/alumínio, malha hexagonal 8/10 cm, fio diâmetro 2,7 mm, independente do formato ou utilização</w:t>
            </w:r>
          </w:p>
        </w:tc>
        <w:tc>
          <w:tcPr>
            <w:tcW w:w="1062" w:type="dxa"/>
            <w:tcBorders>
              <w:top w:val="nil"/>
              <w:left w:val="nil"/>
              <w:bottom w:val="single" w:sz="4" w:space="0" w:color="auto"/>
              <w:right w:val="single" w:sz="4" w:space="0" w:color="auto"/>
            </w:tcBorders>
            <w:shd w:val="clear" w:color="auto" w:fill="auto"/>
            <w:vAlign w:val="center"/>
            <w:hideMark/>
          </w:tcPr>
          <w:p w14:paraId="76902D5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1427BC1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20,70</w:t>
            </w:r>
          </w:p>
        </w:tc>
        <w:tc>
          <w:tcPr>
            <w:tcW w:w="1195" w:type="dxa"/>
            <w:tcBorders>
              <w:top w:val="nil"/>
              <w:left w:val="nil"/>
              <w:bottom w:val="single" w:sz="4" w:space="0" w:color="auto"/>
              <w:right w:val="single" w:sz="4" w:space="0" w:color="auto"/>
            </w:tcBorders>
            <w:shd w:val="clear" w:color="auto" w:fill="auto"/>
            <w:vAlign w:val="center"/>
            <w:hideMark/>
          </w:tcPr>
          <w:p w14:paraId="5367B0C5"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940,14 </w:t>
            </w:r>
          </w:p>
        </w:tc>
        <w:tc>
          <w:tcPr>
            <w:tcW w:w="1199" w:type="dxa"/>
            <w:tcBorders>
              <w:top w:val="nil"/>
              <w:left w:val="nil"/>
              <w:bottom w:val="single" w:sz="4" w:space="0" w:color="auto"/>
              <w:right w:val="nil"/>
            </w:tcBorders>
            <w:shd w:val="clear" w:color="000000" w:fill="FDE9D9"/>
            <w:vAlign w:val="center"/>
            <w:hideMark/>
          </w:tcPr>
          <w:p w14:paraId="4BF55D6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1.156,37 </w:t>
            </w:r>
          </w:p>
        </w:tc>
        <w:tc>
          <w:tcPr>
            <w:tcW w:w="797" w:type="dxa"/>
            <w:tcBorders>
              <w:top w:val="nil"/>
              <w:left w:val="single" w:sz="4" w:space="0" w:color="auto"/>
              <w:bottom w:val="single" w:sz="4" w:space="0" w:color="auto"/>
              <w:right w:val="nil"/>
            </w:tcBorders>
            <w:shd w:val="clear" w:color="auto" w:fill="auto"/>
            <w:vAlign w:val="center"/>
            <w:hideMark/>
          </w:tcPr>
          <w:p w14:paraId="1F0DA24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917071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23.936,86 </w:t>
            </w:r>
          </w:p>
        </w:tc>
      </w:tr>
      <w:tr w:rsidR="00624836" w:rsidRPr="00624836" w14:paraId="5786CCAC" w14:textId="77777777" w:rsidTr="008B0EAD">
        <w:trPr>
          <w:trHeight w:val="218"/>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0F0A4C9C"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1929B7CB"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707CA648"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7904198E"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2D55511A"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3D15174E"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6D2BE266"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479965CE"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62E36853"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8.0 </w:t>
            </w:r>
          </w:p>
        </w:tc>
        <w:tc>
          <w:tcPr>
            <w:tcW w:w="2392" w:type="dxa"/>
            <w:tcBorders>
              <w:top w:val="nil"/>
              <w:left w:val="nil"/>
              <w:bottom w:val="single" w:sz="4" w:space="0" w:color="auto"/>
              <w:right w:val="single" w:sz="8" w:space="0" w:color="auto"/>
            </w:tcBorders>
            <w:shd w:val="clear" w:color="000000" w:fill="92CDDC"/>
            <w:noWrap/>
            <w:vAlign w:val="center"/>
            <w:hideMark/>
          </w:tcPr>
          <w:p w14:paraId="492625D9"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23.936,86 </w:t>
            </w:r>
          </w:p>
        </w:tc>
      </w:tr>
      <w:tr w:rsidR="00624836" w:rsidRPr="00624836" w14:paraId="14E521DA"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6966D054"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9.0</w:t>
            </w:r>
          </w:p>
        </w:tc>
        <w:tc>
          <w:tcPr>
            <w:tcW w:w="13949" w:type="dxa"/>
            <w:gridSpan w:val="9"/>
            <w:tcBorders>
              <w:top w:val="single" w:sz="4" w:space="0" w:color="auto"/>
              <w:left w:val="nil"/>
              <w:bottom w:val="single" w:sz="4" w:space="0" w:color="auto"/>
              <w:right w:val="single" w:sz="8" w:space="0" w:color="000000"/>
            </w:tcBorders>
            <w:shd w:val="clear" w:color="000000" w:fill="FABF8F"/>
            <w:vAlign w:val="bottom"/>
            <w:hideMark/>
          </w:tcPr>
          <w:p w14:paraId="28530B4C"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GUARDA-CORPO</w:t>
            </w:r>
          </w:p>
        </w:tc>
      </w:tr>
      <w:tr w:rsidR="00624836" w:rsidRPr="00624836" w14:paraId="54491414"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3550675C"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9.1</w:t>
            </w:r>
          </w:p>
        </w:tc>
        <w:tc>
          <w:tcPr>
            <w:tcW w:w="1063" w:type="dxa"/>
            <w:tcBorders>
              <w:top w:val="nil"/>
              <w:left w:val="nil"/>
              <w:bottom w:val="single" w:sz="4" w:space="0" w:color="auto"/>
              <w:right w:val="single" w:sz="4" w:space="0" w:color="auto"/>
            </w:tcBorders>
            <w:shd w:val="clear" w:color="auto" w:fill="auto"/>
            <w:noWrap/>
            <w:vAlign w:val="center"/>
            <w:hideMark/>
          </w:tcPr>
          <w:p w14:paraId="689A12F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26.05.01</w:t>
            </w:r>
          </w:p>
        </w:tc>
        <w:tc>
          <w:tcPr>
            <w:tcW w:w="1062" w:type="dxa"/>
            <w:tcBorders>
              <w:top w:val="nil"/>
              <w:left w:val="nil"/>
              <w:bottom w:val="single" w:sz="4" w:space="0" w:color="auto"/>
              <w:right w:val="single" w:sz="4" w:space="0" w:color="auto"/>
            </w:tcBorders>
            <w:shd w:val="clear" w:color="auto" w:fill="auto"/>
            <w:noWrap/>
            <w:vAlign w:val="center"/>
            <w:hideMark/>
          </w:tcPr>
          <w:p w14:paraId="79D709D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49A24597"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Forma plana para concreto armado comum</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715497AE"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554BE8A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8,42</w:t>
            </w:r>
          </w:p>
        </w:tc>
        <w:tc>
          <w:tcPr>
            <w:tcW w:w="1195" w:type="dxa"/>
            <w:tcBorders>
              <w:top w:val="nil"/>
              <w:left w:val="nil"/>
              <w:bottom w:val="single" w:sz="4" w:space="0" w:color="auto"/>
              <w:right w:val="single" w:sz="4" w:space="0" w:color="auto"/>
            </w:tcBorders>
            <w:shd w:val="clear" w:color="auto" w:fill="auto"/>
            <w:vAlign w:val="center"/>
            <w:hideMark/>
          </w:tcPr>
          <w:p w14:paraId="5C28D449"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172,85 </w:t>
            </w:r>
          </w:p>
        </w:tc>
        <w:tc>
          <w:tcPr>
            <w:tcW w:w="1199" w:type="dxa"/>
            <w:tcBorders>
              <w:top w:val="nil"/>
              <w:left w:val="nil"/>
              <w:bottom w:val="single" w:sz="4" w:space="0" w:color="auto"/>
              <w:right w:val="single" w:sz="4" w:space="0" w:color="auto"/>
            </w:tcBorders>
            <w:shd w:val="clear" w:color="auto" w:fill="auto"/>
            <w:vAlign w:val="center"/>
            <w:hideMark/>
          </w:tcPr>
          <w:p w14:paraId="2564E64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172,85 </w:t>
            </w:r>
          </w:p>
        </w:tc>
        <w:tc>
          <w:tcPr>
            <w:tcW w:w="797" w:type="dxa"/>
            <w:tcBorders>
              <w:top w:val="nil"/>
              <w:left w:val="nil"/>
              <w:bottom w:val="single" w:sz="4" w:space="0" w:color="auto"/>
              <w:right w:val="nil"/>
            </w:tcBorders>
            <w:shd w:val="clear" w:color="auto" w:fill="auto"/>
            <w:vAlign w:val="center"/>
            <w:hideMark/>
          </w:tcPr>
          <w:p w14:paraId="2AE267D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4AB6723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1.455,40 </w:t>
            </w:r>
          </w:p>
        </w:tc>
      </w:tr>
      <w:tr w:rsidR="00624836" w:rsidRPr="00624836" w14:paraId="21BF9DD3"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12942A85"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9.2</w:t>
            </w:r>
          </w:p>
        </w:tc>
        <w:tc>
          <w:tcPr>
            <w:tcW w:w="1063" w:type="dxa"/>
            <w:tcBorders>
              <w:top w:val="nil"/>
              <w:left w:val="nil"/>
              <w:bottom w:val="single" w:sz="4" w:space="0" w:color="auto"/>
              <w:right w:val="single" w:sz="4" w:space="0" w:color="auto"/>
            </w:tcBorders>
            <w:shd w:val="clear" w:color="auto" w:fill="auto"/>
            <w:noWrap/>
            <w:vAlign w:val="center"/>
            <w:hideMark/>
          </w:tcPr>
          <w:p w14:paraId="592FEF5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25.09.05</w:t>
            </w:r>
          </w:p>
        </w:tc>
        <w:tc>
          <w:tcPr>
            <w:tcW w:w="1062" w:type="dxa"/>
            <w:tcBorders>
              <w:top w:val="nil"/>
              <w:left w:val="nil"/>
              <w:bottom w:val="single" w:sz="4" w:space="0" w:color="auto"/>
              <w:right w:val="single" w:sz="4" w:space="0" w:color="auto"/>
            </w:tcBorders>
            <w:shd w:val="clear" w:color="auto" w:fill="auto"/>
            <w:noWrap/>
            <w:vAlign w:val="center"/>
            <w:hideMark/>
          </w:tcPr>
          <w:p w14:paraId="1EFD608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796BF96B"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Concreto </w:t>
            </w:r>
            <w:proofErr w:type="spellStart"/>
            <w:r w:rsidRPr="00624836">
              <w:rPr>
                <w:rFonts w:ascii="Calibri" w:hAnsi="Calibri" w:cs="Calibri"/>
                <w:sz w:val="18"/>
                <w:szCs w:val="18"/>
              </w:rPr>
              <w:t>fck</w:t>
            </w:r>
            <w:proofErr w:type="spellEnd"/>
            <w:r w:rsidRPr="00624836">
              <w:rPr>
                <w:rFonts w:ascii="Calibri" w:hAnsi="Calibri" w:cs="Calibri"/>
                <w:sz w:val="18"/>
                <w:szCs w:val="18"/>
              </w:rPr>
              <w:t xml:space="preserve"> = 25 MPa</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3E4C85CB"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18B5836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0,43</w:t>
            </w:r>
          </w:p>
        </w:tc>
        <w:tc>
          <w:tcPr>
            <w:tcW w:w="1195" w:type="dxa"/>
            <w:tcBorders>
              <w:top w:val="nil"/>
              <w:left w:val="nil"/>
              <w:bottom w:val="single" w:sz="4" w:space="0" w:color="auto"/>
              <w:right w:val="single" w:sz="4" w:space="0" w:color="auto"/>
            </w:tcBorders>
            <w:shd w:val="clear" w:color="auto" w:fill="auto"/>
            <w:vAlign w:val="center"/>
            <w:hideMark/>
          </w:tcPr>
          <w:p w14:paraId="067EEB46"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850,23 </w:t>
            </w:r>
          </w:p>
        </w:tc>
        <w:tc>
          <w:tcPr>
            <w:tcW w:w="1199" w:type="dxa"/>
            <w:tcBorders>
              <w:top w:val="nil"/>
              <w:left w:val="nil"/>
              <w:bottom w:val="single" w:sz="4" w:space="0" w:color="auto"/>
              <w:right w:val="single" w:sz="4" w:space="0" w:color="auto"/>
            </w:tcBorders>
            <w:shd w:val="clear" w:color="auto" w:fill="auto"/>
            <w:vAlign w:val="center"/>
            <w:hideMark/>
          </w:tcPr>
          <w:p w14:paraId="4E14A2A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850,23 </w:t>
            </w:r>
          </w:p>
        </w:tc>
        <w:tc>
          <w:tcPr>
            <w:tcW w:w="797" w:type="dxa"/>
            <w:tcBorders>
              <w:top w:val="nil"/>
              <w:left w:val="nil"/>
              <w:bottom w:val="single" w:sz="4" w:space="0" w:color="auto"/>
              <w:right w:val="nil"/>
            </w:tcBorders>
            <w:shd w:val="clear" w:color="auto" w:fill="auto"/>
            <w:vAlign w:val="center"/>
            <w:hideMark/>
          </w:tcPr>
          <w:p w14:paraId="08B028A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9133AB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365,60 </w:t>
            </w:r>
          </w:p>
        </w:tc>
      </w:tr>
      <w:tr w:rsidR="00624836" w:rsidRPr="00624836" w14:paraId="2CA7824E"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4F16755A"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9.3</w:t>
            </w:r>
          </w:p>
        </w:tc>
        <w:tc>
          <w:tcPr>
            <w:tcW w:w="1063" w:type="dxa"/>
            <w:tcBorders>
              <w:top w:val="nil"/>
              <w:left w:val="nil"/>
              <w:bottom w:val="single" w:sz="4" w:space="0" w:color="auto"/>
              <w:right w:val="single" w:sz="4" w:space="0" w:color="auto"/>
            </w:tcBorders>
            <w:shd w:val="clear" w:color="auto" w:fill="auto"/>
            <w:noWrap/>
            <w:vAlign w:val="center"/>
            <w:hideMark/>
          </w:tcPr>
          <w:p w14:paraId="2BA0E566"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26.06.02</w:t>
            </w:r>
          </w:p>
        </w:tc>
        <w:tc>
          <w:tcPr>
            <w:tcW w:w="1062" w:type="dxa"/>
            <w:tcBorders>
              <w:top w:val="nil"/>
              <w:left w:val="nil"/>
              <w:bottom w:val="single" w:sz="4" w:space="0" w:color="auto"/>
              <w:right w:val="single" w:sz="4" w:space="0" w:color="auto"/>
            </w:tcBorders>
            <w:shd w:val="clear" w:color="auto" w:fill="auto"/>
            <w:noWrap/>
            <w:vAlign w:val="center"/>
            <w:hideMark/>
          </w:tcPr>
          <w:p w14:paraId="568D3C8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03577238"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Barra de aço CA-50</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4CC56EC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kg</w:t>
            </w:r>
          </w:p>
        </w:tc>
        <w:tc>
          <w:tcPr>
            <w:tcW w:w="1062" w:type="dxa"/>
            <w:tcBorders>
              <w:top w:val="nil"/>
              <w:left w:val="nil"/>
              <w:bottom w:val="single" w:sz="4" w:space="0" w:color="auto"/>
              <w:right w:val="single" w:sz="4" w:space="0" w:color="auto"/>
            </w:tcBorders>
            <w:shd w:val="clear" w:color="auto" w:fill="auto"/>
            <w:noWrap/>
            <w:vAlign w:val="center"/>
            <w:hideMark/>
          </w:tcPr>
          <w:p w14:paraId="4D3807CF"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34,40</w:t>
            </w:r>
          </w:p>
        </w:tc>
        <w:tc>
          <w:tcPr>
            <w:tcW w:w="1195" w:type="dxa"/>
            <w:tcBorders>
              <w:top w:val="nil"/>
              <w:left w:val="nil"/>
              <w:bottom w:val="single" w:sz="4" w:space="0" w:color="auto"/>
              <w:right w:val="single" w:sz="4" w:space="0" w:color="auto"/>
            </w:tcBorders>
            <w:shd w:val="clear" w:color="auto" w:fill="auto"/>
            <w:vAlign w:val="center"/>
            <w:hideMark/>
          </w:tcPr>
          <w:p w14:paraId="79907486"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15,27 </w:t>
            </w:r>
          </w:p>
        </w:tc>
        <w:tc>
          <w:tcPr>
            <w:tcW w:w="1199" w:type="dxa"/>
            <w:tcBorders>
              <w:top w:val="nil"/>
              <w:left w:val="nil"/>
              <w:bottom w:val="single" w:sz="4" w:space="0" w:color="auto"/>
              <w:right w:val="single" w:sz="4" w:space="0" w:color="auto"/>
            </w:tcBorders>
            <w:shd w:val="clear" w:color="auto" w:fill="auto"/>
            <w:vAlign w:val="center"/>
            <w:hideMark/>
          </w:tcPr>
          <w:p w14:paraId="35D3413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15,27 </w:t>
            </w:r>
          </w:p>
        </w:tc>
        <w:tc>
          <w:tcPr>
            <w:tcW w:w="797" w:type="dxa"/>
            <w:tcBorders>
              <w:top w:val="nil"/>
              <w:left w:val="nil"/>
              <w:bottom w:val="single" w:sz="4" w:space="0" w:color="auto"/>
              <w:right w:val="nil"/>
            </w:tcBorders>
            <w:shd w:val="clear" w:color="auto" w:fill="auto"/>
            <w:vAlign w:val="center"/>
            <w:hideMark/>
          </w:tcPr>
          <w:p w14:paraId="0479199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34D6B9ED" w14:textId="77777777" w:rsidR="00624836" w:rsidRPr="00624836" w:rsidRDefault="00624836" w:rsidP="00624836">
            <w:pPr>
              <w:ind w:right="642"/>
              <w:jc w:val="right"/>
              <w:rPr>
                <w:rFonts w:ascii="Calibri" w:hAnsi="Calibri" w:cs="Calibri"/>
                <w:sz w:val="18"/>
                <w:szCs w:val="18"/>
              </w:rPr>
            </w:pPr>
            <w:r w:rsidRPr="00624836">
              <w:rPr>
                <w:rFonts w:ascii="Calibri" w:hAnsi="Calibri" w:cs="Calibri"/>
                <w:sz w:val="18"/>
                <w:szCs w:val="18"/>
              </w:rPr>
              <w:t xml:space="preserve"> R$               525,29 </w:t>
            </w:r>
          </w:p>
        </w:tc>
      </w:tr>
      <w:tr w:rsidR="00624836" w:rsidRPr="00624836" w14:paraId="2D27DB9B"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313EAF92"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9.4</w:t>
            </w:r>
          </w:p>
        </w:tc>
        <w:tc>
          <w:tcPr>
            <w:tcW w:w="1063" w:type="dxa"/>
            <w:tcBorders>
              <w:top w:val="nil"/>
              <w:left w:val="nil"/>
              <w:bottom w:val="single" w:sz="4" w:space="0" w:color="auto"/>
              <w:right w:val="single" w:sz="4" w:space="0" w:color="auto"/>
            </w:tcBorders>
            <w:shd w:val="clear" w:color="auto" w:fill="auto"/>
            <w:noWrap/>
            <w:vAlign w:val="center"/>
            <w:hideMark/>
          </w:tcPr>
          <w:p w14:paraId="4CE24795"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37.05.06</w:t>
            </w:r>
          </w:p>
        </w:tc>
        <w:tc>
          <w:tcPr>
            <w:tcW w:w="1062" w:type="dxa"/>
            <w:tcBorders>
              <w:top w:val="nil"/>
              <w:left w:val="nil"/>
              <w:bottom w:val="single" w:sz="4" w:space="0" w:color="auto"/>
              <w:right w:val="single" w:sz="4" w:space="0" w:color="auto"/>
            </w:tcBorders>
            <w:shd w:val="clear" w:color="auto" w:fill="auto"/>
            <w:noWrap/>
            <w:vAlign w:val="center"/>
            <w:hideMark/>
          </w:tcPr>
          <w:p w14:paraId="1FE10D4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nil"/>
            </w:tcBorders>
            <w:shd w:val="clear" w:color="auto" w:fill="auto"/>
            <w:vAlign w:val="center"/>
            <w:hideMark/>
          </w:tcPr>
          <w:p w14:paraId="17C710B9"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 xml:space="preserve">Suporte galvanizado D=2 1/2' </w:t>
            </w:r>
          </w:p>
        </w:tc>
        <w:tc>
          <w:tcPr>
            <w:tcW w:w="1062" w:type="dxa"/>
            <w:tcBorders>
              <w:top w:val="nil"/>
              <w:left w:val="single" w:sz="4" w:space="0" w:color="auto"/>
              <w:bottom w:val="single" w:sz="4" w:space="0" w:color="auto"/>
              <w:right w:val="single" w:sz="4" w:space="0" w:color="auto"/>
            </w:tcBorders>
            <w:shd w:val="clear" w:color="auto" w:fill="auto"/>
            <w:vAlign w:val="center"/>
            <w:hideMark/>
          </w:tcPr>
          <w:p w14:paraId="4AD937F6"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w:t>
            </w:r>
          </w:p>
        </w:tc>
        <w:tc>
          <w:tcPr>
            <w:tcW w:w="1062" w:type="dxa"/>
            <w:tcBorders>
              <w:top w:val="nil"/>
              <w:left w:val="nil"/>
              <w:bottom w:val="single" w:sz="4" w:space="0" w:color="auto"/>
              <w:right w:val="single" w:sz="4" w:space="0" w:color="auto"/>
            </w:tcBorders>
            <w:shd w:val="clear" w:color="auto" w:fill="auto"/>
            <w:noWrap/>
            <w:vAlign w:val="center"/>
            <w:hideMark/>
          </w:tcPr>
          <w:p w14:paraId="0A44BF6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33,60</w:t>
            </w:r>
          </w:p>
        </w:tc>
        <w:tc>
          <w:tcPr>
            <w:tcW w:w="1195" w:type="dxa"/>
            <w:tcBorders>
              <w:top w:val="nil"/>
              <w:left w:val="nil"/>
              <w:bottom w:val="single" w:sz="4" w:space="0" w:color="auto"/>
              <w:right w:val="single" w:sz="4" w:space="0" w:color="auto"/>
            </w:tcBorders>
            <w:shd w:val="clear" w:color="auto" w:fill="auto"/>
            <w:vAlign w:val="center"/>
            <w:hideMark/>
          </w:tcPr>
          <w:p w14:paraId="0A6F562B"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172,60 </w:t>
            </w:r>
          </w:p>
        </w:tc>
        <w:tc>
          <w:tcPr>
            <w:tcW w:w="1199" w:type="dxa"/>
            <w:tcBorders>
              <w:top w:val="nil"/>
              <w:left w:val="nil"/>
              <w:bottom w:val="single" w:sz="4" w:space="0" w:color="auto"/>
              <w:right w:val="nil"/>
            </w:tcBorders>
            <w:shd w:val="clear" w:color="auto" w:fill="auto"/>
            <w:vAlign w:val="center"/>
            <w:hideMark/>
          </w:tcPr>
          <w:p w14:paraId="6C49663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172,60 </w:t>
            </w:r>
          </w:p>
        </w:tc>
        <w:tc>
          <w:tcPr>
            <w:tcW w:w="797" w:type="dxa"/>
            <w:tcBorders>
              <w:top w:val="nil"/>
              <w:left w:val="single" w:sz="4" w:space="0" w:color="auto"/>
              <w:bottom w:val="single" w:sz="4" w:space="0" w:color="auto"/>
              <w:right w:val="nil"/>
            </w:tcBorders>
            <w:shd w:val="clear" w:color="auto" w:fill="auto"/>
            <w:vAlign w:val="center"/>
            <w:hideMark/>
          </w:tcPr>
          <w:p w14:paraId="56E4425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0DD12FEA"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5.799,36 </w:t>
            </w:r>
          </w:p>
        </w:tc>
      </w:tr>
      <w:tr w:rsidR="00624836" w:rsidRPr="00624836" w14:paraId="0D8DA7B4" w14:textId="77777777" w:rsidTr="008B0EAD">
        <w:trPr>
          <w:trHeight w:val="218"/>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6D209A9A"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16D80939"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78E68C2C"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3F9C643A"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6DBDE2CE"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28B2DB98"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709F1947"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2299A870"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7BDF9D09"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9.0 </w:t>
            </w:r>
          </w:p>
        </w:tc>
        <w:tc>
          <w:tcPr>
            <w:tcW w:w="2392" w:type="dxa"/>
            <w:tcBorders>
              <w:top w:val="nil"/>
              <w:left w:val="nil"/>
              <w:bottom w:val="single" w:sz="4" w:space="0" w:color="auto"/>
              <w:right w:val="single" w:sz="8" w:space="0" w:color="auto"/>
            </w:tcBorders>
            <w:shd w:val="clear" w:color="000000" w:fill="92CDDC"/>
            <w:noWrap/>
            <w:vAlign w:val="center"/>
            <w:hideMark/>
          </w:tcPr>
          <w:p w14:paraId="4C9865FE"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8.145,65 </w:t>
            </w:r>
          </w:p>
        </w:tc>
      </w:tr>
      <w:tr w:rsidR="00624836" w:rsidRPr="00624836" w14:paraId="1A1B8D3C" w14:textId="77777777" w:rsidTr="008B0EAD">
        <w:trPr>
          <w:trHeight w:val="258"/>
        </w:trPr>
        <w:tc>
          <w:tcPr>
            <w:tcW w:w="797" w:type="dxa"/>
            <w:tcBorders>
              <w:top w:val="nil"/>
              <w:left w:val="single" w:sz="8" w:space="0" w:color="auto"/>
              <w:bottom w:val="single" w:sz="4" w:space="0" w:color="auto"/>
              <w:right w:val="single" w:sz="4" w:space="0" w:color="auto"/>
            </w:tcBorders>
            <w:shd w:val="clear" w:color="000000" w:fill="FABF8F"/>
            <w:noWrap/>
            <w:vAlign w:val="center"/>
            <w:hideMark/>
          </w:tcPr>
          <w:p w14:paraId="0E67637C"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10.0</w:t>
            </w:r>
          </w:p>
        </w:tc>
        <w:tc>
          <w:tcPr>
            <w:tcW w:w="13949" w:type="dxa"/>
            <w:gridSpan w:val="9"/>
            <w:tcBorders>
              <w:top w:val="single" w:sz="4" w:space="0" w:color="auto"/>
              <w:left w:val="nil"/>
              <w:bottom w:val="single" w:sz="4" w:space="0" w:color="auto"/>
              <w:right w:val="single" w:sz="8" w:space="0" w:color="000000"/>
            </w:tcBorders>
            <w:shd w:val="clear" w:color="000000" w:fill="FABF8F"/>
            <w:vAlign w:val="bottom"/>
            <w:hideMark/>
          </w:tcPr>
          <w:p w14:paraId="2F603D47"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SERVIÇOS COMPLEMENTARTES</w:t>
            </w:r>
          </w:p>
        </w:tc>
      </w:tr>
      <w:tr w:rsidR="00624836" w:rsidRPr="00624836" w14:paraId="07AD4016"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2E05F25E"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lastRenderedPageBreak/>
              <w:t>10.1</w:t>
            </w:r>
          </w:p>
        </w:tc>
        <w:tc>
          <w:tcPr>
            <w:tcW w:w="1063" w:type="dxa"/>
            <w:tcBorders>
              <w:top w:val="nil"/>
              <w:left w:val="nil"/>
              <w:bottom w:val="single" w:sz="4" w:space="0" w:color="auto"/>
              <w:right w:val="single" w:sz="4" w:space="0" w:color="auto"/>
            </w:tcBorders>
            <w:shd w:val="clear" w:color="000000" w:fill="FFFFFF"/>
            <w:noWrap/>
            <w:vAlign w:val="center"/>
            <w:hideMark/>
          </w:tcPr>
          <w:p w14:paraId="352FC32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54.01.210</w:t>
            </w:r>
          </w:p>
        </w:tc>
        <w:tc>
          <w:tcPr>
            <w:tcW w:w="1062" w:type="dxa"/>
            <w:tcBorders>
              <w:top w:val="nil"/>
              <w:left w:val="nil"/>
              <w:bottom w:val="single" w:sz="4" w:space="0" w:color="auto"/>
              <w:right w:val="single" w:sz="4" w:space="0" w:color="auto"/>
            </w:tcBorders>
            <w:shd w:val="clear" w:color="auto" w:fill="auto"/>
            <w:noWrap/>
            <w:vAlign w:val="center"/>
            <w:hideMark/>
          </w:tcPr>
          <w:p w14:paraId="045DD80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1F3554DE"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Base de brita graduada</w:t>
            </w:r>
          </w:p>
        </w:tc>
        <w:tc>
          <w:tcPr>
            <w:tcW w:w="1062" w:type="dxa"/>
            <w:tcBorders>
              <w:top w:val="nil"/>
              <w:left w:val="nil"/>
              <w:bottom w:val="single" w:sz="4" w:space="0" w:color="auto"/>
              <w:right w:val="single" w:sz="4" w:space="0" w:color="auto"/>
            </w:tcBorders>
            <w:shd w:val="clear" w:color="auto" w:fill="auto"/>
            <w:vAlign w:val="center"/>
            <w:hideMark/>
          </w:tcPr>
          <w:p w14:paraId="5C0597B2"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5D9979B4"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234,86</w:t>
            </w:r>
          </w:p>
        </w:tc>
        <w:tc>
          <w:tcPr>
            <w:tcW w:w="1195" w:type="dxa"/>
            <w:tcBorders>
              <w:top w:val="nil"/>
              <w:left w:val="nil"/>
              <w:bottom w:val="single" w:sz="4" w:space="0" w:color="auto"/>
              <w:right w:val="single" w:sz="4" w:space="0" w:color="auto"/>
            </w:tcBorders>
            <w:shd w:val="clear" w:color="auto" w:fill="auto"/>
            <w:vAlign w:val="center"/>
            <w:hideMark/>
          </w:tcPr>
          <w:p w14:paraId="63DED9C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268,31 </w:t>
            </w:r>
          </w:p>
        </w:tc>
        <w:tc>
          <w:tcPr>
            <w:tcW w:w="1199" w:type="dxa"/>
            <w:tcBorders>
              <w:top w:val="nil"/>
              <w:left w:val="nil"/>
              <w:bottom w:val="single" w:sz="4" w:space="0" w:color="auto"/>
              <w:right w:val="nil"/>
            </w:tcBorders>
            <w:shd w:val="clear" w:color="000000" w:fill="FDE9D9"/>
            <w:vAlign w:val="center"/>
            <w:hideMark/>
          </w:tcPr>
          <w:p w14:paraId="7754F2D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330,02 </w:t>
            </w:r>
          </w:p>
        </w:tc>
        <w:tc>
          <w:tcPr>
            <w:tcW w:w="797" w:type="dxa"/>
            <w:tcBorders>
              <w:top w:val="nil"/>
              <w:left w:val="single" w:sz="4" w:space="0" w:color="auto"/>
              <w:bottom w:val="single" w:sz="4" w:space="0" w:color="auto"/>
              <w:right w:val="nil"/>
            </w:tcBorders>
            <w:shd w:val="clear" w:color="auto" w:fill="auto"/>
            <w:vAlign w:val="center"/>
            <w:hideMark/>
          </w:tcPr>
          <w:p w14:paraId="10F51C9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26578C47"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77.508,50 </w:t>
            </w:r>
          </w:p>
        </w:tc>
      </w:tr>
      <w:tr w:rsidR="00624836" w:rsidRPr="00624836" w14:paraId="153B89A8"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1C8039A0"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10.2</w:t>
            </w:r>
          </w:p>
        </w:tc>
        <w:tc>
          <w:tcPr>
            <w:tcW w:w="1063" w:type="dxa"/>
            <w:tcBorders>
              <w:top w:val="nil"/>
              <w:left w:val="nil"/>
              <w:bottom w:val="single" w:sz="4" w:space="0" w:color="auto"/>
              <w:right w:val="single" w:sz="4" w:space="0" w:color="auto"/>
            </w:tcBorders>
            <w:shd w:val="clear" w:color="000000" w:fill="FFFFFF"/>
            <w:noWrap/>
            <w:vAlign w:val="center"/>
            <w:hideMark/>
          </w:tcPr>
          <w:p w14:paraId="7E2F7A5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26.11.08.01</w:t>
            </w:r>
          </w:p>
        </w:tc>
        <w:tc>
          <w:tcPr>
            <w:tcW w:w="1062" w:type="dxa"/>
            <w:tcBorders>
              <w:top w:val="nil"/>
              <w:left w:val="nil"/>
              <w:bottom w:val="single" w:sz="4" w:space="0" w:color="auto"/>
              <w:right w:val="single" w:sz="4" w:space="0" w:color="auto"/>
            </w:tcBorders>
            <w:shd w:val="clear" w:color="auto" w:fill="auto"/>
            <w:noWrap/>
            <w:vAlign w:val="center"/>
            <w:hideMark/>
          </w:tcPr>
          <w:p w14:paraId="7E75B69E"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04EBC935"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Barreira de segurança para obra de artes especial Conf. PP-DE_C01/293</w:t>
            </w:r>
          </w:p>
        </w:tc>
        <w:tc>
          <w:tcPr>
            <w:tcW w:w="1062" w:type="dxa"/>
            <w:tcBorders>
              <w:top w:val="nil"/>
              <w:left w:val="nil"/>
              <w:bottom w:val="single" w:sz="4" w:space="0" w:color="auto"/>
              <w:right w:val="single" w:sz="4" w:space="0" w:color="auto"/>
            </w:tcBorders>
            <w:shd w:val="clear" w:color="auto" w:fill="auto"/>
            <w:vAlign w:val="center"/>
            <w:hideMark/>
          </w:tcPr>
          <w:p w14:paraId="6492A8D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w:t>
            </w:r>
          </w:p>
        </w:tc>
        <w:tc>
          <w:tcPr>
            <w:tcW w:w="1062" w:type="dxa"/>
            <w:tcBorders>
              <w:top w:val="nil"/>
              <w:left w:val="nil"/>
              <w:bottom w:val="single" w:sz="4" w:space="0" w:color="auto"/>
              <w:right w:val="single" w:sz="4" w:space="0" w:color="auto"/>
            </w:tcBorders>
            <w:shd w:val="clear" w:color="auto" w:fill="auto"/>
            <w:noWrap/>
            <w:vAlign w:val="center"/>
            <w:hideMark/>
          </w:tcPr>
          <w:p w14:paraId="6963BE2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20,00</w:t>
            </w:r>
          </w:p>
        </w:tc>
        <w:tc>
          <w:tcPr>
            <w:tcW w:w="1195" w:type="dxa"/>
            <w:tcBorders>
              <w:top w:val="nil"/>
              <w:left w:val="nil"/>
              <w:bottom w:val="single" w:sz="4" w:space="0" w:color="auto"/>
              <w:right w:val="single" w:sz="4" w:space="0" w:color="auto"/>
            </w:tcBorders>
            <w:shd w:val="clear" w:color="auto" w:fill="auto"/>
            <w:vAlign w:val="center"/>
            <w:hideMark/>
          </w:tcPr>
          <w:p w14:paraId="3282E90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680,87 </w:t>
            </w:r>
          </w:p>
        </w:tc>
        <w:tc>
          <w:tcPr>
            <w:tcW w:w="1199" w:type="dxa"/>
            <w:tcBorders>
              <w:top w:val="nil"/>
              <w:left w:val="nil"/>
              <w:bottom w:val="single" w:sz="4" w:space="0" w:color="auto"/>
              <w:right w:val="nil"/>
            </w:tcBorders>
            <w:shd w:val="clear" w:color="auto" w:fill="auto"/>
            <w:vAlign w:val="center"/>
            <w:hideMark/>
          </w:tcPr>
          <w:p w14:paraId="6331E1D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680,87 </w:t>
            </w:r>
          </w:p>
        </w:tc>
        <w:tc>
          <w:tcPr>
            <w:tcW w:w="797" w:type="dxa"/>
            <w:tcBorders>
              <w:top w:val="nil"/>
              <w:left w:val="single" w:sz="4" w:space="0" w:color="auto"/>
              <w:bottom w:val="single" w:sz="4" w:space="0" w:color="auto"/>
              <w:right w:val="nil"/>
            </w:tcBorders>
            <w:shd w:val="clear" w:color="auto" w:fill="auto"/>
            <w:vAlign w:val="center"/>
            <w:hideMark/>
          </w:tcPr>
          <w:p w14:paraId="0BB104F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2117484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13.617,40 </w:t>
            </w:r>
          </w:p>
        </w:tc>
      </w:tr>
      <w:tr w:rsidR="00624836" w:rsidRPr="00624836" w14:paraId="53230058"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281CB3AC"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10.3</w:t>
            </w:r>
          </w:p>
        </w:tc>
        <w:tc>
          <w:tcPr>
            <w:tcW w:w="1063" w:type="dxa"/>
            <w:tcBorders>
              <w:top w:val="nil"/>
              <w:left w:val="nil"/>
              <w:bottom w:val="single" w:sz="4" w:space="0" w:color="auto"/>
              <w:right w:val="single" w:sz="4" w:space="0" w:color="auto"/>
            </w:tcBorders>
            <w:shd w:val="clear" w:color="000000" w:fill="FFFFFF"/>
            <w:noWrap/>
            <w:vAlign w:val="center"/>
            <w:hideMark/>
          </w:tcPr>
          <w:p w14:paraId="7025857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33.10.050</w:t>
            </w:r>
          </w:p>
        </w:tc>
        <w:tc>
          <w:tcPr>
            <w:tcW w:w="1062" w:type="dxa"/>
            <w:tcBorders>
              <w:top w:val="nil"/>
              <w:left w:val="nil"/>
              <w:bottom w:val="single" w:sz="4" w:space="0" w:color="auto"/>
              <w:right w:val="single" w:sz="4" w:space="0" w:color="auto"/>
            </w:tcBorders>
            <w:shd w:val="clear" w:color="auto" w:fill="auto"/>
            <w:noWrap/>
            <w:vAlign w:val="center"/>
            <w:hideMark/>
          </w:tcPr>
          <w:p w14:paraId="6A7DA747"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71873D9C"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Tinta acrílica em massa, inclusive preparo</w:t>
            </w:r>
          </w:p>
        </w:tc>
        <w:tc>
          <w:tcPr>
            <w:tcW w:w="1062" w:type="dxa"/>
            <w:tcBorders>
              <w:top w:val="nil"/>
              <w:left w:val="nil"/>
              <w:bottom w:val="single" w:sz="4" w:space="0" w:color="auto"/>
              <w:right w:val="single" w:sz="4" w:space="0" w:color="auto"/>
            </w:tcBorders>
            <w:shd w:val="clear" w:color="auto" w:fill="auto"/>
            <w:vAlign w:val="center"/>
            <w:hideMark/>
          </w:tcPr>
          <w:p w14:paraId="6C537C4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59D4DF9A"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31,28</w:t>
            </w:r>
          </w:p>
        </w:tc>
        <w:tc>
          <w:tcPr>
            <w:tcW w:w="1195" w:type="dxa"/>
            <w:tcBorders>
              <w:top w:val="nil"/>
              <w:left w:val="nil"/>
              <w:bottom w:val="single" w:sz="4" w:space="0" w:color="auto"/>
              <w:right w:val="single" w:sz="4" w:space="0" w:color="auto"/>
            </w:tcBorders>
            <w:shd w:val="clear" w:color="auto" w:fill="auto"/>
            <w:vAlign w:val="center"/>
            <w:hideMark/>
          </w:tcPr>
          <w:p w14:paraId="56930F5B"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34,11 </w:t>
            </w:r>
          </w:p>
        </w:tc>
        <w:tc>
          <w:tcPr>
            <w:tcW w:w="1199" w:type="dxa"/>
            <w:tcBorders>
              <w:top w:val="nil"/>
              <w:left w:val="nil"/>
              <w:bottom w:val="single" w:sz="4" w:space="0" w:color="auto"/>
              <w:right w:val="nil"/>
            </w:tcBorders>
            <w:shd w:val="clear" w:color="000000" w:fill="FDE9D9"/>
            <w:vAlign w:val="center"/>
            <w:hideMark/>
          </w:tcPr>
          <w:p w14:paraId="62C0EBE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41,96 </w:t>
            </w:r>
          </w:p>
        </w:tc>
        <w:tc>
          <w:tcPr>
            <w:tcW w:w="797" w:type="dxa"/>
            <w:tcBorders>
              <w:top w:val="nil"/>
              <w:left w:val="single" w:sz="4" w:space="0" w:color="auto"/>
              <w:bottom w:val="single" w:sz="4" w:space="0" w:color="auto"/>
              <w:right w:val="nil"/>
            </w:tcBorders>
            <w:shd w:val="clear" w:color="auto" w:fill="auto"/>
            <w:vAlign w:val="center"/>
            <w:hideMark/>
          </w:tcPr>
          <w:p w14:paraId="1E27C31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7673CA4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1.312,51 </w:t>
            </w:r>
          </w:p>
        </w:tc>
      </w:tr>
      <w:tr w:rsidR="00624836" w:rsidRPr="00624836" w14:paraId="0B83428D"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0D11CFE"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10.4</w:t>
            </w:r>
          </w:p>
        </w:tc>
        <w:tc>
          <w:tcPr>
            <w:tcW w:w="1063" w:type="dxa"/>
            <w:tcBorders>
              <w:top w:val="nil"/>
              <w:left w:val="nil"/>
              <w:bottom w:val="single" w:sz="4" w:space="0" w:color="auto"/>
              <w:right w:val="single" w:sz="4" w:space="0" w:color="auto"/>
            </w:tcBorders>
            <w:shd w:val="clear" w:color="000000" w:fill="FFFFFF"/>
            <w:noWrap/>
            <w:vAlign w:val="center"/>
            <w:hideMark/>
          </w:tcPr>
          <w:p w14:paraId="7151FAC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24.01.01</w:t>
            </w:r>
          </w:p>
        </w:tc>
        <w:tc>
          <w:tcPr>
            <w:tcW w:w="1062" w:type="dxa"/>
            <w:tcBorders>
              <w:top w:val="nil"/>
              <w:left w:val="nil"/>
              <w:bottom w:val="single" w:sz="4" w:space="0" w:color="auto"/>
              <w:right w:val="single" w:sz="4" w:space="0" w:color="auto"/>
            </w:tcBorders>
            <w:shd w:val="clear" w:color="auto" w:fill="auto"/>
            <w:noWrap/>
            <w:vAlign w:val="center"/>
            <w:hideMark/>
          </w:tcPr>
          <w:p w14:paraId="710DF76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TPU_DER-SP</w:t>
            </w:r>
          </w:p>
        </w:tc>
        <w:tc>
          <w:tcPr>
            <w:tcW w:w="4117" w:type="dxa"/>
            <w:tcBorders>
              <w:top w:val="nil"/>
              <w:left w:val="nil"/>
              <w:bottom w:val="single" w:sz="4" w:space="0" w:color="auto"/>
              <w:right w:val="single" w:sz="4" w:space="0" w:color="auto"/>
            </w:tcBorders>
            <w:shd w:val="clear" w:color="auto" w:fill="auto"/>
            <w:vAlign w:val="center"/>
            <w:hideMark/>
          </w:tcPr>
          <w:p w14:paraId="3FD9642A"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Aterro de acesso</w:t>
            </w:r>
          </w:p>
        </w:tc>
        <w:tc>
          <w:tcPr>
            <w:tcW w:w="1062" w:type="dxa"/>
            <w:tcBorders>
              <w:top w:val="nil"/>
              <w:left w:val="nil"/>
              <w:bottom w:val="single" w:sz="4" w:space="0" w:color="auto"/>
              <w:right w:val="single" w:sz="4" w:space="0" w:color="auto"/>
            </w:tcBorders>
            <w:shd w:val="clear" w:color="auto" w:fill="auto"/>
            <w:vAlign w:val="center"/>
            <w:hideMark/>
          </w:tcPr>
          <w:p w14:paraId="11E48430"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m³</w:t>
            </w:r>
          </w:p>
        </w:tc>
        <w:tc>
          <w:tcPr>
            <w:tcW w:w="1062" w:type="dxa"/>
            <w:tcBorders>
              <w:top w:val="nil"/>
              <w:left w:val="nil"/>
              <w:bottom w:val="single" w:sz="4" w:space="0" w:color="auto"/>
              <w:right w:val="single" w:sz="4" w:space="0" w:color="auto"/>
            </w:tcBorders>
            <w:shd w:val="clear" w:color="auto" w:fill="auto"/>
            <w:noWrap/>
            <w:vAlign w:val="center"/>
            <w:hideMark/>
          </w:tcPr>
          <w:p w14:paraId="06AFF29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124,00</w:t>
            </w:r>
          </w:p>
        </w:tc>
        <w:tc>
          <w:tcPr>
            <w:tcW w:w="1195" w:type="dxa"/>
            <w:tcBorders>
              <w:top w:val="nil"/>
              <w:left w:val="nil"/>
              <w:bottom w:val="single" w:sz="4" w:space="0" w:color="auto"/>
              <w:right w:val="single" w:sz="4" w:space="0" w:color="auto"/>
            </w:tcBorders>
            <w:shd w:val="clear" w:color="auto" w:fill="auto"/>
            <w:vAlign w:val="center"/>
            <w:hideMark/>
          </w:tcPr>
          <w:p w14:paraId="26FB4E5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20,08 </w:t>
            </w:r>
          </w:p>
        </w:tc>
        <w:tc>
          <w:tcPr>
            <w:tcW w:w="1199" w:type="dxa"/>
            <w:tcBorders>
              <w:top w:val="nil"/>
              <w:left w:val="nil"/>
              <w:bottom w:val="single" w:sz="4" w:space="0" w:color="auto"/>
              <w:right w:val="nil"/>
            </w:tcBorders>
            <w:shd w:val="clear" w:color="auto" w:fill="auto"/>
            <w:vAlign w:val="center"/>
            <w:hideMark/>
          </w:tcPr>
          <w:p w14:paraId="11F87F1A"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20,08 </w:t>
            </w:r>
          </w:p>
        </w:tc>
        <w:tc>
          <w:tcPr>
            <w:tcW w:w="797" w:type="dxa"/>
            <w:tcBorders>
              <w:top w:val="nil"/>
              <w:left w:val="single" w:sz="4" w:space="0" w:color="auto"/>
              <w:bottom w:val="single" w:sz="4" w:space="0" w:color="auto"/>
              <w:right w:val="nil"/>
            </w:tcBorders>
            <w:shd w:val="clear" w:color="auto" w:fill="auto"/>
            <w:vAlign w:val="center"/>
            <w:hideMark/>
          </w:tcPr>
          <w:p w14:paraId="0530BDB9"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39EB1B4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2.489,92 </w:t>
            </w:r>
          </w:p>
        </w:tc>
      </w:tr>
      <w:tr w:rsidR="00624836" w:rsidRPr="00624836" w14:paraId="46BE12D4"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459CCC13"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10.5</w:t>
            </w:r>
          </w:p>
        </w:tc>
        <w:tc>
          <w:tcPr>
            <w:tcW w:w="1063" w:type="dxa"/>
            <w:tcBorders>
              <w:top w:val="nil"/>
              <w:left w:val="nil"/>
              <w:bottom w:val="single" w:sz="4" w:space="0" w:color="auto"/>
              <w:right w:val="single" w:sz="4" w:space="0" w:color="auto"/>
            </w:tcBorders>
            <w:shd w:val="clear" w:color="000000" w:fill="FFFFFF"/>
            <w:noWrap/>
            <w:vAlign w:val="center"/>
            <w:hideMark/>
          </w:tcPr>
          <w:p w14:paraId="2B4DDF3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12.01.021</w:t>
            </w:r>
          </w:p>
        </w:tc>
        <w:tc>
          <w:tcPr>
            <w:tcW w:w="1062" w:type="dxa"/>
            <w:tcBorders>
              <w:top w:val="nil"/>
              <w:left w:val="nil"/>
              <w:bottom w:val="single" w:sz="4" w:space="0" w:color="auto"/>
              <w:right w:val="single" w:sz="4" w:space="0" w:color="auto"/>
            </w:tcBorders>
            <w:shd w:val="clear" w:color="auto" w:fill="auto"/>
            <w:noWrap/>
            <w:vAlign w:val="center"/>
            <w:hideMark/>
          </w:tcPr>
          <w:p w14:paraId="6579843E"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01D32601"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Broca em concreto armado diâmetro de 20 cm - completa</w:t>
            </w:r>
          </w:p>
        </w:tc>
        <w:tc>
          <w:tcPr>
            <w:tcW w:w="1062" w:type="dxa"/>
            <w:tcBorders>
              <w:top w:val="nil"/>
              <w:left w:val="nil"/>
              <w:bottom w:val="single" w:sz="4" w:space="0" w:color="auto"/>
              <w:right w:val="single" w:sz="4" w:space="0" w:color="auto"/>
            </w:tcBorders>
            <w:shd w:val="clear" w:color="auto" w:fill="auto"/>
            <w:vAlign w:val="center"/>
            <w:hideMark/>
          </w:tcPr>
          <w:p w14:paraId="1C65A1E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w:t>
            </w:r>
          </w:p>
        </w:tc>
        <w:tc>
          <w:tcPr>
            <w:tcW w:w="1062" w:type="dxa"/>
            <w:tcBorders>
              <w:top w:val="nil"/>
              <w:left w:val="nil"/>
              <w:bottom w:val="single" w:sz="4" w:space="0" w:color="auto"/>
              <w:right w:val="single" w:sz="4" w:space="0" w:color="auto"/>
            </w:tcBorders>
            <w:shd w:val="clear" w:color="auto" w:fill="auto"/>
            <w:noWrap/>
            <w:vAlign w:val="center"/>
            <w:hideMark/>
          </w:tcPr>
          <w:p w14:paraId="02019F0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5,00</w:t>
            </w:r>
          </w:p>
        </w:tc>
        <w:tc>
          <w:tcPr>
            <w:tcW w:w="1195" w:type="dxa"/>
            <w:tcBorders>
              <w:top w:val="nil"/>
              <w:left w:val="nil"/>
              <w:bottom w:val="single" w:sz="4" w:space="0" w:color="auto"/>
              <w:right w:val="single" w:sz="4" w:space="0" w:color="auto"/>
            </w:tcBorders>
            <w:shd w:val="clear" w:color="auto" w:fill="auto"/>
            <w:vAlign w:val="center"/>
            <w:hideMark/>
          </w:tcPr>
          <w:p w14:paraId="133D795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69,04 </w:t>
            </w:r>
          </w:p>
        </w:tc>
        <w:tc>
          <w:tcPr>
            <w:tcW w:w="1199" w:type="dxa"/>
            <w:tcBorders>
              <w:top w:val="nil"/>
              <w:left w:val="nil"/>
              <w:bottom w:val="single" w:sz="4" w:space="0" w:color="auto"/>
              <w:right w:val="nil"/>
            </w:tcBorders>
            <w:shd w:val="clear" w:color="000000" w:fill="FDE9D9"/>
            <w:vAlign w:val="center"/>
            <w:hideMark/>
          </w:tcPr>
          <w:p w14:paraId="38643315"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84,92 </w:t>
            </w:r>
          </w:p>
        </w:tc>
        <w:tc>
          <w:tcPr>
            <w:tcW w:w="797" w:type="dxa"/>
            <w:tcBorders>
              <w:top w:val="nil"/>
              <w:left w:val="single" w:sz="4" w:space="0" w:color="auto"/>
              <w:bottom w:val="single" w:sz="4" w:space="0" w:color="auto"/>
              <w:right w:val="nil"/>
            </w:tcBorders>
            <w:shd w:val="clear" w:color="auto" w:fill="auto"/>
            <w:vAlign w:val="center"/>
            <w:hideMark/>
          </w:tcPr>
          <w:p w14:paraId="7708738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1A443BF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424,60 </w:t>
            </w:r>
          </w:p>
        </w:tc>
      </w:tr>
      <w:tr w:rsidR="00624836" w:rsidRPr="00624836" w14:paraId="345C9805" w14:textId="77777777" w:rsidTr="008B0EAD">
        <w:trPr>
          <w:trHeight w:val="439"/>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04E53885"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10.6</w:t>
            </w:r>
          </w:p>
        </w:tc>
        <w:tc>
          <w:tcPr>
            <w:tcW w:w="1063" w:type="dxa"/>
            <w:tcBorders>
              <w:top w:val="nil"/>
              <w:left w:val="nil"/>
              <w:bottom w:val="single" w:sz="4" w:space="0" w:color="auto"/>
              <w:right w:val="single" w:sz="4" w:space="0" w:color="auto"/>
            </w:tcBorders>
            <w:shd w:val="clear" w:color="000000" w:fill="FFFFFF"/>
            <w:noWrap/>
            <w:vAlign w:val="center"/>
            <w:hideMark/>
          </w:tcPr>
          <w:p w14:paraId="68B5F03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70.03.001</w:t>
            </w:r>
          </w:p>
        </w:tc>
        <w:tc>
          <w:tcPr>
            <w:tcW w:w="1062" w:type="dxa"/>
            <w:tcBorders>
              <w:top w:val="nil"/>
              <w:left w:val="nil"/>
              <w:bottom w:val="single" w:sz="4" w:space="0" w:color="auto"/>
              <w:right w:val="single" w:sz="4" w:space="0" w:color="auto"/>
            </w:tcBorders>
            <w:shd w:val="clear" w:color="auto" w:fill="auto"/>
            <w:noWrap/>
            <w:vAlign w:val="center"/>
            <w:hideMark/>
          </w:tcPr>
          <w:p w14:paraId="26CCC2F9"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18609A42"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Placa para sinalização viária em chapa de aço, totalmente refletiva com película IA/IA - área até 2,0 m²</w:t>
            </w:r>
          </w:p>
        </w:tc>
        <w:tc>
          <w:tcPr>
            <w:tcW w:w="1062" w:type="dxa"/>
            <w:tcBorders>
              <w:top w:val="nil"/>
              <w:left w:val="nil"/>
              <w:bottom w:val="single" w:sz="4" w:space="0" w:color="auto"/>
              <w:right w:val="single" w:sz="4" w:space="0" w:color="auto"/>
            </w:tcBorders>
            <w:shd w:val="clear" w:color="auto" w:fill="auto"/>
            <w:vAlign w:val="center"/>
            <w:hideMark/>
          </w:tcPr>
          <w:p w14:paraId="4D0A9A9C"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2ADA3B3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1,10</w:t>
            </w:r>
          </w:p>
        </w:tc>
        <w:tc>
          <w:tcPr>
            <w:tcW w:w="1195" w:type="dxa"/>
            <w:tcBorders>
              <w:top w:val="nil"/>
              <w:left w:val="nil"/>
              <w:bottom w:val="single" w:sz="4" w:space="0" w:color="auto"/>
              <w:right w:val="single" w:sz="4" w:space="0" w:color="auto"/>
            </w:tcBorders>
            <w:shd w:val="clear" w:color="auto" w:fill="auto"/>
            <w:vAlign w:val="center"/>
            <w:hideMark/>
          </w:tcPr>
          <w:p w14:paraId="111DD5EB"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1.639,09 </w:t>
            </w:r>
          </w:p>
        </w:tc>
        <w:tc>
          <w:tcPr>
            <w:tcW w:w="1199" w:type="dxa"/>
            <w:tcBorders>
              <w:top w:val="nil"/>
              <w:left w:val="nil"/>
              <w:bottom w:val="single" w:sz="4" w:space="0" w:color="auto"/>
              <w:right w:val="nil"/>
            </w:tcBorders>
            <w:shd w:val="clear" w:color="000000" w:fill="FDE9D9"/>
            <w:vAlign w:val="center"/>
            <w:hideMark/>
          </w:tcPr>
          <w:p w14:paraId="40A4494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2.016,08 </w:t>
            </w:r>
          </w:p>
        </w:tc>
        <w:tc>
          <w:tcPr>
            <w:tcW w:w="797" w:type="dxa"/>
            <w:tcBorders>
              <w:top w:val="nil"/>
              <w:left w:val="single" w:sz="4" w:space="0" w:color="auto"/>
              <w:bottom w:val="single" w:sz="4" w:space="0" w:color="auto"/>
              <w:right w:val="nil"/>
            </w:tcBorders>
            <w:shd w:val="clear" w:color="auto" w:fill="auto"/>
            <w:vAlign w:val="center"/>
            <w:hideMark/>
          </w:tcPr>
          <w:p w14:paraId="799CD9E6"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11603EF9"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2.217,69 </w:t>
            </w:r>
          </w:p>
        </w:tc>
      </w:tr>
      <w:tr w:rsidR="00624836" w:rsidRPr="00624836" w14:paraId="7BE63F10"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5F40CF2E"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10.7</w:t>
            </w:r>
          </w:p>
        </w:tc>
        <w:tc>
          <w:tcPr>
            <w:tcW w:w="1063" w:type="dxa"/>
            <w:tcBorders>
              <w:top w:val="nil"/>
              <w:left w:val="nil"/>
              <w:bottom w:val="single" w:sz="4" w:space="0" w:color="auto"/>
              <w:right w:val="single" w:sz="4" w:space="0" w:color="auto"/>
            </w:tcBorders>
            <w:shd w:val="clear" w:color="000000" w:fill="FFFFFF"/>
            <w:noWrap/>
            <w:vAlign w:val="center"/>
            <w:hideMark/>
          </w:tcPr>
          <w:p w14:paraId="54590FF8"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97.05.140</w:t>
            </w:r>
          </w:p>
        </w:tc>
        <w:tc>
          <w:tcPr>
            <w:tcW w:w="1062" w:type="dxa"/>
            <w:tcBorders>
              <w:top w:val="nil"/>
              <w:left w:val="nil"/>
              <w:bottom w:val="single" w:sz="4" w:space="0" w:color="auto"/>
              <w:right w:val="single" w:sz="4" w:space="0" w:color="auto"/>
            </w:tcBorders>
            <w:shd w:val="clear" w:color="auto" w:fill="auto"/>
            <w:noWrap/>
            <w:vAlign w:val="center"/>
            <w:hideMark/>
          </w:tcPr>
          <w:p w14:paraId="77C68B63"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16DE3D31"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Suporte de perfil metálico galvanizado</w:t>
            </w:r>
          </w:p>
        </w:tc>
        <w:tc>
          <w:tcPr>
            <w:tcW w:w="1062" w:type="dxa"/>
            <w:tcBorders>
              <w:top w:val="nil"/>
              <w:left w:val="nil"/>
              <w:bottom w:val="single" w:sz="4" w:space="0" w:color="auto"/>
              <w:right w:val="single" w:sz="4" w:space="0" w:color="auto"/>
            </w:tcBorders>
            <w:shd w:val="clear" w:color="auto" w:fill="auto"/>
            <w:vAlign w:val="center"/>
            <w:hideMark/>
          </w:tcPr>
          <w:p w14:paraId="66DE4DC0"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kg</w:t>
            </w:r>
          </w:p>
        </w:tc>
        <w:tc>
          <w:tcPr>
            <w:tcW w:w="1062" w:type="dxa"/>
            <w:tcBorders>
              <w:top w:val="nil"/>
              <w:left w:val="nil"/>
              <w:bottom w:val="single" w:sz="4" w:space="0" w:color="auto"/>
              <w:right w:val="single" w:sz="4" w:space="0" w:color="auto"/>
            </w:tcBorders>
            <w:shd w:val="clear" w:color="auto" w:fill="auto"/>
            <w:noWrap/>
            <w:vAlign w:val="center"/>
            <w:hideMark/>
          </w:tcPr>
          <w:p w14:paraId="7959AD7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65,25</w:t>
            </w:r>
          </w:p>
        </w:tc>
        <w:tc>
          <w:tcPr>
            <w:tcW w:w="1195" w:type="dxa"/>
            <w:tcBorders>
              <w:top w:val="nil"/>
              <w:left w:val="nil"/>
              <w:bottom w:val="single" w:sz="4" w:space="0" w:color="auto"/>
              <w:right w:val="single" w:sz="4" w:space="0" w:color="auto"/>
            </w:tcBorders>
            <w:shd w:val="clear" w:color="auto" w:fill="auto"/>
            <w:vAlign w:val="center"/>
            <w:hideMark/>
          </w:tcPr>
          <w:p w14:paraId="0061A673"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30,83 </w:t>
            </w:r>
          </w:p>
        </w:tc>
        <w:tc>
          <w:tcPr>
            <w:tcW w:w="1199" w:type="dxa"/>
            <w:tcBorders>
              <w:top w:val="nil"/>
              <w:left w:val="nil"/>
              <w:bottom w:val="single" w:sz="4" w:space="0" w:color="auto"/>
              <w:right w:val="nil"/>
            </w:tcBorders>
            <w:shd w:val="clear" w:color="000000" w:fill="FDE9D9"/>
            <w:vAlign w:val="center"/>
            <w:hideMark/>
          </w:tcPr>
          <w:p w14:paraId="3D3B3E01"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37,92 </w:t>
            </w:r>
          </w:p>
        </w:tc>
        <w:tc>
          <w:tcPr>
            <w:tcW w:w="797" w:type="dxa"/>
            <w:tcBorders>
              <w:top w:val="nil"/>
              <w:left w:val="single" w:sz="4" w:space="0" w:color="auto"/>
              <w:bottom w:val="single" w:sz="4" w:space="0" w:color="auto"/>
              <w:right w:val="nil"/>
            </w:tcBorders>
            <w:shd w:val="clear" w:color="auto" w:fill="auto"/>
            <w:vAlign w:val="center"/>
            <w:hideMark/>
          </w:tcPr>
          <w:p w14:paraId="24C676FF"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CCFD333"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2.474,28 </w:t>
            </w:r>
          </w:p>
        </w:tc>
      </w:tr>
      <w:tr w:rsidR="00624836" w:rsidRPr="00624836" w14:paraId="7EC9E02A"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4B0E4C9C"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10.8</w:t>
            </w:r>
          </w:p>
        </w:tc>
        <w:tc>
          <w:tcPr>
            <w:tcW w:w="1063" w:type="dxa"/>
            <w:tcBorders>
              <w:top w:val="nil"/>
              <w:left w:val="nil"/>
              <w:bottom w:val="single" w:sz="4" w:space="0" w:color="auto"/>
              <w:right w:val="single" w:sz="4" w:space="0" w:color="auto"/>
            </w:tcBorders>
            <w:shd w:val="clear" w:color="000000" w:fill="FFFFFF"/>
            <w:noWrap/>
            <w:vAlign w:val="center"/>
            <w:hideMark/>
          </w:tcPr>
          <w:p w14:paraId="7E9DE9FD"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34.02.020</w:t>
            </w:r>
          </w:p>
        </w:tc>
        <w:tc>
          <w:tcPr>
            <w:tcW w:w="1062" w:type="dxa"/>
            <w:tcBorders>
              <w:top w:val="nil"/>
              <w:left w:val="nil"/>
              <w:bottom w:val="single" w:sz="4" w:space="0" w:color="auto"/>
              <w:right w:val="single" w:sz="4" w:space="0" w:color="auto"/>
            </w:tcBorders>
            <w:shd w:val="clear" w:color="auto" w:fill="auto"/>
            <w:noWrap/>
            <w:vAlign w:val="center"/>
            <w:hideMark/>
          </w:tcPr>
          <w:p w14:paraId="0B268FA4"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61613C73"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Plantio de grama batatais em placas (praças e áreas abertas)</w:t>
            </w:r>
          </w:p>
        </w:tc>
        <w:tc>
          <w:tcPr>
            <w:tcW w:w="1062" w:type="dxa"/>
            <w:tcBorders>
              <w:top w:val="nil"/>
              <w:left w:val="nil"/>
              <w:bottom w:val="single" w:sz="4" w:space="0" w:color="auto"/>
              <w:right w:val="single" w:sz="4" w:space="0" w:color="auto"/>
            </w:tcBorders>
            <w:shd w:val="clear" w:color="auto" w:fill="auto"/>
            <w:vAlign w:val="center"/>
            <w:hideMark/>
          </w:tcPr>
          <w:p w14:paraId="6A58F89E"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7246B45D"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240,00</w:t>
            </w:r>
          </w:p>
        </w:tc>
        <w:tc>
          <w:tcPr>
            <w:tcW w:w="1195" w:type="dxa"/>
            <w:tcBorders>
              <w:top w:val="nil"/>
              <w:left w:val="nil"/>
              <w:bottom w:val="single" w:sz="4" w:space="0" w:color="auto"/>
              <w:right w:val="single" w:sz="4" w:space="0" w:color="auto"/>
            </w:tcBorders>
            <w:shd w:val="clear" w:color="auto" w:fill="auto"/>
            <w:vAlign w:val="center"/>
            <w:hideMark/>
          </w:tcPr>
          <w:p w14:paraId="1D82545D"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14,22 </w:t>
            </w:r>
          </w:p>
        </w:tc>
        <w:tc>
          <w:tcPr>
            <w:tcW w:w="1199" w:type="dxa"/>
            <w:tcBorders>
              <w:top w:val="nil"/>
              <w:left w:val="nil"/>
              <w:bottom w:val="single" w:sz="4" w:space="0" w:color="auto"/>
              <w:right w:val="nil"/>
            </w:tcBorders>
            <w:shd w:val="clear" w:color="000000" w:fill="FDE9D9"/>
            <w:vAlign w:val="center"/>
            <w:hideMark/>
          </w:tcPr>
          <w:p w14:paraId="2BEB41F0"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17,49 </w:t>
            </w:r>
          </w:p>
        </w:tc>
        <w:tc>
          <w:tcPr>
            <w:tcW w:w="797" w:type="dxa"/>
            <w:tcBorders>
              <w:top w:val="nil"/>
              <w:left w:val="single" w:sz="4" w:space="0" w:color="auto"/>
              <w:bottom w:val="single" w:sz="4" w:space="0" w:color="auto"/>
              <w:right w:val="nil"/>
            </w:tcBorders>
            <w:shd w:val="clear" w:color="auto" w:fill="auto"/>
            <w:vAlign w:val="center"/>
            <w:hideMark/>
          </w:tcPr>
          <w:p w14:paraId="7B4D58F8"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615B188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4.197,60 </w:t>
            </w:r>
          </w:p>
        </w:tc>
      </w:tr>
      <w:tr w:rsidR="00624836" w:rsidRPr="00624836" w14:paraId="6CF75DD0" w14:textId="77777777" w:rsidTr="008B0EAD">
        <w:trPr>
          <w:trHeight w:val="218"/>
        </w:trPr>
        <w:tc>
          <w:tcPr>
            <w:tcW w:w="797" w:type="dxa"/>
            <w:tcBorders>
              <w:top w:val="nil"/>
              <w:left w:val="single" w:sz="8" w:space="0" w:color="auto"/>
              <w:bottom w:val="single" w:sz="4" w:space="0" w:color="auto"/>
              <w:right w:val="single" w:sz="4" w:space="0" w:color="auto"/>
            </w:tcBorders>
            <w:shd w:val="clear" w:color="auto" w:fill="auto"/>
            <w:noWrap/>
            <w:vAlign w:val="center"/>
            <w:hideMark/>
          </w:tcPr>
          <w:p w14:paraId="21A9B0A2" w14:textId="77777777" w:rsidR="00624836" w:rsidRPr="00624836" w:rsidRDefault="00624836" w:rsidP="00624836">
            <w:pPr>
              <w:jc w:val="center"/>
              <w:rPr>
                <w:rFonts w:ascii="Calibri" w:hAnsi="Calibri" w:cs="Calibri"/>
                <w:color w:val="000000"/>
                <w:sz w:val="18"/>
                <w:szCs w:val="18"/>
              </w:rPr>
            </w:pPr>
            <w:r w:rsidRPr="00624836">
              <w:rPr>
                <w:rFonts w:ascii="Calibri" w:hAnsi="Calibri" w:cs="Calibri"/>
                <w:color w:val="000000"/>
                <w:sz w:val="18"/>
                <w:szCs w:val="18"/>
              </w:rPr>
              <w:t>10.9</w:t>
            </w:r>
          </w:p>
        </w:tc>
        <w:tc>
          <w:tcPr>
            <w:tcW w:w="1063" w:type="dxa"/>
            <w:tcBorders>
              <w:top w:val="nil"/>
              <w:left w:val="nil"/>
              <w:bottom w:val="single" w:sz="4" w:space="0" w:color="auto"/>
              <w:right w:val="single" w:sz="4" w:space="0" w:color="auto"/>
            </w:tcBorders>
            <w:shd w:val="clear" w:color="000000" w:fill="FFFFFF"/>
            <w:noWrap/>
            <w:vAlign w:val="center"/>
            <w:hideMark/>
          </w:tcPr>
          <w:p w14:paraId="05E9F69F"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55.01.020</w:t>
            </w:r>
          </w:p>
        </w:tc>
        <w:tc>
          <w:tcPr>
            <w:tcW w:w="1062" w:type="dxa"/>
            <w:tcBorders>
              <w:top w:val="nil"/>
              <w:left w:val="nil"/>
              <w:bottom w:val="single" w:sz="4" w:space="0" w:color="auto"/>
              <w:right w:val="single" w:sz="4" w:space="0" w:color="auto"/>
            </w:tcBorders>
            <w:shd w:val="clear" w:color="auto" w:fill="auto"/>
            <w:noWrap/>
            <w:vAlign w:val="center"/>
            <w:hideMark/>
          </w:tcPr>
          <w:p w14:paraId="7BA6D4FA"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CDHU</w:t>
            </w:r>
          </w:p>
        </w:tc>
        <w:tc>
          <w:tcPr>
            <w:tcW w:w="4117" w:type="dxa"/>
            <w:tcBorders>
              <w:top w:val="nil"/>
              <w:left w:val="nil"/>
              <w:bottom w:val="single" w:sz="4" w:space="0" w:color="auto"/>
              <w:right w:val="single" w:sz="4" w:space="0" w:color="auto"/>
            </w:tcBorders>
            <w:shd w:val="clear" w:color="auto" w:fill="auto"/>
            <w:vAlign w:val="center"/>
            <w:hideMark/>
          </w:tcPr>
          <w:p w14:paraId="4A4562E5" w14:textId="77777777" w:rsidR="00624836" w:rsidRPr="00624836" w:rsidRDefault="00624836" w:rsidP="00624836">
            <w:pPr>
              <w:rPr>
                <w:rFonts w:ascii="Calibri" w:hAnsi="Calibri" w:cs="Calibri"/>
                <w:sz w:val="18"/>
                <w:szCs w:val="18"/>
              </w:rPr>
            </w:pPr>
            <w:r w:rsidRPr="00624836">
              <w:rPr>
                <w:rFonts w:ascii="Calibri" w:hAnsi="Calibri" w:cs="Calibri"/>
                <w:sz w:val="18"/>
                <w:szCs w:val="18"/>
              </w:rPr>
              <w:t>Limpeza final da obra</w:t>
            </w:r>
          </w:p>
        </w:tc>
        <w:tc>
          <w:tcPr>
            <w:tcW w:w="1062" w:type="dxa"/>
            <w:tcBorders>
              <w:top w:val="nil"/>
              <w:left w:val="nil"/>
              <w:bottom w:val="single" w:sz="4" w:space="0" w:color="auto"/>
              <w:right w:val="single" w:sz="4" w:space="0" w:color="auto"/>
            </w:tcBorders>
            <w:shd w:val="clear" w:color="auto" w:fill="auto"/>
            <w:vAlign w:val="center"/>
            <w:hideMark/>
          </w:tcPr>
          <w:p w14:paraId="62EFD091" w14:textId="77777777" w:rsidR="00624836" w:rsidRPr="00624836" w:rsidRDefault="00624836" w:rsidP="00624836">
            <w:pPr>
              <w:jc w:val="center"/>
              <w:rPr>
                <w:rFonts w:ascii="Calibri" w:hAnsi="Calibri" w:cs="Calibri"/>
                <w:sz w:val="18"/>
                <w:szCs w:val="18"/>
              </w:rPr>
            </w:pPr>
            <w:r w:rsidRPr="00624836">
              <w:rPr>
                <w:rFonts w:ascii="Calibri" w:hAnsi="Calibri" w:cs="Calibri"/>
                <w:sz w:val="18"/>
                <w:szCs w:val="18"/>
              </w:rPr>
              <w:t>m²</w:t>
            </w:r>
          </w:p>
        </w:tc>
        <w:tc>
          <w:tcPr>
            <w:tcW w:w="1062" w:type="dxa"/>
            <w:tcBorders>
              <w:top w:val="nil"/>
              <w:left w:val="nil"/>
              <w:bottom w:val="single" w:sz="4" w:space="0" w:color="auto"/>
              <w:right w:val="single" w:sz="4" w:space="0" w:color="auto"/>
            </w:tcBorders>
            <w:shd w:val="clear" w:color="auto" w:fill="auto"/>
            <w:noWrap/>
            <w:vAlign w:val="center"/>
            <w:hideMark/>
          </w:tcPr>
          <w:p w14:paraId="252141AA"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606,86</w:t>
            </w:r>
          </w:p>
        </w:tc>
        <w:tc>
          <w:tcPr>
            <w:tcW w:w="1195" w:type="dxa"/>
            <w:tcBorders>
              <w:top w:val="nil"/>
              <w:left w:val="nil"/>
              <w:bottom w:val="single" w:sz="4" w:space="0" w:color="auto"/>
              <w:right w:val="single" w:sz="4" w:space="0" w:color="auto"/>
            </w:tcBorders>
            <w:shd w:val="clear" w:color="auto" w:fill="auto"/>
            <w:vAlign w:val="center"/>
            <w:hideMark/>
          </w:tcPr>
          <w:p w14:paraId="07E0DB52" w14:textId="77777777" w:rsidR="00624836" w:rsidRPr="00624836" w:rsidRDefault="00624836" w:rsidP="00624836">
            <w:pPr>
              <w:jc w:val="right"/>
              <w:rPr>
                <w:rFonts w:ascii="Calibri" w:hAnsi="Calibri" w:cs="Calibri"/>
                <w:color w:val="000000"/>
                <w:sz w:val="18"/>
                <w:szCs w:val="18"/>
              </w:rPr>
            </w:pPr>
            <w:r w:rsidRPr="00624836">
              <w:rPr>
                <w:rFonts w:ascii="Calibri" w:hAnsi="Calibri" w:cs="Calibri"/>
                <w:color w:val="000000"/>
                <w:sz w:val="18"/>
                <w:szCs w:val="18"/>
              </w:rPr>
              <w:t xml:space="preserve"> R$       15,00 </w:t>
            </w:r>
          </w:p>
        </w:tc>
        <w:tc>
          <w:tcPr>
            <w:tcW w:w="1199" w:type="dxa"/>
            <w:tcBorders>
              <w:top w:val="nil"/>
              <w:left w:val="nil"/>
              <w:bottom w:val="single" w:sz="4" w:space="0" w:color="auto"/>
              <w:right w:val="nil"/>
            </w:tcBorders>
            <w:shd w:val="clear" w:color="000000" w:fill="FDE9D9"/>
            <w:vAlign w:val="center"/>
            <w:hideMark/>
          </w:tcPr>
          <w:p w14:paraId="584A93FB"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18,45 </w:t>
            </w:r>
          </w:p>
        </w:tc>
        <w:tc>
          <w:tcPr>
            <w:tcW w:w="797" w:type="dxa"/>
            <w:tcBorders>
              <w:top w:val="nil"/>
              <w:left w:val="single" w:sz="4" w:space="0" w:color="auto"/>
              <w:bottom w:val="single" w:sz="4" w:space="0" w:color="auto"/>
              <w:right w:val="nil"/>
            </w:tcBorders>
            <w:shd w:val="clear" w:color="auto" w:fill="auto"/>
            <w:vAlign w:val="center"/>
            <w:hideMark/>
          </w:tcPr>
          <w:p w14:paraId="401BF10E"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w:t>
            </w:r>
          </w:p>
        </w:tc>
        <w:tc>
          <w:tcPr>
            <w:tcW w:w="2392" w:type="dxa"/>
            <w:tcBorders>
              <w:top w:val="nil"/>
              <w:left w:val="single" w:sz="4" w:space="0" w:color="auto"/>
              <w:bottom w:val="single" w:sz="4" w:space="0" w:color="auto"/>
              <w:right w:val="single" w:sz="8" w:space="0" w:color="auto"/>
            </w:tcBorders>
            <w:shd w:val="clear" w:color="auto" w:fill="auto"/>
            <w:noWrap/>
            <w:vAlign w:val="center"/>
            <w:hideMark/>
          </w:tcPr>
          <w:p w14:paraId="0AFB7D02" w14:textId="77777777" w:rsidR="00624836" w:rsidRPr="00624836" w:rsidRDefault="00624836" w:rsidP="00624836">
            <w:pPr>
              <w:jc w:val="right"/>
              <w:rPr>
                <w:rFonts w:ascii="Calibri" w:hAnsi="Calibri" w:cs="Calibri"/>
                <w:sz w:val="18"/>
                <w:szCs w:val="18"/>
              </w:rPr>
            </w:pPr>
            <w:r w:rsidRPr="00624836">
              <w:rPr>
                <w:rFonts w:ascii="Calibri" w:hAnsi="Calibri" w:cs="Calibri"/>
                <w:sz w:val="18"/>
                <w:szCs w:val="18"/>
              </w:rPr>
              <w:t xml:space="preserve"> R$         11.196,57 </w:t>
            </w:r>
          </w:p>
        </w:tc>
      </w:tr>
      <w:tr w:rsidR="00624836" w:rsidRPr="00624836" w14:paraId="7F6B8886" w14:textId="77777777" w:rsidTr="008B0EAD">
        <w:trPr>
          <w:trHeight w:val="232"/>
        </w:trPr>
        <w:tc>
          <w:tcPr>
            <w:tcW w:w="797" w:type="dxa"/>
            <w:tcBorders>
              <w:top w:val="nil"/>
              <w:left w:val="single" w:sz="8" w:space="0" w:color="auto"/>
              <w:bottom w:val="single" w:sz="4" w:space="0" w:color="auto"/>
              <w:right w:val="single" w:sz="4" w:space="0" w:color="auto"/>
            </w:tcBorders>
            <w:shd w:val="clear" w:color="000000" w:fill="92CDDC"/>
            <w:noWrap/>
            <w:vAlign w:val="center"/>
            <w:hideMark/>
          </w:tcPr>
          <w:p w14:paraId="68D6D538" w14:textId="77777777" w:rsidR="00624836" w:rsidRPr="00624836" w:rsidRDefault="00624836" w:rsidP="00624836">
            <w:pPr>
              <w:jc w:val="center"/>
              <w:rPr>
                <w:rFonts w:ascii="Calibri" w:hAnsi="Calibri" w:cs="Calibri"/>
                <w:b/>
                <w:bCs/>
                <w:color w:val="000000"/>
                <w:sz w:val="18"/>
                <w:szCs w:val="18"/>
              </w:rPr>
            </w:pPr>
            <w:r w:rsidRPr="00624836">
              <w:rPr>
                <w:rFonts w:ascii="Calibri" w:hAnsi="Calibri" w:cs="Calibri"/>
                <w:b/>
                <w:bCs/>
                <w:color w:val="000000"/>
                <w:sz w:val="18"/>
                <w:szCs w:val="18"/>
              </w:rPr>
              <w:t> </w:t>
            </w:r>
          </w:p>
        </w:tc>
        <w:tc>
          <w:tcPr>
            <w:tcW w:w="1063" w:type="dxa"/>
            <w:tcBorders>
              <w:top w:val="nil"/>
              <w:left w:val="nil"/>
              <w:bottom w:val="single" w:sz="4" w:space="0" w:color="auto"/>
              <w:right w:val="nil"/>
            </w:tcBorders>
            <w:shd w:val="clear" w:color="000000" w:fill="92CDDC"/>
            <w:noWrap/>
            <w:vAlign w:val="center"/>
            <w:hideMark/>
          </w:tcPr>
          <w:p w14:paraId="14BEAB79"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71C50A89"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4117" w:type="dxa"/>
            <w:tcBorders>
              <w:top w:val="nil"/>
              <w:left w:val="nil"/>
              <w:bottom w:val="single" w:sz="4" w:space="0" w:color="auto"/>
              <w:right w:val="nil"/>
            </w:tcBorders>
            <w:shd w:val="clear" w:color="000000" w:fill="92CDDC"/>
            <w:vAlign w:val="center"/>
            <w:hideMark/>
          </w:tcPr>
          <w:p w14:paraId="2F3211D9" w14:textId="77777777" w:rsidR="00624836" w:rsidRPr="00624836" w:rsidRDefault="00624836" w:rsidP="00624836">
            <w:pP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vAlign w:val="center"/>
            <w:hideMark/>
          </w:tcPr>
          <w:p w14:paraId="2EE370D9" w14:textId="77777777" w:rsidR="00624836" w:rsidRPr="00624836" w:rsidRDefault="00624836" w:rsidP="00624836">
            <w:pPr>
              <w:jc w:val="center"/>
              <w:rPr>
                <w:rFonts w:ascii="Calibri" w:hAnsi="Calibri" w:cs="Calibri"/>
                <w:b/>
                <w:bCs/>
                <w:sz w:val="18"/>
                <w:szCs w:val="18"/>
              </w:rPr>
            </w:pPr>
            <w:r w:rsidRPr="00624836">
              <w:rPr>
                <w:rFonts w:ascii="Calibri" w:hAnsi="Calibri" w:cs="Calibri"/>
                <w:b/>
                <w:bCs/>
                <w:sz w:val="18"/>
                <w:szCs w:val="18"/>
              </w:rPr>
              <w:t> </w:t>
            </w:r>
          </w:p>
        </w:tc>
        <w:tc>
          <w:tcPr>
            <w:tcW w:w="1062" w:type="dxa"/>
            <w:tcBorders>
              <w:top w:val="nil"/>
              <w:left w:val="nil"/>
              <w:bottom w:val="single" w:sz="4" w:space="0" w:color="auto"/>
              <w:right w:val="nil"/>
            </w:tcBorders>
            <w:shd w:val="clear" w:color="000000" w:fill="92CDDC"/>
            <w:noWrap/>
            <w:vAlign w:val="center"/>
            <w:hideMark/>
          </w:tcPr>
          <w:p w14:paraId="666D0574"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1195" w:type="dxa"/>
            <w:tcBorders>
              <w:top w:val="nil"/>
              <w:left w:val="nil"/>
              <w:bottom w:val="single" w:sz="4" w:space="0" w:color="auto"/>
              <w:right w:val="nil"/>
            </w:tcBorders>
            <w:shd w:val="clear" w:color="000000" w:fill="92CDDC"/>
            <w:vAlign w:val="center"/>
            <w:hideMark/>
          </w:tcPr>
          <w:p w14:paraId="7F771E0F" w14:textId="77777777" w:rsidR="00624836" w:rsidRPr="00624836" w:rsidRDefault="00624836" w:rsidP="00624836">
            <w:pPr>
              <w:jc w:val="right"/>
              <w:rPr>
                <w:rFonts w:ascii="Calibri" w:hAnsi="Calibri" w:cs="Calibri"/>
                <w:b/>
                <w:bCs/>
                <w:color w:val="000000"/>
                <w:sz w:val="18"/>
                <w:szCs w:val="18"/>
              </w:rPr>
            </w:pPr>
            <w:r w:rsidRPr="00624836">
              <w:rPr>
                <w:rFonts w:ascii="Calibri" w:hAnsi="Calibri" w:cs="Calibri"/>
                <w:b/>
                <w:bCs/>
                <w:color w:val="000000"/>
                <w:sz w:val="18"/>
                <w:szCs w:val="18"/>
              </w:rPr>
              <w:t> </w:t>
            </w:r>
          </w:p>
        </w:tc>
        <w:tc>
          <w:tcPr>
            <w:tcW w:w="1199" w:type="dxa"/>
            <w:tcBorders>
              <w:top w:val="nil"/>
              <w:left w:val="nil"/>
              <w:bottom w:val="single" w:sz="4" w:space="0" w:color="auto"/>
              <w:right w:val="nil"/>
            </w:tcBorders>
            <w:shd w:val="clear" w:color="000000" w:fill="92CDDC"/>
            <w:vAlign w:val="center"/>
            <w:hideMark/>
          </w:tcPr>
          <w:p w14:paraId="17C92D5F"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w:t>
            </w:r>
          </w:p>
        </w:tc>
        <w:tc>
          <w:tcPr>
            <w:tcW w:w="797" w:type="dxa"/>
            <w:tcBorders>
              <w:top w:val="nil"/>
              <w:left w:val="nil"/>
              <w:bottom w:val="single" w:sz="4" w:space="0" w:color="auto"/>
              <w:right w:val="nil"/>
            </w:tcBorders>
            <w:shd w:val="clear" w:color="000000" w:fill="92CDDC"/>
            <w:vAlign w:val="center"/>
            <w:hideMark/>
          </w:tcPr>
          <w:p w14:paraId="1BDE5C2C"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Subtotal 8.0 </w:t>
            </w:r>
          </w:p>
        </w:tc>
        <w:tc>
          <w:tcPr>
            <w:tcW w:w="2392" w:type="dxa"/>
            <w:tcBorders>
              <w:top w:val="nil"/>
              <w:left w:val="nil"/>
              <w:bottom w:val="single" w:sz="4" w:space="0" w:color="auto"/>
              <w:right w:val="single" w:sz="8" w:space="0" w:color="auto"/>
            </w:tcBorders>
            <w:shd w:val="clear" w:color="000000" w:fill="92CDDC"/>
            <w:noWrap/>
            <w:vAlign w:val="center"/>
            <w:hideMark/>
          </w:tcPr>
          <w:p w14:paraId="3C82C27A" w14:textId="77777777" w:rsidR="00624836" w:rsidRPr="00624836" w:rsidRDefault="00624836" w:rsidP="00624836">
            <w:pPr>
              <w:jc w:val="right"/>
              <w:rPr>
                <w:rFonts w:ascii="Calibri" w:hAnsi="Calibri" w:cs="Calibri"/>
                <w:b/>
                <w:bCs/>
                <w:sz w:val="18"/>
                <w:szCs w:val="18"/>
              </w:rPr>
            </w:pPr>
            <w:r w:rsidRPr="00624836">
              <w:rPr>
                <w:rFonts w:ascii="Calibri" w:hAnsi="Calibri" w:cs="Calibri"/>
                <w:b/>
                <w:bCs/>
                <w:sz w:val="18"/>
                <w:szCs w:val="18"/>
              </w:rPr>
              <w:t xml:space="preserve"> R$       115.439,07 </w:t>
            </w:r>
          </w:p>
        </w:tc>
      </w:tr>
      <w:tr w:rsidR="00624836" w:rsidRPr="00624836" w14:paraId="26F83B47" w14:textId="77777777" w:rsidTr="008B0EAD">
        <w:trPr>
          <w:trHeight w:val="272"/>
        </w:trPr>
        <w:tc>
          <w:tcPr>
            <w:tcW w:w="12354" w:type="dxa"/>
            <w:gridSpan w:val="9"/>
            <w:tcBorders>
              <w:top w:val="single" w:sz="8" w:space="0" w:color="auto"/>
              <w:left w:val="single" w:sz="8" w:space="0" w:color="auto"/>
              <w:bottom w:val="single" w:sz="8" w:space="0" w:color="auto"/>
              <w:right w:val="single" w:sz="8" w:space="0" w:color="000000"/>
            </w:tcBorders>
            <w:shd w:val="clear" w:color="000000" w:fill="E26B0A"/>
            <w:vAlign w:val="bottom"/>
            <w:hideMark/>
          </w:tcPr>
          <w:p w14:paraId="5B618473" w14:textId="77777777" w:rsidR="00624836" w:rsidRPr="00624836" w:rsidRDefault="00624836" w:rsidP="00624836">
            <w:pPr>
              <w:jc w:val="right"/>
              <w:rPr>
                <w:rFonts w:ascii="Calibri" w:hAnsi="Calibri" w:cs="Calibri"/>
                <w:b/>
                <w:bCs/>
                <w:color w:val="FFFFFF"/>
                <w:sz w:val="18"/>
                <w:szCs w:val="18"/>
              </w:rPr>
            </w:pPr>
            <w:r w:rsidRPr="00624836">
              <w:rPr>
                <w:rFonts w:ascii="Calibri" w:hAnsi="Calibri" w:cs="Calibri"/>
                <w:b/>
                <w:bCs/>
                <w:color w:val="FFFFFF"/>
                <w:sz w:val="18"/>
                <w:szCs w:val="18"/>
              </w:rPr>
              <w:t>TOTAL GERAL</w:t>
            </w:r>
          </w:p>
        </w:tc>
        <w:tc>
          <w:tcPr>
            <w:tcW w:w="2392" w:type="dxa"/>
            <w:tcBorders>
              <w:top w:val="single" w:sz="8" w:space="0" w:color="auto"/>
              <w:left w:val="nil"/>
              <w:bottom w:val="single" w:sz="8" w:space="0" w:color="auto"/>
              <w:right w:val="single" w:sz="8" w:space="0" w:color="auto"/>
            </w:tcBorders>
            <w:shd w:val="clear" w:color="000000" w:fill="E26B0A"/>
            <w:noWrap/>
            <w:vAlign w:val="bottom"/>
            <w:hideMark/>
          </w:tcPr>
          <w:p w14:paraId="47230EB6" w14:textId="77777777" w:rsidR="00624836" w:rsidRPr="00624836" w:rsidRDefault="00624836" w:rsidP="00624836">
            <w:pPr>
              <w:jc w:val="center"/>
              <w:rPr>
                <w:rFonts w:ascii="Calibri" w:hAnsi="Calibri" w:cs="Calibri"/>
                <w:b/>
                <w:bCs/>
                <w:color w:val="FFFFFF"/>
                <w:sz w:val="18"/>
                <w:szCs w:val="18"/>
              </w:rPr>
            </w:pPr>
            <w:r w:rsidRPr="00624836">
              <w:rPr>
                <w:rFonts w:ascii="Calibri" w:hAnsi="Calibri" w:cs="Calibri"/>
                <w:b/>
                <w:bCs/>
                <w:color w:val="FFFFFF"/>
                <w:sz w:val="18"/>
                <w:szCs w:val="18"/>
              </w:rPr>
              <w:t xml:space="preserve"> R$      363.420,32 </w:t>
            </w:r>
          </w:p>
        </w:tc>
      </w:tr>
    </w:tbl>
    <w:p w14:paraId="7DC0BD2C" w14:textId="016B1153" w:rsidR="00624836" w:rsidRPr="00624836" w:rsidRDefault="00624836" w:rsidP="00624836">
      <w:pPr>
        <w:tabs>
          <w:tab w:val="left" w:pos="1511"/>
        </w:tabs>
        <w:rPr>
          <w:rFonts w:asciiTheme="minorHAnsi" w:eastAsiaTheme="minorHAnsi" w:hAnsiTheme="minorHAnsi" w:cstheme="minorHAnsi"/>
          <w:b/>
          <w:bCs/>
          <w:color w:val="000000"/>
          <w:sz w:val="18"/>
          <w:szCs w:val="18"/>
          <w:lang w:eastAsia="en-US"/>
          <w14:ligatures w14:val="standardContextual"/>
        </w:rPr>
      </w:pPr>
    </w:p>
    <w:p w14:paraId="2883BE73" w14:textId="77777777" w:rsidR="00624836" w:rsidRDefault="00624836" w:rsidP="00624836">
      <w:pPr>
        <w:tabs>
          <w:tab w:val="left" w:pos="1511"/>
        </w:tabs>
        <w:rPr>
          <w:sz w:val="18"/>
          <w:szCs w:val="18"/>
          <w:lang w:eastAsia="en-US"/>
        </w:rPr>
      </w:pPr>
      <w:r w:rsidRPr="00624836">
        <w:rPr>
          <w:sz w:val="18"/>
          <w:szCs w:val="18"/>
          <w:lang w:eastAsia="en-US"/>
        </w:rPr>
        <w:tab/>
      </w:r>
    </w:p>
    <w:p w14:paraId="50FF9E3B" w14:textId="77777777" w:rsidR="00110FD7" w:rsidRDefault="00110FD7" w:rsidP="00624836">
      <w:pPr>
        <w:tabs>
          <w:tab w:val="left" w:pos="1511"/>
        </w:tabs>
        <w:rPr>
          <w:sz w:val="18"/>
          <w:szCs w:val="18"/>
          <w:lang w:eastAsia="en-US"/>
        </w:rPr>
      </w:pPr>
    </w:p>
    <w:tbl>
      <w:tblPr>
        <w:tblStyle w:val="Tabelacomgrade"/>
        <w:tblpPr w:leftFromText="141" w:rightFromText="141" w:vertAnchor="text" w:horzAnchor="margin" w:tblpXSpec="center" w:tblpYSpec="insi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885E9C" w:rsidRPr="008131D4" w14:paraId="5C2274E1" w14:textId="77777777" w:rsidTr="00885E9C">
        <w:tc>
          <w:tcPr>
            <w:tcW w:w="8779" w:type="dxa"/>
          </w:tcPr>
          <w:p w14:paraId="3AFB7774" w14:textId="77777777" w:rsidR="00885E9C" w:rsidRPr="00885E9C" w:rsidRDefault="00885E9C" w:rsidP="00885E9C">
            <w:pPr>
              <w:jc w:val="center"/>
              <w:rPr>
                <w:rFonts w:asciiTheme="minorHAnsi" w:hAnsiTheme="minorHAnsi" w:cstheme="minorHAnsi"/>
                <w:b/>
                <w:bCs/>
                <w:sz w:val="21"/>
                <w:szCs w:val="21"/>
              </w:rPr>
            </w:pPr>
            <w:r w:rsidRPr="00885E9C">
              <w:rPr>
                <w:rFonts w:asciiTheme="minorHAnsi" w:hAnsiTheme="minorHAnsi" w:cstheme="minorHAnsi"/>
                <w:b/>
                <w:bCs/>
                <w:sz w:val="21"/>
                <w:szCs w:val="21"/>
              </w:rPr>
              <w:t>_________________________________________________</w:t>
            </w:r>
          </w:p>
        </w:tc>
      </w:tr>
      <w:tr w:rsidR="00885E9C" w:rsidRPr="008131D4" w14:paraId="3B4CB203" w14:textId="77777777" w:rsidTr="00885E9C">
        <w:tc>
          <w:tcPr>
            <w:tcW w:w="8779" w:type="dxa"/>
          </w:tcPr>
          <w:p w14:paraId="30EAD07A" w14:textId="77777777" w:rsidR="00885E9C" w:rsidRPr="00885E9C" w:rsidRDefault="00885E9C" w:rsidP="00885E9C">
            <w:pPr>
              <w:jc w:val="center"/>
              <w:rPr>
                <w:rFonts w:asciiTheme="minorHAnsi" w:hAnsiTheme="minorHAnsi" w:cstheme="minorHAnsi"/>
                <w:b/>
                <w:bCs/>
                <w:sz w:val="21"/>
                <w:szCs w:val="21"/>
              </w:rPr>
            </w:pPr>
            <w:r w:rsidRPr="00885E9C">
              <w:rPr>
                <w:rFonts w:asciiTheme="minorHAnsi" w:hAnsiTheme="minorHAnsi" w:cstheme="minorHAnsi"/>
                <w:b/>
                <w:bCs/>
                <w:sz w:val="21"/>
                <w:szCs w:val="21"/>
              </w:rPr>
              <w:t>Arthur Ribeiro Alvares Pimenta</w:t>
            </w:r>
          </w:p>
        </w:tc>
      </w:tr>
      <w:tr w:rsidR="00885E9C" w:rsidRPr="008131D4" w14:paraId="619EE048" w14:textId="77777777" w:rsidTr="00885E9C">
        <w:tc>
          <w:tcPr>
            <w:tcW w:w="8779" w:type="dxa"/>
          </w:tcPr>
          <w:p w14:paraId="0855E0D4" w14:textId="77777777" w:rsidR="00885E9C" w:rsidRPr="00885E9C" w:rsidRDefault="00885E9C" w:rsidP="00885E9C">
            <w:pPr>
              <w:jc w:val="center"/>
              <w:rPr>
                <w:rFonts w:asciiTheme="minorHAnsi" w:hAnsiTheme="minorHAnsi" w:cstheme="minorHAnsi"/>
                <w:b/>
                <w:bCs/>
                <w:sz w:val="21"/>
                <w:szCs w:val="21"/>
              </w:rPr>
            </w:pPr>
            <w:r w:rsidRPr="00885E9C">
              <w:rPr>
                <w:rFonts w:asciiTheme="minorHAnsi" w:hAnsiTheme="minorHAnsi" w:cstheme="minorHAnsi"/>
                <w:b/>
                <w:bCs/>
                <w:sz w:val="21"/>
                <w:szCs w:val="21"/>
              </w:rPr>
              <w:t>Secretário Municipal de Serviços, Obras e Transportes</w:t>
            </w:r>
          </w:p>
        </w:tc>
      </w:tr>
    </w:tbl>
    <w:p w14:paraId="445695D5" w14:textId="6BACF586" w:rsidR="00EB236C" w:rsidRPr="00624836" w:rsidRDefault="00EB236C" w:rsidP="00624836">
      <w:pPr>
        <w:tabs>
          <w:tab w:val="left" w:pos="1511"/>
        </w:tabs>
        <w:rPr>
          <w:sz w:val="18"/>
          <w:szCs w:val="18"/>
          <w:lang w:eastAsia="en-US"/>
        </w:rPr>
        <w:sectPr w:rsidR="00EB236C" w:rsidRPr="00624836" w:rsidSect="00624836">
          <w:pgSz w:w="16838" w:h="11906" w:orient="landscape"/>
          <w:pgMar w:top="1701" w:right="1417" w:bottom="1274" w:left="1417"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719617EC" w14:textId="77777777" w:rsidR="00885E9C" w:rsidRDefault="00885E9C" w:rsidP="00E0341F">
      <w:pPr>
        <w:pStyle w:val="Default"/>
        <w:jc w:val="center"/>
        <w:rPr>
          <w:b/>
          <w:bCs/>
          <w:sz w:val="20"/>
          <w:szCs w:val="20"/>
        </w:rPr>
      </w:pPr>
    </w:p>
    <w:tbl>
      <w:tblPr>
        <w:tblW w:w="13984" w:type="dxa"/>
        <w:tblCellMar>
          <w:left w:w="70" w:type="dxa"/>
          <w:right w:w="70" w:type="dxa"/>
        </w:tblCellMar>
        <w:tblLook w:val="04A0" w:firstRow="1" w:lastRow="0" w:firstColumn="1" w:lastColumn="0" w:noHBand="0" w:noVBand="1"/>
      </w:tblPr>
      <w:tblGrid>
        <w:gridCol w:w="838"/>
        <w:gridCol w:w="2092"/>
        <w:gridCol w:w="242"/>
        <w:gridCol w:w="366"/>
        <w:gridCol w:w="365"/>
        <w:gridCol w:w="365"/>
        <w:gridCol w:w="365"/>
        <w:gridCol w:w="365"/>
        <w:gridCol w:w="242"/>
        <w:gridCol w:w="364"/>
        <w:gridCol w:w="369"/>
        <w:gridCol w:w="364"/>
        <w:gridCol w:w="364"/>
        <w:gridCol w:w="364"/>
        <w:gridCol w:w="242"/>
        <w:gridCol w:w="365"/>
        <w:gridCol w:w="365"/>
        <w:gridCol w:w="365"/>
        <w:gridCol w:w="365"/>
        <w:gridCol w:w="365"/>
        <w:gridCol w:w="242"/>
        <w:gridCol w:w="343"/>
        <w:gridCol w:w="343"/>
        <w:gridCol w:w="343"/>
        <w:gridCol w:w="343"/>
        <w:gridCol w:w="3238"/>
      </w:tblGrid>
      <w:tr w:rsidR="00885E9C" w:rsidRPr="00885E9C" w14:paraId="4523CE5A" w14:textId="77777777" w:rsidTr="00885E9C">
        <w:trPr>
          <w:trHeight w:val="585"/>
        </w:trPr>
        <w:tc>
          <w:tcPr>
            <w:tcW w:w="13984" w:type="dxa"/>
            <w:gridSpan w:val="26"/>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51E4402" w14:textId="77777777" w:rsidR="00885E9C" w:rsidRPr="00885E9C" w:rsidRDefault="00885E9C" w:rsidP="00885E9C">
            <w:pPr>
              <w:jc w:val="center"/>
              <w:rPr>
                <w:rFonts w:ascii="Calibri" w:hAnsi="Calibri" w:cs="Calibri"/>
                <w:b/>
                <w:bCs/>
                <w:sz w:val="28"/>
                <w:szCs w:val="28"/>
              </w:rPr>
            </w:pPr>
            <w:r w:rsidRPr="00885E9C">
              <w:rPr>
                <w:rFonts w:ascii="Calibri" w:hAnsi="Calibri" w:cs="Calibri"/>
                <w:b/>
                <w:bCs/>
                <w:sz w:val="28"/>
                <w:szCs w:val="28"/>
              </w:rPr>
              <w:t>CRONOGRAMA FÍSICO FINANCEIRO DE EXECUÇÃO DOS SERVIÇOS</w:t>
            </w:r>
          </w:p>
        </w:tc>
      </w:tr>
      <w:tr w:rsidR="00885E9C" w:rsidRPr="00885E9C" w14:paraId="47B1C98B" w14:textId="77777777" w:rsidTr="00885E9C">
        <w:trPr>
          <w:trHeight w:val="525"/>
        </w:trPr>
        <w:tc>
          <w:tcPr>
            <w:tcW w:w="13984" w:type="dxa"/>
            <w:gridSpan w:val="26"/>
            <w:tcBorders>
              <w:top w:val="single" w:sz="8" w:space="0" w:color="auto"/>
              <w:left w:val="single" w:sz="8" w:space="0" w:color="auto"/>
              <w:bottom w:val="single" w:sz="4" w:space="0" w:color="auto"/>
              <w:right w:val="single" w:sz="8" w:space="0" w:color="000000"/>
            </w:tcBorders>
            <w:shd w:val="clear" w:color="000000" w:fill="D9D9D9"/>
            <w:vAlign w:val="center"/>
            <w:hideMark/>
          </w:tcPr>
          <w:p w14:paraId="09B0336E"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Obra:              CONSTRUÇÃO DE TRAVESSIAS SOBRE OS CÓRREGOS DO ANGOLA E DO BRÁS FERNANDES, SANTA BRANCA - SP</w:t>
            </w:r>
          </w:p>
        </w:tc>
      </w:tr>
      <w:tr w:rsidR="00885E9C" w:rsidRPr="00885E9C" w14:paraId="7100AE13" w14:textId="77777777" w:rsidTr="00885E9C">
        <w:trPr>
          <w:trHeight w:val="255"/>
        </w:trPr>
        <w:tc>
          <w:tcPr>
            <w:tcW w:w="838" w:type="dxa"/>
            <w:vMerge w:val="restart"/>
            <w:tcBorders>
              <w:top w:val="nil"/>
              <w:left w:val="single" w:sz="8" w:space="0" w:color="auto"/>
              <w:bottom w:val="single" w:sz="4" w:space="0" w:color="000000"/>
              <w:right w:val="single" w:sz="4" w:space="0" w:color="auto"/>
            </w:tcBorders>
            <w:shd w:val="clear" w:color="000000" w:fill="F2F2F2"/>
            <w:noWrap/>
            <w:hideMark/>
          </w:tcPr>
          <w:p w14:paraId="0A8DB763"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Item</w:t>
            </w:r>
          </w:p>
        </w:tc>
        <w:tc>
          <w:tcPr>
            <w:tcW w:w="2092" w:type="dxa"/>
            <w:vMerge w:val="restart"/>
            <w:tcBorders>
              <w:top w:val="nil"/>
              <w:left w:val="single" w:sz="4" w:space="0" w:color="auto"/>
              <w:bottom w:val="single" w:sz="4" w:space="0" w:color="000000"/>
              <w:right w:val="single" w:sz="4" w:space="0" w:color="auto"/>
            </w:tcBorders>
            <w:shd w:val="clear" w:color="000000" w:fill="F2F2F2"/>
            <w:noWrap/>
            <w:hideMark/>
          </w:tcPr>
          <w:p w14:paraId="79C0F4ED"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Descrição</w:t>
            </w:r>
          </w:p>
        </w:tc>
        <w:tc>
          <w:tcPr>
            <w:tcW w:w="2068" w:type="dxa"/>
            <w:gridSpan w:val="6"/>
            <w:tcBorders>
              <w:top w:val="nil"/>
              <w:left w:val="nil"/>
              <w:bottom w:val="single" w:sz="4" w:space="0" w:color="auto"/>
              <w:right w:val="single" w:sz="4" w:space="0" w:color="auto"/>
            </w:tcBorders>
            <w:shd w:val="clear" w:color="000000" w:fill="F2F2F2"/>
            <w:noWrap/>
            <w:vAlign w:val="bottom"/>
            <w:hideMark/>
          </w:tcPr>
          <w:p w14:paraId="7A812F7D"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1º Mês</w:t>
            </w:r>
          </w:p>
        </w:tc>
        <w:tc>
          <w:tcPr>
            <w:tcW w:w="2067" w:type="dxa"/>
            <w:gridSpan w:val="6"/>
            <w:tcBorders>
              <w:top w:val="nil"/>
              <w:left w:val="nil"/>
              <w:bottom w:val="single" w:sz="4" w:space="0" w:color="auto"/>
              <w:right w:val="single" w:sz="4" w:space="0" w:color="auto"/>
            </w:tcBorders>
            <w:shd w:val="clear" w:color="000000" w:fill="F2F2F2"/>
            <w:noWrap/>
            <w:vAlign w:val="bottom"/>
            <w:hideMark/>
          </w:tcPr>
          <w:p w14:paraId="4907D74E"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2º Mês</w:t>
            </w:r>
          </w:p>
        </w:tc>
        <w:tc>
          <w:tcPr>
            <w:tcW w:w="2067" w:type="dxa"/>
            <w:gridSpan w:val="6"/>
            <w:tcBorders>
              <w:top w:val="nil"/>
              <w:left w:val="nil"/>
              <w:bottom w:val="single" w:sz="4" w:space="0" w:color="auto"/>
              <w:right w:val="single" w:sz="4" w:space="0" w:color="auto"/>
            </w:tcBorders>
            <w:shd w:val="clear" w:color="000000" w:fill="F2F2F2"/>
            <w:noWrap/>
            <w:vAlign w:val="bottom"/>
            <w:hideMark/>
          </w:tcPr>
          <w:p w14:paraId="4CDB9FC8"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3º Mês</w:t>
            </w:r>
          </w:p>
        </w:tc>
        <w:tc>
          <w:tcPr>
            <w:tcW w:w="4852" w:type="dxa"/>
            <w:gridSpan w:val="6"/>
            <w:tcBorders>
              <w:top w:val="nil"/>
              <w:left w:val="nil"/>
              <w:bottom w:val="single" w:sz="4" w:space="0" w:color="auto"/>
              <w:right w:val="single" w:sz="8" w:space="0" w:color="000000"/>
            </w:tcBorders>
            <w:shd w:val="clear" w:color="000000" w:fill="F2F2F2"/>
            <w:noWrap/>
            <w:vAlign w:val="bottom"/>
            <w:hideMark/>
          </w:tcPr>
          <w:p w14:paraId="208D8A5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4º Mês</w:t>
            </w:r>
          </w:p>
        </w:tc>
      </w:tr>
      <w:tr w:rsidR="00885E9C" w:rsidRPr="00885E9C" w14:paraId="430E8C60" w14:textId="77777777" w:rsidTr="00885E9C">
        <w:trPr>
          <w:trHeight w:val="255"/>
        </w:trPr>
        <w:tc>
          <w:tcPr>
            <w:tcW w:w="838" w:type="dxa"/>
            <w:vMerge/>
            <w:tcBorders>
              <w:top w:val="nil"/>
              <w:left w:val="single" w:sz="8" w:space="0" w:color="auto"/>
              <w:bottom w:val="single" w:sz="4" w:space="0" w:color="000000"/>
              <w:right w:val="single" w:sz="4" w:space="0" w:color="auto"/>
            </w:tcBorders>
            <w:vAlign w:val="center"/>
            <w:hideMark/>
          </w:tcPr>
          <w:p w14:paraId="42230EE1" w14:textId="77777777" w:rsidR="00885E9C" w:rsidRPr="00885E9C" w:rsidRDefault="00885E9C" w:rsidP="00885E9C">
            <w:pPr>
              <w:rPr>
                <w:rFonts w:ascii="Calibri" w:hAnsi="Calibri" w:cs="Calibri"/>
                <w:b/>
                <w:bCs/>
                <w:sz w:val="20"/>
              </w:rPr>
            </w:pPr>
          </w:p>
        </w:tc>
        <w:tc>
          <w:tcPr>
            <w:tcW w:w="2092" w:type="dxa"/>
            <w:vMerge/>
            <w:tcBorders>
              <w:top w:val="nil"/>
              <w:left w:val="single" w:sz="4" w:space="0" w:color="auto"/>
              <w:bottom w:val="single" w:sz="4" w:space="0" w:color="000000"/>
              <w:right w:val="single" w:sz="4" w:space="0" w:color="auto"/>
            </w:tcBorders>
            <w:vAlign w:val="center"/>
            <w:hideMark/>
          </w:tcPr>
          <w:p w14:paraId="55FEB0DE" w14:textId="77777777" w:rsidR="00885E9C" w:rsidRPr="00885E9C" w:rsidRDefault="00885E9C" w:rsidP="00885E9C">
            <w:pPr>
              <w:rPr>
                <w:rFonts w:ascii="Calibri" w:hAnsi="Calibri" w:cs="Calibri"/>
                <w:b/>
                <w:bCs/>
                <w:sz w:val="20"/>
              </w:rPr>
            </w:pPr>
          </w:p>
        </w:tc>
        <w:tc>
          <w:tcPr>
            <w:tcW w:w="242" w:type="dxa"/>
            <w:tcBorders>
              <w:top w:val="nil"/>
              <w:left w:val="nil"/>
              <w:bottom w:val="single" w:sz="4" w:space="0" w:color="auto"/>
              <w:right w:val="single" w:sz="4" w:space="0" w:color="auto"/>
            </w:tcBorders>
            <w:shd w:val="clear" w:color="000000" w:fill="F2F2F2"/>
            <w:noWrap/>
            <w:vAlign w:val="bottom"/>
            <w:hideMark/>
          </w:tcPr>
          <w:p w14:paraId="26D41A67"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5</w:t>
            </w:r>
          </w:p>
        </w:tc>
        <w:tc>
          <w:tcPr>
            <w:tcW w:w="366" w:type="dxa"/>
            <w:tcBorders>
              <w:top w:val="nil"/>
              <w:left w:val="nil"/>
              <w:bottom w:val="single" w:sz="4" w:space="0" w:color="auto"/>
              <w:right w:val="single" w:sz="4" w:space="0" w:color="auto"/>
            </w:tcBorders>
            <w:shd w:val="clear" w:color="000000" w:fill="F2F2F2"/>
            <w:noWrap/>
            <w:vAlign w:val="bottom"/>
            <w:hideMark/>
          </w:tcPr>
          <w:p w14:paraId="3205AE8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10</w:t>
            </w:r>
          </w:p>
        </w:tc>
        <w:tc>
          <w:tcPr>
            <w:tcW w:w="365" w:type="dxa"/>
            <w:tcBorders>
              <w:top w:val="nil"/>
              <w:left w:val="nil"/>
              <w:bottom w:val="single" w:sz="4" w:space="0" w:color="auto"/>
              <w:right w:val="single" w:sz="4" w:space="0" w:color="auto"/>
            </w:tcBorders>
            <w:shd w:val="clear" w:color="000000" w:fill="F2F2F2"/>
            <w:noWrap/>
            <w:vAlign w:val="bottom"/>
            <w:hideMark/>
          </w:tcPr>
          <w:p w14:paraId="1F04FAA3"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15</w:t>
            </w:r>
          </w:p>
        </w:tc>
        <w:tc>
          <w:tcPr>
            <w:tcW w:w="365" w:type="dxa"/>
            <w:tcBorders>
              <w:top w:val="nil"/>
              <w:left w:val="nil"/>
              <w:bottom w:val="single" w:sz="4" w:space="0" w:color="auto"/>
              <w:right w:val="single" w:sz="4" w:space="0" w:color="auto"/>
            </w:tcBorders>
            <w:shd w:val="clear" w:color="000000" w:fill="F2F2F2"/>
            <w:noWrap/>
            <w:vAlign w:val="bottom"/>
            <w:hideMark/>
          </w:tcPr>
          <w:p w14:paraId="1D0FFC49"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20</w:t>
            </w:r>
          </w:p>
        </w:tc>
        <w:tc>
          <w:tcPr>
            <w:tcW w:w="365" w:type="dxa"/>
            <w:tcBorders>
              <w:top w:val="nil"/>
              <w:left w:val="nil"/>
              <w:bottom w:val="single" w:sz="4" w:space="0" w:color="auto"/>
              <w:right w:val="single" w:sz="4" w:space="0" w:color="auto"/>
            </w:tcBorders>
            <w:shd w:val="clear" w:color="000000" w:fill="F2F2F2"/>
            <w:noWrap/>
            <w:vAlign w:val="bottom"/>
            <w:hideMark/>
          </w:tcPr>
          <w:p w14:paraId="094E316C"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25</w:t>
            </w:r>
          </w:p>
        </w:tc>
        <w:tc>
          <w:tcPr>
            <w:tcW w:w="365" w:type="dxa"/>
            <w:tcBorders>
              <w:top w:val="nil"/>
              <w:left w:val="nil"/>
              <w:bottom w:val="single" w:sz="4" w:space="0" w:color="auto"/>
              <w:right w:val="single" w:sz="4" w:space="0" w:color="auto"/>
            </w:tcBorders>
            <w:shd w:val="clear" w:color="000000" w:fill="F2F2F2"/>
            <w:noWrap/>
            <w:vAlign w:val="bottom"/>
            <w:hideMark/>
          </w:tcPr>
          <w:p w14:paraId="17CAB8DB"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30</w:t>
            </w:r>
          </w:p>
        </w:tc>
        <w:tc>
          <w:tcPr>
            <w:tcW w:w="242" w:type="dxa"/>
            <w:tcBorders>
              <w:top w:val="nil"/>
              <w:left w:val="nil"/>
              <w:bottom w:val="single" w:sz="4" w:space="0" w:color="auto"/>
              <w:right w:val="single" w:sz="4" w:space="0" w:color="auto"/>
            </w:tcBorders>
            <w:shd w:val="clear" w:color="000000" w:fill="F2F2F2"/>
            <w:noWrap/>
            <w:vAlign w:val="bottom"/>
            <w:hideMark/>
          </w:tcPr>
          <w:p w14:paraId="57225B03"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5</w:t>
            </w:r>
          </w:p>
        </w:tc>
        <w:tc>
          <w:tcPr>
            <w:tcW w:w="364" w:type="dxa"/>
            <w:tcBorders>
              <w:top w:val="nil"/>
              <w:left w:val="nil"/>
              <w:bottom w:val="single" w:sz="4" w:space="0" w:color="auto"/>
              <w:right w:val="single" w:sz="4" w:space="0" w:color="auto"/>
            </w:tcBorders>
            <w:shd w:val="clear" w:color="000000" w:fill="F2F2F2"/>
            <w:noWrap/>
            <w:vAlign w:val="bottom"/>
            <w:hideMark/>
          </w:tcPr>
          <w:p w14:paraId="5C0A576F"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10</w:t>
            </w:r>
          </w:p>
        </w:tc>
        <w:tc>
          <w:tcPr>
            <w:tcW w:w="369" w:type="dxa"/>
            <w:tcBorders>
              <w:top w:val="nil"/>
              <w:left w:val="nil"/>
              <w:bottom w:val="single" w:sz="4" w:space="0" w:color="auto"/>
              <w:right w:val="single" w:sz="4" w:space="0" w:color="auto"/>
            </w:tcBorders>
            <w:shd w:val="clear" w:color="000000" w:fill="F2F2F2"/>
            <w:noWrap/>
            <w:vAlign w:val="bottom"/>
            <w:hideMark/>
          </w:tcPr>
          <w:p w14:paraId="13C912E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15</w:t>
            </w:r>
          </w:p>
        </w:tc>
        <w:tc>
          <w:tcPr>
            <w:tcW w:w="364" w:type="dxa"/>
            <w:tcBorders>
              <w:top w:val="nil"/>
              <w:left w:val="nil"/>
              <w:bottom w:val="single" w:sz="4" w:space="0" w:color="auto"/>
              <w:right w:val="single" w:sz="4" w:space="0" w:color="auto"/>
            </w:tcBorders>
            <w:shd w:val="clear" w:color="000000" w:fill="F2F2F2"/>
            <w:noWrap/>
            <w:vAlign w:val="bottom"/>
            <w:hideMark/>
          </w:tcPr>
          <w:p w14:paraId="23E69F4E"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20</w:t>
            </w:r>
          </w:p>
        </w:tc>
        <w:tc>
          <w:tcPr>
            <w:tcW w:w="364" w:type="dxa"/>
            <w:tcBorders>
              <w:top w:val="nil"/>
              <w:left w:val="nil"/>
              <w:bottom w:val="single" w:sz="4" w:space="0" w:color="auto"/>
              <w:right w:val="single" w:sz="4" w:space="0" w:color="auto"/>
            </w:tcBorders>
            <w:shd w:val="clear" w:color="000000" w:fill="F2F2F2"/>
            <w:noWrap/>
            <w:vAlign w:val="bottom"/>
            <w:hideMark/>
          </w:tcPr>
          <w:p w14:paraId="617A2B1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25</w:t>
            </w:r>
          </w:p>
        </w:tc>
        <w:tc>
          <w:tcPr>
            <w:tcW w:w="364" w:type="dxa"/>
            <w:tcBorders>
              <w:top w:val="nil"/>
              <w:left w:val="nil"/>
              <w:bottom w:val="single" w:sz="4" w:space="0" w:color="auto"/>
              <w:right w:val="single" w:sz="4" w:space="0" w:color="auto"/>
            </w:tcBorders>
            <w:shd w:val="clear" w:color="000000" w:fill="F2F2F2"/>
            <w:noWrap/>
            <w:vAlign w:val="bottom"/>
            <w:hideMark/>
          </w:tcPr>
          <w:p w14:paraId="26D3A3DD"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30</w:t>
            </w:r>
          </w:p>
        </w:tc>
        <w:tc>
          <w:tcPr>
            <w:tcW w:w="242" w:type="dxa"/>
            <w:tcBorders>
              <w:top w:val="nil"/>
              <w:left w:val="nil"/>
              <w:bottom w:val="single" w:sz="4" w:space="0" w:color="auto"/>
              <w:right w:val="single" w:sz="4" w:space="0" w:color="auto"/>
            </w:tcBorders>
            <w:shd w:val="clear" w:color="000000" w:fill="F2F2F2"/>
            <w:noWrap/>
            <w:vAlign w:val="bottom"/>
            <w:hideMark/>
          </w:tcPr>
          <w:p w14:paraId="204229F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5</w:t>
            </w:r>
          </w:p>
        </w:tc>
        <w:tc>
          <w:tcPr>
            <w:tcW w:w="365" w:type="dxa"/>
            <w:tcBorders>
              <w:top w:val="nil"/>
              <w:left w:val="nil"/>
              <w:bottom w:val="single" w:sz="4" w:space="0" w:color="auto"/>
              <w:right w:val="single" w:sz="4" w:space="0" w:color="auto"/>
            </w:tcBorders>
            <w:shd w:val="clear" w:color="000000" w:fill="F2F2F2"/>
            <w:noWrap/>
            <w:vAlign w:val="bottom"/>
            <w:hideMark/>
          </w:tcPr>
          <w:p w14:paraId="25505939"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10</w:t>
            </w:r>
          </w:p>
        </w:tc>
        <w:tc>
          <w:tcPr>
            <w:tcW w:w="365" w:type="dxa"/>
            <w:tcBorders>
              <w:top w:val="nil"/>
              <w:left w:val="nil"/>
              <w:bottom w:val="single" w:sz="4" w:space="0" w:color="auto"/>
              <w:right w:val="single" w:sz="4" w:space="0" w:color="auto"/>
            </w:tcBorders>
            <w:shd w:val="clear" w:color="000000" w:fill="F2F2F2"/>
            <w:noWrap/>
            <w:vAlign w:val="bottom"/>
            <w:hideMark/>
          </w:tcPr>
          <w:p w14:paraId="167BA28C"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15</w:t>
            </w:r>
          </w:p>
        </w:tc>
        <w:tc>
          <w:tcPr>
            <w:tcW w:w="365" w:type="dxa"/>
            <w:tcBorders>
              <w:top w:val="nil"/>
              <w:left w:val="nil"/>
              <w:bottom w:val="single" w:sz="4" w:space="0" w:color="auto"/>
              <w:right w:val="single" w:sz="4" w:space="0" w:color="auto"/>
            </w:tcBorders>
            <w:shd w:val="clear" w:color="000000" w:fill="F2F2F2"/>
            <w:noWrap/>
            <w:vAlign w:val="bottom"/>
            <w:hideMark/>
          </w:tcPr>
          <w:p w14:paraId="2017893D"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20</w:t>
            </w:r>
          </w:p>
        </w:tc>
        <w:tc>
          <w:tcPr>
            <w:tcW w:w="365" w:type="dxa"/>
            <w:tcBorders>
              <w:top w:val="nil"/>
              <w:left w:val="nil"/>
              <w:bottom w:val="single" w:sz="4" w:space="0" w:color="auto"/>
              <w:right w:val="single" w:sz="4" w:space="0" w:color="auto"/>
            </w:tcBorders>
            <w:shd w:val="clear" w:color="000000" w:fill="F2F2F2"/>
            <w:noWrap/>
            <w:vAlign w:val="bottom"/>
            <w:hideMark/>
          </w:tcPr>
          <w:p w14:paraId="41F89B5D"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25</w:t>
            </w:r>
          </w:p>
        </w:tc>
        <w:tc>
          <w:tcPr>
            <w:tcW w:w="365" w:type="dxa"/>
            <w:tcBorders>
              <w:top w:val="nil"/>
              <w:left w:val="nil"/>
              <w:bottom w:val="single" w:sz="4" w:space="0" w:color="auto"/>
              <w:right w:val="single" w:sz="4" w:space="0" w:color="auto"/>
            </w:tcBorders>
            <w:shd w:val="clear" w:color="000000" w:fill="F2F2F2"/>
            <w:noWrap/>
            <w:vAlign w:val="bottom"/>
            <w:hideMark/>
          </w:tcPr>
          <w:p w14:paraId="796D0D1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30</w:t>
            </w:r>
          </w:p>
        </w:tc>
        <w:tc>
          <w:tcPr>
            <w:tcW w:w="242" w:type="dxa"/>
            <w:tcBorders>
              <w:top w:val="nil"/>
              <w:left w:val="nil"/>
              <w:bottom w:val="single" w:sz="4" w:space="0" w:color="auto"/>
              <w:right w:val="single" w:sz="4" w:space="0" w:color="auto"/>
            </w:tcBorders>
            <w:shd w:val="clear" w:color="000000" w:fill="F2F2F2"/>
            <w:noWrap/>
            <w:vAlign w:val="bottom"/>
            <w:hideMark/>
          </w:tcPr>
          <w:p w14:paraId="679BD7B6"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5</w:t>
            </w:r>
          </w:p>
        </w:tc>
        <w:tc>
          <w:tcPr>
            <w:tcW w:w="343" w:type="dxa"/>
            <w:tcBorders>
              <w:top w:val="nil"/>
              <w:left w:val="nil"/>
              <w:bottom w:val="single" w:sz="4" w:space="0" w:color="auto"/>
              <w:right w:val="single" w:sz="4" w:space="0" w:color="auto"/>
            </w:tcBorders>
            <w:shd w:val="clear" w:color="000000" w:fill="F2F2F2"/>
            <w:noWrap/>
            <w:vAlign w:val="bottom"/>
            <w:hideMark/>
          </w:tcPr>
          <w:p w14:paraId="60AF4F56"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10</w:t>
            </w:r>
          </w:p>
        </w:tc>
        <w:tc>
          <w:tcPr>
            <w:tcW w:w="343" w:type="dxa"/>
            <w:tcBorders>
              <w:top w:val="nil"/>
              <w:left w:val="nil"/>
              <w:bottom w:val="single" w:sz="4" w:space="0" w:color="auto"/>
              <w:right w:val="single" w:sz="4" w:space="0" w:color="auto"/>
            </w:tcBorders>
            <w:shd w:val="clear" w:color="000000" w:fill="F2F2F2"/>
            <w:noWrap/>
            <w:vAlign w:val="bottom"/>
            <w:hideMark/>
          </w:tcPr>
          <w:p w14:paraId="40837780"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15</w:t>
            </w:r>
          </w:p>
        </w:tc>
        <w:tc>
          <w:tcPr>
            <w:tcW w:w="343" w:type="dxa"/>
            <w:tcBorders>
              <w:top w:val="nil"/>
              <w:left w:val="nil"/>
              <w:bottom w:val="single" w:sz="4" w:space="0" w:color="auto"/>
              <w:right w:val="single" w:sz="4" w:space="0" w:color="auto"/>
            </w:tcBorders>
            <w:shd w:val="clear" w:color="000000" w:fill="F2F2F2"/>
            <w:noWrap/>
            <w:vAlign w:val="bottom"/>
            <w:hideMark/>
          </w:tcPr>
          <w:p w14:paraId="0E8C3A80"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20</w:t>
            </w:r>
          </w:p>
        </w:tc>
        <w:tc>
          <w:tcPr>
            <w:tcW w:w="343" w:type="dxa"/>
            <w:tcBorders>
              <w:top w:val="nil"/>
              <w:left w:val="nil"/>
              <w:bottom w:val="single" w:sz="4" w:space="0" w:color="auto"/>
              <w:right w:val="single" w:sz="4" w:space="0" w:color="auto"/>
            </w:tcBorders>
            <w:shd w:val="clear" w:color="000000" w:fill="F2F2F2"/>
            <w:noWrap/>
            <w:vAlign w:val="bottom"/>
            <w:hideMark/>
          </w:tcPr>
          <w:p w14:paraId="34AD018A"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25</w:t>
            </w:r>
          </w:p>
        </w:tc>
        <w:tc>
          <w:tcPr>
            <w:tcW w:w="3238" w:type="dxa"/>
            <w:tcBorders>
              <w:top w:val="nil"/>
              <w:left w:val="nil"/>
              <w:bottom w:val="single" w:sz="4" w:space="0" w:color="auto"/>
              <w:right w:val="single" w:sz="8" w:space="0" w:color="auto"/>
            </w:tcBorders>
            <w:shd w:val="clear" w:color="000000" w:fill="F2F2F2"/>
            <w:noWrap/>
            <w:vAlign w:val="bottom"/>
            <w:hideMark/>
          </w:tcPr>
          <w:p w14:paraId="6C20D815"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30</w:t>
            </w:r>
          </w:p>
        </w:tc>
      </w:tr>
      <w:tr w:rsidR="00885E9C" w:rsidRPr="00885E9C" w14:paraId="51E32AD2" w14:textId="77777777" w:rsidTr="00885E9C">
        <w:trPr>
          <w:trHeight w:val="25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202C0456" w14:textId="77777777" w:rsidR="00885E9C" w:rsidRPr="00885E9C" w:rsidRDefault="00885E9C" w:rsidP="00885E9C">
            <w:pPr>
              <w:jc w:val="center"/>
              <w:rPr>
                <w:rFonts w:ascii="Calibri" w:hAnsi="Calibri" w:cs="Calibri"/>
                <w:sz w:val="20"/>
              </w:rPr>
            </w:pPr>
            <w:r w:rsidRPr="00885E9C">
              <w:rPr>
                <w:rFonts w:ascii="Calibri" w:hAnsi="Calibri" w:cs="Calibri"/>
                <w:sz w:val="20"/>
              </w:rPr>
              <w:t>1.0</w:t>
            </w:r>
          </w:p>
        </w:tc>
        <w:tc>
          <w:tcPr>
            <w:tcW w:w="2092" w:type="dxa"/>
            <w:tcBorders>
              <w:top w:val="nil"/>
              <w:left w:val="nil"/>
              <w:bottom w:val="single" w:sz="4" w:space="0" w:color="auto"/>
              <w:right w:val="single" w:sz="4" w:space="0" w:color="auto"/>
            </w:tcBorders>
            <w:shd w:val="clear" w:color="auto" w:fill="auto"/>
            <w:noWrap/>
            <w:vAlign w:val="bottom"/>
            <w:hideMark/>
          </w:tcPr>
          <w:p w14:paraId="53AF1954" w14:textId="77777777" w:rsidR="00885E9C" w:rsidRPr="00885E9C" w:rsidRDefault="00885E9C" w:rsidP="00885E9C">
            <w:pPr>
              <w:rPr>
                <w:rFonts w:ascii="Calibri" w:hAnsi="Calibri" w:cs="Calibri"/>
                <w:sz w:val="20"/>
              </w:rPr>
            </w:pPr>
            <w:r w:rsidRPr="00885E9C">
              <w:rPr>
                <w:rFonts w:ascii="Calibri" w:hAnsi="Calibri" w:cs="Calibri"/>
                <w:sz w:val="20"/>
              </w:rPr>
              <w:t>Serviços preliminares</w:t>
            </w:r>
          </w:p>
        </w:tc>
        <w:tc>
          <w:tcPr>
            <w:tcW w:w="2068"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F6B8D4B"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Mobilização</w:t>
            </w:r>
          </w:p>
        </w:tc>
        <w:tc>
          <w:tcPr>
            <w:tcW w:w="242" w:type="dxa"/>
            <w:tcBorders>
              <w:top w:val="nil"/>
              <w:left w:val="nil"/>
              <w:bottom w:val="single" w:sz="4" w:space="0" w:color="auto"/>
              <w:right w:val="single" w:sz="4" w:space="0" w:color="auto"/>
            </w:tcBorders>
            <w:shd w:val="clear" w:color="000000" w:fill="404040"/>
            <w:noWrap/>
            <w:vAlign w:val="bottom"/>
            <w:hideMark/>
          </w:tcPr>
          <w:p w14:paraId="5C18780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404040"/>
            <w:noWrap/>
            <w:vAlign w:val="bottom"/>
            <w:hideMark/>
          </w:tcPr>
          <w:p w14:paraId="31C148B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nil"/>
              <w:left w:val="nil"/>
              <w:bottom w:val="single" w:sz="4" w:space="0" w:color="auto"/>
              <w:right w:val="single" w:sz="4" w:space="0" w:color="auto"/>
            </w:tcBorders>
            <w:shd w:val="clear" w:color="000000" w:fill="404040"/>
            <w:noWrap/>
            <w:vAlign w:val="bottom"/>
            <w:hideMark/>
          </w:tcPr>
          <w:p w14:paraId="5F1023D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093CF81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0306F25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3C8B8E8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single" w:sz="4" w:space="0" w:color="auto"/>
              <w:right w:val="single" w:sz="4" w:space="0" w:color="auto"/>
            </w:tcBorders>
            <w:shd w:val="clear" w:color="000000" w:fill="FFFFFF"/>
            <w:noWrap/>
            <w:vAlign w:val="bottom"/>
            <w:hideMark/>
          </w:tcPr>
          <w:p w14:paraId="50E6CCB9"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4148A83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1B6A9CC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640E353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101D846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576C7CE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single" w:sz="4" w:space="0" w:color="auto"/>
              <w:right w:val="single" w:sz="4" w:space="0" w:color="auto"/>
            </w:tcBorders>
            <w:shd w:val="clear" w:color="000000" w:fill="FFFFFF"/>
            <w:noWrap/>
            <w:vAlign w:val="bottom"/>
            <w:hideMark/>
          </w:tcPr>
          <w:p w14:paraId="78010AA0"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5B01925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6658C589"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769F0B1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4E7A120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nil"/>
              <w:left w:val="nil"/>
              <w:bottom w:val="single" w:sz="4" w:space="0" w:color="auto"/>
              <w:right w:val="single" w:sz="8" w:space="0" w:color="auto"/>
            </w:tcBorders>
            <w:shd w:val="clear" w:color="000000" w:fill="FFFFFF"/>
            <w:noWrap/>
            <w:vAlign w:val="bottom"/>
            <w:hideMark/>
          </w:tcPr>
          <w:p w14:paraId="3C1377AE"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2AB3CD1D" w14:textId="77777777" w:rsidTr="00885E9C">
        <w:trPr>
          <w:trHeight w:val="255"/>
        </w:trPr>
        <w:tc>
          <w:tcPr>
            <w:tcW w:w="838" w:type="dxa"/>
            <w:tcBorders>
              <w:top w:val="nil"/>
              <w:left w:val="single" w:sz="8" w:space="0" w:color="auto"/>
              <w:bottom w:val="nil"/>
              <w:right w:val="single" w:sz="4" w:space="0" w:color="auto"/>
            </w:tcBorders>
            <w:shd w:val="clear" w:color="auto" w:fill="auto"/>
            <w:noWrap/>
            <w:vAlign w:val="center"/>
            <w:hideMark/>
          </w:tcPr>
          <w:p w14:paraId="12EEA79D" w14:textId="77777777" w:rsidR="00885E9C" w:rsidRPr="00885E9C" w:rsidRDefault="00885E9C" w:rsidP="00885E9C">
            <w:pPr>
              <w:jc w:val="center"/>
              <w:rPr>
                <w:rFonts w:ascii="Calibri" w:hAnsi="Calibri" w:cs="Calibri"/>
                <w:sz w:val="20"/>
              </w:rPr>
            </w:pPr>
            <w:r w:rsidRPr="00885E9C">
              <w:rPr>
                <w:rFonts w:ascii="Calibri" w:hAnsi="Calibri" w:cs="Calibri"/>
                <w:sz w:val="20"/>
              </w:rPr>
              <w:t>2.0</w:t>
            </w:r>
          </w:p>
        </w:tc>
        <w:tc>
          <w:tcPr>
            <w:tcW w:w="2092" w:type="dxa"/>
            <w:tcBorders>
              <w:top w:val="nil"/>
              <w:left w:val="nil"/>
              <w:bottom w:val="nil"/>
              <w:right w:val="single" w:sz="4" w:space="0" w:color="auto"/>
            </w:tcBorders>
            <w:shd w:val="clear" w:color="auto" w:fill="auto"/>
            <w:noWrap/>
            <w:vAlign w:val="bottom"/>
            <w:hideMark/>
          </w:tcPr>
          <w:p w14:paraId="68A0E609" w14:textId="77777777" w:rsidR="00885E9C" w:rsidRPr="00885E9C" w:rsidRDefault="00885E9C" w:rsidP="00885E9C">
            <w:pPr>
              <w:rPr>
                <w:rFonts w:ascii="Calibri" w:hAnsi="Calibri" w:cs="Calibri"/>
                <w:sz w:val="20"/>
              </w:rPr>
            </w:pPr>
            <w:r w:rsidRPr="00885E9C">
              <w:rPr>
                <w:rFonts w:ascii="Calibri" w:hAnsi="Calibri" w:cs="Calibri"/>
                <w:sz w:val="20"/>
              </w:rPr>
              <w:t>Movimentação de solo</w:t>
            </w:r>
          </w:p>
        </w:tc>
        <w:tc>
          <w:tcPr>
            <w:tcW w:w="2068" w:type="dxa"/>
            <w:gridSpan w:val="6"/>
            <w:vMerge/>
            <w:tcBorders>
              <w:top w:val="nil"/>
              <w:left w:val="nil"/>
              <w:bottom w:val="nil"/>
              <w:right w:val="single" w:sz="4" w:space="0" w:color="auto"/>
            </w:tcBorders>
            <w:vAlign w:val="center"/>
            <w:hideMark/>
          </w:tcPr>
          <w:p w14:paraId="7FA5C35A" w14:textId="77777777" w:rsidR="00885E9C" w:rsidRPr="00885E9C" w:rsidRDefault="00885E9C" w:rsidP="00885E9C">
            <w:pPr>
              <w:rPr>
                <w:rFonts w:ascii="Calibri" w:hAnsi="Calibri" w:cs="Calibri"/>
                <w:b/>
                <w:bCs/>
                <w:sz w:val="20"/>
              </w:rPr>
            </w:pPr>
          </w:p>
        </w:tc>
        <w:tc>
          <w:tcPr>
            <w:tcW w:w="242" w:type="dxa"/>
            <w:tcBorders>
              <w:top w:val="nil"/>
              <w:left w:val="nil"/>
              <w:bottom w:val="nil"/>
              <w:right w:val="single" w:sz="4" w:space="0" w:color="auto"/>
            </w:tcBorders>
            <w:shd w:val="clear" w:color="000000" w:fill="FFFFFF"/>
            <w:noWrap/>
            <w:vAlign w:val="bottom"/>
            <w:hideMark/>
          </w:tcPr>
          <w:p w14:paraId="15445CF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nil"/>
              <w:right w:val="single" w:sz="4" w:space="0" w:color="auto"/>
            </w:tcBorders>
            <w:shd w:val="clear" w:color="000000" w:fill="FFFFFF"/>
            <w:noWrap/>
            <w:vAlign w:val="bottom"/>
            <w:hideMark/>
          </w:tcPr>
          <w:p w14:paraId="7AAF409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nil"/>
              <w:left w:val="nil"/>
              <w:bottom w:val="nil"/>
              <w:right w:val="single" w:sz="4" w:space="0" w:color="auto"/>
            </w:tcBorders>
            <w:shd w:val="clear" w:color="auto" w:fill="auto"/>
            <w:noWrap/>
            <w:vAlign w:val="bottom"/>
            <w:hideMark/>
          </w:tcPr>
          <w:p w14:paraId="304D473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nil"/>
              <w:right w:val="single" w:sz="4" w:space="0" w:color="auto"/>
            </w:tcBorders>
            <w:shd w:val="clear" w:color="000000" w:fill="404040"/>
            <w:noWrap/>
            <w:vAlign w:val="bottom"/>
            <w:hideMark/>
          </w:tcPr>
          <w:p w14:paraId="1FB277C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nil"/>
              <w:right w:val="single" w:sz="4" w:space="0" w:color="auto"/>
            </w:tcBorders>
            <w:shd w:val="clear" w:color="000000" w:fill="FFFFFF"/>
            <w:noWrap/>
            <w:vAlign w:val="bottom"/>
            <w:hideMark/>
          </w:tcPr>
          <w:p w14:paraId="1CA9E2D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nil"/>
              <w:right w:val="single" w:sz="4" w:space="0" w:color="auto"/>
            </w:tcBorders>
            <w:shd w:val="clear" w:color="000000" w:fill="FFFFFF"/>
            <w:noWrap/>
            <w:vAlign w:val="bottom"/>
            <w:hideMark/>
          </w:tcPr>
          <w:p w14:paraId="3C70FC6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nil"/>
              <w:right w:val="single" w:sz="4" w:space="0" w:color="auto"/>
            </w:tcBorders>
            <w:shd w:val="clear" w:color="000000" w:fill="FFFFFF"/>
            <w:noWrap/>
            <w:vAlign w:val="bottom"/>
            <w:hideMark/>
          </w:tcPr>
          <w:p w14:paraId="558F8CC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nil"/>
              <w:right w:val="single" w:sz="4" w:space="0" w:color="auto"/>
            </w:tcBorders>
            <w:shd w:val="clear" w:color="000000" w:fill="FFFFFF"/>
            <w:noWrap/>
            <w:vAlign w:val="bottom"/>
            <w:hideMark/>
          </w:tcPr>
          <w:p w14:paraId="7F1973B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nil"/>
              <w:right w:val="single" w:sz="4" w:space="0" w:color="auto"/>
            </w:tcBorders>
            <w:shd w:val="clear" w:color="000000" w:fill="FFFFFF"/>
            <w:noWrap/>
            <w:vAlign w:val="bottom"/>
            <w:hideMark/>
          </w:tcPr>
          <w:p w14:paraId="0E78BB6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nil"/>
              <w:right w:val="single" w:sz="4" w:space="0" w:color="auto"/>
            </w:tcBorders>
            <w:shd w:val="clear" w:color="000000" w:fill="FFFFFF"/>
            <w:noWrap/>
            <w:vAlign w:val="bottom"/>
            <w:hideMark/>
          </w:tcPr>
          <w:p w14:paraId="48BB01F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nil"/>
              <w:right w:val="single" w:sz="4" w:space="0" w:color="auto"/>
            </w:tcBorders>
            <w:shd w:val="clear" w:color="000000" w:fill="FFFFFF"/>
            <w:noWrap/>
            <w:vAlign w:val="bottom"/>
            <w:hideMark/>
          </w:tcPr>
          <w:p w14:paraId="4947318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nil"/>
              <w:right w:val="single" w:sz="4" w:space="0" w:color="auto"/>
            </w:tcBorders>
            <w:shd w:val="clear" w:color="000000" w:fill="FFFFFF"/>
            <w:noWrap/>
            <w:vAlign w:val="bottom"/>
            <w:hideMark/>
          </w:tcPr>
          <w:p w14:paraId="4B42F45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nil"/>
              <w:right w:val="single" w:sz="4" w:space="0" w:color="auto"/>
            </w:tcBorders>
            <w:shd w:val="clear" w:color="000000" w:fill="FFFFFF"/>
            <w:noWrap/>
            <w:vAlign w:val="bottom"/>
            <w:hideMark/>
          </w:tcPr>
          <w:p w14:paraId="62A546B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nil"/>
              <w:right w:val="single" w:sz="4" w:space="0" w:color="auto"/>
            </w:tcBorders>
            <w:shd w:val="clear" w:color="000000" w:fill="FFFFFF"/>
            <w:noWrap/>
            <w:vAlign w:val="bottom"/>
            <w:hideMark/>
          </w:tcPr>
          <w:p w14:paraId="799787E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nil"/>
              <w:right w:val="single" w:sz="4" w:space="0" w:color="auto"/>
            </w:tcBorders>
            <w:shd w:val="clear" w:color="000000" w:fill="FFFFFF"/>
            <w:noWrap/>
            <w:vAlign w:val="bottom"/>
            <w:hideMark/>
          </w:tcPr>
          <w:p w14:paraId="4546123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nil"/>
              <w:right w:val="single" w:sz="4" w:space="0" w:color="auto"/>
            </w:tcBorders>
            <w:shd w:val="clear" w:color="000000" w:fill="FFFFFF"/>
            <w:noWrap/>
            <w:vAlign w:val="bottom"/>
            <w:hideMark/>
          </w:tcPr>
          <w:p w14:paraId="2C36C6A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nil"/>
              <w:right w:val="single" w:sz="4" w:space="0" w:color="auto"/>
            </w:tcBorders>
            <w:shd w:val="clear" w:color="000000" w:fill="FFFFFF"/>
            <w:noWrap/>
            <w:vAlign w:val="bottom"/>
            <w:hideMark/>
          </w:tcPr>
          <w:p w14:paraId="4C6F4D8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nil"/>
              <w:left w:val="nil"/>
              <w:bottom w:val="nil"/>
              <w:right w:val="single" w:sz="8" w:space="0" w:color="auto"/>
            </w:tcBorders>
            <w:shd w:val="clear" w:color="000000" w:fill="FFFFFF"/>
            <w:noWrap/>
            <w:vAlign w:val="bottom"/>
            <w:hideMark/>
          </w:tcPr>
          <w:p w14:paraId="64FF2177"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4B68326F" w14:textId="77777777" w:rsidTr="00885E9C">
        <w:trPr>
          <w:trHeight w:val="255"/>
        </w:trPr>
        <w:tc>
          <w:tcPr>
            <w:tcW w:w="838" w:type="dxa"/>
            <w:tcBorders>
              <w:top w:val="single" w:sz="4" w:space="0" w:color="auto"/>
              <w:left w:val="single" w:sz="8" w:space="0" w:color="auto"/>
              <w:bottom w:val="nil"/>
              <w:right w:val="single" w:sz="4" w:space="0" w:color="auto"/>
            </w:tcBorders>
            <w:shd w:val="clear" w:color="auto" w:fill="auto"/>
            <w:noWrap/>
            <w:vAlign w:val="center"/>
            <w:hideMark/>
          </w:tcPr>
          <w:p w14:paraId="4ED0A72D" w14:textId="77777777" w:rsidR="00885E9C" w:rsidRPr="00885E9C" w:rsidRDefault="00885E9C" w:rsidP="00885E9C">
            <w:pPr>
              <w:jc w:val="center"/>
              <w:rPr>
                <w:rFonts w:ascii="Calibri" w:hAnsi="Calibri" w:cs="Calibri"/>
                <w:sz w:val="20"/>
              </w:rPr>
            </w:pPr>
            <w:r w:rsidRPr="00885E9C">
              <w:rPr>
                <w:rFonts w:ascii="Calibri" w:hAnsi="Calibri" w:cs="Calibri"/>
                <w:sz w:val="20"/>
              </w:rPr>
              <w:t>3.0</w:t>
            </w:r>
          </w:p>
        </w:tc>
        <w:tc>
          <w:tcPr>
            <w:tcW w:w="2092" w:type="dxa"/>
            <w:tcBorders>
              <w:top w:val="single" w:sz="4" w:space="0" w:color="auto"/>
              <w:left w:val="nil"/>
              <w:bottom w:val="nil"/>
              <w:right w:val="single" w:sz="4" w:space="0" w:color="auto"/>
            </w:tcBorders>
            <w:shd w:val="clear" w:color="auto" w:fill="auto"/>
            <w:noWrap/>
            <w:vAlign w:val="bottom"/>
            <w:hideMark/>
          </w:tcPr>
          <w:p w14:paraId="35AA5ACA" w14:textId="77777777" w:rsidR="00885E9C" w:rsidRPr="00885E9C" w:rsidRDefault="00885E9C" w:rsidP="00885E9C">
            <w:pPr>
              <w:rPr>
                <w:rFonts w:ascii="Calibri" w:hAnsi="Calibri" w:cs="Calibri"/>
                <w:sz w:val="20"/>
              </w:rPr>
            </w:pPr>
            <w:r w:rsidRPr="00885E9C">
              <w:rPr>
                <w:rFonts w:ascii="Calibri" w:hAnsi="Calibri" w:cs="Calibri"/>
                <w:sz w:val="20"/>
              </w:rPr>
              <w:t>Infraestrutura</w:t>
            </w:r>
          </w:p>
        </w:tc>
        <w:tc>
          <w:tcPr>
            <w:tcW w:w="2068" w:type="dxa"/>
            <w:gridSpan w:val="6"/>
            <w:vMerge/>
            <w:tcBorders>
              <w:top w:val="single" w:sz="4" w:space="0" w:color="auto"/>
              <w:left w:val="nil"/>
              <w:bottom w:val="nil"/>
              <w:right w:val="single" w:sz="4" w:space="0" w:color="auto"/>
            </w:tcBorders>
            <w:vAlign w:val="center"/>
            <w:hideMark/>
          </w:tcPr>
          <w:p w14:paraId="6369D15F" w14:textId="77777777" w:rsidR="00885E9C" w:rsidRPr="00885E9C" w:rsidRDefault="00885E9C" w:rsidP="00885E9C">
            <w:pPr>
              <w:rPr>
                <w:rFonts w:ascii="Calibri" w:hAnsi="Calibri" w:cs="Calibri"/>
                <w:b/>
                <w:bCs/>
                <w:sz w:val="20"/>
              </w:rPr>
            </w:pPr>
          </w:p>
        </w:tc>
        <w:tc>
          <w:tcPr>
            <w:tcW w:w="242" w:type="dxa"/>
            <w:tcBorders>
              <w:top w:val="single" w:sz="4" w:space="0" w:color="auto"/>
              <w:left w:val="nil"/>
              <w:bottom w:val="nil"/>
              <w:right w:val="single" w:sz="4" w:space="0" w:color="auto"/>
            </w:tcBorders>
            <w:shd w:val="clear" w:color="000000" w:fill="FFFFFF"/>
            <w:noWrap/>
            <w:vAlign w:val="bottom"/>
            <w:hideMark/>
          </w:tcPr>
          <w:p w14:paraId="6D92091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1674BB69"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single" w:sz="4" w:space="0" w:color="auto"/>
              <w:left w:val="nil"/>
              <w:bottom w:val="nil"/>
              <w:right w:val="single" w:sz="4" w:space="0" w:color="auto"/>
            </w:tcBorders>
            <w:shd w:val="clear" w:color="000000" w:fill="FFFFFF"/>
            <w:noWrap/>
            <w:vAlign w:val="bottom"/>
            <w:hideMark/>
          </w:tcPr>
          <w:p w14:paraId="17467A3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auto" w:fill="auto"/>
            <w:noWrap/>
            <w:vAlign w:val="bottom"/>
            <w:hideMark/>
          </w:tcPr>
          <w:p w14:paraId="05CA9BD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404040"/>
            <w:noWrap/>
            <w:vAlign w:val="bottom"/>
            <w:hideMark/>
          </w:tcPr>
          <w:p w14:paraId="48C9727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404040"/>
            <w:noWrap/>
            <w:vAlign w:val="bottom"/>
            <w:hideMark/>
          </w:tcPr>
          <w:p w14:paraId="7339975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036F1F4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59107FD9"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69058E7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1537FF0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2040143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5554B6A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2DEF3C3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4DE6023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0BF0CC7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2FE0665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4EC3F10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single" w:sz="4" w:space="0" w:color="auto"/>
              <w:left w:val="nil"/>
              <w:bottom w:val="nil"/>
              <w:right w:val="single" w:sz="8" w:space="0" w:color="auto"/>
            </w:tcBorders>
            <w:shd w:val="clear" w:color="000000" w:fill="FFFFFF"/>
            <w:noWrap/>
            <w:vAlign w:val="bottom"/>
            <w:hideMark/>
          </w:tcPr>
          <w:p w14:paraId="4E025AF4"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0ECC6BD2" w14:textId="77777777" w:rsidTr="00885E9C">
        <w:trPr>
          <w:trHeight w:val="255"/>
        </w:trPr>
        <w:tc>
          <w:tcPr>
            <w:tcW w:w="838" w:type="dxa"/>
            <w:tcBorders>
              <w:top w:val="single" w:sz="4" w:space="0" w:color="auto"/>
              <w:left w:val="single" w:sz="8" w:space="0" w:color="auto"/>
              <w:bottom w:val="nil"/>
              <w:right w:val="single" w:sz="4" w:space="0" w:color="auto"/>
            </w:tcBorders>
            <w:shd w:val="clear" w:color="auto" w:fill="auto"/>
            <w:noWrap/>
            <w:vAlign w:val="center"/>
            <w:hideMark/>
          </w:tcPr>
          <w:p w14:paraId="7763A676" w14:textId="77777777" w:rsidR="00885E9C" w:rsidRPr="00885E9C" w:rsidRDefault="00885E9C" w:rsidP="00885E9C">
            <w:pPr>
              <w:jc w:val="center"/>
              <w:rPr>
                <w:rFonts w:ascii="Calibri" w:hAnsi="Calibri" w:cs="Calibri"/>
                <w:sz w:val="20"/>
              </w:rPr>
            </w:pPr>
            <w:r w:rsidRPr="00885E9C">
              <w:rPr>
                <w:rFonts w:ascii="Calibri" w:hAnsi="Calibri" w:cs="Calibri"/>
                <w:sz w:val="20"/>
              </w:rPr>
              <w:t>4.0</w:t>
            </w:r>
          </w:p>
        </w:tc>
        <w:tc>
          <w:tcPr>
            <w:tcW w:w="2092" w:type="dxa"/>
            <w:tcBorders>
              <w:top w:val="single" w:sz="4" w:space="0" w:color="auto"/>
              <w:left w:val="nil"/>
              <w:bottom w:val="nil"/>
              <w:right w:val="single" w:sz="4" w:space="0" w:color="auto"/>
            </w:tcBorders>
            <w:shd w:val="clear" w:color="auto" w:fill="auto"/>
            <w:noWrap/>
            <w:vAlign w:val="bottom"/>
            <w:hideMark/>
          </w:tcPr>
          <w:p w14:paraId="44F5EA6A" w14:textId="77777777" w:rsidR="00885E9C" w:rsidRPr="00885E9C" w:rsidRDefault="00885E9C" w:rsidP="00885E9C">
            <w:pPr>
              <w:rPr>
                <w:rFonts w:ascii="Calibri" w:hAnsi="Calibri" w:cs="Calibri"/>
                <w:sz w:val="20"/>
              </w:rPr>
            </w:pPr>
            <w:r w:rsidRPr="00885E9C">
              <w:rPr>
                <w:rFonts w:ascii="Calibri" w:hAnsi="Calibri" w:cs="Calibri"/>
                <w:sz w:val="20"/>
              </w:rPr>
              <w:t>Estrutura</w:t>
            </w:r>
          </w:p>
        </w:tc>
        <w:tc>
          <w:tcPr>
            <w:tcW w:w="2068" w:type="dxa"/>
            <w:gridSpan w:val="6"/>
            <w:vMerge/>
            <w:tcBorders>
              <w:top w:val="single" w:sz="4" w:space="0" w:color="auto"/>
              <w:left w:val="nil"/>
              <w:bottom w:val="nil"/>
              <w:right w:val="single" w:sz="4" w:space="0" w:color="auto"/>
            </w:tcBorders>
            <w:vAlign w:val="center"/>
            <w:hideMark/>
          </w:tcPr>
          <w:p w14:paraId="292EAD91" w14:textId="77777777" w:rsidR="00885E9C" w:rsidRPr="00885E9C" w:rsidRDefault="00885E9C" w:rsidP="00885E9C">
            <w:pPr>
              <w:rPr>
                <w:rFonts w:ascii="Calibri" w:hAnsi="Calibri" w:cs="Calibri"/>
                <w:b/>
                <w:bCs/>
                <w:sz w:val="20"/>
              </w:rPr>
            </w:pPr>
          </w:p>
        </w:tc>
        <w:tc>
          <w:tcPr>
            <w:tcW w:w="242" w:type="dxa"/>
            <w:tcBorders>
              <w:top w:val="single" w:sz="4" w:space="0" w:color="auto"/>
              <w:left w:val="nil"/>
              <w:bottom w:val="nil"/>
              <w:right w:val="single" w:sz="4" w:space="0" w:color="auto"/>
            </w:tcBorders>
            <w:shd w:val="clear" w:color="000000" w:fill="FFFFFF"/>
            <w:noWrap/>
            <w:vAlign w:val="bottom"/>
            <w:hideMark/>
          </w:tcPr>
          <w:p w14:paraId="7EC54AF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71DA0E3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single" w:sz="4" w:space="0" w:color="auto"/>
              <w:left w:val="nil"/>
              <w:bottom w:val="nil"/>
              <w:right w:val="single" w:sz="4" w:space="0" w:color="auto"/>
            </w:tcBorders>
            <w:shd w:val="clear" w:color="000000" w:fill="FFFFFF"/>
            <w:noWrap/>
            <w:vAlign w:val="bottom"/>
            <w:hideMark/>
          </w:tcPr>
          <w:p w14:paraId="55614DF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10F9F1A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5FB8481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auto" w:fill="auto"/>
            <w:noWrap/>
            <w:vAlign w:val="bottom"/>
            <w:hideMark/>
          </w:tcPr>
          <w:p w14:paraId="3BB3866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404040"/>
            <w:noWrap/>
            <w:vAlign w:val="bottom"/>
            <w:hideMark/>
          </w:tcPr>
          <w:p w14:paraId="71391A80"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404040"/>
            <w:noWrap/>
            <w:vAlign w:val="bottom"/>
            <w:hideMark/>
          </w:tcPr>
          <w:p w14:paraId="36BA99F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2FB136C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3C8F43E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5F2D36C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649A86A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172C3D70"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173DAED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3468DD3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35FC98B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367CAF9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single" w:sz="4" w:space="0" w:color="auto"/>
              <w:left w:val="nil"/>
              <w:bottom w:val="nil"/>
              <w:right w:val="single" w:sz="8" w:space="0" w:color="auto"/>
            </w:tcBorders>
            <w:shd w:val="clear" w:color="000000" w:fill="FFFFFF"/>
            <w:noWrap/>
            <w:vAlign w:val="bottom"/>
            <w:hideMark/>
          </w:tcPr>
          <w:p w14:paraId="68689296"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2638550E" w14:textId="77777777" w:rsidTr="00885E9C">
        <w:trPr>
          <w:trHeight w:val="255"/>
        </w:trPr>
        <w:tc>
          <w:tcPr>
            <w:tcW w:w="838" w:type="dxa"/>
            <w:tcBorders>
              <w:top w:val="single" w:sz="4" w:space="0" w:color="auto"/>
              <w:left w:val="single" w:sz="8" w:space="0" w:color="auto"/>
              <w:bottom w:val="nil"/>
              <w:right w:val="single" w:sz="4" w:space="0" w:color="auto"/>
            </w:tcBorders>
            <w:shd w:val="clear" w:color="auto" w:fill="auto"/>
            <w:noWrap/>
            <w:vAlign w:val="center"/>
            <w:hideMark/>
          </w:tcPr>
          <w:p w14:paraId="53511D45" w14:textId="77777777" w:rsidR="00885E9C" w:rsidRPr="00885E9C" w:rsidRDefault="00885E9C" w:rsidP="00885E9C">
            <w:pPr>
              <w:jc w:val="center"/>
              <w:rPr>
                <w:rFonts w:ascii="Calibri" w:hAnsi="Calibri" w:cs="Calibri"/>
                <w:sz w:val="20"/>
              </w:rPr>
            </w:pPr>
            <w:r w:rsidRPr="00885E9C">
              <w:rPr>
                <w:rFonts w:ascii="Calibri" w:hAnsi="Calibri" w:cs="Calibri"/>
                <w:sz w:val="20"/>
              </w:rPr>
              <w:t>5.0</w:t>
            </w:r>
          </w:p>
        </w:tc>
        <w:tc>
          <w:tcPr>
            <w:tcW w:w="2092" w:type="dxa"/>
            <w:tcBorders>
              <w:top w:val="single" w:sz="4" w:space="0" w:color="auto"/>
              <w:left w:val="nil"/>
              <w:bottom w:val="nil"/>
              <w:right w:val="single" w:sz="4" w:space="0" w:color="auto"/>
            </w:tcBorders>
            <w:shd w:val="clear" w:color="auto" w:fill="auto"/>
            <w:noWrap/>
            <w:vAlign w:val="bottom"/>
            <w:hideMark/>
          </w:tcPr>
          <w:p w14:paraId="69DCD2EE" w14:textId="77777777" w:rsidR="00885E9C" w:rsidRPr="00885E9C" w:rsidRDefault="00885E9C" w:rsidP="00885E9C">
            <w:pPr>
              <w:rPr>
                <w:rFonts w:ascii="Calibri" w:hAnsi="Calibri" w:cs="Calibri"/>
                <w:sz w:val="20"/>
              </w:rPr>
            </w:pPr>
            <w:r w:rsidRPr="00885E9C">
              <w:rPr>
                <w:rFonts w:ascii="Calibri" w:hAnsi="Calibri" w:cs="Calibri"/>
                <w:sz w:val="20"/>
              </w:rPr>
              <w:t>Laje de fundo</w:t>
            </w:r>
          </w:p>
        </w:tc>
        <w:tc>
          <w:tcPr>
            <w:tcW w:w="2068" w:type="dxa"/>
            <w:gridSpan w:val="6"/>
            <w:vMerge/>
            <w:tcBorders>
              <w:top w:val="single" w:sz="4" w:space="0" w:color="auto"/>
              <w:left w:val="nil"/>
              <w:bottom w:val="nil"/>
              <w:right w:val="single" w:sz="4" w:space="0" w:color="auto"/>
            </w:tcBorders>
            <w:vAlign w:val="center"/>
            <w:hideMark/>
          </w:tcPr>
          <w:p w14:paraId="5794DFC2" w14:textId="77777777" w:rsidR="00885E9C" w:rsidRPr="00885E9C" w:rsidRDefault="00885E9C" w:rsidP="00885E9C">
            <w:pPr>
              <w:rPr>
                <w:rFonts w:ascii="Calibri" w:hAnsi="Calibri" w:cs="Calibri"/>
                <w:b/>
                <w:bCs/>
                <w:sz w:val="20"/>
              </w:rPr>
            </w:pPr>
          </w:p>
        </w:tc>
        <w:tc>
          <w:tcPr>
            <w:tcW w:w="242" w:type="dxa"/>
            <w:tcBorders>
              <w:top w:val="single" w:sz="4" w:space="0" w:color="auto"/>
              <w:left w:val="nil"/>
              <w:bottom w:val="nil"/>
              <w:right w:val="single" w:sz="4" w:space="0" w:color="auto"/>
            </w:tcBorders>
            <w:shd w:val="clear" w:color="000000" w:fill="FFFFFF"/>
            <w:noWrap/>
            <w:vAlign w:val="bottom"/>
            <w:hideMark/>
          </w:tcPr>
          <w:p w14:paraId="0558F38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4082C0D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single" w:sz="4" w:space="0" w:color="auto"/>
              <w:left w:val="nil"/>
              <w:bottom w:val="nil"/>
              <w:right w:val="single" w:sz="4" w:space="0" w:color="auto"/>
            </w:tcBorders>
            <w:shd w:val="clear" w:color="000000" w:fill="FFFFFF"/>
            <w:noWrap/>
            <w:vAlign w:val="bottom"/>
            <w:hideMark/>
          </w:tcPr>
          <w:p w14:paraId="732D6A59"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3055BB8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6408637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30DDA1C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41933FC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auto" w:fill="auto"/>
            <w:noWrap/>
            <w:vAlign w:val="bottom"/>
            <w:hideMark/>
          </w:tcPr>
          <w:p w14:paraId="4903A1B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404040"/>
            <w:noWrap/>
            <w:vAlign w:val="bottom"/>
            <w:hideMark/>
          </w:tcPr>
          <w:p w14:paraId="2B60E30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404040"/>
            <w:noWrap/>
            <w:vAlign w:val="bottom"/>
            <w:hideMark/>
          </w:tcPr>
          <w:p w14:paraId="3EF301D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0B9ACE6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4CED26D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40F74B9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6A1B98A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3FBC0C5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2C3359D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490AC2A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single" w:sz="4" w:space="0" w:color="auto"/>
              <w:left w:val="nil"/>
              <w:bottom w:val="nil"/>
              <w:right w:val="single" w:sz="8" w:space="0" w:color="auto"/>
            </w:tcBorders>
            <w:shd w:val="clear" w:color="000000" w:fill="FFFFFF"/>
            <w:noWrap/>
            <w:vAlign w:val="bottom"/>
            <w:hideMark/>
          </w:tcPr>
          <w:p w14:paraId="3CDA854B"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0F8CC15E" w14:textId="77777777" w:rsidTr="00885E9C">
        <w:trPr>
          <w:trHeight w:val="255"/>
        </w:trPr>
        <w:tc>
          <w:tcPr>
            <w:tcW w:w="838" w:type="dxa"/>
            <w:tcBorders>
              <w:top w:val="single" w:sz="4" w:space="0" w:color="auto"/>
              <w:left w:val="single" w:sz="8" w:space="0" w:color="auto"/>
              <w:bottom w:val="nil"/>
              <w:right w:val="single" w:sz="4" w:space="0" w:color="auto"/>
            </w:tcBorders>
            <w:shd w:val="clear" w:color="auto" w:fill="auto"/>
            <w:noWrap/>
            <w:vAlign w:val="center"/>
            <w:hideMark/>
          </w:tcPr>
          <w:p w14:paraId="5A23C683" w14:textId="77777777" w:rsidR="00885E9C" w:rsidRPr="00885E9C" w:rsidRDefault="00885E9C" w:rsidP="00885E9C">
            <w:pPr>
              <w:jc w:val="center"/>
              <w:rPr>
                <w:rFonts w:ascii="Calibri" w:hAnsi="Calibri" w:cs="Calibri"/>
                <w:sz w:val="20"/>
              </w:rPr>
            </w:pPr>
            <w:r w:rsidRPr="00885E9C">
              <w:rPr>
                <w:rFonts w:ascii="Calibri" w:hAnsi="Calibri" w:cs="Calibri"/>
                <w:sz w:val="20"/>
              </w:rPr>
              <w:t>6.0</w:t>
            </w:r>
          </w:p>
        </w:tc>
        <w:tc>
          <w:tcPr>
            <w:tcW w:w="2092" w:type="dxa"/>
            <w:tcBorders>
              <w:top w:val="single" w:sz="4" w:space="0" w:color="auto"/>
              <w:left w:val="nil"/>
              <w:bottom w:val="nil"/>
              <w:right w:val="single" w:sz="4" w:space="0" w:color="auto"/>
            </w:tcBorders>
            <w:shd w:val="clear" w:color="auto" w:fill="auto"/>
            <w:noWrap/>
            <w:vAlign w:val="bottom"/>
            <w:hideMark/>
          </w:tcPr>
          <w:p w14:paraId="298373EC" w14:textId="77777777" w:rsidR="00885E9C" w:rsidRPr="00885E9C" w:rsidRDefault="00885E9C" w:rsidP="00885E9C">
            <w:pPr>
              <w:rPr>
                <w:rFonts w:ascii="Calibri" w:hAnsi="Calibri" w:cs="Calibri"/>
                <w:sz w:val="20"/>
              </w:rPr>
            </w:pPr>
            <w:r w:rsidRPr="00885E9C">
              <w:rPr>
                <w:rFonts w:ascii="Calibri" w:hAnsi="Calibri" w:cs="Calibri"/>
                <w:sz w:val="20"/>
              </w:rPr>
              <w:t>Viga unha</w:t>
            </w:r>
          </w:p>
        </w:tc>
        <w:tc>
          <w:tcPr>
            <w:tcW w:w="2068" w:type="dxa"/>
            <w:gridSpan w:val="6"/>
            <w:vMerge/>
            <w:tcBorders>
              <w:top w:val="single" w:sz="4" w:space="0" w:color="auto"/>
              <w:left w:val="nil"/>
              <w:bottom w:val="nil"/>
              <w:right w:val="single" w:sz="4" w:space="0" w:color="auto"/>
            </w:tcBorders>
            <w:vAlign w:val="center"/>
            <w:hideMark/>
          </w:tcPr>
          <w:p w14:paraId="3302E087" w14:textId="77777777" w:rsidR="00885E9C" w:rsidRPr="00885E9C" w:rsidRDefault="00885E9C" w:rsidP="00885E9C">
            <w:pPr>
              <w:rPr>
                <w:rFonts w:ascii="Calibri" w:hAnsi="Calibri" w:cs="Calibri"/>
                <w:b/>
                <w:bCs/>
                <w:sz w:val="20"/>
              </w:rPr>
            </w:pPr>
          </w:p>
        </w:tc>
        <w:tc>
          <w:tcPr>
            <w:tcW w:w="242" w:type="dxa"/>
            <w:tcBorders>
              <w:top w:val="single" w:sz="4" w:space="0" w:color="auto"/>
              <w:left w:val="nil"/>
              <w:bottom w:val="nil"/>
              <w:right w:val="single" w:sz="4" w:space="0" w:color="auto"/>
            </w:tcBorders>
            <w:shd w:val="clear" w:color="000000" w:fill="FFFFFF"/>
            <w:noWrap/>
            <w:vAlign w:val="bottom"/>
            <w:hideMark/>
          </w:tcPr>
          <w:p w14:paraId="106C72F0"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2B82172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single" w:sz="4" w:space="0" w:color="auto"/>
              <w:left w:val="nil"/>
              <w:bottom w:val="nil"/>
              <w:right w:val="single" w:sz="4" w:space="0" w:color="auto"/>
            </w:tcBorders>
            <w:shd w:val="clear" w:color="000000" w:fill="FFFFFF"/>
            <w:noWrap/>
            <w:vAlign w:val="bottom"/>
            <w:hideMark/>
          </w:tcPr>
          <w:p w14:paraId="38BE6B2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7C21EEB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3CD0C99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30D356B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36B36E2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auto" w:fill="auto"/>
            <w:noWrap/>
            <w:vAlign w:val="bottom"/>
            <w:hideMark/>
          </w:tcPr>
          <w:p w14:paraId="1C965BD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auto" w:fill="auto"/>
            <w:noWrap/>
            <w:vAlign w:val="bottom"/>
            <w:hideMark/>
          </w:tcPr>
          <w:p w14:paraId="4F4DF00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7BFDAA0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404040"/>
            <w:noWrap/>
            <w:vAlign w:val="bottom"/>
            <w:hideMark/>
          </w:tcPr>
          <w:p w14:paraId="4D70FA4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023E5BE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2D59365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5285832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6704D20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3EF9F0C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15967F1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single" w:sz="4" w:space="0" w:color="auto"/>
              <w:left w:val="nil"/>
              <w:bottom w:val="nil"/>
              <w:right w:val="single" w:sz="8" w:space="0" w:color="auto"/>
            </w:tcBorders>
            <w:shd w:val="clear" w:color="000000" w:fill="FFFFFF"/>
            <w:noWrap/>
            <w:vAlign w:val="bottom"/>
            <w:hideMark/>
          </w:tcPr>
          <w:p w14:paraId="4995B6A5"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18D8E1E2" w14:textId="77777777" w:rsidTr="00885E9C">
        <w:trPr>
          <w:trHeight w:val="255"/>
        </w:trPr>
        <w:tc>
          <w:tcPr>
            <w:tcW w:w="838" w:type="dxa"/>
            <w:tcBorders>
              <w:top w:val="single" w:sz="4" w:space="0" w:color="auto"/>
              <w:left w:val="single" w:sz="8" w:space="0" w:color="auto"/>
              <w:bottom w:val="nil"/>
              <w:right w:val="single" w:sz="4" w:space="0" w:color="auto"/>
            </w:tcBorders>
            <w:shd w:val="clear" w:color="auto" w:fill="auto"/>
            <w:noWrap/>
            <w:vAlign w:val="center"/>
            <w:hideMark/>
          </w:tcPr>
          <w:p w14:paraId="25E2FC6E" w14:textId="77777777" w:rsidR="00885E9C" w:rsidRPr="00885E9C" w:rsidRDefault="00885E9C" w:rsidP="00885E9C">
            <w:pPr>
              <w:jc w:val="center"/>
              <w:rPr>
                <w:rFonts w:ascii="Calibri" w:hAnsi="Calibri" w:cs="Calibri"/>
                <w:sz w:val="20"/>
              </w:rPr>
            </w:pPr>
            <w:r w:rsidRPr="00885E9C">
              <w:rPr>
                <w:rFonts w:ascii="Calibri" w:hAnsi="Calibri" w:cs="Calibri"/>
                <w:sz w:val="20"/>
              </w:rPr>
              <w:t>7.0</w:t>
            </w:r>
          </w:p>
        </w:tc>
        <w:tc>
          <w:tcPr>
            <w:tcW w:w="2092" w:type="dxa"/>
            <w:tcBorders>
              <w:top w:val="single" w:sz="4" w:space="0" w:color="auto"/>
              <w:left w:val="nil"/>
              <w:bottom w:val="nil"/>
              <w:right w:val="single" w:sz="4" w:space="0" w:color="auto"/>
            </w:tcBorders>
            <w:shd w:val="clear" w:color="auto" w:fill="auto"/>
            <w:noWrap/>
            <w:vAlign w:val="bottom"/>
            <w:hideMark/>
          </w:tcPr>
          <w:p w14:paraId="0FFAD42B" w14:textId="77777777" w:rsidR="00885E9C" w:rsidRPr="00885E9C" w:rsidRDefault="00885E9C" w:rsidP="00885E9C">
            <w:pPr>
              <w:rPr>
                <w:rFonts w:ascii="Calibri" w:hAnsi="Calibri" w:cs="Calibri"/>
                <w:sz w:val="20"/>
              </w:rPr>
            </w:pPr>
            <w:r w:rsidRPr="00885E9C">
              <w:rPr>
                <w:rFonts w:ascii="Calibri" w:hAnsi="Calibri" w:cs="Calibri"/>
                <w:sz w:val="20"/>
              </w:rPr>
              <w:t>Viga testa</w:t>
            </w:r>
          </w:p>
        </w:tc>
        <w:tc>
          <w:tcPr>
            <w:tcW w:w="2068" w:type="dxa"/>
            <w:gridSpan w:val="6"/>
            <w:vMerge/>
            <w:tcBorders>
              <w:top w:val="single" w:sz="4" w:space="0" w:color="auto"/>
              <w:left w:val="nil"/>
              <w:bottom w:val="nil"/>
              <w:right w:val="single" w:sz="4" w:space="0" w:color="auto"/>
            </w:tcBorders>
            <w:vAlign w:val="center"/>
            <w:hideMark/>
          </w:tcPr>
          <w:p w14:paraId="24AA1EAF" w14:textId="77777777" w:rsidR="00885E9C" w:rsidRPr="00885E9C" w:rsidRDefault="00885E9C" w:rsidP="00885E9C">
            <w:pPr>
              <w:rPr>
                <w:rFonts w:ascii="Calibri" w:hAnsi="Calibri" w:cs="Calibri"/>
                <w:b/>
                <w:bCs/>
                <w:sz w:val="20"/>
              </w:rPr>
            </w:pPr>
          </w:p>
        </w:tc>
        <w:tc>
          <w:tcPr>
            <w:tcW w:w="242" w:type="dxa"/>
            <w:tcBorders>
              <w:top w:val="single" w:sz="4" w:space="0" w:color="auto"/>
              <w:left w:val="nil"/>
              <w:bottom w:val="nil"/>
              <w:right w:val="single" w:sz="4" w:space="0" w:color="auto"/>
            </w:tcBorders>
            <w:shd w:val="clear" w:color="000000" w:fill="FFFFFF"/>
            <w:noWrap/>
            <w:vAlign w:val="bottom"/>
            <w:hideMark/>
          </w:tcPr>
          <w:p w14:paraId="2D67E7B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0631C7B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single" w:sz="4" w:space="0" w:color="auto"/>
              <w:left w:val="nil"/>
              <w:bottom w:val="nil"/>
              <w:right w:val="single" w:sz="4" w:space="0" w:color="auto"/>
            </w:tcBorders>
            <w:shd w:val="clear" w:color="000000" w:fill="FFFFFF"/>
            <w:noWrap/>
            <w:vAlign w:val="bottom"/>
            <w:hideMark/>
          </w:tcPr>
          <w:p w14:paraId="3EC704E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7413FAD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3D8A092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nil"/>
              <w:right w:val="single" w:sz="4" w:space="0" w:color="auto"/>
            </w:tcBorders>
            <w:shd w:val="clear" w:color="000000" w:fill="FFFFFF"/>
            <w:noWrap/>
            <w:vAlign w:val="bottom"/>
            <w:hideMark/>
          </w:tcPr>
          <w:p w14:paraId="738E064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2A943F0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1442594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506847B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4B95386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FFFFFF"/>
            <w:noWrap/>
            <w:vAlign w:val="bottom"/>
            <w:hideMark/>
          </w:tcPr>
          <w:p w14:paraId="36A10B2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nil"/>
              <w:right w:val="single" w:sz="4" w:space="0" w:color="auto"/>
            </w:tcBorders>
            <w:shd w:val="clear" w:color="000000" w:fill="404040"/>
            <w:noWrap/>
            <w:vAlign w:val="bottom"/>
            <w:hideMark/>
          </w:tcPr>
          <w:p w14:paraId="5B3695B0"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nil"/>
              <w:right w:val="single" w:sz="4" w:space="0" w:color="auto"/>
            </w:tcBorders>
            <w:shd w:val="clear" w:color="000000" w:fill="FFFFFF"/>
            <w:noWrap/>
            <w:vAlign w:val="bottom"/>
            <w:hideMark/>
          </w:tcPr>
          <w:p w14:paraId="581960B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609F6BB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5EF56B7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0829398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nil"/>
              <w:right w:val="single" w:sz="4" w:space="0" w:color="auto"/>
            </w:tcBorders>
            <w:shd w:val="clear" w:color="000000" w:fill="FFFFFF"/>
            <w:noWrap/>
            <w:vAlign w:val="bottom"/>
            <w:hideMark/>
          </w:tcPr>
          <w:p w14:paraId="308FF25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single" w:sz="4" w:space="0" w:color="auto"/>
              <w:left w:val="nil"/>
              <w:bottom w:val="nil"/>
              <w:right w:val="single" w:sz="8" w:space="0" w:color="auto"/>
            </w:tcBorders>
            <w:shd w:val="clear" w:color="000000" w:fill="FFFFFF"/>
            <w:noWrap/>
            <w:vAlign w:val="bottom"/>
            <w:hideMark/>
          </w:tcPr>
          <w:p w14:paraId="1D4FC8D9"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22D332E9" w14:textId="77777777" w:rsidTr="00885E9C">
        <w:trPr>
          <w:trHeight w:val="255"/>
        </w:trPr>
        <w:tc>
          <w:tcPr>
            <w:tcW w:w="83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35E65A8" w14:textId="77777777" w:rsidR="00885E9C" w:rsidRPr="00885E9C" w:rsidRDefault="00885E9C" w:rsidP="00885E9C">
            <w:pPr>
              <w:jc w:val="center"/>
              <w:rPr>
                <w:rFonts w:ascii="Calibri" w:hAnsi="Calibri" w:cs="Calibri"/>
                <w:sz w:val="20"/>
              </w:rPr>
            </w:pPr>
            <w:r w:rsidRPr="00885E9C">
              <w:rPr>
                <w:rFonts w:ascii="Calibri" w:hAnsi="Calibri" w:cs="Calibri"/>
                <w:sz w:val="20"/>
              </w:rPr>
              <w:t>8.0</w:t>
            </w:r>
          </w:p>
        </w:tc>
        <w:tc>
          <w:tcPr>
            <w:tcW w:w="2092" w:type="dxa"/>
            <w:tcBorders>
              <w:top w:val="single" w:sz="4" w:space="0" w:color="auto"/>
              <w:left w:val="nil"/>
              <w:bottom w:val="single" w:sz="4" w:space="0" w:color="auto"/>
              <w:right w:val="single" w:sz="4" w:space="0" w:color="auto"/>
            </w:tcBorders>
            <w:shd w:val="clear" w:color="auto" w:fill="auto"/>
            <w:noWrap/>
            <w:vAlign w:val="bottom"/>
            <w:hideMark/>
          </w:tcPr>
          <w:p w14:paraId="676EAD9A" w14:textId="77777777" w:rsidR="00885E9C" w:rsidRPr="00885E9C" w:rsidRDefault="00885E9C" w:rsidP="00885E9C">
            <w:pPr>
              <w:rPr>
                <w:rFonts w:ascii="Calibri" w:hAnsi="Calibri" w:cs="Calibri"/>
                <w:sz w:val="20"/>
              </w:rPr>
            </w:pPr>
            <w:r w:rsidRPr="00885E9C">
              <w:rPr>
                <w:rFonts w:ascii="Calibri" w:hAnsi="Calibri" w:cs="Calibri"/>
                <w:sz w:val="20"/>
              </w:rPr>
              <w:t>Enrocamento à jusante</w:t>
            </w:r>
          </w:p>
        </w:tc>
        <w:tc>
          <w:tcPr>
            <w:tcW w:w="2068" w:type="dxa"/>
            <w:gridSpan w:val="6"/>
            <w:vMerge/>
            <w:tcBorders>
              <w:top w:val="single" w:sz="4" w:space="0" w:color="auto"/>
              <w:left w:val="nil"/>
              <w:bottom w:val="single" w:sz="4" w:space="0" w:color="auto"/>
              <w:right w:val="single" w:sz="4" w:space="0" w:color="auto"/>
            </w:tcBorders>
            <w:vAlign w:val="center"/>
            <w:hideMark/>
          </w:tcPr>
          <w:p w14:paraId="1C06E967" w14:textId="77777777" w:rsidR="00885E9C" w:rsidRPr="00885E9C" w:rsidRDefault="00885E9C" w:rsidP="00885E9C">
            <w:pPr>
              <w:rPr>
                <w:rFonts w:ascii="Calibri" w:hAnsi="Calibri" w:cs="Calibri"/>
                <w:b/>
                <w:bCs/>
                <w:sz w:val="20"/>
              </w:rPr>
            </w:pPr>
          </w:p>
        </w:tc>
        <w:tc>
          <w:tcPr>
            <w:tcW w:w="242" w:type="dxa"/>
            <w:tcBorders>
              <w:top w:val="single" w:sz="4" w:space="0" w:color="auto"/>
              <w:left w:val="nil"/>
              <w:bottom w:val="single" w:sz="4" w:space="0" w:color="auto"/>
              <w:right w:val="single" w:sz="4" w:space="0" w:color="auto"/>
            </w:tcBorders>
            <w:shd w:val="clear" w:color="auto" w:fill="auto"/>
            <w:noWrap/>
            <w:vAlign w:val="bottom"/>
            <w:hideMark/>
          </w:tcPr>
          <w:p w14:paraId="5034E2F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single" w:sz="4" w:space="0" w:color="auto"/>
              <w:right w:val="single" w:sz="4" w:space="0" w:color="auto"/>
            </w:tcBorders>
            <w:shd w:val="clear" w:color="000000" w:fill="FFFFFF"/>
            <w:noWrap/>
            <w:vAlign w:val="bottom"/>
            <w:hideMark/>
          </w:tcPr>
          <w:p w14:paraId="17F31F2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single" w:sz="4" w:space="0" w:color="auto"/>
              <w:left w:val="nil"/>
              <w:bottom w:val="single" w:sz="4" w:space="0" w:color="auto"/>
              <w:right w:val="single" w:sz="4" w:space="0" w:color="auto"/>
            </w:tcBorders>
            <w:shd w:val="clear" w:color="000000" w:fill="FFFFFF"/>
            <w:noWrap/>
            <w:vAlign w:val="bottom"/>
            <w:hideMark/>
          </w:tcPr>
          <w:p w14:paraId="64FFE33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single" w:sz="4" w:space="0" w:color="auto"/>
              <w:right w:val="single" w:sz="4" w:space="0" w:color="auto"/>
            </w:tcBorders>
            <w:shd w:val="clear" w:color="000000" w:fill="FFFFFF"/>
            <w:noWrap/>
            <w:vAlign w:val="bottom"/>
            <w:hideMark/>
          </w:tcPr>
          <w:p w14:paraId="47BC244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single" w:sz="4" w:space="0" w:color="auto"/>
              <w:right w:val="single" w:sz="4" w:space="0" w:color="auto"/>
            </w:tcBorders>
            <w:shd w:val="clear" w:color="000000" w:fill="FFFFFF"/>
            <w:noWrap/>
            <w:vAlign w:val="bottom"/>
            <w:hideMark/>
          </w:tcPr>
          <w:p w14:paraId="17C857D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single" w:sz="4" w:space="0" w:color="auto"/>
              <w:left w:val="nil"/>
              <w:bottom w:val="single" w:sz="4" w:space="0" w:color="auto"/>
              <w:right w:val="single" w:sz="4" w:space="0" w:color="auto"/>
            </w:tcBorders>
            <w:shd w:val="clear" w:color="000000" w:fill="FFFFFF"/>
            <w:noWrap/>
            <w:vAlign w:val="bottom"/>
            <w:hideMark/>
          </w:tcPr>
          <w:p w14:paraId="7BDF893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single" w:sz="4" w:space="0" w:color="auto"/>
              <w:right w:val="single" w:sz="4" w:space="0" w:color="auto"/>
            </w:tcBorders>
            <w:shd w:val="clear" w:color="000000" w:fill="FFFFFF"/>
            <w:noWrap/>
            <w:vAlign w:val="bottom"/>
            <w:hideMark/>
          </w:tcPr>
          <w:p w14:paraId="49A0955E"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single" w:sz="4" w:space="0" w:color="auto"/>
              <w:right w:val="single" w:sz="4" w:space="0" w:color="auto"/>
            </w:tcBorders>
            <w:shd w:val="clear" w:color="000000" w:fill="FFFFFF"/>
            <w:noWrap/>
            <w:vAlign w:val="bottom"/>
            <w:hideMark/>
          </w:tcPr>
          <w:p w14:paraId="308F179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single" w:sz="4" w:space="0" w:color="auto"/>
              <w:right w:val="single" w:sz="4" w:space="0" w:color="auto"/>
            </w:tcBorders>
            <w:shd w:val="clear" w:color="000000" w:fill="FFFFFF"/>
            <w:noWrap/>
            <w:vAlign w:val="bottom"/>
            <w:hideMark/>
          </w:tcPr>
          <w:p w14:paraId="7C88803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single" w:sz="4" w:space="0" w:color="auto"/>
              <w:right w:val="single" w:sz="4" w:space="0" w:color="auto"/>
            </w:tcBorders>
            <w:shd w:val="clear" w:color="000000" w:fill="FFFFFF"/>
            <w:noWrap/>
            <w:vAlign w:val="bottom"/>
            <w:hideMark/>
          </w:tcPr>
          <w:p w14:paraId="1BAB12E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single" w:sz="4" w:space="0" w:color="auto"/>
              <w:right w:val="single" w:sz="4" w:space="0" w:color="auto"/>
            </w:tcBorders>
            <w:shd w:val="clear" w:color="000000" w:fill="FFFFFF"/>
            <w:noWrap/>
            <w:vAlign w:val="bottom"/>
            <w:hideMark/>
          </w:tcPr>
          <w:p w14:paraId="0D00CA7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single" w:sz="4" w:space="0" w:color="auto"/>
              <w:left w:val="nil"/>
              <w:bottom w:val="single" w:sz="4" w:space="0" w:color="auto"/>
              <w:right w:val="single" w:sz="4" w:space="0" w:color="auto"/>
            </w:tcBorders>
            <w:shd w:val="clear" w:color="000000" w:fill="FFFFFF"/>
            <w:noWrap/>
            <w:vAlign w:val="bottom"/>
            <w:hideMark/>
          </w:tcPr>
          <w:p w14:paraId="7263E09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single" w:sz="4" w:space="0" w:color="auto"/>
              <w:left w:val="nil"/>
              <w:bottom w:val="single" w:sz="4" w:space="0" w:color="auto"/>
              <w:right w:val="single" w:sz="4" w:space="0" w:color="auto"/>
            </w:tcBorders>
            <w:shd w:val="clear" w:color="000000" w:fill="404040"/>
            <w:noWrap/>
            <w:vAlign w:val="bottom"/>
            <w:hideMark/>
          </w:tcPr>
          <w:p w14:paraId="7CABE4E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single" w:sz="4" w:space="0" w:color="auto"/>
              <w:right w:val="single" w:sz="4" w:space="0" w:color="auto"/>
            </w:tcBorders>
            <w:shd w:val="clear" w:color="000000" w:fill="404040"/>
            <w:noWrap/>
            <w:vAlign w:val="bottom"/>
            <w:hideMark/>
          </w:tcPr>
          <w:p w14:paraId="69789ED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single" w:sz="4" w:space="0" w:color="auto"/>
              <w:right w:val="single" w:sz="4" w:space="0" w:color="auto"/>
            </w:tcBorders>
            <w:shd w:val="clear" w:color="000000" w:fill="FFFFFF"/>
            <w:noWrap/>
            <w:vAlign w:val="bottom"/>
            <w:hideMark/>
          </w:tcPr>
          <w:p w14:paraId="5371CDB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single" w:sz="4" w:space="0" w:color="auto"/>
              <w:right w:val="single" w:sz="4" w:space="0" w:color="auto"/>
            </w:tcBorders>
            <w:shd w:val="clear" w:color="000000" w:fill="FFFFFF"/>
            <w:noWrap/>
            <w:vAlign w:val="bottom"/>
            <w:hideMark/>
          </w:tcPr>
          <w:p w14:paraId="4FED766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single" w:sz="4" w:space="0" w:color="auto"/>
              <w:left w:val="nil"/>
              <w:bottom w:val="single" w:sz="4" w:space="0" w:color="auto"/>
              <w:right w:val="single" w:sz="4" w:space="0" w:color="auto"/>
            </w:tcBorders>
            <w:shd w:val="clear" w:color="000000" w:fill="FFFFFF"/>
            <w:noWrap/>
            <w:vAlign w:val="bottom"/>
            <w:hideMark/>
          </w:tcPr>
          <w:p w14:paraId="63E49C4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single" w:sz="4" w:space="0" w:color="auto"/>
              <w:left w:val="nil"/>
              <w:bottom w:val="single" w:sz="4" w:space="0" w:color="auto"/>
              <w:right w:val="single" w:sz="8" w:space="0" w:color="auto"/>
            </w:tcBorders>
            <w:shd w:val="clear" w:color="000000" w:fill="FFFFFF"/>
            <w:noWrap/>
            <w:vAlign w:val="bottom"/>
            <w:hideMark/>
          </w:tcPr>
          <w:p w14:paraId="544CD6A4"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413AF39E" w14:textId="77777777" w:rsidTr="00885E9C">
        <w:trPr>
          <w:trHeight w:val="25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1B54EC9D" w14:textId="77777777" w:rsidR="00885E9C" w:rsidRPr="00885E9C" w:rsidRDefault="00885E9C" w:rsidP="00885E9C">
            <w:pPr>
              <w:jc w:val="center"/>
              <w:rPr>
                <w:rFonts w:ascii="Calibri" w:hAnsi="Calibri" w:cs="Calibri"/>
                <w:sz w:val="20"/>
              </w:rPr>
            </w:pPr>
            <w:r w:rsidRPr="00885E9C">
              <w:rPr>
                <w:rFonts w:ascii="Calibri" w:hAnsi="Calibri" w:cs="Calibri"/>
                <w:sz w:val="20"/>
              </w:rPr>
              <w:t>9.0</w:t>
            </w:r>
          </w:p>
        </w:tc>
        <w:tc>
          <w:tcPr>
            <w:tcW w:w="2092" w:type="dxa"/>
            <w:tcBorders>
              <w:top w:val="nil"/>
              <w:left w:val="nil"/>
              <w:bottom w:val="single" w:sz="4" w:space="0" w:color="auto"/>
              <w:right w:val="single" w:sz="4" w:space="0" w:color="auto"/>
            </w:tcBorders>
            <w:shd w:val="clear" w:color="auto" w:fill="auto"/>
            <w:noWrap/>
            <w:vAlign w:val="bottom"/>
            <w:hideMark/>
          </w:tcPr>
          <w:p w14:paraId="2405FFF4" w14:textId="77777777" w:rsidR="00885E9C" w:rsidRPr="00885E9C" w:rsidRDefault="00885E9C" w:rsidP="00885E9C">
            <w:pPr>
              <w:rPr>
                <w:rFonts w:ascii="Calibri" w:hAnsi="Calibri" w:cs="Calibri"/>
                <w:sz w:val="20"/>
              </w:rPr>
            </w:pPr>
            <w:r w:rsidRPr="00885E9C">
              <w:rPr>
                <w:rFonts w:ascii="Calibri" w:hAnsi="Calibri" w:cs="Calibri"/>
                <w:sz w:val="20"/>
              </w:rPr>
              <w:t>Guarda-corpo</w:t>
            </w:r>
          </w:p>
        </w:tc>
        <w:tc>
          <w:tcPr>
            <w:tcW w:w="2068" w:type="dxa"/>
            <w:gridSpan w:val="6"/>
            <w:vMerge/>
            <w:tcBorders>
              <w:top w:val="nil"/>
              <w:left w:val="nil"/>
              <w:bottom w:val="single" w:sz="4" w:space="0" w:color="auto"/>
              <w:right w:val="single" w:sz="4" w:space="0" w:color="auto"/>
            </w:tcBorders>
            <w:vAlign w:val="center"/>
            <w:hideMark/>
          </w:tcPr>
          <w:p w14:paraId="153900F8" w14:textId="77777777" w:rsidR="00885E9C" w:rsidRPr="00885E9C" w:rsidRDefault="00885E9C" w:rsidP="00885E9C">
            <w:pPr>
              <w:rPr>
                <w:rFonts w:ascii="Calibri" w:hAnsi="Calibri" w:cs="Calibri"/>
                <w:b/>
                <w:bCs/>
                <w:sz w:val="20"/>
              </w:rPr>
            </w:pPr>
          </w:p>
        </w:tc>
        <w:tc>
          <w:tcPr>
            <w:tcW w:w="242" w:type="dxa"/>
            <w:tcBorders>
              <w:top w:val="nil"/>
              <w:left w:val="nil"/>
              <w:bottom w:val="single" w:sz="4" w:space="0" w:color="auto"/>
              <w:right w:val="single" w:sz="4" w:space="0" w:color="auto"/>
            </w:tcBorders>
            <w:shd w:val="clear" w:color="auto" w:fill="auto"/>
            <w:noWrap/>
            <w:vAlign w:val="bottom"/>
            <w:hideMark/>
          </w:tcPr>
          <w:p w14:paraId="46E6EEF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2469DDB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nil"/>
              <w:left w:val="nil"/>
              <w:bottom w:val="single" w:sz="4" w:space="0" w:color="auto"/>
              <w:right w:val="single" w:sz="4" w:space="0" w:color="auto"/>
            </w:tcBorders>
            <w:shd w:val="clear" w:color="000000" w:fill="FFFFFF"/>
            <w:noWrap/>
            <w:vAlign w:val="bottom"/>
            <w:hideMark/>
          </w:tcPr>
          <w:p w14:paraId="0C6B452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0A484E7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12F81E8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000000" w:fill="FFFFFF"/>
            <w:noWrap/>
            <w:vAlign w:val="bottom"/>
            <w:hideMark/>
          </w:tcPr>
          <w:p w14:paraId="53B6EF7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single" w:sz="4" w:space="0" w:color="auto"/>
              <w:right w:val="single" w:sz="4" w:space="0" w:color="auto"/>
            </w:tcBorders>
            <w:shd w:val="clear" w:color="000000" w:fill="FFFFFF"/>
            <w:noWrap/>
            <w:vAlign w:val="bottom"/>
            <w:hideMark/>
          </w:tcPr>
          <w:p w14:paraId="2C0D6F5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1A751E8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1A218E58"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145E834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08DE6B2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57C1410F"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single" w:sz="4" w:space="0" w:color="auto"/>
              <w:right w:val="single" w:sz="4" w:space="0" w:color="auto"/>
            </w:tcBorders>
            <w:shd w:val="clear" w:color="000000" w:fill="FFFFFF"/>
            <w:noWrap/>
            <w:vAlign w:val="bottom"/>
            <w:hideMark/>
          </w:tcPr>
          <w:p w14:paraId="2BE9B56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3FE0881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404040"/>
            <w:noWrap/>
            <w:vAlign w:val="bottom"/>
            <w:hideMark/>
          </w:tcPr>
          <w:p w14:paraId="23D2584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404040"/>
            <w:noWrap/>
            <w:vAlign w:val="bottom"/>
            <w:hideMark/>
          </w:tcPr>
          <w:p w14:paraId="5791D89C"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112FCEB0"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nil"/>
              <w:left w:val="nil"/>
              <w:bottom w:val="single" w:sz="4" w:space="0" w:color="auto"/>
              <w:right w:val="single" w:sz="8" w:space="0" w:color="auto"/>
            </w:tcBorders>
            <w:shd w:val="clear" w:color="000000" w:fill="FFFFFF"/>
            <w:noWrap/>
            <w:vAlign w:val="bottom"/>
            <w:hideMark/>
          </w:tcPr>
          <w:p w14:paraId="7218ECA2"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59922BA7" w14:textId="77777777" w:rsidTr="00885E9C">
        <w:trPr>
          <w:trHeight w:val="255"/>
        </w:trPr>
        <w:tc>
          <w:tcPr>
            <w:tcW w:w="838" w:type="dxa"/>
            <w:tcBorders>
              <w:top w:val="nil"/>
              <w:left w:val="single" w:sz="8" w:space="0" w:color="auto"/>
              <w:bottom w:val="single" w:sz="4" w:space="0" w:color="auto"/>
              <w:right w:val="single" w:sz="4" w:space="0" w:color="auto"/>
            </w:tcBorders>
            <w:shd w:val="clear" w:color="auto" w:fill="auto"/>
            <w:noWrap/>
            <w:vAlign w:val="center"/>
            <w:hideMark/>
          </w:tcPr>
          <w:p w14:paraId="0DA0DC7A" w14:textId="77777777" w:rsidR="00885E9C" w:rsidRPr="00885E9C" w:rsidRDefault="00885E9C" w:rsidP="00885E9C">
            <w:pPr>
              <w:jc w:val="center"/>
              <w:rPr>
                <w:rFonts w:ascii="Calibri" w:hAnsi="Calibri" w:cs="Calibri"/>
                <w:sz w:val="20"/>
              </w:rPr>
            </w:pPr>
            <w:r w:rsidRPr="00885E9C">
              <w:rPr>
                <w:rFonts w:ascii="Calibri" w:hAnsi="Calibri" w:cs="Calibri"/>
                <w:sz w:val="20"/>
              </w:rPr>
              <w:t>10.0</w:t>
            </w:r>
          </w:p>
        </w:tc>
        <w:tc>
          <w:tcPr>
            <w:tcW w:w="2092" w:type="dxa"/>
            <w:tcBorders>
              <w:top w:val="nil"/>
              <w:left w:val="nil"/>
              <w:bottom w:val="single" w:sz="4" w:space="0" w:color="auto"/>
              <w:right w:val="single" w:sz="4" w:space="0" w:color="auto"/>
            </w:tcBorders>
            <w:shd w:val="clear" w:color="auto" w:fill="auto"/>
            <w:noWrap/>
            <w:vAlign w:val="bottom"/>
            <w:hideMark/>
          </w:tcPr>
          <w:p w14:paraId="6F36F342" w14:textId="77777777" w:rsidR="00885E9C" w:rsidRPr="00885E9C" w:rsidRDefault="00885E9C" w:rsidP="00885E9C">
            <w:pPr>
              <w:rPr>
                <w:rFonts w:ascii="Calibri" w:hAnsi="Calibri" w:cs="Calibri"/>
                <w:sz w:val="20"/>
              </w:rPr>
            </w:pPr>
            <w:r w:rsidRPr="00885E9C">
              <w:rPr>
                <w:rFonts w:ascii="Calibri" w:hAnsi="Calibri" w:cs="Calibri"/>
                <w:sz w:val="20"/>
              </w:rPr>
              <w:t>Serviços complementares</w:t>
            </w:r>
          </w:p>
        </w:tc>
        <w:tc>
          <w:tcPr>
            <w:tcW w:w="2068" w:type="dxa"/>
            <w:gridSpan w:val="6"/>
            <w:vMerge/>
            <w:tcBorders>
              <w:top w:val="nil"/>
              <w:left w:val="nil"/>
              <w:bottom w:val="single" w:sz="4" w:space="0" w:color="auto"/>
              <w:right w:val="single" w:sz="4" w:space="0" w:color="auto"/>
            </w:tcBorders>
            <w:vAlign w:val="center"/>
            <w:hideMark/>
          </w:tcPr>
          <w:p w14:paraId="2A1F1AFF" w14:textId="77777777" w:rsidR="00885E9C" w:rsidRPr="00885E9C" w:rsidRDefault="00885E9C" w:rsidP="00885E9C">
            <w:pPr>
              <w:rPr>
                <w:rFonts w:ascii="Calibri" w:hAnsi="Calibri" w:cs="Calibri"/>
                <w:b/>
                <w:bCs/>
                <w:sz w:val="20"/>
              </w:rPr>
            </w:pPr>
          </w:p>
        </w:tc>
        <w:tc>
          <w:tcPr>
            <w:tcW w:w="242" w:type="dxa"/>
            <w:tcBorders>
              <w:top w:val="nil"/>
              <w:left w:val="nil"/>
              <w:bottom w:val="single" w:sz="4" w:space="0" w:color="auto"/>
              <w:right w:val="single" w:sz="4" w:space="0" w:color="auto"/>
            </w:tcBorders>
            <w:shd w:val="clear" w:color="auto" w:fill="auto"/>
            <w:noWrap/>
            <w:vAlign w:val="bottom"/>
            <w:hideMark/>
          </w:tcPr>
          <w:p w14:paraId="065B716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auto" w:fill="auto"/>
            <w:noWrap/>
            <w:vAlign w:val="bottom"/>
            <w:hideMark/>
          </w:tcPr>
          <w:p w14:paraId="7D19F17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9" w:type="dxa"/>
            <w:tcBorders>
              <w:top w:val="nil"/>
              <w:left w:val="nil"/>
              <w:bottom w:val="single" w:sz="4" w:space="0" w:color="auto"/>
              <w:right w:val="single" w:sz="4" w:space="0" w:color="auto"/>
            </w:tcBorders>
            <w:shd w:val="clear" w:color="auto" w:fill="auto"/>
            <w:noWrap/>
            <w:vAlign w:val="bottom"/>
            <w:hideMark/>
          </w:tcPr>
          <w:p w14:paraId="6751C19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auto" w:fill="auto"/>
            <w:noWrap/>
            <w:vAlign w:val="bottom"/>
            <w:hideMark/>
          </w:tcPr>
          <w:p w14:paraId="467CA9D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auto" w:fill="auto"/>
            <w:noWrap/>
            <w:vAlign w:val="bottom"/>
            <w:hideMark/>
          </w:tcPr>
          <w:p w14:paraId="378BFA0A"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4" w:type="dxa"/>
            <w:tcBorders>
              <w:top w:val="nil"/>
              <w:left w:val="nil"/>
              <w:bottom w:val="single" w:sz="4" w:space="0" w:color="auto"/>
              <w:right w:val="single" w:sz="4" w:space="0" w:color="auto"/>
            </w:tcBorders>
            <w:shd w:val="clear" w:color="auto" w:fill="auto"/>
            <w:noWrap/>
            <w:vAlign w:val="bottom"/>
            <w:hideMark/>
          </w:tcPr>
          <w:p w14:paraId="10042B2D"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single" w:sz="4" w:space="0" w:color="auto"/>
              <w:right w:val="single" w:sz="4" w:space="0" w:color="auto"/>
            </w:tcBorders>
            <w:shd w:val="clear" w:color="000000" w:fill="FFFFFF"/>
            <w:noWrap/>
            <w:vAlign w:val="bottom"/>
            <w:hideMark/>
          </w:tcPr>
          <w:p w14:paraId="0AF91326"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10605C51"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5BC25C27"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4A561E0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64CA0465"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65" w:type="dxa"/>
            <w:tcBorders>
              <w:top w:val="nil"/>
              <w:left w:val="nil"/>
              <w:bottom w:val="single" w:sz="4" w:space="0" w:color="auto"/>
              <w:right w:val="single" w:sz="4" w:space="0" w:color="auto"/>
            </w:tcBorders>
            <w:shd w:val="clear" w:color="000000" w:fill="FFFFFF"/>
            <w:noWrap/>
            <w:vAlign w:val="bottom"/>
            <w:hideMark/>
          </w:tcPr>
          <w:p w14:paraId="3517967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242" w:type="dxa"/>
            <w:tcBorders>
              <w:top w:val="nil"/>
              <w:left w:val="nil"/>
              <w:bottom w:val="single" w:sz="4" w:space="0" w:color="auto"/>
              <w:right w:val="single" w:sz="4" w:space="0" w:color="auto"/>
            </w:tcBorders>
            <w:shd w:val="clear" w:color="000000" w:fill="FFFFFF"/>
            <w:noWrap/>
            <w:vAlign w:val="bottom"/>
            <w:hideMark/>
          </w:tcPr>
          <w:p w14:paraId="64F361A3"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67F59C54"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547B34DB"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FFFFFF"/>
            <w:noWrap/>
            <w:vAlign w:val="bottom"/>
            <w:hideMark/>
          </w:tcPr>
          <w:p w14:paraId="15A7967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43" w:type="dxa"/>
            <w:tcBorders>
              <w:top w:val="nil"/>
              <w:left w:val="nil"/>
              <w:bottom w:val="single" w:sz="4" w:space="0" w:color="auto"/>
              <w:right w:val="single" w:sz="4" w:space="0" w:color="auto"/>
            </w:tcBorders>
            <w:shd w:val="clear" w:color="000000" w:fill="404040"/>
            <w:noWrap/>
            <w:vAlign w:val="bottom"/>
            <w:hideMark/>
          </w:tcPr>
          <w:p w14:paraId="59434192" w14:textId="77777777" w:rsidR="00885E9C" w:rsidRPr="00885E9C" w:rsidRDefault="00885E9C" w:rsidP="00885E9C">
            <w:pPr>
              <w:rPr>
                <w:rFonts w:ascii="Calibri" w:hAnsi="Calibri" w:cs="Calibri"/>
                <w:sz w:val="20"/>
              </w:rPr>
            </w:pPr>
            <w:r w:rsidRPr="00885E9C">
              <w:rPr>
                <w:rFonts w:ascii="Calibri" w:hAnsi="Calibri" w:cs="Calibri"/>
                <w:sz w:val="20"/>
              </w:rPr>
              <w:t> </w:t>
            </w:r>
          </w:p>
        </w:tc>
        <w:tc>
          <w:tcPr>
            <w:tcW w:w="3238" w:type="dxa"/>
            <w:tcBorders>
              <w:top w:val="nil"/>
              <w:left w:val="nil"/>
              <w:bottom w:val="single" w:sz="4" w:space="0" w:color="auto"/>
              <w:right w:val="single" w:sz="8" w:space="0" w:color="auto"/>
            </w:tcBorders>
            <w:shd w:val="clear" w:color="000000" w:fill="404040"/>
            <w:noWrap/>
            <w:vAlign w:val="bottom"/>
            <w:hideMark/>
          </w:tcPr>
          <w:p w14:paraId="043753B0" w14:textId="77777777" w:rsidR="00885E9C" w:rsidRPr="00885E9C" w:rsidRDefault="00885E9C" w:rsidP="00885E9C">
            <w:pPr>
              <w:rPr>
                <w:rFonts w:ascii="Calibri" w:hAnsi="Calibri" w:cs="Calibri"/>
                <w:sz w:val="20"/>
              </w:rPr>
            </w:pPr>
            <w:r w:rsidRPr="00885E9C">
              <w:rPr>
                <w:rFonts w:ascii="Calibri" w:hAnsi="Calibri" w:cs="Calibri"/>
                <w:sz w:val="20"/>
              </w:rPr>
              <w:t> </w:t>
            </w:r>
          </w:p>
        </w:tc>
      </w:tr>
      <w:tr w:rsidR="00885E9C" w:rsidRPr="00885E9C" w14:paraId="54AAFE3E" w14:textId="77777777" w:rsidTr="00885E9C">
        <w:trPr>
          <w:trHeight w:val="510"/>
        </w:trPr>
        <w:tc>
          <w:tcPr>
            <w:tcW w:w="2930" w:type="dxa"/>
            <w:gridSpan w:val="2"/>
            <w:tcBorders>
              <w:top w:val="single" w:sz="4" w:space="0" w:color="auto"/>
              <w:left w:val="single" w:sz="8" w:space="0" w:color="auto"/>
              <w:bottom w:val="single" w:sz="8" w:space="0" w:color="auto"/>
              <w:right w:val="single" w:sz="4" w:space="0" w:color="000000"/>
            </w:tcBorders>
            <w:shd w:val="clear" w:color="000000" w:fill="F2F2F2"/>
            <w:noWrap/>
            <w:vAlign w:val="center"/>
            <w:hideMark/>
          </w:tcPr>
          <w:p w14:paraId="57A17FA8"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Porcentagem Aplicada no Mês</w:t>
            </w:r>
          </w:p>
        </w:tc>
        <w:tc>
          <w:tcPr>
            <w:tcW w:w="2068" w:type="dxa"/>
            <w:gridSpan w:val="6"/>
            <w:tcBorders>
              <w:top w:val="single" w:sz="4" w:space="0" w:color="auto"/>
              <w:left w:val="nil"/>
              <w:bottom w:val="single" w:sz="8" w:space="0" w:color="auto"/>
              <w:right w:val="single" w:sz="4" w:space="0" w:color="000000"/>
            </w:tcBorders>
            <w:shd w:val="clear" w:color="000000" w:fill="F2F2F2"/>
            <w:noWrap/>
            <w:vAlign w:val="center"/>
            <w:hideMark/>
          </w:tcPr>
          <w:p w14:paraId="69AB2FA3"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0,00%</w:t>
            </w:r>
          </w:p>
        </w:tc>
        <w:tc>
          <w:tcPr>
            <w:tcW w:w="2067" w:type="dxa"/>
            <w:gridSpan w:val="6"/>
            <w:tcBorders>
              <w:top w:val="single" w:sz="4" w:space="0" w:color="auto"/>
              <w:left w:val="nil"/>
              <w:bottom w:val="single" w:sz="8" w:space="0" w:color="auto"/>
              <w:right w:val="single" w:sz="4" w:space="0" w:color="000000"/>
            </w:tcBorders>
            <w:shd w:val="clear" w:color="000000" w:fill="F2F2F2"/>
            <w:noWrap/>
            <w:vAlign w:val="center"/>
            <w:hideMark/>
          </w:tcPr>
          <w:p w14:paraId="674F77B9"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13,89%</w:t>
            </w:r>
          </w:p>
        </w:tc>
        <w:tc>
          <w:tcPr>
            <w:tcW w:w="2067" w:type="dxa"/>
            <w:gridSpan w:val="6"/>
            <w:tcBorders>
              <w:top w:val="single" w:sz="4" w:space="0" w:color="auto"/>
              <w:left w:val="nil"/>
              <w:bottom w:val="single" w:sz="8" w:space="0" w:color="auto"/>
              <w:right w:val="single" w:sz="4" w:space="0" w:color="000000"/>
            </w:tcBorders>
            <w:shd w:val="clear" w:color="000000" w:fill="F2F2F2"/>
            <w:noWrap/>
            <w:vAlign w:val="center"/>
            <w:hideMark/>
          </w:tcPr>
          <w:p w14:paraId="6EB0E98B"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45,51%</w:t>
            </w:r>
          </w:p>
        </w:tc>
        <w:tc>
          <w:tcPr>
            <w:tcW w:w="4852" w:type="dxa"/>
            <w:gridSpan w:val="6"/>
            <w:tcBorders>
              <w:top w:val="single" w:sz="4" w:space="0" w:color="auto"/>
              <w:left w:val="nil"/>
              <w:bottom w:val="single" w:sz="8" w:space="0" w:color="auto"/>
              <w:right w:val="single" w:sz="8" w:space="0" w:color="000000"/>
            </w:tcBorders>
            <w:shd w:val="clear" w:color="000000" w:fill="F2F2F2"/>
            <w:noWrap/>
            <w:vAlign w:val="center"/>
            <w:hideMark/>
          </w:tcPr>
          <w:p w14:paraId="13FC6492"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40,59%</w:t>
            </w:r>
          </w:p>
        </w:tc>
      </w:tr>
      <w:tr w:rsidR="00885E9C" w:rsidRPr="00885E9C" w14:paraId="14117DB7" w14:textId="77777777" w:rsidTr="00885E9C">
        <w:trPr>
          <w:trHeight w:val="270"/>
        </w:trPr>
        <w:tc>
          <w:tcPr>
            <w:tcW w:w="2930" w:type="dxa"/>
            <w:gridSpan w:val="2"/>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3EE87C1F"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RECURSO ESTADUAL</w:t>
            </w:r>
          </w:p>
        </w:tc>
        <w:tc>
          <w:tcPr>
            <w:tcW w:w="2068" w:type="dxa"/>
            <w:gridSpan w:val="6"/>
            <w:tcBorders>
              <w:top w:val="single" w:sz="8" w:space="0" w:color="auto"/>
              <w:left w:val="nil"/>
              <w:bottom w:val="single" w:sz="8" w:space="0" w:color="auto"/>
              <w:right w:val="single" w:sz="8" w:space="0" w:color="000000"/>
            </w:tcBorders>
            <w:shd w:val="clear" w:color="000000" w:fill="D9D9D9"/>
            <w:noWrap/>
            <w:vAlign w:val="center"/>
            <w:hideMark/>
          </w:tcPr>
          <w:p w14:paraId="77EE84CE"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 xml:space="preserve"> R$                                    -   </w:t>
            </w:r>
          </w:p>
        </w:tc>
        <w:tc>
          <w:tcPr>
            <w:tcW w:w="2067" w:type="dxa"/>
            <w:gridSpan w:val="6"/>
            <w:tcBorders>
              <w:top w:val="single" w:sz="8" w:space="0" w:color="auto"/>
              <w:left w:val="nil"/>
              <w:bottom w:val="single" w:sz="8" w:space="0" w:color="auto"/>
              <w:right w:val="single" w:sz="8" w:space="0" w:color="000000"/>
            </w:tcBorders>
            <w:shd w:val="clear" w:color="000000" w:fill="D9D9D9"/>
            <w:noWrap/>
            <w:vAlign w:val="center"/>
            <w:hideMark/>
          </w:tcPr>
          <w:p w14:paraId="1469C0FC"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 xml:space="preserve"> R$                     50.493,45 </w:t>
            </w:r>
          </w:p>
        </w:tc>
        <w:tc>
          <w:tcPr>
            <w:tcW w:w="2067" w:type="dxa"/>
            <w:gridSpan w:val="6"/>
            <w:tcBorders>
              <w:top w:val="single" w:sz="8" w:space="0" w:color="auto"/>
              <w:left w:val="nil"/>
              <w:bottom w:val="single" w:sz="8" w:space="0" w:color="auto"/>
              <w:right w:val="single" w:sz="8" w:space="0" w:color="000000"/>
            </w:tcBorders>
            <w:shd w:val="clear" w:color="000000" w:fill="D9D9D9"/>
            <w:noWrap/>
            <w:vAlign w:val="center"/>
            <w:hideMark/>
          </w:tcPr>
          <w:p w14:paraId="381D379F"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 xml:space="preserve"> R$                   165.405,29 </w:t>
            </w:r>
          </w:p>
        </w:tc>
        <w:tc>
          <w:tcPr>
            <w:tcW w:w="4852" w:type="dxa"/>
            <w:gridSpan w:val="6"/>
            <w:tcBorders>
              <w:top w:val="single" w:sz="8" w:space="0" w:color="auto"/>
              <w:left w:val="nil"/>
              <w:bottom w:val="single" w:sz="8" w:space="0" w:color="auto"/>
              <w:right w:val="single" w:sz="8" w:space="0" w:color="000000"/>
            </w:tcBorders>
            <w:shd w:val="clear" w:color="000000" w:fill="D9D9D9"/>
            <w:noWrap/>
            <w:vAlign w:val="center"/>
            <w:hideMark/>
          </w:tcPr>
          <w:p w14:paraId="53EBB1D1"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 xml:space="preserve"> R$                   147.521,58 </w:t>
            </w:r>
          </w:p>
        </w:tc>
      </w:tr>
      <w:tr w:rsidR="00885E9C" w:rsidRPr="00885E9C" w14:paraId="06460786" w14:textId="77777777" w:rsidTr="00885E9C">
        <w:trPr>
          <w:trHeight w:val="480"/>
        </w:trPr>
        <w:tc>
          <w:tcPr>
            <w:tcW w:w="2930" w:type="dxa"/>
            <w:gridSpan w:val="2"/>
            <w:tcBorders>
              <w:top w:val="single" w:sz="8" w:space="0" w:color="auto"/>
              <w:left w:val="single" w:sz="8" w:space="0" w:color="auto"/>
              <w:bottom w:val="single" w:sz="8" w:space="0" w:color="auto"/>
              <w:right w:val="nil"/>
            </w:tcBorders>
            <w:shd w:val="clear" w:color="000000" w:fill="D9D9D9"/>
            <w:noWrap/>
            <w:vAlign w:val="center"/>
            <w:hideMark/>
          </w:tcPr>
          <w:p w14:paraId="7E108056"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VALOR TOTAL</w:t>
            </w:r>
          </w:p>
        </w:tc>
        <w:tc>
          <w:tcPr>
            <w:tcW w:w="2068" w:type="dxa"/>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5A185F8C" w14:textId="77777777" w:rsidR="00885E9C" w:rsidRPr="00885E9C" w:rsidRDefault="00885E9C" w:rsidP="00885E9C">
            <w:pPr>
              <w:jc w:val="center"/>
              <w:rPr>
                <w:rFonts w:ascii="Calibri" w:hAnsi="Calibri" w:cs="Calibri"/>
                <w:b/>
                <w:bCs/>
                <w:sz w:val="20"/>
              </w:rPr>
            </w:pPr>
            <w:r w:rsidRPr="00885E9C">
              <w:rPr>
                <w:rFonts w:ascii="Calibri" w:hAnsi="Calibri" w:cs="Calibri"/>
                <w:b/>
                <w:bCs/>
                <w:sz w:val="20"/>
              </w:rPr>
              <w:t xml:space="preserve"> R$                   363.420,32 </w:t>
            </w:r>
          </w:p>
        </w:tc>
        <w:tc>
          <w:tcPr>
            <w:tcW w:w="242" w:type="dxa"/>
            <w:tcBorders>
              <w:top w:val="nil"/>
              <w:left w:val="nil"/>
              <w:bottom w:val="nil"/>
              <w:right w:val="nil"/>
            </w:tcBorders>
            <w:shd w:val="clear" w:color="auto" w:fill="auto"/>
            <w:noWrap/>
            <w:vAlign w:val="bottom"/>
            <w:hideMark/>
          </w:tcPr>
          <w:p w14:paraId="741664E2" w14:textId="77777777" w:rsidR="00885E9C" w:rsidRPr="00885E9C" w:rsidRDefault="00885E9C" w:rsidP="00885E9C">
            <w:pPr>
              <w:jc w:val="center"/>
              <w:rPr>
                <w:rFonts w:ascii="Calibri" w:hAnsi="Calibri" w:cs="Calibri"/>
                <w:b/>
                <w:bCs/>
                <w:sz w:val="20"/>
              </w:rPr>
            </w:pPr>
          </w:p>
        </w:tc>
        <w:tc>
          <w:tcPr>
            <w:tcW w:w="364" w:type="dxa"/>
            <w:tcBorders>
              <w:top w:val="nil"/>
              <w:left w:val="nil"/>
              <w:bottom w:val="nil"/>
              <w:right w:val="nil"/>
            </w:tcBorders>
            <w:shd w:val="clear" w:color="auto" w:fill="auto"/>
            <w:noWrap/>
            <w:vAlign w:val="bottom"/>
            <w:hideMark/>
          </w:tcPr>
          <w:p w14:paraId="1A2928F1" w14:textId="77777777" w:rsidR="00885E9C" w:rsidRPr="00885E9C" w:rsidRDefault="00885E9C" w:rsidP="00885E9C">
            <w:pPr>
              <w:rPr>
                <w:sz w:val="20"/>
              </w:rPr>
            </w:pPr>
          </w:p>
        </w:tc>
        <w:tc>
          <w:tcPr>
            <w:tcW w:w="369" w:type="dxa"/>
            <w:tcBorders>
              <w:top w:val="nil"/>
              <w:left w:val="nil"/>
              <w:bottom w:val="nil"/>
              <w:right w:val="nil"/>
            </w:tcBorders>
            <w:shd w:val="clear" w:color="auto" w:fill="auto"/>
            <w:noWrap/>
            <w:vAlign w:val="bottom"/>
            <w:hideMark/>
          </w:tcPr>
          <w:p w14:paraId="38145C53" w14:textId="77777777" w:rsidR="00885E9C" w:rsidRPr="00885E9C" w:rsidRDefault="00885E9C" w:rsidP="00885E9C">
            <w:pPr>
              <w:rPr>
                <w:sz w:val="20"/>
              </w:rPr>
            </w:pPr>
          </w:p>
        </w:tc>
        <w:tc>
          <w:tcPr>
            <w:tcW w:w="364" w:type="dxa"/>
            <w:tcBorders>
              <w:top w:val="nil"/>
              <w:left w:val="nil"/>
              <w:bottom w:val="nil"/>
              <w:right w:val="nil"/>
            </w:tcBorders>
            <w:shd w:val="clear" w:color="auto" w:fill="auto"/>
            <w:noWrap/>
            <w:vAlign w:val="bottom"/>
            <w:hideMark/>
          </w:tcPr>
          <w:p w14:paraId="0026AD87" w14:textId="77777777" w:rsidR="00885E9C" w:rsidRPr="00885E9C" w:rsidRDefault="00885E9C" w:rsidP="00885E9C">
            <w:pPr>
              <w:rPr>
                <w:sz w:val="20"/>
              </w:rPr>
            </w:pPr>
          </w:p>
        </w:tc>
        <w:tc>
          <w:tcPr>
            <w:tcW w:w="364" w:type="dxa"/>
            <w:tcBorders>
              <w:top w:val="nil"/>
              <w:left w:val="nil"/>
              <w:bottom w:val="nil"/>
              <w:right w:val="nil"/>
            </w:tcBorders>
            <w:shd w:val="clear" w:color="auto" w:fill="auto"/>
            <w:noWrap/>
            <w:vAlign w:val="bottom"/>
            <w:hideMark/>
          </w:tcPr>
          <w:p w14:paraId="66DBD18F" w14:textId="77777777" w:rsidR="00885E9C" w:rsidRPr="00885E9C" w:rsidRDefault="00885E9C" w:rsidP="00885E9C">
            <w:pPr>
              <w:rPr>
                <w:sz w:val="20"/>
              </w:rPr>
            </w:pPr>
          </w:p>
        </w:tc>
        <w:tc>
          <w:tcPr>
            <w:tcW w:w="364" w:type="dxa"/>
            <w:tcBorders>
              <w:top w:val="nil"/>
              <w:left w:val="nil"/>
              <w:bottom w:val="nil"/>
              <w:right w:val="nil"/>
            </w:tcBorders>
            <w:shd w:val="clear" w:color="auto" w:fill="auto"/>
            <w:noWrap/>
            <w:vAlign w:val="bottom"/>
            <w:hideMark/>
          </w:tcPr>
          <w:p w14:paraId="1A0339AA" w14:textId="77777777" w:rsidR="00885E9C" w:rsidRPr="00885E9C" w:rsidRDefault="00885E9C" w:rsidP="00885E9C">
            <w:pPr>
              <w:rPr>
                <w:sz w:val="20"/>
              </w:rPr>
            </w:pPr>
          </w:p>
        </w:tc>
        <w:tc>
          <w:tcPr>
            <w:tcW w:w="242" w:type="dxa"/>
            <w:tcBorders>
              <w:top w:val="nil"/>
              <w:left w:val="nil"/>
              <w:bottom w:val="nil"/>
              <w:right w:val="nil"/>
            </w:tcBorders>
            <w:shd w:val="clear" w:color="auto" w:fill="auto"/>
            <w:noWrap/>
            <w:vAlign w:val="bottom"/>
            <w:hideMark/>
          </w:tcPr>
          <w:p w14:paraId="08C7E10A" w14:textId="77777777" w:rsidR="00885E9C" w:rsidRPr="00885E9C" w:rsidRDefault="00885E9C" w:rsidP="00885E9C">
            <w:pPr>
              <w:rPr>
                <w:sz w:val="20"/>
              </w:rPr>
            </w:pPr>
          </w:p>
        </w:tc>
        <w:tc>
          <w:tcPr>
            <w:tcW w:w="365" w:type="dxa"/>
            <w:tcBorders>
              <w:top w:val="nil"/>
              <w:left w:val="nil"/>
              <w:bottom w:val="nil"/>
              <w:right w:val="nil"/>
            </w:tcBorders>
            <w:shd w:val="clear" w:color="auto" w:fill="auto"/>
            <w:noWrap/>
            <w:vAlign w:val="bottom"/>
            <w:hideMark/>
          </w:tcPr>
          <w:p w14:paraId="7710EB89" w14:textId="77777777" w:rsidR="00885E9C" w:rsidRPr="00885E9C" w:rsidRDefault="00885E9C" w:rsidP="00885E9C">
            <w:pPr>
              <w:rPr>
                <w:sz w:val="20"/>
              </w:rPr>
            </w:pPr>
          </w:p>
        </w:tc>
        <w:tc>
          <w:tcPr>
            <w:tcW w:w="365" w:type="dxa"/>
            <w:tcBorders>
              <w:top w:val="nil"/>
              <w:left w:val="nil"/>
              <w:bottom w:val="nil"/>
              <w:right w:val="nil"/>
            </w:tcBorders>
            <w:shd w:val="clear" w:color="auto" w:fill="auto"/>
            <w:noWrap/>
            <w:vAlign w:val="bottom"/>
            <w:hideMark/>
          </w:tcPr>
          <w:p w14:paraId="5F28DBBB" w14:textId="77777777" w:rsidR="00885E9C" w:rsidRPr="00885E9C" w:rsidRDefault="00885E9C" w:rsidP="00885E9C">
            <w:pPr>
              <w:rPr>
                <w:sz w:val="20"/>
              </w:rPr>
            </w:pPr>
          </w:p>
        </w:tc>
        <w:tc>
          <w:tcPr>
            <w:tcW w:w="365" w:type="dxa"/>
            <w:tcBorders>
              <w:top w:val="nil"/>
              <w:left w:val="nil"/>
              <w:bottom w:val="nil"/>
              <w:right w:val="nil"/>
            </w:tcBorders>
            <w:shd w:val="clear" w:color="auto" w:fill="auto"/>
            <w:noWrap/>
            <w:vAlign w:val="bottom"/>
            <w:hideMark/>
          </w:tcPr>
          <w:p w14:paraId="3D82839A" w14:textId="77777777" w:rsidR="00885E9C" w:rsidRPr="00885E9C" w:rsidRDefault="00885E9C" w:rsidP="00885E9C">
            <w:pPr>
              <w:rPr>
                <w:sz w:val="20"/>
              </w:rPr>
            </w:pPr>
          </w:p>
        </w:tc>
        <w:tc>
          <w:tcPr>
            <w:tcW w:w="365" w:type="dxa"/>
            <w:tcBorders>
              <w:top w:val="nil"/>
              <w:left w:val="nil"/>
              <w:bottom w:val="nil"/>
              <w:right w:val="nil"/>
            </w:tcBorders>
            <w:shd w:val="clear" w:color="auto" w:fill="auto"/>
            <w:noWrap/>
            <w:vAlign w:val="bottom"/>
            <w:hideMark/>
          </w:tcPr>
          <w:p w14:paraId="52FF8FA6" w14:textId="77777777" w:rsidR="00885E9C" w:rsidRPr="00885E9C" w:rsidRDefault="00885E9C" w:rsidP="00885E9C">
            <w:pPr>
              <w:rPr>
                <w:sz w:val="20"/>
              </w:rPr>
            </w:pPr>
          </w:p>
        </w:tc>
        <w:tc>
          <w:tcPr>
            <w:tcW w:w="365" w:type="dxa"/>
            <w:tcBorders>
              <w:top w:val="nil"/>
              <w:left w:val="nil"/>
              <w:bottom w:val="nil"/>
              <w:right w:val="nil"/>
            </w:tcBorders>
            <w:shd w:val="clear" w:color="auto" w:fill="auto"/>
            <w:noWrap/>
            <w:vAlign w:val="bottom"/>
            <w:hideMark/>
          </w:tcPr>
          <w:p w14:paraId="3136B1F1" w14:textId="77777777" w:rsidR="00885E9C" w:rsidRPr="00885E9C" w:rsidRDefault="00885E9C" w:rsidP="00885E9C">
            <w:pPr>
              <w:rPr>
                <w:sz w:val="20"/>
              </w:rPr>
            </w:pPr>
          </w:p>
        </w:tc>
        <w:tc>
          <w:tcPr>
            <w:tcW w:w="242" w:type="dxa"/>
            <w:tcBorders>
              <w:top w:val="nil"/>
              <w:left w:val="nil"/>
              <w:bottom w:val="nil"/>
              <w:right w:val="nil"/>
            </w:tcBorders>
            <w:shd w:val="clear" w:color="auto" w:fill="auto"/>
            <w:noWrap/>
            <w:vAlign w:val="bottom"/>
            <w:hideMark/>
          </w:tcPr>
          <w:p w14:paraId="1A552DD7" w14:textId="77777777" w:rsidR="00885E9C" w:rsidRPr="00885E9C" w:rsidRDefault="00885E9C" w:rsidP="00885E9C">
            <w:pPr>
              <w:rPr>
                <w:sz w:val="20"/>
              </w:rPr>
            </w:pPr>
          </w:p>
        </w:tc>
        <w:tc>
          <w:tcPr>
            <w:tcW w:w="343" w:type="dxa"/>
            <w:tcBorders>
              <w:top w:val="nil"/>
              <w:left w:val="nil"/>
              <w:bottom w:val="nil"/>
              <w:right w:val="nil"/>
            </w:tcBorders>
            <w:shd w:val="clear" w:color="auto" w:fill="auto"/>
            <w:noWrap/>
            <w:vAlign w:val="bottom"/>
            <w:hideMark/>
          </w:tcPr>
          <w:p w14:paraId="50CC48ED" w14:textId="77777777" w:rsidR="00885E9C" w:rsidRPr="00885E9C" w:rsidRDefault="00885E9C" w:rsidP="00885E9C">
            <w:pPr>
              <w:rPr>
                <w:sz w:val="20"/>
              </w:rPr>
            </w:pPr>
          </w:p>
        </w:tc>
        <w:tc>
          <w:tcPr>
            <w:tcW w:w="343" w:type="dxa"/>
            <w:tcBorders>
              <w:top w:val="nil"/>
              <w:left w:val="nil"/>
              <w:bottom w:val="nil"/>
              <w:right w:val="nil"/>
            </w:tcBorders>
            <w:shd w:val="clear" w:color="auto" w:fill="auto"/>
            <w:noWrap/>
            <w:vAlign w:val="bottom"/>
            <w:hideMark/>
          </w:tcPr>
          <w:p w14:paraId="4816924D" w14:textId="77777777" w:rsidR="00885E9C" w:rsidRPr="00885E9C" w:rsidRDefault="00885E9C" w:rsidP="00885E9C">
            <w:pPr>
              <w:rPr>
                <w:sz w:val="20"/>
              </w:rPr>
            </w:pPr>
          </w:p>
        </w:tc>
        <w:tc>
          <w:tcPr>
            <w:tcW w:w="343" w:type="dxa"/>
            <w:tcBorders>
              <w:top w:val="nil"/>
              <w:left w:val="nil"/>
              <w:bottom w:val="nil"/>
              <w:right w:val="nil"/>
            </w:tcBorders>
            <w:shd w:val="clear" w:color="auto" w:fill="auto"/>
            <w:noWrap/>
            <w:vAlign w:val="bottom"/>
            <w:hideMark/>
          </w:tcPr>
          <w:p w14:paraId="24F76486" w14:textId="77777777" w:rsidR="00885E9C" w:rsidRPr="00885E9C" w:rsidRDefault="00885E9C" w:rsidP="00885E9C">
            <w:pPr>
              <w:rPr>
                <w:sz w:val="20"/>
              </w:rPr>
            </w:pPr>
          </w:p>
        </w:tc>
        <w:tc>
          <w:tcPr>
            <w:tcW w:w="343" w:type="dxa"/>
            <w:tcBorders>
              <w:top w:val="nil"/>
              <w:left w:val="nil"/>
              <w:bottom w:val="nil"/>
              <w:right w:val="nil"/>
            </w:tcBorders>
            <w:shd w:val="clear" w:color="auto" w:fill="auto"/>
            <w:noWrap/>
            <w:vAlign w:val="bottom"/>
            <w:hideMark/>
          </w:tcPr>
          <w:p w14:paraId="41D82645" w14:textId="77777777" w:rsidR="00885E9C" w:rsidRPr="00885E9C" w:rsidRDefault="00885E9C" w:rsidP="00885E9C">
            <w:pPr>
              <w:rPr>
                <w:sz w:val="20"/>
              </w:rPr>
            </w:pPr>
          </w:p>
        </w:tc>
        <w:tc>
          <w:tcPr>
            <w:tcW w:w="3238" w:type="dxa"/>
            <w:tcBorders>
              <w:top w:val="nil"/>
              <w:left w:val="nil"/>
              <w:bottom w:val="nil"/>
              <w:right w:val="nil"/>
            </w:tcBorders>
            <w:shd w:val="clear" w:color="auto" w:fill="auto"/>
            <w:noWrap/>
            <w:vAlign w:val="bottom"/>
            <w:hideMark/>
          </w:tcPr>
          <w:p w14:paraId="1C410ABF" w14:textId="77777777" w:rsidR="00885E9C" w:rsidRPr="00885E9C" w:rsidRDefault="00885E9C" w:rsidP="00885E9C">
            <w:pPr>
              <w:rPr>
                <w:sz w:val="20"/>
              </w:rPr>
            </w:pPr>
          </w:p>
        </w:tc>
      </w:tr>
    </w:tbl>
    <w:p w14:paraId="234B251E" w14:textId="77777777" w:rsidR="00885E9C" w:rsidRDefault="00885E9C" w:rsidP="00E0341F">
      <w:pPr>
        <w:pStyle w:val="Default"/>
        <w:jc w:val="center"/>
        <w:rPr>
          <w:b/>
          <w:bCs/>
          <w:sz w:val="20"/>
          <w:szCs w:val="20"/>
        </w:rPr>
      </w:pPr>
    </w:p>
    <w:p w14:paraId="4E614EA2" w14:textId="77777777" w:rsidR="00885E9C" w:rsidRDefault="00885E9C" w:rsidP="00E0341F">
      <w:pPr>
        <w:pStyle w:val="Default"/>
        <w:jc w:val="center"/>
        <w:rPr>
          <w:b/>
          <w:bCs/>
          <w:sz w:val="20"/>
          <w:szCs w:val="20"/>
        </w:rPr>
      </w:pPr>
    </w:p>
    <w:p w14:paraId="0FA1FBFB" w14:textId="77777777" w:rsidR="00885E9C" w:rsidRDefault="00885E9C" w:rsidP="00E0341F">
      <w:pPr>
        <w:pStyle w:val="Default"/>
        <w:jc w:val="center"/>
        <w:rPr>
          <w:b/>
          <w:bCs/>
          <w:sz w:val="20"/>
          <w:szCs w:val="20"/>
        </w:rPr>
      </w:pPr>
    </w:p>
    <w:p w14:paraId="113B80C7" w14:textId="4253EAEC" w:rsidR="00885E9C" w:rsidRDefault="00885E9C" w:rsidP="00885E9C">
      <w:pPr>
        <w:pStyle w:val="Default"/>
        <w:jc w:val="center"/>
        <w:rPr>
          <w:b/>
          <w:bCs/>
          <w:sz w:val="20"/>
          <w:szCs w:val="20"/>
        </w:rPr>
      </w:pPr>
      <w:r>
        <w:rPr>
          <w:b/>
          <w:bCs/>
          <w:sz w:val="20"/>
          <w:szCs w:val="20"/>
        </w:rPr>
        <w:t>Arthur Ribeiro Alvares Pimenta</w:t>
      </w:r>
    </w:p>
    <w:p w14:paraId="50908BC6" w14:textId="77777777" w:rsidR="008B0EAD" w:rsidRDefault="00885E9C" w:rsidP="008B0EAD">
      <w:pPr>
        <w:pStyle w:val="Default"/>
        <w:jc w:val="center"/>
        <w:rPr>
          <w:b/>
          <w:bCs/>
          <w:sz w:val="20"/>
          <w:szCs w:val="20"/>
        </w:rPr>
      </w:pPr>
      <w:r>
        <w:rPr>
          <w:b/>
          <w:bCs/>
          <w:sz w:val="20"/>
          <w:szCs w:val="20"/>
        </w:rPr>
        <w:t>Secretário Municipal de Serviços, Obras e Transportes</w:t>
      </w:r>
    </w:p>
    <w:p w14:paraId="1CE12FE8" w14:textId="7060E726" w:rsidR="00E0341F" w:rsidRDefault="00E0341F" w:rsidP="008B0EAD">
      <w:pPr>
        <w:pStyle w:val="Default"/>
        <w:jc w:val="center"/>
        <w:rPr>
          <w:b/>
          <w:bCs/>
          <w:sz w:val="20"/>
          <w:szCs w:val="20"/>
        </w:rPr>
      </w:pPr>
      <w:r w:rsidRPr="00E0341F">
        <w:rPr>
          <w:b/>
          <w:bCs/>
          <w:sz w:val="20"/>
          <w:szCs w:val="20"/>
        </w:rPr>
        <w:lastRenderedPageBreak/>
        <w:t>PROJETOS</w:t>
      </w:r>
    </w:p>
    <w:p w14:paraId="47C6E86B" w14:textId="23CA05E6" w:rsidR="00885E9C" w:rsidRDefault="008B0EAD" w:rsidP="00101205">
      <w:pPr>
        <w:pStyle w:val="Default"/>
        <w:jc w:val="center"/>
        <w:rPr>
          <w:sz w:val="20"/>
          <w:szCs w:val="20"/>
        </w:rPr>
      </w:pPr>
      <w:r w:rsidRPr="008B0EAD">
        <w:rPr>
          <w:noProof/>
          <w:sz w:val="20"/>
          <w:szCs w:val="20"/>
        </w:rPr>
        <w:drawing>
          <wp:inline distT="0" distB="0" distL="0" distR="0" wp14:anchorId="1850FEF5" wp14:editId="269BADEC">
            <wp:extent cx="6839265" cy="4824000"/>
            <wp:effectExtent l="0" t="0" r="0" b="0"/>
            <wp:docPr id="7621638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63855" name=""/>
                    <pic:cNvPicPr/>
                  </pic:nvPicPr>
                  <pic:blipFill>
                    <a:blip r:embed="rId36"/>
                    <a:stretch>
                      <a:fillRect/>
                    </a:stretch>
                  </pic:blipFill>
                  <pic:spPr>
                    <a:xfrm>
                      <a:off x="0" y="0"/>
                      <a:ext cx="6854832" cy="4834980"/>
                    </a:xfrm>
                    <a:prstGeom prst="rect">
                      <a:avLst/>
                    </a:prstGeom>
                  </pic:spPr>
                </pic:pic>
              </a:graphicData>
            </a:graphic>
          </wp:inline>
        </w:drawing>
      </w:r>
    </w:p>
    <w:p w14:paraId="0DFBCABB" w14:textId="12831F73" w:rsidR="003234B0" w:rsidRPr="00FB3B19" w:rsidRDefault="003234B0" w:rsidP="003234B0">
      <w:pPr>
        <w:tabs>
          <w:tab w:val="left" w:pos="1385"/>
        </w:tabs>
        <w:jc w:val="center"/>
        <w:rPr>
          <w:lang w:eastAsia="en-US"/>
        </w:rPr>
        <w:sectPr w:rsidR="003234B0" w:rsidRPr="00FB3B19" w:rsidSect="00E0341F">
          <w:pgSz w:w="16838" w:h="11906" w:orient="landscape"/>
          <w:pgMar w:top="1701" w:right="1417" w:bottom="1274" w:left="1417" w:header="708" w:footer="708" w:gutter="0"/>
          <w:cols w:space="708"/>
          <w:docGrid w:linePitch="360"/>
        </w:sectPr>
      </w:pP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621FC4" w:rsidRDefault="0025188F" w:rsidP="00621FC4">
      <w:pPr>
        <w:pStyle w:val="Default"/>
        <w:rPr>
          <w:rFonts w:asciiTheme="minorHAnsi" w:hAnsiTheme="minorHAnsi" w:cstheme="minorHAnsi"/>
          <w:sz w:val="22"/>
          <w:szCs w:val="22"/>
        </w:rPr>
      </w:pPr>
    </w:p>
    <w:p w14:paraId="50711D49" w14:textId="1F340572" w:rsidR="00CB64E2" w:rsidRPr="003C49AE" w:rsidRDefault="008A742C" w:rsidP="009E5496">
      <w:pPr>
        <w:pStyle w:val="Default"/>
        <w:jc w:val="both"/>
        <w:rPr>
          <w:rFonts w:asciiTheme="minorHAnsi" w:hAnsiTheme="minorHAnsi" w:cstheme="minorHAnsi"/>
          <w:b/>
          <w:bCs/>
          <w:color w:val="auto"/>
          <w:sz w:val="22"/>
          <w:szCs w:val="22"/>
        </w:rPr>
      </w:pPr>
      <w:r w:rsidRPr="003C49AE">
        <w:rPr>
          <w:rFonts w:asciiTheme="minorHAnsi" w:hAnsiTheme="minorHAnsi" w:cstheme="minorHAnsi"/>
          <w:b/>
          <w:bCs/>
          <w:color w:val="auto"/>
          <w:sz w:val="22"/>
          <w:szCs w:val="22"/>
        </w:rPr>
        <w:t xml:space="preserve">CONCORRÊNCIA ELETRÔNICA Nº </w:t>
      </w:r>
      <w:r w:rsidR="00A310E2">
        <w:rPr>
          <w:rFonts w:asciiTheme="minorHAnsi" w:hAnsiTheme="minorHAnsi" w:cstheme="minorHAnsi"/>
          <w:b/>
          <w:bCs/>
          <w:color w:val="auto"/>
          <w:sz w:val="22"/>
          <w:szCs w:val="22"/>
        </w:rPr>
        <w:t>01/2025</w:t>
      </w:r>
      <w:r w:rsidRPr="003C49AE">
        <w:rPr>
          <w:rFonts w:asciiTheme="minorHAnsi" w:hAnsiTheme="minorHAnsi" w:cstheme="minorHAnsi"/>
          <w:b/>
          <w:bCs/>
          <w:color w:val="auto"/>
          <w:sz w:val="22"/>
          <w:szCs w:val="22"/>
        </w:rPr>
        <w:t xml:space="preserve"> – PROCESSO Nº </w:t>
      </w:r>
      <w:r w:rsidR="008328E9" w:rsidRPr="003C49AE">
        <w:rPr>
          <w:rFonts w:asciiTheme="minorHAnsi" w:hAnsiTheme="minorHAnsi" w:cstheme="minorHAnsi"/>
          <w:b/>
          <w:bCs/>
          <w:color w:val="auto"/>
          <w:sz w:val="22"/>
          <w:szCs w:val="22"/>
        </w:rPr>
        <w:t>1352/2025</w:t>
      </w:r>
      <w:r w:rsidRPr="003C49AE">
        <w:rPr>
          <w:rFonts w:asciiTheme="minorHAnsi" w:hAnsiTheme="minorHAnsi" w:cstheme="minorHAnsi"/>
          <w:b/>
          <w:bCs/>
          <w:color w:val="auto"/>
          <w:sz w:val="22"/>
          <w:szCs w:val="22"/>
        </w:rPr>
        <w:t xml:space="preserve">. </w:t>
      </w:r>
    </w:p>
    <w:p w14:paraId="4C189DE2" w14:textId="5F2FBE13" w:rsidR="00CB64E2" w:rsidRPr="003C49AE" w:rsidRDefault="008A742C" w:rsidP="009E5496">
      <w:pPr>
        <w:pStyle w:val="Default"/>
        <w:jc w:val="both"/>
        <w:rPr>
          <w:rFonts w:asciiTheme="minorHAnsi" w:hAnsiTheme="minorHAnsi" w:cstheme="minorHAnsi"/>
          <w:b/>
          <w:color w:val="auto"/>
          <w:sz w:val="22"/>
          <w:szCs w:val="22"/>
        </w:rPr>
      </w:pPr>
      <w:r w:rsidRPr="003C49AE">
        <w:rPr>
          <w:rFonts w:asciiTheme="minorHAnsi" w:hAnsiTheme="minorHAnsi" w:cstheme="minorHAnsi"/>
          <w:b/>
          <w:bCs/>
          <w:color w:val="auto"/>
          <w:sz w:val="22"/>
          <w:szCs w:val="22"/>
        </w:rPr>
        <w:t xml:space="preserve">OBJETO: </w:t>
      </w:r>
      <w:r w:rsidR="00FE748A" w:rsidRPr="003C49AE">
        <w:rPr>
          <w:rFonts w:asciiTheme="minorHAnsi" w:hAnsiTheme="minorHAnsi" w:cstheme="minorHAnsi"/>
          <w:b/>
          <w:color w:val="auto"/>
          <w:sz w:val="22"/>
          <w:szCs w:val="22"/>
        </w:rPr>
        <w:t>CONTRATAÇÃO DE EMPRESA ESPECIALIZADA PARA A CONSTRUÇÃO DE UMA TRAVESSIA ELEVADA EM ADUELAS DE CONCRETO NO BAIRRO JARDIM SELMA SANTA BRANCA/SP.</w:t>
      </w:r>
    </w:p>
    <w:p w14:paraId="4A91D60E" w14:textId="77777777" w:rsidR="00436236" w:rsidRPr="00436236" w:rsidRDefault="00436236" w:rsidP="00436236">
      <w:pPr>
        <w:pStyle w:val="Default"/>
        <w:rPr>
          <w:rFonts w:asciiTheme="minorHAnsi" w:hAnsiTheme="minorHAnsi" w:cstheme="minorHAnsi"/>
          <w:sz w:val="22"/>
          <w:szCs w:val="22"/>
        </w:rPr>
      </w:pPr>
    </w:p>
    <w:p w14:paraId="6D2BD6CC" w14:textId="0305D3D5" w:rsidR="00436236" w:rsidRPr="00436236" w:rsidRDefault="00436236" w:rsidP="00436236">
      <w:pPr>
        <w:pStyle w:val="Default"/>
        <w:spacing w:line="276" w:lineRule="auto"/>
        <w:jc w:val="both"/>
        <w:rPr>
          <w:rFonts w:asciiTheme="minorHAnsi" w:hAnsiTheme="minorHAnsi" w:cstheme="minorHAnsi"/>
          <w:sz w:val="22"/>
          <w:szCs w:val="22"/>
        </w:rPr>
      </w:pPr>
      <w:r w:rsidRPr="00436236">
        <w:rPr>
          <w:rFonts w:asciiTheme="minorHAnsi" w:hAnsiTheme="minorHAnsi" w:cstheme="minorHAnsi"/>
          <w:sz w:val="22"/>
          <w:szCs w:val="22"/>
        </w:rPr>
        <w:t>DECLARAMOS que nossa empresa ________________________________________, representada por seu(s) representante(s) relacionado(s), compareceu(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aos locais: </w:t>
      </w:r>
      <w:r w:rsidRPr="00436236">
        <w:rPr>
          <w:rFonts w:asciiTheme="minorHAnsi" w:hAnsiTheme="minorHAnsi" w:cstheme="minorHAnsi"/>
          <w:b/>
          <w:bCs/>
          <w:sz w:val="22"/>
          <w:szCs w:val="22"/>
        </w:rPr>
        <w:t>CONFORME MEMORIAL DESCRITIVO</w:t>
      </w:r>
      <w:r w:rsidRPr="00436236">
        <w:rPr>
          <w:rFonts w:asciiTheme="minorHAnsi" w:hAnsiTheme="minorHAnsi" w:cstheme="minorHAnsi"/>
          <w:sz w:val="22"/>
          <w:szCs w:val="22"/>
        </w:rPr>
        <w:t xml:space="preserve">, nesta cidade de Santa Branca/SP, referente a </w:t>
      </w:r>
      <w:r w:rsidRPr="00436236">
        <w:rPr>
          <w:rFonts w:asciiTheme="minorHAnsi" w:hAnsiTheme="minorHAnsi" w:cstheme="minorHAnsi"/>
          <w:b/>
          <w:bCs/>
          <w:sz w:val="22"/>
          <w:szCs w:val="22"/>
        </w:rPr>
        <w:t xml:space="preserve">Concorrência Eletrônica nº. </w:t>
      </w:r>
      <w:r w:rsidR="00A310E2">
        <w:rPr>
          <w:rFonts w:asciiTheme="minorHAnsi" w:hAnsiTheme="minorHAnsi" w:cstheme="minorHAnsi"/>
          <w:b/>
          <w:bCs/>
          <w:sz w:val="22"/>
          <w:szCs w:val="22"/>
        </w:rPr>
        <w:t>01/2025</w:t>
      </w:r>
      <w:r w:rsidRPr="00436236">
        <w:rPr>
          <w:rFonts w:asciiTheme="minorHAnsi" w:hAnsiTheme="minorHAnsi" w:cstheme="minorHAnsi"/>
          <w:sz w:val="22"/>
          <w:szCs w:val="22"/>
        </w:rPr>
        <w:t>, para vistoria in loco, bem como, obter as informações que entendeu(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necessárias para o perfeito conhecimento do objeto da licitação em tela. </w:t>
      </w:r>
    </w:p>
    <w:p w14:paraId="06DB9EDD" w14:textId="77777777" w:rsidR="00436236" w:rsidRPr="00436236" w:rsidRDefault="00436236" w:rsidP="00436236">
      <w:pPr>
        <w:pStyle w:val="Default"/>
        <w:jc w:val="both"/>
        <w:rPr>
          <w:rFonts w:asciiTheme="minorHAnsi" w:hAnsiTheme="minorHAnsi" w:cstheme="minorHAnsi"/>
          <w:sz w:val="22"/>
          <w:szCs w:val="22"/>
        </w:rPr>
      </w:pPr>
    </w:p>
    <w:p w14:paraId="2EED10E5" w14:textId="77777777" w:rsidR="00436236" w:rsidRPr="00436236" w:rsidRDefault="00436236" w:rsidP="00436236">
      <w:pPr>
        <w:pStyle w:val="Default"/>
        <w:jc w:val="both"/>
        <w:rPr>
          <w:rFonts w:asciiTheme="minorHAnsi" w:hAnsiTheme="minorHAnsi" w:cstheme="minorHAnsi"/>
          <w:sz w:val="22"/>
          <w:szCs w:val="22"/>
        </w:rPr>
      </w:pPr>
    </w:p>
    <w:p w14:paraId="454E1891" w14:textId="77777777" w:rsidR="00436236" w:rsidRPr="00436236" w:rsidRDefault="00436236" w:rsidP="00436236">
      <w:pPr>
        <w:pStyle w:val="Default"/>
        <w:jc w:val="both"/>
        <w:rPr>
          <w:rFonts w:asciiTheme="minorHAnsi" w:hAnsiTheme="minorHAnsi" w:cstheme="minorHAnsi"/>
          <w:sz w:val="22"/>
          <w:szCs w:val="22"/>
        </w:rPr>
      </w:pPr>
    </w:p>
    <w:p w14:paraId="45DC4286" w14:textId="57ADE59A"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1107C8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F87C2C"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C2A0D0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E8379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3198DA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61ACDD1" w14:textId="2B60A203" w:rsidR="0025188F"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202</w:t>
      </w:r>
      <w:r w:rsidR="00585A48">
        <w:rPr>
          <w:rFonts w:asciiTheme="minorHAnsi" w:hAnsiTheme="minorHAnsi" w:cstheme="minorHAnsi"/>
          <w:sz w:val="22"/>
          <w:szCs w:val="22"/>
        </w:rPr>
        <w:t>5</w:t>
      </w:r>
    </w:p>
    <w:p w14:paraId="4D56897E" w14:textId="77777777" w:rsidR="0025188F" w:rsidRPr="00436236" w:rsidRDefault="0025188F" w:rsidP="0037577A">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29E072BF" w14:textId="77777777" w:rsidR="00CA5E94" w:rsidRDefault="00CA5E94" w:rsidP="00CA5E94">
      <w:pPr>
        <w:pStyle w:val="Default"/>
        <w:rPr>
          <w:rFonts w:asciiTheme="minorHAnsi" w:hAnsiTheme="minorHAnsi" w:cstheme="minorHAnsi"/>
          <w:sz w:val="22"/>
          <w:szCs w:val="22"/>
        </w:rPr>
      </w:pPr>
    </w:p>
    <w:p w14:paraId="16F2D4FE" w14:textId="77777777" w:rsidR="00436236" w:rsidRPr="00436236" w:rsidRDefault="00436236" w:rsidP="00436236">
      <w:pPr>
        <w:pStyle w:val="Default"/>
        <w:jc w:val="center"/>
        <w:rPr>
          <w:rFonts w:asciiTheme="minorHAnsi" w:hAnsiTheme="minorHAnsi" w:cstheme="minorHAnsi"/>
          <w:sz w:val="22"/>
          <w:szCs w:val="22"/>
        </w:rPr>
      </w:pPr>
    </w:p>
    <w:p w14:paraId="7E2E2555" w14:textId="1D7E229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4B5B30A1" w14:textId="0B01C184"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046568FC" w14:textId="5D69A371"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1ED526CB" w14:textId="69309F54" w:rsidR="005B2CE5"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4DF6078A" w14:textId="77777777" w:rsidR="005B2CE5" w:rsidRPr="00436236" w:rsidRDefault="005B2CE5" w:rsidP="00CA5E94">
      <w:pPr>
        <w:pStyle w:val="Default"/>
        <w:rPr>
          <w:rFonts w:asciiTheme="minorHAnsi" w:hAnsiTheme="minorHAnsi" w:cstheme="minorHAnsi"/>
          <w:sz w:val="22"/>
          <w:szCs w:val="22"/>
        </w:rPr>
      </w:pPr>
    </w:p>
    <w:p w14:paraId="059ACB49" w14:textId="77777777" w:rsidR="005B2CE5" w:rsidRPr="00436236" w:rsidRDefault="005B2CE5" w:rsidP="00CA5E94">
      <w:pPr>
        <w:pStyle w:val="Default"/>
        <w:rPr>
          <w:rFonts w:asciiTheme="minorHAnsi" w:hAnsiTheme="minorHAnsi" w:cstheme="minorHAnsi"/>
          <w:sz w:val="22"/>
          <w:szCs w:val="22"/>
        </w:rPr>
      </w:pPr>
    </w:p>
    <w:p w14:paraId="16AEB5F8" w14:textId="77777777" w:rsidR="005B2CE5" w:rsidRPr="00436236"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498E7C29"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7A3E0F3A"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39DB1836" w14:textId="1D1530DD"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Data ____ / ____ / 20</w:t>
      </w:r>
      <w:r>
        <w:rPr>
          <w:rFonts w:asciiTheme="minorHAnsi" w:hAnsiTheme="minorHAnsi" w:cstheme="minorHAnsi"/>
          <w:sz w:val="22"/>
          <w:szCs w:val="22"/>
        </w:rPr>
        <w:t>2</w:t>
      </w:r>
      <w:r w:rsidR="00585A48">
        <w:rPr>
          <w:rFonts w:asciiTheme="minorHAnsi" w:hAnsiTheme="minorHAnsi" w:cstheme="minorHAnsi"/>
          <w:sz w:val="22"/>
          <w:szCs w:val="22"/>
        </w:rPr>
        <w:t>5</w:t>
      </w:r>
    </w:p>
    <w:p w14:paraId="5056254D" w14:textId="253C9813" w:rsidR="005B2CE5" w:rsidRDefault="00436236" w:rsidP="00436236">
      <w:pPr>
        <w:pStyle w:val="Default"/>
        <w:rPr>
          <w:rFonts w:asciiTheme="minorHAnsi" w:hAnsiTheme="minorHAnsi" w:cstheme="minorHAnsi"/>
          <w:sz w:val="22"/>
          <w:szCs w:val="22"/>
        </w:rPr>
      </w:pPr>
      <w:proofErr w:type="spellStart"/>
      <w:r w:rsidRPr="00436236">
        <w:rPr>
          <w:rFonts w:asciiTheme="minorHAnsi" w:hAnsiTheme="minorHAnsi" w:cstheme="minorHAnsi"/>
          <w:sz w:val="22"/>
          <w:szCs w:val="22"/>
        </w:rPr>
        <w:t>Ass</w:t>
      </w:r>
      <w:proofErr w:type="spellEnd"/>
      <w:r w:rsidRPr="00436236">
        <w:rPr>
          <w:rFonts w:asciiTheme="minorHAnsi" w:hAnsiTheme="minorHAnsi" w:cstheme="minorHAnsi"/>
          <w:sz w:val="22"/>
          <w:szCs w:val="22"/>
        </w:rPr>
        <w:t>: __________________________________</w:t>
      </w: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Default="005B2CE5" w:rsidP="00CA5E94">
      <w:pPr>
        <w:pStyle w:val="Default"/>
        <w:rPr>
          <w:rFonts w:asciiTheme="minorHAnsi" w:hAnsiTheme="minorHAnsi" w:cstheme="minorHAnsi"/>
          <w:sz w:val="22"/>
          <w:szCs w:val="22"/>
        </w:rPr>
      </w:pPr>
    </w:p>
    <w:p w14:paraId="39523F09" w14:textId="77777777" w:rsidR="006E6E37" w:rsidRDefault="006E6E37" w:rsidP="00CA5E94">
      <w:pPr>
        <w:pStyle w:val="Default"/>
        <w:rPr>
          <w:rFonts w:asciiTheme="minorHAnsi" w:hAnsiTheme="minorHAnsi" w:cstheme="minorHAnsi"/>
          <w:sz w:val="22"/>
          <w:szCs w:val="22"/>
        </w:rPr>
      </w:pPr>
    </w:p>
    <w:p w14:paraId="0383B1C2" w14:textId="77777777" w:rsidR="00FE748A" w:rsidRDefault="00FE748A" w:rsidP="00CA5E94">
      <w:pPr>
        <w:pStyle w:val="Default"/>
        <w:rPr>
          <w:rFonts w:asciiTheme="minorHAnsi" w:hAnsiTheme="minorHAnsi" w:cstheme="minorHAnsi"/>
          <w:sz w:val="22"/>
          <w:szCs w:val="22"/>
        </w:rPr>
      </w:pPr>
    </w:p>
    <w:p w14:paraId="373351E0" w14:textId="77777777" w:rsidR="00FE748A" w:rsidRDefault="00FE748A" w:rsidP="00CA5E94">
      <w:pPr>
        <w:pStyle w:val="Default"/>
        <w:rPr>
          <w:rFonts w:asciiTheme="minorHAnsi" w:hAnsiTheme="minorHAnsi" w:cstheme="minorHAnsi"/>
          <w:sz w:val="22"/>
          <w:szCs w:val="22"/>
        </w:rPr>
      </w:pPr>
    </w:p>
    <w:p w14:paraId="05ACA185" w14:textId="77777777" w:rsidR="00FE748A" w:rsidRDefault="00FE748A"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tbl>
      <w:tblPr>
        <w:tblStyle w:val="TabelaSimples5"/>
        <w:tblW w:w="9067" w:type="dxa"/>
        <w:tblLook w:val="04A0" w:firstRow="1" w:lastRow="0" w:firstColumn="1" w:lastColumn="0" w:noHBand="0" w:noVBand="1"/>
      </w:tblPr>
      <w:tblGrid>
        <w:gridCol w:w="9067"/>
      </w:tblGrid>
      <w:tr w:rsidR="00436236"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92164" w:rsidRDefault="00436236" w:rsidP="004300A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 xml:space="preserve">ANEXO II – B </w:t>
            </w:r>
          </w:p>
          <w:p w14:paraId="0F9CEFB2" w14:textId="7F1A193B" w:rsidR="00436236" w:rsidRPr="00892164" w:rsidRDefault="00436236" w:rsidP="004300A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t>DECLARAÇÃO DE OPÇÃO POR NÃO REALIZAR VISITA TÉCNICA</w:t>
            </w:r>
          </w:p>
        </w:tc>
      </w:tr>
    </w:tbl>
    <w:p w14:paraId="429DC2FB" w14:textId="77777777" w:rsidR="00436236" w:rsidRPr="005A0642"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5A0642" w:rsidRDefault="008A742C" w:rsidP="008A742C">
      <w:pPr>
        <w:pStyle w:val="Default"/>
        <w:numPr>
          <w:ilvl w:val="0"/>
          <w:numId w:val="4"/>
        </w:numPr>
        <w:rPr>
          <w:rFonts w:asciiTheme="minorHAnsi" w:hAnsiTheme="minorHAnsi" w:cstheme="minorHAnsi"/>
          <w:b/>
          <w:bCs/>
          <w:color w:val="auto"/>
          <w:sz w:val="21"/>
          <w:szCs w:val="21"/>
        </w:rPr>
      </w:pPr>
    </w:p>
    <w:p w14:paraId="212A58A5" w14:textId="32BDB968" w:rsidR="008A742C" w:rsidRPr="003C49AE" w:rsidRDefault="008A742C" w:rsidP="00FB3B19">
      <w:pPr>
        <w:pStyle w:val="Default"/>
        <w:jc w:val="both"/>
        <w:rPr>
          <w:rFonts w:asciiTheme="minorHAnsi" w:hAnsiTheme="minorHAnsi" w:cstheme="minorHAnsi"/>
          <w:b/>
          <w:bCs/>
          <w:color w:val="auto"/>
          <w:sz w:val="22"/>
          <w:szCs w:val="22"/>
        </w:rPr>
      </w:pPr>
      <w:r w:rsidRPr="003C49AE">
        <w:rPr>
          <w:rFonts w:asciiTheme="minorHAnsi" w:hAnsiTheme="minorHAnsi" w:cstheme="minorHAnsi"/>
          <w:b/>
          <w:bCs/>
          <w:color w:val="auto"/>
          <w:sz w:val="22"/>
          <w:szCs w:val="22"/>
        </w:rPr>
        <w:t xml:space="preserve">CONCORRÊNCIA ELETRÔNICA Nº </w:t>
      </w:r>
      <w:r w:rsidR="00A310E2">
        <w:rPr>
          <w:rFonts w:asciiTheme="minorHAnsi" w:hAnsiTheme="minorHAnsi" w:cstheme="minorHAnsi"/>
          <w:b/>
          <w:bCs/>
          <w:color w:val="auto"/>
          <w:sz w:val="22"/>
          <w:szCs w:val="22"/>
        </w:rPr>
        <w:t>01/2025</w:t>
      </w:r>
      <w:r w:rsidRPr="003C49AE">
        <w:rPr>
          <w:rFonts w:asciiTheme="minorHAnsi" w:hAnsiTheme="minorHAnsi" w:cstheme="minorHAnsi"/>
          <w:b/>
          <w:bCs/>
          <w:color w:val="auto"/>
          <w:sz w:val="22"/>
          <w:szCs w:val="22"/>
        </w:rPr>
        <w:t xml:space="preserve"> – PROCESSO Nº </w:t>
      </w:r>
      <w:r w:rsidR="008328E9" w:rsidRPr="003C49AE">
        <w:rPr>
          <w:rFonts w:asciiTheme="minorHAnsi" w:hAnsiTheme="minorHAnsi" w:cstheme="minorHAnsi"/>
          <w:b/>
          <w:bCs/>
          <w:color w:val="auto"/>
          <w:sz w:val="22"/>
          <w:szCs w:val="22"/>
        </w:rPr>
        <w:t>1352/2025</w:t>
      </w:r>
      <w:r w:rsidRPr="003C49AE">
        <w:rPr>
          <w:rFonts w:asciiTheme="minorHAnsi" w:hAnsiTheme="minorHAnsi" w:cstheme="minorHAnsi"/>
          <w:b/>
          <w:bCs/>
          <w:color w:val="auto"/>
          <w:sz w:val="22"/>
          <w:szCs w:val="22"/>
        </w:rPr>
        <w:t xml:space="preserve">. </w:t>
      </w:r>
    </w:p>
    <w:p w14:paraId="70976E2E" w14:textId="570AC41F" w:rsidR="008A742C" w:rsidRPr="003C49AE" w:rsidRDefault="008A742C" w:rsidP="00FB3B19">
      <w:pPr>
        <w:pStyle w:val="Default"/>
        <w:jc w:val="both"/>
        <w:rPr>
          <w:rFonts w:asciiTheme="minorHAnsi" w:hAnsiTheme="minorHAnsi" w:cstheme="minorHAnsi"/>
          <w:b/>
          <w:bCs/>
          <w:color w:val="auto"/>
          <w:sz w:val="22"/>
          <w:szCs w:val="22"/>
        </w:rPr>
      </w:pPr>
      <w:r w:rsidRPr="003C49AE">
        <w:rPr>
          <w:rFonts w:asciiTheme="minorHAnsi" w:hAnsiTheme="minorHAnsi" w:cstheme="minorHAnsi"/>
          <w:b/>
          <w:bCs/>
          <w:color w:val="auto"/>
          <w:sz w:val="22"/>
          <w:szCs w:val="22"/>
        </w:rPr>
        <w:t xml:space="preserve">OBJETO: </w:t>
      </w:r>
      <w:r w:rsidR="00FE748A" w:rsidRPr="003C49AE">
        <w:rPr>
          <w:rFonts w:asciiTheme="minorHAnsi" w:hAnsiTheme="minorHAnsi" w:cstheme="minorHAnsi"/>
          <w:b/>
          <w:color w:val="auto"/>
          <w:sz w:val="22"/>
          <w:szCs w:val="22"/>
        </w:rPr>
        <w:t>CONTRATAÇÃO DE EMPRESA ESPECIALIZADA PARA A CONSTRUÇÃO DE UMA TRAVESSIA ELEVADA EM ADUELAS DE CONCRETO NO BAIRRO JARDIM SELMA SANTA BRANCA/SP.</w:t>
      </w:r>
    </w:p>
    <w:p w14:paraId="74B97A64" w14:textId="77777777" w:rsidR="00436236" w:rsidRDefault="00436236" w:rsidP="00436236">
      <w:pPr>
        <w:pStyle w:val="Default"/>
        <w:rPr>
          <w:rFonts w:asciiTheme="minorHAnsi" w:hAnsiTheme="minorHAnsi" w:cstheme="minorHAnsi"/>
          <w:b/>
          <w:bCs/>
          <w:sz w:val="22"/>
          <w:szCs w:val="22"/>
        </w:rPr>
      </w:pPr>
    </w:p>
    <w:p w14:paraId="368EC758" w14:textId="77777777" w:rsidR="00436236" w:rsidRPr="00436236" w:rsidRDefault="00436236" w:rsidP="00436236">
      <w:pPr>
        <w:pStyle w:val="Default"/>
        <w:rPr>
          <w:rFonts w:asciiTheme="minorHAnsi" w:hAnsiTheme="minorHAnsi" w:cstheme="minorHAnsi"/>
          <w:sz w:val="22"/>
          <w:szCs w:val="22"/>
        </w:rPr>
      </w:pPr>
    </w:p>
    <w:p w14:paraId="282C1594" w14:textId="22BCF8DE"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436236">
        <w:rPr>
          <w:rFonts w:asciiTheme="minorHAnsi" w:hAnsiTheme="minorHAnsi" w:cstheme="minorHAnsi"/>
          <w:sz w:val="22"/>
          <w:szCs w:val="22"/>
        </w:rPr>
        <w:t>a fazer</w:t>
      </w:r>
      <w:r w:rsidRPr="00436236">
        <w:rPr>
          <w:rFonts w:asciiTheme="minorHAnsi" w:hAnsiTheme="minorHAnsi" w:cstheme="minorHAnsi"/>
          <w:sz w:val="22"/>
          <w:szCs w:val="22"/>
        </w:rPr>
        <w:t xml:space="preserve"> e por formular a Proposta Comercial sem realizar a visita técnica </w:t>
      </w:r>
    </w:p>
    <w:p w14:paraId="4AC0AD12" w14:textId="77777777" w:rsidR="00436236" w:rsidRDefault="00436236" w:rsidP="00436236">
      <w:pPr>
        <w:pStyle w:val="Default"/>
        <w:jc w:val="both"/>
        <w:rPr>
          <w:rFonts w:asciiTheme="minorHAnsi" w:hAnsiTheme="minorHAnsi" w:cstheme="minorHAnsi"/>
          <w:sz w:val="22"/>
          <w:szCs w:val="22"/>
        </w:rPr>
      </w:pPr>
    </w:p>
    <w:p w14:paraId="3E44956C" w14:textId="7DD76167"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Default="00436236" w:rsidP="00436236">
      <w:pPr>
        <w:pStyle w:val="Default"/>
        <w:rPr>
          <w:rFonts w:asciiTheme="minorHAnsi" w:hAnsiTheme="minorHAnsi" w:cstheme="minorHAnsi"/>
          <w:sz w:val="22"/>
          <w:szCs w:val="22"/>
        </w:rPr>
      </w:pPr>
    </w:p>
    <w:p w14:paraId="4CAB6F88" w14:textId="5CBC60BB" w:rsidR="005B2CE5"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774FF163" w14:textId="77777777" w:rsidR="005B2CE5" w:rsidRDefault="005B2CE5" w:rsidP="00CA5E94">
      <w:pPr>
        <w:pStyle w:val="Default"/>
        <w:rPr>
          <w:rFonts w:asciiTheme="minorHAnsi" w:hAnsiTheme="minorHAnsi" w:cstheme="minorHAnsi"/>
          <w:sz w:val="22"/>
          <w:szCs w:val="22"/>
        </w:rPr>
      </w:pPr>
    </w:p>
    <w:p w14:paraId="156C13FA" w14:textId="77777777" w:rsidR="005B2CE5" w:rsidRDefault="005B2CE5" w:rsidP="00CA5E94">
      <w:pPr>
        <w:pStyle w:val="Default"/>
        <w:rPr>
          <w:rFonts w:asciiTheme="minorHAnsi" w:hAnsiTheme="minorHAnsi" w:cstheme="minorHAnsi"/>
          <w:sz w:val="22"/>
          <w:szCs w:val="22"/>
        </w:rPr>
      </w:pPr>
    </w:p>
    <w:p w14:paraId="39F6252F" w14:textId="77777777" w:rsidR="005B2CE5" w:rsidRDefault="005B2CE5" w:rsidP="00CA5E94">
      <w:pPr>
        <w:pStyle w:val="Default"/>
        <w:rPr>
          <w:rFonts w:asciiTheme="minorHAnsi" w:hAnsiTheme="minorHAnsi" w:cstheme="minorHAnsi"/>
          <w:sz w:val="22"/>
          <w:szCs w:val="22"/>
        </w:rPr>
      </w:pPr>
    </w:p>
    <w:p w14:paraId="3ACD4F94" w14:textId="77777777" w:rsidR="005B2CE5" w:rsidRDefault="005B2CE5" w:rsidP="00CA5E94">
      <w:pPr>
        <w:pStyle w:val="Default"/>
        <w:rPr>
          <w:rFonts w:asciiTheme="minorHAnsi" w:hAnsiTheme="minorHAnsi" w:cstheme="minorHAnsi"/>
          <w:sz w:val="22"/>
          <w:szCs w:val="22"/>
        </w:rPr>
      </w:pPr>
    </w:p>
    <w:p w14:paraId="58AFE684" w14:textId="77777777" w:rsidR="005B2CE5" w:rsidRDefault="005B2CE5" w:rsidP="00CA5E94">
      <w:pPr>
        <w:pStyle w:val="Default"/>
        <w:rPr>
          <w:rFonts w:asciiTheme="minorHAnsi" w:hAnsiTheme="minorHAnsi" w:cstheme="minorHAnsi"/>
          <w:sz w:val="22"/>
          <w:szCs w:val="22"/>
        </w:rPr>
      </w:pPr>
    </w:p>
    <w:p w14:paraId="48470C1B" w14:textId="14ECE4BA" w:rsidR="00436236"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202</w:t>
      </w:r>
      <w:r w:rsidR="00585A48">
        <w:rPr>
          <w:rFonts w:asciiTheme="minorHAnsi" w:hAnsiTheme="minorHAnsi" w:cstheme="minorHAnsi"/>
          <w:sz w:val="22"/>
          <w:szCs w:val="22"/>
        </w:rPr>
        <w:t>5</w:t>
      </w:r>
    </w:p>
    <w:p w14:paraId="68A83E0D" w14:textId="77777777" w:rsidR="00436236" w:rsidRPr="00436236" w:rsidRDefault="00436236" w:rsidP="00436236">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19615530" w14:textId="77777777" w:rsidR="00436236" w:rsidRDefault="00436236" w:rsidP="00436236">
      <w:pPr>
        <w:pStyle w:val="Default"/>
        <w:rPr>
          <w:rFonts w:asciiTheme="minorHAnsi" w:hAnsiTheme="minorHAnsi" w:cstheme="minorHAnsi"/>
          <w:sz w:val="22"/>
          <w:szCs w:val="22"/>
        </w:rPr>
      </w:pPr>
    </w:p>
    <w:p w14:paraId="460DCB75" w14:textId="77777777" w:rsidR="00436236" w:rsidRPr="00436236" w:rsidRDefault="00436236" w:rsidP="00436236">
      <w:pPr>
        <w:pStyle w:val="Default"/>
        <w:jc w:val="center"/>
        <w:rPr>
          <w:rFonts w:asciiTheme="minorHAnsi" w:hAnsiTheme="minorHAnsi" w:cstheme="minorHAnsi"/>
          <w:sz w:val="22"/>
          <w:szCs w:val="22"/>
        </w:rPr>
      </w:pPr>
    </w:p>
    <w:p w14:paraId="1A432A1D"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1DB34F83"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02FE182E"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8F24A0A" w14:textId="6E2EC50A"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67484B3E" w14:textId="77777777" w:rsidR="005B2CE5" w:rsidRDefault="005B2CE5" w:rsidP="00CA5E94">
      <w:pPr>
        <w:pStyle w:val="Default"/>
        <w:rPr>
          <w:rFonts w:asciiTheme="minorHAnsi" w:hAnsiTheme="minorHAnsi" w:cstheme="minorHAnsi"/>
          <w:sz w:val="22"/>
          <w:szCs w:val="22"/>
        </w:rPr>
      </w:pPr>
    </w:p>
    <w:p w14:paraId="2B9F0A6B" w14:textId="77777777" w:rsidR="005B2CE5" w:rsidRDefault="005B2CE5" w:rsidP="00CA5E94">
      <w:pPr>
        <w:pStyle w:val="Default"/>
        <w:rPr>
          <w:rFonts w:asciiTheme="minorHAnsi" w:hAnsiTheme="minorHAnsi" w:cstheme="minorHAnsi"/>
          <w:sz w:val="22"/>
          <w:szCs w:val="22"/>
        </w:rPr>
      </w:pPr>
    </w:p>
    <w:p w14:paraId="5CFD5C9A" w14:textId="77777777" w:rsidR="005B2CE5" w:rsidRDefault="005B2CE5" w:rsidP="00CA5E94">
      <w:pPr>
        <w:pStyle w:val="Default"/>
        <w:rPr>
          <w:rFonts w:asciiTheme="minorHAnsi" w:hAnsiTheme="minorHAnsi" w:cstheme="minorHAnsi"/>
          <w:sz w:val="22"/>
          <w:szCs w:val="22"/>
        </w:rPr>
      </w:pPr>
    </w:p>
    <w:p w14:paraId="7FFA48CB" w14:textId="77777777" w:rsidR="005B2CE5" w:rsidRDefault="005B2CE5" w:rsidP="00CA5E94">
      <w:pPr>
        <w:pStyle w:val="Default"/>
        <w:rPr>
          <w:rFonts w:asciiTheme="minorHAnsi" w:hAnsiTheme="minorHAnsi" w:cstheme="minorHAnsi"/>
          <w:sz w:val="22"/>
          <w:szCs w:val="22"/>
        </w:rPr>
      </w:pPr>
    </w:p>
    <w:p w14:paraId="640B3F79" w14:textId="77777777" w:rsidR="005B2CE5" w:rsidRDefault="005B2CE5" w:rsidP="00CA5E94">
      <w:pPr>
        <w:pStyle w:val="Default"/>
        <w:rPr>
          <w:rFonts w:asciiTheme="minorHAnsi" w:hAnsiTheme="minorHAnsi" w:cstheme="minorHAnsi"/>
          <w:sz w:val="22"/>
          <w:szCs w:val="22"/>
        </w:rPr>
      </w:pPr>
    </w:p>
    <w:p w14:paraId="6EA374A0" w14:textId="77777777" w:rsidR="005B2CE5" w:rsidRDefault="005B2CE5" w:rsidP="00CA5E94">
      <w:pPr>
        <w:pStyle w:val="Default"/>
        <w:rPr>
          <w:rFonts w:asciiTheme="minorHAnsi" w:hAnsiTheme="minorHAnsi" w:cstheme="minorHAnsi"/>
          <w:sz w:val="22"/>
          <w:szCs w:val="22"/>
        </w:rPr>
      </w:pPr>
    </w:p>
    <w:p w14:paraId="0AAFB8ED" w14:textId="77777777" w:rsidR="005B2CE5" w:rsidRDefault="005B2CE5" w:rsidP="00CA5E94">
      <w:pPr>
        <w:pStyle w:val="Default"/>
        <w:rPr>
          <w:rFonts w:asciiTheme="minorHAnsi" w:hAnsiTheme="minorHAnsi" w:cstheme="minorHAnsi"/>
          <w:sz w:val="22"/>
          <w:szCs w:val="22"/>
        </w:rPr>
      </w:pPr>
    </w:p>
    <w:p w14:paraId="0A13726A" w14:textId="77777777" w:rsidR="005B2CE5" w:rsidRDefault="005B2CE5" w:rsidP="00CA5E94">
      <w:pPr>
        <w:pStyle w:val="Default"/>
        <w:rPr>
          <w:rFonts w:asciiTheme="minorHAnsi" w:hAnsiTheme="minorHAnsi" w:cstheme="minorHAnsi"/>
          <w:sz w:val="22"/>
          <w:szCs w:val="22"/>
        </w:rPr>
      </w:pPr>
    </w:p>
    <w:p w14:paraId="0694078A" w14:textId="77777777" w:rsidR="005B2CE5" w:rsidRDefault="005B2CE5" w:rsidP="00CA5E94">
      <w:pPr>
        <w:pStyle w:val="Default"/>
        <w:rPr>
          <w:rFonts w:asciiTheme="minorHAnsi" w:hAnsiTheme="minorHAnsi" w:cstheme="minorHAnsi"/>
          <w:sz w:val="22"/>
          <w:szCs w:val="22"/>
        </w:rPr>
      </w:pPr>
    </w:p>
    <w:p w14:paraId="17CF85AF" w14:textId="77777777" w:rsidR="005B2CE5" w:rsidRDefault="005B2CE5" w:rsidP="00CA5E94">
      <w:pPr>
        <w:pStyle w:val="Default"/>
        <w:rPr>
          <w:rFonts w:asciiTheme="minorHAnsi" w:hAnsiTheme="minorHAnsi" w:cstheme="minorHAnsi"/>
          <w:sz w:val="22"/>
          <w:szCs w:val="22"/>
        </w:rPr>
      </w:pPr>
    </w:p>
    <w:p w14:paraId="6050981A" w14:textId="77777777" w:rsidR="005B2CE5" w:rsidRDefault="005B2CE5" w:rsidP="00CA5E94">
      <w:pPr>
        <w:pStyle w:val="Default"/>
        <w:rPr>
          <w:rFonts w:asciiTheme="minorHAnsi" w:hAnsiTheme="minorHAnsi" w:cstheme="minorHAnsi"/>
          <w:sz w:val="22"/>
          <w:szCs w:val="22"/>
        </w:rPr>
      </w:pPr>
    </w:p>
    <w:p w14:paraId="6E66EB0B" w14:textId="77777777" w:rsidR="00621FC4" w:rsidRDefault="00621FC4" w:rsidP="00CA5E94">
      <w:pPr>
        <w:pStyle w:val="Default"/>
        <w:rPr>
          <w:rFonts w:asciiTheme="minorHAnsi" w:hAnsiTheme="minorHAnsi" w:cstheme="minorHAnsi"/>
          <w:sz w:val="22"/>
          <w:szCs w:val="22"/>
        </w:rPr>
      </w:pPr>
    </w:p>
    <w:p w14:paraId="0EE08CC1" w14:textId="77777777" w:rsidR="00547FA4" w:rsidRDefault="00547FA4" w:rsidP="00CA5E94">
      <w:pPr>
        <w:pStyle w:val="Default"/>
        <w:rPr>
          <w:rFonts w:asciiTheme="minorHAnsi" w:hAnsiTheme="minorHAnsi" w:cstheme="minorHAnsi"/>
          <w:sz w:val="22"/>
          <w:szCs w:val="22"/>
        </w:rPr>
      </w:pPr>
    </w:p>
    <w:p w14:paraId="0EF3B3A3" w14:textId="77777777" w:rsidR="00547FA4" w:rsidRDefault="00547FA4" w:rsidP="00CA5E94">
      <w:pPr>
        <w:pStyle w:val="Default"/>
        <w:rPr>
          <w:rFonts w:asciiTheme="minorHAnsi" w:hAnsiTheme="minorHAnsi" w:cstheme="minorHAnsi"/>
          <w:sz w:val="22"/>
          <w:szCs w:val="22"/>
        </w:rPr>
      </w:pPr>
    </w:p>
    <w:p w14:paraId="41F67CE9" w14:textId="77777777" w:rsidR="006E6E37" w:rsidRDefault="006E6E37" w:rsidP="00CA5E94">
      <w:pPr>
        <w:pStyle w:val="Default"/>
        <w:rPr>
          <w:rFonts w:asciiTheme="minorHAnsi" w:hAnsiTheme="minorHAnsi" w:cstheme="minorHAnsi"/>
          <w:sz w:val="22"/>
          <w:szCs w:val="22"/>
        </w:rPr>
      </w:pPr>
    </w:p>
    <w:p w14:paraId="57F315C1" w14:textId="77777777" w:rsidR="006E6E37" w:rsidRDefault="006E6E37" w:rsidP="00CA5E94">
      <w:pPr>
        <w:pStyle w:val="Default"/>
        <w:rPr>
          <w:rFonts w:asciiTheme="minorHAnsi" w:hAnsiTheme="minorHAnsi" w:cstheme="minorHAnsi"/>
          <w:sz w:val="22"/>
          <w:szCs w:val="22"/>
        </w:rPr>
      </w:pPr>
    </w:p>
    <w:tbl>
      <w:tblPr>
        <w:tblStyle w:val="Tabelacomgrade"/>
        <w:tblW w:w="9067" w:type="dxa"/>
        <w:tblLook w:val="04A0" w:firstRow="1" w:lastRow="0" w:firstColumn="1" w:lastColumn="0" w:noHBand="0" w:noVBand="1"/>
      </w:tblPr>
      <w:tblGrid>
        <w:gridCol w:w="9067"/>
      </w:tblGrid>
      <w:tr w:rsidR="005B2CE5" w:rsidRPr="00FB5CDA" w14:paraId="3DF8A13F" w14:textId="77777777" w:rsidTr="00892164">
        <w:tc>
          <w:tcPr>
            <w:tcW w:w="9067" w:type="dxa"/>
            <w:shd w:val="clear" w:color="auto" w:fill="BFBFBF" w:themeFill="background1" w:themeFillShade="BF"/>
          </w:tcPr>
          <w:p w14:paraId="2855AB69" w14:textId="43AF00EF" w:rsidR="005B2CE5" w:rsidRPr="00892164" w:rsidRDefault="005B2CE5" w:rsidP="005B2CE5">
            <w:pPr>
              <w:pStyle w:val="Default"/>
              <w:jc w:val="center"/>
              <w:rPr>
                <w:rFonts w:asciiTheme="minorHAnsi" w:hAnsiTheme="minorHAnsi" w:cstheme="minorHAnsi"/>
                <w:b/>
                <w:bCs/>
                <w:sz w:val="20"/>
                <w:szCs w:val="20"/>
              </w:rPr>
            </w:pPr>
            <w:r w:rsidRPr="00892164">
              <w:rPr>
                <w:rFonts w:asciiTheme="minorHAnsi" w:hAnsiTheme="minorHAnsi" w:cstheme="minorHAnsi"/>
                <w:b/>
                <w:bCs/>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892164">
              <w:rPr>
                <w:rFonts w:asciiTheme="minorHAnsi" w:hAnsiTheme="minorHAnsi" w:cstheme="minorHAnsi"/>
                <w:b/>
                <w:bCs/>
                <w:sz w:val="20"/>
                <w:szCs w:val="20"/>
              </w:rPr>
              <w:t>MODELO DE PLANILHA DE PROPOSTA</w:t>
            </w:r>
          </w:p>
        </w:tc>
      </w:tr>
    </w:tbl>
    <w:p w14:paraId="0CC150A0" w14:textId="74EE267B" w:rsidR="00CA5E94" w:rsidRDefault="005B2CE5" w:rsidP="005B2CE5">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(PAPEL TIMBRADO DA EMPRESA)</w:t>
      </w:r>
    </w:p>
    <w:p w14:paraId="2A93B555" w14:textId="77777777" w:rsidR="007838EB" w:rsidRPr="0015173B" w:rsidRDefault="007838EB" w:rsidP="007838EB">
      <w:pPr>
        <w:spacing w:line="30" w:lineRule="atLeast"/>
        <w:jc w:val="center"/>
        <w:rPr>
          <w:rFonts w:asciiTheme="minorHAnsi" w:hAnsiTheme="minorHAnsi" w:cstheme="minorHAnsi"/>
          <w:b/>
          <w:color w:val="FF0000"/>
          <w:sz w:val="22"/>
          <w:szCs w:val="22"/>
        </w:rPr>
      </w:pPr>
      <w:r w:rsidRPr="0015173B">
        <w:rPr>
          <w:rFonts w:asciiTheme="minorHAnsi" w:hAnsiTheme="minorHAnsi" w:cstheme="minorHAnsi"/>
          <w:b/>
          <w:color w:val="FF0000"/>
          <w:sz w:val="22"/>
          <w:szCs w:val="22"/>
        </w:rPr>
        <w:t>O cronograma físico financeiro e planilha orçamentária em Excel constam no site da prefeitura</w:t>
      </w:r>
    </w:p>
    <w:p w14:paraId="7FA03579" w14:textId="77777777" w:rsidR="007838EB" w:rsidRPr="0015173B" w:rsidRDefault="007838EB" w:rsidP="007838EB">
      <w:pPr>
        <w:spacing w:line="30" w:lineRule="atLeast"/>
        <w:jc w:val="center"/>
        <w:rPr>
          <w:rFonts w:asciiTheme="minorHAnsi" w:hAnsiTheme="minorHAnsi" w:cstheme="minorHAnsi"/>
          <w:b/>
          <w:color w:val="FF0000"/>
          <w:sz w:val="22"/>
          <w:szCs w:val="22"/>
        </w:rPr>
      </w:pPr>
      <w:hyperlink r:id="rId37" w:history="1">
        <w:r w:rsidRPr="0015173B">
          <w:rPr>
            <w:rStyle w:val="Hyperlink"/>
            <w:rFonts w:asciiTheme="minorHAnsi" w:hAnsiTheme="minorHAnsi" w:cstheme="minorHAnsi"/>
            <w:b/>
            <w:color w:val="FF0000"/>
            <w:sz w:val="22"/>
            <w:szCs w:val="22"/>
          </w:rPr>
          <w:t>www.santabranca.sp.gov.br</w:t>
        </w:r>
      </w:hyperlink>
    </w:p>
    <w:p w14:paraId="40305A9E" w14:textId="77777777" w:rsidR="007838EB" w:rsidRPr="0015173B" w:rsidRDefault="007838EB" w:rsidP="007838EB">
      <w:pPr>
        <w:spacing w:line="30" w:lineRule="atLeast"/>
        <w:jc w:val="center"/>
        <w:rPr>
          <w:rFonts w:asciiTheme="minorHAnsi" w:hAnsiTheme="minorHAnsi" w:cstheme="minorHAnsi"/>
          <w:b/>
          <w:color w:val="FF0000"/>
          <w:sz w:val="22"/>
          <w:szCs w:val="22"/>
        </w:rPr>
      </w:pPr>
      <w:r w:rsidRPr="0015173B">
        <w:rPr>
          <w:rFonts w:asciiTheme="minorHAnsi" w:hAnsiTheme="minorHAnsi" w:cstheme="minorHAnsi"/>
          <w:b/>
          <w:color w:val="FF0000"/>
          <w:sz w:val="22"/>
          <w:szCs w:val="22"/>
        </w:rPr>
        <w:t xml:space="preserve">Aba – Consulta licitação – Modalidade – Concorrência Eletrônica, Lei 14.133/2021 </w:t>
      </w:r>
    </w:p>
    <w:p w14:paraId="3E4650BA" w14:textId="77777777" w:rsidR="007838EB" w:rsidRPr="00FB5CDA" w:rsidRDefault="007838EB" w:rsidP="005B2CE5">
      <w:pPr>
        <w:pStyle w:val="Default"/>
        <w:jc w:val="center"/>
        <w:rPr>
          <w:rFonts w:asciiTheme="minorHAnsi" w:hAnsiTheme="minorHAnsi" w:cstheme="minorHAnsi"/>
          <w:sz w:val="20"/>
          <w:szCs w:val="20"/>
        </w:rPr>
      </w:pPr>
    </w:p>
    <w:p w14:paraId="0AC7E0D5" w14:textId="77777777" w:rsidR="005B2CE5" w:rsidRPr="005A0642" w:rsidRDefault="005B2CE5" w:rsidP="00CA5E94">
      <w:pPr>
        <w:pStyle w:val="Default"/>
        <w:rPr>
          <w:rFonts w:asciiTheme="minorHAnsi" w:hAnsiTheme="minorHAnsi" w:cstheme="minorHAnsi"/>
          <w:color w:val="auto"/>
          <w:sz w:val="20"/>
          <w:szCs w:val="20"/>
        </w:rPr>
      </w:pPr>
    </w:p>
    <w:p w14:paraId="4DBE33BD" w14:textId="1BD4A111" w:rsidR="008A742C" w:rsidRPr="003C49AE" w:rsidRDefault="008A742C" w:rsidP="00AB4CF8">
      <w:pPr>
        <w:pStyle w:val="Default"/>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 xml:space="preserve">CONCORRÊNCIA ELETRÔNICA Nº </w:t>
      </w:r>
      <w:r w:rsidR="00A310E2">
        <w:rPr>
          <w:rFonts w:asciiTheme="minorHAnsi" w:hAnsiTheme="minorHAnsi" w:cstheme="minorHAnsi"/>
          <w:b/>
          <w:bCs/>
          <w:color w:val="auto"/>
          <w:sz w:val="21"/>
          <w:szCs w:val="21"/>
        </w:rPr>
        <w:t>01/2025</w:t>
      </w:r>
      <w:r w:rsidRPr="003C49AE">
        <w:rPr>
          <w:rFonts w:asciiTheme="minorHAnsi" w:hAnsiTheme="minorHAnsi" w:cstheme="minorHAnsi"/>
          <w:b/>
          <w:bCs/>
          <w:color w:val="auto"/>
          <w:sz w:val="21"/>
          <w:szCs w:val="21"/>
        </w:rPr>
        <w:t xml:space="preserve"> – PROCESSO Nº </w:t>
      </w:r>
      <w:r w:rsidR="008328E9" w:rsidRPr="003C49AE">
        <w:rPr>
          <w:rFonts w:asciiTheme="minorHAnsi" w:hAnsiTheme="minorHAnsi" w:cstheme="minorHAnsi"/>
          <w:b/>
          <w:bCs/>
          <w:color w:val="auto"/>
          <w:sz w:val="21"/>
          <w:szCs w:val="21"/>
        </w:rPr>
        <w:t>1352/2025</w:t>
      </w:r>
      <w:r w:rsidRPr="003C49AE">
        <w:rPr>
          <w:rFonts w:asciiTheme="minorHAnsi" w:hAnsiTheme="minorHAnsi" w:cstheme="minorHAnsi"/>
          <w:b/>
          <w:bCs/>
          <w:color w:val="auto"/>
          <w:sz w:val="21"/>
          <w:szCs w:val="21"/>
        </w:rPr>
        <w:t xml:space="preserve">. </w:t>
      </w:r>
    </w:p>
    <w:p w14:paraId="14D3C4F6" w14:textId="0F623EA3" w:rsidR="008A742C" w:rsidRPr="003C49AE" w:rsidRDefault="008A742C" w:rsidP="00AB4CF8">
      <w:pPr>
        <w:pStyle w:val="Default"/>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 xml:space="preserve">OBJETO: </w:t>
      </w:r>
      <w:r w:rsidR="00FE748A" w:rsidRPr="003C49AE">
        <w:rPr>
          <w:rFonts w:asciiTheme="minorHAnsi" w:hAnsiTheme="minorHAnsi" w:cstheme="minorHAnsi"/>
          <w:b/>
          <w:color w:val="auto"/>
          <w:sz w:val="21"/>
          <w:szCs w:val="21"/>
        </w:rPr>
        <w:t>CONTRATAÇÃO DE EMPRESA ESPECIALIZADA PARA A CONSTRUÇÃO DE UMA TRAVESSIA ELEVADA EM ADUELAS DE CONCRETO NO BAIRRO JARDIM SELMA SANTA BRANCA/SP.</w:t>
      </w:r>
    </w:p>
    <w:p w14:paraId="226F794C" w14:textId="77777777" w:rsidR="005B2CE5" w:rsidRPr="003C49AE" w:rsidRDefault="005B2CE5" w:rsidP="00CA5E94">
      <w:pPr>
        <w:pStyle w:val="Default"/>
        <w:rPr>
          <w:rFonts w:asciiTheme="minorHAnsi" w:hAnsiTheme="minorHAnsi" w:cstheme="minorHAnsi"/>
          <w:sz w:val="21"/>
          <w:szCs w:val="21"/>
        </w:rPr>
      </w:pPr>
    </w:p>
    <w:p w14:paraId="50B34F43" w14:textId="48CC5268" w:rsidR="00576CF5" w:rsidRPr="008A742C" w:rsidRDefault="00576CF5" w:rsidP="00576CF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A742C" w:rsidRDefault="00576CF5" w:rsidP="00576CF5">
      <w:pPr>
        <w:pStyle w:val="Default"/>
        <w:spacing w:line="276" w:lineRule="auto"/>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Valor Global da Proposta: R$ _____________ (________________________________________). </w:t>
      </w:r>
    </w:p>
    <w:p w14:paraId="5AAD28A8" w14:textId="77777777" w:rsidR="00B166A5" w:rsidRPr="008A742C" w:rsidRDefault="00B166A5" w:rsidP="00576CF5">
      <w:pPr>
        <w:pStyle w:val="Default"/>
        <w:spacing w:line="276" w:lineRule="auto"/>
        <w:jc w:val="both"/>
        <w:rPr>
          <w:rFonts w:asciiTheme="minorHAnsi" w:hAnsiTheme="minorHAnsi" w:cstheme="minorHAnsi"/>
          <w:sz w:val="21"/>
          <w:szCs w:val="21"/>
        </w:rPr>
      </w:pPr>
    </w:p>
    <w:p w14:paraId="6B224CAB" w14:textId="7777777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2. A licitante declara que adotou Bonificações e Despesas Indiretas (BDI) de:______% (______________). </w:t>
      </w:r>
    </w:p>
    <w:p w14:paraId="174D9D6E"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1DE42A58" w14:textId="7777777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3. A licitante declara que adotou Encargos Sociais (ES) de ______% (_________________). </w:t>
      </w:r>
    </w:p>
    <w:p w14:paraId="4C771757"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55392CF0" w14:textId="6888106F"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4. 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0D7DCB28" w14:textId="78B3FC54"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5. 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que, por ser de seu conhecimento, atende e se submete a todos os itens e condições do EDITAL e Anexos, relativos </w:t>
      </w:r>
      <w:proofErr w:type="gramStart"/>
      <w:r w:rsidRPr="008A742C">
        <w:rPr>
          <w:rFonts w:asciiTheme="minorHAnsi" w:hAnsiTheme="minorHAnsi" w:cstheme="minorHAnsi"/>
          <w:sz w:val="21"/>
          <w:szCs w:val="21"/>
        </w:rPr>
        <w:t>a</w:t>
      </w:r>
      <w:proofErr w:type="gramEnd"/>
      <w:r w:rsidRPr="008A742C">
        <w:rPr>
          <w:rFonts w:asciiTheme="minorHAnsi" w:hAnsiTheme="minorHAnsi" w:cstheme="minorHAnsi"/>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2DE77A73" w14:textId="417661B1" w:rsidR="00576CF5" w:rsidRPr="008A742C" w:rsidRDefault="00576CF5" w:rsidP="00F24E13">
      <w:pPr>
        <w:pStyle w:val="Default"/>
        <w:numPr>
          <w:ilvl w:val="0"/>
          <w:numId w:val="15"/>
        </w:numPr>
        <w:tabs>
          <w:tab w:val="left" w:pos="284"/>
        </w:tabs>
        <w:spacing w:line="276" w:lineRule="auto"/>
        <w:ind w:left="0" w:firstLine="0"/>
        <w:jc w:val="both"/>
        <w:rPr>
          <w:rFonts w:asciiTheme="minorHAnsi" w:hAnsiTheme="minorHAnsi" w:cstheme="minorHAnsi"/>
          <w:sz w:val="21"/>
          <w:szCs w:val="21"/>
        </w:rPr>
      </w:pPr>
      <w:r w:rsidRPr="008A742C">
        <w:rPr>
          <w:rFonts w:asciiTheme="minorHAnsi" w:hAnsiTheme="minorHAnsi" w:cstheme="minorHAnsi"/>
          <w:sz w:val="21"/>
          <w:szCs w:val="21"/>
        </w:rPr>
        <w:t xml:space="preserve">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A742C" w:rsidRDefault="00576CF5" w:rsidP="00B166A5">
      <w:pPr>
        <w:pStyle w:val="Default"/>
        <w:spacing w:line="276" w:lineRule="auto"/>
        <w:ind w:left="720"/>
        <w:jc w:val="both"/>
        <w:rPr>
          <w:rFonts w:asciiTheme="minorHAnsi" w:hAnsiTheme="minorHAnsi" w:cstheme="minorHAnsi"/>
          <w:sz w:val="21"/>
          <w:szCs w:val="21"/>
        </w:rPr>
      </w:pPr>
    </w:p>
    <w:p w14:paraId="325D5180" w14:textId="6A6A39B6" w:rsidR="00B166A5" w:rsidRPr="00CC01CC" w:rsidRDefault="00576CF5" w:rsidP="00B166A5">
      <w:pPr>
        <w:pStyle w:val="Default"/>
        <w:numPr>
          <w:ilvl w:val="0"/>
          <w:numId w:val="15"/>
        </w:numPr>
        <w:tabs>
          <w:tab w:val="left" w:pos="284"/>
        </w:tabs>
        <w:spacing w:line="276" w:lineRule="auto"/>
        <w:ind w:left="0" w:firstLine="0"/>
        <w:jc w:val="both"/>
        <w:rPr>
          <w:rFonts w:asciiTheme="minorHAnsi" w:hAnsiTheme="minorHAnsi" w:cstheme="minorHAnsi"/>
          <w:b/>
          <w:bCs/>
          <w:sz w:val="21"/>
          <w:szCs w:val="21"/>
          <w:u w:val="single"/>
        </w:rPr>
      </w:pPr>
      <w:r w:rsidRPr="0056681A">
        <w:rPr>
          <w:rFonts w:asciiTheme="minorHAnsi" w:hAnsiTheme="minorHAnsi" w:cstheme="minorHAnsi"/>
          <w:b/>
          <w:bCs/>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A742C" w:rsidRDefault="00B166A5" w:rsidP="00F24E13">
      <w:pPr>
        <w:pStyle w:val="Default"/>
        <w:numPr>
          <w:ilvl w:val="0"/>
          <w:numId w:val="15"/>
        </w:numPr>
        <w:tabs>
          <w:tab w:val="left" w:pos="284"/>
        </w:tabs>
        <w:spacing w:line="276" w:lineRule="auto"/>
        <w:ind w:left="0" w:firstLine="0"/>
        <w:jc w:val="both"/>
        <w:rPr>
          <w:rFonts w:asciiTheme="minorHAnsi" w:hAnsiTheme="minorHAnsi" w:cstheme="minorHAnsi"/>
          <w:sz w:val="21"/>
          <w:szCs w:val="21"/>
        </w:rPr>
      </w:pPr>
      <w:r w:rsidRPr="008A742C">
        <w:rPr>
          <w:rFonts w:asciiTheme="minorHAnsi" w:hAnsiTheme="minorHAnsi" w:cstheme="minorHAnsi"/>
          <w:sz w:val="21"/>
          <w:szCs w:val="21"/>
        </w:rPr>
        <w:t>Prazo de validade da proposta: 90 (noventa) dias corridos, a contar da data de realização da sessão de abertura da licitação</w:t>
      </w:r>
    </w:p>
    <w:p w14:paraId="625C7783" w14:textId="77777777" w:rsidR="005B2CE5" w:rsidRDefault="005B2CE5" w:rsidP="00CA5E94">
      <w:pPr>
        <w:pStyle w:val="Default"/>
        <w:rPr>
          <w:sz w:val="20"/>
          <w:szCs w:val="20"/>
        </w:rPr>
      </w:pPr>
    </w:p>
    <w:p w14:paraId="580ED7A0" w14:textId="4832BFA9" w:rsid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 xml:space="preserve">(LOCAL DO ESTABELECIMENTO), __________ de ____________________ </w:t>
      </w:r>
      <w:proofErr w:type="spellStart"/>
      <w:r w:rsidRPr="005D0A01">
        <w:rPr>
          <w:rFonts w:asciiTheme="minorHAnsi" w:hAnsiTheme="minorHAnsi" w:cstheme="minorHAnsi"/>
          <w:sz w:val="20"/>
        </w:rPr>
        <w:t>de</w:t>
      </w:r>
      <w:proofErr w:type="spellEnd"/>
      <w:r w:rsidRPr="005D0A01">
        <w:rPr>
          <w:rFonts w:asciiTheme="minorHAnsi" w:hAnsiTheme="minorHAnsi" w:cstheme="minorHAnsi"/>
          <w:sz w:val="20"/>
        </w:rPr>
        <w:t xml:space="preserve"> 202__.</w:t>
      </w:r>
    </w:p>
    <w:p w14:paraId="4526A3AD" w14:textId="77777777" w:rsidR="008A742C" w:rsidRPr="005D0A01" w:rsidRDefault="008A742C" w:rsidP="005D0A01">
      <w:pPr>
        <w:pStyle w:val="Default"/>
        <w:jc w:val="center"/>
        <w:rPr>
          <w:rFonts w:asciiTheme="minorHAnsi" w:hAnsiTheme="minorHAnsi" w:cstheme="minorHAnsi"/>
          <w:sz w:val="20"/>
        </w:rPr>
      </w:pPr>
    </w:p>
    <w:p w14:paraId="20B12DB2" w14:textId="77777777" w:rsidR="005D0A01" w:rsidRPr="005D0A01" w:rsidRDefault="005D0A01" w:rsidP="005D0A01">
      <w:pPr>
        <w:pStyle w:val="Default"/>
        <w:jc w:val="center"/>
        <w:rPr>
          <w:rFonts w:asciiTheme="minorHAnsi" w:hAnsiTheme="minorHAnsi" w:cstheme="minorHAnsi"/>
          <w:sz w:val="20"/>
        </w:rPr>
      </w:pPr>
    </w:p>
    <w:p w14:paraId="4C72FF00" w14:textId="5DEF807F" w:rsidR="005D0A01" w:rsidRP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___________________________________________________</w:t>
      </w:r>
    </w:p>
    <w:p w14:paraId="15BA4291" w14:textId="4709B6BA" w:rsidR="00621FC4" w:rsidRDefault="005D0A01" w:rsidP="007838EB">
      <w:pPr>
        <w:pStyle w:val="Default"/>
        <w:jc w:val="center"/>
        <w:rPr>
          <w:rFonts w:asciiTheme="minorHAnsi" w:hAnsiTheme="minorHAnsi" w:cstheme="minorHAnsi"/>
          <w:sz w:val="20"/>
          <w:szCs w:val="20"/>
        </w:rPr>
      </w:pPr>
      <w:r w:rsidRPr="005D0A01">
        <w:rPr>
          <w:rFonts w:asciiTheme="minorHAnsi" w:hAnsiTheme="minorHAnsi" w:cstheme="minorHAnsi"/>
          <w:sz w:val="20"/>
          <w:szCs w:val="20"/>
        </w:rPr>
        <w:t>(</w:t>
      </w:r>
      <w:r w:rsidR="00101205" w:rsidRPr="005D0A01">
        <w:rPr>
          <w:rFonts w:asciiTheme="minorHAnsi" w:hAnsiTheme="minorHAnsi" w:cstheme="minorHAnsi"/>
          <w:sz w:val="20"/>
          <w:szCs w:val="20"/>
        </w:rPr>
        <w:t>Nome</w:t>
      </w:r>
      <w:r w:rsidRPr="005D0A01">
        <w:rPr>
          <w:rFonts w:asciiTheme="minorHAnsi" w:hAnsiTheme="minorHAnsi" w:cstheme="minorHAnsi"/>
          <w:sz w:val="20"/>
          <w:szCs w:val="20"/>
        </w:rPr>
        <w:t xml:space="preserve"> completo, cargo ou função e assinatura do representante legal/procurador)</w:t>
      </w:r>
      <w:r w:rsidR="00FE748A">
        <w:rPr>
          <w:rFonts w:asciiTheme="minorHAnsi" w:hAnsiTheme="minorHAnsi" w:cstheme="minorHAnsi"/>
          <w:sz w:val="20"/>
          <w:szCs w:val="20"/>
        </w:rPr>
        <w:t>.</w:t>
      </w:r>
    </w:p>
    <w:p w14:paraId="3E649F73" w14:textId="77777777" w:rsidR="00FE748A" w:rsidRDefault="00FE748A" w:rsidP="007838EB">
      <w:pPr>
        <w:pStyle w:val="Default"/>
        <w:jc w:val="center"/>
        <w:rPr>
          <w:rFonts w:asciiTheme="minorHAnsi" w:hAnsiTheme="minorHAnsi" w:cstheme="minorHAnsi"/>
          <w:sz w:val="20"/>
          <w:szCs w:val="20"/>
        </w:rPr>
      </w:pPr>
    </w:p>
    <w:p w14:paraId="525AA52A" w14:textId="77777777" w:rsidR="00FE748A" w:rsidRDefault="00FE748A" w:rsidP="007838EB">
      <w:pPr>
        <w:pStyle w:val="Default"/>
        <w:jc w:val="center"/>
        <w:rPr>
          <w:rFonts w:asciiTheme="minorHAnsi" w:hAnsiTheme="minorHAnsi" w:cstheme="minorHAnsi"/>
          <w:sz w:val="20"/>
          <w:szCs w:val="20"/>
        </w:rPr>
      </w:pPr>
    </w:p>
    <w:tbl>
      <w:tblPr>
        <w:tblStyle w:val="TabelaSimples5"/>
        <w:tblW w:w="9067" w:type="dxa"/>
        <w:tblLook w:val="04A0" w:firstRow="1" w:lastRow="0" w:firstColumn="1" w:lastColumn="0" w:noHBand="0" w:noVBand="1"/>
      </w:tblPr>
      <w:tblGrid>
        <w:gridCol w:w="9067"/>
      </w:tblGrid>
      <w:tr w:rsidR="005B2CE5" w:rsidRPr="00FB5CDA"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92164" w:rsidRDefault="005B2CE5" w:rsidP="005B2CE5">
            <w:pPr>
              <w:pStyle w:val="Default"/>
              <w:jc w:val="center"/>
              <w:rPr>
                <w:rFonts w:asciiTheme="minorHAnsi" w:hAnsiTheme="minorHAnsi" w:cstheme="minorHAnsi"/>
                <w:b/>
                <w:bCs/>
                <w:i w:val="0"/>
                <w:iCs w:val="0"/>
                <w:sz w:val="20"/>
                <w:szCs w:val="20"/>
              </w:rPr>
            </w:pPr>
            <w:r w:rsidRPr="00892164">
              <w:rPr>
                <w:rFonts w:asciiTheme="minorHAnsi" w:hAnsiTheme="minorHAnsi" w:cstheme="minorHAnsi"/>
                <w:b/>
                <w:bCs/>
                <w:i w:val="0"/>
                <w:iCs w:val="0"/>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892164">
              <w:rPr>
                <w:rFonts w:asciiTheme="minorHAnsi" w:hAnsiTheme="minorHAnsi" w:cstheme="minorHAnsi"/>
                <w:b/>
                <w:bCs/>
                <w:i w:val="0"/>
                <w:iCs w:val="0"/>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75C00C79" w14:textId="66B351C2" w:rsidR="00CA5E94" w:rsidRDefault="00456F75" w:rsidP="0015173B">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276924CC" w14:textId="77777777" w:rsidR="0015173B" w:rsidRPr="005A0642" w:rsidRDefault="0015173B" w:rsidP="0015173B">
      <w:pPr>
        <w:pStyle w:val="Default"/>
        <w:jc w:val="center"/>
        <w:rPr>
          <w:rFonts w:asciiTheme="minorHAnsi" w:hAnsiTheme="minorHAnsi" w:cstheme="minorHAnsi"/>
          <w:color w:val="auto"/>
          <w:sz w:val="20"/>
          <w:szCs w:val="20"/>
        </w:rPr>
      </w:pPr>
    </w:p>
    <w:p w14:paraId="7661FD9C" w14:textId="28B92EBE" w:rsidR="008A742C" w:rsidRPr="003C49AE" w:rsidRDefault="008A742C" w:rsidP="00AB4CF8">
      <w:pPr>
        <w:pStyle w:val="Default"/>
        <w:jc w:val="both"/>
        <w:rPr>
          <w:rFonts w:asciiTheme="minorHAnsi" w:hAnsiTheme="minorHAnsi" w:cstheme="minorHAnsi"/>
          <w:b/>
          <w:bCs/>
          <w:color w:val="auto"/>
          <w:sz w:val="22"/>
          <w:szCs w:val="22"/>
        </w:rPr>
      </w:pPr>
      <w:r w:rsidRPr="003C49AE">
        <w:rPr>
          <w:rFonts w:asciiTheme="minorHAnsi" w:hAnsiTheme="minorHAnsi" w:cstheme="minorHAnsi"/>
          <w:b/>
          <w:bCs/>
          <w:color w:val="auto"/>
          <w:sz w:val="22"/>
          <w:szCs w:val="22"/>
        </w:rPr>
        <w:t xml:space="preserve">CONCORRÊNCIA ELETRÔNICA Nº </w:t>
      </w:r>
      <w:r w:rsidR="00A310E2">
        <w:rPr>
          <w:rFonts w:asciiTheme="minorHAnsi" w:hAnsiTheme="minorHAnsi" w:cstheme="minorHAnsi"/>
          <w:b/>
          <w:bCs/>
          <w:color w:val="auto"/>
          <w:sz w:val="22"/>
          <w:szCs w:val="22"/>
        </w:rPr>
        <w:t>01/2025</w:t>
      </w:r>
      <w:r w:rsidRPr="003C49AE">
        <w:rPr>
          <w:rFonts w:asciiTheme="minorHAnsi" w:hAnsiTheme="minorHAnsi" w:cstheme="minorHAnsi"/>
          <w:b/>
          <w:bCs/>
          <w:color w:val="auto"/>
          <w:sz w:val="22"/>
          <w:szCs w:val="22"/>
        </w:rPr>
        <w:t xml:space="preserve"> – PROCESSO Nº </w:t>
      </w:r>
      <w:r w:rsidR="008328E9" w:rsidRPr="003C49AE">
        <w:rPr>
          <w:rFonts w:asciiTheme="minorHAnsi" w:hAnsiTheme="minorHAnsi" w:cstheme="minorHAnsi"/>
          <w:b/>
          <w:bCs/>
          <w:color w:val="auto"/>
          <w:sz w:val="22"/>
          <w:szCs w:val="22"/>
        </w:rPr>
        <w:t>1352/2025</w:t>
      </w:r>
      <w:r w:rsidRPr="003C49AE">
        <w:rPr>
          <w:rFonts w:asciiTheme="minorHAnsi" w:hAnsiTheme="minorHAnsi" w:cstheme="minorHAnsi"/>
          <w:b/>
          <w:bCs/>
          <w:color w:val="auto"/>
          <w:sz w:val="22"/>
          <w:szCs w:val="22"/>
        </w:rPr>
        <w:t xml:space="preserve">. </w:t>
      </w:r>
    </w:p>
    <w:p w14:paraId="284B3ABE" w14:textId="7C81C095" w:rsidR="008A742C" w:rsidRPr="003C49AE" w:rsidRDefault="008A742C" w:rsidP="00AB4CF8">
      <w:pPr>
        <w:pStyle w:val="Default"/>
        <w:jc w:val="both"/>
        <w:rPr>
          <w:rFonts w:asciiTheme="minorHAnsi" w:hAnsiTheme="minorHAnsi" w:cstheme="minorHAnsi"/>
          <w:b/>
          <w:bCs/>
          <w:color w:val="auto"/>
          <w:sz w:val="22"/>
          <w:szCs w:val="22"/>
        </w:rPr>
      </w:pPr>
      <w:r w:rsidRPr="003C49AE">
        <w:rPr>
          <w:rFonts w:asciiTheme="minorHAnsi" w:hAnsiTheme="minorHAnsi" w:cstheme="minorHAnsi"/>
          <w:b/>
          <w:bCs/>
          <w:color w:val="auto"/>
          <w:sz w:val="22"/>
          <w:szCs w:val="22"/>
        </w:rPr>
        <w:t xml:space="preserve">OBJETO: </w:t>
      </w:r>
      <w:r w:rsidR="00FE748A" w:rsidRPr="003C49AE">
        <w:rPr>
          <w:rFonts w:asciiTheme="minorHAnsi" w:hAnsiTheme="minorHAnsi" w:cstheme="minorHAnsi"/>
          <w:b/>
          <w:color w:val="auto"/>
          <w:sz w:val="22"/>
          <w:szCs w:val="22"/>
        </w:rPr>
        <w:t>CONTRATAÇÃO DE EMPRESA ESPECIALIZADA PARA A CONSTRUÇÃO DE UMA TRAVESSIA ELEVADA EM ADUELAS DE CONCRETO NO BAIRRO JARDIM SELMA SANTA BRANCA/SP.</w:t>
      </w:r>
    </w:p>
    <w:p w14:paraId="4E7F9E30" w14:textId="77777777" w:rsidR="00456F75" w:rsidRPr="005A0642" w:rsidRDefault="00456F75" w:rsidP="00CA5E94">
      <w:pPr>
        <w:pStyle w:val="Default"/>
        <w:rPr>
          <w:rFonts w:asciiTheme="minorHAnsi" w:hAnsiTheme="minorHAnsi" w:cstheme="minorHAnsi"/>
          <w:color w:val="auto"/>
          <w:sz w:val="21"/>
          <w:szCs w:val="21"/>
        </w:rPr>
      </w:pPr>
    </w:p>
    <w:p w14:paraId="2841D24D" w14:textId="002D9CF5" w:rsidR="00456F75" w:rsidRPr="005A0642" w:rsidRDefault="00456F75" w:rsidP="00456F75">
      <w:pPr>
        <w:pStyle w:val="Default"/>
        <w:jc w:val="both"/>
        <w:rPr>
          <w:rFonts w:asciiTheme="minorHAnsi" w:hAnsiTheme="minorHAnsi" w:cstheme="minorHAnsi"/>
          <w:color w:val="auto"/>
          <w:sz w:val="21"/>
          <w:szCs w:val="21"/>
        </w:rPr>
      </w:pPr>
      <w:r w:rsidRPr="005A0642">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5A0642">
        <w:rPr>
          <w:rFonts w:asciiTheme="minorHAnsi" w:hAnsiTheme="minorHAnsi" w:cstheme="minorHAnsi"/>
          <w:color w:val="auto"/>
          <w:sz w:val="21"/>
          <w:szCs w:val="21"/>
        </w:rPr>
        <w:t>Sr</w:t>
      </w:r>
      <w:proofErr w:type="spellEnd"/>
      <w:r w:rsidRPr="005A0642">
        <w:rPr>
          <w:rFonts w:asciiTheme="minorHAnsi" w:hAnsiTheme="minorHAnsi" w:cstheme="minorHAnsi"/>
          <w:color w:val="auto"/>
          <w:sz w:val="21"/>
          <w:szCs w:val="21"/>
        </w:rPr>
        <w:t xml:space="preserve">(a).______________________, portador(a) da Carteira de Identidade nº______________ e do CPF nº _____________________ </w:t>
      </w:r>
      <w:r w:rsidRPr="005A0642">
        <w:rPr>
          <w:rFonts w:asciiTheme="minorHAnsi" w:hAnsiTheme="minorHAnsi" w:cstheme="minorHAnsi"/>
          <w:b/>
          <w:bCs/>
          <w:color w:val="auto"/>
          <w:sz w:val="21"/>
          <w:szCs w:val="21"/>
        </w:rPr>
        <w:t>DECLARA</w:t>
      </w:r>
      <w:r w:rsidRPr="005A0642">
        <w:rPr>
          <w:rFonts w:asciiTheme="minorHAnsi" w:hAnsiTheme="minorHAnsi" w:cstheme="minorHAnsi"/>
          <w:color w:val="auto"/>
          <w:sz w:val="21"/>
          <w:szCs w:val="21"/>
        </w:rPr>
        <w:t>:</w:t>
      </w:r>
    </w:p>
    <w:p w14:paraId="575AE3DB" w14:textId="77777777" w:rsidR="00456F75" w:rsidRPr="005A0642" w:rsidRDefault="00456F75" w:rsidP="00456F75">
      <w:pPr>
        <w:pStyle w:val="Default"/>
        <w:jc w:val="both"/>
        <w:rPr>
          <w:rFonts w:asciiTheme="minorHAnsi" w:hAnsiTheme="minorHAnsi" w:cstheme="minorHAnsi"/>
          <w:color w:val="auto"/>
          <w:sz w:val="21"/>
          <w:szCs w:val="21"/>
        </w:rPr>
      </w:pPr>
    </w:p>
    <w:p w14:paraId="54E41D3A" w14:textId="2981F278" w:rsidR="00456F75" w:rsidRPr="005A0642"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5A0642">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A742C" w:rsidRDefault="005D0A01" w:rsidP="005D0A01">
      <w:pPr>
        <w:pStyle w:val="Default"/>
        <w:ind w:left="360"/>
        <w:jc w:val="both"/>
        <w:rPr>
          <w:rFonts w:asciiTheme="minorHAnsi" w:hAnsiTheme="minorHAnsi" w:cstheme="minorHAnsi"/>
          <w:sz w:val="21"/>
          <w:szCs w:val="21"/>
        </w:rPr>
      </w:pPr>
    </w:p>
    <w:p w14:paraId="4E421DA6" w14:textId="5E76D94B"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Para fins do disposto no inciso VI do art. 68 da Lei Federal nº 14.133/</w:t>
      </w:r>
      <w:r w:rsidR="00FB5CDA" w:rsidRPr="008A742C">
        <w:rPr>
          <w:rFonts w:asciiTheme="minorHAnsi" w:hAnsiTheme="minorHAnsi" w:cstheme="minorHAnsi"/>
          <w:sz w:val="21"/>
          <w:szCs w:val="21"/>
        </w:rPr>
        <w:t>20</w:t>
      </w:r>
      <w:r w:rsidRPr="008A742C">
        <w:rPr>
          <w:rFonts w:asciiTheme="minorHAnsi" w:hAnsiTheme="minorHAnsi" w:cstheme="minorHAnsi"/>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A742C" w:rsidRDefault="005D0A01" w:rsidP="005D0A01">
      <w:pPr>
        <w:pStyle w:val="Default"/>
        <w:jc w:val="both"/>
        <w:rPr>
          <w:rFonts w:asciiTheme="minorHAnsi" w:hAnsiTheme="minorHAnsi" w:cstheme="minorHAnsi"/>
          <w:sz w:val="21"/>
          <w:szCs w:val="21"/>
        </w:rPr>
      </w:pPr>
    </w:p>
    <w:p w14:paraId="59785281" w14:textId="427CB51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A742C" w:rsidRDefault="005D0A01" w:rsidP="005D0A01">
      <w:pPr>
        <w:pStyle w:val="Default"/>
        <w:jc w:val="both"/>
        <w:rPr>
          <w:rFonts w:asciiTheme="minorHAnsi" w:hAnsiTheme="minorHAnsi" w:cstheme="minorHAnsi"/>
          <w:sz w:val="21"/>
          <w:szCs w:val="21"/>
        </w:rPr>
      </w:pPr>
    </w:p>
    <w:p w14:paraId="7801F999" w14:textId="5C7CA96D"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se encontra declarada inidônea, nem suspensa ou impedida de licitar e contratar com a Administração Pública; </w:t>
      </w:r>
    </w:p>
    <w:p w14:paraId="04037705" w14:textId="77777777" w:rsidR="005D0A01" w:rsidRPr="008A742C" w:rsidRDefault="005D0A01" w:rsidP="005D0A01">
      <w:pPr>
        <w:pStyle w:val="Default"/>
        <w:jc w:val="both"/>
        <w:rPr>
          <w:rFonts w:asciiTheme="minorHAnsi" w:hAnsiTheme="minorHAnsi" w:cstheme="minorHAnsi"/>
          <w:sz w:val="21"/>
          <w:szCs w:val="21"/>
        </w:rPr>
      </w:pPr>
    </w:p>
    <w:p w14:paraId="7ED16182" w14:textId="08E27DD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A742C" w:rsidRDefault="005D0A01" w:rsidP="005D0A01">
      <w:pPr>
        <w:pStyle w:val="Default"/>
        <w:jc w:val="both"/>
        <w:rPr>
          <w:rFonts w:asciiTheme="minorHAnsi" w:hAnsiTheme="minorHAnsi" w:cstheme="minorHAnsi"/>
          <w:sz w:val="21"/>
          <w:szCs w:val="21"/>
        </w:rPr>
      </w:pPr>
    </w:p>
    <w:p w14:paraId="4196AD0A" w14:textId="3E76C08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cumpre as exigências de reserva de cargos para pessoa com deficiência e para reabilitado da Previdência Social; </w:t>
      </w:r>
    </w:p>
    <w:p w14:paraId="0E624208" w14:textId="77777777" w:rsidR="005D0A01" w:rsidRPr="008A742C" w:rsidRDefault="005D0A01" w:rsidP="005D0A01">
      <w:pPr>
        <w:pStyle w:val="Default"/>
        <w:jc w:val="both"/>
        <w:rPr>
          <w:rFonts w:asciiTheme="minorHAnsi" w:hAnsiTheme="minorHAnsi" w:cstheme="minorHAnsi"/>
          <w:sz w:val="21"/>
          <w:szCs w:val="21"/>
        </w:rPr>
      </w:pPr>
    </w:p>
    <w:p w14:paraId="4C79395D" w14:textId="559F9D7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A742C" w:rsidRDefault="005D0A01" w:rsidP="005D0A01">
      <w:pPr>
        <w:pStyle w:val="Default"/>
        <w:jc w:val="both"/>
        <w:rPr>
          <w:rFonts w:asciiTheme="minorHAnsi" w:hAnsiTheme="minorHAnsi" w:cstheme="minorHAnsi"/>
          <w:sz w:val="21"/>
          <w:szCs w:val="21"/>
        </w:rPr>
      </w:pPr>
    </w:p>
    <w:p w14:paraId="619A91BB" w14:textId="7D76B3E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A742C" w:rsidRDefault="005D0A01" w:rsidP="005D0A01">
      <w:pPr>
        <w:pStyle w:val="Default"/>
        <w:jc w:val="both"/>
        <w:rPr>
          <w:rFonts w:asciiTheme="minorHAnsi" w:hAnsiTheme="minorHAnsi" w:cstheme="minorHAnsi"/>
          <w:sz w:val="21"/>
          <w:szCs w:val="21"/>
        </w:rPr>
      </w:pPr>
    </w:p>
    <w:p w14:paraId="01D590D3" w14:textId="2D50CA3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na composição societária não existe participação de dirigente e/ou empregados da entidade promotora da licitação; </w:t>
      </w:r>
    </w:p>
    <w:p w14:paraId="1367FD08" w14:textId="77777777" w:rsidR="005D0A01" w:rsidRPr="008A742C" w:rsidRDefault="005D0A01" w:rsidP="005D0A01">
      <w:pPr>
        <w:pStyle w:val="Default"/>
        <w:jc w:val="both"/>
        <w:rPr>
          <w:rFonts w:asciiTheme="minorHAnsi" w:hAnsiTheme="minorHAnsi" w:cstheme="minorHAnsi"/>
          <w:sz w:val="21"/>
          <w:szCs w:val="21"/>
        </w:rPr>
      </w:pPr>
    </w:p>
    <w:p w14:paraId="7921929D" w14:textId="6F3840A2"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A742C" w:rsidRDefault="005D0A01" w:rsidP="005D0A01">
      <w:pPr>
        <w:pStyle w:val="PargrafodaLista"/>
        <w:rPr>
          <w:rFonts w:asciiTheme="minorHAnsi" w:hAnsiTheme="minorHAnsi" w:cstheme="minorHAnsi"/>
          <w:sz w:val="21"/>
          <w:szCs w:val="21"/>
        </w:rPr>
      </w:pPr>
    </w:p>
    <w:p w14:paraId="1DBA3299" w14:textId="77777777" w:rsidR="005D0A01" w:rsidRPr="008A742C" w:rsidRDefault="005D0A01" w:rsidP="005D0A01">
      <w:pPr>
        <w:pStyle w:val="Default"/>
        <w:jc w:val="both"/>
        <w:rPr>
          <w:rFonts w:asciiTheme="minorHAnsi" w:hAnsiTheme="minorHAnsi" w:cstheme="minorHAnsi"/>
          <w:sz w:val="21"/>
          <w:szCs w:val="21"/>
        </w:rPr>
      </w:pPr>
    </w:p>
    <w:p w14:paraId="18029870" w14:textId="2C2FC94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Que caso vencedora os dados do representante legal da licitante que deverão constar na minuta do contrato</w:t>
      </w:r>
      <w:r w:rsidR="00FD24B6" w:rsidRPr="008A742C">
        <w:rPr>
          <w:rFonts w:asciiTheme="minorHAnsi" w:hAnsiTheme="minorHAnsi" w:cstheme="minorHAnsi"/>
          <w:sz w:val="21"/>
          <w:szCs w:val="21"/>
        </w:rPr>
        <w:t xml:space="preserve"> </w:t>
      </w:r>
      <w:r w:rsidRPr="008A742C">
        <w:rPr>
          <w:rFonts w:asciiTheme="minorHAnsi" w:hAnsiTheme="minorHAnsi" w:cstheme="minorHAnsi"/>
          <w:sz w:val="21"/>
          <w:szCs w:val="21"/>
        </w:rPr>
        <w:t xml:space="preserve">para formalização são: Nome:_____________________________, CPF: _____________, RG:_______________________ </w:t>
      </w:r>
    </w:p>
    <w:p w14:paraId="1C4C45B2" w14:textId="77777777" w:rsidR="00456F75" w:rsidRPr="008A742C" w:rsidRDefault="00456F75" w:rsidP="00456F75">
      <w:pPr>
        <w:pStyle w:val="Default"/>
        <w:jc w:val="both"/>
        <w:rPr>
          <w:rFonts w:asciiTheme="minorHAnsi" w:hAnsiTheme="minorHAnsi" w:cstheme="minorHAnsi"/>
          <w:sz w:val="21"/>
          <w:szCs w:val="21"/>
        </w:rPr>
      </w:pPr>
    </w:p>
    <w:p w14:paraId="1FCBDB63" w14:textId="77777777" w:rsidR="005D0A01" w:rsidRPr="008A742C" w:rsidRDefault="005D0A01" w:rsidP="00456F75">
      <w:pPr>
        <w:pStyle w:val="Default"/>
        <w:jc w:val="both"/>
        <w:rPr>
          <w:rFonts w:asciiTheme="minorHAnsi" w:hAnsiTheme="minorHAnsi" w:cstheme="minorHAnsi"/>
          <w:sz w:val="21"/>
          <w:szCs w:val="21"/>
        </w:rPr>
      </w:pPr>
    </w:p>
    <w:p w14:paraId="678E7495" w14:textId="77777777" w:rsidR="005D0A01" w:rsidRPr="008A742C" w:rsidRDefault="005D0A01" w:rsidP="00456F75">
      <w:pPr>
        <w:pStyle w:val="Default"/>
        <w:jc w:val="both"/>
        <w:rPr>
          <w:rFonts w:asciiTheme="minorHAnsi" w:hAnsiTheme="minorHAnsi" w:cstheme="minorHAnsi"/>
          <w:sz w:val="21"/>
          <w:szCs w:val="21"/>
        </w:rPr>
      </w:pPr>
    </w:p>
    <w:p w14:paraId="394F044C" w14:textId="77777777" w:rsidR="005D0A01" w:rsidRPr="008A742C" w:rsidRDefault="005D0A01" w:rsidP="00456F75">
      <w:pPr>
        <w:pStyle w:val="Default"/>
        <w:jc w:val="both"/>
        <w:rPr>
          <w:rFonts w:asciiTheme="minorHAnsi" w:hAnsiTheme="minorHAnsi" w:cstheme="minorHAnsi"/>
          <w:sz w:val="21"/>
          <w:szCs w:val="21"/>
        </w:rPr>
      </w:pPr>
    </w:p>
    <w:p w14:paraId="064F1DF8" w14:textId="5F1B6719" w:rsidR="00CA5E94"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(LOCAL DO ESTABELECIMENTO), __________ de ____________________ </w:t>
      </w:r>
      <w:proofErr w:type="spellStart"/>
      <w:r w:rsidRPr="008A742C">
        <w:rPr>
          <w:rFonts w:asciiTheme="minorHAnsi" w:hAnsiTheme="minorHAnsi" w:cstheme="minorHAnsi"/>
          <w:sz w:val="21"/>
          <w:szCs w:val="21"/>
        </w:rPr>
        <w:t>de</w:t>
      </w:r>
      <w:proofErr w:type="spellEnd"/>
      <w:r w:rsidRPr="008A742C">
        <w:rPr>
          <w:rFonts w:asciiTheme="minorHAnsi" w:hAnsiTheme="minorHAnsi" w:cstheme="minorHAnsi"/>
          <w:sz w:val="21"/>
          <w:szCs w:val="21"/>
        </w:rPr>
        <w:t xml:space="preserve"> 202__.</w:t>
      </w:r>
    </w:p>
    <w:p w14:paraId="3FFB3786" w14:textId="77777777" w:rsidR="00456F75" w:rsidRPr="008A742C" w:rsidRDefault="00456F75" w:rsidP="00CA5E94">
      <w:pPr>
        <w:pStyle w:val="Default"/>
        <w:rPr>
          <w:rFonts w:asciiTheme="minorHAnsi" w:hAnsiTheme="minorHAnsi" w:cstheme="minorHAnsi"/>
          <w:sz w:val="21"/>
          <w:szCs w:val="21"/>
        </w:rPr>
      </w:pPr>
    </w:p>
    <w:p w14:paraId="152BEB88" w14:textId="77777777" w:rsidR="00FD24B6" w:rsidRPr="008A742C" w:rsidRDefault="00FD24B6" w:rsidP="00CA5E94">
      <w:pPr>
        <w:pStyle w:val="Default"/>
        <w:rPr>
          <w:rFonts w:asciiTheme="minorHAnsi" w:hAnsiTheme="minorHAnsi" w:cstheme="minorHAnsi"/>
          <w:sz w:val="21"/>
          <w:szCs w:val="21"/>
        </w:rPr>
      </w:pPr>
    </w:p>
    <w:p w14:paraId="3D87C4CD" w14:textId="200EF6F6"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___________________________________________________</w:t>
      </w:r>
    </w:p>
    <w:p w14:paraId="172A5AA5" w14:textId="4D040904"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w:t>
      </w:r>
      <w:r w:rsidR="00101205" w:rsidRPr="008A742C">
        <w:rPr>
          <w:rFonts w:asciiTheme="minorHAnsi" w:hAnsiTheme="minorHAnsi" w:cstheme="minorHAnsi"/>
          <w:sz w:val="21"/>
          <w:szCs w:val="21"/>
        </w:rPr>
        <w:t>Nome</w:t>
      </w:r>
      <w:r w:rsidRPr="008A742C">
        <w:rPr>
          <w:rFonts w:asciiTheme="minorHAnsi" w:hAnsiTheme="minorHAnsi" w:cstheme="minorHAnsi"/>
          <w:sz w:val="21"/>
          <w:szCs w:val="21"/>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p w14:paraId="6FC5B872" w14:textId="77777777" w:rsidR="005D0A01" w:rsidRDefault="005D0A01" w:rsidP="00796411">
      <w:pPr>
        <w:pStyle w:val="Default"/>
        <w:rPr>
          <w:rFonts w:asciiTheme="minorHAnsi" w:hAnsiTheme="minorHAnsi" w:cstheme="minorHAnsi"/>
          <w:sz w:val="20"/>
          <w:szCs w:val="20"/>
        </w:rPr>
      </w:pPr>
    </w:p>
    <w:p w14:paraId="6C34DB86" w14:textId="77777777" w:rsidR="005D0A01" w:rsidRDefault="005D0A01" w:rsidP="00796411">
      <w:pPr>
        <w:pStyle w:val="Default"/>
        <w:rPr>
          <w:rFonts w:asciiTheme="minorHAnsi" w:hAnsiTheme="minorHAnsi" w:cstheme="minorHAnsi"/>
          <w:sz w:val="20"/>
          <w:szCs w:val="20"/>
        </w:rPr>
      </w:pPr>
    </w:p>
    <w:p w14:paraId="3D7F9C43" w14:textId="77777777" w:rsidR="005D0A01" w:rsidRDefault="005D0A01" w:rsidP="00796411">
      <w:pPr>
        <w:pStyle w:val="Default"/>
        <w:rPr>
          <w:rFonts w:asciiTheme="minorHAnsi" w:hAnsiTheme="minorHAnsi" w:cstheme="minorHAnsi"/>
          <w:sz w:val="20"/>
          <w:szCs w:val="20"/>
        </w:rPr>
      </w:pPr>
    </w:p>
    <w:p w14:paraId="3C0A2157" w14:textId="77777777" w:rsidR="005D0A01" w:rsidRDefault="005D0A01" w:rsidP="00796411">
      <w:pPr>
        <w:pStyle w:val="Default"/>
        <w:rPr>
          <w:rFonts w:asciiTheme="minorHAnsi" w:hAnsiTheme="minorHAnsi" w:cstheme="minorHAnsi"/>
          <w:sz w:val="20"/>
          <w:szCs w:val="20"/>
        </w:rPr>
      </w:pPr>
    </w:p>
    <w:p w14:paraId="07603469" w14:textId="77777777" w:rsidR="005D0A01" w:rsidRDefault="005D0A01" w:rsidP="00796411">
      <w:pPr>
        <w:pStyle w:val="Default"/>
        <w:rPr>
          <w:rFonts w:asciiTheme="minorHAnsi" w:hAnsiTheme="minorHAnsi" w:cstheme="minorHAnsi"/>
          <w:sz w:val="20"/>
          <w:szCs w:val="20"/>
        </w:rPr>
      </w:pPr>
    </w:p>
    <w:p w14:paraId="4A3048D0" w14:textId="77777777" w:rsidR="005D0A01" w:rsidRDefault="005D0A01" w:rsidP="00796411">
      <w:pPr>
        <w:pStyle w:val="Default"/>
        <w:rPr>
          <w:rFonts w:asciiTheme="minorHAnsi" w:hAnsiTheme="minorHAnsi" w:cstheme="minorHAnsi"/>
          <w:sz w:val="20"/>
          <w:szCs w:val="20"/>
        </w:rPr>
      </w:pPr>
    </w:p>
    <w:p w14:paraId="5B37EE9F" w14:textId="77777777" w:rsidR="005D0A01" w:rsidRDefault="005D0A01" w:rsidP="00796411">
      <w:pPr>
        <w:pStyle w:val="Default"/>
        <w:rPr>
          <w:rFonts w:asciiTheme="minorHAnsi" w:hAnsiTheme="minorHAnsi" w:cstheme="minorHAnsi"/>
          <w:sz w:val="20"/>
          <w:szCs w:val="20"/>
        </w:rPr>
      </w:pPr>
    </w:p>
    <w:p w14:paraId="690EAB36" w14:textId="77777777" w:rsidR="005D0A01" w:rsidRDefault="005D0A01" w:rsidP="00796411">
      <w:pPr>
        <w:pStyle w:val="Default"/>
        <w:rPr>
          <w:rFonts w:asciiTheme="minorHAnsi" w:hAnsiTheme="minorHAnsi" w:cstheme="minorHAnsi"/>
          <w:sz w:val="20"/>
          <w:szCs w:val="20"/>
        </w:rPr>
      </w:pPr>
    </w:p>
    <w:p w14:paraId="78BDEB10" w14:textId="77777777" w:rsidR="005D0A01" w:rsidRDefault="005D0A01" w:rsidP="00796411">
      <w:pPr>
        <w:pStyle w:val="Default"/>
        <w:rPr>
          <w:rFonts w:asciiTheme="minorHAnsi" w:hAnsiTheme="minorHAnsi" w:cstheme="minorHAnsi"/>
          <w:sz w:val="20"/>
          <w:szCs w:val="20"/>
        </w:rPr>
      </w:pPr>
    </w:p>
    <w:p w14:paraId="0EED98A8" w14:textId="77777777" w:rsidR="005D0A01" w:rsidRDefault="005D0A01" w:rsidP="00796411">
      <w:pPr>
        <w:pStyle w:val="Default"/>
        <w:rPr>
          <w:rFonts w:asciiTheme="minorHAnsi" w:hAnsiTheme="minorHAnsi" w:cstheme="minorHAnsi"/>
          <w:sz w:val="20"/>
          <w:szCs w:val="20"/>
        </w:rPr>
      </w:pPr>
    </w:p>
    <w:p w14:paraId="1FC4B1F6" w14:textId="77777777" w:rsidR="005D0A01" w:rsidRDefault="005D0A01" w:rsidP="00796411">
      <w:pPr>
        <w:pStyle w:val="Default"/>
        <w:rPr>
          <w:rFonts w:asciiTheme="minorHAnsi" w:hAnsiTheme="minorHAnsi" w:cstheme="minorHAnsi"/>
          <w:sz w:val="20"/>
          <w:szCs w:val="20"/>
        </w:rPr>
      </w:pPr>
    </w:p>
    <w:p w14:paraId="137BA1AA" w14:textId="77777777" w:rsidR="005D0A01" w:rsidRDefault="005D0A01" w:rsidP="00796411">
      <w:pPr>
        <w:pStyle w:val="Default"/>
        <w:rPr>
          <w:rFonts w:asciiTheme="minorHAnsi" w:hAnsiTheme="minorHAnsi" w:cstheme="minorHAnsi"/>
          <w:sz w:val="20"/>
          <w:szCs w:val="20"/>
        </w:rPr>
      </w:pPr>
    </w:p>
    <w:p w14:paraId="5303B7CE" w14:textId="77777777" w:rsidR="005D0A01" w:rsidRDefault="005D0A01" w:rsidP="00796411">
      <w:pPr>
        <w:pStyle w:val="Default"/>
        <w:rPr>
          <w:rFonts w:asciiTheme="minorHAnsi" w:hAnsiTheme="minorHAnsi" w:cstheme="minorHAnsi"/>
          <w:sz w:val="20"/>
          <w:szCs w:val="20"/>
        </w:rPr>
      </w:pPr>
    </w:p>
    <w:p w14:paraId="6DD114D6" w14:textId="77777777" w:rsidR="005D0A01" w:rsidRDefault="005D0A01" w:rsidP="00796411">
      <w:pPr>
        <w:pStyle w:val="Default"/>
        <w:rPr>
          <w:rFonts w:asciiTheme="minorHAnsi" w:hAnsiTheme="minorHAnsi" w:cstheme="minorHAnsi"/>
          <w:sz w:val="20"/>
          <w:szCs w:val="20"/>
        </w:rPr>
      </w:pPr>
    </w:p>
    <w:p w14:paraId="2703D04A" w14:textId="77777777" w:rsidR="005D0A01" w:rsidRDefault="005D0A01" w:rsidP="00796411">
      <w:pPr>
        <w:pStyle w:val="Default"/>
        <w:rPr>
          <w:rFonts w:asciiTheme="minorHAnsi" w:hAnsiTheme="minorHAnsi" w:cstheme="minorHAnsi"/>
          <w:sz w:val="20"/>
          <w:szCs w:val="20"/>
        </w:rPr>
      </w:pPr>
    </w:p>
    <w:p w14:paraId="1E2C62E1" w14:textId="77777777" w:rsidR="005D0A01" w:rsidRDefault="005D0A01" w:rsidP="00796411">
      <w:pPr>
        <w:pStyle w:val="Default"/>
        <w:rPr>
          <w:rFonts w:asciiTheme="minorHAnsi" w:hAnsiTheme="minorHAnsi" w:cstheme="minorHAnsi"/>
          <w:sz w:val="20"/>
          <w:szCs w:val="20"/>
        </w:rPr>
      </w:pPr>
    </w:p>
    <w:p w14:paraId="74E99F6A" w14:textId="77777777" w:rsidR="005D0A01" w:rsidRDefault="005D0A01" w:rsidP="00796411">
      <w:pPr>
        <w:pStyle w:val="Default"/>
        <w:rPr>
          <w:rFonts w:asciiTheme="minorHAnsi" w:hAnsiTheme="minorHAnsi" w:cstheme="minorHAnsi"/>
          <w:sz w:val="20"/>
          <w:szCs w:val="20"/>
        </w:rPr>
      </w:pPr>
    </w:p>
    <w:p w14:paraId="2173D1F0" w14:textId="77777777" w:rsidR="005D0A01" w:rsidRDefault="005D0A01" w:rsidP="00796411">
      <w:pPr>
        <w:pStyle w:val="Default"/>
        <w:rPr>
          <w:rFonts w:asciiTheme="minorHAnsi" w:hAnsiTheme="minorHAnsi" w:cstheme="minorHAnsi"/>
          <w:sz w:val="20"/>
          <w:szCs w:val="20"/>
        </w:rPr>
      </w:pPr>
    </w:p>
    <w:p w14:paraId="6B9F2BA8" w14:textId="77777777" w:rsidR="005D0A01" w:rsidRDefault="005D0A01" w:rsidP="00796411">
      <w:pPr>
        <w:pStyle w:val="Default"/>
        <w:rPr>
          <w:rFonts w:asciiTheme="minorHAnsi" w:hAnsiTheme="minorHAnsi" w:cstheme="minorHAnsi"/>
          <w:sz w:val="20"/>
          <w:szCs w:val="20"/>
        </w:rPr>
      </w:pPr>
    </w:p>
    <w:p w14:paraId="38EFBBD7" w14:textId="77777777" w:rsidR="005D0A01" w:rsidRDefault="005D0A01" w:rsidP="00796411">
      <w:pPr>
        <w:pStyle w:val="Default"/>
        <w:rPr>
          <w:rFonts w:asciiTheme="minorHAnsi" w:hAnsiTheme="minorHAnsi" w:cstheme="minorHAnsi"/>
          <w:sz w:val="20"/>
          <w:szCs w:val="20"/>
        </w:rPr>
      </w:pPr>
    </w:p>
    <w:p w14:paraId="5FAD091D" w14:textId="77777777" w:rsidR="005D0A01" w:rsidRDefault="005D0A01" w:rsidP="00796411">
      <w:pPr>
        <w:pStyle w:val="Default"/>
        <w:rPr>
          <w:rFonts w:asciiTheme="minorHAnsi" w:hAnsiTheme="minorHAnsi" w:cstheme="minorHAnsi"/>
          <w:sz w:val="20"/>
          <w:szCs w:val="20"/>
        </w:rPr>
      </w:pPr>
    </w:p>
    <w:p w14:paraId="147B01B6" w14:textId="77777777" w:rsidR="005D0A01" w:rsidRDefault="005D0A01" w:rsidP="00796411">
      <w:pPr>
        <w:pStyle w:val="Default"/>
        <w:rPr>
          <w:rFonts w:asciiTheme="minorHAnsi" w:hAnsiTheme="minorHAnsi" w:cstheme="minorHAnsi"/>
          <w:sz w:val="20"/>
          <w:szCs w:val="20"/>
        </w:rPr>
      </w:pPr>
    </w:p>
    <w:p w14:paraId="0DC7162D" w14:textId="77777777" w:rsidR="005D0A01" w:rsidRDefault="005D0A01" w:rsidP="00796411">
      <w:pPr>
        <w:pStyle w:val="Default"/>
        <w:rPr>
          <w:rFonts w:asciiTheme="minorHAnsi" w:hAnsiTheme="minorHAnsi" w:cstheme="minorHAnsi"/>
          <w:sz w:val="20"/>
          <w:szCs w:val="20"/>
        </w:rPr>
      </w:pPr>
    </w:p>
    <w:p w14:paraId="0979EFDF" w14:textId="77777777" w:rsidR="005D0A01" w:rsidRDefault="005D0A01" w:rsidP="00796411">
      <w:pPr>
        <w:pStyle w:val="Default"/>
        <w:rPr>
          <w:rFonts w:asciiTheme="minorHAnsi" w:hAnsiTheme="minorHAnsi" w:cstheme="minorHAnsi"/>
          <w:sz w:val="20"/>
          <w:szCs w:val="20"/>
        </w:rPr>
      </w:pPr>
    </w:p>
    <w:p w14:paraId="1CDCDF0E" w14:textId="77777777" w:rsidR="005D0A01" w:rsidRDefault="005D0A01" w:rsidP="00796411">
      <w:pPr>
        <w:pStyle w:val="Default"/>
        <w:rPr>
          <w:rFonts w:asciiTheme="minorHAnsi" w:hAnsiTheme="minorHAnsi" w:cstheme="minorHAnsi"/>
          <w:sz w:val="20"/>
          <w:szCs w:val="20"/>
        </w:rPr>
      </w:pPr>
    </w:p>
    <w:p w14:paraId="3FEF156C" w14:textId="77777777" w:rsidR="005D0A01" w:rsidRDefault="005D0A01" w:rsidP="00796411">
      <w:pPr>
        <w:pStyle w:val="Default"/>
        <w:rPr>
          <w:rFonts w:asciiTheme="minorHAnsi" w:hAnsiTheme="minorHAnsi" w:cstheme="minorHAnsi"/>
          <w:sz w:val="20"/>
          <w:szCs w:val="20"/>
        </w:rPr>
      </w:pPr>
    </w:p>
    <w:p w14:paraId="20FCF12D" w14:textId="77777777" w:rsidR="005D0A01" w:rsidRDefault="005D0A01" w:rsidP="00796411">
      <w:pPr>
        <w:pStyle w:val="Default"/>
        <w:rPr>
          <w:rFonts w:asciiTheme="minorHAnsi" w:hAnsiTheme="minorHAnsi" w:cstheme="minorHAnsi"/>
          <w:sz w:val="20"/>
          <w:szCs w:val="20"/>
        </w:rPr>
      </w:pPr>
    </w:p>
    <w:p w14:paraId="49C4BC97" w14:textId="77777777" w:rsidR="005D0A01" w:rsidRDefault="005D0A01" w:rsidP="00796411">
      <w:pPr>
        <w:pStyle w:val="Default"/>
        <w:rPr>
          <w:rFonts w:asciiTheme="minorHAnsi" w:hAnsiTheme="minorHAnsi" w:cstheme="minorHAnsi"/>
          <w:sz w:val="20"/>
          <w:szCs w:val="20"/>
        </w:rPr>
      </w:pPr>
    </w:p>
    <w:p w14:paraId="0B55F217" w14:textId="77777777" w:rsidR="007D6E8F" w:rsidRDefault="007D6E8F" w:rsidP="00796411">
      <w:pPr>
        <w:pStyle w:val="Default"/>
        <w:rPr>
          <w:rFonts w:asciiTheme="minorHAnsi" w:hAnsiTheme="minorHAnsi" w:cstheme="minorHAnsi"/>
          <w:sz w:val="20"/>
          <w:szCs w:val="20"/>
        </w:rPr>
      </w:pPr>
    </w:p>
    <w:p w14:paraId="4073301C" w14:textId="77777777" w:rsidR="007D6E8F" w:rsidRDefault="007D6E8F" w:rsidP="00796411">
      <w:pPr>
        <w:pStyle w:val="Default"/>
        <w:rPr>
          <w:rFonts w:asciiTheme="minorHAnsi" w:hAnsiTheme="minorHAnsi" w:cstheme="minorHAnsi"/>
          <w:sz w:val="20"/>
          <w:szCs w:val="20"/>
        </w:rPr>
      </w:pPr>
    </w:p>
    <w:p w14:paraId="4FF6E74B" w14:textId="5D778AFE" w:rsidR="002E3B6C" w:rsidRDefault="002E3B6C" w:rsidP="0015173B">
      <w:pPr>
        <w:pStyle w:val="Default"/>
        <w:tabs>
          <w:tab w:val="left" w:pos="2339"/>
        </w:tabs>
        <w:rPr>
          <w:sz w:val="20"/>
          <w:szCs w:val="20"/>
        </w:rPr>
      </w:pPr>
    </w:p>
    <w:p w14:paraId="71B48050" w14:textId="77777777" w:rsidR="00CC01CC" w:rsidRDefault="00CC01CC" w:rsidP="0015173B">
      <w:pPr>
        <w:pStyle w:val="Default"/>
        <w:tabs>
          <w:tab w:val="left" w:pos="2339"/>
        </w:tabs>
        <w:rPr>
          <w:sz w:val="20"/>
          <w:szCs w:val="20"/>
        </w:rPr>
      </w:pPr>
    </w:p>
    <w:p w14:paraId="7FF5EA6B" w14:textId="77777777" w:rsidR="00FE748A" w:rsidRDefault="00FE748A" w:rsidP="0015173B">
      <w:pPr>
        <w:pStyle w:val="Default"/>
        <w:tabs>
          <w:tab w:val="left" w:pos="2339"/>
        </w:tabs>
        <w:rPr>
          <w:sz w:val="20"/>
          <w:szCs w:val="20"/>
        </w:rPr>
      </w:pPr>
    </w:p>
    <w:tbl>
      <w:tblPr>
        <w:tblStyle w:val="Tabelacomgrade"/>
        <w:tblW w:w="0" w:type="auto"/>
        <w:tblLook w:val="04A0" w:firstRow="1" w:lastRow="0" w:firstColumn="1" w:lastColumn="0" w:noHBand="0" w:noVBand="1"/>
      </w:tblPr>
      <w:tblGrid>
        <w:gridCol w:w="8921"/>
      </w:tblGrid>
      <w:tr w:rsidR="002E3B6C" w14:paraId="629FCDA5" w14:textId="77777777" w:rsidTr="00892164">
        <w:tc>
          <w:tcPr>
            <w:tcW w:w="8921" w:type="dxa"/>
            <w:shd w:val="clear" w:color="auto" w:fill="BFBFBF" w:themeFill="background1" w:themeFillShade="BF"/>
          </w:tcPr>
          <w:p w14:paraId="5DFA3C39" w14:textId="77777777" w:rsidR="002E3B6C" w:rsidRPr="00892164" w:rsidRDefault="002E3B6C" w:rsidP="002E3B6C">
            <w:pPr>
              <w:tabs>
                <w:tab w:val="left" w:pos="480"/>
              </w:tabs>
              <w:jc w:val="center"/>
              <w:rPr>
                <w:rFonts w:asciiTheme="minorHAnsi" w:hAnsiTheme="minorHAnsi" w:cstheme="minorHAnsi"/>
                <w:b/>
                <w:bCs/>
                <w:sz w:val="22"/>
                <w:szCs w:val="22"/>
                <w:lang w:eastAsia="en-US"/>
              </w:rPr>
            </w:pPr>
            <w:r w:rsidRPr="00892164">
              <w:rPr>
                <w:rFonts w:asciiTheme="minorHAnsi" w:hAnsiTheme="minorHAnsi" w:cstheme="minorHAnsi"/>
                <w:b/>
                <w:bCs/>
                <w:sz w:val="22"/>
                <w:szCs w:val="22"/>
                <w:lang w:eastAsia="en-US"/>
              </w:rPr>
              <w:lastRenderedPageBreak/>
              <w:t>ANEXO V</w:t>
            </w:r>
          </w:p>
          <w:p w14:paraId="074AFB85" w14:textId="43D99810" w:rsidR="002E3B6C" w:rsidRPr="00892164" w:rsidRDefault="005D0A01" w:rsidP="002E3B6C">
            <w:pPr>
              <w:tabs>
                <w:tab w:val="left" w:pos="480"/>
              </w:tabs>
              <w:jc w:val="center"/>
              <w:rPr>
                <w:rFonts w:asciiTheme="minorHAnsi" w:hAnsiTheme="minorHAnsi" w:cstheme="minorHAnsi"/>
                <w:b/>
                <w:bCs/>
                <w:sz w:val="22"/>
                <w:szCs w:val="22"/>
                <w:lang w:eastAsia="en-US"/>
              </w:rPr>
            </w:pPr>
            <w:r w:rsidRPr="00892164">
              <w:rPr>
                <w:rFonts w:asciiTheme="minorHAnsi" w:hAnsiTheme="minorHAnsi" w:cstheme="minorHAnsi"/>
                <w:b/>
                <w:bCs/>
                <w:sz w:val="22"/>
                <w:szCs w:val="22"/>
                <w:lang w:eastAsia="en-US"/>
              </w:rPr>
              <w:t>DECLARAÇÃO DE INDICAÇÃO DO(S) RESPONSÁVEL(IS) TÉCNICOS</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3C49AE" w:rsidRDefault="0003380F" w:rsidP="0003380F">
      <w:pPr>
        <w:pStyle w:val="Recuodecorpodetexto"/>
        <w:ind w:left="0"/>
        <w:rPr>
          <w:rFonts w:ascii="Calibri" w:hAnsi="Calibri" w:cs="Calibri"/>
          <w:b/>
          <w:bCs/>
          <w:iCs/>
          <w:sz w:val="21"/>
          <w:szCs w:val="21"/>
        </w:rPr>
      </w:pPr>
      <w:r w:rsidRPr="003C49AE">
        <w:rPr>
          <w:rFonts w:ascii="Calibri" w:hAnsi="Calibri" w:cs="Calibri"/>
          <w:b/>
          <w:bCs/>
          <w:iCs/>
          <w:sz w:val="21"/>
          <w:szCs w:val="21"/>
        </w:rPr>
        <w:t>Local e Data</w:t>
      </w:r>
    </w:p>
    <w:p w14:paraId="1C031F24" w14:textId="77777777" w:rsidR="0003380F" w:rsidRPr="003C49AE" w:rsidRDefault="0003380F" w:rsidP="0003380F">
      <w:pPr>
        <w:pStyle w:val="Recuodecorpodetexto"/>
        <w:ind w:left="0"/>
        <w:rPr>
          <w:rFonts w:ascii="Calibri" w:hAnsi="Calibri" w:cs="Calibri"/>
          <w:b/>
          <w:bCs/>
          <w:iCs/>
          <w:sz w:val="21"/>
          <w:szCs w:val="21"/>
        </w:rPr>
      </w:pPr>
      <w:r w:rsidRPr="003C49AE">
        <w:rPr>
          <w:rFonts w:ascii="Calibri" w:hAnsi="Calibri" w:cs="Calibri"/>
          <w:b/>
          <w:bCs/>
          <w:iCs/>
          <w:sz w:val="21"/>
          <w:szCs w:val="21"/>
        </w:rPr>
        <w:t>À Prefeitura Municipal de SANTA BRANCA</w:t>
      </w:r>
    </w:p>
    <w:p w14:paraId="1E361D83" w14:textId="1DFFB4BA" w:rsidR="008A742C" w:rsidRPr="003C49AE" w:rsidRDefault="008A742C" w:rsidP="008A742C">
      <w:pPr>
        <w:pStyle w:val="Default"/>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 xml:space="preserve">CONCORRÊNCIA ELETRÔNICA Nº </w:t>
      </w:r>
      <w:r w:rsidR="00A310E2">
        <w:rPr>
          <w:rFonts w:asciiTheme="minorHAnsi" w:hAnsiTheme="minorHAnsi" w:cstheme="minorHAnsi"/>
          <w:b/>
          <w:bCs/>
          <w:color w:val="auto"/>
          <w:sz w:val="21"/>
          <w:szCs w:val="21"/>
        </w:rPr>
        <w:t>01/2025</w:t>
      </w:r>
      <w:r w:rsidRPr="003C49AE">
        <w:rPr>
          <w:rFonts w:asciiTheme="minorHAnsi" w:hAnsiTheme="minorHAnsi" w:cstheme="minorHAnsi"/>
          <w:b/>
          <w:bCs/>
          <w:color w:val="auto"/>
          <w:sz w:val="21"/>
          <w:szCs w:val="21"/>
        </w:rPr>
        <w:t xml:space="preserve"> – PROCESSO Nº </w:t>
      </w:r>
      <w:r w:rsidR="008328E9" w:rsidRPr="003C49AE">
        <w:rPr>
          <w:rFonts w:asciiTheme="minorHAnsi" w:hAnsiTheme="minorHAnsi" w:cstheme="minorHAnsi"/>
          <w:b/>
          <w:bCs/>
          <w:color w:val="auto"/>
          <w:sz w:val="21"/>
          <w:szCs w:val="21"/>
        </w:rPr>
        <w:t>1352/2025</w:t>
      </w:r>
      <w:r w:rsidRPr="003C49AE">
        <w:rPr>
          <w:rFonts w:asciiTheme="minorHAnsi" w:hAnsiTheme="minorHAnsi" w:cstheme="minorHAnsi"/>
          <w:b/>
          <w:bCs/>
          <w:color w:val="auto"/>
          <w:sz w:val="21"/>
          <w:szCs w:val="21"/>
        </w:rPr>
        <w:t xml:space="preserve">. </w:t>
      </w:r>
    </w:p>
    <w:p w14:paraId="1D16EF14" w14:textId="5F69CDFD" w:rsidR="008A742C" w:rsidRPr="003C49AE" w:rsidRDefault="008A742C" w:rsidP="009E5496">
      <w:pPr>
        <w:pStyle w:val="Default"/>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 xml:space="preserve">OBJETO: </w:t>
      </w:r>
      <w:r w:rsidR="00FE748A" w:rsidRPr="003C49AE">
        <w:rPr>
          <w:rFonts w:asciiTheme="minorHAnsi" w:hAnsiTheme="minorHAnsi" w:cstheme="minorHAnsi"/>
          <w:b/>
          <w:color w:val="auto"/>
          <w:sz w:val="21"/>
          <w:szCs w:val="21"/>
        </w:rPr>
        <w:t>CONTRATAÇÃO DE EMPRESA ESPECIALIZADA PARA A CONSTRUÇÃO DE UMA TRAVESSIA ELEVADA EM ADUELAS DE CONCRETO NO BAIRRO JARDIM SELMA SANTA BRANCA/SP.</w:t>
      </w:r>
    </w:p>
    <w:p w14:paraId="4971EA96" w14:textId="77777777" w:rsidR="0003380F" w:rsidRPr="003C49AE" w:rsidRDefault="0003380F" w:rsidP="0003380F">
      <w:pPr>
        <w:widowControl w:val="0"/>
        <w:rPr>
          <w:rFonts w:ascii="Calibri" w:hAnsi="Calibri" w:cs="Calibri"/>
          <w:b/>
          <w:caps/>
          <w:sz w:val="21"/>
          <w:szCs w:val="21"/>
        </w:rPr>
      </w:pPr>
    </w:p>
    <w:p w14:paraId="4D8C0CD6" w14:textId="77777777" w:rsidR="005D0A01" w:rsidRPr="003C49AE" w:rsidRDefault="005D0A01" w:rsidP="005D0A01">
      <w:pPr>
        <w:pStyle w:val="Recuodecorpodetexto"/>
        <w:widowControl w:val="0"/>
        <w:jc w:val="both"/>
        <w:rPr>
          <w:rFonts w:ascii="Calibri" w:hAnsi="Calibri" w:cs="Calibri"/>
          <w:bCs/>
          <w:iCs/>
          <w:sz w:val="21"/>
          <w:szCs w:val="21"/>
        </w:rPr>
      </w:pPr>
      <w:r w:rsidRPr="003C49AE">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Default="005D0A01" w:rsidP="005D0A01">
      <w:pPr>
        <w:pStyle w:val="Recuodecorpodetexto"/>
        <w:widowControl w:val="0"/>
        <w:ind w:left="0"/>
        <w:rPr>
          <w:rFonts w:ascii="Calibri" w:hAnsi="Calibri" w:cs="Calibri"/>
          <w:b/>
          <w:bCs/>
          <w:iCs/>
          <w:sz w:val="21"/>
          <w:szCs w:val="21"/>
        </w:rPr>
      </w:pPr>
    </w:p>
    <w:p w14:paraId="0C61E7BF" w14:textId="77777777" w:rsidR="005D0A01" w:rsidRDefault="005D0A01" w:rsidP="005D0A01">
      <w:pPr>
        <w:pStyle w:val="Recuodecorpodetexto"/>
        <w:widowControl w:val="0"/>
        <w:ind w:left="0"/>
        <w:rPr>
          <w:rFonts w:ascii="Calibri" w:hAnsi="Calibri" w:cs="Calibri"/>
          <w:b/>
          <w:bCs/>
          <w:iCs/>
          <w:sz w:val="21"/>
          <w:szCs w:val="21"/>
        </w:rPr>
      </w:pPr>
    </w:p>
    <w:p w14:paraId="10D53ED1" w14:textId="061FC8AA"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NOME: </w:t>
      </w:r>
    </w:p>
    <w:p w14:paraId="5FD79FEE" w14:textId="77777777"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QUALIFICAÇÃO: </w:t>
      </w:r>
    </w:p>
    <w:p w14:paraId="72E556B8" w14:textId="23043087" w:rsidR="0003380F" w:rsidRDefault="005D0A01" w:rsidP="0003380F">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CREA e/ou número de inscrição no Conselho competente:</w:t>
      </w: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1950559A"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7E84AA0F" w14:textId="77777777" w:rsidR="005D0A01" w:rsidRPr="005D0A01" w:rsidRDefault="005D0A01" w:rsidP="005D0A01">
      <w:pPr>
        <w:pStyle w:val="Default"/>
        <w:jc w:val="both"/>
        <w:rPr>
          <w:rFonts w:asciiTheme="minorHAnsi" w:hAnsiTheme="minorHAnsi" w:cstheme="minorHAnsi"/>
          <w:b/>
          <w:bCs/>
          <w:sz w:val="20"/>
        </w:rPr>
      </w:pPr>
      <w:r w:rsidRPr="005D0A01">
        <w:rPr>
          <w:rFonts w:asciiTheme="minorHAnsi" w:hAnsiTheme="minorHAnsi" w:cstheme="minorHAnsi"/>
          <w:b/>
          <w:bCs/>
          <w:sz w:val="20"/>
        </w:rPr>
        <w:t xml:space="preserve">CIÊNCIA DO(S) RESPONSÁVEL(IS) TÉCNICO(S) DE SUA INDICAÇÃO </w:t>
      </w:r>
    </w:p>
    <w:p w14:paraId="673E6654" w14:textId="77777777" w:rsidR="005D0A01" w:rsidRPr="005D0A01" w:rsidRDefault="005D0A01" w:rsidP="005D0A01">
      <w:pPr>
        <w:pStyle w:val="Default"/>
        <w:jc w:val="both"/>
        <w:rPr>
          <w:rFonts w:asciiTheme="minorHAnsi" w:hAnsiTheme="minorHAnsi" w:cstheme="minorHAnsi"/>
          <w:sz w:val="20"/>
        </w:rPr>
      </w:pPr>
    </w:p>
    <w:p w14:paraId="1DA03660" w14:textId="427D03AD" w:rsidR="0003380F" w:rsidRPr="005D0A01" w:rsidRDefault="005D0A01" w:rsidP="005D0A01">
      <w:pPr>
        <w:pStyle w:val="Default"/>
        <w:jc w:val="both"/>
        <w:rPr>
          <w:rFonts w:asciiTheme="minorHAnsi" w:hAnsiTheme="minorHAnsi" w:cstheme="minorHAnsi"/>
          <w:sz w:val="20"/>
          <w:szCs w:val="20"/>
        </w:rPr>
      </w:pPr>
      <w:r w:rsidRPr="005D0A01">
        <w:rPr>
          <w:rFonts w:asciiTheme="minorHAnsi" w:hAnsiTheme="minorHAnsi" w:cstheme="minorHAnsi"/>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32DE859" w14:textId="77777777" w:rsidR="005D0A01" w:rsidRDefault="005D0A01" w:rsidP="00796411">
      <w:pPr>
        <w:pStyle w:val="Default"/>
        <w:rPr>
          <w:sz w:val="20"/>
          <w:szCs w:val="20"/>
        </w:rPr>
      </w:pPr>
    </w:p>
    <w:p w14:paraId="6D67E526"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45CEC87B" w14:textId="77777777" w:rsidR="005D0A01" w:rsidRDefault="005D0A01" w:rsidP="005D0A01">
      <w:pPr>
        <w:pStyle w:val="Default"/>
        <w:rPr>
          <w:rFonts w:asciiTheme="minorHAnsi" w:hAnsiTheme="minorHAnsi" w:cstheme="minorHAnsi"/>
          <w:sz w:val="20"/>
          <w:szCs w:val="20"/>
        </w:rPr>
      </w:pPr>
    </w:p>
    <w:p w14:paraId="28EE0342" w14:textId="77777777" w:rsidR="005D0A01" w:rsidRPr="00FB5CDA" w:rsidRDefault="005D0A01" w:rsidP="005D0A01">
      <w:pPr>
        <w:pStyle w:val="Default"/>
        <w:rPr>
          <w:rFonts w:asciiTheme="minorHAnsi" w:hAnsiTheme="minorHAnsi" w:cstheme="minorHAnsi"/>
          <w:sz w:val="20"/>
          <w:szCs w:val="20"/>
        </w:rPr>
      </w:pPr>
    </w:p>
    <w:p w14:paraId="4DFFB605"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65F6BCC0" w14:textId="745A5542" w:rsidR="005D0A01"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FE748A">
        <w:rPr>
          <w:rFonts w:asciiTheme="minorHAnsi" w:hAnsiTheme="minorHAnsi" w:cstheme="minorHAnsi"/>
          <w:sz w:val="20"/>
          <w:szCs w:val="20"/>
        </w:rPr>
        <w:t>.</w:t>
      </w:r>
    </w:p>
    <w:p w14:paraId="4CE7BE88" w14:textId="77777777" w:rsidR="00FE748A" w:rsidRDefault="00FE748A" w:rsidP="005D0A01">
      <w:pPr>
        <w:pStyle w:val="Default"/>
        <w:jc w:val="center"/>
        <w:rPr>
          <w:rFonts w:asciiTheme="minorHAnsi" w:hAnsiTheme="minorHAnsi" w:cstheme="minorHAnsi"/>
          <w:sz w:val="20"/>
          <w:szCs w:val="20"/>
        </w:rPr>
      </w:pPr>
    </w:p>
    <w:p w14:paraId="2163F135" w14:textId="77777777" w:rsidR="00FE748A" w:rsidRPr="00FB5CDA" w:rsidRDefault="00FE748A" w:rsidP="005D0A01">
      <w:pPr>
        <w:pStyle w:val="Default"/>
        <w:jc w:val="center"/>
        <w:rPr>
          <w:rFonts w:asciiTheme="minorHAnsi" w:hAnsiTheme="minorHAnsi" w:cstheme="minorHAnsi"/>
          <w:sz w:val="20"/>
          <w:szCs w:val="20"/>
        </w:rPr>
      </w:pPr>
    </w:p>
    <w:p w14:paraId="48E01230" w14:textId="77777777" w:rsidR="002E3B6C" w:rsidRDefault="002E3B6C" w:rsidP="00796411">
      <w:pPr>
        <w:pStyle w:val="Default"/>
        <w:rPr>
          <w:sz w:val="20"/>
          <w:szCs w:val="20"/>
        </w:rPr>
      </w:pPr>
    </w:p>
    <w:tbl>
      <w:tblPr>
        <w:tblStyle w:val="TabelaSimples5"/>
        <w:tblW w:w="8926" w:type="dxa"/>
        <w:tblLook w:val="04A0" w:firstRow="1" w:lastRow="0" w:firstColumn="1" w:lastColumn="0" w:noHBand="0" w:noVBand="1"/>
      </w:tblPr>
      <w:tblGrid>
        <w:gridCol w:w="8926"/>
      </w:tblGrid>
      <w:tr w:rsidR="006A6358" w:rsidRPr="0000600E"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92164"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92164">
              <w:rPr>
                <w:rFonts w:asciiTheme="minorHAnsi" w:hAnsiTheme="minorHAnsi" w:cstheme="minorHAnsi"/>
                <w:b/>
                <w:bCs/>
                <w:i w:val="0"/>
                <w:iCs w:val="0"/>
                <w:sz w:val="22"/>
                <w:szCs w:val="22"/>
                <w:lang w:eastAsia="en-US"/>
              </w:rPr>
              <w:lastRenderedPageBreak/>
              <w:t>ANEXO V</w:t>
            </w:r>
            <w:r w:rsidR="002E3B6C" w:rsidRPr="00892164">
              <w:rPr>
                <w:rFonts w:asciiTheme="minorHAnsi" w:hAnsiTheme="minorHAnsi" w:cstheme="minorHAnsi"/>
                <w:b/>
                <w:bCs/>
                <w:i w:val="0"/>
                <w:iCs w:val="0"/>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sz w:val="22"/>
                <w:szCs w:val="22"/>
                <w:lang w:eastAsia="en-US"/>
              </w:rPr>
            </w:pPr>
            <w:r w:rsidRPr="00892164">
              <w:rPr>
                <w:rFonts w:asciiTheme="minorHAnsi" w:hAnsiTheme="minorHAnsi" w:cstheme="minorHAnsi"/>
                <w:b/>
                <w:bCs/>
                <w:i w:val="0"/>
                <w:iCs w:val="0"/>
                <w:sz w:val="22"/>
                <w:szCs w:val="22"/>
              </w:rPr>
              <w:t xml:space="preserve">MINUTA DE </w:t>
            </w:r>
            <w:r w:rsidR="00966E20" w:rsidRPr="00892164">
              <w:rPr>
                <w:rFonts w:asciiTheme="minorHAnsi" w:hAnsiTheme="minorHAnsi" w:cstheme="minorHAnsi"/>
                <w:b/>
                <w:bCs/>
                <w:i w:val="0"/>
                <w:iCs w:val="0"/>
                <w:sz w:val="22"/>
                <w:szCs w:val="22"/>
              </w:rPr>
              <w:t>CONTRATO</w:t>
            </w:r>
            <w:r w:rsidR="00966E20" w:rsidRPr="0000600E">
              <w:rPr>
                <w:rFonts w:asciiTheme="minorHAnsi" w:hAnsiTheme="minorHAnsi" w:cstheme="minorHAnsi"/>
                <w:sz w:val="22"/>
                <w:szCs w:val="22"/>
              </w:rPr>
              <w:t xml:space="preserve"> </w:t>
            </w:r>
          </w:p>
        </w:tc>
      </w:tr>
    </w:tbl>
    <w:p w14:paraId="140FEBFD" w14:textId="77777777" w:rsidR="006A6358" w:rsidRPr="008207D8" w:rsidRDefault="006A6358" w:rsidP="005B23E8">
      <w:pPr>
        <w:spacing w:line="276" w:lineRule="auto"/>
        <w:rPr>
          <w:rFonts w:asciiTheme="minorHAnsi" w:hAnsiTheme="minorHAnsi" w:cstheme="minorHAnsi"/>
          <w:b/>
          <w:bCs/>
          <w:sz w:val="21"/>
          <w:szCs w:val="21"/>
        </w:rPr>
      </w:pPr>
    </w:p>
    <w:p w14:paraId="41DD0A79" w14:textId="603AE2C8" w:rsidR="006A6358" w:rsidRPr="003C49AE" w:rsidRDefault="00966E20" w:rsidP="005B23E8">
      <w:pPr>
        <w:autoSpaceDE w:val="0"/>
        <w:autoSpaceDN w:val="0"/>
        <w:adjustRightInd w:val="0"/>
        <w:spacing w:line="276" w:lineRule="auto"/>
        <w:jc w:val="center"/>
        <w:rPr>
          <w:rFonts w:asciiTheme="minorHAnsi" w:hAnsiTheme="minorHAnsi" w:cstheme="minorHAnsi"/>
          <w:b/>
          <w:sz w:val="21"/>
          <w:szCs w:val="21"/>
        </w:rPr>
      </w:pPr>
      <w:r w:rsidRPr="003C49AE">
        <w:rPr>
          <w:rFonts w:asciiTheme="minorHAnsi" w:hAnsiTheme="minorHAnsi" w:cstheme="minorHAnsi"/>
          <w:b/>
          <w:sz w:val="21"/>
          <w:szCs w:val="21"/>
        </w:rPr>
        <w:t>CONTRATO</w:t>
      </w:r>
      <w:r w:rsidR="006A6358" w:rsidRPr="003C49AE">
        <w:rPr>
          <w:rFonts w:asciiTheme="minorHAnsi" w:hAnsiTheme="minorHAnsi" w:cstheme="minorHAnsi"/>
          <w:b/>
          <w:sz w:val="21"/>
          <w:szCs w:val="21"/>
        </w:rPr>
        <w:t xml:space="preserve"> Nº </w:t>
      </w:r>
      <w:r w:rsidR="005D0A01" w:rsidRPr="003C49AE">
        <w:rPr>
          <w:rFonts w:asciiTheme="minorHAnsi" w:hAnsiTheme="minorHAnsi" w:cstheme="minorHAnsi"/>
          <w:b/>
          <w:sz w:val="21"/>
          <w:szCs w:val="21"/>
        </w:rPr>
        <w:t>**</w:t>
      </w:r>
      <w:r w:rsidR="006A6358" w:rsidRPr="003C49AE">
        <w:rPr>
          <w:rFonts w:asciiTheme="minorHAnsi" w:hAnsiTheme="minorHAnsi" w:cstheme="minorHAnsi"/>
          <w:b/>
          <w:sz w:val="21"/>
          <w:szCs w:val="21"/>
        </w:rPr>
        <w:t>/202</w:t>
      </w:r>
      <w:r w:rsidR="008328E9" w:rsidRPr="003C49AE">
        <w:rPr>
          <w:rFonts w:asciiTheme="minorHAnsi" w:hAnsiTheme="minorHAnsi" w:cstheme="minorHAnsi"/>
          <w:b/>
          <w:sz w:val="21"/>
          <w:szCs w:val="21"/>
        </w:rPr>
        <w:t>5</w:t>
      </w:r>
    </w:p>
    <w:p w14:paraId="13DE867E" w14:textId="2203E4FD" w:rsidR="008A742C" w:rsidRPr="003C49AE" w:rsidRDefault="008A742C" w:rsidP="008A742C">
      <w:pPr>
        <w:pStyle w:val="Default"/>
        <w:jc w:val="center"/>
        <w:rPr>
          <w:rFonts w:asciiTheme="minorHAnsi" w:hAnsiTheme="minorHAnsi" w:cstheme="minorHAnsi"/>
          <w:b/>
          <w:bCs/>
          <w:sz w:val="21"/>
          <w:szCs w:val="21"/>
        </w:rPr>
      </w:pPr>
      <w:r w:rsidRPr="003C49AE">
        <w:rPr>
          <w:rFonts w:asciiTheme="minorHAnsi" w:hAnsiTheme="minorHAnsi" w:cstheme="minorHAnsi"/>
          <w:b/>
          <w:bCs/>
          <w:sz w:val="21"/>
          <w:szCs w:val="21"/>
        </w:rPr>
        <w:t xml:space="preserve">CONCORRÊNCIA ELETRÔNICA Nº </w:t>
      </w:r>
      <w:r w:rsidR="00A310E2">
        <w:rPr>
          <w:rFonts w:asciiTheme="minorHAnsi" w:hAnsiTheme="minorHAnsi" w:cstheme="minorHAnsi"/>
          <w:b/>
          <w:bCs/>
          <w:sz w:val="21"/>
          <w:szCs w:val="21"/>
        </w:rPr>
        <w:t>01/2025</w:t>
      </w:r>
      <w:r w:rsidRPr="003C49AE">
        <w:rPr>
          <w:rFonts w:asciiTheme="minorHAnsi" w:hAnsiTheme="minorHAnsi" w:cstheme="minorHAnsi"/>
          <w:b/>
          <w:bCs/>
          <w:sz w:val="21"/>
          <w:szCs w:val="21"/>
        </w:rPr>
        <w:t xml:space="preserve"> – PROCESSO Nº </w:t>
      </w:r>
      <w:r w:rsidR="008328E9" w:rsidRPr="003C49AE">
        <w:rPr>
          <w:rFonts w:asciiTheme="minorHAnsi" w:hAnsiTheme="minorHAnsi" w:cstheme="minorHAnsi"/>
          <w:b/>
          <w:bCs/>
          <w:sz w:val="21"/>
          <w:szCs w:val="21"/>
        </w:rPr>
        <w:t>1352/2025</w:t>
      </w:r>
      <w:r w:rsidRPr="003C49AE">
        <w:rPr>
          <w:rFonts w:asciiTheme="minorHAnsi" w:hAnsiTheme="minorHAnsi" w:cstheme="minorHAnsi"/>
          <w:b/>
          <w:bCs/>
          <w:sz w:val="21"/>
          <w:szCs w:val="21"/>
        </w:rPr>
        <w:t>.</w:t>
      </w:r>
    </w:p>
    <w:p w14:paraId="09D75A82" w14:textId="77777777" w:rsidR="008A742C" w:rsidRPr="003C49AE" w:rsidRDefault="008A742C" w:rsidP="008A742C">
      <w:pPr>
        <w:pStyle w:val="Default"/>
        <w:rPr>
          <w:rFonts w:asciiTheme="minorHAnsi" w:hAnsiTheme="minorHAnsi" w:cstheme="minorHAnsi"/>
          <w:b/>
          <w:bCs/>
          <w:sz w:val="21"/>
          <w:szCs w:val="21"/>
        </w:rPr>
      </w:pPr>
    </w:p>
    <w:p w14:paraId="5ADA5A67" w14:textId="51C76035" w:rsidR="008A742C" w:rsidRPr="003C49AE" w:rsidRDefault="008A742C" w:rsidP="009E5496">
      <w:pPr>
        <w:pStyle w:val="Default"/>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 xml:space="preserve">OBJETO: </w:t>
      </w:r>
      <w:r w:rsidR="00FE748A" w:rsidRPr="003C49AE">
        <w:rPr>
          <w:rFonts w:asciiTheme="minorHAnsi" w:hAnsiTheme="minorHAnsi" w:cstheme="minorHAnsi"/>
          <w:b/>
          <w:color w:val="auto"/>
          <w:sz w:val="21"/>
          <w:szCs w:val="21"/>
        </w:rPr>
        <w:t>CONTRATAÇÃO DE EMPRESA ESPECIALIZADA PARA A CONSTRUÇÃO DE UMA TRAVESSIA ELEVADA EM ADUELAS DE CONCRETO NO BAIRRO JARDIM SELMA SANTA BRANCA/SP.</w:t>
      </w:r>
    </w:p>
    <w:p w14:paraId="7DAB45C6" w14:textId="77777777" w:rsidR="00966E20" w:rsidRPr="003C49AE" w:rsidRDefault="00966E20" w:rsidP="005B23E8">
      <w:pPr>
        <w:spacing w:line="276" w:lineRule="auto"/>
        <w:jc w:val="both"/>
        <w:rPr>
          <w:rFonts w:asciiTheme="minorHAnsi" w:hAnsiTheme="minorHAnsi" w:cstheme="minorHAnsi"/>
          <w:sz w:val="21"/>
          <w:szCs w:val="21"/>
        </w:rPr>
      </w:pPr>
    </w:p>
    <w:p w14:paraId="0301DF8B" w14:textId="481D1EC2" w:rsidR="00966E20" w:rsidRPr="003C49AE" w:rsidRDefault="00966E20" w:rsidP="00F24E13">
      <w:pPr>
        <w:widowControl w:val="0"/>
        <w:numPr>
          <w:ilvl w:val="0"/>
          <w:numId w:val="14"/>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3C49AE">
        <w:rPr>
          <w:rFonts w:asciiTheme="minorHAnsi" w:hAnsiTheme="minorHAnsi" w:cstheme="minorHAnsi"/>
          <w:b/>
          <w:caps/>
          <w:sz w:val="21"/>
          <w:szCs w:val="21"/>
        </w:rPr>
        <w:t>CONTRATANTE: Prefeitura municipal de SANTA BRANCA</w:t>
      </w:r>
      <w:r w:rsidRPr="003C49AE">
        <w:rPr>
          <w:rFonts w:asciiTheme="minorHAnsi" w:hAnsiTheme="minorHAnsi" w:cstheme="minorHAnsi"/>
          <w:bCs/>
          <w:caps/>
          <w:sz w:val="21"/>
          <w:szCs w:val="21"/>
        </w:rPr>
        <w:t>,</w:t>
      </w:r>
      <w:r w:rsidRPr="003C49AE">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3C49AE">
        <w:rPr>
          <w:rFonts w:asciiTheme="minorHAnsi" w:hAnsiTheme="minorHAnsi" w:cstheme="minorHAnsi"/>
          <w:b/>
          <w:sz w:val="21"/>
          <w:szCs w:val="21"/>
        </w:rPr>
        <w:t>ADRIANO MARCHESANI LEVORIN</w:t>
      </w:r>
      <w:r w:rsidRPr="003C49AE">
        <w:rPr>
          <w:rFonts w:asciiTheme="minorHAnsi" w:hAnsiTheme="minorHAnsi" w:cstheme="minorHAnsi"/>
          <w:bCs/>
          <w:sz w:val="21"/>
          <w:szCs w:val="21"/>
        </w:rPr>
        <w:t xml:space="preserve">, PREFEITO MUNICIPAL, brasileiro, solteiro, portador do RG nº </w:t>
      </w:r>
      <w:r w:rsidR="00FD24B6" w:rsidRPr="003C49AE">
        <w:rPr>
          <w:rFonts w:asciiTheme="minorHAnsi" w:hAnsiTheme="minorHAnsi" w:cstheme="minorHAnsi"/>
          <w:bCs/>
          <w:sz w:val="21"/>
          <w:szCs w:val="21"/>
        </w:rPr>
        <w:t>******</w:t>
      </w:r>
      <w:r w:rsidRPr="003C49AE">
        <w:rPr>
          <w:rFonts w:asciiTheme="minorHAnsi" w:hAnsiTheme="minorHAnsi" w:cstheme="minorHAnsi"/>
          <w:bCs/>
          <w:sz w:val="21"/>
          <w:szCs w:val="21"/>
        </w:rPr>
        <w:t xml:space="preserve"> e do CPF/MF nº </w:t>
      </w:r>
      <w:r w:rsidR="00FD24B6" w:rsidRPr="003C49AE">
        <w:rPr>
          <w:rFonts w:asciiTheme="minorHAnsi" w:hAnsiTheme="minorHAnsi" w:cstheme="minorHAnsi"/>
          <w:bCs/>
          <w:sz w:val="21"/>
          <w:szCs w:val="21"/>
        </w:rPr>
        <w:t>****</w:t>
      </w:r>
      <w:r w:rsidRPr="003C49AE">
        <w:rPr>
          <w:rFonts w:asciiTheme="minorHAnsi" w:hAnsiTheme="minorHAnsi" w:cstheme="minorHAnsi"/>
          <w:bCs/>
          <w:sz w:val="21"/>
          <w:szCs w:val="21"/>
        </w:rPr>
        <w:t>, domiciliado em SANTA BRANCA/SP.</w:t>
      </w:r>
    </w:p>
    <w:p w14:paraId="79E99B61" w14:textId="77777777" w:rsidR="00966E20" w:rsidRPr="003C49AE"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7012FAC6" w:rsidR="00966E20" w:rsidRPr="003C49AE"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b/>
          <w:caps/>
          <w:sz w:val="21"/>
          <w:szCs w:val="21"/>
        </w:rPr>
      </w:pPr>
      <w:r w:rsidRPr="003C49AE">
        <w:rPr>
          <w:rFonts w:asciiTheme="minorHAnsi" w:hAnsiTheme="minorHAnsi" w:cstheme="minorHAnsi"/>
          <w:b/>
          <w:caps/>
          <w:sz w:val="21"/>
          <w:szCs w:val="21"/>
        </w:rPr>
        <w:t>CONTRATADA:</w:t>
      </w:r>
      <w:r w:rsidRPr="003C49AE">
        <w:rPr>
          <w:rFonts w:asciiTheme="minorHAnsi" w:hAnsiTheme="minorHAnsi" w:cstheme="minorHAnsi"/>
          <w:bCs/>
          <w:sz w:val="21"/>
          <w:szCs w:val="21"/>
        </w:rPr>
        <w:t xml:space="preserve"> </w:t>
      </w:r>
      <w:r w:rsidRPr="003C49AE">
        <w:rPr>
          <w:rFonts w:asciiTheme="minorHAnsi" w:hAnsiTheme="minorHAnsi" w:cstheme="minorHAnsi"/>
          <w:b/>
          <w:sz w:val="21"/>
          <w:szCs w:val="21"/>
        </w:rPr>
        <w:t>*****</w:t>
      </w:r>
      <w:r w:rsidRPr="003C49AE">
        <w:rPr>
          <w:rFonts w:asciiTheme="minorHAnsi" w:hAnsiTheme="minorHAnsi" w:cstheme="minorHAnsi"/>
          <w:bCs/>
          <w:sz w:val="21"/>
          <w:szCs w:val="21"/>
        </w:rPr>
        <w:t xml:space="preserve">, inscrita no CNPJ/MF sob o nº </w:t>
      </w:r>
      <w:r w:rsidRPr="003C49AE">
        <w:rPr>
          <w:rFonts w:asciiTheme="minorHAnsi" w:hAnsiTheme="minorHAnsi" w:cstheme="minorHAnsi"/>
          <w:sz w:val="21"/>
          <w:szCs w:val="21"/>
        </w:rPr>
        <w:t>******</w:t>
      </w:r>
      <w:r w:rsidRPr="003C49AE">
        <w:rPr>
          <w:rFonts w:asciiTheme="minorHAnsi" w:hAnsiTheme="minorHAnsi" w:cstheme="minorHAnsi"/>
          <w:bCs/>
          <w:sz w:val="21"/>
          <w:szCs w:val="21"/>
        </w:rPr>
        <w:t xml:space="preserve">, com sede na </w:t>
      </w:r>
      <w:r w:rsidRPr="003C49AE">
        <w:rPr>
          <w:rFonts w:asciiTheme="minorHAnsi" w:hAnsiTheme="minorHAnsi" w:cstheme="minorHAnsi"/>
          <w:sz w:val="21"/>
          <w:szCs w:val="21"/>
        </w:rPr>
        <w:t>Rua ******, telefone: *****, e-mail: *******</w:t>
      </w:r>
      <w:r w:rsidRPr="003C49AE">
        <w:rPr>
          <w:rFonts w:asciiTheme="minorHAnsi" w:hAnsiTheme="minorHAnsi" w:cstheme="minorHAnsi"/>
          <w:bCs/>
          <w:sz w:val="21"/>
          <w:szCs w:val="21"/>
        </w:rPr>
        <w:t xml:space="preserve">, doravante denominada CONTRATADA, e neste ato representada pelo </w:t>
      </w:r>
      <w:proofErr w:type="spellStart"/>
      <w:r w:rsidRPr="003C49AE">
        <w:rPr>
          <w:rFonts w:asciiTheme="minorHAnsi" w:hAnsiTheme="minorHAnsi" w:cstheme="minorHAnsi"/>
          <w:bCs/>
          <w:sz w:val="21"/>
          <w:szCs w:val="21"/>
        </w:rPr>
        <w:t>Sr</w:t>
      </w:r>
      <w:proofErr w:type="spellEnd"/>
      <w:r w:rsidRPr="003C49AE">
        <w:rPr>
          <w:rFonts w:asciiTheme="minorHAnsi" w:hAnsiTheme="minorHAnsi" w:cstheme="minorHAnsi"/>
          <w:bCs/>
          <w:sz w:val="21"/>
          <w:szCs w:val="21"/>
        </w:rPr>
        <w:t xml:space="preserve">(a).  </w:t>
      </w:r>
      <w:r w:rsidRPr="003C49AE">
        <w:rPr>
          <w:rFonts w:asciiTheme="minorHAnsi" w:hAnsiTheme="minorHAnsi" w:cstheme="minorHAnsi"/>
          <w:b/>
          <w:bCs/>
          <w:sz w:val="21"/>
          <w:szCs w:val="21"/>
        </w:rPr>
        <w:t>*****</w:t>
      </w:r>
      <w:r w:rsidR="00101205" w:rsidRPr="003C49AE">
        <w:rPr>
          <w:rFonts w:asciiTheme="minorHAnsi" w:hAnsiTheme="minorHAnsi" w:cstheme="minorHAnsi"/>
          <w:sz w:val="21"/>
          <w:szCs w:val="21"/>
        </w:rPr>
        <w:t>,</w:t>
      </w:r>
      <w:r w:rsidR="00101205" w:rsidRPr="003C49AE">
        <w:rPr>
          <w:rFonts w:asciiTheme="minorHAnsi" w:hAnsiTheme="minorHAnsi" w:cstheme="minorHAnsi"/>
          <w:b/>
          <w:bCs/>
          <w:sz w:val="21"/>
          <w:szCs w:val="21"/>
        </w:rPr>
        <w:t xml:space="preserve"> </w:t>
      </w:r>
      <w:r w:rsidR="00101205" w:rsidRPr="003C49AE">
        <w:rPr>
          <w:rFonts w:asciiTheme="minorHAnsi" w:hAnsiTheme="minorHAnsi" w:cstheme="minorHAnsi"/>
          <w:bCs/>
          <w:sz w:val="21"/>
          <w:szCs w:val="21"/>
        </w:rPr>
        <w:t>que</w:t>
      </w:r>
      <w:r w:rsidRPr="003C49AE">
        <w:rPr>
          <w:rFonts w:asciiTheme="minorHAnsi" w:hAnsiTheme="minorHAnsi" w:cstheme="minorHAnsi"/>
          <w:bCs/>
          <w:sz w:val="21"/>
          <w:szCs w:val="21"/>
        </w:rPr>
        <w:t xml:space="preserve"> exerce a função de </w:t>
      </w:r>
      <w:r w:rsidRPr="003C49AE">
        <w:rPr>
          <w:rFonts w:asciiTheme="minorHAnsi" w:hAnsiTheme="minorHAnsi" w:cstheme="minorHAnsi"/>
          <w:b/>
          <w:sz w:val="21"/>
          <w:szCs w:val="21"/>
        </w:rPr>
        <w:t>*****</w:t>
      </w:r>
      <w:r w:rsidRPr="003C49AE">
        <w:rPr>
          <w:rFonts w:asciiTheme="minorHAnsi" w:hAnsiTheme="minorHAnsi" w:cstheme="minorHAnsi"/>
          <w:bCs/>
          <w:sz w:val="21"/>
          <w:szCs w:val="21"/>
        </w:rPr>
        <w:t xml:space="preserve">, </w:t>
      </w:r>
      <w:r w:rsidRPr="003C49AE">
        <w:rPr>
          <w:rFonts w:asciiTheme="minorHAnsi" w:hAnsiTheme="minorHAnsi" w:cstheme="minorHAnsi"/>
          <w:sz w:val="21"/>
          <w:szCs w:val="21"/>
        </w:rPr>
        <w:t>portador do RG nº ***** e do CPF/MF nº ****.</w:t>
      </w:r>
    </w:p>
    <w:p w14:paraId="67A9F157" w14:textId="77777777" w:rsidR="00966E20" w:rsidRPr="003C49AE" w:rsidRDefault="00966E20" w:rsidP="005B23E8">
      <w:pPr>
        <w:spacing w:line="276" w:lineRule="auto"/>
        <w:jc w:val="both"/>
        <w:rPr>
          <w:rFonts w:asciiTheme="minorHAnsi" w:hAnsiTheme="minorHAnsi" w:cstheme="minorHAnsi"/>
          <w:sz w:val="21"/>
          <w:szCs w:val="21"/>
        </w:rPr>
      </w:pPr>
    </w:p>
    <w:p w14:paraId="6F604B35" w14:textId="2D451C30" w:rsidR="00966E20" w:rsidRPr="003C49AE" w:rsidRDefault="00966E20" w:rsidP="005B23E8">
      <w:pPr>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Em face do resultado obtido no </w:t>
      </w:r>
      <w:r w:rsidR="00C94FEE" w:rsidRPr="003C49AE">
        <w:rPr>
          <w:rFonts w:asciiTheme="minorHAnsi" w:hAnsiTheme="minorHAnsi" w:cstheme="minorHAnsi"/>
          <w:sz w:val="21"/>
          <w:szCs w:val="21"/>
        </w:rPr>
        <w:t>Concorrência</w:t>
      </w:r>
      <w:r w:rsidRPr="003C49AE">
        <w:rPr>
          <w:rFonts w:asciiTheme="minorHAnsi" w:hAnsiTheme="minorHAnsi" w:cstheme="minorHAnsi"/>
          <w:sz w:val="21"/>
          <w:szCs w:val="21"/>
        </w:rPr>
        <w:t xml:space="preserve"> Eletrônico indicado em epígrafe, devidamente homologado pela autoridade competente, resolve celebrar o presente CONTRATO com fundamento na Lei Federal nº. 14.133 de 1º de abril de 2021</w:t>
      </w:r>
      <w:r w:rsidR="00C94FEE" w:rsidRPr="003C49AE">
        <w:rPr>
          <w:rFonts w:asciiTheme="minorHAnsi" w:hAnsiTheme="minorHAnsi" w:cstheme="minorHAnsi"/>
          <w:sz w:val="21"/>
          <w:szCs w:val="21"/>
        </w:rPr>
        <w:t xml:space="preserve"> </w:t>
      </w:r>
      <w:r w:rsidRPr="003C49AE">
        <w:rPr>
          <w:rFonts w:asciiTheme="minorHAnsi" w:hAnsiTheme="minorHAnsi" w:cstheme="minorHAnsi"/>
          <w:sz w:val="21"/>
          <w:szCs w:val="21"/>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3C49AE" w:rsidRDefault="006A6358" w:rsidP="005B23E8">
      <w:pPr>
        <w:spacing w:line="276" w:lineRule="auto"/>
        <w:jc w:val="both"/>
        <w:rPr>
          <w:rFonts w:asciiTheme="minorHAnsi" w:hAnsiTheme="minorHAnsi" w:cstheme="minorHAnsi"/>
          <w:sz w:val="21"/>
          <w:szCs w:val="21"/>
        </w:rPr>
      </w:pPr>
    </w:p>
    <w:p w14:paraId="20DAB65D" w14:textId="31028471" w:rsidR="006A6358" w:rsidRPr="003C49AE" w:rsidRDefault="005B6588" w:rsidP="00A2672D">
      <w:pPr>
        <w:pStyle w:val="PargrafodaLista"/>
        <w:numPr>
          <w:ilvl w:val="0"/>
          <w:numId w:val="33"/>
        </w:numPr>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CLÁUSULA PRIMEIRA – DO OBJETO</w:t>
      </w:r>
      <w:r w:rsidR="00101205" w:rsidRPr="003C49AE">
        <w:rPr>
          <w:rFonts w:asciiTheme="minorHAnsi" w:hAnsiTheme="minorHAnsi" w:cstheme="minorHAnsi"/>
          <w:b/>
          <w:bCs/>
          <w:sz w:val="21"/>
          <w:szCs w:val="21"/>
        </w:rPr>
        <w:t>.</w:t>
      </w:r>
    </w:p>
    <w:p w14:paraId="606EE184" w14:textId="617EB9A6" w:rsidR="00C94FEE" w:rsidRPr="003C49AE" w:rsidRDefault="006A6358" w:rsidP="009E5496">
      <w:pPr>
        <w:pStyle w:val="Default"/>
        <w:jc w:val="both"/>
        <w:rPr>
          <w:rFonts w:asciiTheme="minorHAnsi" w:hAnsiTheme="minorHAnsi" w:cstheme="minorHAnsi"/>
          <w:b/>
          <w:bCs/>
          <w:color w:val="auto"/>
          <w:sz w:val="21"/>
          <w:szCs w:val="21"/>
        </w:rPr>
      </w:pPr>
      <w:r w:rsidRPr="003C49AE">
        <w:rPr>
          <w:rFonts w:asciiTheme="minorHAnsi" w:hAnsiTheme="minorHAnsi" w:cstheme="minorHAnsi"/>
          <w:color w:val="auto"/>
          <w:sz w:val="21"/>
          <w:szCs w:val="21"/>
        </w:rPr>
        <w:t xml:space="preserve">1.1. </w:t>
      </w:r>
      <w:r w:rsidR="00966E20" w:rsidRPr="003C49AE">
        <w:rPr>
          <w:rFonts w:asciiTheme="minorHAnsi" w:hAnsiTheme="minorHAnsi" w:cstheme="minorHAnsi"/>
          <w:color w:val="auto"/>
          <w:sz w:val="21"/>
          <w:szCs w:val="21"/>
        </w:rPr>
        <w:t xml:space="preserve">O objeto do presente instrumento é a </w:t>
      </w:r>
      <w:r w:rsidR="00391DA5" w:rsidRPr="003C49AE">
        <w:rPr>
          <w:rFonts w:asciiTheme="minorHAnsi" w:hAnsiTheme="minorHAnsi" w:cstheme="minorHAnsi"/>
          <w:b/>
          <w:color w:val="auto"/>
          <w:sz w:val="21"/>
          <w:szCs w:val="21"/>
        </w:rPr>
        <w:t>CONTRATAÇÃO DE EMPRESA ESPECIALIZADA PARA A CONSTRUÇÃO DE UMA TRAVESSIA ELEVADA EM ADUELAS DE CONCRETO NO BAIRRO JARDIM SELMA SANTA BRANCA/SP.</w:t>
      </w:r>
      <w:r w:rsidR="00391DA5" w:rsidRPr="003C49AE">
        <w:rPr>
          <w:rFonts w:asciiTheme="minorHAnsi" w:hAnsiTheme="minorHAnsi" w:cstheme="minorHAnsi"/>
          <w:b/>
          <w:bCs/>
          <w:color w:val="auto"/>
          <w:sz w:val="21"/>
          <w:szCs w:val="21"/>
        </w:rPr>
        <w:t>, PARTES DO RECURSO SERÁ PAGO ATRAVÉS DO TERMO DE CONVÊNIO Nº 069/630/2024 POR MEIO DA CASA MILITAR E POR SUA COORDENADORIA ESTADUAL DE PRROTEÇÃO E DEFESA CIVIL CEPDEC</w:t>
      </w:r>
      <w:r w:rsidR="00AB4CF8" w:rsidRPr="003C49AE">
        <w:rPr>
          <w:rFonts w:asciiTheme="minorHAnsi" w:hAnsiTheme="minorHAnsi" w:cstheme="minorHAnsi"/>
          <w:b/>
          <w:bCs/>
          <w:color w:val="auto"/>
          <w:sz w:val="21"/>
          <w:szCs w:val="21"/>
        </w:rPr>
        <w:t xml:space="preserve">. </w:t>
      </w:r>
    </w:p>
    <w:p w14:paraId="44DA2C95" w14:textId="77777777" w:rsidR="00C94FEE" w:rsidRPr="003C49AE" w:rsidRDefault="00C94FEE" w:rsidP="0037577A">
      <w:pPr>
        <w:pStyle w:val="Default"/>
        <w:numPr>
          <w:ilvl w:val="1"/>
          <w:numId w:val="8"/>
        </w:numPr>
        <w:spacing w:line="276" w:lineRule="auto"/>
        <w:jc w:val="both"/>
        <w:rPr>
          <w:rFonts w:asciiTheme="minorHAnsi" w:hAnsiTheme="minorHAnsi" w:cstheme="minorHAnsi"/>
          <w:color w:val="auto"/>
          <w:sz w:val="21"/>
          <w:szCs w:val="21"/>
        </w:rPr>
      </w:pPr>
    </w:p>
    <w:p w14:paraId="06CA23F0" w14:textId="54A48A9B" w:rsidR="00C94FEE" w:rsidRPr="003C49AE" w:rsidRDefault="00C94FEE" w:rsidP="00AB4CF8">
      <w:pPr>
        <w:pStyle w:val="Default"/>
        <w:numPr>
          <w:ilvl w:val="1"/>
          <w:numId w:val="1"/>
        </w:numPr>
        <w:spacing w:line="276" w:lineRule="auto"/>
        <w:ind w:left="0" w:firstLine="0"/>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Deverão ser observadas as especificações e condições de prestação de serviços constantes do Termo de Referência/Memorial Descritivo, Planilhas, Projetos e demais anexos, os quais fazem parte integrante deste contrato, como se neste estivessem transcritos.</w:t>
      </w:r>
    </w:p>
    <w:p w14:paraId="12155F84" w14:textId="77777777" w:rsidR="00C94FEE" w:rsidRPr="003C49AE" w:rsidRDefault="00C94FEE" w:rsidP="00AB4CF8">
      <w:pPr>
        <w:pStyle w:val="Default"/>
        <w:spacing w:line="276" w:lineRule="auto"/>
        <w:jc w:val="both"/>
        <w:rPr>
          <w:rFonts w:asciiTheme="minorHAnsi" w:hAnsiTheme="minorHAnsi" w:cstheme="minorHAnsi"/>
          <w:color w:val="auto"/>
          <w:sz w:val="21"/>
          <w:szCs w:val="21"/>
        </w:rPr>
      </w:pPr>
    </w:p>
    <w:p w14:paraId="27F9838A" w14:textId="319592FF" w:rsidR="00C94FEE" w:rsidRPr="003C49AE" w:rsidRDefault="00C94FEE" w:rsidP="00AB4CF8">
      <w:pPr>
        <w:pStyle w:val="Default"/>
        <w:numPr>
          <w:ilvl w:val="1"/>
          <w:numId w:val="1"/>
        </w:numPr>
        <w:spacing w:line="276" w:lineRule="auto"/>
        <w:ind w:left="0" w:firstLine="0"/>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3C49AE" w:rsidRDefault="005B6588" w:rsidP="005B23E8">
      <w:pPr>
        <w:pStyle w:val="Default"/>
        <w:spacing w:line="276" w:lineRule="auto"/>
        <w:jc w:val="both"/>
        <w:rPr>
          <w:rFonts w:asciiTheme="minorHAnsi" w:hAnsiTheme="minorHAnsi" w:cstheme="minorHAnsi"/>
          <w:b/>
          <w:bCs/>
          <w:sz w:val="21"/>
          <w:szCs w:val="21"/>
        </w:rPr>
      </w:pPr>
    </w:p>
    <w:p w14:paraId="0F608F0A" w14:textId="333809BB" w:rsidR="00C94FEE" w:rsidRPr="003C49AE" w:rsidRDefault="00C94FEE" w:rsidP="00C94FEE">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2. CLÁUSULA SEGUNDA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 xml:space="preserve">CONDIÇÕES DE EXECUÇÃO DOS SERVIÇOS </w:t>
      </w:r>
    </w:p>
    <w:p w14:paraId="6B7354D9" w14:textId="0D31E9B4" w:rsidR="00C94FEE" w:rsidRPr="003C49AE" w:rsidRDefault="00C94FEE" w:rsidP="00C94FEE">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sz w:val="21"/>
          <w:szCs w:val="21"/>
        </w:rPr>
        <w:lastRenderedPageBreak/>
        <w:t xml:space="preserve">2.1 - </w:t>
      </w:r>
      <w:r w:rsidRPr="003C49AE">
        <w:rPr>
          <w:rFonts w:asciiTheme="minorHAnsi" w:hAnsiTheme="minorHAnsi" w:cstheme="minorHAnsi"/>
          <w:color w:val="auto"/>
          <w:sz w:val="21"/>
          <w:szCs w:val="21"/>
        </w:rPr>
        <w:t xml:space="preserve">O regime de execução da obra e serviços especificados na CLÁUSULA PRIMEIRA será indireto, na modalidade de </w:t>
      </w:r>
      <w:r w:rsidRPr="003C49AE">
        <w:rPr>
          <w:rFonts w:asciiTheme="minorHAnsi" w:hAnsiTheme="minorHAnsi" w:cstheme="minorHAnsi"/>
          <w:color w:val="auto"/>
          <w:sz w:val="21"/>
          <w:szCs w:val="21"/>
          <w:u w:val="single"/>
        </w:rPr>
        <w:t>empreitada por preço unitário</w:t>
      </w:r>
      <w:r w:rsidRPr="003C49AE">
        <w:rPr>
          <w:rFonts w:asciiTheme="minorHAnsi" w:hAnsiTheme="minorHAnsi" w:cstheme="minorHAnsi"/>
          <w:color w:val="auto"/>
          <w:sz w:val="21"/>
          <w:szCs w:val="21"/>
        </w:rPr>
        <w:t xml:space="preserve"> com fornecimento de material e mão de obra a ser executado.</w:t>
      </w:r>
    </w:p>
    <w:p w14:paraId="5A925BB9" w14:textId="77777777" w:rsidR="00C94FEE" w:rsidRPr="003C49AE" w:rsidRDefault="00C94FEE" w:rsidP="00C94FEE">
      <w:pPr>
        <w:pStyle w:val="Default"/>
        <w:spacing w:line="276" w:lineRule="auto"/>
        <w:jc w:val="both"/>
        <w:rPr>
          <w:rFonts w:asciiTheme="minorHAnsi" w:hAnsiTheme="minorHAnsi" w:cstheme="minorHAnsi"/>
          <w:sz w:val="21"/>
          <w:szCs w:val="21"/>
        </w:rPr>
      </w:pPr>
    </w:p>
    <w:p w14:paraId="69B61369" w14:textId="21373299" w:rsidR="00C94FEE" w:rsidRPr="003C49AE" w:rsidRDefault="00C94FEE" w:rsidP="00C94FEE">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3C49AE" w:rsidRDefault="00C94FEE" w:rsidP="00C94FEE">
      <w:pPr>
        <w:pStyle w:val="Default"/>
        <w:spacing w:line="276" w:lineRule="auto"/>
        <w:jc w:val="both"/>
        <w:rPr>
          <w:rFonts w:asciiTheme="minorHAnsi" w:hAnsiTheme="minorHAnsi" w:cstheme="minorHAnsi"/>
          <w:sz w:val="21"/>
          <w:szCs w:val="21"/>
        </w:rPr>
      </w:pPr>
    </w:p>
    <w:p w14:paraId="494F4CA4" w14:textId="21E9735C" w:rsidR="00C94FEE" w:rsidRPr="003C49AE" w:rsidRDefault="00C94FEE" w:rsidP="00C94FEE">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3C49AE" w:rsidRDefault="00C94FEE" w:rsidP="00C94FEE">
      <w:pPr>
        <w:pStyle w:val="Default"/>
        <w:spacing w:line="276" w:lineRule="auto"/>
        <w:jc w:val="both"/>
        <w:rPr>
          <w:rFonts w:asciiTheme="minorHAnsi" w:hAnsiTheme="minorHAnsi" w:cstheme="minorHAnsi"/>
          <w:b/>
          <w:bCs/>
          <w:sz w:val="21"/>
          <w:szCs w:val="21"/>
        </w:rPr>
      </w:pPr>
    </w:p>
    <w:p w14:paraId="53F27107" w14:textId="4795E0F6" w:rsidR="00C94FEE" w:rsidRPr="003C49AE" w:rsidRDefault="00C94FEE" w:rsidP="00C94FEE">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3.  CLÁUSULA TERCEIRA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 xml:space="preserve">DOS PRAZOS. </w:t>
      </w:r>
    </w:p>
    <w:p w14:paraId="00BE2E60" w14:textId="77777777" w:rsidR="00C94FEE" w:rsidRPr="003C49AE" w:rsidRDefault="00C94FEE" w:rsidP="00C94FEE">
      <w:pPr>
        <w:pStyle w:val="Default"/>
        <w:spacing w:line="276" w:lineRule="auto"/>
        <w:jc w:val="both"/>
        <w:rPr>
          <w:rFonts w:asciiTheme="minorHAnsi" w:hAnsiTheme="minorHAnsi" w:cstheme="minorHAnsi"/>
          <w:b/>
          <w:bCs/>
          <w:sz w:val="21"/>
          <w:szCs w:val="21"/>
        </w:rPr>
      </w:pPr>
    </w:p>
    <w:p w14:paraId="3A3CF3EA" w14:textId="02640916" w:rsidR="00C94FEE" w:rsidRPr="003C49AE" w:rsidRDefault="00C94FEE" w:rsidP="00C94FEE">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3C49AE" w:rsidRDefault="00C94FEE" w:rsidP="00C94FEE">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3.1.1 – Para início: IMEDIATAMENTE após a data fixada na ordem de início de serviços; </w:t>
      </w:r>
    </w:p>
    <w:p w14:paraId="52BECADB" w14:textId="77777777" w:rsidR="008207D8" w:rsidRPr="003C49AE" w:rsidRDefault="008207D8" w:rsidP="00C94FEE">
      <w:pPr>
        <w:pStyle w:val="Default"/>
        <w:spacing w:line="276" w:lineRule="auto"/>
        <w:jc w:val="both"/>
        <w:rPr>
          <w:rFonts w:asciiTheme="minorHAnsi" w:hAnsiTheme="minorHAnsi" w:cstheme="minorHAnsi"/>
          <w:sz w:val="21"/>
          <w:szCs w:val="21"/>
        </w:rPr>
      </w:pPr>
    </w:p>
    <w:p w14:paraId="2B294D78" w14:textId="2940FB75" w:rsidR="00C94FEE" w:rsidRPr="00345FDC" w:rsidRDefault="00C94FEE" w:rsidP="00C94FEE">
      <w:pPr>
        <w:pStyle w:val="Default"/>
        <w:spacing w:line="276" w:lineRule="auto"/>
        <w:jc w:val="both"/>
        <w:rPr>
          <w:rFonts w:asciiTheme="minorHAnsi" w:hAnsiTheme="minorHAnsi" w:cstheme="minorHAnsi"/>
          <w:sz w:val="21"/>
          <w:szCs w:val="21"/>
        </w:rPr>
      </w:pPr>
      <w:r w:rsidRPr="00345FDC">
        <w:rPr>
          <w:rFonts w:asciiTheme="minorHAnsi" w:hAnsiTheme="minorHAnsi" w:cstheme="minorHAnsi"/>
          <w:sz w:val="21"/>
          <w:szCs w:val="21"/>
        </w:rPr>
        <w:t xml:space="preserve">3.1.2 - Para conclusão da obra: </w:t>
      </w:r>
      <w:r w:rsidR="00345FDC" w:rsidRPr="00345FDC">
        <w:rPr>
          <w:rFonts w:asciiTheme="minorHAnsi" w:hAnsiTheme="minorHAnsi" w:cstheme="minorHAnsi"/>
          <w:b/>
          <w:bCs/>
          <w:sz w:val="21"/>
          <w:szCs w:val="21"/>
        </w:rPr>
        <w:t>04</w:t>
      </w:r>
      <w:r w:rsidR="00AB4CF8" w:rsidRPr="00345FDC">
        <w:rPr>
          <w:rFonts w:asciiTheme="minorHAnsi" w:hAnsiTheme="minorHAnsi" w:cstheme="minorHAnsi"/>
          <w:b/>
          <w:bCs/>
          <w:sz w:val="21"/>
          <w:szCs w:val="21"/>
        </w:rPr>
        <w:t xml:space="preserve"> </w:t>
      </w:r>
      <w:r w:rsidR="00101205" w:rsidRPr="00345FDC">
        <w:rPr>
          <w:rFonts w:asciiTheme="minorHAnsi" w:hAnsiTheme="minorHAnsi" w:cstheme="minorHAnsi"/>
          <w:b/>
          <w:bCs/>
          <w:sz w:val="21"/>
          <w:szCs w:val="21"/>
        </w:rPr>
        <w:t>(</w:t>
      </w:r>
      <w:r w:rsidR="00345FDC" w:rsidRPr="00345FDC">
        <w:rPr>
          <w:rFonts w:asciiTheme="minorHAnsi" w:hAnsiTheme="minorHAnsi" w:cstheme="minorHAnsi"/>
          <w:b/>
          <w:bCs/>
          <w:sz w:val="21"/>
          <w:szCs w:val="21"/>
        </w:rPr>
        <w:t>quatro</w:t>
      </w:r>
      <w:r w:rsidRPr="00345FDC">
        <w:rPr>
          <w:rFonts w:asciiTheme="minorHAnsi" w:hAnsiTheme="minorHAnsi" w:cstheme="minorHAnsi"/>
          <w:b/>
          <w:bCs/>
          <w:sz w:val="21"/>
          <w:szCs w:val="21"/>
        </w:rPr>
        <w:t>) meses</w:t>
      </w:r>
      <w:r w:rsidRPr="00345FDC">
        <w:rPr>
          <w:rFonts w:asciiTheme="minorHAnsi" w:hAnsiTheme="minorHAnsi" w:cstheme="minorHAnsi"/>
          <w:sz w:val="21"/>
          <w:szCs w:val="21"/>
        </w:rPr>
        <w:t xml:space="preserve">, respeitado o cronograma de execução, contados a partir da data fixada na ordem de início de serviços. </w:t>
      </w:r>
    </w:p>
    <w:p w14:paraId="0E6EC941" w14:textId="77777777" w:rsidR="00C94FEE" w:rsidRPr="00345FDC" w:rsidRDefault="00C94FEE" w:rsidP="00C94FEE">
      <w:pPr>
        <w:pStyle w:val="Default"/>
        <w:spacing w:line="276" w:lineRule="auto"/>
        <w:jc w:val="both"/>
        <w:rPr>
          <w:rFonts w:asciiTheme="minorHAnsi" w:hAnsiTheme="minorHAnsi" w:cstheme="minorHAnsi"/>
          <w:sz w:val="21"/>
          <w:szCs w:val="21"/>
        </w:rPr>
      </w:pPr>
    </w:p>
    <w:p w14:paraId="6A8DCE5B" w14:textId="4A4A8AD1" w:rsidR="00C94FEE" w:rsidRPr="00345FDC" w:rsidRDefault="00C94FEE" w:rsidP="00C94FEE">
      <w:pPr>
        <w:pStyle w:val="Default"/>
        <w:spacing w:line="276" w:lineRule="auto"/>
        <w:jc w:val="both"/>
        <w:rPr>
          <w:rFonts w:asciiTheme="minorHAnsi" w:hAnsiTheme="minorHAnsi" w:cstheme="minorHAnsi"/>
          <w:sz w:val="21"/>
          <w:szCs w:val="21"/>
        </w:rPr>
      </w:pPr>
      <w:r w:rsidRPr="00345FDC">
        <w:rPr>
          <w:rFonts w:asciiTheme="minorHAnsi" w:hAnsiTheme="minorHAnsi" w:cstheme="minorHAnsi"/>
          <w:sz w:val="21"/>
          <w:szCs w:val="21"/>
        </w:rPr>
        <w:t xml:space="preserve">3.1.3 – O presente contrato vigorará por </w:t>
      </w:r>
      <w:r w:rsidR="00345FDC" w:rsidRPr="00345FDC">
        <w:rPr>
          <w:rFonts w:asciiTheme="minorHAnsi" w:hAnsiTheme="minorHAnsi" w:cstheme="minorHAnsi"/>
          <w:b/>
          <w:bCs/>
          <w:sz w:val="21"/>
          <w:szCs w:val="21"/>
        </w:rPr>
        <w:t>08</w:t>
      </w:r>
      <w:r w:rsidR="00AB4CF8" w:rsidRPr="00345FDC">
        <w:rPr>
          <w:rFonts w:asciiTheme="minorHAnsi" w:hAnsiTheme="minorHAnsi" w:cstheme="minorHAnsi"/>
          <w:b/>
          <w:bCs/>
          <w:sz w:val="21"/>
          <w:szCs w:val="21"/>
        </w:rPr>
        <w:t xml:space="preserve"> </w:t>
      </w:r>
      <w:r w:rsidR="00101205" w:rsidRPr="00345FDC">
        <w:rPr>
          <w:rFonts w:asciiTheme="minorHAnsi" w:hAnsiTheme="minorHAnsi" w:cstheme="minorHAnsi"/>
          <w:b/>
          <w:bCs/>
          <w:sz w:val="21"/>
          <w:szCs w:val="21"/>
        </w:rPr>
        <w:t>(</w:t>
      </w:r>
      <w:r w:rsidR="00345FDC" w:rsidRPr="00345FDC">
        <w:rPr>
          <w:rFonts w:asciiTheme="minorHAnsi" w:hAnsiTheme="minorHAnsi" w:cstheme="minorHAnsi"/>
          <w:b/>
          <w:bCs/>
          <w:sz w:val="21"/>
          <w:szCs w:val="21"/>
        </w:rPr>
        <w:t>oito</w:t>
      </w:r>
      <w:r w:rsidR="00AB4CF8" w:rsidRPr="00345FDC">
        <w:rPr>
          <w:rFonts w:asciiTheme="minorHAnsi" w:hAnsiTheme="minorHAnsi" w:cstheme="minorHAnsi"/>
          <w:b/>
          <w:bCs/>
          <w:sz w:val="21"/>
          <w:szCs w:val="21"/>
        </w:rPr>
        <w:t>)</w:t>
      </w:r>
      <w:r w:rsidRPr="00345FDC">
        <w:rPr>
          <w:rFonts w:asciiTheme="minorHAnsi" w:hAnsiTheme="minorHAnsi" w:cstheme="minorHAnsi"/>
          <w:b/>
          <w:bCs/>
          <w:sz w:val="21"/>
          <w:szCs w:val="21"/>
        </w:rPr>
        <w:t xml:space="preserve"> meses</w:t>
      </w:r>
      <w:r w:rsidRPr="00345FDC">
        <w:rPr>
          <w:rFonts w:asciiTheme="minorHAnsi" w:hAnsiTheme="minorHAnsi" w:cstheme="minorHAnsi"/>
          <w:sz w:val="21"/>
          <w:szCs w:val="21"/>
        </w:rPr>
        <w:t xml:space="preserve">, contados a partir da data fixada na ordem de início de serviços. </w:t>
      </w:r>
    </w:p>
    <w:p w14:paraId="5B97F676" w14:textId="77777777" w:rsidR="00C94FEE" w:rsidRPr="00345FDC" w:rsidRDefault="00C94FEE" w:rsidP="00C94FEE">
      <w:pPr>
        <w:pStyle w:val="Default"/>
        <w:spacing w:line="276" w:lineRule="auto"/>
        <w:jc w:val="both"/>
        <w:rPr>
          <w:rFonts w:asciiTheme="minorHAnsi" w:hAnsiTheme="minorHAnsi" w:cstheme="minorHAnsi"/>
          <w:sz w:val="21"/>
          <w:szCs w:val="21"/>
        </w:rPr>
      </w:pPr>
    </w:p>
    <w:p w14:paraId="5D326A20" w14:textId="77777777" w:rsidR="00C94FEE" w:rsidRPr="003C49AE" w:rsidRDefault="00C94FEE" w:rsidP="00C94FEE">
      <w:pPr>
        <w:pStyle w:val="Default"/>
        <w:spacing w:line="276" w:lineRule="auto"/>
        <w:jc w:val="both"/>
        <w:rPr>
          <w:rFonts w:asciiTheme="minorHAnsi" w:hAnsiTheme="minorHAnsi" w:cstheme="minorHAnsi"/>
          <w:sz w:val="21"/>
          <w:szCs w:val="21"/>
        </w:rPr>
      </w:pPr>
      <w:r w:rsidRPr="00345FDC">
        <w:rPr>
          <w:rFonts w:asciiTheme="minorHAnsi" w:hAnsiTheme="minorHAnsi" w:cstheme="minorHAnsi"/>
          <w:sz w:val="21"/>
          <w:szCs w:val="21"/>
        </w:rPr>
        <w:t>3.2 - A CONTRATADA deverá apresentar ao fiscal do contrato, no prazo de 15 (quinze) dias corridos</w:t>
      </w:r>
      <w:r w:rsidRPr="003C49AE">
        <w:rPr>
          <w:rFonts w:asciiTheme="minorHAnsi" w:hAnsiTheme="minorHAnsi" w:cstheme="minorHAnsi"/>
          <w:sz w:val="21"/>
          <w:szCs w:val="21"/>
        </w:rPr>
        <w:t xml:space="preserve">, data fixada na ordem de início de serviços, a seguinte documentação: </w:t>
      </w:r>
    </w:p>
    <w:p w14:paraId="667FA2B6" w14:textId="7C790EE5" w:rsidR="00C94FEE" w:rsidRPr="003C49AE" w:rsidRDefault="00C94FEE"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a) ART - Anotação de Responsabilidade Técnica referente ao objeto a ser executado.</w:t>
      </w:r>
    </w:p>
    <w:p w14:paraId="05C0FA1B" w14:textId="4B3D5124" w:rsidR="00C94FEE" w:rsidRPr="003C49AE" w:rsidRDefault="00C94FEE"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3C49AE" w:rsidRDefault="00C94FEE"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3.2.2. O atraso na entrega dos referidos documentos ensejará penalidades, conforme o item </w:t>
      </w:r>
      <w:r w:rsidRPr="003C49AE">
        <w:rPr>
          <w:rFonts w:asciiTheme="minorHAnsi" w:hAnsiTheme="minorHAnsi" w:cstheme="minorHAnsi"/>
          <w:b/>
          <w:bCs/>
          <w:sz w:val="21"/>
          <w:szCs w:val="21"/>
        </w:rPr>
        <w:t>15.</w:t>
      </w:r>
      <w:r w:rsidR="00AB4CF8" w:rsidRPr="003C49AE">
        <w:rPr>
          <w:rFonts w:asciiTheme="minorHAnsi" w:hAnsiTheme="minorHAnsi" w:cstheme="minorHAnsi"/>
          <w:b/>
          <w:bCs/>
          <w:sz w:val="21"/>
          <w:szCs w:val="21"/>
        </w:rPr>
        <w:t>1</w:t>
      </w:r>
      <w:r w:rsidRPr="003C49AE">
        <w:rPr>
          <w:rFonts w:asciiTheme="minorHAnsi" w:hAnsiTheme="minorHAnsi" w:cstheme="minorHAnsi"/>
          <w:sz w:val="21"/>
          <w:szCs w:val="21"/>
        </w:rPr>
        <w:t xml:space="preserve"> do presente instrumento.</w:t>
      </w:r>
    </w:p>
    <w:p w14:paraId="29DE5263" w14:textId="77777777" w:rsidR="00C94FEE" w:rsidRPr="003C49AE" w:rsidRDefault="00C94FEE" w:rsidP="005B23E8">
      <w:pPr>
        <w:pStyle w:val="Default"/>
        <w:spacing w:line="276" w:lineRule="auto"/>
        <w:jc w:val="both"/>
        <w:rPr>
          <w:rFonts w:asciiTheme="minorHAnsi" w:hAnsiTheme="minorHAnsi" w:cstheme="minorHAnsi"/>
          <w:b/>
          <w:bCs/>
          <w:sz w:val="21"/>
          <w:szCs w:val="21"/>
        </w:rPr>
      </w:pPr>
    </w:p>
    <w:p w14:paraId="6EE8F145"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3B2820BD" w14:textId="02557261" w:rsidR="00C94FEE"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3C49AE">
        <w:rPr>
          <w:rFonts w:asciiTheme="minorHAnsi" w:hAnsiTheme="minorHAnsi" w:cstheme="minorHAnsi"/>
          <w:b/>
          <w:bCs/>
          <w:sz w:val="21"/>
          <w:szCs w:val="21"/>
        </w:rPr>
        <w:t>15.</w:t>
      </w:r>
      <w:r w:rsidR="00AB4CF8" w:rsidRPr="003C49AE">
        <w:rPr>
          <w:rFonts w:asciiTheme="minorHAnsi" w:hAnsiTheme="minorHAnsi" w:cstheme="minorHAnsi"/>
          <w:b/>
          <w:bCs/>
          <w:sz w:val="21"/>
          <w:szCs w:val="21"/>
        </w:rPr>
        <w:t>1</w:t>
      </w:r>
      <w:r w:rsidRPr="003C49AE">
        <w:rPr>
          <w:rFonts w:asciiTheme="minorHAnsi" w:hAnsiTheme="minorHAnsi" w:cstheme="minorHAnsi"/>
          <w:sz w:val="21"/>
          <w:szCs w:val="21"/>
        </w:rPr>
        <w:t xml:space="preserve"> deste contrato.</w:t>
      </w:r>
    </w:p>
    <w:p w14:paraId="08D20FC3" w14:textId="77777777" w:rsidR="00C94FEE" w:rsidRPr="003C49AE" w:rsidRDefault="00C94FEE" w:rsidP="005B23E8">
      <w:pPr>
        <w:pStyle w:val="Default"/>
        <w:spacing w:line="276" w:lineRule="auto"/>
        <w:jc w:val="both"/>
        <w:rPr>
          <w:rFonts w:asciiTheme="minorHAnsi" w:hAnsiTheme="minorHAnsi" w:cstheme="minorHAnsi"/>
          <w:b/>
          <w:bCs/>
          <w:sz w:val="21"/>
          <w:szCs w:val="21"/>
        </w:rPr>
      </w:pPr>
    </w:p>
    <w:p w14:paraId="52DADADD" w14:textId="3D18BCDF" w:rsidR="00F855A4" w:rsidRPr="003C49AE" w:rsidRDefault="00F855A4" w:rsidP="00F855A4">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4. CLÁUSULA QUARTA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 xml:space="preserve"> DO PREÇO </w:t>
      </w:r>
    </w:p>
    <w:p w14:paraId="3BEE4B9D" w14:textId="77777777" w:rsidR="00101205" w:rsidRPr="003C49AE" w:rsidRDefault="00101205" w:rsidP="00F855A4">
      <w:pPr>
        <w:pStyle w:val="Default"/>
        <w:spacing w:line="276" w:lineRule="auto"/>
        <w:jc w:val="both"/>
        <w:rPr>
          <w:rFonts w:asciiTheme="minorHAnsi" w:hAnsiTheme="minorHAnsi" w:cstheme="minorHAnsi"/>
          <w:b/>
          <w:bCs/>
          <w:sz w:val="21"/>
          <w:szCs w:val="21"/>
        </w:rPr>
      </w:pPr>
    </w:p>
    <w:p w14:paraId="310B2BA0"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4.1 – O valor total estimado para execução do objeto contratado é de R$ _________________ (______________). </w:t>
      </w:r>
    </w:p>
    <w:p w14:paraId="062D31B8"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14955CB7"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411285D0"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4.3 – A CONTRATADA concorda expressamente com a adequação do projeto que integra o edital desta licitação. </w:t>
      </w:r>
    </w:p>
    <w:p w14:paraId="09BEEC43"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7EA45247"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4.4 - Os preços contratuais serão reajustados, observada a periodicidade anual que terá como termo inicial (data base) a data do orçamento estimado. </w:t>
      </w:r>
    </w:p>
    <w:p w14:paraId="00EB00C0"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4806A16A" w14:textId="00F56635"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4.4.1. O índice de reajuste será o Índice Nacional de Custo de Construção – INCC/FGV, ou outro que venha a substituí-lo, válido no momento da aplicação do reajuste.</w:t>
      </w:r>
    </w:p>
    <w:p w14:paraId="637F4D90" w14:textId="77777777" w:rsidR="00C94FEE" w:rsidRPr="003C49AE" w:rsidRDefault="00C94FEE" w:rsidP="005B23E8">
      <w:pPr>
        <w:pStyle w:val="Default"/>
        <w:spacing w:line="276" w:lineRule="auto"/>
        <w:jc w:val="both"/>
        <w:rPr>
          <w:rFonts w:asciiTheme="minorHAnsi" w:hAnsiTheme="minorHAnsi" w:cstheme="minorHAnsi"/>
          <w:sz w:val="21"/>
          <w:szCs w:val="21"/>
        </w:rPr>
      </w:pPr>
    </w:p>
    <w:p w14:paraId="5B548FCE"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4.4.2. Eventuais diferenças entre o índice geral de inflação efetivo e aquele acordado na cláusula não geram, por si só, direito ao reequilíbrio econômico-financeiro do contrato. </w:t>
      </w:r>
    </w:p>
    <w:p w14:paraId="5DF8CCE7"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561DBB69"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256C5E86" w14:textId="4DAB825C" w:rsidR="00C94FEE" w:rsidRPr="003C49AE" w:rsidRDefault="00F855A4" w:rsidP="00F855A4">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4.6. Fica ressalvada a possibilidade de alteração da metodologia de reajuste, atualização ou compensação financeira desde que sobrevenham normas federais e/ou municipais que as autorizem.</w:t>
      </w:r>
    </w:p>
    <w:p w14:paraId="0DBDD8BA" w14:textId="77777777" w:rsidR="00FF06DC" w:rsidRPr="003C49AE" w:rsidRDefault="00FF06DC" w:rsidP="00F855A4">
      <w:pPr>
        <w:pStyle w:val="Default"/>
        <w:spacing w:line="276" w:lineRule="auto"/>
        <w:jc w:val="both"/>
        <w:rPr>
          <w:rFonts w:asciiTheme="minorHAnsi" w:hAnsiTheme="minorHAnsi" w:cstheme="minorHAnsi"/>
          <w:color w:val="auto"/>
          <w:sz w:val="21"/>
          <w:szCs w:val="21"/>
        </w:rPr>
      </w:pPr>
    </w:p>
    <w:p w14:paraId="5E294C86" w14:textId="75256B39" w:rsidR="00C94FEE" w:rsidRPr="003C49AE" w:rsidRDefault="00F855A4" w:rsidP="005B23E8">
      <w:pPr>
        <w:pStyle w:val="Default"/>
        <w:spacing w:line="276" w:lineRule="auto"/>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5. CLÁUSULA QUINTA</w:t>
      </w:r>
      <w:r w:rsidR="007838EB" w:rsidRPr="003C49AE">
        <w:rPr>
          <w:rFonts w:asciiTheme="minorHAnsi" w:hAnsiTheme="minorHAnsi" w:cstheme="minorHAnsi"/>
          <w:b/>
          <w:bCs/>
          <w:color w:val="auto"/>
          <w:sz w:val="21"/>
          <w:szCs w:val="21"/>
        </w:rPr>
        <w:t xml:space="preserve"> - </w:t>
      </w:r>
      <w:r w:rsidRPr="003C49AE">
        <w:rPr>
          <w:rFonts w:asciiTheme="minorHAnsi" w:hAnsiTheme="minorHAnsi" w:cstheme="minorHAnsi"/>
          <w:b/>
          <w:bCs/>
          <w:color w:val="auto"/>
          <w:sz w:val="21"/>
          <w:szCs w:val="21"/>
        </w:rPr>
        <w:t>DOS RECURSOS FINANCEIROS</w:t>
      </w:r>
    </w:p>
    <w:p w14:paraId="190ABE33" w14:textId="77777777" w:rsidR="00FF06DC" w:rsidRPr="003C49AE" w:rsidRDefault="00FF06DC" w:rsidP="00F855A4">
      <w:pPr>
        <w:pStyle w:val="Default"/>
        <w:spacing w:line="276" w:lineRule="auto"/>
        <w:jc w:val="both"/>
        <w:rPr>
          <w:rFonts w:asciiTheme="minorHAnsi" w:hAnsiTheme="minorHAnsi" w:cstheme="minorHAnsi"/>
          <w:color w:val="auto"/>
          <w:sz w:val="21"/>
          <w:szCs w:val="21"/>
        </w:rPr>
      </w:pPr>
    </w:p>
    <w:p w14:paraId="42BBD756" w14:textId="1D0CD024" w:rsidR="00F855A4" w:rsidRPr="003C49AE" w:rsidRDefault="00F855A4" w:rsidP="00F855A4">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5.1 - O presente contrato correrá por conta da dotação orçamentária: </w:t>
      </w:r>
    </w:p>
    <w:p w14:paraId="53DB5EA3" w14:textId="77777777" w:rsidR="001C270D" w:rsidRPr="003C49AE" w:rsidRDefault="001C270D" w:rsidP="001C270D">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 02.08.01.15.451.0009.1617.02.4.4.90.51.91.100.0268 – ficha 544 – pré empenho nº 742/2025 – Construção de travessia em aduelas sobre o córrego – Jardim Selma.  </w:t>
      </w:r>
    </w:p>
    <w:p w14:paraId="21CA6E1B" w14:textId="77777777" w:rsidR="001C270D" w:rsidRPr="003C49AE" w:rsidRDefault="001C270D" w:rsidP="001C270D">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 02.08.01.15.451.0009.1617.91.4.4.90.51.91.100.0268 – ficha 545 – pré empenho nº 744/2024 – Construção de travessia em aduelas sobre o córrego – Jardim Selma.  </w:t>
      </w:r>
    </w:p>
    <w:p w14:paraId="6AE23EC1" w14:textId="77777777" w:rsidR="005A0642" w:rsidRPr="003C49AE" w:rsidRDefault="005A0642" w:rsidP="005A0642">
      <w:pPr>
        <w:pStyle w:val="Default"/>
        <w:spacing w:line="276" w:lineRule="auto"/>
        <w:jc w:val="both"/>
        <w:rPr>
          <w:rFonts w:asciiTheme="minorHAnsi" w:hAnsiTheme="minorHAnsi" w:cstheme="minorHAnsi"/>
          <w:color w:val="FF0000"/>
          <w:sz w:val="21"/>
          <w:szCs w:val="21"/>
        </w:rPr>
      </w:pPr>
    </w:p>
    <w:p w14:paraId="17CF7FA3" w14:textId="77BBB96B" w:rsidR="00AB4CF8" w:rsidRPr="003C49AE" w:rsidRDefault="00AB4CF8" w:rsidP="00AB4CF8">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Empenhos nº </w:t>
      </w:r>
      <w:r w:rsidR="00892164" w:rsidRPr="003C49AE">
        <w:rPr>
          <w:rFonts w:asciiTheme="minorHAnsi" w:hAnsiTheme="minorHAnsi" w:cstheme="minorHAnsi"/>
          <w:color w:val="auto"/>
          <w:sz w:val="21"/>
          <w:szCs w:val="21"/>
        </w:rPr>
        <w:t>----</w:t>
      </w:r>
      <w:r w:rsidRPr="003C49AE">
        <w:rPr>
          <w:rFonts w:asciiTheme="minorHAnsi" w:hAnsiTheme="minorHAnsi" w:cstheme="minorHAnsi"/>
          <w:color w:val="auto"/>
          <w:sz w:val="21"/>
          <w:szCs w:val="21"/>
        </w:rPr>
        <w:t>/202</w:t>
      </w:r>
      <w:r w:rsidR="007D6E8F" w:rsidRPr="003C49AE">
        <w:rPr>
          <w:rFonts w:asciiTheme="minorHAnsi" w:hAnsiTheme="minorHAnsi" w:cstheme="minorHAnsi"/>
          <w:color w:val="auto"/>
          <w:sz w:val="21"/>
          <w:szCs w:val="21"/>
        </w:rPr>
        <w:t>5</w:t>
      </w:r>
      <w:r w:rsidR="005A0642" w:rsidRPr="003C49AE">
        <w:rPr>
          <w:rFonts w:asciiTheme="minorHAnsi" w:hAnsiTheme="minorHAnsi" w:cstheme="minorHAnsi"/>
          <w:color w:val="auto"/>
          <w:sz w:val="21"/>
          <w:szCs w:val="21"/>
        </w:rPr>
        <w:t xml:space="preserve"> e </w:t>
      </w:r>
      <w:r w:rsidR="00467EC3" w:rsidRPr="003C49AE">
        <w:rPr>
          <w:rFonts w:asciiTheme="minorHAnsi" w:hAnsiTheme="minorHAnsi" w:cstheme="minorHAnsi"/>
          <w:color w:val="auto"/>
          <w:sz w:val="21"/>
          <w:szCs w:val="21"/>
        </w:rPr>
        <w:t xml:space="preserve"> </w:t>
      </w:r>
      <w:r w:rsidR="00892164" w:rsidRPr="003C49AE">
        <w:rPr>
          <w:rFonts w:asciiTheme="minorHAnsi" w:hAnsiTheme="minorHAnsi" w:cstheme="minorHAnsi"/>
          <w:color w:val="auto"/>
          <w:sz w:val="21"/>
          <w:szCs w:val="21"/>
        </w:rPr>
        <w:t>----</w:t>
      </w:r>
      <w:r w:rsidR="00467EC3" w:rsidRPr="003C49AE">
        <w:rPr>
          <w:rFonts w:asciiTheme="minorHAnsi" w:hAnsiTheme="minorHAnsi" w:cstheme="minorHAnsi"/>
          <w:color w:val="auto"/>
          <w:sz w:val="21"/>
          <w:szCs w:val="21"/>
        </w:rPr>
        <w:t>/202</w:t>
      </w:r>
      <w:r w:rsidR="007D6E8F"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 no valor global de R$ ********</w:t>
      </w:r>
    </w:p>
    <w:p w14:paraId="52580AEF"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7966DCD0" w14:textId="3B40CD5E" w:rsidR="00C94FEE"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5.2 - A dotação acima foi prevista sobre o orçamento vigente, respeitado o princípio da anualidade orçamentária, devendo as despesas do exercício subsequente onerar as dotações do orçamento próprio.</w:t>
      </w:r>
    </w:p>
    <w:p w14:paraId="55039168" w14:textId="77777777" w:rsidR="00F855A4" w:rsidRPr="003C49AE" w:rsidRDefault="00F855A4" w:rsidP="00F855A4">
      <w:pPr>
        <w:pStyle w:val="Default"/>
        <w:spacing w:line="276" w:lineRule="auto"/>
        <w:jc w:val="both"/>
        <w:rPr>
          <w:rFonts w:asciiTheme="minorHAnsi" w:hAnsiTheme="minorHAnsi" w:cstheme="minorHAnsi"/>
          <w:b/>
          <w:bCs/>
          <w:sz w:val="21"/>
          <w:szCs w:val="21"/>
        </w:rPr>
      </w:pPr>
    </w:p>
    <w:p w14:paraId="7C3A14D2" w14:textId="61479C1D" w:rsidR="00F855A4" w:rsidRPr="003C49AE" w:rsidRDefault="00F855A4" w:rsidP="00F855A4">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6. CLÁUSULA SEXTA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 xml:space="preserve">DOS PAGAMENTOS </w:t>
      </w:r>
    </w:p>
    <w:p w14:paraId="324FAA56" w14:textId="77777777" w:rsidR="00F855A4" w:rsidRPr="003C49AE" w:rsidRDefault="00F855A4" w:rsidP="00F855A4">
      <w:pPr>
        <w:pStyle w:val="Default"/>
        <w:spacing w:line="276" w:lineRule="auto"/>
        <w:jc w:val="both"/>
        <w:rPr>
          <w:rFonts w:asciiTheme="minorHAnsi" w:hAnsiTheme="minorHAnsi" w:cstheme="minorHAnsi"/>
          <w:b/>
          <w:bCs/>
          <w:sz w:val="21"/>
          <w:szCs w:val="21"/>
        </w:rPr>
      </w:pPr>
    </w:p>
    <w:p w14:paraId="41CC2365" w14:textId="5B3DC2EF"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314AF809"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241A4976"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1F8105B1" w14:textId="040FFB82"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6.4 - Fica definido como critério de atualização monetária dos valores a serem pagos, a variação do IPCA</w:t>
      </w:r>
      <w:r w:rsidR="009766EF" w:rsidRPr="003C49AE">
        <w:rPr>
          <w:rFonts w:asciiTheme="minorHAnsi" w:hAnsiTheme="minorHAnsi" w:cstheme="minorHAnsi"/>
          <w:sz w:val="21"/>
          <w:szCs w:val="21"/>
        </w:rPr>
        <w:t>/IBGE</w:t>
      </w:r>
      <w:r w:rsidRPr="003C49AE">
        <w:rPr>
          <w:rFonts w:asciiTheme="minorHAnsi" w:hAnsiTheme="minorHAnsi" w:cstheme="minorHAnsi"/>
          <w:sz w:val="21"/>
          <w:szCs w:val="21"/>
        </w:rPr>
        <w:t xml:space="preserve">, ou outro índice que venha a substituí-lo, a ser calculado desde a data final do período de adimplemento de cada parcela até a data do efetivo pagamento. </w:t>
      </w:r>
    </w:p>
    <w:p w14:paraId="2C46F521"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4C1842E5" w14:textId="33C41844"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6F1A4CE9"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5664B1C1"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6.6 - A critério da CONTRATANTE, diretamente vinculado à existência de recursos financeiros, será efetuado o pagamento do(s) serviço(s) autorizado(s), a título de antecipação do cronograma físico.</w:t>
      </w:r>
    </w:p>
    <w:p w14:paraId="5F056640" w14:textId="2B2C1D16"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 </w:t>
      </w:r>
    </w:p>
    <w:p w14:paraId="6D309CC2"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6.7 – Quando se tratar de obras pagas através de convênios, termos de repasse ou outros meios equivalentes, as medições e pagamentos deverão respeitar as metas, regras, periodicidade e 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7CFAB3D0"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w:t>
      </w:r>
      <w:r w:rsidRPr="003C49AE">
        <w:rPr>
          <w:rFonts w:asciiTheme="minorHAnsi" w:hAnsiTheme="minorHAnsi" w:cstheme="minorHAnsi"/>
          <w:sz w:val="21"/>
          <w:szCs w:val="21"/>
        </w:rPr>
        <w:lastRenderedPageBreak/>
        <w:t xml:space="preserve">cumprimento das metas previstas pelo convênio, termo de repasse ou equivalente, e só então poderá ser emitida a nota fiscal/fatura. </w:t>
      </w:r>
    </w:p>
    <w:p w14:paraId="6A7F8CFB"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5898775F" w14:textId="0A5EA5ED"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3E0F5E2F"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6D235C86" w14:textId="6E9D085D"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4655A773"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5F05C137"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6.11 - A CONTRATADA deverá apresentar, a cada pedido de pagamento, os documentos a seguir discriminados, para verificação de sua regularidade fiscal perante os órgãos competentes: </w:t>
      </w:r>
    </w:p>
    <w:p w14:paraId="5357DCF2"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651F915F" w14:textId="0718E29A"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a) Certificado de Regularidade do Fundo de Garantia do Tempo de Serviço – F.G.T.S., fornecido pela Caixa Econômica Federal; </w:t>
      </w:r>
    </w:p>
    <w:p w14:paraId="6EA2BE0D"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b) Certidão conjunta negativa de débitos relativos a tributos federais, regularidade social e à dívida ativa da União; </w:t>
      </w:r>
    </w:p>
    <w:p w14:paraId="7461F061"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c) Certidão negativa de Débitos da fazenda Municipal (apenas tributos mobiliários do domicílio ou sede do licitante), na forma da lei; </w:t>
      </w:r>
    </w:p>
    <w:p w14:paraId="6C4FBC96"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d) Certidão negativa de débitos trabalhistas (CNDT); </w:t>
      </w:r>
    </w:p>
    <w:p w14:paraId="4A02B05E"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e) Nota Fiscal ou Nota Fiscal Fatura devidamente atestada; </w:t>
      </w:r>
    </w:p>
    <w:p w14:paraId="6434D2F3"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f) Folha de Medição dos Serviços devidamente atestada; </w:t>
      </w:r>
    </w:p>
    <w:p w14:paraId="598D9515"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g) Relação atualizada dos empregados vinculados à execução contratual; </w:t>
      </w:r>
    </w:p>
    <w:p w14:paraId="279D3A8B"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h) Folha de frequência dos empregados vinculados à execução contratual; </w:t>
      </w:r>
    </w:p>
    <w:p w14:paraId="6D06201F" w14:textId="0AEA15DE" w:rsidR="00C94FEE" w:rsidRPr="003C49AE" w:rsidRDefault="00F855A4"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i) Folha de pagamento dos empregados vinculados à execução do contrato;</w:t>
      </w:r>
    </w:p>
    <w:p w14:paraId="73C65B5A"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j) Cópia do Protocolo de envio de arquivos, emitido pela conectividade social (GFIP/SEFIP); </w:t>
      </w:r>
    </w:p>
    <w:p w14:paraId="1BAB7F9D"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k) Cópia da Relação dos Trabalhadores constantes do arquivo SEFIP do mês anterior ao pedido de pagamento; </w:t>
      </w:r>
    </w:p>
    <w:p w14:paraId="1D4B5D83"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l) Cópia da Guia quitada do INSS (GPS), correspondente ao mês da última fatura vencida; </w:t>
      </w:r>
    </w:p>
    <w:p w14:paraId="3663D20C" w14:textId="6F4F3C42"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m) Cópia da Guia quitada do FGTS (GRF), correspondente ao mês da última fatura vencida.</w:t>
      </w:r>
    </w:p>
    <w:p w14:paraId="2E863C72" w14:textId="77777777" w:rsidR="00F855A4" w:rsidRPr="003C49AE" w:rsidRDefault="00F855A4" w:rsidP="005B23E8">
      <w:pPr>
        <w:pStyle w:val="Default"/>
        <w:spacing w:line="276" w:lineRule="auto"/>
        <w:jc w:val="both"/>
        <w:rPr>
          <w:rFonts w:asciiTheme="minorHAnsi" w:hAnsiTheme="minorHAnsi" w:cstheme="minorHAnsi"/>
          <w:b/>
          <w:bCs/>
          <w:sz w:val="21"/>
          <w:szCs w:val="21"/>
        </w:rPr>
      </w:pPr>
    </w:p>
    <w:p w14:paraId="32416003"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09D6EEE4" w14:textId="6C103263"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6.13 - Por ocasião de cada pagamento, serão feitas as retenções eventualmente devidas em função da legislação tributária. </w:t>
      </w:r>
    </w:p>
    <w:p w14:paraId="3D798690"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490DE1B8" w14:textId="7A2C0AFD"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3C49AE" w:rsidRDefault="00F855A4" w:rsidP="005B23E8">
      <w:pPr>
        <w:pStyle w:val="Default"/>
        <w:spacing w:line="276" w:lineRule="auto"/>
        <w:jc w:val="both"/>
        <w:rPr>
          <w:rFonts w:asciiTheme="minorHAnsi" w:hAnsiTheme="minorHAnsi" w:cstheme="minorHAnsi"/>
          <w:sz w:val="21"/>
          <w:szCs w:val="21"/>
        </w:rPr>
      </w:pPr>
    </w:p>
    <w:p w14:paraId="4C1DD017"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2EC4ED5B"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5D5C6FE4" w14:textId="53D27E38"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3C49AE" w:rsidRDefault="00F855A4" w:rsidP="005B23E8">
      <w:pPr>
        <w:pStyle w:val="Default"/>
        <w:spacing w:line="276" w:lineRule="auto"/>
        <w:jc w:val="both"/>
        <w:rPr>
          <w:rFonts w:asciiTheme="minorHAnsi" w:hAnsiTheme="minorHAnsi" w:cstheme="minorHAnsi"/>
          <w:sz w:val="21"/>
          <w:szCs w:val="21"/>
        </w:rPr>
      </w:pPr>
    </w:p>
    <w:p w14:paraId="79F7586E"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3C49AE" w:rsidRDefault="008207D8" w:rsidP="00F855A4">
      <w:pPr>
        <w:pStyle w:val="Default"/>
        <w:spacing w:line="276" w:lineRule="auto"/>
        <w:jc w:val="both"/>
        <w:rPr>
          <w:rFonts w:asciiTheme="minorHAnsi" w:hAnsiTheme="minorHAnsi" w:cstheme="minorHAnsi"/>
          <w:sz w:val="21"/>
          <w:szCs w:val="21"/>
        </w:rPr>
      </w:pPr>
    </w:p>
    <w:p w14:paraId="210862DB" w14:textId="77777777"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3C49AE" w:rsidRDefault="00F855A4" w:rsidP="00F855A4">
      <w:pPr>
        <w:pStyle w:val="Default"/>
        <w:spacing w:line="276" w:lineRule="auto"/>
        <w:jc w:val="both"/>
        <w:rPr>
          <w:rFonts w:asciiTheme="minorHAnsi" w:hAnsiTheme="minorHAnsi" w:cstheme="minorHAnsi"/>
          <w:sz w:val="21"/>
          <w:szCs w:val="21"/>
        </w:rPr>
      </w:pPr>
    </w:p>
    <w:p w14:paraId="56F28A05" w14:textId="59C53ECD" w:rsidR="00F855A4" w:rsidRPr="003C49AE" w:rsidRDefault="00F855A4" w:rsidP="00F855A4">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3C49AE" w:rsidRDefault="00F855A4" w:rsidP="005B23E8">
      <w:pPr>
        <w:pStyle w:val="Default"/>
        <w:spacing w:line="276" w:lineRule="auto"/>
        <w:jc w:val="both"/>
        <w:rPr>
          <w:rFonts w:asciiTheme="minorHAnsi" w:hAnsiTheme="minorHAnsi" w:cstheme="minorHAnsi"/>
          <w:b/>
          <w:bCs/>
          <w:sz w:val="21"/>
          <w:szCs w:val="21"/>
        </w:rPr>
      </w:pPr>
    </w:p>
    <w:p w14:paraId="55925D08" w14:textId="61A35F65" w:rsidR="00F855A4" w:rsidRPr="003C49AE" w:rsidRDefault="00F855A4"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7. CLÁUSULA SÉTIMA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DA FISCALIZAÇÃO DOS SERVIÇOS</w:t>
      </w:r>
    </w:p>
    <w:p w14:paraId="4FF40102" w14:textId="77777777" w:rsidR="00FF06DC" w:rsidRPr="003C49AE" w:rsidRDefault="00FF06DC" w:rsidP="005B23E8">
      <w:pPr>
        <w:pStyle w:val="Default"/>
        <w:spacing w:line="276" w:lineRule="auto"/>
        <w:jc w:val="both"/>
        <w:rPr>
          <w:rFonts w:asciiTheme="minorHAnsi" w:hAnsiTheme="minorHAnsi" w:cstheme="minorHAnsi"/>
          <w:b/>
          <w:bCs/>
          <w:sz w:val="21"/>
          <w:szCs w:val="21"/>
        </w:rPr>
      </w:pPr>
    </w:p>
    <w:p w14:paraId="758781A8"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 </w:t>
      </w:r>
    </w:p>
    <w:p w14:paraId="1E7E21EB"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7.2 - Poderá a CONTRATANTE se valer de assessoramento de profissionais ou de empresas especializadas para a execução deste mister. </w:t>
      </w:r>
    </w:p>
    <w:p w14:paraId="318305B8"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28B85886" w14:textId="67E7FC73" w:rsidR="00F855A4"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7.3 - A presença da fiscalização da CONTRATANTE não diminui ou exclui qualquer obrigação/responsabilidade da CONTRATADA.</w:t>
      </w:r>
    </w:p>
    <w:p w14:paraId="36EA8EA7" w14:textId="77777777" w:rsidR="00373D67" w:rsidRPr="003C49AE" w:rsidRDefault="00373D67" w:rsidP="005B23E8">
      <w:pPr>
        <w:pStyle w:val="Default"/>
        <w:spacing w:line="276" w:lineRule="auto"/>
        <w:jc w:val="both"/>
        <w:rPr>
          <w:rFonts w:asciiTheme="minorHAnsi" w:hAnsiTheme="minorHAnsi" w:cstheme="minorHAnsi"/>
          <w:b/>
          <w:bCs/>
          <w:sz w:val="21"/>
          <w:szCs w:val="21"/>
        </w:rPr>
      </w:pPr>
    </w:p>
    <w:p w14:paraId="53361E7B" w14:textId="614876BB" w:rsidR="00373D67" w:rsidRPr="003C49AE" w:rsidRDefault="00373D67"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8. CLÁUSULA OITAVA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DA GARANTIA</w:t>
      </w:r>
    </w:p>
    <w:p w14:paraId="0F82A4F6" w14:textId="77777777" w:rsidR="00FF06DC" w:rsidRPr="003C49AE" w:rsidRDefault="00FF06DC" w:rsidP="005B23E8">
      <w:pPr>
        <w:pStyle w:val="Default"/>
        <w:spacing w:line="276" w:lineRule="auto"/>
        <w:jc w:val="both"/>
        <w:rPr>
          <w:rFonts w:asciiTheme="minorHAnsi" w:hAnsiTheme="minorHAnsi" w:cstheme="minorHAnsi"/>
          <w:b/>
          <w:bCs/>
          <w:sz w:val="21"/>
          <w:szCs w:val="21"/>
        </w:rPr>
      </w:pPr>
    </w:p>
    <w:p w14:paraId="49B42F9B" w14:textId="0C526DA7" w:rsidR="00373D67" w:rsidRPr="003C49AE" w:rsidRDefault="00373D67"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sz w:val="21"/>
          <w:szCs w:val="21"/>
        </w:rPr>
        <w:t>8.1 -</w:t>
      </w:r>
      <w:r w:rsidRPr="003C49AE">
        <w:rPr>
          <w:rFonts w:asciiTheme="minorHAnsi" w:hAnsiTheme="minorHAnsi" w:cstheme="minorHAnsi"/>
          <w:b/>
          <w:bCs/>
          <w:sz w:val="21"/>
          <w:szCs w:val="21"/>
        </w:rPr>
        <w:t xml:space="preserve"> </w:t>
      </w:r>
      <w:r w:rsidRPr="003C49AE">
        <w:rPr>
          <w:rFonts w:asciiTheme="minorHAnsi" w:hAnsiTheme="minorHAnsi" w:cstheme="minorHAnsi"/>
          <w:sz w:val="21"/>
          <w:szCs w:val="21"/>
        </w:rPr>
        <w:t xml:space="preserve">A CONTRATADA, no ato da assinatura deste CONTRATO, presta a garantia para seu cumprimento nos termos do artigo 96, § 1°, da Lei Federal </w:t>
      </w:r>
      <w:proofErr w:type="spellStart"/>
      <w:r w:rsidRPr="003C49AE">
        <w:rPr>
          <w:rFonts w:asciiTheme="minorHAnsi" w:hAnsiTheme="minorHAnsi" w:cstheme="minorHAnsi"/>
          <w:sz w:val="21"/>
          <w:szCs w:val="21"/>
        </w:rPr>
        <w:t>n°</w:t>
      </w:r>
      <w:proofErr w:type="spellEnd"/>
      <w:r w:rsidRPr="003C49AE">
        <w:rPr>
          <w:rFonts w:asciiTheme="minorHAnsi" w:hAnsiTheme="minorHAnsi" w:cstheme="minorHAnsi"/>
          <w:sz w:val="21"/>
          <w:szCs w:val="21"/>
        </w:rPr>
        <w:t xml:space="preserve"> 14.133/2021, no valor de R$ ________________, equivalente a 5 %, (cinco por cento) do valor atribuído a este instrumento, abrangendo o período de execução mais 90 </w:t>
      </w:r>
      <w:r w:rsidR="00101205" w:rsidRPr="003C49AE">
        <w:rPr>
          <w:rFonts w:asciiTheme="minorHAnsi" w:hAnsiTheme="minorHAnsi" w:cstheme="minorHAnsi"/>
          <w:sz w:val="21"/>
          <w:szCs w:val="21"/>
        </w:rPr>
        <w:t>(noventa</w:t>
      </w:r>
      <w:r w:rsidRPr="003C49AE">
        <w:rPr>
          <w:rFonts w:asciiTheme="minorHAnsi" w:hAnsiTheme="minorHAnsi" w:cstheme="minorHAnsi"/>
          <w:sz w:val="21"/>
          <w:szCs w:val="21"/>
        </w:rPr>
        <w:t>) dias até o RECEBIMENTO DEFINITIVO da obra.</w:t>
      </w:r>
    </w:p>
    <w:p w14:paraId="47493A60" w14:textId="77777777" w:rsidR="00373D67" w:rsidRPr="003C49AE" w:rsidRDefault="00373D67" w:rsidP="005B23E8">
      <w:pPr>
        <w:pStyle w:val="Default"/>
        <w:spacing w:line="276" w:lineRule="auto"/>
        <w:jc w:val="both"/>
        <w:rPr>
          <w:rFonts w:asciiTheme="minorHAnsi" w:hAnsiTheme="minorHAnsi" w:cstheme="minorHAnsi"/>
          <w:b/>
          <w:bCs/>
          <w:sz w:val="21"/>
          <w:szCs w:val="21"/>
        </w:rPr>
      </w:pPr>
    </w:p>
    <w:p w14:paraId="06D7CCF2" w14:textId="070353BC"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8.1.1 - A CONTRATADA, neste ato também, presta a garantia adicional prevista no artigo 59, § 5°, da Lei Federal </w:t>
      </w:r>
      <w:proofErr w:type="spellStart"/>
      <w:r w:rsidRPr="003C49AE">
        <w:rPr>
          <w:rFonts w:asciiTheme="minorHAnsi" w:hAnsiTheme="minorHAnsi" w:cstheme="minorHAnsi"/>
          <w:sz w:val="21"/>
          <w:szCs w:val="21"/>
        </w:rPr>
        <w:t>n°</w:t>
      </w:r>
      <w:proofErr w:type="spellEnd"/>
      <w:r w:rsidRPr="003C49AE">
        <w:rPr>
          <w:rFonts w:asciiTheme="minorHAnsi" w:hAnsiTheme="minorHAnsi" w:cstheme="minorHAnsi"/>
          <w:sz w:val="21"/>
          <w:szCs w:val="21"/>
        </w:rPr>
        <w:t xml:space="preserve">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1FDE1C89"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4C87DCB0" w14:textId="0D799078"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8.2.3 - O não cumprimento do disposto na cláusula supra, ensejará aplicação das penalidades estabelecidas na cláusula 15.</w:t>
      </w:r>
      <w:r w:rsidR="00516655" w:rsidRPr="003C49AE">
        <w:rPr>
          <w:rFonts w:asciiTheme="minorHAnsi" w:hAnsiTheme="minorHAnsi" w:cstheme="minorHAnsi"/>
          <w:sz w:val="21"/>
          <w:szCs w:val="21"/>
        </w:rPr>
        <w:t>1</w:t>
      </w:r>
      <w:r w:rsidRPr="003C49AE">
        <w:rPr>
          <w:rFonts w:asciiTheme="minorHAnsi" w:hAnsiTheme="minorHAnsi" w:cstheme="minorHAnsi"/>
          <w:sz w:val="21"/>
          <w:szCs w:val="21"/>
        </w:rPr>
        <w:t xml:space="preserve"> deste contrato.</w:t>
      </w:r>
    </w:p>
    <w:p w14:paraId="4EDA69BF" w14:textId="77777777" w:rsidR="00373D67" w:rsidRPr="003C49AE" w:rsidRDefault="00373D67" w:rsidP="005B23E8">
      <w:pPr>
        <w:pStyle w:val="Default"/>
        <w:spacing w:line="276" w:lineRule="auto"/>
        <w:jc w:val="both"/>
        <w:rPr>
          <w:rFonts w:asciiTheme="minorHAnsi" w:hAnsiTheme="minorHAnsi" w:cstheme="minorHAnsi"/>
          <w:b/>
          <w:bCs/>
          <w:sz w:val="21"/>
          <w:szCs w:val="21"/>
        </w:rPr>
      </w:pPr>
    </w:p>
    <w:p w14:paraId="08CC48FE"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8.3 - Poderá a CONTRATANTE descontar da garantia toda importância que, a qualquer título, lhe for devida pela CONTRATADA inclusive as multas aplicadas à empresa CONTRATADA. </w:t>
      </w:r>
    </w:p>
    <w:p w14:paraId="4CA056FE"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2018F6FE" w14:textId="3DB2F394"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8.4 - Desfalcada a garantia prestada pela imposição de multas e/ou outro motivo de direito, será notificada a CONTRATADA, para, no prazo de 5 (cinco dias) úteis, complementar o valor, sob as penas previstas no item 15.</w:t>
      </w:r>
      <w:r w:rsidR="00516655" w:rsidRPr="003C49AE">
        <w:rPr>
          <w:rFonts w:asciiTheme="minorHAnsi" w:hAnsiTheme="minorHAnsi" w:cstheme="minorHAnsi"/>
          <w:sz w:val="21"/>
          <w:szCs w:val="21"/>
        </w:rPr>
        <w:t>1</w:t>
      </w:r>
      <w:r w:rsidRPr="003C49AE">
        <w:rPr>
          <w:rFonts w:asciiTheme="minorHAnsi" w:hAnsiTheme="minorHAnsi" w:cstheme="minorHAnsi"/>
          <w:sz w:val="21"/>
          <w:szCs w:val="21"/>
        </w:rPr>
        <w:t xml:space="preserve"> deste contrato. </w:t>
      </w:r>
    </w:p>
    <w:p w14:paraId="3E68B550"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78C82305"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30F47239"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 xml:space="preserve">8.6 - A liberação ou restituição da garantia não isenta a CONTRATADA das responsabilidades, nos termos das prescrições legais. </w:t>
      </w:r>
    </w:p>
    <w:p w14:paraId="12141E2D"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230692C2" w14:textId="43109E85"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8.7 - A garantia poderá ser substituída, mediante requerimento da interessada, respeitadas as modalidades referidas no artigo 96, §1º, da Lei Federal nº 14.133/2021.</w:t>
      </w:r>
    </w:p>
    <w:p w14:paraId="78BBE533" w14:textId="77777777" w:rsidR="00373D67" w:rsidRPr="003C49AE" w:rsidRDefault="00373D67" w:rsidP="005B23E8">
      <w:pPr>
        <w:pStyle w:val="Default"/>
        <w:spacing w:line="276" w:lineRule="auto"/>
        <w:jc w:val="both"/>
        <w:rPr>
          <w:rFonts w:asciiTheme="minorHAnsi" w:hAnsiTheme="minorHAnsi" w:cstheme="minorHAnsi"/>
          <w:b/>
          <w:bCs/>
          <w:sz w:val="21"/>
          <w:szCs w:val="21"/>
        </w:rPr>
      </w:pPr>
    </w:p>
    <w:p w14:paraId="60C076DE" w14:textId="687EBF7D" w:rsidR="00373D67" w:rsidRPr="003C49AE" w:rsidRDefault="00373D67" w:rsidP="00F24E13">
      <w:pPr>
        <w:pStyle w:val="Default"/>
        <w:numPr>
          <w:ilvl w:val="0"/>
          <w:numId w:val="15"/>
        </w:numPr>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CLÁUSULA NONA</w:t>
      </w:r>
      <w:r w:rsidR="007838EB" w:rsidRPr="003C49AE">
        <w:rPr>
          <w:rFonts w:asciiTheme="minorHAnsi" w:hAnsiTheme="minorHAnsi" w:cstheme="minorHAnsi"/>
          <w:b/>
          <w:bCs/>
          <w:sz w:val="21"/>
          <w:szCs w:val="21"/>
        </w:rPr>
        <w:t xml:space="preserve"> </w:t>
      </w:r>
      <w:r w:rsidR="00B75BE2" w:rsidRPr="003C49AE">
        <w:rPr>
          <w:rFonts w:asciiTheme="minorHAnsi" w:hAnsiTheme="minorHAnsi" w:cstheme="minorHAnsi"/>
          <w:b/>
          <w:bCs/>
          <w:sz w:val="21"/>
          <w:szCs w:val="21"/>
        </w:rPr>
        <w:t>- OBRIGAÇÕES</w:t>
      </w:r>
      <w:r w:rsidRPr="003C49AE">
        <w:rPr>
          <w:rFonts w:asciiTheme="minorHAnsi" w:hAnsiTheme="minorHAnsi" w:cstheme="minorHAnsi"/>
          <w:b/>
          <w:bCs/>
          <w:sz w:val="21"/>
          <w:szCs w:val="21"/>
        </w:rPr>
        <w:t xml:space="preserve"> E RESPONSABILIDADES DA CONTRATADA</w:t>
      </w:r>
    </w:p>
    <w:p w14:paraId="4F482325" w14:textId="77777777" w:rsidR="00373D67" w:rsidRPr="003C49AE" w:rsidRDefault="00373D67" w:rsidP="00373D67">
      <w:pPr>
        <w:pStyle w:val="Default"/>
        <w:spacing w:line="276" w:lineRule="auto"/>
        <w:ind w:left="720"/>
        <w:jc w:val="both"/>
        <w:rPr>
          <w:rFonts w:asciiTheme="minorHAnsi" w:hAnsiTheme="minorHAnsi" w:cstheme="minorHAnsi"/>
          <w:b/>
          <w:bCs/>
          <w:sz w:val="21"/>
          <w:szCs w:val="21"/>
        </w:rPr>
      </w:pPr>
    </w:p>
    <w:p w14:paraId="6C70EE21"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3C49AE" w:rsidRDefault="00373D67" w:rsidP="00373D67">
      <w:pPr>
        <w:pStyle w:val="Default"/>
        <w:spacing w:line="276" w:lineRule="auto"/>
        <w:jc w:val="both"/>
        <w:rPr>
          <w:rFonts w:asciiTheme="minorHAnsi" w:hAnsiTheme="minorHAnsi" w:cstheme="minorHAnsi"/>
          <w:sz w:val="21"/>
          <w:szCs w:val="21"/>
        </w:rPr>
      </w:pPr>
    </w:p>
    <w:p w14:paraId="436C5203"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9.2 - Caberá ainda à CONTRATADA: </w:t>
      </w:r>
    </w:p>
    <w:p w14:paraId="4CA33413" w14:textId="1769C8E8"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3C49AE" w:rsidRDefault="00373D67"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9.2.3 - Manter os locais de trabalho permanentemente limpos e desimpedidos; </w:t>
      </w:r>
    </w:p>
    <w:p w14:paraId="60E8B797"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9.2.4 - Facilitar todas as atividades da CONTRATANTE, fornecendo informações e elementos relativos aos serviços executados ou em execução; </w:t>
      </w:r>
    </w:p>
    <w:p w14:paraId="42142F43" w14:textId="63CE81DF"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9.2.8 - Submeter-se ao controle periódico das atividades constantes do Cronograma Físico-Financeiro, atendendo à convocação da CONTRATANTE, para reunião de avaliação; </w:t>
      </w:r>
    </w:p>
    <w:p w14:paraId="5D600940" w14:textId="6B15729F" w:rsidR="00373D67" w:rsidRPr="003C49AE" w:rsidRDefault="00373D67"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9.2.11 - Manter, durante toda a execução do CONTRATO, em compatibilidade com as obrigações assumidas, todas as condições de habilitação e qualificação exigidas na licitação; </w:t>
      </w:r>
    </w:p>
    <w:p w14:paraId="452338A5" w14:textId="59B2E9BB"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9.2.12 - Não alojar seu pessoal de produção na área da obra da CONTRATANTE, a não ser vigias e seguranças, em número previamente limitado pela CONTRATANTE; </w:t>
      </w:r>
    </w:p>
    <w:p w14:paraId="6591B4BC" w14:textId="3FBD92A2"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9.2.13 - Fornecer e colocar, em 15 (quinze) dias a contar do início da obra/serviços, placa indicativa da obra, conforme modelo fornecido pela CONTRATANTE; </w:t>
      </w:r>
    </w:p>
    <w:p w14:paraId="3B0AE6A2" w14:textId="77777777"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3C49AE" w:rsidRDefault="00373D67"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9.2.15 - Manter a obra e serviços executados em perfeitas condições de conservação e funcionamento, até a lavratura do TERMO DE RECEBIMENTO PROVISÓRIO;</w:t>
      </w:r>
    </w:p>
    <w:p w14:paraId="1E17EC27" w14:textId="6B44801B"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9.2.17 - Responsabilizar-se por quaisquer diferenças, erros ou omissões em informações que vier a fornecer à CONTRATANTE; </w:t>
      </w:r>
    </w:p>
    <w:p w14:paraId="270055FE" w14:textId="407501B0"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3C49AE" w:rsidRDefault="00373D67" w:rsidP="00373D6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3C49AE" w:rsidRDefault="00373D67" w:rsidP="005B23E8">
      <w:pPr>
        <w:pStyle w:val="Default"/>
        <w:spacing w:line="276" w:lineRule="auto"/>
        <w:jc w:val="both"/>
        <w:rPr>
          <w:rFonts w:asciiTheme="minorHAnsi" w:hAnsiTheme="minorHAnsi" w:cstheme="minorHAnsi"/>
          <w:b/>
          <w:bCs/>
          <w:sz w:val="21"/>
          <w:szCs w:val="21"/>
        </w:rPr>
      </w:pPr>
    </w:p>
    <w:p w14:paraId="1C528008" w14:textId="50B2320B" w:rsidR="00373D67" w:rsidRPr="003C49AE" w:rsidRDefault="0025198C" w:rsidP="00F24E13">
      <w:pPr>
        <w:pStyle w:val="Default"/>
        <w:numPr>
          <w:ilvl w:val="0"/>
          <w:numId w:val="15"/>
        </w:numPr>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CLÁUSULA DÉCIMA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DO PESSOAL DA CONTRATADA</w:t>
      </w:r>
    </w:p>
    <w:p w14:paraId="377AE9C6" w14:textId="77777777" w:rsidR="0025198C" w:rsidRPr="003C49AE" w:rsidRDefault="0025198C" w:rsidP="0025198C">
      <w:pPr>
        <w:pStyle w:val="Default"/>
        <w:spacing w:line="276" w:lineRule="auto"/>
        <w:ind w:left="720"/>
        <w:jc w:val="both"/>
        <w:rPr>
          <w:rFonts w:asciiTheme="minorHAnsi" w:hAnsiTheme="minorHAnsi" w:cstheme="minorHAnsi"/>
          <w:b/>
          <w:bCs/>
          <w:sz w:val="21"/>
          <w:szCs w:val="21"/>
        </w:rPr>
      </w:pPr>
    </w:p>
    <w:p w14:paraId="61E7F90E"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3C49AE" w:rsidRDefault="0025198C" w:rsidP="0025198C">
      <w:pPr>
        <w:pStyle w:val="Default"/>
        <w:spacing w:line="276" w:lineRule="auto"/>
        <w:jc w:val="both"/>
        <w:rPr>
          <w:rFonts w:asciiTheme="minorHAnsi" w:hAnsiTheme="minorHAnsi" w:cstheme="minorHAnsi"/>
          <w:sz w:val="21"/>
          <w:szCs w:val="21"/>
        </w:rPr>
      </w:pPr>
    </w:p>
    <w:p w14:paraId="1B4A74AA"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10.2 - A CONTRATANTE poderá exigir a substituição de qualquer empregado da </w:t>
      </w:r>
      <w:proofErr w:type="gramStart"/>
      <w:r w:rsidRPr="003C49AE">
        <w:rPr>
          <w:rFonts w:asciiTheme="minorHAnsi" w:hAnsiTheme="minorHAnsi" w:cstheme="minorHAnsi"/>
          <w:sz w:val="21"/>
          <w:szCs w:val="21"/>
        </w:rPr>
        <w:t>CONTRATADA julgado</w:t>
      </w:r>
      <w:proofErr w:type="gramEnd"/>
      <w:r w:rsidRPr="003C49AE">
        <w:rPr>
          <w:rFonts w:asciiTheme="minorHAnsi" w:hAnsiTheme="minorHAnsi" w:cstheme="minorHAnsi"/>
          <w:sz w:val="21"/>
          <w:szCs w:val="21"/>
        </w:rPr>
        <w:t xml:space="preserve"> incompetente, inábil ou prejudicial à disciplina, sem responsabilidade ou ônus para a CONTRATANTE. </w:t>
      </w:r>
    </w:p>
    <w:p w14:paraId="6AB2CD13" w14:textId="77777777" w:rsidR="0025198C" w:rsidRPr="003C49AE" w:rsidRDefault="0025198C" w:rsidP="0025198C">
      <w:pPr>
        <w:pStyle w:val="Default"/>
        <w:spacing w:line="276" w:lineRule="auto"/>
        <w:jc w:val="both"/>
        <w:rPr>
          <w:rFonts w:asciiTheme="minorHAnsi" w:hAnsiTheme="minorHAnsi" w:cstheme="minorHAnsi"/>
          <w:sz w:val="21"/>
          <w:szCs w:val="21"/>
        </w:rPr>
      </w:pPr>
    </w:p>
    <w:p w14:paraId="126A6ACA"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3C49AE" w:rsidRDefault="0025198C" w:rsidP="0025198C">
      <w:pPr>
        <w:pStyle w:val="Default"/>
        <w:spacing w:line="276" w:lineRule="auto"/>
        <w:jc w:val="both"/>
        <w:rPr>
          <w:rFonts w:asciiTheme="minorHAnsi" w:hAnsiTheme="minorHAnsi" w:cstheme="minorHAnsi"/>
          <w:sz w:val="21"/>
          <w:szCs w:val="21"/>
        </w:rPr>
      </w:pPr>
    </w:p>
    <w:p w14:paraId="178F705F"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 xml:space="preserve">10.4 - A CONTRATADA não poderá contratar pessoal que seja servidor da CONTRATANTE. </w:t>
      </w:r>
    </w:p>
    <w:p w14:paraId="1E22D5D6" w14:textId="77777777" w:rsidR="0025198C" w:rsidRPr="003C49AE" w:rsidRDefault="0025198C" w:rsidP="0025198C">
      <w:pPr>
        <w:pStyle w:val="Default"/>
        <w:spacing w:line="276" w:lineRule="auto"/>
        <w:jc w:val="both"/>
        <w:rPr>
          <w:rFonts w:asciiTheme="minorHAnsi" w:hAnsiTheme="minorHAnsi" w:cstheme="minorHAnsi"/>
          <w:sz w:val="21"/>
          <w:szCs w:val="21"/>
        </w:rPr>
      </w:pPr>
    </w:p>
    <w:p w14:paraId="74D6ADB2"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10.5 – A CONTRATADA deverá cumprir as exigências de reserva de cargos prevista em lei, bem como em outras normas específicas, para pessoa com deficiência, para reabilitado da Previdência Social e para aprendiz; </w:t>
      </w:r>
    </w:p>
    <w:p w14:paraId="6C05BA71" w14:textId="77777777" w:rsidR="0025198C" w:rsidRPr="003C49AE" w:rsidRDefault="0025198C" w:rsidP="0025198C">
      <w:pPr>
        <w:pStyle w:val="Default"/>
        <w:spacing w:line="276" w:lineRule="auto"/>
        <w:jc w:val="both"/>
        <w:rPr>
          <w:rFonts w:asciiTheme="minorHAnsi" w:hAnsiTheme="minorHAnsi" w:cstheme="minorHAnsi"/>
          <w:sz w:val="21"/>
          <w:szCs w:val="21"/>
        </w:rPr>
      </w:pPr>
    </w:p>
    <w:p w14:paraId="242C83DE" w14:textId="6AD286EA" w:rsidR="00373D67"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3C49AE" w:rsidRDefault="008207D8" w:rsidP="0025198C">
      <w:pPr>
        <w:pStyle w:val="Default"/>
        <w:spacing w:line="276" w:lineRule="auto"/>
        <w:jc w:val="both"/>
        <w:rPr>
          <w:rFonts w:asciiTheme="minorHAnsi" w:hAnsiTheme="minorHAnsi" w:cstheme="minorHAnsi"/>
          <w:sz w:val="21"/>
          <w:szCs w:val="21"/>
        </w:rPr>
      </w:pPr>
    </w:p>
    <w:p w14:paraId="4FFAAC51" w14:textId="796B2770" w:rsidR="00373D67" w:rsidRPr="003C49AE" w:rsidRDefault="0025198C"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11. CLÁUSULA DÉCIMA PRIMEIRA</w:t>
      </w:r>
      <w:r w:rsidR="007838EB" w:rsidRPr="003C49AE">
        <w:rPr>
          <w:rFonts w:asciiTheme="minorHAnsi" w:hAnsiTheme="minorHAnsi" w:cstheme="minorHAnsi"/>
          <w:b/>
          <w:bCs/>
          <w:sz w:val="21"/>
          <w:szCs w:val="21"/>
        </w:rPr>
        <w:t xml:space="preserve"> - DAS</w:t>
      </w:r>
      <w:r w:rsidRPr="003C49AE">
        <w:rPr>
          <w:rFonts w:asciiTheme="minorHAnsi" w:hAnsiTheme="minorHAnsi" w:cstheme="minorHAnsi"/>
          <w:b/>
          <w:bCs/>
          <w:sz w:val="21"/>
          <w:szCs w:val="21"/>
        </w:rPr>
        <w:t xml:space="preserve"> OBRIGAÇÕES DA CONTRATANTE</w:t>
      </w:r>
    </w:p>
    <w:p w14:paraId="58E7DE7D" w14:textId="77777777" w:rsidR="00373D67" w:rsidRPr="003C49AE" w:rsidRDefault="00373D67" w:rsidP="005B23E8">
      <w:pPr>
        <w:pStyle w:val="Default"/>
        <w:spacing w:line="276" w:lineRule="auto"/>
        <w:jc w:val="both"/>
        <w:rPr>
          <w:rFonts w:asciiTheme="minorHAnsi" w:hAnsiTheme="minorHAnsi" w:cstheme="minorHAnsi"/>
          <w:b/>
          <w:bCs/>
          <w:sz w:val="21"/>
          <w:szCs w:val="21"/>
        </w:rPr>
      </w:pPr>
    </w:p>
    <w:p w14:paraId="0C8FC2FF" w14:textId="023869D0"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 – A CONTRATANTE se compromete a executar todas as obrigações contidas no Termo de Referência e seus anexos do Edital, cabendo-lhe especialmente: </w:t>
      </w:r>
    </w:p>
    <w:p w14:paraId="697743FB"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11.1.1 - Cumprir e exigir o cumprimento das obrigações deste Contrato e das disposições legais que a regem; </w:t>
      </w:r>
    </w:p>
    <w:p w14:paraId="196A1F5A" w14:textId="1F77DDD6"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11.1.2 - Realizar o acompanhamento do presente contrato, comunicando à CONTRATADA as ocorrências de quaisquer fatos que exijam medidas corretivas;</w:t>
      </w:r>
    </w:p>
    <w:p w14:paraId="6ED0E340"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11.1.3 - Proporcionar todas as condições necessárias à boa execução dos serviços contratados e liberar as áreas destinadas ao serviço </w:t>
      </w:r>
    </w:p>
    <w:p w14:paraId="5EAB0276"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3C49AE">
        <w:rPr>
          <w:rFonts w:asciiTheme="minorHAnsi" w:hAnsiTheme="minorHAnsi" w:cstheme="minorHAnsi"/>
          <w:sz w:val="21"/>
          <w:szCs w:val="21"/>
        </w:rPr>
        <w:t>etc</w:t>
      </w:r>
      <w:proofErr w:type="spellEnd"/>
      <w:r w:rsidRPr="003C49AE">
        <w:rPr>
          <w:rFonts w:asciiTheme="minorHAnsi" w:hAnsiTheme="minorHAnsi" w:cstheme="minorHAnsi"/>
          <w:sz w:val="21"/>
          <w:szCs w:val="21"/>
        </w:rPr>
        <w:t xml:space="preserve">, realizando a supervisão das atividades desenvolvidas pela CONTRATADA e efetivando avaliação periódica; </w:t>
      </w:r>
    </w:p>
    <w:p w14:paraId="618A5E94"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11.1.5 - Prestar as informações e os esclarecimentos que venham a ser solicitados pela CONTRATADA, podendo solicitar o seu encaminhamento por escrito; </w:t>
      </w:r>
    </w:p>
    <w:p w14:paraId="145B3B52"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11.1.6 - Empenhar os recursos necessários aos pagamentos e efetuar os pagamentos devidos, de acordo com o estabelecido no presente contrato; </w:t>
      </w:r>
    </w:p>
    <w:p w14:paraId="0AFF6D51"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11.1.7 - Aplicar as penalidades previstas neste contrato, em caso de descumprimento pela CONTRATADA de quaisquer cláusulas estabelecidas; </w:t>
      </w:r>
    </w:p>
    <w:p w14:paraId="1BCBC669" w14:textId="14184595" w:rsidR="0025198C" w:rsidRPr="003C49AE" w:rsidRDefault="0025198C"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11.1.8 - Exigir da CONTRATADA, a qualquer tempo, a comprovação das condições requeridas para a contratação;</w:t>
      </w:r>
    </w:p>
    <w:p w14:paraId="42A4A3A6"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11.1.10 - Emitir os Termos de Recebimentos Provisório e Definitivo nos prazos e condições estipulados na CLÁUSULA DÉCIMA QUARTA. </w:t>
      </w:r>
    </w:p>
    <w:p w14:paraId="798D7079" w14:textId="77777777" w:rsidR="008207D8" w:rsidRPr="003C49AE" w:rsidRDefault="008207D8" w:rsidP="0025198C">
      <w:pPr>
        <w:pStyle w:val="Default"/>
        <w:spacing w:line="276" w:lineRule="auto"/>
        <w:jc w:val="both"/>
        <w:rPr>
          <w:rFonts w:asciiTheme="minorHAnsi" w:hAnsiTheme="minorHAnsi" w:cstheme="minorHAnsi"/>
          <w:sz w:val="21"/>
          <w:szCs w:val="21"/>
        </w:rPr>
      </w:pPr>
    </w:p>
    <w:p w14:paraId="2F07C16E" w14:textId="0FBB7612" w:rsidR="0025198C" w:rsidRPr="003C49AE" w:rsidRDefault="0025198C" w:rsidP="0025198C">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11.2. A fiscalização dos serviços pelo CONTRATANTE não exime, nem diminui a completa responsabilidade da CONTRATADA, por qualquer inobservância ou omissão às cláusulas contratuais.</w:t>
      </w:r>
    </w:p>
    <w:p w14:paraId="72C60E02" w14:textId="77777777" w:rsidR="0025198C" w:rsidRPr="003C49AE" w:rsidRDefault="0025198C" w:rsidP="005B23E8">
      <w:pPr>
        <w:pStyle w:val="Default"/>
        <w:spacing w:line="276" w:lineRule="auto"/>
        <w:jc w:val="both"/>
        <w:rPr>
          <w:rFonts w:asciiTheme="minorHAnsi" w:hAnsiTheme="minorHAnsi" w:cstheme="minorHAnsi"/>
          <w:b/>
          <w:bCs/>
          <w:sz w:val="21"/>
          <w:szCs w:val="21"/>
        </w:rPr>
      </w:pPr>
    </w:p>
    <w:p w14:paraId="2D1BF921" w14:textId="5C24C827" w:rsidR="0025198C" w:rsidRPr="003C49AE" w:rsidRDefault="0025198C"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12. CLÁUSULA DÉCIMA SEGUNDA</w:t>
      </w:r>
      <w:r w:rsidR="007838EB" w:rsidRPr="003C49AE">
        <w:rPr>
          <w:rFonts w:asciiTheme="minorHAnsi" w:hAnsiTheme="minorHAnsi" w:cstheme="minorHAnsi"/>
          <w:b/>
          <w:bCs/>
          <w:sz w:val="21"/>
          <w:szCs w:val="21"/>
        </w:rPr>
        <w:t xml:space="preserve"> -</w:t>
      </w:r>
      <w:r w:rsidRPr="003C49AE">
        <w:rPr>
          <w:rFonts w:asciiTheme="minorHAnsi" w:hAnsiTheme="minorHAnsi" w:cstheme="minorHAnsi"/>
          <w:b/>
          <w:bCs/>
          <w:sz w:val="21"/>
          <w:szCs w:val="21"/>
        </w:rPr>
        <w:t xml:space="preserve"> TRANSFERÊNCIA E SUBCONTRATAÇÃO</w:t>
      </w:r>
    </w:p>
    <w:p w14:paraId="2E995352" w14:textId="692D671E" w:rsidR="00A04B05" w:rsidRPr="003C49AE" w:rsidRDefault="008F245A" w:rsidP="005B23E8">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12</w:t>
      </w:r>
      <w:r w:rsidR="0062179F" w:rsidRPr="003C49AE">
        <w:rPr>
          <w:rFonts w:asciiTheme="minorHAnsi" w:hAnsiTheme="minorHAnsi" w:cstheme="minorHAnsi"/>
          <w:color w:val="auto"/>
          <w:sz w:val="21"/>
          <w:szCs w:val="21"/>
        </w:rPr>
        <w:t>.1. Não será admitida a subcontratação do objeto contratual.</w:t>
      </w:r>
    </w:p>
    <w:p w14:paraId="20DF396E" w14:textId="16515901" w:rsidR="00966E20" w:rsidRPr="003C49AE" w:rsidRDefault="00966E20" w:rsidP="008F245A">
      <w:pPr>
        <w:pStyle w:val="Default"/>
        <w:spacing w:line="276" w:lineRule="auto"/>
        <w:rPr>
          <w:rFonts w:asciiTheme="minorHAnsi" w:hAnsiTheme="minorHAnsi" w:cstheme="minorHAnsi"/>
          <w:color w:val="auto"/>
          <w:sz w:val="21"/>
          <w:szCs w:val="21"/>
        </w:rPr>
      </w:pPr>
    </w:p>
    <w:p w14:paraId="6627C599" w14:textId="42D2276F" w:rsidR="008F245A" w:rsidRPr="003C49AE" w:rsidRDefault="008F245A" w:rsidP="00F24E13">
      <w:pPr>
        <w:pStyle w:val="Default"/>
        <w:numPr>
          <w:ilvl w:val="0"/>
          <w:numId w:val="16"/>
        </w:numPr>
        <w:spacing w:line="276" w:lineRule="auto"/>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CLÁUSULA DÉCIMA TERCEIRA</w:t>
      </w:r>
      <w:r w:rsidR="007838EB" w:rsidRPr="003C49AE">
        <w:rPr>
          <w:rFonts w:asciiTheme="minorHAnsi" w:hAnsiTheme="minorHAnsi" w:cstheme="minorHAnsi"/>
          <w:b/>
          <w:bCs/>
          <w:color w:val="auto"/>
          <w:sz w:val="21"/>
          <w:szCs w:val="21"/>
        </w:rPr>
        <w:t xml:space="preserve"> - </w:t>
      </w:r>
      <w:r w:rsidRPr="003C49AE">
        <w:rPr>
          <w:rFonts w:asciiTheme="minorHAnsi" w:hAnsiTheme="minorHAnsi" w:cstheme="minorHAnsi"/>
          <w:b/>
          <w:bCs/>
          <w:color w:val="auto"/>
          <w:sz w:val="21"/>
          <w:szCs w:val="21"/>
        </w:rPr>
        <w:t xml:space="preserve">ALTERAÇÃO CONTRATUAL </w:t>
      </w:r>
    </w:p>
    <w:p w14:paraId="26E8CDF6"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1ED466F6" w14:textId="62F76FA9"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13.1 - Este CONTRATO poderá ser alterado nos termos do disposto nos artigos 124 a 136 da Lei Federal n0 14.133/2021, mediante o correspondente TERMO DE ADITAMENTO. </w:t>
      </w:r>
    </w:p>
    <w:p w14:paraId="55E0E3B3"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557E9FD1"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517AA180" w14:textId="75C5F475" w:rsidR="00AD7CD1"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13.3 - As alterações contratuais deverão ser instruídas com o Cronograma Físico-Financeiro reprogramado, resultante da alteração, caso este seja impactado.</w:t>
      </w:r>
    </w:p>
    <w:p w14:paraId="79FFAFBF" w14:textId="77777777" w:rsidR="008F245A" w:rsidRPr="003C49AE" w:rsidRDefault="008F245A" w:rsidP="005B23E8">
      <w:pPr>
        <w:pStyle w:val="Default"/>
        <w:spacing w:line="276" w:lineRule="auto"/>
        <w:jc w:val="both"/>
        <w:rPr>
          <w:rFonts w:asciiTheme="minorHAnsi" w:hAnsiTheme="minorHAnsi" w:cstheme="minorHAnsi"/>
          <w:color w:val="auto"/>
          <w:sz w:val="21"/>
          <w:szCs w:val="21"/>
        </w:rPr>
      </w:pPr>
    </w:p>
    <w:p w14:paraId="44964AC6" w14:textId="3C9A6A33" w:rsidR="008F245A" w:rsidRPr="003C49AE" w:rsidRDefault="008F245A" w:rsidP="005B23E8">
      <w:pPr>
        <w:pStyle w:val="Default"/>
        <w:spacing w:line="276" w:lineRule="auto"/>
        <w:jc w:val="both"/>
        <w:rPr>
          <w:rFonts w:asciiTheme="minorHAnsi" w:hAnsiTheme="minorHAnsi" w:cstheme="minorHAnsi"/>
          <w:b/>
          <w:bCs/>
          <w:color w:val="auto"/>
          <w:sz w:val="21"/>
          <w:szCs w:val="21"/>
        </w:rPr>
      </w:pPr>
      <w:r w:rsidRPr="003C49AE">
        <w:rPr>
          <w:rFonts w:asciiTheme="minorHAnsi" w:hAnsiTheme="minorHAnsi" w:cstheme="minorHAnsi"/>
          <w:b/>
          <w:bCs/>
          <w:color w:val="auto"/>
          <w:sz w:val="21"/>
          <w:szCs w:val="21"/>
        </w:rPr>
        <w:t>14. CLÁUSULA DÉCIMA QUARTA</w:t>
      </w:r>
      <w:r w:rsidR="007838EB" w:rsidRPr="003C49AE">
        <w:rPr>
          <w:rFonts w:asciiTheme="minorHAnsi" w:hAnsiTheme="minorHAnsi" w:cstheme="minorHAnsi"/>
          <w:b/>
          <w:bCs/>
          <w:color w:val="auto"/>
          <w:sz w:val="21"/>
          <w:szCs w:val="21"/>
        </w:rPr>
        <w:t xml:space="preserve"> - RECEBIMENTO</w:t>
      </w:r>
      <w:r w:rsidRPr="003C49AE">
        <w:rPr>
          <w:rFonts w:asciiTheme="minorHAnsi" w:hAnsiTheme="minorHAnsi" w:cstheme="minorHAnsi"/>
          <w:b/>
          <w:bCs/>
          <w:color w:val="auto"/>
          <w:sz w:val="21"/>
          <w:szCs w:val="21"/>
        </w:rPr>
        <w:t xml:space="preserve"> DA OBRA</w:t>
      </w:r>
    </w:p>
    <w:p w14:paraId="4E55DE3B" w14:textId="77777777" w:rsidR="008F245A" w:rsidRPr="003C49AE" w:rsidRDefault="008F245A" w:rsidP="005B23E8">
      <w:pPr>
        <w:pStyle w:val="Default"/>
        <w:spacing w:line="276" w:lineRule="auto"/>
        <w:jc w:val="both"/>
        <w:rPr>
          <w:rFonts w:asciiTheme="minorHAnsi" w:hAnsiTheme="minorHAnsi" w:cstheme="minorHAnsi"/>
          <w:color w:val="auto"/>
          <w:sz w:val="21"/>
          <w:szCs w:val="21"/>
        </w:rPr>
      </w:pPr>
    </w:p>
    <w:p w14:paraId="1DE3B1A3" w14:textId="56847DE4"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14.1 – O objeto contratual será recebido consoante as disposições do artigo 140, da Lei Federal </w:t>
      </w:r>
      <w:proofErr w:type="spellStart"/>
      <w:r w:rsidRPr="003C49AE">
        <w:rPr>
          <w:rFonts w:asciiTheme="minorHAnsi" w:hAnsiTheme="minorHAnsi" w:cstheme="minorHAnsi"/>
          <w:color w:val="auto"/>
          <w:sz w:val="21"/>
          <w:szCs w:val="21"/>
        </w:rPr>
        <w:t>n°</w:t>
      </w:r>
      <w:proofErr w:type="spellEnd"/>
      <w:r w:rsidRPr="003C49AE">
        <w:rPr>
          <w:rFonts w:asciiTheme="minorHAnsi" w:hAnsiTheme="minorHAnsi" w:cstheme="minorHAnsi"/>
          <w:color w:val="auto"/>
          <w:sz w:val="21"/>
          <w:szCs w:val="21"/>
        </w:rPr>
        <w:t xml:space="preserve"> 14.133/2021 e demais normas pertinentes. </w:t>
      </w:r>
    </w:p>
    <w:p w14:paraId="21EB9340"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43228585" w14:textId="253FED04"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3C49AE">
        <w:rPr>
          <w:rFonts w:asciiTheme="minorHAnsi" w:hAnsiTheme="minorHAnsi" w:cstheme="minorHAnsi"/>
          <w:color w:val="auto"/>
          <w:sz w:val="21"/>
          <w:szCs w:val="21"/>
        </w:rPr>
        <w:t>30 (trinta</w:t>
      </w:r>
      <w:r w:rsidRPr="003C49AE">
        <w:rPr>
          <w:rFonts w:asciiTheme="minorHAnsi" w:hAnsiTheme="minorHAnsi" w:cstheme="minorHAnsi"/>
          <w:color w:val="auto"/>
          <w:sz w:val="21"/>
          <w:szCs w:val="21"/>
        </w:rPr>
        <w:t xml:space="preserve">) dias, assinado também pelo preposto da CONTRATADA. </w:t>
      </w:r>
    </w:p>
    <w:p w14:paraId="7C283953"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1E6907D9" w14:textId="6AFE0AD6"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14.3 - Decorrido o prazo de OBSERVAÇÃO, </w:t>
      </w:r>
      <w:r w:rsidR="00101205" w:rsidRPr="003C49AE">
        <w:rPr>
          <w:rFonts w:asciiTheme="minorHAnsi" w:hAnsiTheme="minorHAnsi" w:cstheme="minorHAnsi"/>
          <w:color w:val="auto"/>
          <w:sz w:val="21"/>
          <w:szCs w:val="21"/>
        </w:rPr>
        <w:t>30</w:t>
      </w:r>
      <w:r w:rsidRPr="003C49AE">
        <w:rPr>
          <w:rFonts w:asciiTheme="minorHAnsi" w:hAnsiTheme="minorHAnsi" w:cstheme="minorHAnsi"/>
          <w:color w:val="auto"/>
          <w:sz w:val="21"/>
          <w:szCs w:val="21"/>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3E5EE314"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3C49AE" w:rsidRDefault="008F245A" w:rsidP="008F245A">
      <w:pPr>
        <w:pStyle w:val="Default"/>
        <w:spacing w:line="276" w:lineRule="auto"/>
        <w:jc w:val="both"/>
        <w:rPr>
          <w:rFonts w:asciiTheme="minorHAnsi" w:hAnsiTheme="minorHAnsi" w:cstheme="minorHAnsi"/>
          <w:color w:val="auto"/>
          <w:sz w:val="21"/>
          <w:szCs w:val="21"/>
        </w:rPr>
      </w:pPr>
    </w:p>
    <w:p w14:paraId="3098E0BC" w14:textId="33DE7A08" w:rsidR="008F245A" w:rsidRPr="003C49AE" w:rsidRDefault="008F245A" w:rsidP="008F245A">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3C49AE" w:rsidRDefault="00132C20" w:rsidP="005B23E8">
      <w:pPr>
        <w:pStyle w:val="Default"/>
        <w:spacing w:line="276" w:lineRule="auto"/>
        <w:jc w:val="both"/>
        <w:rPr>
          <w:rFonts w:asciiTheme="minorHAnsi" w:hAnsiTheme="minorHAnsi" w:cstheme="minorHAnsi"/>
          <w:sz w:val="21"/>
          <w:szCs w:val="21"/>
        </w:rPr>
      </w:pPr>
    </w:p>
    <w:p w14:paraId="74725AA4" w14:textId="6DB46CB3" w:rsidR="008F245A" w:rsidRPr="003C49AE" w:rsidRDefault="00FF06DC"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 xml:space="preserve">15. </w:t>
      </w:r>
      <w:r w:rsidR="008F245A" w:rsidRPr="003C49AE">
        <w:rPr>
          <w:rFonts w:asciiTheme="minorHAnsi" w:hAnsiTheme="minorHAnsi" w:cstheme="minorHAnsi"/>
          <w:b/>
          <w:bCs/>
          <w:sz w:val="21"/>
          <w:szCs w:val="21"/>
        </w:rPr>
        <w:t>CLÁUSULA DÉCIMA QUINTA</w:t>
      </w:r>
      <w:r w:rsidR="007838EB" w:rsidRPr="003C49AE">
        <w:rPr>
          <w:rFonts w:asciiTheme="minorHAnsi" w:hAnsiTheme="minorHAnsi" w:cstheme="minorHAnsi"/>
          <w:b/>
          <w:bCs/>
          <w:sz w:val="21"/>
          <w:szCs w:val="21"/>
        </w:rPr>
        <w:t xml:space="preserve"> - </w:t>
      </w:r>
      <w:r w:rsidR="008F245A" w:rsidRPr="003C49AE">
        <w:rPr>
          <w:rFonts w:asciiTheme="minorHAnsi" w:hAnsiTheme="minorHAnsi" w:cstheme="minorHAnsi"/>
          <w:b/>
          <w:bCs/>
          <w:sz w:val="21"/>
          <w:szCs w:val="21"/>
        </w:rPr>
        <w:t>PENALIDADES PELAS INFRAÇÕES CONTRATUAIS E INADIMPLÊNCIA DAS OBRIGAÇÕES ASSUMIDAS</w:t>
      </w:r>
      <w:r w:rsidR="00516655" w:rsidRPr="003C49AE">
        <w:rPr>
          <w:rFonts w:asciiTheme="minorHAnsi" w:hAnsiTheme="minorHAnsi" w:cstheme="minorHAnsi"/>
          <w:b/>
          <w:bCs/>
          <w:sz w:val="21"/>
          <w:szCs w:val="21"/>
        </w:rPr>
        <w:t xml:space="preserve">. </w:t>
      </w:r>
    </w:p>
    <w:p w14:paraId="2D2E9E08" w14:textId="77777777" w:rsidR="00516655" w:rsidRPr="003C49AE" w:rsidRDefault="00516655" w:rsidP="005B23E8">
      <w:pPr>
        <w:pStyle w:val="Default"/>
        <w:spacing w:line="276" w:lineRule="auto"/>
        <w:jc w:val="both"/>
        <w:rPr>
          <w:rFonts w:asciiTheme="minorHAnsi" w:hAnsiTheme="minorHAnsi" w:cstheme="minorHAnsi"/>
          <w:b/>
          <w:bCs/>
          <w:sz w:val="21"/>
          <w:szCs w:val="21"/>
        </w:rPr>
      </w:pPr>
    </w:p>
    <w:p w14:paraId="6830EEDC" w14:textId="3FECA492" w:rsidR="00A40E15" w:rsidRPr="003C49AE" w:rsidRDefault="008F245A"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15</w:t>
      </w:r>
      <w:r w:rsidR="00292DEF" w:rsidRPr="003C49AE">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a) der causa à inexecução parcial do contrato; </w:t>
      </w:r>
    </w:p>
    <w:p w14:paraId="0385B755"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c) der causa à inexecução total do contrato; </w:t>
      </w:r>
    </w:p>
    <w:p w14:paraId="3DAB63C4"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f) praticar ato fraudulento na execução do contrato; </w:t>
      </w:r>
    </w:p>
    <w:p w14:paraId="5E73BF3C"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g) comportar-se de modo inidôneo ou cometer fraude de qualquer natureza; </w:t>
      </w:r>
    </w:p>
    <w:p w14:paraId="4F43E0FB" w14:textId="23EF2744"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h) praticar ato lesivo previsto no art. 5º da Lei nº 12.846, de 1º de agosto de 2013</w:t>
      </w:r>
      <w:r w:rsidR="005B23E8" w:rsidRPr="003C49AE">
        <w:rPr>
          <w:rFonts w:asciiTheme="minorHAnsi" w:hAnsiTheme="minorHAnsi" w:cstheme="minorHAnsi"/>
          <w:sz w:val="21"/>
          <w:szCs w:val="21"/>
        </w:rPr>
        <w:t xml:space="preserve">. </w:t>
      </w:r>
    </w:p>
    <w:p w14:paraId="33265244"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716D41B9" w14:textId="7FC0E57F"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.2</w:t>
      </w:r>
      <w:r w:rsidR="008207D8" w:rsidRPr="003C49AE">
        <w:rPr>
          <w:rFonts w:asciiTheme="minorHAnsi" w:hAnsiTheme="minorHAnsi" w:cstheme="minorHAnsi"/>
          <w:sz w:val="21"/>
          <w:szCs w:val="21"/>
        </w:rPr>
        <w:t xml:space="preserve">. </w:t>
      </w:r>
      <w:r w:rsidRPr="003C49AE">
        <w:rPr>
          <w:rFonts w:asciiTheme="minorHAnsi" w:hAnsiTheme="minorHAnsi" w:cstheme="minorHAnsi"/>
          <w:sz w:val="21"/>
          <w:szCs w:val="21"/>
        </w:rPr>
        <w:t xml:space="preserve"> Serão aplicadas ao contratado que incorrer nas infrações acima descritas as seguintes sanções:</w:t>
      </w:r>
    </w:p>
    <w:p w14:paraId="375CF758" w14:textId="37D2E920"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IV. Multa: </w:t>
      </w:r>
    </w:p>
    <w:p w14:paraId="5D5CD2C1" w14:textId="77777777" w:rsidR="00CF02F2" w:rsidRPr="003C49AE" w:rsidRDefault="00CF02F2" w:rsidP="00CF02F2">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3C49AE" w:rsidRDefault="00CF02F2" w:rsidP="00CF02F2">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3C49AE" w:rsidRDefault="00CF6670" w:rsidP="00CF6670">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3C49AE" w:rsidRDefault="00CF6670" w:rsidP="00CF6670">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d. Compensatória, para as infrações descritas nas alíneas “e” a “h” do subitem 1</w:t>
      </w:r>
      <w:r w:rsidR="00FF06DC"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.1, de 5 % (cinco por cento) a 30% (trinta por cento) do valor do Contrato.</w:t>
      </w:r>
    </w:p>
    <w:p w14:paraId="7ABCF476" w14:textId="2E8089CD" w:rsidR="00CF6670" w:rsidRPr="003C49AE" w:rsidRDefault="00CF6670" w:rsidP="00CF6670">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e. Compensatória, para a inexecução total do contrato prevista na alínea “c” do subitem 1</w:t>
      </w:r>
      <w:r w:rsidR="00FF06DC"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.1, de 30 % (trinta por cento) do valor do Contrato.</w:t>
      </w:r>
    </w:p>
    <w:p w14:paraId="3DFB4668" w14:textId="5BC71000" w:rsidR="00CF6670" w:rsidRPr="003C49AE" w:rsidRDefault="00CF6670" w:rsidP="00CF6670">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 xml:space="preserve"> f. Para infração descrita na alínea “b” do subitem 1</w:t>
      </w:r>
      <w:r w:rsidR="00FF06DC"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 xml:space="preserve">.1, a multa será de 20 % (vinte por cento) do valor do Contrato. </w:t>
      </w:r>
    </w:p>
    <w:p w14:paraId="6BC8E137" w14:textId="4E34C2C0" w:rsidR="00CF6670" w:rsidRPr="003C49AE" w:rsidRDefault="00CF6670" w:rsidP="00CF6670">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g. Para infrações descritas na alínea “d” do subitem 1</w:t>
      </w:r>
      <w:r w:rsidR="00FF06DC"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 xml:space="preserve">.1, a multa será de 10 % (dez por cento) do valor do Contrato. </w:t>
      </w:r>
    </w:p>
    <w:p w14:paraId="1474E83B" w14:textId="3F828787" w:rsidR="00CF6670" w:rsidRPr="003C49AE" w:rsidRDefault="00CF6670" w:rsidP="00CF6670">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h. Para a infração descrita na alínea “a” do subitem 1</w:t>
      </w:r>
      <w:r w:rsidR="00FF06DC"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.1, a multa será de 15 % (quinze por cento)  do valor do Contrato.</w:t>
      </w:r>
    </w:p>
    <w:p w14:paraId="7D0A67C8"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3D90A76B" w14:textId="4B519AD4"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.3. A aplicação das sanções previstas neste Contrato não exclui, em hipótese alguma, a obrigação de reparação integral do dano causado ao Contratante (art. 156, §9º, da Lei nº 14.133, de 2021)</w:t>
      </w:r>
      <w:r w:rsidR="008207D8" w:rsidRPr="003C49AE">
        <w:rPr>
          <w:rFonts w:asciiTheme="minorHAnsi" w:hAnsiTheme="minorHAnsi" w:cstheme="minorHAnsi"/>
          <w:sz w:val="21"/>
          <w:szCs w:val="21"/>
        </w:rPr>
        <w:t>.</w:t>
      </w:r>
    </w:p>
    <w:p w14:paraId="63F977F1" w14:textId="77777777" w:rsidR="008207D8" w:rsidRPr="003C49AE" w:rsidRDefault="008207D8" w:rsidP="005B23E8">
      <w:pPr>
        <w:pStyle w:val="Default"/>
        <w:spacing w:line="276" w:lineRule="auto"/>
        <w:jc w:val="both"/>
        <w:rPr>
          <w:rFonts w:asciiTheme="minorHAnsi" w:hAnsiTheme="minorHAnsi" w:cstheme="minorHAnsi"/>
          <w:sz w:val="21"/>
          <w:szCs w:val="21"/>
        </w:rPr>
      </w:pPr>
    </w:p>
    <w:p w14:paraId="7173871D" w14:textId="32521BD0"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0C713BE3"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4ACCF41D" w14:textId="747B3EC0" w:rsidR="00516655"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6F1319AD" w:rsidR="00292DEF" w:rsidRPr="003C49AE" w:rsidRDefault="00292DEF" w:rsidP="005B23E8">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3C49AE" w:rsidRDefault="00516655" w:rsidP="00516655">
      <w:pPr>
        <w:pStyle w:val="Default"/>
        <w:jc w:val="both"/>
        <w:rPr>
          <w:rFonts w:asciiTheme="minorHAnsi" w:hAnsiTheme="minorHAnsi" w:cstheme="minorHAnsi"/>
          <w:color w:val="auto"/>
          <w:sz w:val="21"/>
          <w:szCs w:val="21"/>
        </w:rPr>
      </w:pPr>
    </w:p>
    <w:p w14:paraId="0C39B072" w14:textId="33BDD686" w:rsidR="00292DEF" w:rsidRPr="003C49AE" w:rsidRDefault="00292DEF" w:rsidP="005B23E8">
      <w:pPr>
        <w:pStyle w:val="Default"/>
        <w:spacing w:line="276" w:lineRule="auto"/>
        <w:jc w:val="both"/>
        <w:rPr>
          <w:rFonts w:asciiTheme="minorHAnsi" w:hAnsiTheme="minorHAnsi" w:cstheme="minorHAnsi"/>
          <w:color w:val="auto"/>
          <w:sz w:val="21"/>
          <w:szCs w:val="21"/>
        </w:rPr>
      </w:pPr>
      <w:r w:rsidRPr="003C49AE">
        <w:rPr>
          <w:rFonts w:asciiTheme="minorHAnsi" w:hAnsiTheme="minorHAnsi" w:cstheme="minorHAnsi"/>
          <w:color w:val="auto"/>
          <w:sz w:val="21"/>
          <w:szCs w:val="21"/>
        </w:rPr>
        <w:t>1</w:t>
      </w:r>
      <w:r w:rsidR="00FF06DC" w:rsidRPr="003C49AE">
        <w:rPr>
          <w:rFonts w:asciiTheme="minorHAnsi" w:hAnsiTheme="minorHAnsi" w:cstheme="minorHAnsi"/>
          <w:color w:val="auto"/>
          <w:sz w:val="21"/>
          <w:szCs w:val="21"/>
        </w:rPr>
        <w:t>5</w:t>
      </w:r>
      <w:r w:rsidRPr="003C49AE">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3C49AE">
        <w:rPr>
          <w:rFonts w:asciiTheme="minorHAnsi" w:hAnsiTheme="minorHAnsi" w:cstheme="minorHAnsi"/>
          <w:color w:val="auto"/>
          <w:sz w:val="21"/>
          <w:szCs w:val="21"/>
        </w:rPr>
        <w:t>30</w:t>
      </w:r>
      <w:r w:rsidRPr="003C49AE">
        <w:rPr>
          <w:rFonts w:asciiTheme="minorHAnsi" w:hAnsiTheme="minorHAnsi" w:cstheme="minorHAnsi"/>
          <w:color w:val="auto"/>
          <w:sz w:val="21"/>
          <w:szCs w:val="21"/>
        </w:rPr>
        <w:t xml:space="preserve"> (</w:t>
      </w:r>
      <w:r w:rsidR="00C33C2B" w:rsidRPr="003C49AE">
        <w:rPr>
          <w:rFonts w:asciiTheme="minorHAnsi" w:hAnsiTheme="minorHAnsi" w:cstheme="minorHAnsi"/>
          <w:color w:val="auto"/>
          <w:sz w:val="21"/>
          <w:szCs w:val="21"/>
        </w:rPr>
        <w:t>trinta</w:t>
      </w:r>
      <w:r w:rsidRPr="003C49AE">
        <w:rPr>
          <w:rFonts w:asciiTheme="minorHAnsi" w:hAnsiTheme="minorHAnsi" w:cstheme="minorHAnsi"/>
          <w:color w:val="auto"/>
          <w:sz w:val="21"/>
          <w:szCs w:val="21"/>
        </w:rPr>
        <w:t>) dias</w:t>
      </w:r>
      <w:r w:rsidR="00C33C2B" w:rsidRPr="003C49AE">
        <w:rPr>
          <w:rFonts w:asciiTheme="minorHAnsi" w:hAnsiTheme="minorHAnsi" w:cstheme="minorHAnsi"/>
          <w:color w:val="auto"/>
          <w:sz w:val="21"/>
          <w:szCs w:val="21"/>
        </w:rPr>
        <w:t xml:space="preserve"> úteis</w:t>
      </w:r>
      <w:r w:rsidRPr="003C49AE">
        <w:rPr>
          <w:rFonts w:asciiTheme="minorHAnsi" w:hAnsiTheme="minorHAnsi" w:cstheme="minorHAnsi"/>
          <w:color w:val="auto"/>
          <w:sz w:val="21"/>
          <w:szCs w:val="21"/>
        </w:rPr>
        <w:t>, a contar da data do recebimento da comunicação enviada pela autoridade competente.</w:t>
      </w:r>
    </w:p>
    <w:p w14:paraId="137FC71B"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6275A2C8" w14:textId="5989B8B4"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55F2B6E9" w14:textId="280617FF"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a) a natureza e a gravidade da infração cometida; </w:t>
      </w:r>
    </w:p>
    <w:p w14:paraId="08B43E65"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b) as peculiaridades do caso concreto; </w:t>
      </w:r>
    </w:p>
    <w:p w14:paraId="05CA5E45"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c) as circunstâncias agravantes ou atenuantes; </w:t>
      </w:r>
    </w:p>
    <w:p w14:paraId="3F8F2BAC" w14:textId="77777777"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d) os danos que dela provierem para o Contratante; </w:t>
      </w:r>
    </w:p>
    <w:p w14:paraId="62EC661E" w14:textId="0CD05C64"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e) a implantação ou o aperfeiçoamento de programa de integridade, conforme normas e orientações dos órgãos de controle.</w:t>
      </w:r>
    </w:p>
    <w:p w14:paraId="180CCC23"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50CC2E31" w14:textId="25F7372F"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3C49AE" w:rsidRDefault="00516655" w:rsidP="005B23E8">
      <w:pPr>
        <w:pStyle w:val="Default"/>
        <w:spacing w:line="276" w:lineRule="auto"/>
        <w:jc w:val="both"/>
        <w:rPr>
          <w:rFonts w:asciiTheme="minorHAnsi" w:hAnsiTheme="minorHAnsi" w:cstheme="minorHAnsi"/>
          <w:color w:val="auto"/>
          <w:sz w:val="21"/>
          <w:szCs w:val="21"/>
        </w:rPr>
      </w:pPr>
    </w:p>
    <w:p w14:paraId="7431EBC7" w14:textId="3E0007D2" w:rsidR="00292DEF" w:rsidRPr="003C49AE" w:rsidRDefault="00C35393"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color w:val="auto"/>
          <w:sz w:val="21"/>
          <w:szCs w:val="21"/>
        </w:rPr>
        <w:t>1</w:t>
      </w:r>
      <w:r w:rsidR="00FF06DC" w:rsidRPr="003C49AE">
        <w:rPr>
          <w:rFonts w:asciiTheme="minorHAnsi" w:hAnsiTheme="minorHAnsi" w:cstheme="minorHAnsi"/>
          <w:color w:val="auto"/>
          <w:sz w:val="21"/>
          <w:szCs w:val="21"/>
        </w:rPr>
        <w:t>5</w:t>
      </w:r>
      <w:r w:rsidR="00292DEF" w:rsidRPr="003C49AE">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3C49AE" w:rsidRDefault="00C35393"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color w:val="auto"/>
          <w:sz w:val="21"/>
          <w:szCs w:val="21"/>
        </w:rPr>
        <w:t>1</w:t>
      </w:r>
      <w:r w:rsidR="00FF06DC" w:rsidRPr="003C49AE">
        <w:rPr>
          <w:rFonts w:asciiTheme="minorHAnsi" w:hAnsiTheme="minorHAnsi" w:cstheme="minorHAnsi"/>
          <w:color w:val="auto"/>
          <w:sz w:val="21"/>
          <w:szCs w:val="21"/>
        </w:rPr>
        <w:t>5</w:t>
      </w:r>
      <w:r w:rsidR="00292DEF" w:rsidRPr="003C49AE">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3C49AE">
        <w:rPr>
          <w:rFonts w:asciiTheme="minorHAnsi" w:hAnsiTheme="minorHAnsi" w:cstheme="minorHAnsi"/>
          <w:sz w:val="21"/>
          <w:szCs w:val="21"/>
        </w:rPr>
        <w:t>Ceis</w:t>
      </w:r>
      <w:proofErr w:type="spellEnd"/>
      <w:r w:rsidR="00292DEF" w:rsidRPr="003C49AE">
        <w:rPr>
          <w:rFonts w:asciiTheme="minorHAnsi" w:hAnsiTheme="minorHAnsi" w:cstheme="minorHAnsi"/>
          <w:sz w:val="21"/>
          <w:szCs w:val="21"/>
        </w:rPr>
        <w:t xml:space="preserve">) e no Cadastro Nacional de </w:t>
      </w:r>
      <w:r w:rsidR="00292DEF" w:rsidRPr="003C49AE">
        <w:rPr>
          <w:rFonts w:asciiTheme="minorHAnsi" w:hAnsiTheme="minorHAnsi" w:cstheme="minorHAnsi"/>
          <w:sz w:val="21"/>
          <w:szCs w:val="21"/>
        </w:rPr>
        <w:lastRenderedPageBreak/>
        <w:t>Empresas Punidas (</w:t>
      </w:r>
      <w:proofErr w:type="spellStart"/>
      <w:r w:rsidR="00292DEF" w:rsidRPr="003C49AE">
        <w:rPr>
          <w:rFonts w:asciiTheme="minorHAnsi" w:hAnsiTheme="minorHAnsi" w:cstheme="minorHAnsi"/>
          <w:sz w:val="21"/>
          <w:szCs w:val="21"/>
        </w:rPr>
        <w:t>Cnep</w:t>
      </w:r>
      <w:proofErr w:type="spellEnd"/>
      <w:r w:rsidR="00292DEF" w:rsidRPr="003C49AE">
        <w:rPr>
          <w:rFonts w:asciiTheme="minorHAnsi" w:hAnsiTheme="minorHAnsi" w:cstheme="minorHAnsi"/>
          <w:sz w:val="21"/>
          <w:szCs w:val="21"/>
        </w:rPr>
        <w:t xml:space="preserve">), instituídos no âmbito do Poder Executivo Federal. (Art. 161, da Lei nº 14.133, de 2021). </w:t>
      </w:r>
    </w:p>
    <w:p w14:paraId="7D502952"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0336F558" w14:textId="7C87B5A3"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5A31BD44" w14:textId="77777777" w:rsidR="00516655" w:rsidRPr="003C49AE" w:rsidRDefault="00516655" w:rsidP="005B23E8">
      <w:pPr>
        <w:pStyle w:val="Default"/>
        <w:spacing w:line="276" w:lineRule="auto"/>
        <w:jc w:val="both"/>
        <w:rPr>
          <w:rFonts w:asciiTheme="minorHAnsi" w:hAnsiTheme="minorHAnsi" w:cstheme="minorHAnsi"/>
          <w:sz w:val="21"/>
          <w:szCs w:val="21"/>
        </w:rPr>
      </w:pPr>
    </w:p>
    <w:p w14:paraId="6E6EE305" w14:textId="074E196A" w:rsidR="00292DEF" w:rsidRPr="003C49AE" w:rsidRDefault="00292DEF"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FF06DC" w:rsidRPr="003C49AE">
        <w:rPr>
          <w:rFonts w:asciiTheme="minorHAnsi" w:hAnsiTheme="minorHAnsi" w:cstheme="minorHAnsi"/>
          <w:sz w:val="21"/>
          <w:szCs w:val="21"/>
        </w:rPr>
        <w:t>5</w:t>
      </w:r>
      <w:r w:rsidRPr="003C49AE">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3C49AE" w:rsidRDefault="008F245A" w:rsidP="005B23E8">
      <w:pPr>
        <w:pStyle w:val="Default"/>
        <w:spacing w:line="276" w:lineRule="auto"/>
        <w:jc w:val="both"/>
        <w:rPr>
          <w:rFonts w:asciiTheme="minorHAnsi" w:hAnsiTheme="minorHAnsi" w:cstheme="minorHAnsi"/>
          <w:b/>
          <w:bCs/>
          <w:sz w:val="21"/>
          <w:szCs w:val="21"/>
        </w:rPr>
      </w:pPr>
    </w:p>
    <w:p w14:paraId="4824025A" w14:textId="574211A4" w:rsidR="00416396" w:rsidRPr="003C49AE" w:rsidRDefault="00416396"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16. CLÁUSULA DÉCIMA SEXTA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 xml:space="preserve"> DA EXTINÇÃO / RESCISÃO DO CONTRATO </w:t>
      </w:r>
    </w:p>
    <w:p w14:paraId="4009F018" w14:textId="77777777" w:rsidR="00516655" w:rsidRPr="003C49AE" w:rsidRDefault="00516655" w:rsidP="00416396">
      <w:pPr>
        <w:pStyle w:val="Default"/>
        <w:spacing w:line="276" w:lineRule="auto"/>
        <w:jc w:val="both"/>
        <w:rPr>
          <w:rFonts w:asciiTheme="minorHAnsi" w:hAnsiTheme="minorHAnsi" w:cstheme="minorHAnsi"/>
          <w:sz w:val="21"/>
          <w:szCs w:val="21"/>
        </w:rPr>
      </w:pPr>
    </w:p>
    <w:p w14:paraId="59112D49" w14:textId="5A566913" w:rsidR="00416396" w:rsidRPr="003C49AE" w:rsidRDefault="00416396" w:rsidP="00416396">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16.1 – A inexecução total ou parcial poderá ensejar a rescisão do </w:t>
      </w:r>
      <w:r w:rsidRPr="003C49AE">
        <w:rPr>
          <w:rFonts w:asciiTheme="minorHAnsi" w:hAnsiTheme="minorHAnsi" w:cstheme="minorHAnsi"/>
          <w:b/>
          <w:bCs/>
          <w:sz w:val="21"/>
          <w:szCs w:val="21"/>
        </w:rPr>
        <w:t>CONTRATO</w:t>
      </w:r>
      <w:r w:rsidRPr="003C49AE">
        <w:rPr>
          <w:rFonts w:asciiTheme="minorHAnsi" w:hAnsiTheme="minorHAnsi" w:cstheme="minorHAnsi"/>
          <w:sz w:val="21"/>
          <w:szCs w:val="21"/>
        </w:rPr>
        <w:t xml:space="preserve">, nos termos dos artigos 137 da Lei Federal n0 14.133/2021 e demais dispositivos legais, independentemente de interpelação judicial ou extrajudicial. </w:t>
      </w:r>
    </w:p>
    <w:p w14:paraId="06E35592" w14:textId="77777777" w:rsidR="00516655" w:rsidRPr="003C49AE" w:rsidRDefault="00516655" w:rsidP="00516655">
      <w:pPr>
        <w:pStyle w:val="Default"/>
        <w:jc w:val="both"/>
        <w:rPr>
          <w:rFonts w:asciiTheme="minorHAnsi" w:hAnsiTheme="minorHAnsi" w:cstheme="minorHAnsi"/>
          <w:sz w:val="21"/>
          <w:szCs w:val="21"/>
        </w:rPr>
      </w:pPr>
    </w:p>
    <w:p w14:paraId="03032E87" w14:textId="153755CD" w:rsidR="00416396" w:rsidRPr="003C49AE" w:rsidRDefault="00416396" w:rsidP="00416396">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16.2 – A extinção contratual poderá ser realizada nas formas previstas no art. 138 da Lei 14.133/2021. </w:t>
      </w:r>
    </w:p>
    <w:p w14:paraId="0DFCA586" w14:textId="77777777" w:rsidR="00516655" w:rsidRPr="003C49AE" w:rsidRDefault="00516655" w:rsidP="00516655">
      <w:pPr>
        <w:pStyle w:val="Default"/>
        <w:jc w:val="both"/>
        <w:rPr>
          <w:rFonts w:asciiTheme="minorHAnsi" w:hAnsiTheme="minorHAnsi" w:cstheme="minorHAnsi"/>
          <w:sz w:val="21"/>
          <w:szCs w:val="21"/>
        </w:rPr>
      </w:pPr>
    </w:p>
    <w:p w14:paraId="2B4B8F36" w14:textId="584C9BAA" w:rsidR="0062179F" w:rsidRPr="003C49AE" w:rsidRDefault="00416396" w:rsidP="00416396">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16.2 - Caso haja rescisão, a mesma atrai os efeitos previstos no artigo 139, da Lei Federal nº 14.133/2021.</w:t>
      </w:r>
    </w:p>
    <w:p w14:paraId="6F626B56" w14:textId="77777777" w:rsidR="00132C20" w:rsidRPr="003C49AE" w:rsidRDefault="00132C20" w:rsidP="005B23E8">
      <w:pPr>
        <w:pStyle w:val="Default"/>
        <w:spacing w:line="276" w:lineRule="auto"/>
        <w:jc w:val="both"/>
        <w:rPr>
          <w:rFonts w:asciiTheme="minorHAnsi" w:hAnsiTheme="minorHAnsi" w:cstheme="minorHAnsi"/>
          <w:sz w:val="21"/>
          <w:szCs w:val="21"/>
        </w:rPr>
      </w:pPr>
    </w:p>
    <w:p w14:paraId="2429CF24" w14:textId="65190FA9" w:rsidR="00132C20" w:rsidRPr="003C49AE" w:rsidRDefault="00416396"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 xml:space="preserve">17. </w:t>
      </w:r>
      <w:r w:rsidR="00132C20" w:rsidRPr="003C49AE">
        <w:rPr>
          <w:rFonts w:asciiTheme="minorHAnsi" w:hAnsiTheme="minorHAnsi" w:cstheme="minorHAnsi"/>
          <w:b/>
          <w:bCs/>
          <w:sz w:val="21"/>
          <w:szCs w:val="21"/>
        </w:rPr>
        <w:t xml:space="preserve">CLÁUSULA DÉCIMA </w:t>
      </w:r>
      <w:r w:rsidRPr="003C49AE">
        <w:rPr>
          <w:rFonts w:asciiTheme="minorHAnsi" w:hAnsiTheme="minorHAnsi" w:cstheme="minorHAnsi"/>
          <w:b/>
          <w:bCs/>
          <w:sz w:val="21"/>
          <w:szCs w:val="21"/>
        </w:rPr>
        <w:t xml:space="preserve">SÉTIMA </w:t>
      </w:r>
      <w:r w:rsidR="00132C20" w:rsidRPr="003C49AE">
        <w:rPr>
          <w:rFonts w:asciiTheme="minorHAnsi" w:hAnsiTheme="minorHAnsi" w:cstheme="minorHAnsi"/>
          <w:b/>
          <w:bCs/>
          <w:sz w:val="21"/>
          <w:szCs w:val="21"/>
        </w:rPr>
        <w:t>– DOS CASOS OMISSOS</w:t>
      </w:r>
      <w:r w:rsidR="00551D47" w:rsidRPr="003C49AE">
        <w:rPr>
          <w:rFonts w:asciiTheme="minorHAnsi" w:hAnsiTheme="minorHAnsi" w:cstheme="minorHAnsi"/>
          <w:b/>
          <w:bCs/>
          <w:sz w:val="21"/>
          <w:szCs w:val="21"/>
        </w:rPr>
        <w:t>.</w:t>
      </w:r>
      <w:r w:rsidR="00132C20" w:rsidRPr="003C49AE">
        <w:rPr>
          <w:rFonts w:asciiTheme="minorHAnsi" w:hAnsiTheme="minorHAnsi" w:cstheme="minorHAnsi"/>
          <w:b/>
          <w:bCs/>
          <w:sz w:val="21"/>
          <w:szCs w:val="21"/>
        </w:rPr>
        <w:t xml:space="preserve"> </w:t>
      </w:r>
    </w:p>
    <w:p w14:paraId="1C8B364F" w14:textId="77777777" w:rsidR="00516655" w:rsidRPr="003C49AE" w:rsidRDefault="00516655" w:rsidP="00516655">
      <w:pPr>
        <w:pStyle w:val="Default"/>
        <w:jc w:val="both"/>
        <w:rPr>
          <w:rFonts w:asciiTheme="minorHAnsi" w:hAnsiTheme="minorHAnsi" w:cstheme="minorHAnsi"/>
          <w:sz w:val="21"/>
          <w:szCs w:val="21"/>
        </w:rPr>
      </w:pPr>
    </w:p>
    <w:p w14:paraId="3D4E633B" w14:textId="627E262B" w:rsidR="00132C20" w:rsidRPr="003C49AE" w:rsidRDefault="00132C20"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416396" w:rsidRPr="003C49AE">
        <w:rPr>
          <w:rFonts w:asciiTheme="minorHAnsi" w:hAnsiTheme="minorHAnsi" w:cstheme="minorHAnsi"/>
          <w:sz w:val="21"/>
          <w:szCs w:val="21"/>
        </w:rPr>
        <w:t>7</w:t>
      </w:r>
      <w:r w:rsidRPr="003C49AE">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3C49AE" w:rsidRDefault="00132C20" w:rsidP="005B23E8">
      <w:pPr>
        <w:pStyle w:val="Default"/>
        <w:spacing w:line="276" w:lineRule="auto"/>
        <w:jc w:val="both"/>
        <w:rPr>
          <w:rFonts w:asciiTheme="minorHAnsi" w:hAnsiTheme="minorHAnsi" w:cstheme="minorHAnsi"/>
          <w:sz w:val="21"/>
          <w:szCs w:val="21"/>
        </w:rPr>
      </w:pPr>
    </w:p>
    <w:p w14:paraId="31217A90" w14:textId="0D7AA93A" w:rsidR="00132C20" w:rsidRPr="003C49AE" w:rsidRDefault="00416396"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 xml:space="preserve">18. </w:t>
      </w:r>
      <w:r w:rsidR="00132C20" w:rsidRPr="003C49AE">
        <w:rPr>
          <w:rFonts w:asciiTheme="minorHAnsi" w:hAnsiTheme="minorHAnsi" w:cstheme="minorHAnsi"/>
          <w:b/>
          <w:bCs/>
          <w:sz w:val="21"/>
          <w:szCs w:val="21"/>
        </w:rPr>
        <w:t xml:space="preserve">CLÁUSULA DÉCIMA </w:t>
      </w:r>
      <w:r w:rsidRPr="003C49AE">
        <w:rPr>
          <w:rFonts w:asciiTheme="minorHAnsi" w:hAnsiTheme="minorHAnsi" w:cstheme="minorHAnsi"/>
          <w:b/>
          <w:bCs/>
          <w:sz w:val="21"/>
          <w:szCs w:val="21"/>
        </w:rPr>
        <w:t>OITAVA</w:t>
      </w:r>
      <w:r w:rsidR="00132C20" w:rsidRPr="003C49AE">
        <w:rPr>
          <w:rFonts w:asciiTheme="minorHAnsi" w:hAnsiTheme="minorHAnsi" w:cstheme="minorHAnsi"/>
          <w:b/>
          <w:bCs/>
          <w:sz w:val="21"/>
          <w:szCs w:val="21"/>
        </w:rPr>
        <w:t xml:space="preserve"> – ALTERAÇÕES</w:t>
      </w:r>
      <w:r w:rsidR="00551D47" w:rsidRPr="003C49AE">
        <w:rPr>
          <w:rFonts w:asciiTheme="minorHAnsi" w:hAnsiTheme="minorHAnsi" w:cstheme="minorHAnsi"/>
          <w:b/>
          <w:bCs/>
          <w:sz w:val="21"/>
          <w:szCs w:val="21"/>
        </w:rPr>
        <w:t>.</w:t>
      </w:r>
      <w:r w:rsidR="00132C20" w:rsidRPr="003C49AE">
        <w:rPr>
          <w:rFonts w:asciiTheme="minorHAnsi" w:hAnsiTheme="minorHAnsi" w:cstheme="minorHAnsi"/>
          <w:b/>
          <w:bCs/>
          <w:sz w:val="21"/>
          <w:szCs w:val="21"/>
        </w:rPr>
        <w:t xml:space="preserve"> </w:t>
      </w:r>
    </w:p>
    <w:p w14:paraId="0444752C" w14:textId="77777777" w:rsidR="00516655" w:rsidRPr="003C49AE" w:rsidRDefault="00516655" w:rsidP="00516655">
      <w:pPr>
        <w:pStyle w:val="Default"/>
        <w:jc w:val="both"/>
        <w:rPr>
          <w:rFonts w:asciiTheme="minorHAnsi" w:hAnsiTheme="minorHAnsi" w:cstheme="minorHAnsi"/>
          <w:sz w:val="21"/>
          <w:szCs w:val="21"/>
        </w:rPr>
      </w:pPr>
    </w:p>
    <w:p w14:paraId="794B43D0" w14:textId="3BA356C4" w:rsidR="00884BD8" w:rsidRPr="003C49AE" w:rsidRDefault="00132C20"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416396" w:rsidRPr="003C49AE">
        <w:rPr>
          <w:rFonts w:asciiTheme="minorHAnsi" w:hAnsiTheme="minorHAnsi" w:cstheme="minorHAnsi"/>
          <w:sz w:val="21"/>
          <w:szCs w:val="21"/>
        </w:rPr>
        <w:t>8</w:t>
      </w:r>
      <w:r w:rsidRPr="003C49AE">
        <w:rPr>
          <w:rFonts w:asciiTheme="minorHAnsi" w:hAnsiTheme="minorHAnsi" w:cstheme="minorHAnsi"/>
          <w:sz w:val="21"/>
          <w:szCs w:val="21"/>
        </w:rPr>
        <w:t xml:space="preserve">.1. Eventuais alterações contratuais reger-se-ão pela disciplina dos </w:t>
      </w:r>
      <w:proofErr w:type="spellStart"/>
      <w:r w:rsidRPr="003C49AE">
        <w:rPr>
          <w:rFonts w:asciiTheme="minorHAnsi" w:hAnsiTheme="minorHAnsi" w:cstheme="minorHAnsi"/>
          <w:sz w:val="21"/>
          <w:szCs w:val="21"/>
        </w:rPr>
        <w:t>arts</w:t>
      </w:r>
      <w:proofErr w:type="spellEnd"/>
      <w:r w:rsidRPr="003C49AE">
        <w:rPr>
          <w:rFonts w:asciiTheme="minorHAnsi" w:hAnsiTheme="minorHAnsi" w:cstheme="minorHAnsi"/>
          <w:sz w:val="21"/>
          <w:szCs w:val="21"/>
        </w:rPr>
        <w:t xml:space="preserve">. 124 e seguintes da Lei nº 14.133, de 2021. </w:t>
      </w:r>
    </w:p>
    <w:p w14:paraId="46A1EE4D" w14:textId="77777777" w:rsidR="00416396" w:rsidRPr="003C49AE" w:rsidRDefault="00416396" w:rsidP="005B23E8">
      <w:pPr>
        <w:pStyle w:val="Default"/>
        <w:spacing w:line="276" w:lineRule="auto"/>
        <w:jc w:val="both"/>
        <w:rPr>
          <w:rFonts w:asciiTheme="minorHAnsi" w:hAnsiTheme="minorHAnsi" w:cstheme="minorHAnsi"/>
          <w:sz w:val="21"/>
          <w:szCs w:val="21"/>
        </w:rPr>
      </w:pPr>
    </w:p>
    <w:p w14:paraId="3C38DC7F" w14:textId="1B5DC204" w:rsidR="00A30104" w:rsidRPr="003C49AE" w:rsidRDefault="00132C20"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w:t>
      </w:r>
      <w:r w:rsidR="00416396" w:rsidRPr="003C49AE">
        <w:rPr>
          <w:rFonts w:asciiTheme="minorHAnsi" w:hAnsiTheme="minorHAnsi" w:cstheme="minorHAnsi"/>
          <w:sz w:val="21"/>
          <w:szCs w:val="21"/>
        </w:rPr>
        <w:t>8</w:t>
      </w:r>
      <w:r w:rsidRPr="003C49AE">
        <w:rPr>
          <w:rFonts w:asciiTheme="minorHAnsi" w:hAnsiTheme="minorHAnsi" w:cstheme="minorHAnsi"/>
          <w:sz w:val="21"/>
          <w:szCs w:val="21"/>
        </w:rPr>
        <w:t xml:space="preserve">.2. </w:t>
      </w:r>
      <w:r w:rsidR="00A85AA7" w:rsidRPr="003C49AE">
        <w:rPr>
          <w:rFonts w:asciiTheme="minorHAnsi" w:hAnsiTheme="minorHAnsi" w:cstheme="minorHAnsi"/>
          <w:sz w:val="21"/>
          <w:szCs w:val="21"/>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3C49AE" w:rsidRDefault="00416396" w:rsidP="005B23E8">
      <w:pPr>
        <w:pStyle w:val="Default"/>
        <w:spacing w:line="276" w:lineRule="auto"/>
        <w:jc w:val="both"/>
        <w:rPr>
          <w:rFonts w:asciiTheme="minorHAnsi" w:hAnsiTheme="minorHAnsi" w:cstheme="minorHAnsi"/>
          <w:sz w:val="21"/>
          <w:szCs w:val="21"/>
        </w:rPr>
      </w:pPr>
    </w:p>
    <w:p w14:paraId="17285E03" w14:textId="4702D220" w:rsidR="00A30104" w:rsidRPr="003C49AE" w:rsidRDefault="0041639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18</w:t>
      </w:r>
      <w:r w:rsidR="00132C20" w:rsidRPr="003C49AE">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3C49AE" w:rsidRDefault="00416396" w:rsidP="005B23E8">
      <w:pPr>
        <w:pStyle w:val="Default"/>
        <w:spacing w:line="276" w:lineRule="auto"/>
        <w:jc w:val="both"/>
        <w:rPr>
          <w:rFonts w:asciiTheme="minorHAnsi" w:hAnsiTheme="minorHAnsi" w:cstheme="minorHAnsi"/>
          <w:sz w:val="21"/>
          <w:szCs w:val="21"/>
        </w:rPr>
      </w:pPr>
    </w:p>
    <w:p w14:paraId="6FA07067" w14:textId="1DC4563A" w:rsidR="00132C20" w:rsidRPr="003C49AE" w:rsidRDefault="0041639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18</w:t>
      </w:r>
      <w:r w:rsidR="00132C20" w:rsidRPr="003C49AE">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3C49AE" w:rsidRDefault="00AD7CD1" w:rsidP="005B23E8">
      <w:pPr>
        <w:pStyle w:val="Default"/>
        <w:spacing w:line="276" w:lineRule="auto"/>
        <w:jc w:val="both"/>
        <w:rPr>
          <w:rFonts w:asciiTheme="minorHAnsi" w:hAnsiTheme="minorHAnsi" w:cstheme="minorHAnsi"/>
          <w:b/>
          <w:bCs/>
          <w:sz w:val="21"/>
          <w:szCs w:val="21"/>
        </w:rPr>
      </w:pPr>
    </w:p>
    <w:p w14:paraId="5CD6769A" w14:textId="0A3F1C12" w:rsidR="00A85AA7" w:rsidRPr="003C49AE" w:rsidRDefault="00A85AA7" w:rsidP="00F24E13">
      <w:pPr>
        <w:pStyle w:val="Default"/>
        <w:numPr>
          <w:ilvl w:val="0"/>
          <w:numId w:val="23"/>
        </w:numPr>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CLÁUSULA DÉCIMA NONA</w:t>
      </w:r>
      <w:r w:rsidR="007838EB" w:rsidRPr="003C49AE">
        <w:rPr>
          <w:rFonts w:asciiTheme="minorHAnsi" w:hAnsiTheme="minorHAnsi" w:cstheme="minorHAnsi"/>
          <w:b/>
          <w:bCs/>
          <w:sz w:val="21"/>
          <w:szCs w:val="21"/>
        </w:rPr>
        <w:t xml:space="preserve"> - </w:t>
      </w:r>
      <w:r w:rsidRPr="003C49AE">
        <w:rPr>
          <w:rFonts w:asciiTheme="minorHAnsi" w:hAnsiTheme="minorHAnsi" w:cstheme="minorHAnsi"/>
          <w:b/>
          <w:bCs/>
          <w:sz w:val="21"/>
          <w:szCs w:val="21"/>
        </w:rPr>
        <w:t>DAS DISPOSIÇÕES FINAIS</w:t>
      </w:r>
      <w:r w:rsidR="00551D47" w:rsidRPr="003C49AE">
        <w:rPr>
          <w:rFonts w:asciiTheme="minorHAnsi" w:hAnsiTheme="minorHAnsi" w:cstheme="minorHAnsi"/>
          <w:b/>
          <w:bCs/>
          <w:sz w:val="21"/>
          <w:szCs w:val="21"/>
        </w:rPr>
        <w:t>.</w:t>
      </w:r>
    </w:p>
    <w:p w14:paraId="14533CBD" w14:textId="77777777" w:rsidR="00A85AA7" w:rsidRPr="003C49AE" w:rsidRDefault="00A85AA7" w:rsidP="005B23E8">
      <w:pPr>
        <w:pStyle w:val="Default"/>
        <w:spacing w:line="276" w:lineRule="auto"/>
        <w:jc w:val="both"/>
        <w:rPr>
          <w:rFonts w:asciiTheme="minorHAnsi" w:hAnsiTheme="minorHAnsi" w:cstheme="minorHAnsi"/>
          <w:sz w:val="21"/>
          <w:szCs w:val="21"/>
        </w:rPr>
      </w:pPr>
    </w:p>
    <w:p w14:paraId="1A1A4652" w14:textId="6DFF1B8D" w:rsidR="00A85AA7" w:rsidRPr="003C49AE" w:rsidRDefault="00A85AA7" w:rsidP="00F24E13">
      <w:pPr>
        <w:pStyle w:val="Default"/>
        <w:numPr>
          <w:ilvl w:val="1"/>
          <w:numId w:val="23"/>
        </w:numPr>
        <w:spacing w:line="276" w:lineRule="auto"/>
        <w:ind w:left="0" w:firstLine="0"/>
        <w:jc w:val="both"/>
        <w:rPr>
          <w:rFonts w:asciiTheme="minorHAnsi" w:hAnsiTheme="minorHAnsi" w:cstheme="minorHAnsi"/>
          <w:sz w:val="21"/>
          <w:szCs w:val="21"/>
        </w:rPr>
      </w:pPr>
      <w:r w:rsidRPr="003C49AE">
        <w:rPr>
          <w:rFonts w:asciiTheme="minorHAnsi" w:hAnsiTheme="minorHAnsi" w:cstheme="minorHAnsi"/>
          <w:sz w:val="21"/>
          <w:szCs w:val="21"/>
        </w:rPr>
        <w:t xml:space="preserve">Nenhuma tolerância das partes quanto à falta de cumprimento de qualquer das cláusulas deste contrato poderá ser entendida como aceitação, novação ou precedente. </w:t>
      </w:r>
    </w:p>
    <w:p w14:paraId="1E9C99DB" w14:textId="77777777" w:rsidR="00516655" w:rsidRPr="003C49AE" w:rsidRDefault="00516655" w:rsidP="00516655">
      <w:pPr>
        <w:pStyle w:val="Default"/>
        <w:spacing w:line="276" w:lineRule="auto"/>
        <w:jc w:val="both"/>
        <w:rPr>
          <w:rFonts w:asciiTheme="minorHAnsi" w:hAnsiTheme="minorHAnsi" w:cstheme="minorHAnsi"/>
          <w:sz w:val="21"/>
          <w:szCs w:val="21"/>
        </w:rPr>
      </w:pPr>
    </w:p>
    <w:p w14:paraId="4054AE6B" w14:textId="030B14FA" w:rsidR="00A85AA7" w:rsidRPr="003C49AE" w:rsidRDefault="00A85AA7" w:rsidP="00F24E13">
      <w:pPr>
        <w:pStyle w:val="Default"/>
        <w:numPr>
          <w:ilvl w:val="1"/>
          <w:numId w:val="23"/>
        </w:numPr>
        <w:spacing w:line="276" w:lineRule="auto"/>
        <w:ind w:left="0" w:firstLine="0"/>
        <w:jc w:val="both"/>
        <w:rPr>
          <w:rFonts w:asciiTheme="minorHAnsi" w:hAnsiTheme="minorHAnsi" w:cstheme="minorHAnsi"/>
          <w:sz w:val="21"/>
          <w:szCs w:val="21"/>
        </w:rPr>
      </w:pPr>
      <w:r w:rsidRPr="003C49AE">
        <w:rPr>
          <w:rFonts w:asciiTheme="minorHAnsi" w:hAnsiTheme="minorHAnsi" w:cstheme="minorHAnsi"/>
          <w:sz w:val="21"/>
          <w:szCs w:val="21"/>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3C49AE" w:rsidRDefault="00516655" w:rsidP="00516655">
      <w:pPr>
        <w:pStyle w:val="Default"/>
        <w:spacing w:line="276" w:lineRule="auto"/>
        <w:jc w:val="both"/>
        <w:rPr>
          <w:rFonts w:asciiTheme="minorHAnsi" w:hAnsiTheme="minorHAnsi" w:cstheme="minorHAnsi"/>
          <w:sz w:val="21"/>
          <w:szCs w:val="21"/>
        </w:rPr>
      </w:pPr>
    </w:p>
    <w:p w14:paraId="4FCC5700" w14:textId="6D327F54"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19.3 - Fica ressalvada a possibilidade de alteração das condições contratuais em face da superveniência de normas federais e/ou municipais que as autorizem. </w:t>
      </w:r>
    </w:p>
    <w:p w14:paraId="009FED88" w14:textId="77777777" w:rsidR="00A85AA7" w:rsidRPr="003C49AE" w:rsidRDefault="00A85AA7" w:rsidP="00A85AA7">
      <w:pPr>
        <w:pStyle w:val="Default"/>
        <w:spacing w:line="276" w:lineRule="auto"/>
        <w:jc w:val="both"/>
        <w:rPr>
          <w:rFonts w:asciiTheme="minorHAnsi" w:hAnsiTheme="minorHAnsi" w:cstheme="minorHAnsi"/>
          <w:sz w:val="21"/>
          <w:szCs w:val="21"/>
        </w:rPr>
      </w:pPr>
    </w:p>
    <w:p w14:paraId="7BEFAEFA" w14:textId="4A4F4530"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3C49AE" w:rsidRDefault="00A85AA7" w:rsidP="00A85AA7">
      <w:pPr>
        <w:pStyle w:val="Default"/>
        <w:spacing w:line="276" w:lineRule="auto"/>
        <w:jc w:val="both"/>
        <w:rPr>
          <w:rFonts w:asciiTheme="minorHAnsi" w:hAnsiTheme="minorHAnsi" w:cstheme="minorHAnsi"/>
          <w:sz w:val="21"/>
          <w:szCs w:val="21"/>
        </w:rPr>
      </w:pPr>
    </w:p>
    <w:p w14:paraId="3AB621B7" w14:textId="77777777"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19.5 - A Administração reserva-se o direito de executar através de outras contratadas, nos mesmos locais, serviços distintos dos abrangidos na presente contratação.</w:t>
      </w:r>
    </w:p>
    <w:p w14:paraId="3518ABD3" w14:textId="228746DC"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 </w:t>
      </w:r>
    </w:p>
    <w:p w14:paraId="0E849300" w14:textId="35A58EC7"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3C49AE" w:rsidRDefault="00A85AA7" w:rsidP="00A85AA7">
      <w:pPr>
        <w:pStyle w:val="Default"/>
        <w:spacing w:line="276" w:lineRule="auto"/>
        <w:jc w:val="both"/>
        <w:rPr>
          <w:rFonts w:asciiTheme="minorHAnsi" w:hAnsiTheme="minorHAnsi" w:cstheme="minorHAnsi"/>
          <w:sz w:val="21"/>
          <w:szCs w:val="21"/>
        </w:rPr>
      </w:pPr>
    </w:p>
    <w:p w14:paraId="1411333A" w14:textId="166C0C60"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3C49AE" w:rsidRDefault="00A85AA7" w:rsidP="005B23E8">
      <w:pPr>
        <w:pStyle w:val="Default"/>
        <w:spacing w:line="276" w:lineRule="auto"/>
        <w:jc w:val="both"/>
        <w:rPr>
          <w:rFonts w:asciiTheme="minorHAnsi" w:hAnsiTheme="minorHAnsi" w:cstheme="minorHAnsi"/>
          <w:b/>
          <w:bCs/>
          <w:sz w:val="21"/>
          <w:szCs w:val="21"/>
        </w:rPr>
      </w:pPr>
    </w:p>
    <w:p w14:paraId="37D3DCCA" w14:textId="6765563E"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19.8 - O presente ajuste, o recebimento de seu objeto, suas alterações e rescisão obedecerão a Lei Federal </w:t>
      </w:r>
      <w:proofErr w:type="spellStart"/>
      <w:r w:rsidRPr="003C49AE">
        <w:rPr>
          <w:rFonts w:asciiTheme="minorHAnsi" w:hAnsiTheme="minorHAnsi" w:cstheme="minorHAnsi"/>
          <w:sz w:val="21"/>
          <w:szCs w:val="21"/>
        </w:rPr>
        <w:t>n°</w:t>
      </w:r>
      <w:proofErr w:type="spellEnd"/>
      <w:r w:rsidRPr="003C49AE">
        <w:rPr>
          <w:rFonts w:asciiTheme="minorHAnsi" w:hAnsiTheme="minorHAnsi" w:cstheme="minorHAnsi"/>
          <w:sz w:val="21"/>
          <w:szCs w:val="21"/>
        </w:rPr>
        <w:t xml:space="preserve"> 14.133/2021 e demais normas pertinentes, aplicáveis à execução dos serviços e especialmente aos casos omissos. </w:t>
      </w:r>
    </w:p>
    <w:p w14:paraId="11611932" w14:textId="77777777" w:rsidR="00A85AA7" w:rsidRPr="003C49AE" w:rsidRDefault="00A85AA7" w:rsidP="00A85AA7">
      <w:pPr>
        <w:pStyle w:val="Default"/>
        <w:spacing w:line="276" w:lineRule="auto"/>
        <w:jc w:val="both"/>
        <w:rPr>
          <w:rFonts w:asciiTheme="minorHAnsi" w:hAnsiTheme="minorHAnsi" w:cstheme="minorHAnsi"/>
          <w:sz w:val="21"/>
          <w:szCs w:val="21"/>
        </w:rPr>
      </w:pPr>
    </w:p>
    <w:p w14:paraId="3B6B15C5" w14:textId="681012FA"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3C49AE" w:rsidRDefault="00A85AA7" w:rsidP="00A85AA7">
      <w:pPr>
        <w:pStyle w:val="Default"/>
        <w:spacing w:line="276" w:lineRule="auto"/>
        <w:jc w:val="both"/>
        <w:rPr>
          <w:rFonts w:asciiTheme="minorHAnsi" w:hAnsiTheme="minorHAnsi" w:cstheme="minorHAnsi"/>
          <w:sz w:val="21"/>
          <w:szCs w:val="21"/>
        </w:rPr>
      </w:pPr>
    </w:p>
    <w:p w14:paraId="7982A0DF" w14:textId="764EDEE1" w:rsidR="00A85AA7" w:rsidRPr="003C49AE" w:rsidRDefault="00A85AA7" w:rsidP="00A85AA7">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3C49AE">
        <w:rPr>
          <w:rFonts w:asciiTheme="minorHAnsi" w:hAnsiTheme="minorHAnsi" w:cstheme="minorHAnsi"/>
          <w:sz w:val="21"/>
          <w:szCs w:val="21"/>
        </w:rPr>
        <w:t>arts</w:t>
      </w:r>
      <w:proofErr w:type="spellEnd"/>
      <w:r w:rsidRPr="003C49AE">
        <w:rPr>
          <w:rFonts w:asciiTheme="minorHAnsi" w:hAnsiTheme="minorHAnsi" w:cstheme="minorHAnsi"/>
          <w:sz w:val="21"/>
          <w:szCs w:val="21"/>
        </w:rPr>
        <w:t>. 151 a 154 da Lei 14.133/2021</w:t>
      </w:r>
    </w:p>
    <w:p w14:paraId="378432E0" w14:textId="77777777" w:rsidR="00A85AA7" w:rsidRPr="003C49AE" w:rsidRDefault="00A85AA7" w:rsidP="00A85AA7">
      <w:pPr>
        <w:pStyle w:val="Default"/>
        <w:spacing w:line="276" w:lineRule="auto"/>
        <w:jc w:val="both"/>
        <w:rPr>
          <w:rFonts w:asciiTheme="minorHAnsi" w:hAnsiTheme="minorHAnsi" w:cstheme="minorHAnsi"/>
          <w:b/>
          <w:bCs/>
          <w:sz w:val="21"/>
          <w:szCs w:val="21"/>
        </w:rPr>
      </w:pPr>
    </w:p>
    <w:p w14:paraId="2DC5B098" w14:textId="7A45B952" w:rsidR="00132C20" w:rsidRPr="003C49AE" w:rsidRDefault="00132C20" w:rsidP="00F24E13">
      <w:pPr>
        <w:pStyle w:val="Default"/>
        <w:numPr>
          <w:ilvl w:val="0"/>
          <w:numId w:val="23"/>
        </w:numPr>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 xml:space="preserve">CLÁUSULA </w:t>
      </w:r>
      <w:r w:rsidR="00A85AA7" w:rsidRPr="003C49AE">
        <w:rPr>
          <w:rFonts w:asciiTheme="minorHAnsi" w:hAnsiTheme="minorHAnsi" w:cstheme="minorHAnsi"/>
          <w:b/>
          <w:bCs/>
          <w:sz w:val="21"/>
          <w:szCs w:val="21"/>
        </w:rPr>
        <w:t>VIGÉSIMA</w:t>
      </w:r>
      <w:r w:rsidRPr="003C49AE">
        <w:rPr>
          <w:rFonts w:asciiTheme="minorHAnsi" w:hAnsiTheme="minorHAnsi" w:cstheme="minorHAnsi"/>
          <w:b/>
          <w:bCs/>
          <w:sz w:val="21"/>
          <w:szCs w:val="21"/>
        </w:rPr>
        <w:t xml:space="preserve"> – PUBLICAÇÃO</w:t>
      </w:r>
      <w:r w:rsidR="00551D47" w:rsidRPr="003C49AE">
        <w:rPr>
          <w:rFonts w:asciiTheme="minorHAnsi" w:hAnsiTheme="minorHAnsi" w:cstheme="minorHAnsi"/>
          <w:b/>
          <w:bCs/>
          <w:sz w:val="21"/>
          <w:szCs w:val="21"/>
        </w:rPr>
        <w:t>.</w:t>
      </w:r>
    </w:p>
    <w:p w14:paraId="5EC1316C" w14:textId="77777777" w:rsidR="008207D8" w:rsidRPr="003C49AE" w:rsidRDefault="008207D8" w:rsidP="008207D8">
      <w:pPr>
        <w:pStyle w:val="Default"/>
        <w:spacing w:line="276" w:lineRule="auto"/>
        <w:ind w:left="720"/>
        <w:jc w:val="both"/>
        <w:rPr>
          <w:rFonts w:asciiTheme="minorHAnsi" w:hAnsiTheme="minorHAnsi" w:cstheme="minorHAnsi"/>
          <w:b/>
          <w:bCs/>
          <w:sz w:val="21"/>
          <w:szCs w:val="21"/>
        </w:rPr>
      </w:pPr>
    </w:p>
    <w:p w14:paraId="12DDEB94" w14:textId="1E591E75" w:rsidR="00132C20" w:rsidRPr="003C49AE" w:rsidRDefault="00A85AA7"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20</w:t>
      </w:r>
      <w:r w:rsidR="00132C20" w:rsidRPr="003C49AE">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3C49AE" w:rsidRDefault="00132C20" w:rsidP="005B23E8">
      <w:pPr>
        <w:pStyle w:val="Default"/>
        <w:spacing w:line="276" w:lineRule="auto"/>
        <w:jc w:val="both"/>
        <w:rPr>
          <w:rFonts w:asciiTheme="minorHAnsi" w:hAnsiTheme="minorHAnsi" w:cstheme="minorHAnsi"/>
          <w:sz w:val="21"/>
          <w:szCs w:val="21"/>
        </w:rPr>
      </w:pPr>
    </w:p>
    <w:p w14:paraId="224A75A8" w14:textId="5FE380A3" w:rsidR="005B23E8" w:rsidRPr="003C49AE" w:rsidRDefault="00416396" w:rsidP="005B23E8">
      <w:pPr>
        <w:pStyle w:val="Default"/>
        <w:spacing w:line="276" w:lineRule="auto"/>
        <w:jc w:val="both"/>
        <w:rPr>
          <w:rFonts w:asciiTheme="minorHAnsi" w:hAnsiTheme="minorHAnsi" w:cstheme="minorHAnsi"/>
          <w:b/>
          <w:bCs/>
          <w:sz w:val="21"/>
          <w:szCs w:val="21"/>
        </w:rPr>
      </w:pPr>
      <w:r w:rsidRPr="003C49AE">
        <w:rPr>
          <w:rFonts w:asciiTheme="minorHAnsi" w:hAnsiTheme="minorHAnsi" w:cstheme="minorHAnsi"/>
          <w:b/>
          <w:bCs/>
          <w:sz w:val="21"/>
          <w:szCs w:val="21"/>
        </w:rPr>
        <w:t>2</w:t>
      </w:r>
      <w:r w:rsidR="00A85AA7" w:rsidRPr="003C49AE">
        <w:rPr>
          <w:rFonts w:asciiTheme="minorHAnsi" w:hAnsiTheme="minorHAnsi" w:cstheme="minorHAnsi"/>
          <w:b/>
          <w:bCs/>
          <w:sz w:val="21"/>
          <w:szCs w:val="21"/>
        </w:rPr>
        <w:t>1</w:t>
      </w:r>
      <w:r w:rsidRPr="003C49AE">
        <w:rPr>
          <w:rFonts w:asciiTheme="minorHAnsi" w:hAnsiTheme="minorHAnsi" w:cstheme="minorHAnsi"/>
          <w:b/>
          <w:bCs/>
          <w:sz w:val="21"/>
          <w:szCs w:val="21"/>
        </w:rPr>
        <w:t xml:space="preserve">. </w:t>
      </w:r>
      <w:r w:rsidR="00132C20" w:rsidRPr="003C49AE">
        <w:rPr>
          <w:rFonts w:asciiTheme="minorHAnsi" w:hAnsiTheme="minorHAnsi" w:cstheme="minorHAnsi"/>
          <w:b/>
          <w:bCs/>
          <w:sz w:val="21"/>
          <w:szCs w:val="21"/>
        </w:rPr>
        <w:t xml:space="preserve">CLÁUSULA </w:t>
      </w:r>
      <w:r w:rsidRPr="003C49AE">
        <w:rPr>
          <w:rFonts w:asciiTheme="minorHAnsi" w:hAnsiTheme="minorHAnsi" w:cstheme="minorHAnsi"/>
          <w:b/>
          <w:bCs/>
          <w:sz w:val="21"/>
          <w:szCs w:val="21"/>
        </w:rPr>
        <w:t>VIGÉSIMA</w:t>
      </w:r>
      <w:r w:rsidR="00A85AA7" w:rsidRPr="003C49AE">
        <w:rPr>
          <w:rFonts w:asciiTheme="minorHAnsi" w:hAnsiTheme="minorHAnsi" w:cstheme="minorHAnsi"/>
          <w:b/>
          <w:bCs/>
          <w:sz w:val="21"/>
          <w:szCs w:val="21"/>
        </w:rPr>
        <w:t xml:space="preserve"> PRIMEIRA</w:t>
      </w:r>
      <w:r w:rsidRPr="003C49AE">
        <w:rPr>
          <w:rFonts w:asciiTheme="minorHAnsi" w:hAnsiTheme="minorHAnsi" w:cstheme="minorHAnsi"/>
          <w:b/>
          <w:bCs/>
          <w:sz w:val="21"/>
          <w:szCs w:val="21"/>
        </w:rPr>
        <w:t xml:space="preserve"> </w:t>
      </w:r>
      <w:r w:rsidR="00132C20" w:rsidRPr="003C49AE">
        <w:rPr>
          <w:rFonts w:asciiTheme="minorHAnsi" w:hAnsiTheme="minorHAnsi" w:cstheme="minorHAnsi"/>
          <w:b/>
          <w:bCs/>
          <w:sz w:val="21"/>
          <w:szCs w:val="21"/>
        </w:rPr>
        <w:t>– FORO</w:t>
      </w:r>
      <w:r w:rsidR="00551D47" w:rsidRPr="003C49AE">
        <w:rPr>
          <w:rFonts w:asciiTheme="minorHAnsi" w:hAnsiTheme="minorHAnsi" w:cstheme="minorHAnsi"/>
          <w:b/>
          <w:bCs/>
          <w:sz w:val="21"/>
          <w:szCs w:val="21"/>
        </w:rPr>
        <w:t>.</w:t>
      </w:r>
      <w:r w:rsidR="00132C20" w:rsidRPr="003C49AE">
        <w:rPr>
          <w:rFonts w:asciiTheme="minorHAnsi" w:hAnsiTheme="minorHAnsi" w:cstheme="minorHAnsi"/>
          <w:b/>
          <w:bCs/>
          <w:sz w:val="21"/>
          <w:szCs w:val="21"/>
        </w:rPr>
        <w:t xml:space="preserve"> </w:t>
      </w:r>
    </w:p>
    <w:p w14:paraId="5FF8B5CE" w14:textId="2B209E0F" w:rsidR="00132C20" w:rsidRPr="003C49AE" w:rsidRDefault="0041639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2</w:t>
      </w:r>
      <w:r w:rsidR="00A85AA7" w:rsidRPr="003C49AE">
        <w:rPr>
          <w:rFonts w:asciiTheme="minorHAnsi" w:hAnsiTheme="minorHAnsi" w:cstheme="minorHAnsi"/>
          <w:sz w:val="21"/>
          <w:szCs w:val="21"/>
        </w:rPr>
        <w:t>1</w:t>
      </w:r>
      <w:r w:rsidR="00132C20" w:rsidRPr="003C49AE">
        <w:rPr>
          <w:rFonts w:asciiTheme="minorHAnsi" w:hAnsiTheme="minorHAnsi" w:cstheme="minorHAnsi"/>
          <w:sz w:val="21"/>
          <w:szCs w:val="21"/>
        </w:rPr>
        <w:t xml:space="preserve">.1. Fica eleito o Foro da Comarca de </w:t>
      </w:r>
      <w:r w:rsidR="00FD24B6" w:rsidRPr="003C49AE">
        <w:rPr>
          <w:rFonts w:asciiTheme="minorHAnsi" w:hAnsiTheme="minorHAnsi" w:cstheme="minorHAnsi"/>
          <w:sz w:val="21"/>
          <w:szCs w:val="21"/>
        </w:rPr>
        <w:t>Santa Branca</w:t>
      </w:r>
      <w:r w:rsidR="00132C20" w:rsidRPr="003C49AE">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3C49AE">
        <w:rPr>
          <w:rFonts w:asciiTheme="minorHAnsi" w:hAnsiTheme="minorHAnsi" w:cstheme="minorHAnsi"/>
          <w:sz w:val="21"/>
          <w:szCs w:val="21"/>
        </w:rPr>
        <w:t xml:space="preserve">Federal </w:t>
      </w:r>
      <w:r w:rsidR="00132C20" w:rsidRPr="003C49AE">
        <w:rPr>
          <w:rFonts w:asciiTheme="minorHAnsi" w:hAnsiTheme="minorHAnsi" w:cstheme="minorHAnsi"/>
          <w:sz w:val="21"/>
          <w:szCs w:val="21"/>
        </w:rPr>
        <w:t>nº 14.133/</w:t>
      </w:r>
      <w:r w:rsidR="00FD24B6" w:rsidRPr="003C49AE">
        <w:rPr>
          <w:rFonts w:asciiTheme="minorHAnsi" w:hAnsiTheme="minorHAnsi" w:cstheme="minorHAnsi"/>
          <w:sz w:val="21"/>
          <w:szCs w:val="21"/>
        </w:rPr>
        <w:t>20</w:t>
      </w:r>
      <w:r w:rsidR="00132C20" w:rsidRPr="003C49AE">
        <w:rPr>
          <w:rFonts w:asciiTheme="minorHAnsi" w:hAnsiTheme="minorHAnsi" w:cstheme="minorHAnsi"/>
          <w:sz w:val="21"/>
          <w:szCs w:val="21"/>
        </w:rPr>
        <w:t xml:space="preserve">21. </w:t>
      </w:r>
    </w:p>
    <w:p w14:paraId="2D7D03E5" w14:textId="77777777" w:rsidR="00A85AA7" w:rsidRPr="003C49AE" w:rsidRDefault="00A85AA7" w:rsidP="005B23E8">
      <w:pPr>
        <w:pStyle w:val="Default"/>
        <w:spacing w:line="276" w:lineRule="auto"/>
        <w:jc w:val="both"/>
        <w:rPr>
          <w:rFonts w:asciiTheme="minorHAnsi" w:hAnsiTheme="minorHAnsi" w:cstheme="minorHAnsi"/>
          <w:sz w:val="21"/>
          <w:szCs w:val="21"/>
        </w:rPr>
      </w:pPr>
    </w:p>
    <w:p w14:paraId="398C8E9D" w14:textId="3B3A8D2A" w:rsidR="00A85AA7" w:rsidRPr="003C49AE" w:rsidRDefault="00A85AA7"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003FE78C"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Santa Branca ______ de __________ </w:t>
      </w:r>
      <w:proofErr w:type="spellStart"/>
      <w:r w:rsidRPr="003C49AE">
        <w:rPr>
          <w:rFonts w:asciiTheme="minorHAnsi" w:hAnsiTheme="minorHAnsi" w:cstheme="minorHAnsi"/>
          <w:sz w:val="21"/>
          <w:szCs w:val="21"/>
        </w:rPr>
        <w:t>de</w:t>
      </w:r>
      <w:proofErr w:type="spellEnd"/>
      <w:r w:rsidRPr="003C49AE">
        <w:rPr>
          <w:rFonts w:asciiTheme="minorHAnsi" w:hAnsiTheme="minorHAnsi" w:cstheme="minorHAnsi"/>
          <w:sz w:val="21"/>
          <w:szCs w:val="21"/>
        </w:rPr>
        <w:t xml:space="preserve"> 202</w:t>
      </w:r>
      <w:r w:rsidR="00AD3D4A" w:rsidRPr="003C49AE">
        <w:rPr>
          <w:rFonts w:asciiTheme="minorHAnsi" w:hAnsiTheme="minorHAnsi" w:cstheme="minorHAnsi"/>
          <w:sz w:val="21"/>
          <w:szCs w:val="21"/>
        </w:rPr>
        <w:t>5</w:t>
      </w:r>
      <w:r w:rsidRPr="003C49AE">
        <w:rPr>
          <w:rFonts w:asciiTheme="minorHAnsi" w:hAnsiTheme="minorHAnsi" w:cstheme="minorHAnsi"/>
          <w:sz w:val="21"/>
          <w:szCs w:val="21"/>
        </w:rPr>
        <w:t xml:space="preserve"> </w:t>
      </w:r>
    </w:p>
    <w:p w14:paraId="3E4966A3" w14:textId="77777777" w:rsidR="00551D47" w:rsidRPr="003C49AE" w:rsidRDefault="00551D47" w:rsidP="005B23E8">
      <w:pPr>
        <w:pStyle w:val="Default"/>
        <w:spacing w:line="276" w:lineRule="auto"/>
        <w:jc w:val="both"/>
        <w:rPr>
          <w:rFonts w:asciiTheme="minorHAnsi" w:hAnsiTheme="minorHAnsi" w:cstheme="minorHAnsi"/>
          <w:sz w:val="21"/>
          <w:szCs w:val="21"/>
        </w:rPr>
      </w:pPr>
    </w:p>
    <w:p w14:paraId="74542AF3" w14:textId="77777777" w:rsidR="00132C20" w:rsidRPr="003C49AE" w:rsidRDefault="00132C20"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73D8852" w14:textId="028C8BFA" w:rsidR="00EE2315"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i w:val="0"/>
                <w:iCs w:val="0"/>
              </w:rPr>
            </w:pPr>
          </w:p>
          <w:p w14:paraId="339DA08D" w14:textId="77777777" w:rsidR="00345FDC" w:rsidRDefault="00345FDC" w:rsidP="003771A0">
            <w:pPr>
              <w:tabs>
                <w:tab w:val="left" w:pos="9029"/>
              </w:tabs>
              <w:ind w:right="154"/>
              <w:jc w:val="center"/>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345FDC" w:rsidRDefault="00B678C8" w:rsidP="007838EB">
      <w:pPr>
        <w:tabs>
          <w:tab w:val="left" w:pos="9029"/>
        </w:tabs>
        <w:jc w:val="both"/>
        <w:rPr>
          <w:rFonts w:ascii="Calibri" w:eastAsia="Calibri" w:hAnsi="Calibri" w:cs="Calibri"/>
          <w:b/>
          <w:bCs/>
          <w:sz w:val="20"/>
        </w:rPr>
      </w:pPr>
      <w:r w:rsidRPr="00345FDC">
        <w:rPr>
          <w:rFonts w:ascii="Calibri" w:eastAsia="Calibri" w:hAnsi="Calibri" w:cs="Calibri"/>
          <w:b/>
          <w:bCs/>
          <w:sz w:val="20"/>
        </w:rPr>
        <w:t xml:space="preserve">CONTRATANTE: PREFEITURA MUNICIPAL DE SANTA BRANCA – CNPJ: </w:t>
      </w:r>
      <w:r w:rsidRPr="00345FDC">
        <w:rPr>
          <w:rFonts w:ascii="Calibri" w:hAnsi="Calibri" w:cs="Calibri"/>
          <w:b/>
          <w:bCs/>
          <w:sz w:val="20"/>
        </w:rPr>
        <w:t xml:space="preserve">46.694.121/0001-81. </w:t>
      </w:r>
    </w:p>
    <w:p w14:paraId="47A5ED89" w14:textId="785DE724" w:rsidR="00B678C8" w:rsidRPr="00345FDC" w:rsidRDefault="00B678C8" w:rsidP="007838EB">
      <w:pPr>
        <w:jc w:val="both"/>
        <w:rPr>
          <w:rFonts w:ascii="Calibri" w:hAnsi="Calibri" w:cs="Calibri"/>
          <w:b/>
          <w:bCs/>
          <w:sz w:val="20"/>
        </w:rPr>
      </w:pPr>
      <w:r w:rsidRPr="00345FDC">
        <w:rPr>
          <w:rFonts w:ascii="Calibri" w:hAnsi="Calibri" w:cs="Calibri"/>
          <w:b/>
          <w:bCs/>
          <w:sz w:val="20"/>
        </w:rPr>
        <w:t>CONTRATADA: *****, CNPJ ******</w:t>
      </w:r>
    </w:p>
    <w:p w14:paraId="43967B35" w14:textId="3222DE23" w:rsidR="00B678C8" w:rsidRPr="00345FDC" w:rsidRDefault="00B678C8" w:rsidP="007838EB">
      <w:pPr>
        <w:tabs>
          <w:tab w:val="left" w:pos="9029"/>
        </w:tabs>
        <w:jc w:val="both"/>
        <w:rPr>
          <w:rFonts w:ascii="Calibri" w:eastAsia="Calibri" w:hAnsi="Calibri" w:cs="Calibri"/>
          <w:b/>
          <w:bCs/>
          <w:sz w:val="20"/>
        </w:rPr>
      </w:pPr>
      <w:r w:rsidRPr="00345FDC">
        <w:rPr>
          <w:rFonts w:ascii="Calibri" w:eastAsia="Calibri" w:hAnsi="Calibri" w:cs="Calibri"/>
          <w:b/>
          <w:bCs/>
          <w:sz w:val="20"/>
        </w:rPr>
        <w:t xml:space="preserve">CONTRATO N° (DE ORIGEM): </w:t>
      </w:r>
      <w:r w:rsidR="0015173B" w:rsidRPr="00345FDC">
        <w:rPr>
          <w:rFonts w:ascii="Calibri" w:eastAsia="Calibri" w:hAnsi="Calibri" w:cs="Calibri"/>
          <w:b/>
          <w:bCs/>
          <w:sz w:val="20"/>
        </w:rPr>
        <w:t>**</w:t>
      </w:r>
      <w:r w:rsidRPr="00345FDC">
        <w:rPr>
          <w:rFonts w:ascii="Calibri" w:eastAsia="Calibri" w:hAnsi="Calibri" w:cs="Calibri"/>
          <w:b/>
          <w:bCs/>
          <w:sz w:val="20"/>
        </w:rPr>
        <w:t>/202</w:t>
      </w:r>
      <w:r w:rsidR="00AD3D4A" w:rsidRPr="00345FDC">
        <w:rPr>
          <w:rFonts w:ascii="Calibri" w:eastAsia="Calibri" w:hAnsi="Calibri" w:cs="Calibri"/>
          <w:b/>
          <w:bCs/>
          <w:sz w:val="20"/>
        </w:rPr>
        <w:t>5</w:t>
      </w:r>
      <w:r w:rsidRPr="00345FDC">
        <w:rPr>
          <w:rFonts w:ascii="Calibri" w:eastAsia="Calibri" w:hAnsi="Calibri" w:cs="Calibri"/>
          <w:b/>
          <w:bCs/>
          <w:sz w:val="20"/>
        </w:rPr>
        <w:t xml:space="preserve"> – PROCESSO Nº </w:t>
      </w:r>
      <w:r w:rsidR="008328E9" w:rsidRPr="00345FDC">
        <w:rPr>
          <w:rFonts w:ascii="Calibri" w:eastAsia="Calibri" w:hAnsi="Calibri" w:cs="Calibri"/>
          <w:b/>
          <w:bCs/>
          <w:sz w:val="20"/>
        </w:rPr>
        <w:t>1352/2025</w:t>
      </w:r>
      <w:r w:rsidR="007C2A34">
        <w:rPr>
          <w:rFonts w:ascii="Calibri" w:eastAsia="Calibri" w:hAnsi="Calibri" w:cs="Calibri"/>
          <w:b/>
          <w:bCs/>
          <w:sz w:val="20"/>
        </w:rPr>
        <w:t xml:space="preserve"> </w:t>
      </w:r>
      <w:r w:rsidRPr="00345FDC">
        <w:rPr>
          <w:rFonts w:ascii="Calibri" w:eastAsia="Calibri" w:hAnsi="Calibri" w:cs="Calibri"/>
          <w:b/>
          <w:bCs/>
          <w:sz w:val="20"/>
        </w:rPr>
        <w:t xml:space="preserve">– </w:t>
      </w:r>
      <w:r w:rsidR="00A85AA7" w:rsidRPr="00345FDC">
        <w:rPr>
          <w:rFonts w:ascii="Calibri" w:hAnsi="Calibri" w:cs="Calibri"/>
          <w:b/>
          <w:bCs/>
          <w:sz w:val="20"/>
        </w:rPr>
        <w:t>CONCORRÊNCIA</w:t>
      </w:r>
      <w:r w:rsidR="002C4F7C" w:rsidRPr="00345FDC">
        <w:rPr>
          <w:rFonts w:ascii="Calibri" w:hAnsi="Calibri" w:cs="Calibri"/>
          <w:b/>
          <w:bCs/>
          <w:sz w:val="20"/>
        </w:rPr>
        <w:t xml:space="preserve"> ELETRÔNICO Nº </w:t>
      </w:r>
      <w:r w:rsidR="00A310E2">
        <w:rPr>
          <w:rFonts w:ascii="Calibri" w:hAnsi="Calibri" w:cs="Calibri"/>
          <w:b/>
          <w:bCs/>
          <w:sz w:val="20"/>
        </w:rPr>
        <w:t>01/2025</w:t>
      </w:r>
      <w:r w:rsidR="002C4F7C" w:rsidRPr="00345FDC">
        <w:rPr>
          <w:rFonts w:ascii="Calibri" w:hAnsi="Calibri" w:cs="Calibri"/>
          <w:b/>
          <w:bCs/>
          <w:sz w:val="20"/>
        </w:rPr>
        <w:t xml:space="preserve">. </w:t>
      </w:r>
      <w:r w:rsidRPr="00345FDC">
        <w:rPr>
          <w:rFonts w:ascii="Calibri" w:hAnsi="Calibri" w:cs="Calibri"/>
          <w:b/>
          <w:bCs/>
          <w:sz w:val="20"/>
        </w:rPr>
        <w:t xml:space="preserve"> </w:t>
      </w:r>
    </w:p>
    <w:p w14:paraId="764481C3" w14:textId="1D2958C3" w:rsidR="008D37CF" w:rsidRPr="00345FDC" w:rsidRDefault="00B678C8" w:rsidP="008D37CF">
      <w:pPr>
        <w:pStyle w:val="Default"/>
        <w:jc w:val="both"/>
        <w:rPr>
          <w:rFonts w:asciiTheme="minorHAnsi" w:hAnsiTheme="minorHAnsi" w:cstheme="minorHAnsi"/>
          <w:b/>
          <w:bCs/>
          <w:color w:val="auto"/>
          <w:sz w:val="20"/>
          <w:szCs w:val="20"/>
        </w:rPr>
      </w:pPr>
      <w:r w:rsidRPr="00345FDC">
        <w:rPr>
          <w:rFonts w:ascii="Calibri" w:eastAsia="Calibri" w:hAnsi="Calibri" w:cs="Calibri"/>
          <w:b/>
          <w:bCs/>
          <w:color w:val="auto"/>
          <w:sz w:val="20"/>
          <w:szCs w:val="20"/>
        </w:rPr>
        <w:t xml:space="preserve">OBJETO: </w:t>
      </w:r>
      <w:r w:rsidR="00FE748A" w:rsidRPr="00345FDC">
        <w:rPr>
          <w:rFonts w:asciiTheme="minorHAnsi" w:hAnsiTheme="minorHAnsi" w:cstheme="minorHAnsi"/>
          <w:b/>
          <w:color w:val="auto"/>
          <w:sz w:val="20"/>
          <w:szCs w:val="20"/>
        </w:rPr>
        <w:t>CONTRATAÇÃO DE EMPRESA ESPECIALIZADA PARA A CONSTRUÇÃO DE UMA TRAVESSIA ELEVADA EM ADUELAS DE CONCRETO NO BAIRRO JARDIM SELMA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8D37CF">
      <w:pPr>
        <w:widowControl w:val="0"/>
        <w:numPr>
          <w:ilvl w:val="0"/>
          <w:numId w:val="1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8D37CF">
      <w:pPr>
        <w:widowControl w:val="0"/>
        <w:numPr>
          <w:ilvl w:val="0"/>
          <w:numId w:val="1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8D37CF">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8D37C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B678C8">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16AA430" w14:textId="42DC98B5"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585A48">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61315D8" w14:textId="77777777" w:rsidR="00A2672D" w:rsidRDefault="00A2672D" w:rsidP="008D37CF">
      <w:pPr>
        <w:widowControl w:val="0"/>
        <w:autoSpaceDE w:val="0"/>
        <w:autoSpaceDN w:val="0"/>
        <w:ind w:right="57"/>
        <w:outlineLvl w:val="0"/>
        <w:rPr>
          <w:rFonts w:asciiTheme="minorHAnsi" w:eastAsia="Arial" w:hAnsiTheme="minorHAnsi" w:cstheme="minorHAnsi"/>
          <w:b/>
          <w:bCs/>
          <w:sz w:val="21"/>
          <w:szCs w:val="21"/>
          <w:u w:val="thick"/>
        </w:rPr>
      </w:pP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125203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8D37CF">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8D37CF">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CD0C" w14:textId="77777777" w:rsidR="006F70DD" w:rsidRDefault="006F70DD" w:rsidP="001C23E6">
      <w:r>
        <w:separator/>
      </w:r>
    </w:p>
  </w:endnote>
  <w:endnote w:type="continuationSeparator" w:id="0">
    <w:p w14:paraId="2521CFF6" w14:textId="77777777" w:rsidR="006F70DD" w:rsidRDefault="006F70D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4300AA" w:rsidRDefault="004300AA">
        <w:pPr>
          <w:pStyle w:val="Rodap"/>
          <w:jc w:val="right"/>
        </w:pPr>
        <w:r>
          <w:fldChar w:fldCharType="begin"/>
        </w:r>
        <w:r>
          <w:instrText>PAGE   \* MERGEFORMAT</w:instrText>
        </w:r>
        <w:r>
          <w:fldChar w:fldCharType="separate"/>
        </w:r>
        <w:r w:rsidR="009B5AEE">
          <w:rPr>
            <w:noProof/>
          </w:rPr>
          <w:t>157</w:t>
        </w:r>
        <w:r>
          <w:fldChar w:fldCharType="end"/>
        </w:r>
      </w:p>
    </w:sdtContent>
  </w:sdt>
  <w:p w14:paraId="19CB0825" w14:textId="77777777" w:rsidR="004300AA" w:rsidRDefault="004300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CE6F7" w14:textId="77777777" w:rsidR="006F70DD" w:rsidRDefault="006F70DD" w:rsidP="001C23E6">
      <w:r>
        <w:separator/>
      </w:r>
    </w:p>
  </w:footnote>
  <w:footnote w:type="continuationSeparator" w:id="0">
    <w:p w14:paraId="3DC74A19" w14:textId="77777777" w:rsidR="006F70DD" w:rsidRDefault="006F70D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4300AA" w:rsidRPr="00547A08" w14:paraId="2AD119B3" w14:textId="77777777" w:rsidTr="001C23E6">
      <w:trPr>
        <w:trHeight w:val="1115"/>
      </w:trPr>
      <w:tc>
        <w:tcPr>
          <w:tcW w:w="2420" w:type="dxa"/>
          <w:tcBorders>
            <w:top w:val="nil"/>
            <w:left w:val="nil"/>
            <w:bottom w:val="nil"/>
            <w:right w:val="nil"/>
          </w:tcBorders>
        </w:tcPr>
        <w:p w14:paraId="350978CA" w14:textId="77777777" w:rsidR="004300AA" w:rsidRPr="00E54745" w:rsidRDefault="004300AA" w:rsidP="001C23E6">
          <w:pPr>
            <w:pStyle w:val="Ttulo1"/>
            <w:keepNext w:val="0"/>
          </w:pPr>
          <w:r w:rsidRPr="00E54745">
            <w:rPr>
              <w:noProof/>
              <w:sz w:val="20"/>
            </w:rPr>
            <w:drawing>
              <wp:inline distT="0" distB="0" distL="0" distR="0" wp14:anchorId="32D3B162" wp14:editId="7E48CFC5">
                <wp:extent cx="1153160" cy="885190"/>
                <wp:effectExtent l="0" t="0" r="8890" b="0"/>
                <wp:docPr id="7682747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4300AA" w:rsidRPr="001C23E6" w:rsidRDefault="004300AA"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4300AA" w:rsidRPr="001C23E6" w:rsidRDefault="004300AA" w:rsidP="001C23E6">
          <w:pPr>
            <w:spacing w:line="276" w:lineRule="auto"/>
            <w:jc w:val="center"/>
            <w:rPr>
              <w:sz w:val="22"/>
              <w:szCs w:val="22"/>
            </w:rPr>
          </w:pPr>
          <w:r w:rsidRPr="001C23E6">
            <w:rPr>
              <w:sz w:val="22"/>
              <w:szCs w:val="22"/>
            </w:rPr>
            <w:t>CNPJ 46.694.121/0001-81</w:t>
          </w:r>
        </w:p>
        <w:p w14:paraId="5FD8E1B8" w14:textId="77777777" w:rsidR="004300AA" w:rsidRPr="001C23E6" w:rsidRDefault="004300AA"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4300AA" w:rsidRPr="001C23E6" w:rsidRDefault="004300AA" w:rsidP="001C23E6">
          <w:pPr>
            <w:spacing w:line="276" w:lineRule="auto"/>
            <w:jc w:val="center"/>
            <w:rPr>
              <w:sz w:val="22"/>
              <w:szCs w:val="22"/>
            </w:rPr>
          </w:pPr>
          <w:r w:rsidRPr="001C23E6">
            <w:rPr>
              <w:sz w:val="22"/>
              <w:szCs w:val="22"/>
            </w:rPr>
            <w:t xml:space="preserve">Tel.: (0xx12) 3972-6620 </w:t>
          </w:r>
        </w:p>
        <w:p w14:paraId="371E91EE" w14:textId="77777777" w:rsidR="004300AA" w:rsidRPr="00547A08" w:rsidRDefault="004300AA" w:rsidP="001C23E6">
          <w:pPr>
            <w:jc w:val="center"/>
            <w:rPr>
              <w:sz w:val="22"/>
              <w:szCs w:val="22"/>
            </w:rPr>
          </w:pPr>
        </w:p>
      </w:tc>
    </w:tr>
  </w:tbl>
  <w:p w14:paraId="60A30341" w14:textId="77777777" w:rsidR="004300AA" w:rsidRDefault="004300AA"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A31C64"/>
    <w:multiLevelType w:val="multilevel"/>
    <w:tmpl w:val="1B3E82AA"/>
    <w:lvl w:ilvl="0">
      <w:start w:val="15"/>
      <w:numFmt w:val="decimal"/>
      <w:lvlText w:val="%1."/>
      <w:lvlJc w:val="left"/>
      <w:pPr>
        <w:ind w:left="720" w:hanging="360"/>
      </w:pPr>
      <w:rPr>
        <w:rFonts w:hint="default"/>
        <w:b/>
        <w:bCs/>
      </w:rPr>
    </w:lvl>
    <w:lvl w:ilvl="1">
      <w:start w:val="5"/>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7" w15:restartNumberingAfterBreak="0">
    <w:nsid w:val="08682A5F"/>
    <w:multiLevelType w:val="multilevel"/>
    <w:tmpl w:val="EE1C6A7E"/>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3A231E"/>
    <w:multiLevelType w:val="hybridMultilevel"/>
    <w:tmpl w:val="BB566A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1A490D"/>
    <w:multiLevelType w:val="hybridMultilevel"/>
    <w:tmpl w:val="8E90B6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6CC6273"/>
    <w:multiLevelType w:val="multilevel"/>
    <w:tmpl w:val="A27C228A"/>
    <w:lvl w:ilvl="0">
      <w:start w:val="19"/>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1" w15:restartNumberingAfterBreak="0">
    <w:nsid w:val="3E0503BF"/>
    <w:multiLevelType w:val="multilevel"/>
    <w:tmpl w:val="386CD0E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23948BF"/>
    <w:multiLevelType w:val="hybridMultilevel"/>
    <w:tmpl w:val="0C661F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15:restartNumberingAfterBreak="0">
    <w:nsid w:val="46AB5379"/>
    <w:multiLevelType w:val="hybridMultilevel"/>
    <w:tmpl w:val="096AA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89F305A"/>
    <w:multiLevelType w:val="hybridMultilevel"/>
    <w:tmpl w:val="32D0DE86"/>
    <w:lvl w:ilvl="0" w:tplc="7F5A3950">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49922866"/>
    <w:multiLevelType w:val="hybridMultilevel"/>
    <w:tmpl w:val="C81EA5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D2D07BE"/>
    <w:multiLevelType w:val="multilevel"/>
    <w:tmpl w:val="2C3C89AA"/>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6373357"/>
    <w:multiLevelType w:val="multilevel"/>
    <w:tmpl w:val="EE1C6A7E"/>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507633"/>
    <w:multiLevelType w:val="hybridMultilevel"/>
    <w:tmpl w:val="B964E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30872DA"/>
    <w:multiLevelType w:val="hybridMultilevel"/>
    <w:tmpl w:val="AFCE06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96F2338"/>
    <w:multiLevelType w:val="multilevel"/>
    <w:tmpl w:val="CAB28D1A"/>
    <w:lvl w:ilvl="0">
      <w:start w:val="18"/>
      <w:numFmt w:val="decimal"/>
      <w:lvlText w:val="%1."/>
      <w:lvlJc w:val="left"/>
      <w:pPr>
        <w:ind w:left="540" w:hanging="540"/>
      </w:pPr>
      <w:rPr>
        <w:rFonts w:hint="default"/>
      </w:rPr>
    </w:lvl>
    <w:lvl w:ilvl="1">
      <w:start w:val="1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E3B27F0"/>
    <w:multiLevelType w:val="hybridMultilevel"/>
    <w:tmpl w:val="B3B48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DF52B9"/>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0" w15:restartNumberingAfterBreak="0">
    <w:nsid w:val="79FD24D3"/>
    <w:multiLevelType w:val="multilevel"/>
    <w:tmpl w:val="003C7AD8"/>
    <w:lvl w:ilvl="0">
      <w:start w:val="5"/>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334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31548629">
    <w:abstractNumId w:val="28"/>
  </w:num>
  <w:num w:numId="2" w16cid:durableId="1745375895">
    <w:abstractNumId w:val="0"/>
  </w:num>
  <w:num w:numId="3" w16cid:durableId="691154469">
    <w:abstractNumId w:val="17"/>
  </w:num>
  <w:num w:numId="4" w16cid:durableId="1030566852">
    <w:abstractNumId w:val="9"/>
  </w:num>
  <w:num w:numId="5" w16cid:durableId="20775053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5710037">
    <w:abstractNumId w:val="2"/>
  </w:num>
  <w:num w:numId="7" w16cid:durableId="2041464857">
    <w:abstractNumId w:val="22"/>
  </w:num>
  <w:num w:numId="8" w16cid:durableId="988905238">
    <w:abstractNumId w:val="15"/>
  </w:num>
  <w:num w:numId="9" w16cid:durableId="2002002688">
    <w:abstractNumId w:val="30"/>
  </w:num>
  <w:num w:numId="10" w16cid:durableId="61611095">
    <w:abstractNumId w:val="19"/>
  </w:num>
  <w:num w:numId="11" w16cid:durableId="1440755967">
    <w:abstractNumId w:val="20"/>
  </w:num>
  <w:num w:numId="12" w16cid:durableId="400296431">
    <w:abstractNumId w:val="39"/>
  </w:num>
  <w:num w:numId="13" w16cid:durableId="1922713524">
    <w:abstractNumId w:val="13"/>
  </w:num>
  <w:num w:numId="14" w16cid:durableId="13811269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2078378">
    <w:abstractNumId w:val="14"/>
  </w:num>
  <w:num w:numId="16" w16cid:durableId="767694701">
    <w:abstractNumId w:val="5"/>
  </w:num>
  <w:num w:numId="17" w16cid:durableId="1085616133">
    <w:abstractNumId w:val="32"/>
  </w:num>
  <w:num w:numId="18" w16cid:durableId="949509189">
    <w:abstractNumId w:val="34"/>
  </w:num>
  <w:num w:numId="19" w16cid:durableId="61681255">
    <w:abstractNumId w:val="1"/>
  </w:num>
  <w:num w:numId="20" w16cid:durableId="1031806876">
    <w:abstractNumId w:val="41"/>
  </w:num>
  <w:num w:numId="21" w16cid:durableId="1392388492">
    <w:abstractNumId w:val="21"/>
  </w:num>
  <w:num w:numId="22" w16cid:durableId="893733174">
    <w:abstractNumId w:val="4"/>
  </w:num>
  <w:num w:numId="23" w16cid:durableId="851342144">
    <w:abstractNumId w:val="18"/>
  </w:num>
  <w:num w:numId="24" w16cid:durableId="299266265">
    <w:abstractNumId w:val="6"/>
  </w:num>
  <w:num w:numId="25" w16cid:durableId="884637330">
    <w:abstractNumId w:val="33"/>
  </w:num>
  <w:num w:numId="26" w16cid:durableId="276761988">
    <w:abstractNumId w:val="16"/>
  </w:num>
  <w:num w:numId="27" w16cid:durableId="691540309">
    <w:abstractNumId w:val="8"/>
  </w:num>
  <w:num w:numId="28" w16cid:durableId="1030758674">
    <w:abstractNumId w:val="23"/>
  </w:num>
  <w:num w:numId="29" w16cid:durableId="321395379">
    <w:abstractNumId w:val="11"/>
  </w:num>
  <w:num w:numId="30" w16cid:durableId="580985606">
    <w:abstractNumId w:val="35"/>
  </w:num>
  <w:num w:numId="31" w16cid:durableId="408818284">
    <w:abstractNumId w:val="12"/>
  </w:num>
  <w:num w:numId="32" w16cid:durableId="334499806">
    <w:abstractNumId w:val="10"/>
  </w:num>
  <w:num w:numId="33" w16cid:durableId="1811750995">
    <w:abstractNumId w:val="25"/>
  </w:num>
  <w:num w:numId="34" w16cid:durableId="880442546">
    <w:abstractNumId w:val="37"/>
  </w:num>
  <w:num w:numId="35" w16cid:durableId="1014965420">
    <w:abstractNumId w:val="36"/>
  </w:num>
  <w:num w:numId="36" w16cid:durableId="18555182">
    <w:abstractNumId w:val="24"/>
  </w:num>
  <w:num w:numId="37" w16cid:durableId="986276504">
    <w:abstractNumId w:val="38"/>
  </w:num>
  <w:num w:numId="38" w16cid:durableId="2052151876">
    <w:abstractNumId w:val="31"/>
  </w:num>
  <w:num w:numId="39" w16cid:durableId="339545746">
    <w:abstractNumId w:val="7"/>
  </w:num>
  <w:num w:numId="40" w16cid:durableId="547189058">
    <w:abstractNumId w:val="27"/>
  </w:num>
  <w:num w:numId="41" w16cid:durableId="10883907">
    <w:abstractNumId w:val="26"/>
  </w:num>
  <w:num w:numId="42" w16cid:durableId="1523935274">
    <w:abstractNumId w:val="29"/>
  </w:num>
  <w:num w:numId="43" w16cid:durableId="520554395">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442A0"/>
    <w:rsid w:val="000561EF"/>
    <w:rsid w:val="000565D4"/>
    <w:rsid w:val="00064564"/>
    <w:rsid w:val="00064DFA"/>
    <w:rsid w:val="0007299E"/>
    <w:rsid w:val="00083417"/>
    <w:rsid w:val="00087596"/>
    <w:rsid w:val="000916E0"/>
    <w:rsid w:val="000937B7"/>
    <w:rsid w:val="00094E39"/>
    <w:rsid w:val="000B306B"/>
    <w:rsid w:val="000B7449"/>
    <w:rsid w:val="000C1CE1"/>
    <w:rsid w:val="000C760C"/>
    <w:rsid w:val="000D1E38"/>
    <w:rsid w:val="000D657B"/>
    <w:rsid w:val="000D74D6"/>
    <w:rsid w:val="000D7E01"/>
    <w:rsid w:val="000E7551"/>
    <w:rsid w:val="00101205"/>
    <w:rsid w:val="00110FD7"/>
    <w:rsid w:val="00115D8C"/>
    <w:rsid w:val="00132C20"/>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E3A7E"/>
    <w:rsid w:val="001F2D31"/>
    <w:rsid w:val="00204343"/>
    <w:rsid w:val="00206B51"/>
    <w:rsid w:val="00210C93"/>
    <w:rsid w:val="00214536"/>
    <w:rsid w:val="00214E30"/>
    <w:rsid w:val="002328F8"/>
    <w:rsid w:val="00233D69"/>
    <w:rsid w:val="002344FE"/>
    <w:rsid w:val="002374BE"/>
    <w:rsid w:val="002452C9"/>
    <w:rsid w:val="00247042"/>
    <w:rsid w:val="0025188F"/>
    <w:rsid w:val="0025198C"/>
    <w:rsid w:val="00255FF4"/>
    <w:rsid w:val="00262AFA"/>
    <w:rsid w:val="00270BC9"/>
    <w:rsid w:val="00275069"/>
    <w:rsid w:val="00292DEF"/>
    <w:rsid w:val="00295C1A"/>
    <w:rsid w:val="002977C5"/>
    <w:rsid w:val="002A3432"/>
    <w:rsid w:val="002A4FF1"/>
    <w:rsid w:val="002B3738"/>
    <w:rsid w:val="002B77B0"/>
    <w:rsid w:val="002C11F5"/>
    <w:rsid w:val="002C1D01"/>
    <w:rsid w:val="002C4F7C"/>
    <w:rsid w:val="002C50B4"/>
    <w:rsid w:val="002D1C69"/>
    <w:rsid w:val="002D47BC"/>
    <w:rsid w:val="002D681F"/>
    <w:rsid w:val="002E3B6C"/>
    <w:rsid w:val="002F35A1"/>
    <w:rsid w:val="00300D53"/>
    <w:rsid w:val="0030369A"/>
    <w:rsid w:val="00303BB8"/>
    <w:rsid w:val="003105BE"/>
    <w:rsid w:val="0031376F"/>
    <w:rsid w:val="00321E73"/>
    <w:rsid w:val="003234B0"/>
    <w:rsid w:val="00323F04"/>
    <w:rsid w:val="003240BD"/>
    <w:rsid w:val="00335274"/>
    <w:rsid w:val="00336869"/>
    <w:rsid w:val="00345FDC"/>
    <w:rsid w:val="00347625"/>
    <w:rsid w:val="00351F0A"/>
    <w:rsid w:val="003529B4"/>
    <w:rsid w:val="00356FBE"/>
    <w:rsid w:val="003656C6"/>
    <w:rsid w:val="00373D67"/>
    <w:rsid w:val="00374E5C"/>
    <w:rsid w:val="0037577A"/>
    <w:rsid w:val="003771A0"/>
    <w:rsid w:val="00383096"/>
    <w:rsid w:val="003832D3"/>
    <w:rsid w:val="00385828"/>
    <w:rsid w:val="00386F66"/>
    <w:rsid w:val="00391DA5"/>
    <w:rsid w:val="00393BDD"/>
    <w:rsid w:val="00395905"/>
    <w:rsid w:val="00397A71"/>
    <w:rsid w:val="003B2B42"/>
    <w:rsid w:val="003B7761"/>
    <w:rsid w:val="003C0496"/>
    <w:rsid w:val="003C1F49"/>
    <w:rsid w:val="003C49AE"/>
    <w:rsid w:val="003D0C45"/>
    <w:rsid w:val="003D6E2D"/>
    <w:rsid w:val="003E08A1"/>
    <w:rsid w:val="003E4BC5"/>
    <w:rsid w:val="003E4C10"/>
    <w:rsid w:val="003E51F9"/>
    <w:rsid w:val="003F5E54"/>
    <w:rsid w:val="00407A82"/>
    <w:rsid w:val="00414A4D"/>
    <w:rsid w:val="00414F21"/>
    <w:rsid w:val="00416396"/>
    <w:rsid w:val="00421CDB"/>
    <w:rsid w:val="00422B72"/>
    <w:rsid w:val="004300AA"/>
    <w:rsid w:val="00431C5D"/>
    <w:rsid w:val="00436236"/>
    <w:rsid w:val="004429D3"/>
    <w:rsid w:val="00454A43"/>
    <w:rsid w:val="00454E07"/>
    <w:rsid w:val="00456F75"/>
    <w:rsid w:val="00466595"/>
    <w:rsid w:val="00467EC3"/>
    <w:rsid w:val="00473DC1"/>
    <w:rsid w:val="004740B2"/>
    <w:rsid w:val="00477D07"/>
    <w:rsid w:val="0049326B"/>
    <w:rsid w:val="00495BED"/>
    <w:rsid w:val="004A11A1"/>
    <w:rsid w:val="004A750C"/>
    <w:rsid w:val="004C695A"/>
    <w:rsid w:val="004D2E92"/>
    <w:rsid w:val="004D42AB"/>
    <w:rsid w:val="004E0F2B"/>
    <w:rsid w:val="004E1140"/>
    <w:rsid w:val="004F0D55"/>
    <w:rsid w:val="004F1EE6"/>
    <w:rsid w:val="00502BF8"/>
    <w:rsid w:val="005058EC"/>
    <w:rsid w:val="005159A9"/>
    <w:rsid w:val="00516655"/>
    <w:rsid w:val="00522324"/>
    <w:rsid w:val="00547FA4"/>
    <w:rsid w:val="00551D47"/>
    <w:rsid w:val="00565F8B"/>
    <w:rsid w:val="0056681A"/>
    <w:rsid w:val="00566BCD"/>
    <w:rsid w:val="00576CF5"/>
    <w:rsid w:val="00577890"/>
    <w:rsid w:val="00585A48"/>
    <w:rsid w:val="00593547"/>
    <w:rsid w:val="00595335"/>
    <w:rsid w:val="00595F71"/>
    <w:rsid w:val="005A0642"/>
    <w:rsid w:val="005A1FB1"/>
    <w:rsid w:val="005A21C7"/>
    <w:rsid w:val="005B23E8"/>
    <w:rsid w:val="005B2CE5"/>
    <w:rsid w:val="005B6588"/>
    <w:rsid w:val="005B6A58"/>
    <w:rsid w:val="005C7D03"/>
    <w:rsid w:val="005D0A01"/>
    <w:rsid w:val="005D2895"/>
    <w:rsid w:val="005E0888"/>
    <w:rsid w:val="005E1385"/>
    <w:rsid w:val="005E34DB"/>
    <w:rsid w:val="005F4D43"/>
    <w:rsid w:val="005F6B9B"/>
    <w:rsid w:val="006002AD"/>
    <w:rsid w:val="0062179F"/>
    <w:rsid w:val="00621FC4"/>
    <w:rsid w:val="0062347B"/>
    <w:rsid w:val="00624836"/>
    <w:rsid w:val="006305E6"/>
    <w:rsid w:val="00631B42"/>
    <w:rsid w:val="006668D1"/>
    <w:rsid w:val="00690EAA"/>
    <w:rsid w:val="00696879"/>
    <w:rsid w:val="006A6358"/>
    <w:rsid w:val="006B2A1A"/>
    <w:rsid w:val="006C4B17"/>
    <w:rsid w:val="006D46DF"/>
    <w:rsid w:val="006E3305"/>
    <w:rsid w:val="006E6E37"/>
    <w:rsid w:val="006F70DD"/>
    <w:rsid w:val="006F75EB"/>
    <w:rsid w:val="0072263C"/>
    <w:rsid w:val="00725767"/>
    <w:rsid w:val="0072692A"/>
    <w:rsid w:val="00731DEA"/>
    <w:rsid w:val="00737569"/>
    <w:rsid w:val="007444DE"/>
    <w:rsid w:val="00751CA4"/>
    <w:rsid w:val="00755C3A"/>
    <w:rsid w:val="007605A5"/>
    <w:rsid w:val="007731A2"/>
    <w:rsid w:val="00774ACD"/>
    <w:rsid w:val="007759CB"/>
    <w:rsid w:val="00781A70"/>
    <w:rsid w:val="007838EB"/>
    <w:rsid w:val="00787D68"/>
    <w:rsid w:val="00792285"/>
    <w:rsid w:val="00794A22"/>
    <w:rsid w:val="00796411"/>
    <w:rsid w:val="007A60C0"/>
    <w:rsid w:val="007C2A34"/>
    <w:rsid w:val="007D6E8F"/>
    <w:rsid w:val="007E3E61"/>
    <w:rsid w:val="007E79D9"/>
    <w:rsid w:val="007F0181"/>
    <w:rsid w:val="007F10FA"/>
    <w:rsid w:val="007F1B0D"/>
    <w:rsid w:val="007F46FF"/>
    <w:rsid w:val="007F4B9B"/>
    <w:rsid w:val="007F4CEF"/>
    <w:rsid w:val="008207D8"/>
    <w:rsid w:val="00821740"/>
    <w:rsid w:val="008231DD"/>
    <w:rsid w:val="0082550A"/>
    <w:rsid w:val="008328E9"/>
    <w:rsid w:val="008354EE"/>
    <w:rsid w:val="008453ED"/>
    <w:rsid w:val="00854461"/>
    <w:rsid w:val="008560D0"/>
    <w:rsid w:val="0086189A"/>
    <w:rsid w:val="00871547"/>
    <w:rsid w:val="00871B22"/>
    <w:rsid w:val="00880E94"/>
    <w:rsid w:val="00884BD8"/>
    <w:rsid w:val="00885E9C"/>
    <w:rsid w:val="00887692"/>
    <w:rsid w:val="00892164"/>
    <w:rsid w:val="00895E52"/>
    <w:rsid w:val="008A4C57"/>
    <w:rsid w:val="008A742C"/>
    <w:rsid w:val="008B0EAD"/>
    <w:rsid w:val="008B1491"/>
    <w:rsid w:val="008C6184"/>
    <w:rsid w:val="008D37CF"/>
    <w:rsid w:val="008D640B"/>
    <w:rsid w:val="008D71EF"/>
    <w:rsid w:val="008F245A"/>
    <w:rsid w:val="008F273A"/>
    <w:rsid w:val="00910697"/>
    <w:rsid w:val="00940DAB"/>
    <w:rsid w:val="00946B83"/>
    <w:rsid w:val="009560C6"/>
    <w:rsid w:val="00960FDA"/>
    <w:rsid w:val="00966E20"/>
    <w:rsid w:val="009766EF"/>
    <w:rsid w:val="009769E9"/>
    <w:rsid w:val="009849EC"/>
    <w:rsid w:val="00997CE9"/>
    <w:rsid w:val="00997E23"/>
    <w:rsid w:val="009A2664"/>
    <w:rsid w:val="009B5AEE"/>
    <w:rsid w:val="009D618F"/>
    <w:rsid w:val="009D6BC0"/>
    <w:rsid w:val="009D7A47"/>
    <w:rsid w:val="009E5496"/>
    <w:rsid w:val="009F4421"/>
    <w:rsid w:val="009F566E"/>
    <w:rsid w:val="009F5D50"/>
    <w:rsid w:val="009F5D90"/>
    <w:rsid w:val="00A04B05"/>
    <w:rsid w:val="00A06DDF"/>
    <w:rsid w:val="00A104CF"/>
    <w:rsid w:val="00A16371"/>
    <w:rsid w:val="00A22FC8"/>
    <w:rsid w:val="00A23874"/>
    <w:rsid w:val="00A2672D"/>
    <w:rsid w:val="00A30104"/>
    <w:rsid w:val="00A310E2"/>
    <w:rsid w:val="00A32210"/>
    <w:rsid w:val="00A34FB9"/>
    <w:rsid w:val="00A35EBF"/>
    <w:rsid w:val="00A40E15"/>
    <w:rsid w:val="00A43548"/>
    <w:rsid w:val="00A53188"/>
    <w:rsid w:val="00A55BE2"/>
    <w:rsid w:val="00A600BB"/>
    <w:rsid w:val="00A62972"/>
    <w:rsid w:val="00A73613"/>
    <w:rsid w:val="00A81026"/>
    <w:rsid w:val="00A84969"/>
    <w:rsid w:val="00A85AA7"/>
    <w:rsid w:val="00A95B83"/>
    <w:rsid w:val="00AA2F81"/>
    <w:rsid w:val="00AB0E38"/>
    <w:rsid w:val="00AB4CF8"/>
    <w:rsid w:val="00AC3E46"/>
    <w:rsid w:val="00AC41AC"/>
    <w:rsid w:val="00AD0724"/>
    <w:rsid w:val="00AD1244"/>
    <w:rsid w:val="00AD3D4A"/>
    <w:rsid w:val="00AD7BFE"/>
    <w:rsid w:val="00AD7CD1"/>
    <w:rsid w:val="00B01F82"/>
    <w:rsid w:val="00B03D07"/>
    <w:rsid w:val="00B129FE"/>
    <w:rsid w:val="00B14F0D"/>
    <w:rsid w:val="00B166A5"/>
    <w:rsid w:val="00B2214D"/>
    <w:rsid w:val="00B2480F"/>
    <w:rsid w:val="00B34074"/>
    <w:rsid w:val="00B40438"/>
    <w:rsid w:val="00B41EFF"/>
    <w:rsid w:val="00B42F85"/>
    <w:rsid w:val="00B639A8"/>
    <w:rsid w:val="00B64BAD"/>
    <w:rsid w:val="00B678C8"/>
    <w:rsid w:val="00B72608"/>
    <w:rsid w:val="00B73661"/>
    <w:rsid w:val="00B7499E"/>
    <w:rsid w:val="00B75BE2"/>
    <w:rsid w:val="00B77755"/>
    <w:rsid w:val="00B824F6"/>
    <w:rsid w:val="00B854F4"/>
    <w:rsid w:val="00B91551"/>
    <w:rsid w:val="00BB5034"/>
    <w:rsid w:val="00BC54D5"/>
    <w:rsid w:val="00BC5F61"/>
    <w:rsid w:val="00BD2589"/>
    <w:rsid w:val="00BE483C"/>
    <w:rsid w:val="00BE6983"/>
    <w:rsid w:val="00C01817"/>
    <w:rsid w:val="00C04BD4"/>
    <w:rsid w:val="00C07117"/>
    <w:rsid w:val="00C22389"/>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22DD"/>
    <w:rsid w:val="00C754C2"/>
    <w:rsid w:val="00C83702"/>
    <w:rsid w:val="00C9407C"/>
    <w:rsid w:val="00C94FEE"/>
    <w:rsid w:val="00CA0C99"/>
    <w:rsid w:val="00CA25C9"/>
    <w:rsid w:val="00CA3C72"/>
    <w:rsid w:val="00CA5E94"/>
    <w:rsid w:val="00CB2B15"/>
    <w:rsid w:val="00CB53AD"/>
    <w:rsid w:val="00CB64E2"/>
    <w:rsid w:val="00CC01CC"/>
    <w:rsid w:val="00CC249D"/>
    <w:rsid w:val="00CC5465"/>
    <w:rsid w:val="00CC5A6D"/>
    <w:rsid w:val="00CC7FDF"/>
    <w:rsid w:val="00CD339F"/>
    <w:rsid w:val="00CF02F2"/>
    <w:rsid w:val="00CF6670"/>
    <w:rsid w:val="00CF6BC8"/>
    <w:rsid w:val="00CF7883"/>
    <w:rsid w:val="00D0047C"/>
    <w:rsid w:val="00D05276"/>
    <w:rsid w:val="00D061BB"/>
    <w:rsid w:val="00D0773D"/>
    <w:rsid w:val="00D156AF"/>
    <w:rsid w:val="00D17D18"/>
    <w:rsid w:val="00D24427"/>
    <w:rsid w:val="00D32743"/>
    <w:rsid w:val="00D40CB0"/>
    <w:rsid w:val="00D41EE6"/>
    <w:rsid w:val="00D42D67"/>
    <w:rsid w:val="00D65D3B"/>
    <w:rsid w:val="00D81859"/>
    <w:rsid w:val="00D8279C"/>
    <w:rsid w:val="00D84905"/>
    <w:rsid w:val="00D85C19"/>
    <w:rsid w:val="00D96AD5"/>
    <w:rsid w:val="00DA3765"/>
    <w:rsid w:val="00DA5A5D"/>
    <w:rsid w:val="00DB258F"/>
    <w:rsid w:val="00DC068A"/>
    <w:rsid w:val="00DC2384"/>
    <w:rsid w:val="00DC7175"/>
    <w:rsid w:val="00DD5088"/>
    <w:rsid w:val="00DE2E57"/>
    <w:rsid w:val="00DF005A"/>
    <w:rsid w:val="00DF22A1"/>
    <w:rsid w:val="00DF79A0"/>
    <w:rsid w:val="00E0341F"/>
    <w:rsid w:val="00E17A87"/>
    <w:rsid w:val="00E204FF"/>
    <w:rsid w:val="00E256C7"/>
    <w:rsid w:val="00E3295E"/>
    <w:rsid w:val="00E4243D"/>
    <w:rsid w:val="00E4615F"/>
    <w:rsid w:val="00E46A32"/>
    <w:rsid w:val="00E56D76"/>
    <w:rsid w:val="00E57BC2"/>
    <w:rsid w:val="00E600B0"/>
    <w:rsid w:val="00E8089C"/>
    <w:rsid w:val="00E80BB9"/>
    <w:rsid w:val="00E863B4"/>
    <w:rsid w:val="00E9053B"/>
    <w:rsid w:val="00E9578D"/>
    <w:rsid w:val="00EA15CF"/>
    <w:rsid w:val="00EB236C"/>
    <w:rsid w:val="00EB2425"/>
    <w:rsid w:val="00EB592A"/>
    <w:rsid w:val="00EC08A5"/>
    <w:rsid w:val="00ED6EB9"/>
    <w:rsid w:val="00EE2315"/>
    <w:rsid w:val="00EE301A"/>
    <w:rsid w:val="00EF4B9B"/>
    <w:rsid w:val="00EF6AAA"/>
    <w:rsid w:val="00F0357E"/>
    <w:rsid w:val="00F06248"/>
    <w:rsid w:val="00F11A05"/>
    <w:rsid w:val="00F135EB"/>
    <w:rsid w:val="00F15431"/>
    <w:rsid w:val="00F15B9B"/>
    <w:rsid w:val="00F24E13"/>
    <w:rsid w:val="00F25452"/>
    <w:rsid w:val="00F3020E"/>
    <w:rsid w:val="00F44FC8"/>
    <w:rsid w:val="00F460B1"/>
    <w:rsid w:val="00F471BA"/>
    <w:rsid w:val="00F5045E"/>
    <w:rsid w:val="00F50A06"/>
    <w:rsid w:val="00F50CDD"/>
    <w:rsid w:val="00F50FCF"/>
    <w:rsid w:val="00F52291"/>
    <w:rsid w:val="00F53434"/>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3B19"/>
    <w:rsid w:val="00FB52A3"/>
    <w:rsid w:val="00FB5CDA"/>
    <w:rsid w:val="00FC1AFB"/>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9"/>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amp;status=recebendo_proposta&amp;pagina=1"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www.santabranca.sp.gov.br" TargetMode="Externa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36" Type="http://schemas.openxmlformats.org/officeDocument/2006/relationships/image" Target="media/image3.png"/><Relationship Id="rId10" Type="http://schemas.openxmlformats.org/officeDocument/2006/relationships/hyperlink" Target="http://www/" TargetMode="External"/><Relationship Id="rId19" Type="http://schemas.openxmlformats.org/officeDocument/2006/relationships/hyperlink" Target="http://santabranca.sp.gov.br/diario-oficial/"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decreto/d10880.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18EA7-40F8-461E-A928-C23152FA6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106</Pages>
  <Words>35709</Words>
  <Characters>192832</Characters>
  <Application>Microsoft Office Word</Application>
  <DocSecurity>0</DocSecurity>
  <Lines>1606</Lines>
  <Paragraphs>456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2025-06-06T19:31:00Z</cp:lastPrinted>
  <dcterms:created xsi:type="dcterms:W3CDTF">2025-06-09T18:57:00Z</dcterms:created>
  <dcterms:modified xsi:type="dcterms:W3CDTF">2025-06-09T18:57:00Z</dcterms:modified>
</cp:coreProperties>
</file>