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AD9E71" w14:textId="2BD7DB85" w:rsidR="008A4133" w:rsidRPr="00CB10BC" w:rsidRDefault="007430B5">
      <w:pPr>
        <w:spacing w:line="360" w:lineRule="auto"/>
        <w:jc w:val="both"/>
        <w:rPr>
          <w:rFonts w:asciiTheme="minorHAnsi" w:hAnsiTheme="minorHAnsi" w:cstheme="minorHAnsi"/>
          <w:b/>
        </w:rPr>
      </w:pPr>
      <w:r w:rsidRPr="00CB10BC">
        <w:rPr>
          <w:rFonts w:asciiTheme="minorHAnsi" w:hAnsiTheme="minorHAnsi" w:cstheme="minorHAnsi"/>
          <w:b/>
        </w:rPr>
        <w:t xml:space="preserve">CHAMAMENTO PÚBLICO Nº 02/2025. </w:t>
      </w:r>
    </w:p>
    <w:p w14:paraId="40A40348" w14:textId="77777777" w:rsidR="008A4133" w:rsidRPr="00CB10BC" w:rsidRDefault="00111CEA">
      <w:pPr>
        <w:spacing w:line="360" w:lineRule="auto"/>
        <w:jc w:val="both"/>
        <w:rPr>
          <w:rFonts w:asciiTheme="minorHAnsi" w:hAnsiTheme="minorHAnsi" w:cstheme="minorHAnsi"/>
          <w:b/>
        </w:rPr>
      </w:pPr>
      <w:r w:rsidRPr="00CB10BC">
        <w:rPr>
          <w:rFonts w:asciiTheme="minorHAnsi" w:hAnsiTheme="minorHAnsi" w:cstheme="minorHAnsi"/>
          <w:b/>
        </w:rPr>
        <w:t>PROCESSO: Nº 892/2025</w:t>
      </w:r>
    </w:p>
    <w:p w14:paraId="6F1EBDC4" w14:textId="77777777" w:rsidR="008A4133" w:rsidRPr="00CB10BC" w:rsidRDefault="00111CEA">
      <w:pPr>
        <w:spacing w:line="360" w:lineRule="auto"/>
        <w:jc w:val="both"/>
        <w:rPr>
          <w:rFonts w:asciiTheme="minorHAnsi" w:hAnsiTheme="minorHAnsi" w:cstheme="minorHAnsi"/>
          <w:b/>
        </w:rPr>
      </w:pPr>
      <w:r w:rsidRPr="00CB10BC">
        <w:rPr>
          <w:rFonts w:asciiTheme="minorHAnsi" w:hAnsiTheme="minorHAnsi" w:cstheme="minorHAnsi"/>
          <w:b/>
        </w:rPr>
        <w:t xml:space="preserve">INTERESSADO: </w:t>
      </w:r>
      <w:r w:rsidRPr="00CB10BC">
        <w:rPr>
          <w:rFonts w:asciiTheme="minorHAnsi" w:hAnsiTheme="minorHAnsi" w:cstheme="minorHAnsi"/>
          <w:b/>
        </w:rPr>
        <w:t>ASSESSORIA DE TURISMO, DESENVOLVIMENTO ECONÔMICO E AGRICULTURA.</w:t>
      </w:r>
      <w:r w:rsidRPr="00CB10BC">
        <w:rPr>
          <w:rFonts w:asciiTheme="minorHAnsi" w:hAnsiTheme="minorHAnsi" w:cstheme="minorHAnsi"/>
          <w:b/>
        </w:rPr>
        <w:t xml:space="preserve"> </w:t>
      </w:r>
    </w:p>
    <w:p w14:paraId="0962F587" w14:textId="6EDACD28" w:rsidR="008A4133" w:rsidRPr="00CB10BC" w:rsidRDefault="007430B5">
      <w:pPr>
        <w:spacing w:line="360" w:lineRule="auto"/>
        <w:jc w:val="both"/>
        <w:rPr>
          <w:rFonts w:asciiTheme="minorHAnsi" w:hAnsiTheme="minorHAnsi" w:cstheme="minorHAnsi"/>
          <w:b/>
        </w:rPr>
      </w:pPr>
      <w:r w:rsidRPr="00CB10BC">
        <w:rPr>
          <w:rFonts w:asciiTheme="minorHAnsi" w:hAnsiTheme="minorHAnsi" w:cstheme="minorHAnsi"/>
          <w:b/>
        </w:rPr>
        <w:t xml:space="preserve">OBJETO: CREDENCIAMENTO E SELEÇÃO DE PESSOA JURÍDICA PARA PERMISSÃO DE USO E EXPLORAÇÃO COMERCIAL A TÍTULO PRECÁRIO E ONEROSO DE DEZ BOXES DO MERCADO MUNICIPAL “PREFEITO JOÃO SAMUEL DE OLIVEIRA”, LOCALIZADO NA R. CAPITÃO CANDIDO SIQUEIRA PORTO, N.º 50, CENTRO, SANTA BRANCA/SP. </w:t>
      </w:r>
    </w:p>
    <w:p w14:paraId="3471F01F" w14:textId="77777777" w:rsidR="008A4133" w:rsidRPr="00CB10BC" w:rsidRDefault="00111CEA">
      <w:pPr>
        <w:spacing w:line="360" w:lineRule="auto"/>
        <w:jc w:val="both"/>
        <w:rPr>
          <w:rFonts w:asciiTheme="minorHAnsi" w:hAnsiTheme="minorHAnsi" w:cstheme="minorHAnsi"/>
          <w:b/>
        </w:rPr>
      </w:pPr>
      <w:r w:rsidRPr="00CB10BC">
        <w:rPr>
          <w:rFonts w:asciiTheme="minorHAnsi" w:hAnsiTheme="minorHAnsi" w:cstheme="minorHAnsi"/>
          <w:b/>
        </w:rPr>
        <w:t>PREÂMBULO</w:t>
      </w:r>
    </w:p>
    <w:p w14:paraId="121591F5" w14:textId="65B67339" w:rsidR="008A4133" w:rsidRPr="00CB10BC" w:rsidRDefault="00111CEA">
      <w:pPr>
        <w:spacing w:line="360" w:lineRule="auto"/>
        <w:jc w:val="both"/>
        <w:rPr>
          <w:rFonts w:asciiTheme="minorHAnsi" w:hAnsiTheme="minorHAnsi" w:cstheme="minorHAnsi"/>
        </w:rPr>
      </w:pPr>
      <w:r w:rsidRPr="00CB10BC">
        <w:rPr>
          <w:rFonts w:asciiTheme="minorHAnsi" w:hAnsiTheme="minorHAnsi" w:cstheme="minorHAnsi"/>
        </w:rPr>
        <w:t xml:space="preserve">O MUNICÍPIO DE SANTA BRANCA, por intermédio do Excelentíssimo Senhor Prefeito Municipal, leva ao conhecimento dos interessados que realizará Chamamento Público, para credenciamento e seleção de pessoa jurídica para permissão de uso e exploração comercial a título oneroso e precário de dez </w:t>
      </w:r>
      <w:r w:rsidR="007430B5" w:rsidRPr="00CB10BC">
        <w:rPr>
          <w:rFonts w:asciiTheme="minorHAnsi" w:hAnsiTheme="minorHAnsi" w:cstheme="minorHAnsi"/>
        </w:rPr>
        <w:t>dos boxes</w:t>
      </w:r>
      <w:r w:rsidRPr="00CB10BC">
        <w:rPr>
          <w:rFonts w:asciiTheme="minorHAnsi" w:hAnsiTheme="minorHAnsi" w:cstheme="minorHAnsi"/>
        </w:rPr>
        <w:t xml:space="preserve"> do Mercado Municipal “Prefeito João Samuel de Oliveira”, localizado na R. Capitão Candido Siqueira Porto, n.º 50, Centro, Santa Branca/SP. </w:t>
      </w:r>
    </w:p>
    <w:p w14:paraId="608D1C6C" w14:textId="77777777" w:rsidR="008A4133" w:rsidRPr="00CB10BC" w:rsidRDefault="00111CEA">
      <w:pPr>
        <w:spacing w:line="360" w:lineRule="auto"/>
        <w:jc w:val="both"/>
        <w:rPr>
          <w:rFonts w:asciiTheme="minorHAnsi" w:hAnsiTheme="minorHAnsi" w:cstheme="minorHAnsi"/>
        </w:rPr>
      </w:pPr>
      <w:r w:rsidRPr="00CB10BC">
        <w:rPr>
          <w:rFonts w:asciiTheme="minorHAnsi" w:hAnsiTheme="minorHAnsi" w:cstheme="minorHAnsi"/>
        </w:rPr>
        <w:t xml:space="preserve">Este Edital é destinado apenas aos interessados, pessoas jurídicas, do comercial pertinente às condições estabelecidas neste instrumento convocatório. </w:t>
      </w:r>
    </w:p>
    <w:p w14:paraId="208852D2" w14:textId="393918E1" w:rsidR="008A4133" w:rsidRPr="00CB10BC" w:rsidRDefault="00111CEA">
      <w:pPr>
        <w:spacing w:line="360" w:lineRule="auto"/>
        <w:jc w:val="both"/>
        <w:rPr>
          <w:rFonts w:asciiTheme="minorHAnsi" w:hAnsiTheme="minorHAnsi" w:cstheme="minorHAnsi"/>
        </w:rPr>
      </w:pPr>
      <w:r w:rsidRPr="00CB10BC">
        <w:rPr>
          <w:rFonts w:asciiTheme="minorHAnsi" w:hAnsiTheme="minorHAnsi" w:cstheme="minorHAnsi"/>
        </w:rPr>
        <w:t xml:space="preserve">Este Chamamento Público e os respectivos anexos estarão disponíveis, a partir de </w:t>
      </w:r>
      <w:r w:rsidR="007430B5" w:rsidRPr="00CB10BC">
        <w:rPr>
          <w:rFonts w:asciiTheme="minorHAnsi" w:hAnsiTheme="minorHAnsi" w:cstheme="minorHAnsi"/>
          <w:b/>
          <w:bCs/>
          <w:u w:val="single"/>
        </w:rPr>
        <w:t>07</w:t>
      </w:r>
      <w:r w:rsidRPr="00CB10BC">
        <w:rPr>
          <w:rFonts w:asciiTheme="minorHAnsi" w:hAnsiTheme="minorHAnsi" w:cstheme="minorHAnsi"/>
          <w:b/>
          <w:bCs/>
          <w:u w:val="single"/>
        </w:rPr>
        <w:t xml:space="preserve"> </w:t>
      </w:r>
      <w:r w:rsidR="007430B5" w:rsidRPr="00CB10BC">
        <w:rPr>
          <w:rFonts w:asciiTheme="minorHAnsi" w:hAnsiTheme="minorHAnsi" w:cstheme="minorHAnsi"/>
          <w:b/>
          <w:bCs/>
          <w:u w:val="single"/>
        </w:rPr>
        <w:t>DE ABRIL DE 2025</w:t>
      </w:r>
      <w:r w:rsidRPr="00CB10BC">
        <w:rPr>
          <w:rFonts w:asciiTheme="minorHAnsi" w:hAnsiTheme="minorHAnsi" w:cstheme="minorHAnsi"/>
        </w:rPr>
        <w:t>,</w:t>
      </w:r>
      <w:r w:rsidRPr="00CB10BC">
        <w:rPr>
          <w:rFonts w:asciiTheme="minorHAnsi" w:hAnsiTheme="minorHAnsi" w:cstheme="minorHAnsi"/>
        </w:rPr>
        <w:t xml:space="preserve"> no site da Prefeitura Municipal de Santa Branca, no endereço http://santabranca.sp.gov.br/</w:t>
      </w:r>
    </w:p>
    <w:p w14:paraId="28DE183C" w14:textId="4D8B63B6" w:rsidR="008A4133" w:rsidRPr="00CB10BC" w:rsidRDefault="00111CEA">
      <w:pPr>
        <w:spacing w:line="360" w:lineRule="auto"/>
        <w:jc w:val="both"/>
        <w:rPr>
          <w:rFonts w:asciiTheme="minorHAnsi" w:hAnsiTheme="minorHAnsi" w:cstheme="minorHAnsi"/>
          <w:b/>
          <w:bCs/>
        </w:rPr>
      </w:pPr>
      <w:r w:rsidRPr="00CB10BC">
        <w:rPr>
          <w:rFonts w:asciiTheme="minorHAnsi" w:hAnsiTheme="minorHAnsi" w:cstheme="minorHAnsi"/>
          <w:b/>
          <w:bCs/>
        </w:rPr>
        <w:t xml:space="preserve">Os envelopes lacrados deverão ser protocolados, no período de </w:t>
      </w:r>
      <w:r w:rsidR="007430B5" w:rsidRPr="00CB10BC">
        <w:rPr>
          <w:rFonts w:asciiTheme="minorHAnsi" w:hAnsiTheme="minorHAnsi" w:cstheme="minorHAnsi"/>
          <w:b/>
          <w:bCs/>
          <w:highlight w:val="yellow"/>
          <w:u w:val="single"/>
        </w:rPr>
        <w:t xml:space="preserve">07 </w:t>
      </w:r>
      <w:r w:rsidRPr="00CB10BC">
        <w:rPr>
          <w:rFonts w:asciiTheme="minorHAnsi" w:hAnsiTheme="minorHAnsi" w:cstheme="minorHAnsi"/>
          <w:b/>
          <w:bCs/>
          <w:highlight w:val="yellow"/>
          <w:u w:val="single"/>
        </w:rPr>
        <w:t xml:space="preserve">de </w:t>
      </w:r>
      <w:r w:rsidR="007430B5" w:rsidRPr="00CB10BC">
        <w:rPr>
          <w:rFonts w:asciiTheme="minorHAnsi" w:hAnsiTheme="minorHAnsi" w:cstheme="minorHAnsi"/>
          <w:b/>
          <w:bCs/>
          <w:highlight w:val="yellow"/>
          <w:u w:val="single"/>
        </w:rPr>
        <w:t xml:space="preserve">ABRIL DE 2025 </w:t>
      </w:r>
      <w:r w:rsidRPr="00CB10BC">
        <w:rPr>
          <w:rFonts w:asciiTheme="minorHAnsi" w:hAnsiTheme="minorHAnsi" w:cstheme="minorHAnsi"/>
          <w:b/>
          <w:bCs/>
          <w:highlight w:val="yellow"/>
          <w:u w:val="single"/>
        </w:rPr>
        <w:t xml:space="preserve"> </w:t>
      </w:r>
      <w:r w:rsidR="007430B5" w:rsidRPr="00CB10BC">
        <w:rPr>
          <w:rFonts w:asciiTheme="minorHAnsi" w:hAnsiTheme="minorHAnsi" w:cstheme="minorHAnsi"/>
          <w:b/>
          <w:bCs/>
          <w:highlight w:val="yellow"/>
          <w:u w:val="single"/>
        </w:rPr>
        <w:t>A 22 DE ABRIL DE 2025</w:t>
      </w:r>
      <w:r w:rsidRPr="00CB10BC">
        <w:rPr>
          <w:rFonts w:asciiTheme="minorHAnsi" w:hAnsiTheme="minorHAnsi" w:cstheme="minorHAnsi"/>
          <w:b/>
          <w:bCs/>
        </w:rPr>
        <w:t>, das 8h00 às 12h00 e das 13h00 às 17h00, n</w:t>
      </w:r>
      <w:r w:rsidR="007430B5" w:rsidRPr="00CB10BC">
        <w:rPr>
          <w:rFonts w:asciiTheme="minorHAnsi" w:hAnsiTheme="minorHAnsi" w:cstheme="minorHAnsi"/>
          <w:b/>
          <w:bCs/>
        </w:rPr>
        <w:t xml:space="preserve">o setor do Protocolo da </w:t>
      </w:r>
      <w:r w:rsidRPr="00CB10BC">
        <w:rPr>
          <w:rFonts w:asciiTheme="minorHAnsi" w:hAnsiTheme="minorHAnsi" w:cstheme="minorHAnsi"/>
          <w:b/>
          <w:bCs/>
        </w:rPr>
        <w:t xml:space="preserve"> Prefeitura Municipal de Santa Branca, </w:t>
      </w:r>
      <w:r w:rsidR="007430B5" w:rsidRPr="00CB10BC">
        <w:rPr>
          <w:rFonts w:asciiTheme="minorHAnsi" w:hAnsiTheme="minorHAnsi" w:cstheme="minorHAnsi"/>
          <w:b/>
          <w:bCs/>
        </w:rPr>
        <w:t xml:space="preserve">localizada na </w:t>
      </w:r>
      <w:r w:rsidRPr="00CB10BC">
        <w:rPr>
          <w:rFonts w:asciiTheme="minorHAnsi" w:hAnsiTheme="minorHAnsi" w:cstheme="minorHAnsi"/>
          <w:b/>
          <w:bCs/>
        </w:rPr>
        <w:t xml:space="preserve"> Rua Prudente de Moraes, nº 93, Centro, Santa Branca/SP. </w:t>
      </w:r>
    </w:p>
    <w:p w14:paraId="6B547662" w14:textId="4AA0FC6F" w:rsidR="008A4133" w:rsidRPr="00CB10BC" w:rsidRDefault="00111CEA">
      <w:pPr>
        <w:spacing w:line="360" w:lineRule="auto"/>
        <w:jc w:val="both"/>
        <w:rPr>
          <w:rFonts w:asciiTheme="minorHAnsi" w:hAnsiTheme="minorHAnsi" w:cstheme="minorHAnsi"/>
        </w:rPr>
      </w:pPr>
      <w:r w:rsidRPr="00CB10BC">
        <w:rPr>
          <w:rFonts w:asciiTheme="minorHAnsi" w:hAnsiTheme="minorHAnsi" w:cstheme="minorHAnsi"/>
        </w:rPr>
        <w:t>Os interessados poderão obter eventuais esclarecimentos sobre o presente Chamamento Público, na ASSESSORIA DE TURISMO, DESENVOLVIMENTO ECONÔMICO E AGRICULTURA, na Praça Rui Barbosa, 66, Centro, Santa Branca/SP ou através do telefone (12) 3972-1604</w:t>
      </w:r>
      <w:r w:rsidR="007430B5" w:rsidRPr="00CB10BC">
        <w:rPr>
          <w:rFonts w:asciiTheme="minorHAnsi" w:hAnsiTheme="minorHAnsi" w:cstheme="minorHAnsi"/>
        </w:rPr>
        <w:t xml:space="preserve"> e do e-mail: </w:t>
      </w:r>
      <w:hyperlink r:id="rId8" w:history="1">
        <w:r w:rsidR="007430B5" w:rsidRPr="00CB10BC">
          <w:rPr>
            <w:rStyle w:val="Hyperlink"/>
            <w:rFonts w:asciiTheme="minorHAnsi" w:hAnsiTheme="minorHAnsi" w:cstheme="minorHAnsi"/>
          </w:rPr>
          <w:t>turismo@santabranca.sp.gov.br</w:t>
        </w:r>
      </w:hyperlink>
      <w:r w:rsidR="007430B5" w:rsidRPr="00CB10BC">
        <w:rPr>
          <w:rFonts w:asciiTheme="minorHAnsi" w:hAnsiTheme="minorHAnsi" w:cstheme="minorHAnsi"/>
        </w:rPr>
        <w:t xml:space="preserve"> </w:t>
      </w:r>
    </w:p>
    <w:p w14:paraId="224E7D79" w14:textId="77777777" w:rsidR="008A4133" w:rsidRPr="00CB10BC" w:rsidRDefault="00111CEA">
      <w:pPr>
        <w:spacing w:line="360" w:lineRule="auto"/>
        <w:jc w:val="both"/>
        <w:rPr>
          <w:rFonts w:asciiTheme="minorHAnsi" w:hAnsiTheme="minorHAnsi" w:cstheme="minorHAnsi"/>
        </w:rPr>
      </w:pPr>
      <w:r w:rsidRPr="00CB10BC">
        <w:rPr>
          <w:rFonts w:asciiTheme="minorHAnsi" w:hAnsiTheme="minorHAnsi" w:cstheme="minorHAnsi"/>
          <w:b/>
        </w:rPr>
        <w:t>FUNDAMENTO LEGAL:</w:t>
      </w:r>
      <w:r w:rsidRPr="00CB10BC">
        <w:rPr>
          <w:rFonts w:asciiTheme="minorHAnsi" w:hAnsiTheme="minorHAnsi" w:cstheme="minorHAnsi"/>
        </w:rPr>
        <w:t xml:space="preserve"> Este chamamento e consequente permissão serão regidas pela Lei Federal nº 14.133/21 e suas alterações, Lei Municipal 1819/2024, Decreto Municipal nºs511/2024, 543/2025 e 544/2025 e demais legislações correlatas.</w:t>
      </w:r>
    </w:p>
    <w:p w14:paraId="383045C7" w14:textId="77777777" w:rsidR="008A4133" w:rsidRPr="00CB10BC" w:rsidRDefault="00111CEA">
      <w:pPr>
        <w:spacing w:line="360" w:lineRule="auto"/>
        <w:jc w:val="both"/>
        <w:rPr>
          <w:rFonts w:asciiTheme="minorHAnsi" w:hAnsiTheme="minorHAnsi" w:cstheme="minorHAnsi"/>
        </w:rPr>
      </w:pPr>
      <w:r w:rsidRPr="00CB10BC">
        <w:rPr>
          <w:rFonts w:asciiTheme="minorHAnsi" w:hAnsiTheme="minorHAnsi" w:cstheme="minorHAnsi"/>
          <w:b/>
        </w:rPr>
        <w:lastRenderedPageBreak/>
        <w:t>LOCAL DA SESSÃO PÚBLICA</w:t>
      </w:r>
      <w:r w:rsidRPr="00CB10BC">
        <w:rPr>
          <w:rFonts w:asciiTheme="minorHAnsi" w:hAnsiTheme="minorHAnsi" w:cstheme="minorHAnsi"/>
        </w:rPr>
        <w:t xml:space="preserve">: Prefeitura Municipal de Santa Branca, na Rua Prudente de Moraes, nº 93, Centro, Santa Branca/SP. </w:t>
      </w:r>
    </w:p>
    <w:p w14:paraId="2EF1AD53" w14:textId="44183D9D" w:rsidR="008A4133" w:rsidRPr="00CB10BC" w:rsidRDefault="00065057">
      <w:pPr>
        <w:spacing w:line="360" w:lineRule="auto"/>
        <w:jc w:val="both"/>
        <w:rPr>
          <w:rFonts w:asciiTheme="minorHAnsi" w:hAnsiTheme="minorHAnsi" w:cstheme="minorHAnsi"/>
          <w:b/>
          <w:u w:val="single"/>
        </w:rPr>
      </w:pPr>
      <w:r w:rsidRPr="00CB10BC">
        <w:rPr>
          <w:rFonts w:asciiTheme="minorHAnsi" w:hAnsiTheme="minorHAnsi" w:cstheme="minorHAnsi"/>
          <w:b/>
          <w:highlight w:val="yellow"/>
          <w:u w:val="single"/>
        </w:rPr>
        <w:t>DATA E HORÁRIO DE REALIZAÇÃO: 23 DE ABRIL DE 2025, ÀS 10 HORAS.</w:t>
      </w:r>
    </w:p>
    <w:p w14:paraId="08930E51" w14:textId="77777777" w:rsidR="008A4133" w:rsidRPr="00CB10BC" w:rsidRDefault="00111CEA">
      <w:pPr>
        <w:spacing w:line="360" w:lineRule="auto"/>
        <w:jc w:val="both"/>
        <w:rPr>
          <w:rFonts w:asciiTheme="minorHAnsi" w:hAnsiTheme="minorHAnsi" w:cstheme="minorHAnsi"/>
        </w:rPr>
      </w:pPr>
      <w:r w:rsidRPr="00CB10BC">
        <w:rPr>
          <w:rFonts w:asciiTheme="minorHAnsi" w:hAnsiTheme="minorHAnsi" w:cstheme="minorHAnsi"/>
        </w:rPr>
        <w:t xml:space="preserve">ANEXOS: </w:t>
      </w:r>
    </w:p>
    <w:p w14:paraId="0C98DFA5" w14:textId="77777777" w:rsidR="008A4133" w:rsidRPr="00CB10BC" w:rsidRDefault="00111CEA">
      <w:pPr>
        <w:spacing w:line="360" w:lineRule="auto"/>
        <w:jc w:val="both"/>
        <w:rPr>
          <w:rFonts w:asciiTheme="minorHAnsi" w:hAnsiTheme="minorHAnsi" w:cstheme="minorHAnsi"/>
        </w:rPr>
      </w:pPr>
      <w:r w:rsidRPr="00CB10BC">
        <w:rPr>
          <w:rFonts w:asciiTheme="minorHAnsi" w:hAnsiTheme="minorHAnsi" w:cstheme="minorHAnsi"/>
        </w:rPr>
        <w:t xml:space="preserve">Anexo I. Termo de Referência </w:t>
      </w:r>
    </w:p>
    <w:p w14:paraId="5FC8627B" w14:textId="77777777" w:rsidR="008A4133" w:rsidRPr="00CB10BC" w:rsidRDefault="00111CEA">
      <w:pPr>
        <w:spacing w:line="360" w:lineRule="auto"/>
        <w:jc w:val="both"/>
        <w:rPr>
          <w:rFonts w:asciiTheme="minorHAnsi" w:hAnsiTheme="minorHAnsi" w:cstheme="minorHAnsi"/>
        </w:rPr>
      </w:pPr>
      <w:r w:rsidRPr="00CB10BC">
        <w:rPr>
          <w:rFonts w:asciiTheme="minorHAnsi" w:hAnsiTheme="minorHAnsi" w:cstheme="minorHAnsi"/>
        </w:rPr>
        <w:t xml:space="preserve">Anexo II. Requerimento de Interesse </w:t>
      </w:r>
    </w:p>
    <w:p w14:paraId="2576E299" w14:textId="77777777" w:rsidR="008A4133" w:rsidRPr="00CB10BC" w:rsidRDefault="00111CEA">
      <w:pPr>
        <w:spacing w:line="360" w:lineRule="auto"/>
        <w:jc w:val="both"/>
        <w:rPr>
          <w:rFonts w:asciiTheme="minorHAnsi" w:hAnsiTheme="minorHAnsi" w:cstheme="minorHAnsi"/>
        </w:rPr>
      </w:pPr>
      <w:r w:rsidRPr="00CB10BC">
        <w:rPr>
          <w:rFonts w:asciiTheme="minorHAnsi" w:hAnsiTheme="minorHAnsi" w:cstheme="minorHAnsi"/>
        </w:rPr>
        <w:t xml:space="preserve">Anexo III. Layout dos Boxes </w:t>
      </w:r>
    </w:p>
    <w:p w14:paraId="5CDFE039" w14:textId="77777777" w:rsidR="008A4133" w:rsidRPr="00CB10BC" w:rsidRDefault="00111CEA">
      <w:pPr>
        <w:spacing w:line="360" w:lineRule="auto"/>
        <w:jc w:val="both"/>
        <w:rPr>
          <w:rFonts w:asciiTheme="minorHAnsi" w:hAnsiTheme="minorHAnsi" w:cstheme="minorHAnsi"/>
        </w:rPr>
      </w:pPr>
      <w:r w:rsidRPr="00CB10BC">
        <w:rPr>
          <w:rFonts w:asciiTheme="minorHAnsi" w:hAnsiTheme="minorHAnsi" w:cstheme="minorHAnsi"/>
        </w:rPr>
        <w:t xml:space="preserve">Anexo IV. Planilha de variedade dos produtos </w:t>
      </w:r>
    </w:p>
    <w:p w14:paraId="13A9BFFA" w14:textId="77777777" w:rsidR="008A4133" w:rsidRPr="00CB10BC" w:rsidRDefault="00111CEA">
      <w:pPr>
        <w:spacing w:line="360" w:lineRule="auto"/>
        <w:jc w:val="both"/>
        <w:rPr>
          <w:rFonts w:asciiTheme="minorHAnsi" w:hAnsiTheme="minorHAnsi" w:cstheme="minorHAnsi"/>
        </w:rPr>
      </w:pPr>
      <w:r w:rsidRPr="00CB10BC">
        <w:rPr>
          <w:rFonts w:asciiTheme="minorHAnsi" w:hAnsiTheme="minorHAnsi" w:cstheme="minorHAnsi"/>
        </w:rPr>
        <w:t xml:space="preserve">Anexo V. Termo de Adesão </w:t>
      </w:r>
    </w:p>
    <w:p w14:paraId="7236A86B" w14:textId="77777777" w:rsidR="008A4133" w:rsidRPr="00CB10BC" w:rsidRDefault="00111CEA">
      <w:pPr>
        <w:spacing w:line="360" w:lineRule="auto"/>
        <w:jc w:val="both"/>
        <w:rPr>
          <w:rFonts w:asciiTheme="minorHAnsi" w:hAnsiTheme="minorHAnsi" w:cstheme="minorHAnsi"/>
        </w:rPr>
      </w:pPr>
      <w:r w:rsidRPr="00CB10BC">
        <w:rPr>
          <w:rFonts w:asciiTheme="minorHAnsi" w:hAnsiTheme="minorHAnsi" w:cstheme="minorHAnsi"/>
        </w:rPr>
        <w:t>Anexo VI. Declaração de Inexistência de Vínculo De Parentesco</w:t>
      </w:r>
    </w:p>
    <w:p w14:paraId="35E7FF77" w14:textId="77777777" w:rsidR="008A4133" w:rsidRPr="00CB10BC" w:rsidRDefault="00111CEA">
      <w:pPr>
        <w:spacing w:line="360" w:lineRule="auto"/>
        <w:jc w:val="both"/>
        <w:rPr>
          <w:rFonts w:asciiTheme="minorHAnsi" w:hAnsiTheme="minorHAnsi" w:cstheme="minorHAnsi"/>
        </w:rPr>
      </w:pPr>
      <w:r w:rsidRPr="00CB10BC">
        <w:rPr>
          <w:rFonts w:asciiTheme="minorHAnsi" w:hAnsiTheme="minorHAnsi" w:cstheme="minorHAnsi"/>
        </w:rPr>
        <w:t>Anexo VII. Termo de Permissão de Uso</w:t>
      </w:r>
    </w:p>
    <w:p w14:paraId="02B996E3" w14:textId="3A873763" w:rsidR="008A4133" w:rsidRPr="00CB10BC" w:rsidRDefault="00111CEA">
      <w:pPr>
        <w:spacing w:line="360" w:lineRule="auto"/>
        <w:jc w:val="both"/>
        <w:rPr>
          <w:rFonts w:asciiTheme="minorHAnsi" w:hAnsiTheme="minorHAnsi" w:cstheme="minorHAnsi"/>
        </w:rPr>
      </w:pPr>
      <w:r w:rsidRPr="00CB10BC">
        <w:rPr>
          <w:rFonts w:asciiTheme="minorHAnsi" w:hAnsiTheme="minorHAnsi" w:cstheme="minorHAnsi"/>
        </w:rPr>
        <w:t>Anexo VIII. Condições de Recebimento</w:t>
      </w:r>
    </w:p>
    <w:p w14:paraId="24DE3F3C" w14:textId="77777777" w:rsidR="008A4133" w:rsidRPr="00CB10BC" w:rsidRDefault="00111CEA">
      <w:pPr>
        <w:numPr>
          <w:ilvl w:val="0"/>
          <w:numId w:val="4"/>
        </w:numPr>
        <w:pBdr>
          <w:top w:val="nil"/>
          <w:left w:val="nil"/>
          <w:bottom w:val="nil"/>
          <w:right w:val="nil"/>
          <w:between w:val="nil"/>
        </w:pBdr>
        <w:spacing w:after="0" w:line="360" w:lineRule="auto"/>
        <w:jc w:val="both"/>
        <w:rPr>
          <w:rFonts w:asciiTheme="minorHAnsi" w:hAnsiTheme="minorHAnsi" w:cstheme="minorHAnsi"/>
          <w:color w:val="000000"/>
        </w:rPr>
      </w:pPr>
      <w:r w:rsidRPr="00CB10BC">
        <w:rPr>
          <w:rFonts w:asciiTheme="minorHAnsi" w:hAnsiTheme="minorHAnsi" w:cstheme="minorHAnsi"/>
          <w:b/>
          <w:color w:val="000000"/>
        </w:rPr>
        <w:t>DO OBJETO</w:t>
      </w:r>
    </w:p>
    <w:p w14:paraId="7D2CA02F" w14:textId="77777777" w:rsidR="008A4133" w:rsidRPr="00CB10BC" w:rsidRDefault="008A4133">
      <w:pPr>
        <w:pBdr>
          <w:top w:val="nil"/>
          <w:left w:val="nil"/>
          <w:bottom w:val="nil"/>
          <w:right w:val="nil"/>
          <w:between w:val="nil"/>
        </w:pBdr>
        <w:spacing w:after="0" w:line="360" w:lineRule="auto"/>
        <w:ind w:left="720"/>
        <w:jc w:val="both"/>
        <w:rPr>
          <w:rFonts w:asciiTheme="minorHAnsi" w:hAnsiTheme="minorHAnsi" w:cstheme="minorHAnsi"/>
          <w:color w:val="000000"/>
        </w:rPr>
      </w:pPr>
    </w:p>
    <w:p w14:paraId="340A358B" w14:textId="77777777" w:rsidR="008A4133" w:rsidRPr="00CB10BC" w:rsidRDefault="00111CEA">
      <w:pPr>
        <w:widowControl w:val="0"/>
        <w:numPr>
          <w:ilvl w:val="1"/>
          <w:numId w:val="4"/>
        </w:numPr>
        <w:pBdr>
          <w:top w:val="nil"/>
          <w:left w:val="nil"/>
          <w:bottom w:val="nil"/>
          <w:right w:val="nil"/>
          <w:between w:val="nil"/>
        </w:pBdr>
        <w:spacing w:after="0" w:line="360" w:lineRule="auto"/>
        <w:ind w:right="136"/>
        <w:jc w:val="both"/>
        <w:rPr>
          <w:rFonts w:asciiTheme="minorHAnsi" w:hAnsiTheme="minorHAnsi" w:cstheme="minorHAnsi"/>
          <w:color w:val="000000"/>
        </w:rPr>
      </w:pPr>
      <w:r w:rsidRPr="00CB10BC">
        <w:rPr>
          <w:rFonts w:asciiTheme="minorHAnsi" w:hAnsiTheme="minorHAnsi" w:cstheme="minorHAnsi"/>
          <w:color w:val="000000"/>
        </w:rPr>
        <w:t>O presente Chamamento Público tem por objeto o credenciamento e seleção de pessoa jurídica para permissão de uso e exploração</w:t>
      </w:r>
      <w:r w:rsidRPr="00CB10BC">
        <w:rPr>
          <w:rFonts w:asciiTheme="minorHAnsi" w:hAnsiTheme="minorHAnsi" w:cstheme="minorHAnsi"/>
          <w:b/>
          <w:color w:val="000000"/>
        </w:rPr>
        <w:t xml:space="preserve"> </w:t>
      </w:r>
      <w:r w:rsidRPr="00CB10BC">
        <w:rPr>
          <w:rFonts w:asciiTheme="minorHAnsi" w:hAnsiTheme="minorHAnsi" w:cstheme="minorHAnsi"/>
          <w:color w:val="000000"/>
        </w:rPr>
        <w:t>comercial a título precário e oneroso de 10 (dez)</w:t>
      </w:r>
      <w:r w:rsidRPr="00CB10BC">
        <w:rPr>
          <w:rFonts w:asciiTheme="minorHAnsi" w:hAnsiTheme="minorHAnsi" w:cstheme="minorHAnsi"/>
          <w:b/>
          <w:color w:val="000000"/>
        </w:rPr>
        <w:t xml:space="preserve"> </w:t>
      </w:r>
      <w:r w:rsidRPr="00CB10BC">
        <w:rPr>
          <w:rFonts w:asciiTheme="minorHAnsi" w:hAnsiTheme="minorHAnsi" w:cstheme="minorHAnsi"/>
          <w:color w:val="000000"/>
        </w:rPr>
        <w:t>boxes no Mercado Municipal “Prefeito João Samuel de Oliveira”,</w:t>
      </w:r>
      <w:r w:rsidRPr="00CB10BC">
        <w:rPr>
          <w:rFonts w:asciiTheme="minorHAnsi" w:hAnsiTheme="minorHAnsi" w:cstheme="minorHAnsi"/>
          <w:color w:val="FF0000"/>
        </w:rPr>
        <w:t xml:space="preserve"> </w:t>
      </w:r>
      <w:r w:rsidRPr="00CB10BC">
        <w:rPr>
          <w:rFonts w:asciiTheme="minorHAnsi" w:hAnsiTheme="minorHAnsi" w:cstheme="minorHAnsi"/>
          <w:color w:val="000000"/>
        </w:rPr>
        <w:t xml:space="preserve">localizado na Rua Independência, Centro, Santa Branca/SP. </w:t>
      </w:r>
    </w:p>
    <w:p w14:paraId="06B4E2C0" w14:textId="77777777" w:rsidR="008A4133" w:rsidRPr="00CB10BC" w:rsidRDefault="00111CEA">
      <w:pPr>
        <w:widowControl w:val="0"/>
        <w:numPr>
          <w:ilvl w:val="1"/>
          <w:numId w:val="4"/>
        </w:numPr>
        <w:pBdr>
          <w:top w:val="nil"/>
          <w:left w:val="nil"/>
          <w:bottom w:val="nil"/>
          <w:right w:val="nil"/>
          <w:between w:val="nil"/>
        </w:pBdr>
        <w:spacing w:line="360" w:lineRule="auto"/>
        <w:ind w:right="136"/>
        <w:jc w:val="both"/>
        <w:rPr>
          <w:rFonts w:asciiTheme="minorHAnsi" w:hAnsiTheme="minorHAnsi" w:cstheme="minorHAnsi"/>
          <w:color w:val="000000"/>
        </w:rPr>
      </w:pPr>
      <w:r w:rsidRPr="00CB10BC">
        <w:rPr>
          <w:rFonts w:asciiTheme="minorHAnsi" w:hAnsiTheme="minorHAnsi" w:cstheme="minorHAnsi"/>
          <w:color w:val="000000"/>
          <w:highlight w:val="white"/>
        </w:rPr>
        <w:t>Espaços a serem disponibilizados:</w:t>
      </w:r>
      <w:r w:rsidRPr="00CB10BC">
        <w:rPr>
          <w:rFonts w:asciiTheme="minorHAnsi" w:hAnsiTheme="minorHAnsi" w:cstheme="minorHAnsi"/>
          <w:color w:val="000000"/>
        </w:rPr>
        <w:t xml:space="preserve"> </w:t>
      </w:r>
    </w:p>
    <w:tbl>
      <w:tblPr>
        <w:tblStyle w:val="affe"/>
        <w:tblW w:w="8400" w:type="dxa"/>
        <w:tblInd w:w="-1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6"/>
        <w:gridCol w:w="729"/>
        <w:gridCol w:w="4635"/>
        <w:gridCol w:w="2070"/>
      </w:tblGrid>
      <w:tr w:rsidR="008A4133" w:rsidRPr="00CB10BC" w14:paraId="71F8C769" w14:textId="77777777" w:rsidTr="00CB10BC">
        <w:trPr>
          <w:trHeight w:val="221"/>
        </w:trPr>
        <w:tc>
          <w:tcPr>
            <w:tcW w:w="966" w:type="dxa"/>
            <w:shd w:val="clear" w:color="auto" w:fill="D9D9D9"/>
            <w:tcMar>
              <w:top w:w="100" w:type="dxa"/>
              <w:left w:w="100" w:type="dxa"/>
              <w:bottom w:w="100" w:type="dxa"/>
              <w:right w:w="100" w:type="dxa"/>
            </w:tcMar>
            <w:vAlign w:val="center"/>
          </w:tcPr>
          <w:p w14:paraId="646B9DA4" w14:textId="007B243A" w:rsidR="008A4133" w:rsidRPr="00CB10BC" w:rsidRDefault="00CB10BC" w:rsidP="00CB10BC">
            <w:pPr>
              <w:widowControl w:val="0"/>
              <w:pBdr>
                <w:top w:val="nil"/>
                <w:left w:val="nil"/>
                <w:bottom w:val="nil"/>
                <w:right w:val="nil"/>
                <w:between w:val="nil"/>
              </w:pBdr>
              <w:spacing w:line="360" w:lineRule="auto"/>
              <w:ind w:left="-141" w:right="-101"/>
              <w:jc w:val="center"/>
              <w:rPr>
                <w:rFonts w:asciiTheme="minorHAnsi" w:hAnsiTheme="minorHAnsi" w:cstheme="minorHAnsi"/>
                <w:b/>
                <w:sz w:val="21"/>
                <w:szCs w:val="21"/>
              </w:rPr>
            </w:pPr>
            <w:r>
              <w:rPr>
                <w:rFonts w:asciiTheme="minorHAnsi" w:hAnsiTheme="minorHAnsi" w:cstheme="minorHAnsi"/>
                <w:b/>
                <w:sz w:val="21"/>
                <w:szCs w:val="21"/>
              </w:rPr>
              <w:t>B</w:t>
            </w:r>
            <w:r w:rsidR="00111CEA" w:rsidRPr="00CB10BC">
              <w:rPr>
                <w:rFonts w:asciiTheme="minorHAnsi" w:hAnsiTheme="minorHAnsi" w:cstheme="minorHAnsi"/>
                <w:b/>
                <w:sz w:val="21"/>
                <w:szCs w:val="21"/>
              </w:rPr>
              <w:t>OX</w:t>
            </w:r>
          </w:p>
        </w:tc>
        <w:tc>
          <w:tcPr>
            <w:tcW w:w="729" w:type="dxa"/>
            <w:shd w:val="clear" w:color="auto" w:fill="D9D9D9"/>
            <w:tcMar>
              <w:top w:w="100" w:type="dxa"/>
              <w:left w:w="100" w:type="dxa"/>
              <w:bottom w:w="100" w:type="dxa"/>
              <w:right w:w="100" w:type="dxa"/>
            </w:tcMar>
            <w:vAlign w:val="center"/>
          </w:tcPr>
          <w:p w14:paraId="0F8B77C5" w14:textId="77777777" w:rsidR="008A4133" w:rsidRPr="00CB10BC" w:rsidRDefault="00111CEA" w:rsidP="00CB10BC">
            <w:pPr>
              <w:widowControl w:val="0"/>
              <w:pBdr>
                <w:top w:val="nil"/>
                <w:left w:val="nil"/>
                <w:bottom w:val="nil"/>
                <w:right w:val="nil"/>
                <w:between w:val="nil"/>
              </w:pBdr>
              <w:spacing w:line="360" w:lineRule="auto"/>
              <w:ind w:right="-90"/>
              <w:jc w:val="center"/>
              <w:rPr>
                <w:rFonts w:asciiTheme="minorHAnsi" w:hAnsiTheme="minorHAnsi" w:cstheme="minorHAnsi"/>
                <w:b/>
                <w:sz w:val="21"/>
                <w:szCs w:val="21"/>
              </w:rPr>
            </w:pPr>
            <w:r w:rsidRPr="00CB10BC">
              <w:rPr>
                <w:rFonts w:asciiTheme="minorHAnsi" w:hAnsiTheme="minorHAnsi" w:cstheme="minorHAnsi"/>
                <w:b/>
                <w:sz w:val="21"/>
                <w:szCs w:val="21"/>
              </w:rPr>
              <w:t>ÁREA (M2)</w:t>
            </w:r>
          </w:p>
        </w:tc>
        <w:tc>
          <w:tcPr>
            <w:tcW w:w="4635" w:type="dxa"/>
            <w:shd w:val="clear" w:color="auto" w:fill="D9D9D9"/>
            <w:tcMar>
              <w:top w:w="100" w:type="dxa"/>
              <w:left w:w="100" w:type="dxa"/>
              <w:bottom w:w="100" w:type="dxa"/>
              <w:right w:w="100" w:type="dxa"/>
            </w:tcMar>
            <w:vAlign w:val="center"/>
          </w:tcPr>
          <w:p w14:paraId="747E7636" w14:textId="77777777" w:rsidR="008A4133" w:rsidRPr="00CB10BC" w:rsidRDefault="00111CEA" w:rsidP="00CB10BC">
            <w:pPr>
              <w:widowControl w:val="0"/>
              <w:pBdr>
                <w:top w:val="nil"/>
                <w:left w:val="nil"/>
                <w:bottom w:val="nil"/>
                <w:right w:val="nil"/>
                <w:between w:val="nil"/>
              </w:pBdr>
              <w:spacing w:line="360" w:lineRule="auto"/>
              <w:ind w:right="26"/>
              <w:jc w:val="center"/>
              <w:rPr>
                <w:rFonts w:asciiTheme="minorHAnsi" w:hAnsiTheme="minorHAnsi" w:cstheme="minorHAnsi"/>
                <w:b/>
                <w:sz w:val="21"/>
                <w:szCs w:val="21"/>
              </w:rPr>
            </w:pPr>
            <w:r w:rsidRPr="00CB10BC">
              <w:rPr>
                <w:rFonts w:asciiTheme="minorHAnsi" w:hAnsiTheme="minorHAnsi" w:cstheme="minorHAnsi"/>
                <w:b/>
                <w:sz w:val="21"/>
                <w:szCs w:val="21"/>
              </w:rPr>
              <w:t>PRODUTO</w:t>
            </w:r>
          </w:p>
        </w:tc>
        <w:tc>
          <w:tcPr>
            <w:tcW w:w="2070" w:type="dxa"/>
            <w:shd w:val="clear" w:color="auto" w:fill="D9D9D9"/>
            <w:tcMar>
              <w:top w:w="100" w:type="dxa"/>
              <w:left w:w="100" w:type="dxa"/>
              <w:bottom w:w="100" w:type="dxa"/>
              <w:right w:w="100" w:type="dxa"/>
            </w:tcMar>
            <w:vAlign w:val="center"/>
          </w:tcPr>
          <w:p w14:paraId="3289F7EB" w14:textId="77777777" w:rsidR="008A4133" w:rsidRPr="00CB10BC" w:rsidRDefault="00111CEA" w:rsidP="00CB10BC">
            <w:pPr>
              <w:widowControl w:val="0"/>
              <w:pBdr>
                <w:top w:val="nil"/>
                <w:left w:val="nil"/>
                <w:bottom w:val="nil"/>
                <w:right w:val="nil"/>
                <w:between w:val="nil"/>
              </w:pBdr>
              <w:spacing w:line="360" w:lineRule="auto"/>
              <w:jc w:val="center"/>
              <w:rPr>
                <w:rFonts w:asciiTheme="minorHAnsi" w:hAnsiTheme="minorHAnsi" w:cstheme="minorHAnsi"/>
                <w:b/>
                <w:sz w:val="21"/>
                <w:szCs w:val="21"/>
              </w:rPr>
            </w:pPr>
            <w:r w:rsidRPr="00CB10BC">
              <w:rPr>
                <w:rFonts w:asciiTheme="minorHAnsi" w:hAnsiTheme="minorHAnsi" w:cstheme="minorHAnsi"/>
                <w:b/>
                <w:sz w:val="21"/>
                <w:szCs w:val="21"/>
              </w:rPr>
              <w:t>TAXA ANUAL</w:t>
            </w:r>
          </w:p>
        </w:tc>
      </w:tr>
      <w:tr w:rsidR="008A4133" w:rsidRPr="00CB10BC" w14:paraId="74AAFB6E" w14:textId="77777777" w:rsidTr="00CB10BC">
        <w:trPr>
          <w:trHeight w:val="232"/>
        </w:trPr>
        <w:tc>
          <w:tcPr>
            <w:tcW w:w="966" w:type="dxa"/>
            <w:shd w:val="clear" w:color="auto" w:fill="auto"/>
            <w:tcMar>
              <w:top w:w="100" w:type="dxa"/>
              <w:left w:w="100" w:type="dxa"/>
              <w:bottom w:w="100" w:type="dxa"/>
              <w:right w:w="100" w:type="dxa"/>
            </w:tcMar>
            <w:vAlign w:val="center"/>
          </w:tcPr>
          <w:p w14:paraId="70070D90" w14:textId="77777777" w:rsidR="008A4133" w:rsidRPr="00CB10BC" w:rsidRDefault="00111CEA">
            <w:pPr>
              <w:widowControl w:val="0"/>
              <w:pBdr>
                <w:top w:val="nil"/>
                <w:left w:val="nil"/>
                <w:bottom w:val="nil"/>
                <w:right w:val="nil"/>
                <w:between w:val="nil"/>
              </w:pBdr>
              <w:spacing w:line="360" w:lineRule="auto"/>
              <w:jc w:val="both"/>
              <w:rPr>
                <w:rFonts w:asciiTheme="minorHAnsi" w:hAnsiTheme="minorHAnsi" w:cstheme="minorHAnsi"/>
              </w:rPr>
            </w:pPr>
            <w:r w:rsidRPr="00CB10BC">
              <w:rPr>
                <w:rFonts w:asciiTheme="minorHAnsi" w:hAnsiTheme="minorHAnsi" w:cstheme="minorHAnsi"/>
              </w:rPr>
              <w:t>01</w:t>
            </w:r>
          </w:p>
        </w:tc>
        <w:tc>
          <w:tcPr>
            <w:tcW w:w="729" w:type="dxa"/>
            <w:shd w:val="clear" w:color="auto" w:fill="auto"/>
            <w:tcMar>
              <w:top w:w="100" w:type="dxa"/>
              <w:left w:w="100" w:type="dxa"/>
              <w:bottom w:w="100" w:type="dxa"/>
              <w:right w:w="100" w:type="dxa"/>
            </w:tcMar>
            <w:vAlign w:val="center"/>
          </w:tcPr>
          <w:p w14:paraId="59A0486B" w14:textId="77777777" w:rsidR="008A4133" w:rsidRPr="00CB10BC" w:rsidRDefault="00111CEA">
            <w:pPr>
              <w:widowControl w:val="0"/>
              <w:pBdr>
                <w:top w:val="nil"/>
                <w:left w:val="nil"/>
                <w:bottom w:val="nil"/>
                <w:right w:val="nil"/>
                <w:between w:val="nil"/>
              </w:pBdr>
              <w:spacing w:line="360" w:lineRule="auto"/>
              <w:jc w:val="both"/>
              <w:rPr>
                <w:rFonts w:asciiTheme="minorHAnsi" w:hAnsiTheme="minorHAnsi" w:cstheme="minorHAnsi"/>
              </w:rPr>
            </w:pPr>
            <w:r w:rsidRPr="00CB10BC">
              <w:rPr>
                <w:rFonts w:asciiTheme="minorHAnsi" w:hAnsiTheme="minorHAnsi" w:cstheme="minorHAnsi"/>
              </w:rPr>
              <w:t>20,59</w:t>
            </w:r>
          </w:p>
        </w:tc>
        <w:tc>
          <w:tcPr>
            <w:tcW w:w="4635" w:type="dxa"/>
            <w:shd w:val="clear" w:color="auto" w:fill="auto"/>
            <w:tcMar>
              <w:top w:w="100" w:type="dxa"/>
              <w:left w:w="100" w:type="dxa"/>
              <w:bottom w:w="100" w:type="dxa"/>
              <w:right w:w="100" w:type="dxa"/>
            </w:tcMar>
            <w:vAlign w:val="center"/>
          </w:tcPr>
          <w:p w14:paraId="75071B7E" w14:textId="77777777" w:rsidR="008A4133" w:rsidRPr="00CB10BC" w:rsidRDefault="00111CEA">
            <w:pPr>
              <w:widowControl w:val="0"/>
              <w:spacing w:line="360" w:lineRule="auto"/>
              <w:ind w:right="26"/>
              <w:jc w:val="both"/>
              <w:rPr>
                <w:rFonts w:asciiTheme="minorHAnsi" w:hAnsiTheme="minorHAnsi" w:cstheme="minorHAnsi"/>
              </w:rPr>
            </w:pPr>
            <w:r w:rsidRPr="00CB10BC">
              <w:rPr>
                <w:rFonts w:asciiTheme="minorHAnsi" w:hAnsiTheme="minorHAnsi" w:cstheme="minorHAnsi"/>
              </w:rPr>
              <w:t>Comerciante de restaurante.</w:t>
            </w:r>
          </w:p>
        </w:tc>
        <w:tc>
          <w:tcPr>
            <w:tcW w:w="2070" w:type="dxa"/>
            <w:shd w:val="clear" w:color="auto" w:fill="auto"/>
            <w:tcMar>
              <w:top w:w="100" w:type="dxa"/>
              <w:left w:w="100" w:type="dxa"/>
              <w:bottom w:w="100" w:type="dxa"/>
              <w:right w:w="100" w:type="dxa"/>
            </w:tcMar>
            <w:vAlign w:val="center"/>
          </w:tcPr>
          <w:p w14:paraId="2CB69CD2" w14:textId="77777777" w:rsidR="008A4133" w:rsidRPr="00CB10BC" w:rsidRDefault="00111CEA">
            <w:pPr>
              <w:widowControl w:val="0"/>
              <w:pBdr>
                <w:top w:val="nil"/>
                <w:left w:val="nil"/>
                <w:bottom w:val="nil"/>
                <w:right w:val="nil"/>
                <w:between w:val="nil"/>
              </w:pBdr>
              <w:spacing w:line="360" w:lineRule="auto"/>
              <w:jc w:val="both"/>
              <w:rPr>
                <w:rFonts w:asciiTheme="minorHAnsi" w:hAnsiTheme="minorHAnsi" w:cstheme="minorHAnsi"/>
              </w:rPr>
            </w:pPr>
            <w:r w:rsidRPr="00CB10BC">
              <w:rPr>
                <w:rFonts w:asciiTheme="minorHAnsi" w:hAnsiTheme="minorHAnsi" w:cstheme="minorHAnsi"/>
              </w:rPr>
              <w:t>R$ 6.177,00</w:t>
            </w:r>
          </w:p>
        </w:tc>
      </w:tr>
      <w:tr w:rsidR="008A4133" w:rsidRPr="00CB10BC" w14:paraId="65F46D12" w14:textId="77777777" w:rsidTr="00CB10BC">
        <w:trPr>
          <w:trHeight w:val="232"/>
        </w:trPr>
        <w:tc>
          <w:tcPr>
            <w:tcW w:w="966" w:type="dxa"/>
            <w:shd w:val="clear" w:color="auto" w:fill="auto"/>
            <w:tcMar>
              <w:top w:w="100" w:type="dxa"/>
              <w:left w:w="100" w:type="dxa"/>
              <w:bottom w:w="100" w:type="dxa"/>
              <w:right w:w="100" w:type="dxa"/>
            </w:tcMar>
            <w:vAlign w:val="center"/>
          </w:tcPr>
          <w:p w14:paraId="5E7C8E50" w14:textId="77777777" w:rsidR="008A4133" w:rsidRPr="00CB10BC" w:rsidRDefault="00111CEA">
            <w:pPr>
              <w:widowControl w:val="0"/>
              <w:pBdr>
                <w:top w:val="nil"/>
                <w:left w:val="nil"/>
                <w:bottom w:val="nil"/>
                <w:right w:val="nil"/>
                <w:between w:val="nil"/>
              </w:pBdr>
              <w:spacing w:line="360" w:lineRule="auto"/>
              <w:jc w:val="both"/>
              <w:rPr>
                <w:rFonts w:asciiTheme="minorHAnsi" w:hAnsiTheme="minorHAnsi" w:cstheme="minorHAnsi"/>
              </w:rPr>
            </w:pPr>
            <w:r w:rsidRPr="00CB10BC">
              <w:rPr>
                <w:rFonts w:asciiTheme="minorHAnsi" w:hAnsiTheme="minorHAnsi" w:cstheme="minorHAnsi"/>
              </w:rPr>
              <w:t>02</w:t>
            </w:r>
          </w:p>
        </w:tc>
        <w:tc>
          <w:tcPr>
            <w:tcW w:w="729" w:type="dxa"/>
            <w:shd w:val="clear" w:color="auto" w:fill="auto"/>
            <w:tcMar>
              <w:top w:w="100" w:type="dxa"/>
              <w:left w:w="100" w:type="dxa"/>
              <w:bottom w:w="100" w:type="dxa"/>
              <w:right w:w="100" w:type="dxa"/>
            </w:tcMar>
            <w:vAlign w:val="center"/>
          </w:tcPr>
          <w:p w14:paraId="6B6C8DDE" w14:textId="77777777" w:rsidR="008A4133" w:rsidRPr="00CB10BC" w:rsidRDefault="00111CEA">
            <w:pPr>
              <w:widowControl w:val="0"/>
              <w:pBdr>
                <w:top w:val="nil"/>
                <w:left w:val="nil"/>
                <w:bottom w:val="nil"/>
                <w:right w:val="nil"/>
                <w:between w:val="nil"/>
              </w:pBdr>
              <w:spacing w:line="360" w:lineRule="auto"/>
              <w:jc w:val="both"/>
              <w:rPr>
                <w:rFonts w:asciiTheme="minorHAnsi" w:hAnsiTheme="minorHAnsi" w:cstheme="minorHAnsi"/>
              </w:rPr>
            </w:pPr>
            <w:r w:rsidRPr="00CB10BC">
              <w:rPr>
                <w:rFonts w:asciiTheme="minorHAnsi" w:hAnsiTheme="minorHAnsi" w:cstheme="minorHAnsi"/>
              </w:rPr>
              <w:t>10,68</w:t>
            </w:r>
          </w:p>
        </w:tc>
        <w:tc>
          <w:tcPr>
            <w:tcW w:w="4635" w:type="dxa"/>
            <w:shd w:val="clear" w:color="auto" w:fill="auto"/>
            <w:tcMar>
              <w:top w:w="100" w:type="dxa"/>
              <w:left w:w="100" w:type="dxa"/>
              <w:bottom w:w="100" w:type="dxa"/>
              <w:right w:w="100" w:type="dxa"/>
            </w:tcMar>
            <w:vAlign w:val="center"/>
          </w:tcPr>
          <w:p w14:paraId="3E8B72B0" w14:textId="77777777" w:rsidR="008A4133" w:rsidRPr="00CB10BC" w:rsidRDefault="00111CEA">
            <w:pPr>
              <w:widowControl w:val="0"/>
              <w:spacing w:line="360" w:lineRule="auto"/>
              <w:ind w:right="26"/>
              <w:jc w:val="both"/>
              <w:rPr>
                <w:rFonts w:asciiTheme="minorHAnsi" w:hAnsiTheme="minorHAnsi" w:cstheme="minorHAnsi"/>
              </w:rPr>
            </w:pPr>
            <w:r w:rsidRPr="00CB10BC">
              <w:rPr>
                <w:rFonts w:asciiTheme="minorHAnsi" w:hAnsiTheme="minorHAnsi" w:cstheme="minorHAnsi"/>
              </w:rPr>
              <w:t xml:space="preserve">Comerciante de sorveteria, </w:t>
            </w:r>
            <w:proofErr w:type="spellStart"/>
            <w:r w:rsidRPr="00CB10BC">
              <w:rPr>
                <w:rFonts w:asciiTheme="minorHAnsi" w:hAnsiTheme="minorHAnsi" w:cstheme="minorHAnsi"/>
              </w:rPr>
              <w:t>açaiteria</w:t>
            </w:r>
            <w:proofErr w:type="spellEnd"/>
            <w:r w:rsidRPr="00CB10BC">
              <w:rPr>
                <w:rFonts w:asciiTheme="minorHAnsi" w:hAnsiTheme="minorHAnsi" w:cstheme="minorHAnsi"/>
              </w:rPr>
              <w:t xml:space="preserve"> e similares.</w:t>
            </w:r>
          </w:p>
        </w:tc>
        <w:tc>
          <w:tcPr>
            <w:tcW w:w="2070" w:type="dxa"/>
            <w:shd w:val="clear" w:color="auto" w:fill="auto"/>
            <w:tcMar>
              <w:top w:w="100" w:type="dxa"/>
              <w:left w:w="100" w:type="dxa"/>
              <w:bottom w:w="100" w:type="dxa"/>
              <w:right w:w="100" w:type="dxa"/>
            </w:tcMar>
            <w:vAlign w:val="center"/>
          </w:tcPr>
          <w:p w14:paraId="06BB994A" w14:textId="77777777" w:rsidR="008A4133" w:rsidRPr="00CB10BC" w:rsidRDefault="00111CEA">
            <w:pPr>
              <w:widowControl w:val="0"/>
              <w:pBdr>
                <w:top w:val="nil"/>
                <w:left w:val="nil"/>
                <w:bottom w:val="nil"/>
                <w:right w:val="nil"/>
                <w:between w:val="nil"/>
              </w:pBdr>
              <w:spacing w:line="360" w:lineRule="auto"/>
              <w:jc w:val="both"/>
              <w:rPr>
                <w:rFonts w:asciiTheme="minorHAnsi" w:hAnsiTheme="minorHAnsi" w:cstheme="minorHAnsi"/>
              </w:rPr>
            </w:pPr>
            <w:r w:rsidRPr="00CB10BC">
              <w:rPr>
                <w:rFonts w:asciiTheme="minorHAnsi" w:hAnsiTheme="minorHAnsi" w:cstheme="minorHAnsi"/>
              </w:rPr>
              <w:t>R$ 3.204,00</w:t>
            </w:r>
          </w:p>
        </w:tc>
      </w:tr>
      <w:tr w:rsidR="008A4133" w:rsidRPr="00CB10BC" w14:paraId="2441A10F" w14:textId="77777777" w:rsidTr="00CB10BC">
        <w:trPr>
          <w:trHeight w:val="306"/>
        </w:trPr>
        <w:tc>
          <w:tcPr>
            <w:tcW w:w="966" w:type="dxa"/>
            <w:shd w:val="clear" w:color="auto" w:fill="auto"/>
            <w:tcMar>
              <w:top w:w="100" w:type="dxa"/>
              <w:left w:w="100" w:type="dxa"/>
              <w:bottom w:w="100" w:type="dxa"/>
              <w:right w:w="100" w:type="dxa"/>
            </w:tcMar>
            <w:vAlign w:val="center"/>
          </w:tcPr>
          <w:p w14:paraId="6D09266D" w14:textId="77777777" w:rsidR="008A4133" w:rsidRPr="00CB10BC" w:rsidRDefault="00111CEA">
            <w:pPr>
              <w:widowControl w:val="0"/>
              <w:pBdr>
                <w:top w:val="nil"/>
                <w:left w:val="nil"/>
                <w:bottom w:val="nil"/>
                <w:right w:val="nil"/>
                <w:between w:val="nil"/>
              </w:pBdr>
              <w:spacing w:line="360" w:lineRule="auto"/>
              <w:jc w:val="both"/>
              <w:rPr>
                <w:rFonts w:asciiTheme="minorHAnsi" w:hAnsiTheme="minorHAnsi" w:cstheme="minorHAnsi"/>
              </w:rPr>
            </w:pPr>
            <w:r w:rsidRPr="00CB10BC">
              <w:rPr>
                <w:rFonts w:asciiTheme="minorHAnsi" w:hAnsiTheme="minorHAnsi" w:cstheme="minorHAnsi"/>
              </w:rPr>
              <w:t>03</w:t>
            </w:r>
          </w:p>
        </w:tc>
        <w:tc>
          <w:tcPr>
            <w:tcW w:w="729" w:type="dxa"/>
            <w:shd w:val="clear" w:color="auto" w:fill="auto"/>
            <w:tcMar>
              <w:top w:w="100" w:type="dxa"/>
              <w:left w:w="100" w:type="dxa"/>
              <w:bottom w:w="100" w:type="dxa"/>
              <w:right w:w="100" w:type="dxa"/>
            </w:tcMar>
            <w:vAlign w:val="center"/>
          </w:tcPr>
          <w:p w14:paraId="13140A1A" w14:textId="77777777" w:rsidR="008A4133" w:rsidRPr="00CB10BC" w:rsidRDefault="00111CEA">
            <w:pPr>
              <w:widowControl w:val="0"/>
              <w:pBdr>
                <w:top w:val="nil"/>
                <w:left w:val="nil"/>
                <w:bottom w:val="nil"/>
                <w:right w:val="nil"/>
                <w:between w:val="nil"/>
              </w:pBdr>
              <w:spacing w:line="360" w:lineRule="auto"/>
              <w:jc w:val="both"/>
              <w:rPr>
                <w:rFonts w:asciiTheme="minorHAnsi" w:hAnsiTheme="minorHAnsi" w:cstheme="minorHAnsi"/>
              </w:rPr>
            </w:pPr>
            <w:r w:rsidRPr="00CB10BC">
              <w:rPr>
                <w:rFonts w:asciiTheme="minorHAnsi" w:hAnsiTheme="minorHAnsi" w:cstheme="minorHAnsi"/>
              </w:rPr>
              <w:t>10,22</w:t>
            </w:r>
          </w:p>
        </w:tc>
        <w:tc>
          <w:tcPr>
            <w:tcW w:w="4635" w:type="dxa"/>
            <w:shd w:val="clear" w:color="auto" w:fill="auto"/>
            <w:tcMar>
              <w:top w:w="100" w:type="dxa"/>
              <w:left w:w="100" w:type="dxa"/>
              <w:bottom w:w="100" w:type="dxa"/>
              <w:right w:w="100" w:type="dxa"/>
            </w:tcMar>
            <w:vAlign w:val="center"/>
          </w:tcPr>
          <w:p w14:paraId="02D44D82" w14:textId="77777777" w:rsidR="008A4133" w:rsidRPr="00CB10BC" w:rsidRDefault="00111CEA">
            <w:pPr>
              <w:widowControl w:val="0"/>
              <w:pBdr>
                <w:top w:val="nil"/>
                <w:left w:val="nil"/>
                <w:bottom w:val="nil"/>
                <w:right w:val="nil"/>
                <w:between w:val="nil"/>
              </w:pBdr>
              <w:spacing w:line="360" w:lineRule="auto"/>
              <w:ind w:right="26"/>
              <w:jc w:val="both"/>
              <w:rPr>
                <w:rFonts w:asciiTheme="minorHAnsi" w:hAnsiTheme="minorHAnsi" w:cstheme="minorHAnsi"/>
              </w:rPr>
            </w:pPr>
            <w:r w:rsidRPr="00CB10BC">
              <w:rPr>
                <w:rFonts w:asciiTheme="minorHAnsi" w:hAnsiTheme="minorHAnsi" w:cstheme="minorHAnsi"/>
              </w:rPr>
              <w:t>Comerciantes e produtores de hortifrúti.</w:t>
            </w:r>
          </w:p>
        </w:tc>
        <w:tc>
          <w:tcPr>
            <w:tcW w:w="2070" w:type="dxa"/>
            <w:shd w:val="clear" w:color="auto" w:fill="auto"/>
            <w:tcMar>
              <w:top w:w="100" w:type="dxa"/>
              <w:left w:w="100" w:type="dxa"/>
              <w:bottom w:w="100" w:type="dxa"/>
              <w:right w:w="100" w:type="dxa"/>
            </w:tcMar>
            <w:vAlign w:val="center"/>
          </w:tcPr>
          <w:p w14:paraId="25AE2156" w14:textId="77777777" w:rsidR="008A4133" w:rsidRPr="00CB10BC" w:rsidRDefault="00111CEA">
            <w:pPr>
              <w:widowControl w:val="0"/>
              <w:pBdr>
                <w:top w:val="nil"/>
                <w:left w:val="nil"/>
                <w:bottom w:val="nil"/>
                <w:right w:val="nil"/>
                <w:between w:val="nil"/>
              </w:pBdr>
              <w:spacing w:line="360" w:lineRule="auto"/>
              <w:jc w:val="both"/>
              <w:rPr>
                <w:rFonts w:asciiTheme="minorHAnsi" w:hAnsiTheme="minorHAnsi" w:cstheme="minorHAnsi"/>
              </w:rPr>
            </w:pPr>
            <w:r w:rsidRPr="00CB10BC">
              <w:rPr>
                <w:rFonts w:asciiTheme="minorHAnsi" w:hAnsiTheme="minorHAnsi" w:cstheme="minorHAnsi"/>
              </w:rPr>
              <w:t>R$ 3.066,00</w:t>
            </w:r>
          </w:p>
        </w:tc>
      </w:tr>
      <w:tr w:rsidR="008A4133" w:rsidRPr="00CB10BC" w14:paraId="7F99A1F9" w14:textId="77777777" w:rsidTr="00CB10BC">
        <w:trPr>
          <w:trHeight w:val="232"/>
        </w:trPr>
        <w:tc>
          <w:tcPr>
            <w:tcW w:w="966" w:type="dxa"/>
            <w:shd w:val="clear" w:color="auto" w:fill="auto"/>
            <w:tcMar>
              <w:top w:w="100" w:type="dxa"/>
              <w:left w:w="100" w:type="dxa"/>
              <w:bottom w:w="100" w:type="dxa"/>
              <w:right w:w="100" w:type="dxa"/>
            </w:tcMar>
            <w:vAlign w:val="center"/>
          </w:tcPr>
          <w:p w14:paraId="04CC8B81" w14:textId="77777777" w:rsidR="008A4133" w:rsidRPr="00CB10BC" w:rsidRDefault="00111CEA">
            <w:pPr>
              <w:widowControl w:val="0"/>
              <w:pBdr>
                <w:top w:val="nil"/>
                <w:left w:val="nil"/>
                <w:bottom w:val="nil"/>
                <w:right w:val="nil"/>
                <w:between w:val="nil"/>
              </w:pBdr>
              <w:spacing w:line="360" w:lineRule="auto"/>
              <w:jc w:val="both"/>
              <w:rPr>
                <w:rFonts w:asciiTheme="minorHAnsi" w:hAnsiTheme="minorHAnsi" w:cstheme="minorHAnsi"/>
              </w:rPr>
            </w:pPr>
            <w:r w:rsidRPr="00CB10BC">
              <w:rPr>
                <w:rFonts w:asciiTheme="minorHAnsi" w:hAnsiTheme="minorHAnsi" w:cstheme="minorHAnsi"/>
              </w:rPr>
              <w:lastRenderedPageBreak/>
              <w:t>04</w:t>
            </w:r>
          </w:p>
        </w:tc>
        <w:tc>
          <w:tcPr>
            <w:tcW w:w="729" w:type="dxa"/>
            <w:shd w:val="clear" w:color="auto" w:fill="auto"/>
            <w:tcMar>
              <w:top w:w="100" w:type="dxa"/>
              <w:left w:w="100" w:type="dxa"/>
              <w:bottom w:w="100" w:type="dxa"/>
              <w:right w:w="100" w:type="dxa"/>
            </w:tcMar>
            <w:vAlign w:val="center"/>
          </w:tcPr>
          <w:p w14:paraId="3610792E" w14:textId="77777777" w:rsidR="008A4133" w:rsidRPr="00CB10BC" w:rsidRDefault="00111CEA">
            <w:pPr>
              <w:widowControl w:val="0"/>
              <w:pBdr>
                <w:top w:val="nil"/>
                <w:left w:val="nil"/>
                <w:bottom w:val="nil"/>
                <w:right w:val="nil"/>
                <w:between w:val="nil"/>
              </w:pBdr>
              <w:spacing w:line="360" w:lineRule="auto"/>
              <w:jc w:val="both"/>
              <w:rPr>
                <w:rFonts w:asciiTheme="minorHAnsi" w:hAnsiTheme="minorHAnsi" w:cstheme="minorHAnsi"/>
              </w:rPr>
            </w:pPr>
            <w:r w:rsidRPr="00CB10BC">
              <w:rPr>
                <w:rFonts w:asciiTheme="minorHAnsi" w:hAnsiTheme="minorHAnsi" w:cstheme="minorHAnsi"/>
              </w:rPr>
              <w:t>20,66</w:t>
            </w:r>
          </w:p>
        </w:tc>
        <w:tc>
          <w:tcPr>
            <w:tcW w:w="4635" w:type="dxa"/>
            <w:shd w:val="clear" w:color="auto" w:fill="auto"/>
            <w:tcMar>
              <w:top w:w="100" w:type="dxa"/>
              <w:left w:w="100" w:type="dxa"/>
              <w:bottom w:w="100" w:type="dxa"/>
              <w:right w:w="100" w:type="dxa"/>
            </w:tcMar>
            <w:vAlign w:val="center"/>
          </w:tcPr>
          <w:p w14:paraId="31059EB9" w14:textId="77777777" w:rsidR="008A4133" w:rsidRPr="00CB10BC" w:rsidRDefault="00111CEA">
            <w:pPr>
              <w:widowControl w:val="0"/>
              <w:spacing w:line="360" w:lineRule="auto"/>
              <w:ind w:right="26"/>
              <w:jc w:val="both"/>
              <w:rPr>
                <w:rFonts w:asciiTheme="minorHAnsi" w:hAnsiTheme="minorHAnsi" w:cstheme="minorHAnsi"/>
              </w:rPr>
            </w:pPr>
            <w:r w:rsidRPr="00CB10BC">
              <w:rPr>
                <w:rFonts w:asciiTheme="minorHAnsi" w:hAnsiTheme="minorHAnsi" w:cstheme="minorHAnsi"/>
              </w:rPr>
              <w:t>Comerciante de açougue, com padrão “boutique de carnes”, com venda de peças, pedaços e porções previamente embaladas.</w:t>
            </w:r>
          </w:p>
        </w:tc>
        <w:tc>
          <w:tcPr>
            <w:tcW w:w="2070" w:type="dxa"/>
            <w:shd w:val="clear" w:color="auto" w:fill="auto"/>
            <w:tcMar>
              <w:top w:w="100" w:type="dxa"/>
              <w:left w:w="100" w:type="dxa"/>
              <w:bottom w:w="100" w:type="dxa"/>
              <w:right w:w="100" w:type="dxa"/>
            </w:tcMar>
            <w:vAlign w:val="center"/>
          </w:tcPr>
          <w:p w14:paraId="3FA6DDD9" w14:textId="77777777" w:rsidR="008A4133" w:rsidRPr="00CB10BC" w:rsidRDefault="00111CEA">
            <w:pPr>
              <w:widowControl w:val="0"/>
              <w:pBdr>
                <w:top w:val="nil"/>
                <w:left w:val="nil"/>
                <w:bottom w:val="nil"/>
                <w:right w:val="nil"/>
                <w:between w:val="nil"/>
              </w:pBdr>
              <w:spacing w:line="360" w:lineRule="auto"/>
              <w:jc w:val="both"/>
              <w:rPr>
                <w:rFonts w:asciiTheme="minorHAnsi" w:hAnsiTheme="minorHAnsi" w:cstheme="minorHAnsi"/>
              </w:rPr>
            </w:pPr>
            <w:r w:rsidRPr="00CB10BC">
              <w:rPr>
                <w:rFonts w:asciiTheme="minorHAnsi" w:hAnsiTheme="minorHAnsi" w:cstheme="minorHAnsi"/>
              </w:rPr>
              <w:t>R$ 6.198,00</w:t>
            </w:r>
          </w:p>
        </w:tc>
      </w:tr>
      <w:tr w:rsidR="008A4133" w:rsidRPr="00CB10BC" w14:paraId="00E342C2" w14:textId="77777777" w:rsidTr="00CB10BC">
        <w:trPr>
          <w:trHeight w:val="232"/>
        </w:trPr>
        <w:tc>
          <w:tcPr>
            <w:tcW w:w="966" w:type="dxa"/>
            <w:shd w:val="clear" w:color="auto" w:fill="auto"/>
            <w:tcMar>
              <w:top w:w="100" w:type="dxa"/>
              <w:left w:w="100" w:type="dxa"/>
              <w:bottom w:w="100" w:type="dxa"/>
              <w:right w:w="100" w:type="dxa"/>
            </w:tcMar>
            <w:vAlign w:val="center"/>
          </w:tcPr>
          <w:p w14:paraId="43E7CCFC" w14:textId="77777777" w:rsidR="008A4133" w:rsidRPr="00CB10BC" w:rsidRDefault="00111CEA">
            <w:pPr>
              <w:widowControl w:val="0"/>
              <w:pBdr>
                <w:top w:val="nil"/>
                <w:left w:val="nil"/>
                <w:bottom w:val="nil"/>
                <w:right w:val="nil"/>
                <w:between w:val="nil"/>
              </w:pBdr>
              <w:spacing w:line="360" w:lineRule="auto"/>
              <w:jc w:val="both"/>
              <w:rPr>
                <w:rFonts w:asciiTheme="minorHAnsi" w:hAnsiTheme="minorHAnsi" w:cstheme="minorHAnsi"/>
              </w:rPr>
            </w:pPr>
            <w:r w:rsidRPr="00CB10BC">
              <w:rPr>
                <w:rFonts w:asciiTheme="minorHAnsi" w:hAnsiTheme="minorHAnsi" w:cstheme="minorHAnsi"/>
              </w:rPr>
              <w:t>05</w:t>
            </w:r>
          </w:p>
        </w:tc>
        <w:tc>
          <w:tcPr>
            <w:tcW w:w="729" w:type="dxa"/>
            <w:shd w:val="clear" w:color="auto" w:fill="auto"/>
            <w:tcMar>
              <w:top w:w="100" w:type="dxa"/>
              <w:left w:w="100" w:type="dxa"/>
              <w:bottom w:w="100" w:type="dxa"/>
              <w:right w:w="100" w:type="dxa"/>
            </w:tcMar>
            <w:vAlign w:val="center"/>
          </w:tcPr>
          <w:p w14:paraId="2EAFBF62" w14:textId="77777777" w:rsidR="008A4133" w:rsidRPr="00CB10BC" w:rsidRDefault="00111CEA">
            <w:pPr>
              <w:widowControl w:val="0"/>
              <w:pBdr>
                <w:top w:val="nil"/>
                <w:left w:val="nil"/>
                <w:bottom w:val="nil"/>
                <w:right w:val="nil"/>
                <w:between w:val="nil"/>
              </w:pBdr>
              <w:spacing w:line="360" w:lineRule="auto"/>
              <w:jc w:val="both"/>
              <w:rPr>
                <w:rFonts w:asciiTheme="minorHAnsi" w:hAnsiTheme="minorHAnsi" w:cstheme="minorHAnsi"/>
              </w:rPr>
            </w:pPr>
            <w:r w:rsidRPr="00CB10BC">
              <w:rPr>
                <w:rFonts w:asciiTheme="minorHAnsi" w:hAnsiTheme="minorHAnsi" w:cstheme="minorHAnsi"/>
              </w:rPr>
              <w:t>10,89</w:t>
            </w:r>
          </w:p>
        </w:tc>
        <w:tc>
          <w:tcPr>
            <w:tcW w:w="4635" w:type="dxa"/>
            <w:shd w:val="clear" w:color="auto" w:fill="auto"/>
            <w:tcMar>
              <w:top w:w="100" w:type="dxa"/>
              <w:left w:w="100" w:type="dxa"/>
              <w:bottom w:w="100" w:type="dxa"/>
              <w:right w:w="100" w:type="dxa"/>
            </w:tcMar>
            <w:vAlign w:val="center"/>
          </w:tcPr>
          <w:p w14:paraId="274DD24B" w14:textId="77777777" w:rsidR="008A4133" w:rsidRPr="00CB10BC" w:rsidRDefault="00111CEA">
            <w:pPr>
              <w:widowControl w:val="0"/>
              <w:spacing w:line="360" w:lineRule="auto"/>
              <w:ind w:right="26"/>
              <w:jc w:val="both"/>
              <w:rPr>
                <w:rFonts w:asciiTheme="minorHAnsi" w:hAnsiTheme="minorHAnsi" w:cstheme="minorHAnsi"/>
              </w:rPr>
            </w:pPr>
            <w:r w:rsidRPr="00CB10BC">
              <w:rPr>
                <w:rFonts w:asciiTheme="minorHAnsi" w:hAnsiTheme="minorHAnsi" w:cstheme="minorHAnsi"/>
              </w:rPr>
              <w:t>Comerciante de peixaria, com venda de peças, pedaços e porções previamente embaladas.</w:t>
            </w:r>
          </w:p>
        </w:tc>
        <w:tc>
          <w:tcPr>
            <w:tcW w:w="2070" w:type="dxa"/>
            <w:shd w:val="clear" w:color="auto" w:fill="auto"/>
            <w:tcMar>
              <w:top w:w="100" w:type="dxa"/>
              <w:left w:w="100" w:type="dxa"/>
              <w:bottom w:w="100" w:type="dxa"/>
              <w:right w:w="100" w:type="dxa"/>
            </w:tcMar>
            <w:vAlign w:val="center"/>
          </w:tcPr>
          <w:p w14:paraId="6F8949DB" w14:textId="77777777" w:rsidR="008A4133" w:rsidRPr="00CB10BC" w:rsidRDefault="00111CEA">
            <w:pPr>
              <w:widowControl w:val="0"/>
              <w:pBdr>
                <w:top w:val="nil"/>
                <w:left w:val="nil"/>
                <w:bottom w:val="nil"/>
                <w:right w:val="nil"/>
                <w:between w:val="nil"/>
              </w:pBdr>
              <w:spacing w:line="360" w:lineRule="auto"/>
              <w:jc w:val="both"/>
              <w:rPr>
                <w:rFonts w:asciiTheme="minorHAnsi" w:hAnsiTheme="minorHAnsi" w:cstheme="minorHAnsi"/>
              </w:rPr>
            </w:pPr>
            <w:r w:rsidRPr="00CB10BC">
              <w:rPr>
                <w:rFonts w:asciiTheme="minorHAnsi" w:hAnsiTheme="minorHAnsi" w:cstheme="minorHAnsi"/>
              </w:rPr>
              <w:t>R$ 3.267,00</w:t>
            </w:r>
          </w:p>
        </w:tc>
      </w:tr>
      <w:tr w:rsidR="008A4133" w:rsidRPr="00CB10BC" w14:paraId="3BA6A1AA" w14:textId="77777777" w:rsidTr="00CB10BC">
        <w:trPr>
          <w:trHeight w:val="236"/>
        </w:trPr>
        <w:tc>
          <w:tcPr>
            <w:tcW w:w="966" w:type="dxa"/>
            <w:shd w:val="clear" w:color="auto" w:fill="auto"/>
            <w:tcMar>
              <w:top w:w="100" w:type="dxa"/>
              <w:left w:w="100" w:type="dxa"/>
              <w:bottom w:w="100" w:type="dxa"/>
              <w:right w:w="100" w:type="dxa"/>
            </w:tcMar>
            <w:vAlign w:val="center"/>
          </w:tcPr>
          <w:p w14:paraId="2984CB0B" w14:textId="77777777" w:rsidR="008A4133" w:rsidRPr="00CB10BC" w:rsidRDefault="00111CEA">
            <w:pPr>
              <w:widowControl w:val="0"/>
              <w:pBdr>
                <w:top w:val="nil"/>
                <w:left w:val="nil"/>
                <w:bottom w:val="nil"/>
                <w:right w:val="nil"/>
                <w:between w:val="nil"/>
              </w:pBdr>
              <w:spacing w:line="360" w:lineRule="auto"/>
              <w:jc w:val="both"/>
              <w:rPr>
                <w:rFonts w:asciiTheme="minorHAnsi" w:hAnsiTheme="minorHAnsi" w:cstheme="minorHAnsi"/>
              </w:rPr>
            </w:pPr>
            <w:r w:rsidRPr="00CB10BC">
              <w:rPr>
                <w:rFonts w:asciiTheme="minorHAnsi" w:hAnsiTheme="minorHAnsi" w:cstheme="minorHAnsi"/>
              </w:rPr>
              <w:t>06</w:t>
            </w:r>
          </w:p>
        </w:tc>
        <w:tc>
          <w:tcPr>
            <w:tcW w:w="729" w:type="dxa"/>
            <w:shd w:val="clear" w:color="auto" w:fill="auto"/>
            <w:tcMar>
              <w:top w:w="100" w:type="dxa"/>
              <w:left w:w="100" w:type="dxa"/>
              <w:bottom w:w="100" w:type="dxa"/>
              <w:right w:w="100" w:type="dxa"/>
            </w:tcMar>
            <w:vAlign w:val="center"/>
          </w:tcPr>
          <w:p w14:paraId="666E322C" w14:textId="77777777" w:rsidR="008A4133" w:rsidRPr="00CB10BC" w:rsidRDefault="00111CEA">
            <w:pPr>
              <w:widowControl w:val="0"/>
              <w:pBdr>
                <w:top w:val="nil"/>
                <w:left w:val="nil"/>
                <w:bottom w:val="nil"/>
                <w:right w:val="nil"/>
                <w:between w:val="nil"/>
              </w:pBdr>
              <w:spacing w:line="360" w:lineRule="auto"/>
              <w:jc w:val="both"/>
              <w:rPr>
                <w:rFonts w:asciiTheme="minorHAnsi" w:hAnsiTheme="minorHAnsi" w:cstheme="minorHAnsi"/>
              </w:rPr>
            </w:pPr>
            <w:r w:rsidRPr="00CB10BC">
              <w:rPr>
                <w:rFonts w:asciiTheme="minorHAnsi" w:hAnsiTheme="minorHAnsi" w:cstheme="minorHAnsi"/>
              </w:rPr>
              <w:t>11,00</w:t>
            </w:r>
          </w:p>
        </w:tc>
        <w:tc>
          <w:tcPr>
            <w:tcW w:w="4635" w:type="dxa"/>
            <w:shd w:val="clear" w:color="auto" w:fill="auto"/>
            <w:tcMar>
              <w:top w:w="100" w:type="dxa"/>
              <w:left w:w="100" w:type="dxa"/>
              <w:bottom w:w="100" w:type="dxa"/>
              <w:right w:w="100" w:type="dxa"/>
            </w:tcMar>
            <w:vAlign w:val="center"/>
          </w:tcPr>
          <w:p w14:paraId="2C87AAC6" w14:textId="77777777" w:rsidR="008A4133" w:rsidRPr="00CB10BC" w:rsidRDefault="00111CEA">
            <w:pPr>
              <w:widowControl w:val="0"/>
              <w:spacing w:line="360" w:lineRule="auto"/>
              <w:ind w:right="26"/>
              <w:jc w:val="both"/>
              <w:rPr>
                <w:rFonts w:asciiTheme="minorHAnsi" w:hAnsiTheme="minorHAnsi" w:cstheme="minorHAnsi"/>
              </w:rPr>
            </w:pPr>
            <w:r w:rsidRPr="00CB10BC">
              <w:rPr>
                <w:rFonts w:asciiTheme="minorHAnsi" w:hAnsiTheme="minorHAnsi" w:cstheme="minorHAnsi"/>
              </w:rPr>
              <w:t>Comerciante de avícola, com venda de peças, pedaços e porções previamente embaladas.</w:t>
            </w:r>
          </w:p>
        </w:tc>
        <w:tc>
          <w:tcPr>
            <w:tcW w:w="2070" w:type="dxa"/>
            <w:shd w:val="clear" w:color="auto" w:fill="auto"/>
            <w:tcMar>
              <w:top w:w="100" w:type="dxa"/>
              <w:left w:w="100" w:type="dxa"/>
              <w:bottom w:w="100" w:type="dxa"/>
              <w:right w:w="100" w:type="dxa"/>
            </w:tcMar>
            <w:vAlign w:val="center"/>
          </w:tcPr>
          <w:p w14:paraId="6BAF358F" w14:textId="77777777" w:rsidR="008A4133" w:rsidRPr="00CB10BC" w:rsidRDefault="00111CEA">
            <w:pPr>
              <w:widowControl w:val="0"/>
              <w:pBdr>
                <w:top w:val="nil"/>
                <w:left w:val="nil"/>
                <w:bottom w:val="nil"/>
                <w:right w:val="nil"/>
                <w:between w:val="nil"/>
              </w:pBdr>
              <w:spacing w:line="360" w:lineRule="auto"/>
              <w:jc w:val="both"/>
              <w:rPr>
                <w:rFonts w:asciiTheme="minorHAnsi" w:hAnsiTheme="minorHAnsi" w:cstheme="minorHAnsi"/>
              </w:rPr>
            </w:pPr>
            <w:r w:rsidRPr="00CB10BC">
              <w:rPr>
                <w:rFonts w:asciiTheme="minorHAnsi" w:hAnsiTheme="minorHAnsi" w:cstheme="minorHAnsi"/>
              </w:rPr>
              <w:t>R$ 3.300,00</w:t>
            </w:r>
          </w:p>
        </w:tc>
      </w:tr>
      <w:tr w:rsidR="008A4133" w:rsidRPr="00CB10BC" w14:paraId="14FB049F" w14:textId="77777777" w:rsidTr="00CB10BC">
        <w:trPr>
          <w:trHeight w:val="508"/>
        </w:trPr>
        <w:tc>
          <w:tcPr>
            <w:tcW w:w="966" w:type="dxa"/>
            <w:shd w:val="clear" w:color="auto" w:fill="auto"/>
            <w:tcMar>
              <w:top w:w="100" w:type="dxa"/>
              <w:left w:w="100" w:type="dxa"/>
              <w:bottom w:w="100" w:type="dxa"/>
              <w:right w:w="100" w:type="dxa"/>
            </w:tcMar>
            <w:vAlign w:val="center"/>
          </w:tcPr>
          <w:p w14:paraId="0294D433" w14:textId="77777777" w:rsidR="008A4133" w:rsidRPr="00CB10BC" w:rsidRDefault="00111CEA">
            <w:pPr>
              <w:widowControl w:val="0"/>
              <w:pBdr>
                <w:top w:val="nil"/>
                <w:left w:val="nil"/>
                <w:bottom w:val="nil"/>
                <w:right w:val="nil"/>
                <w:between w:val="nil"/>
              </w:pBdr>
              <w:spacing w:line="360" w:lineRule="auto"/>
              <w:jc w:val="both"/>
              <w:rPr>
                <w:rFonts w:asciiTheme="minorHAnsi" w:hAnsiTheme="minorHAnsi" w:cstheme="minorHAnsi"/>
              </w:rPr>
            </w:pPr>
            <w:r w:rsidRPr="00CB10BC">
              <w:rPr>
                <w:rFonts w:asciiTheme="minorHAnsi" w:hAnsiTheme="minorHAnsi" w:cstheme="minorHAnsi"/>
              </w:rPr>
              <w:t>07</w:t>
            </w:r>
          </w:p>
        </w:tc>
        <w:tc>
          <w:tcPr>
            <w:tcW w:w="729" w:type="dxa"/>
            <w:shd w:val="clear" w:color="auto" w:fill="auto"/>
            <w:tcMar>
              <w:top w:w="100" w:type="dxa"/>
              <w:left w:w="100" w:type="dxa"/>
              <w:bottom w:w="100" w:type="dxa"/>
              <w:right w:w="100" w:type="dxa"/>
            </w:tcMar>
            <w:vAlign w:val="center"/>
          </w:tcPr>
          <w:p w14:paraId="229D490C" w14:textId="77777777" w:rsidR="008A4133" w:rsidRPr="00CB10BC" w:rsidRDefault="00111CEA">
            <w:pPr>
              <w:widowControl w:val="0"/>
              <w:pBdr>
                <w:top w:val="nil"/>
                <w:left w:val="nil"/>
                <w:bottom w:val="nil"/>
                <w:right w:val="nil"/>
                <w:between w:val="nil"/>
              </w:pBdr>
              <w:spacing w:line="360" w:lineRule="auto"/>
              <w:jc w:val="both"/>
              <w:rPr>
                <w:rFonts w:asciiTheme="minorHAnsi" w:hAnsiTheme="minorHAnsi" w:cstheme="minorHAnsi"/>
              </w:rPr>
            </w:pPr>
            <w:r w:rsidRPr="00CB10BC">
              <w:rPr>
                <w:rFonts w:asciiTheme="minorHAnsi" w:hAnsiTheme="minorHAnsi" w:cstheme="minorHAnsi"/>
              </w:rPr>
              <w:t>9,08</w:t>
            </w:r>
          </w:p>
        </w:tc>
        <w:tc>
          <w:tcPr>
            <w:tcW w:w="4635" w:type="dxa"/>
            <w:shd w:val="clear" w:color="auto" w:fill="auto"/>
            <w:tcMar>
              <w:top w:w="100" w:type="dxa"/>
              <w:left w:w="100" w:type="dxa"/>
              <w:bottom w:w="100" w:type="dxa"/>
              <w:right w:w="100" w:type="dxa"/>
            </w:tcMar>
            <w:vAlign w:val="center"/>
          </w:tcPr>
          <w:p w14:paraId="070824C3" w14:textId="77777777" w:rsidR="008A4133" w:rsidRPr="00CB10BC" w:rsidRDefault="00111CEA">
            <w:pPr>
              <w:widowControl w:val="0"/>
              <w:spacing w:line="360" w:lineRule="auto"/>
              <w:ind w:right="26"/>
              <w:jc w:val="both"/>
              <w:rPr>
                <w:rFonts w:asciiTheme="minorHAnsi" w:hAnsiTheme="minorHAnsi" w:cstheme="minorHAnsi"/>
              </w:rPr>
            </w:pPr>
            <w:r w:rsidRPr="00CB10BC">
              <w:rPr>
                <w:rFonts w:asciiTheme="minorHAnsi" w:hAnsiTheme="minorHAnsi" w:cstheme="minorHAnsi"/>
              </w:rPr>
              <w:t>Comerciante de cafeteria, pães, bolos, bolachas, biscoitos e similares.</w:t>
            </w:r>
          </w:p>
        </w:tc>
        <w:tc>
          <w:tcPr>
            <w:tcW w:w="2070" w:type="dxa"/>
            <w:shd w:val="clear" w:color="auto" w:fill="auto"/>
            <w:tcMar>
              <w:top w:w="100" w:type="dxa"/>
              <w:left w:w="100" w:type="dxa"/>
              <w:bottom w:w="100" w:type="dxa"/>
              <w:right w:w="100" w:type="dxa"/>
            </w:tcMar>
            <w:vAlign w:val="center"/>
          </w:tcPr>
          <w:p w14:paraId="5E76F753" w14:textId="77777777" w:rsidR="008A4133" w:rsidRPr="00CB10BC" w:rsidRDefault="00111CEA">
            <w:pPr>
              <w:widowControl w:val="0"/>
              <w:pBdr>
                <w:top w:val="nil"/>
                <w:left w:val="nil"/>
                <w:bottom w:val="nil"/>
                <w:right w:val="nil"/>
                <w:between w:val="nil"/>
              </w:pBdr>
              <w:spacing w:line="360" w:lineRule="auto"/>
              <w:jc w:val="both"/>
              <w:rPr>
                <w:rFonts w:asciiTheme="minorHAnsi" w:hAnsiTheme="minorHAnsi" w:cstheme="minorHAnsi"/>
              </w:rPr>
            </w:pPr>
            <w:r w:rsidRPr="00CB10BC">
              <w:rPr>
                <w:rFonts w:asciiTheme="minorHAnsi" w:hAnsiTheme="minorHAnsi" w:cstheme="minorHAnsi"/>
              </w:rPr>
              <w:t>R$ 2.724,00</w:t>
            </w:r>
          </w:p>
        </w:tc>
      </w:tr>
      <w:tr w:rsidR="008A4133" w:rsidRPr="00CB10BC" w14:paraId="1A0ECDA0" w14:textId="77777777" w:rsidTr="00CB10BC">
        <w:trPr>
          <w:trHeight w:val="556"/>
        </w:trPr>
        <w:tc>
          <w:tcPr>
            <w:tcW w:w="966" w:type="dxa"/>
            <w:shd w:val="clear" w:color="auto" w:fill="auto"/>
            <w:tcMar>
              <w:top w:w="100" w:type="dxa"/>
              <w:left w:w="100" w:type="dxa"/>
              <w:bottom w:w="100" w:type="dxa"/>
              <w:right w:w="100" w:type="dxa"/>
            </w:tcMar>
            <w:vAlign w:val="center"/>
          </w:tcPr>
          <w:p w14:paraId="7CECF697" w14:textId="77777777" w:rsidR="008A4133" w:rsidRPr="00CB10BC" w:rsidRDefault="00111CEA">
            <w:pPr>
              <w:widowControl w:val="0"/>
              <w:pBdr>
                <w:top w:val="nil"/>
                <w:left w:val="nil"/>
                <w:bottom w:val="nil"/>
                <w:right w:val="nil"/>
                <w:between w:val="nil"/>
              </w:pBdr>
              <w:spacing w:line="360" w:lineRule="auto"/>
              <w:jc w:val="both"/>
              <w:rPr>
                <w:rFonts w:asciiTheme="minorHAnsi" w:hAnsiTheme="minorHAnsi" w:cstheme="minorHAnsi"/>
              </w:rPr>
            </w:pPr>
            <w:r w:rsidRPr="00CB10BC">
              <w:rPr>
                <w:rFonts w:asciiTheme="minorHAnsi" w:hAnsiTheme="minorHAnsi" w:cstheme="minorHAnsi"/>
              </w:rPr>
              <w:t>08</w:t>
            </w:r>
          </w:p>
        </w:tc>
        <w:tc>
          <w:tcPr>
            <w:tcW w:w="729" w:type="dxa"/>
            <w:shd w:val="clear" w:color="auto" w:fill="auto"/>
            <w:tcMar>
              <w:top w:w="100" w:type="dxa"/>
              <w:left w:w="100" w:type="dxa"/>
              <w:bottom w:w="100" w:type="dxa"/>
              <w:right w:w="100" w:type="dxa"/>
            </w:tcMar>
            <w:vAlign w:val="center"/>
          </w:tcPr>
          <w:p w14:paraId="29BCECDA" w14:textId="77777777" w:rsidR="008A4133" w:rsidRPr="00CB10BC" w:rsidRDefault="00111CEA">
            <w:pPr>
              <w:widowControl w:val="0"/>
              <w:pBdr>
                <w:top w:val="nil"/>
                <w:left w:val="nil"/>
                <w:bottom w:val="nil"/>
                <w:right w:val="nil"/>
                <w:between w:val="nil"/>
              </w:pBdr>
              <w:spacing w:line="360" w:lineRule="auto"/>
              <w:jc w:val="both"/>
              <w:rPr>
                <w:rFonts w:asciiTheme="minorHAnsi" w:hAnsiTheme="minorHAnsi" w:cstheme="minorHAnsi"/>
              </w:rPr>
            </w:pPr>
            <w:r w:rsidRPr="00CB10BC">
              <w:rPr>
                <w:rFonts w:asciiTheme="minorHAnsi" w:hAnsiTheme="minorHAnsi" w:cstheme="minorHAnsi"/>
              </w:rPr>
              <w:t>9,04</w:t>
            </w:r>
          </w:p>
        </w:tc>
        <w:tc>
          <w:tcPr>
            <w:tcW w:w="4635" w:type="dxa"/>
            <w:shd w:val="clear" w:color="auto" w:fill="auto"/>
            <w:tcMar>
              <w:top w:w="100" w:type="dxa"/>
              <w:left w:w="100" w:type="dxa"/>
              <w:bottom w:w="100" w:type="dxa"/>
              <w:right w:w="100" w:type="dxa"/>
            </w:tcMar>
            <w:vAlign w:val="center"/>
          </w:tcPr>
          <w:p w14:paraId="4FD7338C" w14:textId="77777777" w:rsidR="008A4133" w:rsidRPr="00CB10BC" w:rsidRDefault="00111CEA">
            <w:pPr>
              <w:widowControl w:val="0"/>
              <w:spacing w:line="360" w:lineRule="auto"/>
              <w:ind w:right="26"/>
              <w:jc w:val="both"/>
              <w:rPr>
                <w:rFonts w:asciiTheme="minorHAnsi" w:hAnsiTheme="minorHAnsi" w:cstheme="minorHAnsi"/>
              </w:rPr>
            </w:pPr>
            <w:r w:rsidRPr="00CB10BC">
              <w:rPr>
                <w:rFonts w:asciiTheme="minorHAnsi" w:hAnsiTheme="minorHAnsi" w:cstheme="minorHAnsi"/>
              </w:rPr>
              <w:t>Comerciante de rotisserie, petiscos, refeições, molhos e sobremesas, geralmente prontos ou quase prontos, para serem consumidos na hora ou serem finalizados em casa</w:t>
            </w:r>
          </w:p>
        </w:tc>
        <w:tc>
          <w:tcPr>
            <w:tcW w:w="2070" w:type="dxa"/>
            <w:shd w:val="clear" w:color="auto" w:fill="auto"/>
            <w:tcMar>
              <w:top w:w="100" w:type="dxa"/>
              <w:left w:w="100" w:type="dxa"/>
              <w:bottom w:w="100" w:type="dxa"/>
              <w:right w:w="100" w:type="dxa"/>
            </w:tcMar>
            <w:vAlign w:val="center"/>
          </w:tcPr>
          <w:p w14:paraId="0DE15F39" w14:textId="77777777" w:rsidR="008A4133" w:rsidRPr="00CB10BC" w:rsidRDefault="00111CEA">
            <w:pPr>
              <w:widowControl w:val="0"/>
              <w:pBdr>
                <w:top w:val="nil"/>
                <w:left w:val="nil"/>
                <w:bottom w:val="nil"/>
                <w:right w:val="nil"/>
                <w:between w:val="nil"/>
              </w:pBdr>
              <w:spacing w:line="360" w:lineRule="auto"/>
              <w:jc w:val="both"/>
              <w:rPr>
                <w:rFonts w:asciiTheme="minorHAnsi" w:hAnsiTheme="minorHAnsi" w:cstheme="minorHAnsi"/>
              </w:rPr>
            </w:pPr>
            <w:r w:rsidRPr="00CB10BC">
              <w:rPr>
                <w:rFonts w:asciiTheme="minorHAnsi" w:hAnsiTheme="minorHAnsi" w:cstheme="minorHAnsi"/>
              </w:rPr>
              <w:t>R$ 2.712,00</w:t>
            </w:r>
          </w:p>
        </w:tc>
      </w:tr>
      <w:tr w:rsidR="008A4133" w:rsidRPr="00CB10BC" w14:paraId="0224B411" w14:textId="77777777" w:rsidTr="00CB10BC">
        <w:trPr>
          <w:trHeight w:val="1062"/>
        </w:trPr>
        <w:tc>
          <w:tcPr>
            <w:tcW w:w="966" w:type="dxa"/>
            <w:shd w:val="clear" w:color="auto" w:fill="auto"/>
            <w:tcMar>
              <w:top w:w="100" w:type="dxa"/>
              <w:left w:w="100" w:type="dxa"/>
              <w:bottom w:w="100" w:type="dxa"/>
              <w:right w:w="100" w:type="dxa"/>
            </w:tcMar>
            <w:vAlign w:val="center"/>
          </w:tcPr>
          <w:p w14:paraId="44F32447" w14:textId="77777777" w:rsidR="008A4133" w:rsidRPr="00CB10BC" w:rsidRDefault="00111CEA">
            <w:pPr>
              <w:widowControl w:val="0"/>
              <w:pBdr>
                <w:top w:val="nil"/>
                <w:left w:val="nil"/>
                <w:bottom w:val="nil"/>
                <w:right w:val="nil"/>
                <w:between w:val="nil"/>
              </w:pBdr>
              <w:spacing w:line="360" w:lineRule="auto"/>
              <w:jc w:val="both"/>
              <w:rPr>
                <w:rFonts w:asciiTheme="minorHAnsi" w:hAnsiTheme="minorHAnsi" w:cstheme="minorHAnsi"/>
              </w:rPr>
            </w:pPr>
            <w:r w:rsidRPr="00CB10BC">
              <w:rPr>
                <w:rFonts w:asciiTheme="minorHAnsi" w:hAnsiTheme="minorHAnsi" w:cstheme="minorHAnsi"/>
              </w:rPr>
              <w:t>09</w:t>
            </w:r>
          </w:p>
        </w:tc>
        <w:tc>
          <w:tcPr>
            <w:tcW w:w="729" w:type="dxa"/>
            <w:shd w:val="clear" w:color="auto" w:fill="auto"/>
            <w:tcMar>
              <w:top w:w="100" w:type="dxa"/>
              <w:left w:w="100" w:type="dxa"/>
              <w:bottom w:w="100" w:type="dxa"/>
              <w:right w:w="100" w:type="dxa"/>
            </w:tcMar>
            <w:vAlign w:val="center"/>
          </w:tcPr>
          <w:p w14:paraId="3EC397A0" w14:textId="77777777" w:rsidR="008A4133" w:rsidRPr="00CB10BC" w:rsidRDefault="00111CEA">
            <w:pPr>
              <w:widowControl w:val="0"/>
              <w:pBdr>
                <w:top w:val="nil"/>
                <w:left w:val="nil"/>
                <w:bottom w:val="nil"/>
                <w:right w:val="nil"/>
                <w:between w:val="nil"/>
              </w:pBdr>
              <w:spacing w:line="360" w:lineRule="auto"/>
              <w:jc w:val="both"/>
              <w:rPr>
                <w:rFonts w:asciiTheme="minorHAnsi" w:hAnsiTheme="minorHAnsi" w:cstheme="minorHAnsi"/>
              </w:rPr>
            </w:pPr>
            <w:r w:rsidRPr="00CB10BC">
              <w:rPr>
                <w:rFonts w:asciiTheme="minorHAnsi" w:hAnsiTheme="minorHAnsi" w:cstheme="minorHAnsi"/>
              </w:rPr>
              <w:t>22,54</w:t>
            </w:r>
          </w:p>
        </w:tc>
        <w:tc>
          <w:tcPr>
            <w:tcW w:w="4635" w:type="dxa"/>
            <w:shd w:val="clear" w:color="auto" w:fill="auto"/>
            <w:tcMar>
              <w:top w:w="100" w:type="dxa"/>
              <w:left w:w="100" w:type="dxa"/>
              <w:bottom w:w="100" w:type="dxa"/>
              <w:right w:w="100" w:type="dxa"/>
            </w:tcMar>
            <w:vAlign w:val="center"/>
          </w:tcPr>
          <w:p w14:paraId="709CBB2D" w14:textId="77777777" w:rsidR="008A4133" w:rsidRPr="00CB10BC" w:rsidRDefault="00111CEA">
            <w:pPr>
              <w:widowControl w:val="0"/>
              <w:spacing w:line="360" w:lineRule="auto"/>
              <w:ind w:right="26"/>
              <w:jc w:val="both"/>
              <w:rPr>
                <w:rFonts w:asciiTheme="minorHAnsi" w:hAnsiTheme="minorHAnsi" w:cstheme="minorHAnsi"/>
              </w:rPr>
            </w:pPr>
            <w:r w:rsidRPr="00CB10BC">
              <w:rPr>
                <w:rFonts w:asciiTheme="minorHAnsi" w:hAnsiTheme="minorHAnsi" w:cstheme="minorHAnsi"/>
              </w:rPr>
              <w:t>Comerciante de embutidos, defumados, produtos em conserva, geleia, molhos, compotas de frutos e vegetais e óleos comestíveis e similares.</w:t>
            </w:r>
          </w:p>
        </w:tc>
        <w:tc>
          <w:tcPr>
            <w:tcW w:w="2070" w:type="dxa"/>
            <w:shd w:val="clear" w:color="auto" w:fill="auto"/>
            <w:tcMar>
              <w:top w:w="100" w:type="dxa"/>
              <w:left w:w="100" w:type="dxa"/>
              <w:bottom w:w="100" w:type="dxa"/>
              <w:right w:w="100" w:type="dxa"/>
            </w:tcMar>
            <w:vAlign w:val="center"/>
          </w:tcPr>
          <w:p w14:paraId="47C59652" w14:textId="77777777" w:rsidR="008A4133" w:rsidRPr="00CB10BC" w:rsidRDefault="00111CEA">
            <w:pPr>
              <w:widowControl w:val="0"/>
              <w:pBdr>
                <w:top w:val="nil"/>
                <w:left w:val="nil"/>
                <w:bottom w:val="nil"/>
                <w:right w:val="nil"/>
                <w:between w:val="nil"/>
              </w:pBdr>
              <w:spacing w:line="360" w:lineRule="auto"/>
              <w:jc w:val="both"/>
              <w:rPr>
                <w:rFonts w:asciiTheme="minorHAnsi" w:hAnsiTheme="minorHAnsi" w:cstheme="minorHAnsi"/>
              </w:rPr>
            </w:pPr>
            <w:r w:rsidRPr="00CB10BC">
              <w:rPr>
                <w:rFonts w:asciiTheme="minorHAnsi" w:hAnsiTheme="minorHAnsi" w:cstheme="minorHAnsi"/>
              </w:rPr>
              <w:t>R$ 6.762,00</w:t>
            </w:r>
          </w:p>
        </w:tc>
      </w:tr>
      <w:tr w:rsidR="008A4133" w:rsidRPr="00CB10BC" w14:paraId="4D1B1A79" w14:textId="77777777" w:rsidTr="00CB10BC">
        <w:trPr>
          <w:trHeight w:val="236"/>
        </w:trPr>
        <w:tc>
          <w:tcPr>
            <w:tcW w:w="966" w:type="dxa"/>
            <w:shd w:val="clear" w:color="auto" w:fill="auto"/>
            <w:tcMar>
              <w:top w:w="100" w:type="dxa"/>
              <w:left w:w="100" w:type="dxa"/>
              <w:bottom w:w="100" w:type="dxa"/>
              <w:right w:w="100" w:type="dxa"/>
            </w:tcMar>
            <w:vAlign w:val="center"/>
          </w:tcPr>
          <w:p w14:paraId="551C8F58" w14:textId="77777777" w:rsidR="008A4133" w:rsidRPr="00CB10BC" w:rsidRDefault="00111CEA">
            <w:pPr>
              <w:widowControl w:val="0"/>
              <w:pBdr>
                <w:top w:val="nil"/>
                <w:left w:val="nil"/>
                <w:bottom w:val="nil"/>
                <w:right w:val="nil"/>
                <w:between w:val="nil"/>
              </w:pBdr>
              <w:spacing w:line="360" w:lineRule="auto"/>
              <w:jc w:val="both"/>
              <w:rPr>
                <w:rFonts w:asciiTheme="minorHAnsi" w:hAnsiTheme="minorHAnsi" w:cstheme="minorHAnsi"/>
              </w:rPr>
            </w:pPr>
            <w:r w:rsidRPr="00CB10BC">
              <w:rPr>
                <w:rFonts w:asciiTheme="minorHAnsi" w:hAnsiTheme="minorHAnsi" w:cstheme="minorHAnsi"/>
              </w:rPr>
              <w:t>13</w:t>
            </w:r>
          </w:p>
        </w:tc>
        <w:tc>
          <w:tcPr>
            <w:tcW w:w="729" w:type="dxa"/>
            <w:shd w:val="clear" w:color="auto" w:fill="auto"/>
            <w:tcMar>
              <w:top w:w="100" w:type="dxa"/>
              <w:left w:w="100" w:type="dxa"/>
              <w:bottom w:w="100" w:type="dxa"/>
              <w:right w:w="100" w:type="dxa"/>
            </w:tcMar>
            <w:vAlign w:val="center"/>
          </w:tcPr>
          <w:p w14:paraId="43B41264" w14:textId="77777777" w:rsidR="008A4133" w:rsidRPr="00CB10BC" w:rsidRDefault="00111CEA">
            <w:pPr>
              <w:widowControl w:val="0"/>
              <w:pBdr>
                <w:top w:val="nil"/>
                <w:left w:val="nil"/>
                <w:bottom w:val="nil"/>
                <w:right w:val="nil"/>
                <w:between w:val="nil"/>
              </w:pBdr>
              <w:spacing w:line="360" w:lineRule="auto"/>
              <w:jc w:val="both"/>
              <w:rPr>
                <w:rFonts w:asciiTheme="minorHAnsi" w:hAnsiTheme="minorHAnsi" w:cstheme="minorHAnsi"/>
              </w:rPr>
            </w:pPr>
            <w:r w:rsidRPr="00CB10BC">
              <w:rPr>
                <w:rFonts w:asciiTheme="minorHAnsi" w:hAnsiTheme="minorHAnsi" w:cstheme="minorHAnsi"/>
              </w:rPr>
              <w:t>11,91</w:t>
            </w:r>
          </w:p>
        </w:tc>
        <w:tc>
          <w:tcPr>
            <w:tcW w:w="4635" w:type="dxa"/>
            <w:shd w:val="clear" w:color="auto" w:fill="auto"/>
            <w:tcMar>
              <w:top w:w="100" w:type="dxa"/>
              <w:left w:w="100" w:type="dxa"/>
              <w:bottom w:w="100" w:type="dxa"/>
              <w:right w:w="100" w:type="dxa"/>
            </w:tcMar>
            <w:vAlign w:val="center"/>
          </w:tcPr>
          <w:p w14:paraId="6E3254A0" w14:textId="77777777" w:rsidR="008A4133" w:rsidRPr="00CB10BC" w:rsidRDefault="00111CEA">
            <w:pPr>
              <w:widowControl w:val="0"/>
              <w:spacing w:line="360" w:lineRule="auto"/>
              <w:ind w:right="26"/>
              <w:jc w:val="both"/>
              <w:rPr>
                <w:rFonts w:asciiTheme="minorHAnsi" w:hAnsiTheme="minorHAnsi" w:cstheme="minorHAnsi"/>
              </w:rPr>
            </w:pPr>
            <w:r w:rsidRPr="00CB10BC">
              <w:rPr>
                <w:rFonts w:asciiTheme="minorHAnsi" w:hAnsiTheme="minorHAnsi" w:cstheme="minorHAnsi"/>
              </w:rPr>
              <w:t>Comerciante de artesanato.</w:t>
            </w:r>
          </w:p>
        </w:tc>
        <w:tc>
          <w:tcPr>
            <w:tcW w:w="2070" w:type="dxa"/>
            <w:shd w:val="clear" w:color="auto" w:fill="auto"/>
            <w:tcMar>
              <w:top w:w="100" w:type="dxa"/>
              <w:left w:w="100" w:type="dxa"/>
              <w:bottom w:w="100" w:type="dxa"/>
              <w:right w:w="100" w:type="dxa"/>
            </w:tcMar>
            <w:vAlign w:val="center"/>
          </w:tcPr>
          <w:p w14:paraId="1BE57736" w14:textId="77777777" w:rsidR="008A4133" w:rsidRPr="00CB10BC" w:rsidRDefault="00111CEA">
            <w:pPr>
              <w:widowControl w:val="0"/>
              <w:pBdr>
                <w:top w:val="nil"/>
                <w:left w:val="nil"/>
                <w:bottom w:val="nil"/>
                <w:right w:val="nil"/>
                <w:between w:val="nil"/>
              </w:pBdr>
              <w:spacing w:line="360" w:lineRule="auto"/>
              <w:jc w:val="both"/>
              <w:rPr>
                <w:rFonts w:asciiTheme="minorHAnsi" w:hAnsiTheme="minorHAnsi" w:cstheme="minorHAnsi"/>
              </w:rPr>
            </w:pPr>
            <w:r w:rsidRPr="00CB10BC">
              <w:rPr>
                <w:rFonts w:asciiTheme="minorHAnsi" w:hAnsiTheme="minorHAnsi" w:cstheme="minorHAnsi"/>
              </w:rPr>
              <w:t>R$ 3.573,00</w:t>
            </w:r>
          </w:p>
        </w:tc>
      </w:tr>
    </w:tbl>
    <w:p w14:paraId="23D37537" w14:textId="77777777" w:rsidR="008A4133" w:rsidRPr="00CB10BC" w:rsidRDefault="008A4133">
      <w:pPr>
        <w:spacing w:after="0" w:line="360" w:lineRule="auto"/>
        <w:jc w:val="both"/>
        <w:rPr>
          <w:rFonts w:asciiTheme="minorHAnsi" w:hAnsiTheme="minorHAnsi" w:cstheme="minorHAnsi"/>
        </w:rPr>
      </w:pPr>
    </w:p>
    <w:p w14:paraId="02448FFB" w14:textId="77777777" w:rsidR="008A4133" w:rsidRPr="00CB10BC" w:rsidRDefault="00111CEA">
      <w:pPr>
        <w:numPr>
          <w:ilvl w:val="2"/>
          <w:numId w:val="4"/>
        </w:numPr>
        <w:pBdr>
          <w:top w:val="nil"/>
          <w:left w:val="nil"/>
          <w:bottom w:val="nil"/>
          <w:right w:val="nil"/>
          <w:between w:val="nil"/>
        </w:pBdr>
        <w:spacing w:after="0" w:line="360" w:lineRule="auto"/>
        <w:jc w:val="both"/>
        <w:rPr>
          <w:rFonts w:asciiTheme="minorHAnsi" w:hAnsiTheme="minorHAnsi" w:cstheme="minorHAnsi"/>
          <w:color w:val="000000"/>
        </w:rPr>
      </w:pPr>
      <w:r w:rsidRPr="00CB10BC">
        <w:rPr>
          <w:rFonts w:asciiTheme="minorHAnsi" w:hAnsiTheme="minorHAnsi" w:cstheme="minorHAnsi"/>
          <w:color w:val="000000"/>
        </w:rPr>
        <w:t>As condições de recebimento dos boxes estão dispostas no Anexo VIII.</w:t>
      </w:r>
    </w:p>
    <w:p w14:paraId="1B545139" w14:textId="77777777" w:rsidR="008A4133" w:rsidRPr="00CB10BC" w:rsidRDefault="00111CEA">
      <w:pPr>
        <w:numPr>
          <w:ilvl w:val="2"/>
          <w:numId w:val="4"/>
        </w:numPr>
        <w:pBdr>
          <w:top w:val="nil"/>
          <w:left w:val="nil"/>
          <w:bottom w:val="nil"/>
          <w:right w:val="nil"/>
          <w:between w:val="nil"/>
        </w:pBdr>
        <w:spacing w:after="0" w:line="360" w:lineRule="auto"/>
        <w:jc w:val="both"/>
        <w:rPr>
          <w:rFonts w:asciiTheme="minorHAnsi" w:hAnsiTheme="minorHAnsi" w:cstheme="minorHAnsi"/>
          <w:color w:val="000000"/>
        </w:rPr>
      </w:pPr>
      <w:r w:rsidRPr="00CB10BC">
        <w:rPr>
          <w:rFonts w:asciiTheme="minorHAnsi" w:hAnsiTheme="minorHAnsi" w:cstheme="minorHAnsi"/>
          <w:color w:val="000000"/>
        </w:rPr>
        <w:t>O critério de seleção é o previsto no art. 79, inciso I, da Lei Federal nº 14.133/2021, ou seja, paralela e não excludente: caso em que é viável e vantajosa para a Administração a realização de contratações simultâneas em condições padronizadas.</w:t>
      </w:r>
    </w:p>
    <w:p w14:paraId="0CBCC4AA" w14:textId="77777777" w:rsidR="008A4133" w:rsidRPr="00CB10BC" w:rsidRDefault="008A4133">
      <w:pPr>
        <w:pBdr>
          <w:top w:val="nil"/>
          <w:left w:val="nil"/>
          <w:bottom w:val="nil"/>
          <w:right w:val="nil"/>
          <w:between w:val="nil"/>
        </w:pBdr>
        <w:spacing w:after="0" w:line="360" w:lineRule="auto"/>
        <w:ind w:left="1080"/>
        <w:jc w:val="both"/>
        <w:rPr>
          <w:rFonts w:asciiTheme="minorHAnsi" w:hAnsiTheme="minorHAnsi" w:cstheme="minorHAnsi"/>
          <w:color w:val="000000"/>
        </w:rPr>
      </w:pPr>
    </w:p>
    <w:p w14:paraId="40D166C7" w14:textId="77777777" w:rsidR="008A4133" w:rsidRPr="00CB10BC" w:rsidRDefault="00111CEA">
      <w:pPr>
        <w:widowControl w:val="0"/>
        <w:numPr>
          <w:ilvl w:val="0"/>
          <w:numId w:val="4"/>
        </w:numPr>
        <w:pBdr>
          <w:top w:val="nil"/>
          <w:left w:val="nil"/>
          <w:bottom w:val="nil"/>
          <w:right w:val="nil"/>
          <w:between w:val="nil"/>
        </w:pBdr>
        <w:spacing w:after="0" w:line="360" w:lineRule="auto"/>
        <w:ind w:right="134"/>
        <w:jc w:val="both"/>
        <w:rPr>
          <w:rFonts w:asciiTheme="minorHAnsi" w:hAnsiTheme="minorHAnsi" w:cstheme="minorHAnsi"/>
          <w:b/>
          <w:color w:val="000000"/>
        </w:rPr>
      </w:pPr>
      <w:r w:rsidRPr="00CB10BC">
        <w:rPr>
          <w:rFonts w:asciiTheme="minorHAnsi" w:hAnsiTheme="minorHAnsi" w:cstheme="minorHAnsi"/>
          <w:b/>
          <w:color w:val="000000"/>
        </w:rPr>
        <w:t>DAS CONDIÇÕES DE PARTICIPAÇÃO</w:t>
      </w:r>
    </w:p>
    <w:p w14:paraId="3C60C2E6" w14:textId="77777777" w:rsidR="008A4133" w:rsidRPr="00CB10BC" w:rsidRDefault="008A4133">
      <w:pPr>
        <w:widowControl w:val="0"/>
        <w:pBdr>
          <w:top w:val="nil"/>
          <w:left w:val="nil"/>
          <w:bottom w:val="nil"/>
          <w:right w:val="nil"/>
          <w:between w:val="nil"/>
        </w:pBdr>
        <w:spacing w:after="0" w:line="360" w:lineRule="auto"/>
        <w:ind w:left="720" w:right="134"/>
        <w:jc w:val="both"/>
        <w:rPr>
          <w:rFonts w:asciiTheme="minorHAnsi" w:hAnsiTheme="minorHAnsi" w:cstheme="minorHAnsi"/>
          <w:b/>
          <w:color w:val="000000"/>
        </w:rPr>
      </w:pPr>
    </w:p>
    <w:p w14:paraId="6721CCE4" w14:textId="77777777" w:rsidR="008A4133" w:rsidRPr="00CB10BC" w:rsidRDefault="00111CEA">
      <w:pPr>
        <w:widowControl w:val="0"/>
        <w:numPr>
          <w:ilvl w:val="1"/>
          <w:numId w:val="4"/>
        </w:numPr>
        <w:pBdr>
          <w:top w:val="nil"/>
          <w:left w:val="nil"/>
          <w:bottom w:val="nil"/>
          <w:right w:val="nil"/>
          <w:between w:val="nil"/>
        </w:pBdr>
        <w:spacing w:after="0" w:line="360" w:lineRule="auto"/>
        <w:ind w:right="135"/>
        <w:jc w:val="both"/>
        <w:rPr>
          <w:rFonts w:asciiTheme="minorHAnsi" w:hAnsiTheme="minorHAnsi" w:cstheme="minorHAnsi"/>
          <w:color w:val="000000"/>
        </w:rPr>
      </w:pPr>
      <w:r w:rsidRPr="00CB10BC">
        <w:rPr>
          <w:rFonts w:asciiTheme="minorHAnsi" w:hAnsiTheme="minorHAnsi" w:cstheme="minorHAnsi"/>
          <w:color w:val="000000"/>
          <w:highlight w:val="white"/>
        </w:rPr>
        <w:t xml:space="preserve">Apenas poderão participar deste Chamamento Público os comerciantes, pessoas jurídicas, interessados na exposição e venda dos </w:t>
      </w:r>
      <w:r w:rsidRPr="00CB10BC">
        <w:rPr>
          <w:rFonts w:asciiTheme="minorHAnsi" w:hAnsiTheme="minorHAnsi" w:cstheme="minorHAnsi"/>
          <w:color w:val="000000"/>
        </w:rPr>
        <w:t>seus</w:t>
      </w:r>
      <w:r w:rsidRPr="00CB10BC">
        <w:rPr>
          <w:rFonts w:asciiTheme="minorHAnsi" w:hAnsiTheme="minorHAnsi" w:cstheme="minorHAnsi"/>
          <w:color w:val="000000"/>
          <w:highlight w:val="white"/>
        </w:rPr>
        <w:t xml:space="preserve"> produtos, conforme descrito neste edital.</w:t>
      </w:r>
      <w:r w:rsidRPr="00CB10BC">
        <w:rPr>
          <w:rFonts w:asciiTheme="minorHAnsi" w:hAnsiTheme="minorHAnsi" w:cstheme="minorHAnsi"/>
          <w:color w:val="000000"/>
        </w:rPr>
        <w:t xml:space="preserve"> </w:t>
      </w:r>
    </w:p>
    <w:p w14:paraId="16BE30C8" w14:textId="77777777" w:rsidR="008A4133" w:rsidRPr="00CB10BC" w:rsidRDefault="00111CEA">
      <w:pPr>
        <w:widowControl w:val="0"/>
        <w:numPr>
          <w:ilvl w:val="1"/>
          <w:numId w:val="4"/>
        </w:numPr>
        <w:pBdr>
          <w:top w:val="nil"/>
          <w:left w:val="nil"/>
          <w:bottom w:val="nil"/>
          <w:right w:val="nil"/>
          <w:between w:val="nil"/>
        </w:pBdr>
        <w:spacing w:after="0" w:line="360" w:lineRule="auto"/>
        <w:ind w:right="135"/>
        <w:jc w:val="both"/>
        <w:rPr>
          <w:rFonts w:asciiTheme="minorHAnsi" w:hAnsiTheme="minorHAnsi" w:cstheme="minorHAnsi"/>
          <w:color w:val="000000"/>
        </w:rPr>
      </w:pPr>
      <w:r w:rsidRPr="00CB10BC">
        <w:rPr>
          <w:rFonts w:asciiTheme="minorHAnsi" w:hAnsiTheme="minorHAnsi" w:cstheme="minorHAnsi"/>
          <w:color w:val="000000"/>
          <w:highlight w:val="white"/>
        </w:rPr>
        <w:lastRenderedPageBreak/>
        <w:t xml:space="preserve">A exploração das atividades não gera qualquer compromisso </w:t>
      </w:r>
      <w:r w:rsidRPr="00CB10BC">
        <w:rPr>
          <w:rFonts w:asciiTheme="minorHAnsi" w:hAnsiTheme="minorHAnsi" w:cstheme="minorHAnsi"/>
          <w:color w:val="000000"/>
        </w:rPr>
        <w:t>relacionado</w:t>
      </w:r>
      <w:r w:rsidRPr="00CB10BC">
        <w:rPr>
          <w:rFonts w:asciiTheme="minorHAnsi" w:hAnsiTheme="minorHAnsi" w:cstheme="minorHAnsi"/>
          <w:color w:val="000000"/>
          <w:highlight w:val="white"/>
        </w:rPr>
        <w:t xml:space="preserve"> com a contratação dos serviços típicos decorrentes desta </w:t>
      </w:r>
      <w:r w:rsidRPr="00CB10BC">
        <w:rPr>
          <w:rFonts w:asciiTheme="minorHAnsi" w:hAnsiTheme="minorHAnsi" w:cstheme="minorHAnsi"/>
          <w:color w:val="000000"/>
        </w:rPr>
        <w:t>exploração</w:t>
      </w:r>
      <w:r w:rsidRPr="00CB10BC">
        <w:rPr>
          <w:rFonts w:asciiTheme="minorHAnsi" w:hAnsiTheme="minorHAnsi" w:cstheme="minorHAnsi"/>
          <w:color w:val="000000"/>
          <w:highlight w:val="white"/>
        </w:rPr>
        <w:t xml:space="preserve">, reservando-se à Administração Municipal tão somente o direito de </w:t>
      </w:r>
      <w:r w:rsidRPr="00CB10BC">
        <w:rPr>
          <w:rFonts w:asciiTheme="minorHAnsi" w:hAnsiTheme="minorHAnsi" w:cstheme="minorHAnsi"/>
          <w:color w:val="000000"/>
        </w:rPr>
        <w:t>supervisionar</w:t>
      </w:r>
      <w:r w:rsidRPr="00CB10BC">
        <w:rPr>
          <w:rFonts w:asciiTheme="minorHAnsi" w:hAnsiTheme="minorHAnsi" w:cstheme="minorHAnsi"/>
          <w:color w:val="000000"/>
          <w:highlight w:val="white"/>
        </w:rPr>
        <w:t xml:space="preserve"> o tipo dos produtos ofertados, a qualidade dos serviços </w:t>
      </w:r>
      <w:r w:rsidRPr="00CB10BC">
        <w:rPr>
          <w:rFonts w:asciiTheme="minorHAnsi" w:hAnsiTheme="minorHAnsi" w:cstheme="minorHAnsi"/>
          <w:color w:val="000000"/>
        </w:rPr>
        <w:t>prestados</w:t>
      </w:r>
      <w:r w:rsidRPr="00CB10BC">
        <w:rPr>
          <w:rFonts w:asciiTheme="minorHAnsi" w:hAnsiTheme="minorHAnsi" w:cstheme="minorHAnsi"/>
          <w:color w:val="000000"/>
          <w:highlight w:val="white"/>
        </w:rPr>
        <w:t xml:space="preserve"> e a conformidade da utilização do espaço.</w:t>
      </w:r>
      <w:r w:rsidRPr="00CB10BC">
        <w:rPr>
          <w:rFonts w:asciiTheme="minorHAnsi" w:hAnsiTheme="minorHAnsi" w:cstheme="minorHAnsi"/>
          <w:color w:val="000000"/>
        </w:rPr>
        <w:t xml:space="preserve"> </w:t>
      </w:r>
    </w:p>
    <w:p w14:paraId="196215FE" w14:textId="77777777" w:rsidR="008A4133" w:rsidRPr="00CB10BC" w:rsidRDefault="00111CEA">
      <w:pPr>
        <w:widowControl w:val="0"/>
        <w:numPr>
          <w:ilvl w:val="1"/>
          <w:numId w:val="4"/>
        </w:numPr>
        <w:pBdr>
          <w:top w:val="nil"/>
          <w:left w:val="nil"/>
          <w:bottom w:val="nil"/>
          <w:right w:val="nil"/>
          <w:between w:val="nil"/>
        </w:pBdr>
        <w:spacing w:after="0" w:line="360" w:lineRule="auto"/>
        <w:ind w:right="135"/>
        <w:jc w:val="both"/>
        <w:rPr>
          <w:rFonts w:asciiTheme="minorHAnsi" w:hAnsiTheme="minorHAnsi" w:cstheme="minorHAnsi"/>
          <w:color w:val="000000"/>
        </w:rPr>
      </w:pPr>
      <w:r w:rsidRPr="00CB10BC">
        <w:rPr>
          <w:rFonts w:asciiTheme="minorHAnsi" w:hAnsiTheme="minorHAnsi" w:cstheme="minorHAnsi"/>
          <w:color w:val="000000"/>
          <w:highlight w:val="white"/>
        </w:rPr>
        <w:t>Não serão consideradas as propostas:</w:t>
      </w:r>
      <w:r w:rsidRPr="00CB10BC">
        <w:rPr>
          <w:rFonts w:asciiTheme="minorHAnsi" w:hAnsiTheme="minorHAnsi" w:cstheme="minorHAnsi"/>
          <w:color w:val="000000"/>
        </w:rPr>
        <w:t xml:space="preserve"> </w:t>
      </w:r>
    </w:p>
    <w:p w14:paraId="62F260A0" w14:textId="77777777" w:rsidR="008A4133" w:rsidRPr="00CB10BC" w:rsidRDefault="00111CEA">
      <w:pPr>
        <w:widowControl w:val="0"/>
        <w:pBdr>
          <w:top w:val="nil"/>
          <w:left w:val="nil"/>
          <w:bottom w:val="nil"/>
          <w:right w:val="nil"/>
          <w:between w:val="nil"/>
        </w:pBdr>
        <w:spacing w:after="0" w:line="360" w:lineRule="auto"/>
        <w:ind w:right="135"/>
        <w:jc w:val="both"/>
        <w:rPr>
          <w:rFonts w:asciiTheme="minorHAnsi" w:hAnsiTheme="minorHAnsi" w:cstheme="minorHAnsi"/>
          <w:color w:val="000000"/>
        </w:rPr>
      </w:pPr>
      <w:r w:rsidRPr="00CB10BC">
        <w:rPr>
          <w:rFonts w:asciiTheme="minorHAnsi" w:hAnsiTheme="minorHAnsi" w:cstheme="minorHAnsi"/>
          <w:b/>
          <w:color w:val="000000"/>
        </w:rPr>
        <w:t xml:space="preserve">a) </w:t>
      </w:r>
      <w:r w:rsidRPr="00CB10BC">
        <w:rPr>
          <w:rFonts w:asciiTheme="minorHAnsi" w:hAnsiTheme="minorHAnsi" w:cstheme="minorHAnsi"/>
          <w:color w:val="000000"/>
        </w:rPr>
        <w:t xml:space="preserve">fora do prazo; </w:t>
      </w:r>
    </w:p>
    <w:p w14:paraId="0771D28A" w14:textId="77777777" w:rsidR="008A4133" w:rsidRPr="00CB10BC" w:rsidRDefault="00111CEA">
      <w:pPr>
        <w:widowControl w:val="0"/>
        <w:pBdr>
          <w:top w:val="nil"/>
          <w:left w:val="nil"/>
          <w:bottom w:val="nil"/>
          <w:right w:val="nil"/>
          <w:between w:val="nil"/>
        </w:pBdr>
        <w:spacing w:after="0" w:line="360" w:lineRule="auto"/>
        <w:ind w:right="135"/>
        <w:jc w:val="both"/>
        <w:rPr>
          <w:rFonts w:asciiTheme="minorHAnsi" w:hAnsiTheme="minorHAnsi" w:cstheme="minorHAnsi"/>
          <w:color w:val="000000"/>
        </w:rPr>
      </w:pPr>
      <w:r w:rsidRPr="00CB10BC">
        <w:rPr>
          <w:rFonts w:asciiTheme="minorHAnsi" w:hAnsiTheme="minorHAnsi" w:cstheme="minorHAnsi"/>
          <w:b/>
          <w:color w:val="000000"/>
        </w:rPr>
        <w:t>b)</w:t>
      </w:r>
      <w:r w:rsidRPr="00CB10BC">
        <w:rPr>
          <w:rFonts w:asciiTheme="minorHAnsi" w:hAnsiTheme="minorHAnsi" w:cstheme="minorHAnsi"/>
          <w:b/>
        </w:rPr>
        <w:t xml:space="preserve"> </w:t>
      </w:r>
      <w:r w:rsidRPr="00CB10BC">
        <w:rPr>
          <w:rFonts w:asciiTheme="minorHAnsi" w:hAnsiTheme="minorHAnsi" w:cstheme="minorHAnsi"/>
          <w:color w:val="000000"/>
        </w:rPr>
        <w:t xml:space="preserve">que forem entregues de forma divergente a este edital; </w:t>
      </w:r>
    </w:p>
    <w:p w14:paraId="34A6A7A3" w14:textId="77777777" w:rsidR="008A4133" w:rsidRPr="00CB10BC" w:rsidRDefault="00111CEA">
      <w:pPr>
        <w:widowControl w:val="0"/>
        <w:pBdr>
          <w:top w:val="nil"/>
          <w:left w:val="nil"/>
          <w:bottom w:val="nil"/>
          <w:right w:val="nil"/>
          <w:between w:val="nil"/>
        </w:pBdr>
        <w:spacing w:after="0" w:line="360" w:lineRule="auto"/>
        <w:ind w:right="135"/>
        <w:jc w:val="both"/>
        <w:rPr>
          <w:rFonts w:asciiTheme="minorHAnsi" w:hAnsiTheme="minorHAnsi" w:cstheme="minorHAnsi"/>
          <w:color w:val="000000"/>
        </w:rPr>
      </w:pPr>
      <w:r w:rsidRPr="00CB10BC">
        <w:rPr>
          <w:rFonts w:asciiTheme="minorHAnsi" w:hAnsiTheme="minorHAnsi" w:cstheme="minorHAnsi"/>
          <w:b/>
          <w:color w:val="000000"/>
        </w:rPr>
        <w:t xml:space="preserve">c) </w:t>
      </w:r>
      <w:r w:rsidRPr="00CB10BC">
        <w:rPr>
          <w:rFonts w:asciiTheme="minorHAnsi" w:hAnsiTheme="minorHAnsi" w:cstheme="minorHAnsi"/>
          <w:color w:val="000000"/>
        </w:rPr>
        <w:t xml:space="preserve">com documentação incompleta; </w:t>
      </w:r>
    </w:p>
    <w:p w14:paraId="7879F832" w14:textId="77777777" w:rsidR="008A4133" w:rsidRPr="00CB10BC" w:rsidRDefault="00111CEA">
      <w:pPr>
        <w:widowControl w:val="0"/>
        <w:pBdr>
          <w:top w:val="nil"/>
          <w:left w:val="nil"/>
          <w:bottom w:val="nil"/>
          <w:right w:val="nil"/>
          <w:between w:val="nil"/>
        </w:pBdr>
        <w:spacing w:after="0" w:line="360" w:lineRule="auto"/>
        <w:ind w:right="135"/>
        <w:jc w:val="both"/>
        <w:rPr>
          <w:rFonts w:asciiTheme="minorHAnsi" w:hAnsiTheme="minorHAnsi" w:cstheme="minorHAnsi"/>
          <w:color w:val="FF0000"/>
        </w:rPr>
      </w:pPr>
      <w:r w:rsidRPr="00CB10BC">
        <w:rPr>
          <w:rFonts w:asciiTheme="minorHAnsi" w:hAnsiTheme="minorHAnsi" w:cstheme="minorHAnsi"/>
          <w:b/>
          <w:color w:val="000000"/>
        </w:rPr>
        <w:t xml:space="preserve">d) </w:t>
      </w:r>
      <w:r w:rsidRPr="00CB10BC">
        <w:rPr>
          <w:rFonts w:asciiTheme="minorHAnsi" w:hAnsiTheme="minorHAnsi" w:cstheme="minorHAnsi"/>
          <w:color w:val="000000"/>
        </w:rPr>
        <w:t>que não se enquadrarem nas características deste edital</w:t>
      </w:r>
      <w:r w:rsidRPr="00CB10BC">
        <w:rPr>
          <w:rFonts w:asciiTheme="minorHAnsi" w:hAnsiTheme="minorHAnsi" w:cstheme="minorHAnsi"/>
        </w:rPr>
        <w:t>;</w:t>
      </w:r>
      <w:r w:rsidRPr="00CB10BC">
        <w:rPr>
          <w:rFonts w:asciiTheme="minorHAnsi" w:hAnsiTheme="minorHAnsi" w:cstheme="minorHAnsi"/>
          <w:color w:val="000000"/>
        </w:rPr>
        <w:t xml:space="preserve"> </w:t>
      </w:r>
    </w:p>
    <w:p w14:paraId="7A338A26" w14:textId="77777777" w:rsidR="008A4133" w:rsidRPr="00CB10BC" w:rsidRDefault="00111CEA">
      <w:pPr>
        <w:widowControl w:val="0"/>
        <w:numPr>
          <w:ilvl w:val="1"/>
          <w:numId w:val="4"/>
        </w:numPr>
        <w:pBdr>
          <w:top w:val="nil"/>
          <w:left w:val="nil"/>
          <w:bottom w:val="nil"/>
          <w:right w:val="nil"/>
          <w:between w:val="nil"/>
        </w:pBdr>
        <w:spacing w:after="0" w:line="360" w:lineRule="auto"/>
        <w:ind w:right="135"/>
        <w:jc w:val="both"/>
        <w:rPr>
          <w:rFonts w:asciiTheme="minorHAnsi" w:hAnsiTheme="minorHAnsi" w:cstheme="minorHAnsi"/>
          <w:color w:val="000000"/>
        </w:rPr>
      </w:pPr>
      <w:r w:rsidRPr="00CB10BC">
        <w:rPr>
          <w:rFonts w:asciiTheme="minorHAnsi" w:hAnsiTheme="minorHAnsi" w:cstheme="minorHAnsi"/>
          <w:color w:val="000000"/>
          <w:highlight w:val="white"/>
        </w:rPr>
        <w:t xml:space="preserve">O encaminhamento da proposta implica na prévia e integral </w:t>
      </w:r>
      <w:r w:rsidRPr="00CB10BC">
        <w:rPr>
          <w:rFonts w:asciiTheme="minorHAnsi" w:hAnsiTheme="minorHAnsi" w:cstheme="minorHAnsi"/>
          <w:color w:val="000000"/>
        </w:rPr>
        <w:t>concordância</w:t>
      </w:r>
      <w:r w:rsidRPr="00CB10BC">
        <w:rPr>
          <w:rFonts w:asciiTheme="minorHAnsi" w:hAnsiTheme="minorHAnsi" w:cstheme="minorHAnsi"/>
          <w:color w:val="000000"/>
          <w:highlight w:val="white"/>
        </w:rPr>
        <w:t xml:space="preserve"> com as normas deste Edital.</w:t>
      </w:r>
      <w:r w:rsidRPr="00CB10BC">
        <w:rPr>
          <w:rFonts w:asciiTheme="minorHAnsi" w:hAnsiTheme="minorHAnsi" w:cstheme="minorHAnsi"/>
          <w:color w:val="000000"/>
        </w:rPr>
        <w:t xml:space="preserve"> </w:t>
      </w:r>
    </w:p>
    <w:p w14:paraId="2647DAE7" w14:textId="77777777" w:rsidR="008A4133" w:rsidRPr="00CB10BC" w:rsidRDefault="00111CEA">
      <w:pPr>
        <w:widowControl w:val="0"/>
        <w:numPr>
          <w:ilvl w:val="1"/>
          <w:numId w:val="4"/>
        </w:numPr>
        <w:pBdr>
          <w:top w:val="nil"/>
          <w:left w:val="nil"/>
          <w:bottom w:val="nil"/>
          <w:right w:val="nil"/>
          <w:between w:val="nil"/>
        </w:pBdr>
        <w:spacing w:after="0" w:line="360" w:lineRule="auto"/>
        <w:ind w:right="135"/>
        <w:jc w:val="both"/>
        <w:rPr>
          <w:rFonts w:asciiTheme="minorHAnsi" w:hAnsiTheme="minorHAnsi" w:cstheme="minorHAnsi"/>
          <w:color w:val="000000"/>
        </w:rPr>
      </w:pPr>
      <w:r w:rsidRPr="00CB10BC">
        <w:rPr>
          <w:rFonts w:asciiTheme="minorHAnsi" w:hAnsiTheme="minorHAnsi" w:cstheme="minorHAnsi"/>
          <w:color w:val="000000"/>
          <w:highlight w:val="white"/>
        </w:rPr>
        <w:t xml:space="preserve">O envelope deve ser entregue lacrado e apresentado com os seguintes </w:t>
      </w:r>
      <w:r w:rsidRPr="00CB10BC">
        <w:rPr>
          <w:rFonts w:asciiTheme="minorHAnsi" w:hAnsiTheme="minorHAnsi" w:cstheme="minorHAnsi"/>
          <w:color w:val="000000"/>
        </w:rPr>
        <w:t>dizeres</w:t>
      </w:r>
      <w:r w:rsidRPr="00CB10BC">
        <w:rPr>
          <w:rFonts w:asciiTheme="minorHAnsi" w:hAnsiTheme="minorHAnsi" w:cstheme="minorHAnsi"/>
          <w:color w:val="000000"/>
          <w:highlight w:val="white"/>
        </w:rPr>
        <w:t>:</w:t>
      </w:r>
      <w:r w:rsidRPr="00CB10BC">
        <w:rPr>
          <w:rFonts w:asciiTheme="minorHAnsi" w:hAnsiTheme="minorHAnsi" w:cstheme="minorHAnsi"/>
          <w:color w:val="000000"/>
        </w:rPr>
        <w:t xml:space="preserve"> </w:t>
      </w:r>
    </w:p>
    <w:p w14:paraId="2DA59694" w14:textId="77777777" w:rsidR="008A4133" w:rsidRPr="00CB10BC" w:rsidRDefault="008A4133">
      <w:pPr>
        <w:widowControl w:val="0"/>
        <w:pBdr>
          <w:top w:val="nil"/>
          <w:left w:val="nil"/>
          <w:bottom w:val="nil"/>
          <w:right w:val="nil"/>
          <w:between w:val="nil"/>
        </w:pBdr>
        <w:spacing w:after="0" w:line="360" w:lineRule="auto"/>
        <w:ind w:right="135"/>
        <w:jc w:val="both"/>
        <w:rPr>
          <w:rFonts w:asciiTheme="minorHAnsi" w:hAnsiTheme="minorHAnsi" w:cstheme="minorHAnsi"/>
        </w:rPr>
      </w:pPr>
    </w:p>
    <w:tbl>
      <w:tblPr>
        <w:tblStyle w:val="afff"/>
        <w:tblW w:w="7434" w:type="dxa"/>
        <w:tblInd w:w="10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434"/>
      </w:tblGrid>
      <w:tr w:rsidR="008A4133" w:rsidRPr="00CB10BC" w14:paraId="1B3D0C02" w14:textId="77777777">
        <w:trPr>
          <w:trHeight w:val="1881"/>
        </w:trPr>
        <w:tc>
          <w:tcPr>
            <w:tcW w:w="7434" w:type="dxa"/>
            <w:shd w:val="clear" w:color="auto" w:fill="auto"/>
            <w:tcMar>
              <w:top w:w="100" w:type="dxa"/>
              <w:left w:w="100" w:type="dxa"/>
              <w:bottom w:w="100" w:type="dxa"/>
              <w:right w:w="100" w:type="dxa"/>
            </w:tcMar>
          </w:tcPr>
          <w:p w14:paraId="448E6A42" w14:textId="77777777" w:rsidR="008A4133" w:rsidRPr="00CB10BC" w:rsidRDefault="00111CEA">
            <w:pPr>
              <w:widowControl w:val="0"/>
              <w:pBdr>
                <w:top w:val="nil"/>
                <w:left w:val="nil"/>
                <w:bottom w:val="nil"/>
                <w:right w:val="nil"/>
                <w:between w:val="nil"/>
              </w:pBdr>
              <w:spacing w:line="360" w:lineRule="auto"/>
              <w:ind w:left="283"/>
              <w:jc w:val="both"/>
              <w:rPr>
                <w:rFonts w:asciiTheme="minorHAnsi" w:hAnsiTheme="minorHAnsi" w:cstheme="minorHAnsi"/>
                <w:b/>
                <w:color w:val="000000"/>
              </w:rPr>
            </w:pPr>
            <w:r w:rsidRPr="00CB10BC">
              <w:rPr>
                <w:rFonts w:asciiTheme="minorHAnsi" w:hAnsiTheme="minorHAnsi" w:cstheme="minorHAnsi"/>
                <w:b/>
              </w:rPr>
              <w:t>CHAMAMENTO</w:t>
            </w:r>
            <w:r w:rsidRPr="00CB10BC">
              <w:rPr>
                <w:rFonts w:asciiTheme="minorHAnsi" w:hAnsiTheme="minorHAnsi" w:cstheme="minorHAnsi"/>
                <w:b/>
                <w:color w:val="000000"/>
              </w:rPr>
              <w:t xml:space="preserve"> </w:t>
            </w:r>
            <w:r w:rsidRPr="00CB10BC">
              <w:rPr>
                <w:rFonts w:asciiTheme="minorHAnsi" w:hAnsiTheme="minorHAnsi" w:cstheme="minorHAnsi"/>
                <w:b/>
              </w:rPr>
              <w:t>PÚBLICO</w:t>
            </w:r>
          </w:p>
          <w:p w14:paraId="268F2C30" w14:textId="77777777" w:rsidR="008A4133" w:rsidRPr="00CB10BC" w:rsidRDefault="00111CEA">
            <w:pPr>
              <w:widowControl w:val="0"/>
              <w:pBdr>
                <w:top w:val="nil"/>
                <w:left w:val="nil"/>
                <w:bottom w:val="nil"/>
                <w:right w:val="nil"/>
                <w:between w:val="nil"/>
              </w:pBdr>
              <w:spacing w:line="360" w:lineRule="auto"/>
              <w:ind w:left="283"/>
              <w:jc w:val="both"/>
              <w:rPr>
                <w:rFonts w:asciiTheme="minorHAnsi" w:hAnsiTheme="minorHAnsi" w:cstheme="minorHAnsi"/>
                <w:b/>
              </w:rPr>
            </w:pPr>
            <w:r w:rsidRPr="00CB10BC">
              <w:rPr>
                <w:rFonts w:asciiTheme="minorHAnsi" w:hAnsiTheme="minorHAnsi" w:cstheme="minorHAnsi"/>
                <w:color w:val="000000"/>
              </w:rPr>
              <w:t xml:space="preserve">PROCESSO Nº </w:t>
            </w:r>
            <w:r w:rsidRPr="00CB10BC">
              <w:rPr>
                <w:rFonts w:asciiTheme="minorHAnsi" w:hAnsiTheme="minorHAnsi" w:cstheme="minorHAnsi"/>
                <w:b/>
              </w:rPr>
              <w:t xml:space="preserve">892/2025 </w:t>
            </w:r>
          </w:p>
          <w:p w14:paraId="5D9EE87B" w14:textId="70533412" w:rsidR="008A4133" w:rsidRPr="00CB10BC" w:rsidRDefault="00111CEA">
            <w:pPr>
              <w:widowControl w:val="0"/>
              <w:pBdr>
                <w:top w:val="nil"/>
                <w:left w:val="nil"/>
                <w:bottom w:val="nil"/>
                <w:right w:val="nil"/>
                <w:between w:val="nil"/>
              </w:pBdr>
              <w:spacing w:line="360" w:lineRule="auto"/>
              <w:ind w:left="283"/>
              <w:jc w:val="both"/>
              <w:rPr>
                <w:rFonts w:asciiTheme="minorHAnsi" w:hAnsiTheme="minorHAnsi" w:cstheme="minorHAnsi"/>
                <w:b/>
                <w:color w:val="FF0000"/>
              </w:rPr>
            </w:pPr>
            <w:r w:rsidRPr="00CB10BC">
              <w:rPr>
                <w:rFonts w:asciiTheme="minorHAnsi" w:hAnsiTheme="minorHAnsi" w:cstheme="minorHAnsi"/>
                <w:color w:val="000000"/>
              </w:rPr>
              <w:t xml:space="preserve">CHAMAMENTO PÚBLICO </w:t>
            </w:r>
            <w:r w:rsidRPr="00CB10BC">
              <w:rPr>
                <w:rFonts w:asciiTheme="minorHAnsi" w:hAnsiTheme="minorHAnsi" w:cstheme="minorHAnsi"/>
                <w:b/>
                <w:bCs/>
              </w:rPr>
              <w:t xml:space="preserve">Nº </w:t>
            </w:r>
            <w:r w:rsidR="00065057" w:rsidRPr="00CB10BC">
              <w:rPr>
                <w:rFonts w:asciiTheme="minorHAnsi" w:hAnsiTheme="minorHAnsi" w:cstheme="minorHAnsi"/>
                <w:b/>
                <w:bCs/>
              </w:rPr>
              <w:t>02</w:t>
            </w:r>
            <w:r w:rsidRPr="00CB10BC">
              <w:rPr>
                <w:rFonts w:asciiTheme="minorHAnsi" w:hAnsiTheme="minorHAnsi" w:cstheme="minorHAnsi"/>
                <w:b/>
                <w:bCs/>
              </w:rPr>
              <w:t>/2025</w:t>
            </w:r>
            <w:r w:rsidRPr="00CB10BC">
              <w:rPr>
                <w:rFonts w:asciiTheme="minorHAnsi" w:hAnsiTheme="minorHAnsi" w:cstheme="minorHAnsi"/>
                <w:b/>
                <w:bCs/>
              </w:rPr>
              <w:t xml:space="preserve"> </w:t>
            </w:r>
          </w:p>
          <w:p w14:paraId="3449959E" w14:textId="77777777" w:rsidR="008A4133" w:rsidRPr="00CB10BC" w:rsidRDefault="00111CEA">
            <w:pPr>
              <w:widowControl w:val="0"/>
              <w:pBdr>
                <w:top w:val="nil"/>
                <w:left w:val="nil"/>
                <w:bottom w:val="nil"/>
                <w:right w:val="nil"/>
                <w:between w:val="nil"/>
              </w:pBdr>
              <w:spacing w:line="360" w:lineRule="auto"/>
              <w:ind w:left="283"/>
              <w:jc w:val="both"/>
              <w:rPr>
                <w:rFonts w:asciiTheme="minorHAnsi" w:hAnsiTheme="minorHAnsi" w:cstheme="minorHAnsi"/>
                <w:color w:val="000000"/>
              </w:rPr>
            </w:pPr>
            <w:r w:rsidRPr="00CB10BC">
              <w:rPr>
                <w:rFonts w:asciiTheme="minorHAnsi" w:hAnsiTheme="minorHAnsi" w:cstheme="minorHAnsi"/>
                <w:color w:val="000000"/>
              </w:rPr>
              <w:t xml:space="preserve">RAZÃO SOCIAL: </w:t>
            </w:r>
          </w:p>
          <w:p w14:paraId="05FDAD90" w14:textId="77777777" w:rsidR="008A4133" w:rsidRPr="00CB10BC" w:rsidRDefault="00111CEA">
            <w:pPr>
              <w:widowControl w:val="0"/>
              <w:pBdr>
                <w:top w:val="nil"/>
                <w:left w:val="nil"/>
                <w:bottom w:val="nil"/>
                <w:right w:val="nil"/>
                <w:between w:val="nil"/>
              </w:pBdr>
              <w:spacing w:line="360" w:lineRule="auto"/>
              <w:ind w:left="283"/>
              <w:jc w:val="both"/>
              <w:rPr>
                <w:rFonts w:asciiTheme="minorHAnsi" w:hAnsiTheme="minorHAnsi" w:cstheme="minorHAnsi"/>
                <w:color w:val="000000"/>
              </w:rPr>
            </w:pPr>
            <w:r w:rsidRPr="00CB10BC">
              <w:rPr>
                <w:rFonts w:asciiTheme="minorHAnsi" w:hAnsiTheme="minorHAnsi" w:cstheme="minorHAnsi"/>
                <w:color w:val="000000"/>
              </w:rPr>
              <w:t>CNPJ</w:t>
            </w:r>
            <w:r w:rsidRPr="00CB10BC">
              <w:rPr>
                <w:rFonts w:asciiTheme="minorHAnsi" w:hAnsiTheme="minorHAnsi" w:cstheme="minorHAnsi"/>
              </w:rPr>
              <w:t>:</w:t>
            </w:r>
          </w:p>
          <w:p w14:paraId="6FF814A6" w14:textId="77777777" w:rsidR="008A4133" w:rsidRPr="00CB10BC" w:rsidRDefault="00111CEA">
            <w:pPr>
              <w:widowControl w:val="0"/>
              <w:pBdr>
                <w:top w:val="nil"/>
                <w:left w:val="nil"/>
                <w:bottom w:val="nil"/>
                <w:right w:val="nil"/>
                <w:between w:val="nil"/>
              </w:pBdr>
              <w:spacing w:line="360" w:lineRule="auto"/>
              <w:ind w:left="283"/>
              <w:jc w:val="both"/>
              <w:rPr>
                <w:rFonts w:asciiTheme="minorHAnsi" w:hAnsiTheme="minorHAnsi" w:cstheme="minorHAnsi"/>
                <w:color w:val="000000"/>
              </w:rPr>
            </w:pPr>
            <w:r w:rsidRPr="00CB10BC">
              <w:rPr>
                <w:rFonts w:asciiTheme="minorHAnsi" w:hAnsiTheme="minorHAnsi" w:cstheme="minorHAnsi"/>
                <w:color w:val="000000"/>
              </w:rPr>
              <w:t>BOX PRETENDIDO:</w:t>
            </w:r>
          </w:p>
        </w:tc>
      </w:tr>
    </w:tbl>
    <w:p w14:paraId="10026B31" w14:textId="77777777" w:rsidR="008A4133" w:rsidRPr="00CB10BC" w:rsidRDefault="00111CEA">
      <w:pPr>
        <w:widowControl w:val="0"/>
        <w:numPr>
          <w:ilvl w:val="1"/>
          <w:numId w:val="4"/>
        </w:numPr>
        <w:pBdr>
          <w:top w:val="nil"/>
          <w:left w:val="nil"/>
          <w:bottom w:val="nil"/>
          <w:right w:val="nil"/>
          <w:between w:val="nil"/>
        </w:pBdr>
        <w:spacing w:after="0" w:line="360" w:lineRule="auto"/>
        <w:ind w:right="135"/>
        <w:jc w:val="both"/>
        <w:rPr>
          <w:rFonts w:asciiTheme="minorHAnsi" w:hAnsiTheme="minorHAnsi" w:cstheme="minorHAnsi"/>
          <w:i/>
          <w:color w:val="000000"/>
        </w:rPr>
      </w:pPr>
      <w:r w:rsidRPr="00CB10BC">
        <w:rPr>
          <w:rFonts w:asciiTheme="minorHAnsi" w:hAnsiTheme="minorHAnsi" w:cstheme="minorHAnsi"/>
          <w:color w:val="000000"/>
          <w:highlight w:val="white"/>
        </w:rPr>
        <w:t>Os interessados deverão apresentar os documentos</w:t>
      </w:r>
      <w:r w:rsidRPr="00CB10BC">
        <w:rPr>
          <w:rFonts w:asciiTheme="minorHAnsi" w:hAnsiTheme="minorHAnsi" w:cstheme="minorHAnsi"/>
          <w:b/>
          <w:color w:val="000000"/>
          <w:highlight w:val="white"/>
        </w:rPr>
        <w:t xml:space="preserve"> </w:t>
      </w:r>
      <w:r w:rsidRPr="00CB10BC">
        <w:rPr>
          <w:rFonts w:asciiTheme="minorHAnsi" w:hAnsiTheme="minorHAnsi" w:cstheme="minorHAnsi"/>
          <w:color w:val="000000"/>
          <w:highlight w:val="white"/>
        </w:rPr>
        <w:t>abaixo</w:t>
      </w:r>
      <w:r w:rsidRPr="00CB10BC">
        <w:rPr>
          <w:rFonts w:asciiTheme="minorHAnsi" w:hAnsiTheme="minorHAnsi" w:cstheme="minorHAnsi"/>
          <w:b/>
          <w:color w:val="000000"/>
          <w:highlight w:val="white"/>
        </w:rPr>
        <w:t xml:space="preserve"> </w:t>
      </w:r>
      <w:r w:rsidRPr="00CB10BC">
        <w:rPr>
          <w:rFonts w:asciiTheme="minorHAnsi" w:hAnsiTheme="minorHAnsi" w:cstheme="minorHAnsi"/>
          <w:color w:val="000000"/>
        </w:rPr>
        <w:t>relacionados</w:t>
      </w:r>
      <w:r w:rsidRPr="00CB10BC">
        <w:rPr>
          <w:rFonts w:asciiTheme="minorHAnsi" w:hAnsiTheme="minorHAnsi" w:cstheme="minorHAnsi"/>
          <w:color w:val="000000"/>
          <w:highlight w:val="white"/>
        </w:rPr>
        <w:t xml:space="preserve"> no período conforme especificado no preâmbulo deste edital</w:t>
      </w:r>
      <w:r w:rsidRPr="00CB10BC">
        <w:rPr>
          <w:rFonts w:asciiTheme="minorHAnsi" w:hAnsiTheme="minorHAnsi" w:cstheme="minorHAnsi"/>
          <w:i/>
          <w:color w:val="000000"/>
          <w:highlight w:val="white"/>
        </w:rPr>
        <w:t>:</w:t>
      </w:r>
      <w:r w:rsidRPr="00CB10BC">
        <w:rPr>
          <w:rFonts w:asciiTheme="minorHAnsi" w:hAnsiTheme="minorHAnsi" w:cstheme="minorHAnsi"/>
          <w:i/>
          <w:color w:val="000000"/>
        </w:rPr>
        <w:t xml:space="preserve"> </w:t>
      </w:r>
    </w:p>
    <w:p w14:paraId="47D6EEB2" w14:textId="77777777" w:rsidR="008A4133" w:rsidRPr="00CB10BC" w:rsidRDefault="00111CEA">
      <w:pPr>
        <w:widowControl w:val="0"/>
        <w:numPr>
          <w:ilvl w:val="2"/>
          <w:numId w:val="4"/>
        </w:numPr>
        <w:pBdr>
          <w:top w:val="nil"/>
          <w:left w:val="nil"/>
          <w:bottom w:val="nil"/>
          <w:right w:val="nil"/>
          <w:between w:val="nil"/>
        </w:pBdr>
        <w:spacing w:after="0" w:line="360" w:lineRule="auto"/>
        <w:ind w:right="135"/>
        <w:jc w:val="both"/>
        <w:rPr>
          <w:rFonts w:asciiTheme="minorHAnsi" w:hAnsiTheme="minorHAnsi" w:cstheme="minorHAnsi"/>
          <w:color w:val="000000"/>
        </w:rPr>
      </w:pPr>
      <w:r w:rsidRPr="00CB10BC">
        <w:rPr>
          <w:rFonts w:asciiTheme="minorHAnsi" w:hAnsiTheme="minorHAnsi" w:cstheme="minorHAnsi"/>
          <w:color w:val="000000"/>
        </w:rPr>
        <w:t xml:space="preserve">Requerimento de Interesse, dirigido ao Prefeito Municipal, contendo nome completo do solicitante, endereço, telefone para contato e a descrição do produto a ser exposto/comercializado (Anexo II); </w:t>
      </w:r>
    </w:p>
    <w:p w14:paraId="1B900FD6" w14:textId="77777777" w:rsidR="008A4133" w:rsidRPr="00CB10BC" w:rsidRDefault="00111CEA">
      <w:pPr>
        <w:widowControl w:val="0"/>
        <w:numPr>
          <w:ilvl w:val="3"/>
          <w:numId w:val="4"/>
        </w:numPr>
        <w:pBdr>
          <w:top w:val="nil"/>
          <w:left w:val="nil"/>
          <w:bottom w:val="nil"/>
          <w:right w:val="nil"/>
          <w:between w:val="nil"/>
        </w:pBdr>
        <w:spacing w:after="0" w:line="360" w:lineRule="auto"/>
        <w:ind w:right="135"/>
        <w:jc w:val="both"/>
        <w:rPr>
          <w:rFonts w:asciiTheme="minorHAnsi" w:hAnsiTheme="minorHAnsi" w:cstheme="minorHAnsi"/>
          <w:color w:val="000000"/>
        </w:rPr>
      </w:pPr>
      <w:r w:rsidRPr="00CB10BC">
        <w:rPr>
          <w:rFonts w:asciiTheme="minorHAnsi" w:hAnsiTheme="minorHAnsi" w:cstheme="minorHAnsi"/>
          <w:color w:val="000000"/>
        </w:rPr>
        <w:t>Em caso de preenchimento manual, é imprescindível caligrafia legível;</w:t>
      </w:r>
    </w:p>
    <w:p w14:paraId="00BC512C" w14:textId="77777777" w:rsidR="008A4133" w:rsidRPr="00CB10BC" w:rsidRDefault="00111CEA">
      <w:pPr>
        <w:widowControl w:val="0"/>
        <w:numPr>
          <w:ilvl w:val="2"/>
          <w:numId w:val="4"/>
        </w:numPr>
        <w:pBdr>
          <w:top w:val="nil"/>
          <w:left w:val="nil"/>
          <w:bottom w:val="nil"/>
          <w:right w:val="nil"/>
          <w:between w:val="nil"/>
        </w:pBdr>
        <w:spacing w:after="0" w:line="360" w:lineRule="auto"/>
        <w:ind w:right="135"/>
        <w:jc w:val="both"/>
        <w:rPr>
          <w:rFonts w:asciiTheme="minorHAnsi" w:hAnsiTheme="minorHAnsi" w:cstheme="minorHAnsi"/>
          <w:color w:val="000000"/>
        </w:rPr>
      </w:pPr>
      <w:r w:rsidRPr="00CB10BC">
        <w:rPr>
          <w:rFonts w:asciiTheme="minorHAnsi" w:hAnsiTheme="minorHAnsi" w:cstheme="minorHAnsi"/>
          <w:color w:val="000000"/>
        </w:rPr>
        <w:t>Cadastro Nacional da Pessoa Jurídica (CNPJ), com CNAE que se enquadre aos produtos a serem comercializados conforme a seção pretendida;</w:t>
      </w:r>
    </w:p>
    <w:p w14:paraId="5382C2F3" w14:textId="77777777" w:rsidR="008A4133" w:rsidRPr="00CB10BC" w:rsidRDefault="00111CEA">
      <w:pPr>
        <w:widowControl w:val="0"/>
        <w:numPr>
          <w:ilvl w:val="2"/>
          <w:numId w:val="4"/>
        </w:numPr>
        <w:pBdr>
          <w:top w:val="nil"/>
          <w:left w:val="nil"/>
          <w:bottom w:val="nil"/>
          <w:right w:val="nil"/>
          <w:between w:val="nil"/>
        </w:pBdr>
        <w:spacing w:after="0" w:line="360" w:lineRule="auto"/>
        <w:ind w:right="135"/>
        <w:jc w:val="both"/>
        <w:rPr>
          <w:rFonts w:asciiTheme="minorHAnsi" w:hAnsiTheme="minorHAnsi" w:cstheme="minorHAnsi"/>
          <w:color w:val="000000"/>
        </w:rPr>
      </w:pPr>
      <w:r w:rsidRPr="00CB10BC">
        <w:rPr>
          <w:rFonts w:asciiTheme="minorHAnsi" w:hAnsiTheme="minorHAnsi" w:cstheme="minorHAnsi"/>
          <w:color w:val="000000"/>
          <w:highlight w:val="white"/>
        </w:rPr>
        <w:t>Certificado de Regularidade do FGTS (CRF);</w:t>
      </w:r>
    </w:p>
    <w:p w14:paraId="5A7DC66F" w14:textId="77777777" w:rsidR="008A4133" w:rsidRPr="00CB10BC" w:rsidRDefault="00111CEA">
      <w:pPr>
        <w:widowControl w:val="0"/>
        <w:numPr>
          <w:ilvl w:val="2"/>
          <w:numId w:val="4"/>
        </w:numPr>
        <w:pBdr>
          <w:top w:val="nil"/>
          <w:left w:val="nil"/>
          <w:bottom w:val="nil"/>
          <w:right w:val="nil"/>
          <w:between w:val="nil"/>
        </w:pBdr>
        <w:spacing w:after="0" w:line="360" w:lineRule="auto"/>
        <w:ind w:right="135"/>
        <w:jc w:val="both"/>
        <w:rPr>
          <w:rFonts w:asciiTheme="minorHAnsi" w:hAnsiTheme="minorHAnsi" w:cstheme="minorHAnsi"/>
          <w:color w:val="000000"/>
        </w:rPr>
      </w:pPr>
      <w:r w:rsidRPr="00CB10BC">
        <w:rPr>
          <w:rFonts w:asciiTheme="minorHAnsi" w:hAnsiTheme="minorHAnsi" w:cstheme="minorHAnsi"/>
          <w:color w:val="000000"/>
          <w:highlight w:val="white"/>
        </w:rPr>
        <w:t>Certificação Conjunta da Receita Federal;</w:t>
      </w:r>
      <w:r w:rsidRPr="00CB10BC">
        <w:rPr>
          <w:rFonts w:asciiTheme="minorHAnsi" w:hAnsiTheme="minorHAnsi" w:cstheme="minorHAnsi"/>
          <w:color w:val="000000"/>
        </w:rPr>
        <w:t xml:space="preserve"> </w:t>
      </w:r>
    </w:p>
    <w:p w14:paraId="263273AE" w14:textId="77777777" w:rsidR="008A4133" w:rsidRPr="00CB10BC" w:rsidRDefault="00111CEA">
      <w:pPr>
        <w:widowControl w:val="0"/>
        <w:numPr>
          <w:ilvl w:val="2"/>
          <w:numId w:val="4"/>
        </w:numPr>
        <w:pBdr>
          <w:top w:val="nil"/>
          <w:left w:val="nil"/>
          <w:bottom w:val="nil"/>
          <w:right w:val="nil"/>
          <w:between w:val="nil"/>
        </w:pBdr>
        <w:spacing w:after="0" w:line="360" w:lineRule="auto"/>
        <w:ind w:right="135"/>
        <w:jc w:val="both"/>
        <w:rPr>
          <w:rFonts w:asciiTheme="minorHAnsi" w:hAnsiTheme="minorHAnsi" w:cstheme="minorHAnsi"/>
          <w:color w:val="000000"/>
        </w:rPr>
      </w:pPr>
      <w:r w:rsidRPr="00CB10BC">
        <w:rPr>
          <w:rFonts w:asciiTheme="minorHAnsi" w:hAnsiTheme="minorHAnsi" w:cstheme="minorHAnsi"/>
          <w:color w:val="000000"/>
          <w:highlight w:val="white"/>
        </w:rPr>
        <w:t>Certidão Negativa de Débitos Trabalhistas (CNDT);</w:t>
      </w:r>
      <w:r w:rsidRPr="00CB10BC">
        <w:rPr>
          <w:rFonts w:asciiTheme="minorHAnsi" w:hAnsiTheme="minorHAnsi" w:cstheme="minorHAnsi"/>
          <w:color w:val="FF0000"/>
        </w:rPr>
        <w:t xml:space="preserve"> </w:t>
      </w:r>
    </w:p>
    <w:p w14:paraId="788CAE81" w14:textId="77777777" w:rsidR="008A4133" w:rsidRPr="00CB10BC" w:rsidRDefault="00111CEA">
      <w:pPr>
        <w:widowControl w:val="0"/>
        <w:numPr>
          <w:ilvl w:val="2"/>
          <w:numId w:val="4"/>
        </w:numPr>
        <w:pBdr>
          <w:top w:val="nil"/>
          <w:left w:val="nil"/>
          <w:bottom w:val="nil"/>
          <w:right w:val="nil"/>
          <w:between w:val="nil"/>
        </w:pBdr>
        <w:spacing w:after="0" w:line="360" w:lineRule="auto"/>
        <w:ind w:right="135"/>
        <w:jc w:val="both"/>
        <w:rPr>
          <w:rFonts w:asciiTheme="minorHAnsi" w:hAnsiTheme="minorHAnsi" w:cstheme="minorHAnsi"/>
          <w:color w:val="000000"/>
        </w:rPr>
      </w:pPr>
      <w:r w:rsidRPr="00CB10BC">
        <w:rPr>
          <w:rFonts w:asciiTheme="minorHAnsi" w:hAnsiTheme="minorHAnsi" w:cstheme="minorHAnsi"/>
          <w:color w:val="000000"/>
          <w:highlight w:val="white"/>
        </w:rPr>
        <w:t>Documento de identificação com foto (RG, CNH, CPTS) do</w:t>
      </w:r>
      <w:r w:rsidRPr="00CB10BC">
        <w:rPr>
          <w:rFonts w:asciiTheme="minorHAnsi" w:hAnsiTheme="minorHAnsi" w:cstheme="minorHAnsi"/>
          <w:color w:val="000000"/>
        </w:rPr>
        <w:t xml:space="preserve"> </w:t>
      </w:r>
      <w:r w:rsidRPr="00CB10BC">
        <w:rPr>
          <w:rFonts w:asciiTheme="minorHAnsi" w:hAnsiTheme="minorHAnsi" w:cstheme="minorHAnsi"/>
          <w:highlight w:val="white"/>
        </w:rPr>
        <w:t>representante legal</w:t>
      </w:r>
      <w:r w:rsidRPr="00CB10BC">
        <w:rPr>
          <w:rFonts w:asciiTheme="minorHAnsi" w:hAnsiTheme="minorHAnsi" w:cstheme="minorHAnsi"/>
          <w:color w:val="000000"/>
          <w:highlight w:val="white"/>
        </w:rPr>
        <w:t>;</w:t>
      </w:r>
    </w:p>
    <w:p w14:paraId="480F71F7" w14:textId="77777777" w:rsidR="008A4133" w:rsidRPr="00CB10BC" w:rsidRDefault="00111CEA">
      <w:pPr>
        <w:widowControl w:val="0"/>
        <w:numPr>
          <w:ilvl w:val="2"/>
          <w:numId w:val="4"/>
        </w:numPr>
        <w:pBdr>
          <w:top w:val="nil"/>
          <w:left w:val="nil"/>
          <w:bottom w:val="nil"/>
          <w:right w:val="nil"/>
          <w:between w:val="nil"/>
        </w:pBdr>
        <w:spacing w:after="0" w:line="360" w:lineRule="auto"/>
        <w:ind w:right="135"/>
        <w:jc w:val="both"/>
        <w:rPr>
          <w:rFonts w:asciiTheme="minorHAnsi" w:hAnsiTheme="minorHAnsi" w:cstheme="minorHAnsi"/>
          <w:color w:val="000000"/>
        </w:rPr>
      </w:pPr>
      <w:r w:rsidRPr="00CB10BC">
        <w:rPr>
          <w:rFonts w:asciiTheme="minorHAnsi" w:hAnsiTheme="minorHAnsi" w:cstheme="minorHAnsi"/>
          <w:color w:val="000000"/>
        </w:rPr>
        <w:lastRenderedPageBreak/>
        <w:t xml:space="preserve">Atestado de antecedentes criminais do </w:t>
      </w:r>
      <w:r w:rsidRPr="00CB10BC">
        <w:rPr>
          <w:rFonts w:asciiTheme="minorHAnsi" w:hAnsiTheme="minorHAnsi" w:cstheme="minorHAnsi"/>
        </w:rPr>
        <w:t>representante legal (emitido nos últimos 07 dias)</w:t>
      </w:r>
      <w:r w:rsidRPr="00CB10BC">
        <w:rPr>
          <w:rFonts w:asciiTheme="minorHAnsi" w:hAnsiTheme="minorHAnsi" w:cstheme="minorHAnsi"/>
          <w:color w:val="000000"/>
        </w:rPr>
        <w:t xml:space="preserve">; </w:t>
      </w:r>
    </w:p>
    <w:p w14:paraId="1393E82D" w14:textId="77777777" w:rsidR="008A4133" w:rsidRPr="00CB10BC" w:rsidRDefault="00111CEA">
      <w:pPr>
        <w:widowControl w:val="0"/>
        <w:numPr>
          <w:ilvl w:val="2"/>
          <w:numId w:val="4"/>
        </w:numPr>
        <w:pBdr>
          <w:top w:val="nil"/>
          <w:left w:val="nil"/>
          <w:bottom w:val="nil"/>
          <w:right w:val="nil"/>
          <w:between w:val="nil"/>
        </w:pBdr>
        <w:spacing w:after="0" w:line="360" w:lineRule="auto"/>
        <w:ind w:right="135"/>
        <w:jc w:val="both"/>
        <w:rPr>
          <w:rFonts w:asciiTheme="minorHAnsi" w:hAnsiTheme="minorHAnsi" w:cstheme="minorHAnsi"/>
          <w:color w:val="000000"/>
        </w:rPr>
      </w:pPr>
      <w:r w:rsidRPr="00CB10BC">
        <w:rPr>
          <w:rFonts w:asciiTheme="minorHAnsi" w:hAnsiTheme="minorHAnsi" w:cstheme="minorHAnsi"/>
          <w:color w:val="000000"/>
          <w:highlight w:val="white"/>
        </w:rPr>
        <w:t>Comprovante de residência em nome d</w:t>
      </w:r>
      <w:r w:rsidRPr="00CB10BC">
        <w:rPr>
          <w:rFonts w:asciiTheme="minorHAnsi" w:hAnsiTheme="minorHAnsi" w:cstheme="minorHAnsi"/>
          <w:highlight w:val="white"/>
        </w:rPr>
        <w:t>o representante legal</w:t>
      </w:r>
      <w:r w:rsidRPr="00CB10BC">
        <w:rPr>
          <w:rFonts w:asciiTheme="minorHAnsi" w:hAnsiTheme="minorHAnsi" w:cstheme="minorHAnsi"/>
          <w:color w:val="000000"/>
          <w:highlight w:val="white"/>
        </w:rPr>
        <w:t>, ou em caso de a titularidade estar em nome de terceiros, se faz necessário declaração de residência com firma reconhecida;</w:t>
      </w:r>
    </w:p>
    <w:p w14:paraId="2C3EB8DA" w14:textId="77777777" w:rsidR="008A4133" w:rsidRPr="00CB10BC" w:rsidRDefault="00111CEA">
      <w:pPr>
        <w:widowControl w:val="0"/>
        <w:numPr>
          <w:ilvl w:val="2"/>
          <w:numId w:val="4"/>
        </w:numPr>
        <w:pBdr>
          <w:top w:val="nil"/>
          <w:left w:val="nil"/>
          <w:bottom w:val="nil"/>
          <w:right w:val="nil"/>
          <w:between w:val="nil"/>
        </w:pBdr>
        <w:spacing w:after="0" w:line="360" w:lineRule="auto"/>
        <w:ind w:right="135"/>
        <w:jc w:val="both"/>
        <w:rPr>
          <w:rFonts w:asciiTheme="minorHAnsi" w:hAnsiTheme="minorHAnsi" w:cstheme="minorHAnsi"/>
          <w:color w:val="000000"/>
        </w:rPr>
      </w:pPr>
      <w:r w:rsidRPr="00CB10BC">
        <w:rPr>
          <w:rFonts w:asciiTheme="minorHAnsi" w:hAnsiTheme="minorHAnsi" w:cstheme="minorHAnsi"/>
          <w:color w:val="000000"/>
          <w:highlight w:val="white"/>
        </w:rPr>
        <w:t>Certidão Negativa de Débitos Mobiliários Municipais da sede da empresa;</w:t>
      </w:r>
    </w:p>
    <w:p w14:paraId="7D464701" w14:textId="77777777" w:rsidR="008A4133" w:rsidRPr="00CB10BC" w:rsidRDefault="00111CEA">
      <w:pPr>
        <w:widowControl w:val="0"/>
        <w:numPr>
          <w:ilvl w:val="2"/>
          <w:numId w:val="4"/>
        </w:numPr>
        <w:pBdr>
          <w:top w:val="nil"/>
          <w:left w:val="nil"/>
          <w:bottom w:val="nil"/>
          <w:right w:val="nil"/>
          <w:between w:val="nil"/>
        </w:pBdr>
        <w:spacing w:after="0" w:line="360" w:lineRule="auto"/>
        <w:ind w:right="135"/>
        <w:jc w:val="both"/>
        <w:rPr>
          <w:rFonts w:asciiTheme="minorHAnsi" w:hAnsiTheme="minorHAnsi" w:cstheme="minorHAnsi"/>
          <w:color w:val="000000"/>
        </w:rPr>
      </w:pPr>
      <w:r w:rsidRPr="00CB10BC">
        <w:rPr>
          <w:rFonts w:asciiTheme="minorHAnsi" w:hAnsiTheme="minorHAnsi" w:cstheme="minorHAnsi"/>
          <w:color w:val="000000"/>
        </w:rPr>
        <w:t xml:space="preserve">Contrato Social ou, no caso de microempreendedor individual, </w:t>
      </w:r>
      <w:proofErr w:type="gramStart"/>
      <w:r w:rsidRPr="00CB10BC">
        <w:rPr>
          <w:rFonts w:asciiTheme="minorHAnsi" w:hAnsiTheme="minorHAnsi" w:cstheme="minorHAnsi"/>
          <w:color w:val="000000"/>
        </w:rPr>
        <w:t>Certificado</w:t>
      </w:r>
      <w:proofErr w:type="gramEnd"/>
      <w:r w:rsidRPr="00CB10BC">
        <w:rPr>
          <w:rFonts w:asciiTheme="minorHAnsi" w:hAnsiTheme="minorHAnsi" w:cstheme="minorHAnsi"/>
          <w:color w:val="000000"/>
        </w:rPr>
        <w:t xml:space="preserve"> do MEI;</w:t>
      </w:r>
    </w:p>
    <w:p w14:paraId="0C1ED9F7" w14:textId="77777777" w:rsidR="008A4133" w:rsidRPr="00CB10BC" w:rsidRDefault="00111CEA">
      <w:pPr>
        <w:widowControl w:val="0"/>
        <w:numPr>
          <w:ilvl w:val="2"/>
          <w:numId w:val="4"/>
        </w:numPr>
        <w:pBdr>
          <w:top w:val="nil"/>
          <w:left w:val="nil"/>
          <w:bottom w:val="nil"/>
          <w:right w:val="nil"/>
          <w:between w:val="nil"/>
        </w:pBdr>
        <w:spacing w:after="0" w:line="360" w:lineRule="auto"/>
        <w:ind w:right="135"/>
        <w:jc w:val="both"/>
        <w:rPr>
          <w:rFonts w:asciiTheme="minorHAnsi" w:hAnsiTheme="minorHAnsi" w:cstheme="minorHAnsi"/>
          <w:color w:val="000000"/>
        </w:rPr>
      </w:pPr>
      <w:r w:rsidRPr="00CB10BC">
        <w:rPr>
          <w:rFonts w:asciiTheme="minorHAnsi" w:hAnsiTheme="minorHAnsi" w:cstheme="minorHAnsi"/>
          <w:color w:val="000000"/>
        </w:rPr>
        <w:t>Cadastro de</w:t>
      </w:r>
      <w:r w:rsidRPr="00CB10BC">
        <w:rPr>
          <w:rFonts w:asciiTheme="minorHAnsi" w:hAnsiTheme="minorHAnsi" w:cstheme="minorHAnsi"/>
          <w:color w:val="000000"/>
        </w:rPr>
        <w:t xml:space="preserve"> Pessoa Física (CPF) do representante legal da empresa</w:t>
      </w:r>
      <w:r w:rsidRPr="00CB10BC">
        <w:rPr>
          <w:rFonts w:asciiTheme="minorHAnsi" w:hAnsiTheme="minorHAnsi" w:cstheme="minorHAnsi"/>
        </w:rPr>
        <w:t>;</w:t>
      </w:r>
    </w:p>
    <w:p w14:paraId="169CA217" w14:textId="77777777" w:rsidR="008A4133" w:rsidRPr="00CB10BC" w:rsidRDefault="00111CEA">
      <w:pPr>
        <w:widowControl w:val="0"/>
        <w:numPr>
          <w:ilvl w:val="2"/>
          <w:numId w:val="4"/>
        </w:numPr>
        <w:pBdr>
          <w:top w:val="nil"/>
          <w:left w:val="nil"/>
          <w:bottom w:val="nil"/>
          <w:right w:val="nil"/>
          <w:between w:val="nil"/>
        </w:pBdr>
        <w:spacing w:after="0" w:line="360" w:lineRule="auto"/>
        <w:ind w:right="135"/>
        <w:jc w:val="both"/>
        <w:rPr>
          <w:rFonts w:asciiTheme="minorHAnsi" w:hAnsiTheme="minorHAnsi" w:cstheme="minorHAnsi"/>
          <w:color w:val="000000"/>
        </w:rPr>
      </w:pPr>
      <w:r w:rsidRPr="00CB10BC">
        <w:rPr>
          <w:rFonts w:asciiTheme="minorHAnsi" w:hAnsiTheme="minorHAnsi" w:cstheme="minorHAnsi"/>
        </w:rPr>
        <w:t xml:space="preserve">Declaração de inexistência de vínculo parentesco </w:t>
      </w:r>
      <w:r w:rsidRPr="00CB10BC">
        <w:rPr>
          <w:rFonts w:asciiTheme="minorHAnsi" w:hAnsiTheme="minorHAnsi" w:cstheme="minorHAnsi"/>
          <w:b/>
        </w:rPr>
        <w:t>(Anexo VI)</w:t>
      </w:r>
      <w:r w:rsidRPr="00CB10BC">
        <w:rPr>
          <w:rFonts w:asciiTheme="minorHAnsi" w:hAnsiTheme="minorHAnsi" w:cstheme="minorHAnsi"/>
        </w:rPr>
        <w:t>.</w:t>
      </w:r>
    </w:p>
    <w:p w14:paraId="1202F92A" w14:textId="77777777" w:rsidR="008A4133" w:rsidRPr="00CB10BC" w:rsidRDefault="008A4133">
      <w:pPr>
        <w:widowControl w:val="0"/>
        <w:pBdr>
          <w:top w:val="nil"/>
          <w:left w:val="nil"/>
          <w:bottom w:val="nil"/>
          <w:right w:val="nil"/>
          <w:between w:val="nil"/>
        </w:pBdr>
        <w:spacing w:after="0" w:line="360" w:lineRule="auto"/>
        <w:ind w:left="1080" w:right="135"/>
        <w:jc w:val="both"/>
        <w:rPr>
          <w:rFonts w:asciiTheme="minorHAnsi" w:hAnsiTheme="minorHAnsi" w:cstheme="minorHAnsi"/>
          <w:color w:val="000000"/>
        </w:rPr>
      </w:pPr>
    </w:p>
    <w:p w14:paraId="171D8B90" w14:textId="77777777" w:rsidR="008A4133" w:rsidRPr="00CB10BC" w:rsidRDefault="00111CEA">
      <w:pPr>
        <w:widowControl w:val="0"/>
        <w:numPr>
          <w:ilvl w:val="1"/>
          <w:numId w:val="4"/>
        </w:numPr>
        <w:pBdr>
          <w:top w:val="nil"/>
          <w:left w:val="nil"/>
          <w:bottom w:val="nil"/>
          <w:right w:val="nil"/>
          <w:between w:val="nil"/>
        </w:pBdr>
        <w:spacing w:after="0" w:line="360" w:lineRule="auto"/>
        <w:ind w:right="135"/>
        <w:jc w:val="both"/>
        <w:rPr>
          <w:rFonts w:asciiTheme="minorHAnsi" w:hAnsiTheme="minorHAnsi" w:cstheme="minorHAnsi"/>
          <w:color w:val="000000"/>
        </w:rPr>
      </w:pPr>
      <w:r w:rsidRPr="00CB10BC">
        <w:rPr>
          <w:rFonts w:asciiTheme="minorHAnsi" w:hAnsiTheme="minorHAnsi" w:cstheme="minorHAnsi"/>
          <w:b/>
          <w:color w:val="000000"/>
        </w:rPr>
        <w:t>Documentos complementares:</w:t>
      </w:r>
    </w:p>
    <w:p w14:paraId="637FDBD7" w14:textId="77777777" w:rsidR="008A4133" w:rsidRPr="00CB10BC" w:rsidRDefault="008A4133">
      <w:pPr>
        <w:widowControl w:val="0"/>
        <w:pBdr>
          <w:top w:val="nil"/>
          <w:left w:val="nil"/>
          <w:bottom w:val="nil"/>
          <w:right w:val="nil"/>
          <w:between w:val="nil"/>
        </w:pBdr>
        <w:spacing w:after="0" w:line="360" w:lineRule="auto"/>
        <w:ind w:left="810" w:right="135"/>
        <w:jc w:val="both"/>
        <w:rPr>
          <w:rFonts w:asciiTheme="minorHAnsi" w:hAnsiTheme="minorHAnsi" w:cstheme="minorHAnsi"/>
          <w:color w:val="000000"/>
        </w:rPr>
      </w:pPr>
    </w:p>
    <w:p w14:paraId="3B21C0B7" w14:textId="77777777" w:rsidR="008A4133" w:rsidRPr="00CB10BC" w:rsidRDefault="00111CEA">
      <w:pPr>
        <w:widowControl w:val="0"/>
        <w:numPr>
          <w:ilvl w:val="2"/>
          <w:numId w:val="4"/>
        </w:numPr>
        <w:pBdr>
          <w:top w:val="nil"/>
          <w:left w:val="nil"/>
          <w:bottom w:val="nil"/>
          <w:right w:val="nil"/>
          <w:between w:val="nil"/>
        </w:pBdr>
        <w:spacing w:after="0" w:line="360" w:lineRule="auto"/>
        <w:ind w:right="135"/>
        <w:jc w:val="both"/>
        <w:rPr>
          <w:rFonts w:asciiTheme="minorHAnsi" w:hAnsiTheme="minorHAnsi" w:cstheme="minorHAnsi"/>
          <w:color w:val="000000"/>
        </w:rPr>
      </w:pPr>
      <w:r w:rsidRPr="00CB10BC">
        <w:rPr>
          <w:rFonts w:asciiTheme="minorHAnsi" w:hAnsiTheme="minorHAnsi" w:cstheme="minorHAnsi"/>
          <w:color w:val="000000"/>
        </w:rPr>
        <w:t xml:space="preserve">Planilha de Variedade dos Produtos, com relação dos itens a serem comercializados na seção pretendida </w:t>
      </w:r>
      <w:r w:rsidRPr="00CB10BC">
        <w:rPr>
          <w:rFonts w:asciiTheme="minorHAnsi" w:hAnsiTheme="minorHAnsi" w:cstheme="minorHAnsi"/>
          <w:b/>
          <w:color w:val="000000"/>
        </w:rPr>
        <w:t>(Anexo IV);</w:t>
      </w:r>
    </w:p>
    <w:p w14:paraId="18EAFEC1" w14:textId="77777777" w:rsidR="008A4133" w:rsidRPr="00CB10BC" w:rsidRDefault="00111CEA">
      <w:pPr>
        <w:widowControl w:val="0"/>
        <w:numPr>
          <w:ilvl w:val="2"/>
          <w:numId w:val="4"/>
        </w:numPr>
        <w:pBdr>
          <w:top w:val="nil"/>
          <w:left w:val="nil"/>
          <w:bottom w:val="nil"/>
          <w:right w:val="nil"/>
          <w:between w:val="nil"/>
        </w:pBdr>
        <w:spacing w:after="0" w:line="360" w:lineRule="auto"/>
        <w:ind w:right="135"/>
        <w:jc w:val="both"/>
        <w:rPr>
          <w:rFonts w:asciiTheme="minorHAnsi" w:hAnsiTheme="minorHAnsi" w:cstheme="minorHAnsi"/>
          <w:color w:val="000000"/>
        </w:rPr>
      </w:pPr>
      <w:r w:rsidRPr="00CB10BC">
        <w:rPr>
          <w:rFonts w:asciiTheme="minorHAnsi" w:hAnsiTheme="minorHAnsi" w:cstheme="minorHAnsi"/>
          <w:color w:val="000000"/>
        </w:rPr>
        <w:t xml:space="preserve">Certificados de participação em cursos de empreendedorismo, em nome do titular </w:t>
      </w:r>
      <w:r w:rsidRPr="00CB10BC">
        <w:rPr>
          <w:rFonts w:asciiTheme="minorHAnsi" w:hAnsiTheme="minorHAnsi" w:cstheme="minorHAnsi"/>
        </w:rPr>
        <w:t>representante legal</w:t>
      </w:r>
      <w:r w:rsidRPr="00CB10BC">
        <w:rPr>
          <w:rFonts w:asciiTheme="minorHAnsi" w:hAnsiTheme="minorHAnsi" w:cstheme="minorHAnsi"/>
          <w:color w:val="000000"/>
        </w:rPr>
        <w:t>;</w:t>
      </w:r>
    </w:p>
    <w:p w14:paraId="0A3BF687" w14:textId="77777777" w:rsidR="008A4133" w:rsidRPr="00CB10BC" w:rsidRDefault="00111CEA">
      <w:pPr>
        <w:widowControl w:val="0"/>
        <w:numPr>
          <w:ilvl w:val="2"/>
          <w:numId w:val="4"/>
        </w:numPr>
        <w:pBdr>
          <w:top w:val="nil"/>
          <w:left w:val="nil"/>
          <w:bottom w:val="nil"/>
          <w:right w:val="nil"/>
          <w:between w:val="nil"/>
        </w:pBdr>
        <w:spacing w:after="0" w:line="360" w:lineRule="auto"/>
        <w:ind w:right="135"/>
        <w:jc w:val="both"/>
        <w:rPr>
          <w:rFonts w:asciiTheme="minorHAnsi" w:hAnsiTheme="minorHAnsi" w:cstheme="minorHAnsi"/>
          <w:color w:val="000000"/>
        </w:rPr>
      </w:pPr>
      <w:r w:rsidRPr="00CB10BC">
        <w:rPr>
          <w:rFonts w:asciiTheme="minorHAnsi" w:hAnsiTheme="minorHAnsi" w:cstheme="minorHAnsi"/>
          <w:color w:val="000000"/>
        </w:rPr>
        <w:t xml:space="preserve">Certificados de participação em cursos pertinentes ao conhecimento dos produtos a serem comercializados, em nome do titular </w:t>
      </w:r>
      <w:r w:rsidRPr="00CB10BC">
        <w:rPr>
          <w:rFonts w:asciiTheme="minorHAnsi" w:hAnsiTheme="minorHAnsi" w:cstheme="minorHAnsi"/>
        </w:rPr>
        <w:t>representante legal</w:t>
      </w:r>
      <w:r w:rsidRPr="00CB10BC">
        <w:rPr>
          <w:rFonts w:asciiTheme="minorHAnsi" w:hAnsiTheme="minorHAnsi" w:cstheme="minorHAnsi"/>
          <w:color w:val="000000"/>
        </w:rPr>
        <w:t>;</w:t>
      </w:r>
    </w:p>
    <w:p w14:paraId="396D464D" w14:textId="77777777" w:rsidR="008A4133" w:rsidRPr="00CB10BC" w:rsidRDefault="00111CEA">
      <w:pPr>
        <w:widowControl w:val="0"/>
        <w:numPr>
          <w:ilvl w:val="2"/>
          <w:numId w:val="4"/>
        </w:numPr>
        <w:pBdr>
          <w:top w:val="nil"/>
          <w:left w:val="nil"/>
          <w:bottom w:val="nil"/>
          <w:right w:val="nil"/>
          <w:between w:val="nil"/>
        </w:pBdr>
        <w:spacing w:after="0" w:line="360" w:lineRule="auto"/>
        <w:ind w:right="135"/>
        <w:jc w:val="both"/>
        <w:rPr>
          <w:rFonts w:asciiTheme="minorHAnsi" w:hAnsiTheme="minorHAnsi" w:cstheme="minorHAnsi"/>
          <w:color w:val="000000"/>
        </w:rPr>
      </w:pPr>
      <w:r w:rsidRPr="00CB10BC">
        <w:rPr>
          <w:rFonts w:asciiTheme="minorHAnsi" w:hAnsiTheme="minorHAnsi" w:cstheme="minorHAnsi"/>
          <w:color w:val="000000"/>
        </w:rPr>
        <w:t>Projeto de layout interno do box, detalhando equipamentos que serão instalados;</w:t>
      </w:r>
    </w:p>
    <w:p w14:paraId="302EC6B9" w14:textId="77777777" w:rsidR="008A4133" w:rsidRPr="00CB10BC" w:rsidRDefault="00111CEA">
      <w:pPr>
        <w:widowControl w:val="0"/>
        <w:numPr>
          <w:ilvl w:val="2"/>
          <w:numId w:val="4"/>
        </w:numPr>
        <w:pBdr>
          <w:top w:val="nil"/>
          <w:left w:val="nil"/>
          <w:bottom w:val="nil"/>
          <w:right w:val="nil"/>
          <w:between w:val="nil"/>
        </w:pBdr>
        <w:spacing w:after="0" w:line="360" w:lineRule="auto"/>
        <w:ind w:right="135"/>
        <w:jc w:val="both"/>
        <w:rPr>
          <w:rFonts w:asciiTheme="minorHAnsi" w:hAnsiTheme="minorHAnsi" w:cstheme="minorHAnsi"/>
          <w:color w:val="000000"/>
        </w:rPr>
      </w:pPr>
      <w:r w:rsidRPr="00CB10BC">
        <w:rPr>
          <w:rFonts w:asciiTheme="minorHAnsi" w:hAnsiTheme="minorHAnsi" w:cstheme="minorHAnsi"/>
          <w:color w:val="000000"/>
        </w:rPr>
        <w:t>Certificado - Selo Artesanal ou Orgânico;</w:t>
      </w:r>
    </w:p>
    <w:p w14:paraId="0D8A7D61" w14:textId="77777777" w:rsidR="008A4133" w:rsidRPr="00CB10BC" w:rsidRDefault="00111CEA">
      <w:pPr>
        <w:widowControl w:val="0"/>
        <w:numPr>
          <w:ilvl w:val="2"/>
          <w:numId w:val="4"/>
        </w:numPr>
        <w:pBdr>
          <w:top w:val="nil"/>
          <w:left w:val="nil"/>
          <w:bottom w:val="nil"/>
          <w:right w:val="nil"/>
          <w:between w:val="nil"/>
        </w:pBdr>
        <w:spacing w:after="0" w:line="360" w:lineRule="auto"/>
        <w:ind w:right="135"/>
        <w:jc w:val="both"/>
        <w:rPr>
          <w:rFonts w:asciiTheme="minorHAnsi" w:hAnsiTheme="minorHAnsi" w:cstheme="minorHAnsi"/>
          <w:color w:val="000000"/>
        </w:rPr>
      </w:pPr>
      <w:r w:rsidRPr="00CB10BC">
        <w:rPr>
          <w:rFonts w:asciiTheme="minorHAnsi" w:hAnsiTheme="minorHAnsi" w:cstheme="minorHAnsi"/>
          <w:color w:val="000000"/>
        </w:rPr>
        <w:t xml:space="preserve">Portfólio contendo </w:t>
      </w:r>
      <w:proofErr w:type="spellStart"/>
      <w:r w:rsidRPr="00CB10BC">
        <w:rPr>
          <w:rFonts w:asciiTheme="minorHAnsi" w:hAnsiTheme="minorHAnsi" w:cstheme="minorHAnsi"/>
          <w:color w:val="000000"/>
        </w:rPr>
        <w:t>empreendimentos</w:t>
      </w:r>
      <w:proofErr w:type="spellEnd"/>
      <w:r w:rsidRPr="00CB10BC">
        <w:rPr>
          <w:rFonts w:asciiTheme="minorHAnsi" w:hAnsiTheme="minorHAnsi" w:cstheme="minorHAnsi"/>
          <w:color w:val="000000"/>
        </w:rPr>
        <w:t xml:space="preserve"> anteriores congêneres ao box pretendido;</w:t>
      </w:r>
    </w:p>
    <w:p w14:paraId="14F8A15F" w14:textId="77777777" w:rsidR="008A4133" w:rsidRPr="00CB10BC" w:rsidRDefault="00111CEA">
      <w:pPr>
        <w:widowControl w:val="0"/>
        <w:numPr>
          <w:ilvl w:val="2"/>
          <w:numId w:val="4"/>
        </w:numPr>
        <w:pBdr>
          <w:top w:val="nil"/>
          <w:left w:val="nil"/>
          <w:bottom w:val="nil"/>
          <w:right w:val="nil"/>
          <w:between w:val="nil"/>
        </w:pBdr>
        <w:spacing w:after="0" w:line="360" w:lineRule="auto"/>
        <w:ind w:right="135"/>
        <w:jc w:val="both"/>
        <w:rPr>
          <w:rFonts w:asciiTheme="minorHAnsi" w:hAnsiTheme="minorHAnsi" w:cstheme="minorHAnsi"/>
          <w:color w:val="000000"/>
        </w:rPr>
      </w:pPr>
      <w:r w:rsidRPr="00CB10BC">
        <w:rPr>
          <w:rFonts w:asciiTheme="minorHAnsi" w:hAnsiTheme="minorHAnsi" w:cstheme="minorHAnsi"/>
          <w:color w:val="000000"/>
        </w:rPr>
        <w:t>Comprovação de franquia (contrato ou declaração de que as instalações no box serão parte de uma franquia já consolidada.);</w:t>
      </w:r>
    </w:p>
    <w:p w14:paraId="215376A8" w14:textId="77777777" w:rsidR="008A4133" w:rsidRPr="00CB10BC" w:rsidRDefault="00111CEA">
      <w:pPr>
        <w:widowControl w:val="0"/>
        <w:numPr>
          <w:ilvl w:val="2"/>
          <w:numId w:val="4"/>
        </w:numPr>
        <w:pBdr>
          <w:top w:val="nil"/>
          <w:left w:val="nil"/>
          <w:bottom w:val="nil"/>
          <w:right w:val="nil"/>
          <w:between w:val="nil"/>
        </w:pBdr>
        <w:spacing w:after="0" w:line="360" w:lineRule="auto"/>
        <w:ind w:right="135"/>
        <w:jc w:val="both"/>
        <w:rPr>
          <w:rFonts w:asciiTheme="minorHAnsi" w:hAnsiTheme="minorHAnsi" w:cstheme="minorHAnsi"/>
          <w:color w:val="000000"/>
        </w:rPr>
      </w:pPr>
      <w:r w:rsidRPr="00CB10BC">
        <w:rPr>
          <w:rFonts w:asciiTheme="minorHAnsi" w:hAnsiTheme="minorHAnsi" w:cstheme="minorHAnsi"/>
          <w:color w:val="000000"/>
        </w:rPr>
        <w:t>Proposta de investimento financeiro no box (demonstrar quanto se pretende investir em equipamentos, melhoramentos e estética.);</w:t>
      </w:r>
    </w:p>
    <w:p w14:paraId="19FBC6E7" w14:textId="77777777" w:rsidR="008A4133" w:rsidRPr="00CB10BC" w:rsidRDefault="00111CEA">
      <w:pPr>
        <w:widowControl w:val="0"/>
        <w:numPr>
          <w:ilvl w:val="2"/>
          <w:numId w:val="4"/>
        </w:numPr>
        <w:pBdr>
          <w:top w:val="nil"/>
          <w:left w:val="nil"/>
          <w:bottom w:val="nil"/>
          <w:right w:val="nil"/>
          <w:between w:val="nil"/>
        </w:pBdr>
        <w:spacing w:after="0" w:line="360" w:lineRule="auto"/>
        <w:ind w:right="135"/>
        <w:jc w:val="both"/>
        <w:rPr>
          <w:rFonts w:asciiTheme="minorHAnsi" w:hAnsiTheme="minorHAnsi" w:cstheme="minorHAnsi"/>
          <w:color w:val="000000"/>
        </w:rPr>
      </w:pPr>
      <w:r w:rsidRPr="00CB10BC">
        <w:rPr>
          <w:rFonts w:asciiTheme="minorHAnsi" w:hAnsiTheme="minorHAnsi" w:cstheme="minorHAnsi"/>
        </w:rPr>
        <w:t>Plano de Sustentabilidade (plano que apresente medidas sustentáveis para o empreendimento, como utilização de canudos de papel, sacolas biodegradáveis, gestão de materiais recicláveis, etc.);</w:t>
      </w:r>
    </w:p>
    <w:p w14:paraId="6B0A4469" w14:textId="77777777" w:rsidR="008A4133" w:rsidRPr="00CB10BC" w:rsidRDefault="00111CEA">
      <w:pPr>
        <w:widowControl w:val="0"/>
        <w:numPr>
          <w:ilvl w:val="1"/>
          <w:numId w:val="4"/>
        </w:numPr>
        <w:pBdr>
          <w:top w:val="nil"/>
          <w:left w:val="nil"/>
          <w:bottom w:val="nil"/>
          <w:right w:val="nil"/>
          <w:between w:val="nil"/>
        </w:pBdr>
        <w:spacing w:after="0" w:line="360" w:lineRule="auto"/>
        <w:ind w:right="135"/>
        <w:jc w:val="both"/>
        <w:rPr>
          <w:rFonts w:asciiTheme="minorHAnsi" w:hAnsiTheme="minorHAnsi" w:cstheme="minorHAnsi"/>
          <w:color w:val="000000"/>
        </w:rPr>
      </w:pPr>
      <w:r w:rsidRPr="00CB10BC">
        <w:rPr>
          <w:rFonts w:asciiTheme="minorHAnsi" w:hAnsiTheme="minorHAnsi" w:cstheme="minorHAnsi"/>
          <w:b/>
          <w:color w:val="000000"/>
        </w:rPr>
        <w:t xml:space="preserve">Parágrafo único. </w:t>
      </w:r>
      <w:r w:rsidRPr="00CB10BC">
        <w:rPr>
          <w:rFonts w:asciiTheme="minorHAnsi" w:hAnsiTheme="minorHAnsi" w:cstheme="minorHAnsi"/>
          <w:color w:val="000000"/>
        </w:rPr>
        <w:t>Os produtos destinados à venda são de responsabilidade total dos comerciantes.</w:t>
      </w:r>
    </w:p>
    <w:p w14:paraId="03EF6EB4" w14:textId="77777777" w:rsidR="008A4133" w:rsidRPr="00CB10BC" w:rsidRDefault="008A4133">
      <w:pPr>
        <w:widowControl w:val="0"/>
        <w:pBdr>
          <w:top w:val="nil"/>
          <w:left w:val="nil"/>
          <w:bottom w:val="nil"/>
          <w:right w:val="nil"/>
          <w:between w:val="nil"/>
        </w:pBdr>
        <w:spacing w:after="0" w:line="360" w:lineRule="auto"/>
        <w:ind w:left="810" w:right="135"/>
        <w:jc w:val="both"/>
        <w:rPr>
          <w:rFonts w:asciiTheme="minorHAnsi" w:hAnsiTheme="minorHAnsi" w:cstheme="minorHAnsi"/>
        </w:rPr>
      </w:pPr>
    </w:p>
    <w:p w14:paraId="13769AED" w14:textId="77777777" w:rsidR="008A4133" w:rsidRPr="00CB10BC" w:rsidRDefault="00111CEA">
      <w:pPr>
        <w:widowControl w:val="0"/>
        <w:numPr>
          <w:ilvl w:val="0"/>
          <w:numId w:val="4"/>
        </w:numPr>
        <w:pBdr>
          <w:top w:val="nil"/>
          <w:left w:val="nil"/>
          <w:bottom w:val="nil"/>
          <w:right w:val="nil"/>
          <w:between w:val="nil"/>
        </w:pBdr>
        <w:spacing w:after="0" w:line="360" w:lineRule="auto"/>
        <w:ind w:right="136"/>
        <w:jc w:val="both"/>
        <w:rPr>
          <w:rFonts w:asciiTheme="minorHAnsi" w:hAnsiTheme="minorHAnsi" w:cstheme="minorHAnsi"/>
          <w:b/>
          <w:color w:val="000000"/>
        </w:rPr>
      </w:pPr>
      <w:r w:rsidRPr="00CB10BC">
        <w:rPr>
          <w:rFonts w:asciiTheme="minorHAnsi" w:hAnsiTheme="minorHAnsi" w:cstheme="minorHAnsi"/>
          <w:b/>
          <w:color w:val="000000"/>
        </w:rPr>
        <w:t>DA COMISSÃO DE AVALIAÇÃO</w:t>
      </w:r>
    </w:p>
    <w:p w14:paraId="48223E07" w14:textId="77777777" w:rsidR="008A4133" w:rsidRPr="00CB10BC" w:rsidRDefault="00111CEA">
      <w:pPr>
        <w:widowControl w:val="0"/>
        <w:numPr>
          <w:ilvl w:val="1"/>
          <w:numId w:val="4"/>
        </w:numPr>
        <w:pBdr>
          <w:top w:val="nil"/>
          <w:left w:val="nil"/>
          <w:bottom w:val="nil"/>
          <w:right w:val="nil"/>
          <w:between w:val="nil"/>
        </w:pBdr>
        <w:spacing w:after="0" w:line="360" w:lineRule="auto"/>
        <w:ind w:right="136"/>
        <w:jc w:val="both"/>
        <w:rPr>
          <w:rFonts w:asciiTheme="minorHAnsi" w:hAnsiTheme="minorHAnsi" w:cstheme="minorHAnsi"/>
          <w:b/>
          <w:color w:val="000000"/>
        </w:rPr>
      </w:pPr>
      <w:r w:rsidRPr="00CB10BC">
        <w:rPr>
          <w:rFonts w:asciiTheme="minorHAnsi" w:hAnsiTheme="minorHAnsi" w:cstheme="minorHAnsi"/>
          <w:color w:val="000000"/>
          <w:highlight w:val="white"/>
        </w:rPr>
        <w:lastRenderedPageBreak/>
        <w:t>Mediante Portaria a ser publicada será constituída, pelo Prefeito</w:t>
      </w:r>
      <w:r w:rsidRPr="00CB10BC">
        <w:rPr>
          <w:rFonts w:asciiTheme="minorHAnsi" w:hAnsiTheme="minorHAnsi" w:cstheme="minorHAnsi"/>
          <w:color w:val="000000"/>
        </w:rPr>
        <w:t xml:space="preserve"> </w:t>
      </w:r>
      <w:r w:rsidRPr="00CB10BC">
        <w:rPr>
          <w:rFonts w:asciiTheme="minorHAnsi" w:hAnsiTheme="minorHAnsi" w:cstheme="minorHAnsi"/>
          <w:color w:val="000000"/>
          <w:highlight w:val="white"/>
        </w:rPr>
        <w:t>Municipal, a Comissão de Avaliação, em número ímpar de participantes,</w:t>
      </w:r>
      <w:r w:rsidRPr="00CB10BC">
        <w:rPr>
          <w:rFonts w:asciiTheme="minorHAnsi" w:hAnsiTheme="minorHAnsi" w:cstheme="minorHAnsi"/>
          <w:i/>
          <w:color w:val="000000"/>
        </w:rPr>
        <w:t xml:space="preserve"> </w:t>
      </w:r>
      <w:r w:rsidRPr="00CB10BC">
        <w:rPr>
          <w:rFonts w:asciiTheme="minorHAnsi" w:hAnsiTheme="minorHAnsi" w:cstheme="minorHAnsi"/>
          <w:color w:val="000000"/>
          <w:highlight w:val="white"/>
        </w:rPr>
        <w:t>para avaliação dos documentos apresentados e classificação dos credenciados.</w:t>
      </w:r>
      <w:r w:rsidRPr="00CB10BC">
        <w:rPr>
          <w:rFonts w:asciiTheme="minorHAnsi" w:hAnsiTheme="minorHAnsi" w:cstheme="minorHAnsi"/>
          <w:b/>
          <w:color w:val="000000"/>
        </w:rPr>
        <w:t xml:space="preserve"> </w:t>
      </w:r>
    </w:p>
    <w:p w14:paraId="64B27AC4" w14:textId="77777777" w:rsidR="008A4133" w:rsidRPr="00CB10BC" w:rsidRDefault="00111CEA">
      <w:pPr>
        <w:widowControl w:val="0"/>
        <w:numPr>
          <w:ilvl w:val="1"/>
          <w:numId w:val="4"/>
        </w:numPr>
        <w:pBdr>
          <w:top w:val="nil"/>
          <w:left w:val="nil"/>
          <w:bottom w:val="nil"/>
          <w:right w:val="nil"/>
          <w:between w:val="nil"/>
        </w:pBdr>
        <w:spacing w:after="0" w:line="360" w:lineRule="auto"/>
        <w:ind w:right="136"/>
        <w:jc w:val="both"/>
        <w:rPr>
          <w:rFonts w:asciiTheme="minorHAnsi" w:hAnsiTheme="minorHAnsi" w:cstheme="minorHAnsi"/>
          <w:b/>
          <w:color w:val="000000"/>
        </w:rPr>
      </w:pPr>
      <w:r w:rsidRPr="00CB10BC">
        <w:rPr>
          <w:rFonts w:asciiTheme="minorHAnsi" w:hAnsiTheme="minorHAnsi" w:cstheme="minorHAnsi"/>
          <w:color w:val="000000"/>
          <w:highlight w:val="white"/>
        </w:rPr>
        <w:t>Nenhum membro da Comissão de Avaliação poderá constar nos</w:t>
      </w:r>
      <w:r w:rsidRPr="00CB10BC">
        <w:rPr>
          <w:rFonts w:asciiTheme="minorHAnsi" w:hAnsiTheme="minorHAnsi" w:cstheme="minorHAnsi"/>
          <w:color w:val="000000"/>
        </w:rPr>
        <w:t xml:space="preserve"> </w:t>
      </w:r>
      <w:r w:rsidRPr="00CB10BC">
        <w:rPr>
          <w:rFonts w:asciiTheme="minorHAnsi" w:hAnsiTheme="minorHAnsi" w:cstheme="minorHAnsi"/>
          <w:color w:val="000000"/>
          <w:highlight w:val="white"/>
        </w:rPr>
        <w:t xml:space="preserve">documentos apresentados pelas </w:t>
      </w:r>
      <w:r w:rsidRPr="00CB10BC">
        <w:rPr>
          <w:rFonts w:asciiTheme="minorHAnsi" w:hAnsiTheme="minorHAnsi" w:cstheme="minorHAnsi"/>
          <w:highlight w:val="white"/>
        </w:rPr>
        <w:t>empresas</w:t>
      </w:r>
      <w:r w:rsidRPr="00CB10BC">
        <w:rPr>
          <w:rFonts w:asciiTheme="minorHAnsi" w:hAnsiTheme="minorHAnsi" w:cstheme="minorHAnsi"/>
          <w:color w:val="000000"/>
          <w:highlight w:val="white"/>
        </w:rPr>
        <w:t xml:space="preserve"> a serem avaliadas.</w:t>
      </w:r>
      <w:r w:rsidRPr="00CB10BC">
        <w:rPr>
          <w:rFonts w:asciiTheme="minorHAnsi" w:hAnsiTheme="minorHAnsi" w:cstheme="minorHAnsi"/>
          <w:color w:val="000000"/>
        </w:rPr>
        <w:t xml:space="preserve"> </w:t>
      </w:r>
    </w:p>
    <w:p w14:paraId="2E1CA472" w14:textId="77777777" w:rsidR="008A4133" w:rsidRPr="00CB10BC" w:rsidRDefault="008A4133">
      <w:pPr>
        <w:widowControl w:val="0"/>
        <w:pBdr>
          <w:top w:val="nil"/>
          <w:left w:val="nil"/>
          <w:bottom w:val="nil"/>
          <w:right w:val="nil"/>
          <w:between w:val="nil"/>
        </w:pBdr>
        <w:spacing w:after="0" w:line="360" w:lineRule="auto"/>
        <w:ind w:left="810" w:right="136"/>
        <w:jc w:val="both"/>
        <w:rPr>
          <w:rFonts w:asciiTheme="minorHAnsi" w:hAnsiTheme="minorHAnsi" w:cstheme="minorHAnsi"/>
          <w:b/>
          <w:color w:val="000000"/>
        </w:rPr>
      </w:pPr>
    </w:p>
    <w:p w14:paraId="1BDD6AD4" w14:textId="77777777" w:rsidR="008A4133" w:rsidRPr="00CB10BC" w:rsidRDefault="00111CEA">
      <w:pPr>
        <w:widowControl w:val="0"/>
        <w:numPr>
          <w:ilvl w:val="0"/>
          <w:numId w:val="4"/>
        </w:numPr>
        <w:pBdr>
          <w:top w:val="nil"/>
          <w:left w:val="nil"/>
          <w:bottom w:val="nil"/>
          <w:right w:val="nil"/>
          <w:between w:val="nil"/>
        </w:pBdr>
        <w:spacing w:after="0" w:line="360" w:lineRule="auto"/>
        <w:ind w:right="136"/>
        <w:jc w:val="both"/>
        <w:rPr>
          <w:rFonts w:asciiTheme="minorHAnsi" w:hAnsiTheme="minorHAnsi" w:cstheme="minorHAnsi"/>
          <w:b/>
          <w:color w:val="000000"/>
        </w:rPr>
      </w:pPr>
      <w:r w:rsidRPr="00CB10BC">
        <w:rPr>
          <w:rFonts w:asciiTheme="minorHAnsi" w:hAnsiTheme="minorHAnsi" w:cstheme="minorHAnsi"/>
          <w:b/>
          <w:color w:val="000000"/>
        </w:rPr>
        <w:t>DA CLASSIFICAÇÃO DOS CREDENCIADOS</w:t>
      </w:r>
    </w:p>
    <w:p w14:paraId="18581073" w14:textId="77777777" w:rsidR="008A4133" w:rsidRPr="00CB10BC" w:rsidRDefault="00111CEA">
      <w:pPr>
        <w:widowControl w:val="0"/>
        <w:numPr>
          <w:ilvl w:val="1"/>
          <w:numId w:val="4"/>
        </w:numPr>
        <w:pBdr>
          <w:top w:val="nil"/>
          <w:left w:val="nil"/>
          <w:bottom w:val="nil"/>
          <w:right w:val="nil"/>
          <w:between w:val="nil"/>
        </w:pBdr>
        <w:spacing w:after="0" w:line="360" w:lineRule="auto"/>
        <w:ind w:right="136"/>
        <w:jc w:val="both"/>
        <w:rPr>
          <w:rFonts w:asciiTheme="minorHAnsi" w:hAnsiTheme="minorHAnsi" w:cstheme="minorHAnsi"/>
          <w:b/>
          <w:color w:val="000000"/>
        </w:rPr>
      </w:pPr>
      <w:r w:rsidRPr="00CB10BC">
        <w:rPr>
          <w:rFonts w:asciiTheme="minorHAnsi" w:hAnsiTheme="minorHAnsi" w:cstheme="minorHAnsi"/>
          <w:color w:val="000000"/>
        </w:rPr>
        <w:t xml:space="preserve">Serão credenciados todos os comerciantes pessoa jurídica que atendam às exigências deste Edital. </w:t>
      </w:r>
    </w:p>
    <w:p w14:paraId="057BBF8F" w14:textId="77777777" w:rsidR="008A4133" w:rsidRPr="00CB10BC" w:rsidRDefault="00111CEA">
      <w:pPr>
        <w:widowControl w:val="0"/>
        <w:numPr>
          <w:ilvl w:val="1"/>
          <w:numId w:val="4"/>
        </w:numPr>
        <w:pBdr>
          <w:top w:val="nil"/>
          <w:left w:val="nil"/>
          <w:bottom w:val="nil"/>
          <w:right w:val="nil"/>
          <w:between w:val="nil"/>
        </w:pBdr>
        <w:spacing w:after="0" w:line="360" w:lineRule="auto"/>
        <w:ind w:right="136"/>
        <w:jc w:val="both"/>
        <w:rPr>
          <w:rFonts w:asciiTheme="minorHAnsi" w:hAnsiTheme="minorHAnsi" w:cstheme="minorHAnsi"/>
          <w:b/>
          <w:color w:val="000000"/>
        </w:rPr>
      </w:pPr>
      <w:r w:rsidRPr="00CB10BC">
        <w:rPr>
          <w:rFonts w:asciiTheme="minorHAnsi" w:hAnsiTheme="minorHAnsi" w:cstheme="minorHAnsi"/>
          <w:color w:val="000000"/>
        </w:rPr>
        <w:t xml:space="preserve">Após o credenciamento, será realizada a classificação, conforme os seguintes critérios e respectiva pontuação: </w:t>
      </w:r>
    </w:p>
    <w:tbl>
      <w:tblPr>
        <w:tblStyle w:val="afff0"/>
        <w:tblW w:w="8484" w:type="dxa"/>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990"/>
        <w:gridCol w:w="2494"/>
      </w:tblGrid>
      <w:tr w:rsidR="008A4133" w:rsidRPr="00CB10BC" w14:paraId="5AC700C1" w14:textId="77777777">
        <w:trPr>
          <w:trHeight w:val="470"/>
        </w:trPr>
        <w:tc>
          <w:tcPr>
            <w:tcW w:w="5990" w:type="dxa"/>
            <w:shd w:val="clear" w:color="auto" w:fill="D9D9D9"/>
            <w:tcMar>
              <w:top w:w="100" w:type="dxa"/>
              <w:left w:w="100" w:type="dxa"/>
              <w:bottom w:w="100" w:type="dxa"/>
              <w:right w:w="100" w:type="dxa"/>
            </w:tcMar>
          </w:tcPr>
          <w:p w14:paraId="777071C4" w14:textId="77777777" w:rsidR="008A4133" w:rsidRPr="00CB10BC" w:rsidRDefault="00111CEA">
            <w:pPr>
              <w:widowControl w:val="0"/>
              <w:spacing w:line="360" w:lineRule="auto"/>
              <w:ind w:right="-73"/>
              <w:jc w:val="both"/>
              <w:rPr>
                <w:rFonts w:asciiTheme="minorHAnsi" w:hAnsiTheme="minorHAnsi" w:cstheme="minorHAnsi"/>
                <w:b/>
              </w:rPr>
            </w:pPr>
            <w:r w:rsidRPr="00CB10BC">
              <w:rPr>
                <w:rFonts w:asciiTheme="minorHAnsi" w:hAnsiTheme="minorHAnsi" w:cstheme="minorHAnsi"/>
                <w:b/>
              </w:rPr>
              <w:t xml:space="preserve">Parâmetro </w:t>
            </w:r>
          </w:p>
        </w:tc>
        <w:tc>
          <w:tcPr>
            <w:tcW w:w="2494" w:type="dxa"/>
            <w:shd w:val="clear" w:color="auto" w:fill="D9D9D9"/>
            <w:tcMar>
              <w:top w:w="100" w:type="dxa"/>
              <w:left w:w="100" w:type="dxa"/>
              <w:bottom w:w="100" w:type="dxa"/>
              <w:right w:w="100" w:type="dxa"/>
            </w:tcMar>
          </w:tcPr>
          <w:p w14:paraId="2FC95B79" w14:textId="77777777" w:rsidR="008A4133" w:rsidRPr="00CB10BC" w:rsidRDefault="00111CEA">
            <w:pPr>
              <w:widowControl w:val="0"/>
              <w:spacing w:line="360" w:lineRule="auto"/>
              <w:ind w:right="-21"/>
              <w:jc w:val="both"/>
              <w:rPr>
                <w:rFonts w:asciiTheme="minorHAnsi" w:hAnsiTheme="minorHAnsi" w:cstheme="minorHAnsi"/>
                <w:b/>
              </w:rPr>
            </w:pPr>
            <w:r w:rsidRPr="00CB10BC">
              <w:rPr>
                <w:rFonts w:asciiTheme="minorHAnsi" w:hAnsiTheme="minorHAnsi" w:cstheme="minorHAnsi"/>
                <w:b/>
              </w:rPr>
              <w:t>Pontuação a ser atribuída</w:t>
            </w:r>
          </w:p>
        </w:tc>
      </w:tr>
      <w:tr w:rsidR="008A4133" w:rsidRPr="00CB10BC" w14:paraId="58B1D66A" w14:textId="77777777">
        <w:trPr>
          <w:trHeight w:val="810"/>
        </w:trPr>
        <w:tc>
          <w:tcPr>
            <w:tcW w:w="5990" w:type="dxa"/>
            <w:shd w:val="clear" w:color="auto" w:fill="auto"/>
            <w:tcMar>
              <w:top w:w="100" w:type="dxa"/>
              <w:left w:w="100" w:type="dxa"/>
              <w:bottom w:w="100" w:type="dxa"/>
              <w:right w:w="100" w:type="dxa"/>
            </w:tcMar>
          </w:tcPr>
          <w:p w14:paraId="1F74D71D" w14:textId="77777777" w:rsidR="008A4133" w:rsidRPr="00CB10BC" w:rsidRDefault="00111CEA">
            <w:pPr>
              <w:widowControl w:val="0"/>
              <w:spacing w:line="360" w:lineRule="auto"/>
              <w:ind w:right="-75"/>
              <w:jc w:val="both"/>
              <w:rPr>
                <w:rFonts w:asciiTheme="minorHAnsi" w:hAnsiTheme="minorHAnsi" w:cstheme="minorHAnsi"/>
              </w:rPr>
            </w:pPr>
            <w:r w:rsidRPr="00CB10BC">
              <w:rPr>
                <w:rFonts w:asciiTheme="minorHAnsi" w:hAnsiTheme="minorHAnsi" w:cstheme="minorHAnsi"/>
                <w:b/>
              </w:rPr>
              <w:t xml:space="preserve">I- </w:t>
            </w:r>
            <w:r w:rsidRPr="00CB10BC">
              <w:rPr>
                <w:rFonts w:asciiTheme="minorHAnsi" w:hAnsiTheme="minorHAnsi" w:cstheme="minorHAnsi"/>
              </w:rPr>
              <w:t>Apresentação de projeto de layout interno do box, detalhando equipamentos que serão instalados;</w:t>
            </w:r>
          </w:p>
        </w:tc>
        <w:tc>
          <w:tcPr>
            <w:tcW w:w="2494" w:type="dxa"/>
            <w:shd w:val="clear" w:color="auto" w:fill="auto"/>
            <w:tcMar>
              <w:top w:w="100" w:type="dxa"/>
              <w:left w:w="100" w:type="dxa"/>
              <w:bottom w:w="100" w:type="dxa"/>
              <w:right w:w="100" w:type="dxa"/>
            </w:tcMar>
          </w:tcPr>
          <w:p w14:paraId="606D35B2" w14:textId="77777777" w:rsidR="008A4133" w:rsidRPr="00CB10BC" w:rsidRDefault="00111CEA">
            <w:pPr>
              <w:widowControl w:val="0"/>
              <w:spacing w:line="360" w:lineRule="auto"/>
              <w:ind w:right="-21"/>
              <w:jc w:val="both"/>
              <w:rPr>
                <w:rFonts w:asciiTheme="minorHAnsi" w:hAnsiTheme="minorHAnsi" w:cstheme="minorHAnsi"/>
              </w:rPr>
            </w:pPr>
            <w:r w:rsidRPr="00CB10BC">
              <w:rPr>
                <w:rFonts w:asciiTheme="minorHAnsi" w:hAnsiTheme="minorHAnsi" w:cstheme="minorHAnsi"/>
              </w:rPr>
              <w:t>1 até 5 Pontos</w:t>
            </w:r>
          </w:p>
        </w:tc>
      </w:tr>
      <w:tr w:rsidR="008A4133" w:rsidRPr="00CB10BC" w14:paraId="2AA065D1" w14:textId="77777777">
        <w:trPr>
          <w:trHeight w:val="960"/>
        </w:trPr>
        <w:tc>
          <w:tcPr>
            <w:tcW w:w="5990" w:type="dxa"/>
            <w:shd w:val="clear" w:color="auto" w:fill="auto"/>
            <w:tcMar>
              <w:top w:w="100" w:type="dxa"/>
              <w:left w:w="100" w:type="dxa"/>
              <w:bottom w:w="100" w:type="dxa"/>
              <w:right w:w="100" w:type="dxa"/>
            </w:tcMar>
          </w:tcPr>
          <w:p w14:paraId="397B77CD" w14:textId="77777777" w:rsidR="008A4133" w:rsidRPr="00CB10BC" w:rsidRDefault="00111CEA">
            <w:pPr>
              <w:widowControl w:val="0"/>
              <w:spacing w:line="360" w:lineRule="auto"/>
              <w:ind w:right="-75"/>
              <w:jc w:val="both"/>
              <w:rPr>
                <w:rFonts w:asciiTheme="minorHAnsi" w:hAnsiTheme="minorHAnsi" w:cstheme="minorHAnsi"/>
              </w:rPr>
            </w:pPr>
            <w:r w:rsidRPr="00CB10BC">
              <w:rPr>
                <w:rFonts w:asciiTheme="minorHAnsi" w:hAnsiTheme="minorHAnsi" w:cstheme="minorHAnsi"/>
                <w:b/>
              </w:rPr>
              <w:t xml:space="preserve">II- </w:t>
            </w:r>
            <w:r w:rsidRPr="00CB10BC">
              <w:rPr>
                <w:rFonts w:asciiTheme="minorHAnsi" w:hAnsiTheme="minorHAnsi" w:cstheme="minorHAnsi"/>
              </w:rPr>
              <w:t>Planilha de variedade dos produtos (conforme anexo IV) com fotos dos produtos em anexo;</w:t>
            </w:r>
          </w:p>
          <w:p w14:paraId="50AFBE66" w14:textId="77777777" w:rsidR="008A4133" w:rsidRPr="00CB10BC" w:rsidRDefault="008A4133">
            <w:pPr>
              <w:widowControl w:val="0"/>
              <w:spacing w:line="360" w:lineRule="auto"/>
              <w:ind w:right="-75"/>
              <w:jc w:val="both"/>
              <w:rPr>
                <w:rFonts w:asciiTheme="minorHAnsi" w:hAnsiTheme="minorHAnsi" w:cstheme="minorHAnsi"/>
              </w:rPr>
            </w:pPr>
          </w:p>
        </w:tc>
        <w:tc>
          <w:tcPr>
            <w:tcW w:w="2494" w:type="dxa"/>
            <w:shd w:val="clear" w:color="auto" w:fill="auto"/>
            <w:tcMar>
              <w:top w:w="100" w:type="dxa"/>
              <w:left w:w="100" w:type="dxa"/>
              <w:bottom w:w="100" w:type="dxa"/>
              <w:right w:w="100" w:type="dxa"/>
            </w:tcMar>
          </w:tcPr>
          <w:p w14:paraId="01284179" w14:textId="77777777" w:rsidR="008A4133" w:rsidRPr="00CB10BC" w:rsidRDefault="00111CEA">
            <w:pPr>
              <w:widowControl w:val="0"/>
              <w:spacing w:line="360" w:lineRule="auto"/>
              <w:ind w:right="-21"/>
              <w:jc w:val="both"/>
              <w:rPr>
                <w:rFonts w:asciiTheme="minorHAnsi" w:hAnsiTheme="minorHAnsi" w:cstheme="minorHAnsi"/>
              </w:rPr>
            </w:pPr>
            <w:r w:rsidRPr="00CB10BC">
              <w:rPr>
                <w:rFonts w:asciiTheme="minorHAnsi" w:hAnsiTheme="minorHAnsi" w:cstheme="minorHAnsi"/>
              </w:rPr>
              <w:t>1 até 5 Pontos</w:t>
            </w:r>
          </w:p>
          <w:p w14:paraId="00648073" w14:textId="77777777" w:rsidR="008A4133" w:rsidRPr="00CB10BC" w:rsidRDefault="00111CEA">
            <w:pPr>
              <w:widowControl w:val="0"/>
              <w:spacing w:line="360" w:lineRule="auto"/>
              <w:ind w:right="-21"/>
              <w:jc w:val="both"/>
              <w:rPr>
                <w:rFonts w:asciiTheme="minorHAnsi" w:hAnsiTheme="minorHAnsi" w:cstheme="minorHAnsi"/>
              </w:rPr>
            </w:pPr>
            <w:r w:rsidRPr="00CB10BC">
              <w:rPr>
                <w:rFonts w:asciiTheme="minorHAnsi" w:hAnsiTheme="minorHAnsi" w:cstheme="minorHAnsi"/>
              </w:rPr>
              <w:t xml:space="preserve"> </w:t>
            </w:r>
          </w:p>
        </w:tc>
      </w:tr>
      <w:tr w:rsidR="008A4133" w:rsidRPr="00CB10BC" w14:paraId="68F050C0" w14:textId="77777777">
        <w:trPr>
          <w:trHeight w:val="765"/>
        </w:trPr>
        <w:tc>
          <w:tcPr>
            <w:tcW w:w="5990" w:type="dxa"/>
            <w:shd w:val="clear" w:color="auto" w:fill="auto"/>
            <w:tcMar>
              <w:top w:w="100" w:type="dxa"/>
              <w:left w:w="100" w:type="dxa"/>
              <w:bottom w:w="100" w:type="dxa"/>
              <w:right w:w="100" w:type="dxa"/>
            </w:tcMar>
          </w:tcPr>
          <w:p w14:paraId="666EBE14" w14:textId="77777777" w:rsidR="008A4133" w:rsidRPr="00CB10BC" w:rsidRDefault="00111CEA">
            <w:pPr>
              <w:widowControl w:val="0"/>
              <w:spacing w:line="360" w:lineRule="auto"/>
              <w:ind w:right="-75"/>
              <w:jc w:val="both"/>
              <w:rPr>
                <w:rFonts w:asciiTheme="minorHAnsi" w:hAnsiTheme="minorHAnsi" w:cstheme="minorHAnsi"/>
              </w:rPr>
            </w:pPr>
            <w:r w:rsidRPr="00CB10BC">
              <w:rPr>
                <w:rFonts w:asciiTheme="minorHAnsi" w:hAnsiTheme="minorHAnsi" w:cstheme="minorHAnsi"/>
                <w:b/>
              </w:rPr>
              <w:t xml:space="preserve">III- </w:t>
            </w:r>
            <w:r w:rsidRPr="00CB10BC">
              <w:rPr>
                <w:rFonts w:asciiTheme="minorHAnsi" w:hAnsiTheme="minorHAnsi" w:cstheme="minorHAnsi"/>
              </w:rPr>
              <w:t>CREDENCIAMENTO - documentação completa</w:t>
            </w:r>
          </w:p>
        </w:tc>
        <w:tc>
          <w:tcPr>
            <w:tcW w:w="2494" w:type="dxa"/>
            <w:shd w:val="clear" w:color="auto" w:fill="auto"/>
            <w:tcMar>
              <w:top w:w="100" w:type="dxa"/>
              <w:left w:w="100" w:type="dxa"/>
              <w:bottom w:w="100" w:type="dxa"/>
              <w:right w:w="100" w:type="dxa"/>
            </w:tcMar>
          </w:tcPr>
          <w:p w14:paraId="417EEDB7" w14:textId="77777777" w:rsidR="008A4133" w:rsidRPr="00CB10BC" w:rsidRDefault="00111CEA">
            <w:pPr>
              <w:widowControl w:val="0"/>
              <w:spacing w:line="360" w:lineRule="auto"/>
              <w:ind w:right="-21"/>
              <w:jc w:val="both"/>
              <w:rPr>
                <w:rFonts w:asciiTheme="minorHAnsi" w:hAnsiTheme="minorHAnsi" w:cstheme="minorHAnsi"/>
              </w:rPr>
            </w:pPr>
            <w:r w:rsidRPr="00CB10BC">
              <w:rPr>
                <w:rFonts w:asciiTheme="minorHAnsi" w:hAnsiTheme="minorHAnsi" w:cstheme="minorHAnsi"/>
              </w:rPr>
              <w:t>3 Pontos</w:t>
            </w:r>
          </w:p>
          <w:p w14:paraId="3D726743" w14:textId="77777777" w:rsidR="008A4133" w:rsidRPr="00CB10BC" w:rsidRDefault="00111CEA">
            <w:pPr>
              <w:widowControl w:val="0"/>
              <w:spacing w:line="360" w:lineRule="auto"/>
              <w:ind w:right="-21"/>
              <w:jc w:val="both"/>
              <w:rPr>
                <w:rFonts w:asciiTheme="minorHAnsi" w:hAnsiTheme="minorHAnsi" w:cstheme="minorHAnsi"/>
              </w:rPr>
            </w:pPr>
            <w:r w:rsidRPr="00CB10BC">
              <w:rPr>
                <w:rFonts w:asciiTheme="minorHAnsi" w:hAnsiTheme="minorHAnsi" w:cstheme="minorHAnsi"/>
              </w:rPr>
              <w:t xml:space="preserve"> </w:t>
            </w:r>
          </w:p>
        </w:tc>
      </w:tr>
      <w:tr w:rsidR="008A4133" w:rsidRPr="00CB10BC" w14:paraId="50E74BC2" w14:textId="77777777">
        <w:trPr>
          <w:trHeight w:val="450"/>
        </w:trPr>
        <w:tc>
          <w:tcPr>
            <w:tcW w:w="5990" w:type="dxa"/>
            <w:shd w:val="clear" w:color="auto" w:fill="auto"/>
            <w:tcMar>
              <w:top w:w="100" w:type="dxa"/>
              <w:left w:w="100" w:type="dxa"/>
              <w:bottom w:w="100" w:type="dxa"/>
              <w:right w:w="100" w:type="dxa"/>
            </w:tcMar>
          </w:tcPr>
          <w:p w14:paraId="6656C6AA" w14:textId="77777777" w:rsidR="008A4133" w:rsidRPr="00CB10BC" w:rsidRDefault="00111CEA">
            <w:pPr>
              <w:widowControl w:val="0"/>
              <w:spacing w:line="360" w:lineRule="auto"/>
              <w:ind w:right="-75"/>
              <w:jc w:val="both"/>
              <w:rPr>
                <w:rFonts w:asciiTheme="minorHAnsi" w:hAnsiTheme="minorHAnsi" w:cstheme="minorHAnsi"/>
              </w:rPr>
            </w:pPr>
            <w:r w:rsidRPr="00CB10BC">
              <w:rPr>
                <w:rFonts w:asciiTheme="minorHAnsi" w:hAnsiTheme="minorHAnsi" w:cstheme="minorHAnsi"/>
                <w:b/>
              </w:rPr>
              <w:t xml:space="preserve">IV- </w:t>
            </w:r>
            <w:r w:rsidRPr="00CB10BC">
              <w:rPr>
                <w:rFonts w:asciiTheme="minorHAnsi" w:hAnsiTheme="minorHAnsi" w:cstheme="minorHAnsi"/>
              </w:rPr>
              <w:t>Certificado - Selo Artesanal ou Orgânico.</w:t>
            </w:r>
          </w:p>
        </w:tc>
        <w:tc>
          <w:tcPr>
            <w:tcW w:w="2494" w:type="dxa"/>
            <w:shd w:val="clear" w:color="auto" w:fill="auto"/>
            <w:tcMar>
              <w:top w:w="100" w:type="dxa"/>
              <w:left w:w="100" w:type="dxa"/>
              <w:bottom w:w="100" w:type="dxa"/>
              <w:right w:w="100" w:type="dxa"/>
            </w:tcMar>
          </w:tcPr>
          <w:p w14:paraId="2A105DB2" w14:textId="77777777" w:rsidR="008A4133" w:rsidRPr="00CB10BC" w:rsidRDefault="00111CEA">
            <w:pPr>
              <w:widowControl w:val="0"/>
              <w:spacing w:line="360" w:lineRule="auto"/>
              <w:ind w:right="-21"/>
              <w:jc w:val="both"/>
              <w:rPr>
                <w:rFonts w:asciiTheme="minorHAnsi" w:hAnsiTheme="minorHAnsi" w:cstheme="minorHAnsi"/>
              </w:rPr>
            </w:pPr>
            <w:r w:rsidRPr="00CB10BC">
              <w:rPr>
                <w:rFonts w:asciiTheme="minorHAnsi" w:hAnsiTheme="minorHAnsi" w:cstheme="minorHAnsi"/>
              </w:rPr>
              <w:t>2 Pontos</w:t>
            </w:r>
          </w:p>
        </w:tc>
      </w:tr>
      <w:tr w:rsidR="008A4133" w:rsidRPr="00CB10BC" w14:paraId="0F39E6FC" w14:textId="77777777">
        <w:trPr>
          <w:trHeight w:val="705"/>
        </w:trPr>
        <w:tc>
          <w:tcPr>
            <w:tcW w:w="5990" w:type="dxa"/>
            <w:shd w:val="clear" w:color="auto" w:fill="auto"/>
            <w:tcMar>
              <w:top w:w="100" w:type="dxa"/>
              <w:left w:w="100" w:type="dxa"/>
              <w:bottom w:w="100" w:type="dxa"/>
              <w:right w:w="100" w:type="dxa"/>
            </w:tcMar>
          </w:tcPr>
          <w:p w14:paraId="54522000" w14:textId="77777777" w:rsidR="008A4133" w:rsidRPr="00CB10BC" w:rsidRDefault="00111CEA">
            <w:pPr>
              <w:widowControl w:val="0"/>
              <w:spacing w:line="360" w:lineRule="auto"/>
              <w:ind w:right="-75"/>
              <w:jc w:val="both"/>
              <w:rPr>
                <w:rFonts w:asciiTheme="minorHAnsi" w:hAnsiTheme="minorHAnsi" w:cstheme="minorHAnsi"/>
              </w:rPr>
            </w:pPr>
            <w:r w:rsidRPr="00CB10BC">
              <w:rPr>
                <w:rFonts w:asciiTheme="minorHAnsi" w:hAnsiTheme="minorHAnsi" w:cstheme="minorHAnsi"/>
                <w:b/>
              </w:rPr>
              <w:t xml:space="preserve">V-  </w:t>
            </w:r>
            <w:r w:rsidRPr="00CB10BC">
              <w:rPr>
                <w:rFonts w:asciiTheme="minorHAnsi" w:hAnsiTheme="minorHAnsi" w:cstheme="minorHAnsi"/>
              </w:rPr>
              <w:t>Certificados de participação em cursos pertinentes ao conhecimento dos produtos a serem comercializados ou empreendedorismo – até 02 (dois) certificados.</w:t>
            </w:r>
          </w:p>
        </w:tc>
        <w:tc>
          <w:tcPr>
            <w:tcW w:w="2494" w:type="dxa"/>
            <w:shd w:val="clear" w:color="auto" w:fill="auto"/>
            <w:tcMar>
              <w:top w:w="100" w:type="dxa"/>
              <w:left w:w="100" w:type="dxa"/>
              <w:bottom w:w="100" w:type="dxa"/>
              <w:right w:w="100" w:type="dxa"/>
            </w:tcMar>
          </w:tcPr>
          <w:p w14:paraId="6DA287A0" w14:textId="77777777" w:rsidR="008A4133" w:rsidRPr="00CB10BC" w:rsidRDefault="00111CEA">
            <w:pPr>
              <w:widowControl w:val="0"/>
              <w:spacing w:line="360" w:lineRule="auto"/>
              <w:ind w:right="-21"/>
              <w:jc w:val="both"/>
              <w:rPr>
                <w:rFonts w:asciiTheme="minorHAnsi" w:hAnsiTheme="minorHAnsi" w:cstheme="minorHAnsi"/>
              </w:rPr>
            </w:pPr>
            <w:r w:rsidRPr="00CB10BC">
              <w:rPr>
                <w:rFonts w:asciiTheme="minorHAnsi" w:hAnsiTheme="minorHAnsi" w:cstheme="minorHAnsi"/>
              </w:rPr>
              <w:t>1 Ponto</w:t>
            </w:r>
          </w:p>
        </w:tc>
      </w:tr>
      <w:tr w:rsidR="008A4133" w:rsidRPr="00CB10BC" w14:paraId="257B5C3D" w14:textId="77777777">
        <w:trPr>
          <w:trHeight w:val="795"/>
        </w:trPr>
        <w:tc>
          <w:tcPr>
            <w:tcW w:w="5990" w:type="dxa"/>
            <w:shd w:val="clear" w:color="auto" w:fill="auto"/>
            <w:tcMar>
              <w:top w:w="100" w:type="dxa"/>
              <w:left w:w="100" w:type="dxa"/>
              <w:bottom w:w="100" w:type="dxa"/>
              <w:right w:w="100" w:type="dxa"/>
            </w:tcMar>
          </w:tcPr>
          <w:p w14:paraId="3B5F0DB7" w14:textId="77777777" w:rsidR="008A4133" w:rsidRPr="00CB10BC" w:rsidRDefault="00111CEA">
            <w:pPr>
              <w:widowControl w:val="0"/>
              <w:spacing w:line="360" w:lineRule="auto"/>
              <w:ind w:right="-75"/>
              <w:jc w:val="both"/>
              <w:rPr>
                <w:rFonts w:asciiTheme="minorHAnsi" w:hAnsiTheme="minorHAnsi" w:cstheme="minorHAnsi"/>
              </w:rPr>
            </w:pPr>
            <w:r w:rsidRPr="00CB10BC">
              <w:rPr>
                <w:rFonts w:asciiTheme="minorHAnsi" w:hAnsiTheme="minorHAnsi" w:cstheme="minorHAnsi"/>
                <w:b/>
              </w:rPr>
              <w:t xml:space="preserve">VI- </w:t>
            </w:r>
            <w:r w:rsidRPr="00CB10BC">
              <w:rPr>
                <w:rFonts w:asciiTheme="minorHAnsi" w:hAnsiTheme="minorHAnsi" w:cstheme="minorHAnsi"/>
              </w:rPr>
              <w:t>Certificados de participação em cursos pertinentes ao conhecimento dos produtos a serem comercializados ou empreendedorismo – acima de 02 (dois) certificados.</w:t>
            </w:r>
          </w:p>
        </w:tc>
        <w:tc>
          <w:tcPr>
            <w:tcW w:w="2494" w:type="dxa"/>
            <w:shd w:val="clear" w:color="auto" w:fill="auto"/>
            <w:tcMar>
              <w:top w:w="100" w:type="dxa"/>
              <w:left w:w="100" w:type="dxa"/>
              <w:bottom w:w="100" w:type="dxa"/>
              <w:right w:w="100" w:type="dxa"/>
            </w:tcMar>
          </w:tcPr>
          <w:p w14:paraId="489DF9D9" w14:textId="77777777" w:rsidR="008A4133" w:rsidRPr="00CB10BC" w:rsidRDefault="00111CEA">
            <w:pPr>
              <w:widowControl w:val="0"/>
              <w:spacing w:line="360" w:lineRule="auto"/>
              <w:ind w:right="-21"/>
              <w:jc w:val="both"/>
              <w:rPr>
                <w:rFonts w:asciiTheme="minorHAnsi" w:hAnsiTheme="minorHAnsi" w:cstheme="minorHAnsi"/>
              </w:rPr>
            </w:pPr>
            <w:r w:rsidRPr="00CB10BC">
              <w:rPr>
                <w:rFonts w:asciiTheme="minorHAnsi" w:hAnsiTheme="minorHAnsi" w:cstheme="minorHAnsi"/>
              </w:rPr>
              <w:t>2 Pontos</w:t>
            </w:r>
          </w:p>
          <w:p w14:paraId="6F86E7E6" w14:textId="77777777" w:rsidR="008A4133" w:rsidRPr="00CB10BC" w:rsidRDefault="00111CEA">
            <w:pPr>
              <w:widowControl w:val="0"/>
              <w:spacing w:before="81" w:line="360" w:lineRule="auto"/>
              <w:ind w:right="-21"/>
              <w:jc w:val="both"/>
              <w:rPr>
                <w:rFonts w:asciiTheme="minorHAnsi" w:hAnsiTheme="minorHAnsi" w:cstheme="minorHAnsi"/>
              </w:rPr>
            </w:pPr>
            <w:r w:rsidRPr="00CB10BC">
              <w:rPr>
                <w:rFonts w:asciiTheme="minorHAnsi" w:hAnsiTheme="minorHAnsi" w:cstheme="minorHAnsi"/>
              </w:rPr>
              <w:t xml:space="preserve"> </w:t>
            </w:r>
          </w:p>
        </w:tc>
      </w:tr>
      <w:tr w:rsidR="008A4133" w:rsidRPr="00CB10BC" w14:paraId="0762CBFB" w14:textId="77777777">
        <w:trPr>
          <w:trHeight w:val="1005"/>
        </w:trPr>
        <w:tc>
          <w:tcPr>
            <w:tcW w:w="5990" w:type="dxa"/>
            <w:shd w:val="clear" w:color="auto" w:fill="auto"/>
            <w:tcMar>
              <w:top w:w="100" w:type="dxa"/>
              <w:left w:w="100" w:type="dxa"/>
              <w:bottom w:w="100" w:type="dxa"/>
              <w:right w:w="100" w:type="dxa"/>
            </w:tcMar>
          </w:tcPr>
          <w:p w14:paraId="088E6967" w14:textId="77777777" w:rsidR="008A4133" w:rsidRPr="00CB10BC" w:rsidRDefault="00111CEA">
            <w:pPr>
              <w:widowControl w:val="0"/>
              <w:spacing w:line="360" w:lineRule="auto"/>
              <w:ind w:right="-75"/>
              <w:jc w:val="both"/>
              <w:rPr>
                <w:rFonts w:asciiTheme="minorHAnsi" w:hAnsiTheme="minorHAnsi" w:cstheme="minorHAnsi"/>
              </w:rPr>
            </w:pPr>
            <w:r w:rsidRPr="00CB10BC">
              <w:rPr>
                <w:rFonts w:asciiTheme="minorHAnsi" w:hAnsiTheme="minorHAnsi" w:cstheme="minorHAnsi"/>
                <w:b/>
              </w:rPr>
              <w:lastRenderedPageBreak/>
              <w:t xml:space="preserve">VII- </w:t>
            </w:r>
            <w:r w:rsidRPr="00CB10BC">
              <w:rPr>
                <w:rFonts w:asciiTheme="minorHAnsi" w:hAnsiTheme="minorHAnsi" w:cstheme="minorHAnsi"/>
              </w:rPr>
              <w:t xml:space="preserve">Portfólio contendo </w:t>
            </w:r>
            <w:proofErr w:type="spellStart"/>
            <w:r w:rsidRPr="00CB10BC">
              <w:rPr>
                <w:rFonts w:asciiTheme="minorHAnsi" w:hAnsiTheme="minorHAnsi" w:cstheme="minorHAnsi"/>
              </w:rPr>
              <w:t>empreendimentos</w:t>
            </w:r>
            <w:proofErr w:type="spellEnd"/>
            <w:r w:rsidRPr="00CB10BC">
              <w:rPr>
                <w:rFonts w:asciiTheme="minorHAnsi" w:hAnsiTheme="minorHAnsi" w:cstheme="minorHAnsi"/>
              </w:rPr>
              <w:t xml:space="preserve"> anteriores congêneres ao box pretendido;</w:t>
            </w:r>
          </w:p>
        </w:tc>
        <w:tc>
          <w:tcPr>
            <w:tcW w:w="2494" w:type="dxa"/>
            <w:shd w:val="clear" w:color="auto" w:fill="auto"/>
            <w:tcMar>
              <w:top w:w="100" w:type="dxa"/>
              <w:left w:w="100" w:type="dxa"/>
              <w:bottom w:w="100" w:type="dxa"/>
              <w:right w:w="100" w:type="dxa"/>
            </w:tcMar>
          </w:tcPr>
          <w:p w14:paraId="5A6E54B5" w14:textId="77777777" w:rsidR="008A4133" w:rsidRPr="00CB10BC" w:rsidRDefault="00111CEA">
            <w:pPr>
              <w:widowControl w:val="0"/>
              <w:spacing w:line="360" w:lineRule="auto"/>
              <w:ind w:right="-21"/>
              <w:jc w:val="both"/>
              <w:rPr>
                <w:rFonts w:asciiTheme="minorHAnsi" w:hAnsiTheme="minorHAnsi" w:cstheme="minorHAnsi"/>
              </w:rPr>
            </w:pPr>
            <w:r w:rsidRPr="00CB10BC">
              <w:rPr>
                <w:rFonts w:asciiTheme="minorHAnsi" w:hAnsiTheme="minorHAnsi" w:cstheme="minorHAnsi"/>
              </w:rPr>
              <w:t xml:space="preserve"> </w:t>
            </w:r>
          </w:p>
          <w:p w14:paraId="55B477BF" w14:textId="77777777" w:rsidR="008A4133" w:rsidRPr="00CB10BC" w:rsidRDefault="00111CEA">
            <w:pPr>
              <w:widowControl w:val="0"/>
              <w:spacing w:before="75" w:line="360" w:lineRule="auto"/>
              <w:ind w:right="-21"/>
              <w:jc w:val="both"/>
              <w:rPr>
                <w:rFonts w:asciiTheme="minorHAnsi" w:hAnsiTheme="minorHAnsi" w:cstheme="minorHAnsi"/>
              </w:rPr>
            </w:pPr>
            <w:r w:rsidRPr="00CB10BC">
              <w:rPr>
                <w:rFonts w:asciiTheme="minorHAnsi" w:hAnsiTheme="minorHAnsi" w:cstheme="minorHAnsi"/>
              </w:rPr>
              <w:t>1 até 5 Pontos</w:t>
            </w:r>
          </w:p>
        </w:tc>
      </w:tr>
      <w:tr w:rsidR="008A4133" w:rsidRPr="00CB10BC" w14:paraId="71356128" w14:textId="77777777">
        <w:trPr>
          <w:trHeight w:val="991"/>
        </w:trPr>
        <w:tc>
          <w:tcPr>
            <w:tcW w:w="5990" w:type="dxa"/>
            <w:shd w:val="clear" w:color="auto" w:fill="auto"/>
            <w:tcMar>
              <w:top w:w="100" w:type="dxa"/>
              <w:left w:w="100" w:type="dxa"/>
              <w:bottom w:w="100" w:type="dxa"/>
              <w:right w:w="100" w:type="dxa"/>
            </w:tcMar>
          </w:tcPr>
          <w:p w14:paraId="74381DBE" w14:textId="77777777" w:rsidR="008A4133" w:rsidRPr="00CB10BC" w:rsidRDefault="00111CEA">
            <w:pPr>
              <w:widowControl w:val="0"/>
              <w:spacing w:line="360" w:lineRule="auto"/>
              <w:ind w:right="-75"/>
              <w:jc w:val="both"/>
              <w:rPr>
                <w:rFonts w:asciiTheme="minorHAnsi" w:hAnsiTheme="minorHAnsi" w:cstheme="minorHAnsi"/>
              </w:rPr>
            </w:pPr>
            <w:r w:rsidRPr="00CB10BC">
              <w:rPr>
                <w:rFonts w:asciiTheme="minorHAnsi" w:hAnsiTheme="minorHAnsi" w:cstheme="minorHAnsi"/>
                <w:b/>
              </w:rPr>
              <w:t xml:space="preserve">VIII- </w:t>
            </w:r>
            <w:r w:rsidRPr="00CB10BC">
              <w:rPr>
                <w:rFonts w:asciiTheme="minorHAnsi" w:hAnsiTheme="minorHAnsi" w:cstheme="minorHAnsi"/>
              </w:rPr>
              <w:t>Comprovação de franquia (contrato ou declaração de que as instalações no box serão parte de uma franquia já consolidada.);</w:t>
            </w:r>
          </w:p>
        </w:tc>
        <w:tc>
          <w:tcPr>
            <w:tcW w:w="2494" w:type="dxa"/>
            <w:shd w:val="clear" w:color="auto" w:fill="auto"/>
            <w:tcMar>
              <w:top w:w="100" w:type="dxa"/>
              <w:left w:w="100" w:type="dxa"/>
              <w:bottom w:w="100" w:type="dxa"/>
              <w:right w:w="100" w:type="dxa"/>
            </w:tcMar>
          </w:tcPr>
          <w:p w14:paraId="27D9FFC1" w14:textId="77777777" w:rsidR="008A4133" w:rsidRPr="00CB10BC" w:rsidRDefault="00111CEA">
            <w:pPr>
              <w:widowControl w:val="0"/>
              <w:spacing w:before="78" w:line="360" w:lineRule="auto"/>
              <w:ind w:right="-21"/>
              <w:jc w:val="both"/>
              <w:rPr>
                <w:rFonts w:asciiTheme="minorHAnsi" w:hAnsiTheme="minorHAnsi" w:cstheme="minorHAnsi"/>
              </w:rPr>
            </w:pPr>
            <w:r w:rsidRPr="00CB10BC">
              <w:rPr>
                <w:rFonts w:asciiTheme="minorHAnsi" w:hAnsiTheme="minorHAnsi" w:cstheme="minorHAnsi"/>
              </w:rPr>
              <w:t xml:space="preserve">2 Pontos </w:t>
            </w:r>
          </w:p>
        </w:tc>
      </w:tr>
      <w:tr w:rsidR="008A4133" w:rsidRPr="00CB10BC" w14:paraId="60581305" w14:textId="77777777">
        <w:trPr>
          <w:trHeight w:val="991"/>
        </w:trPr>
        <w:tc>
          <w:tcPr>
            <w:tcW w:w="5990" w:type="dxa"/>
            <w:shd w:val="clear" w:color="auto" w:fill="auto"/>
            <w:tcMar>
              <w:top w:w="100" w:type="dxa"/>
              <w:left w:w="100" w:type="dxa"/>
              <w:bottom w:w="100" w:type="dxa"/>
              <w:right w:w="100" w:type="dxa"/>
            </w:tcMar>
          </w:tcPr>
          <w:p w14:paraId="27DD37C4" w14:textId="77777777" w:rsidR="008A4133" w:rsidRPr="00CB10BC" w:rsidRDefault="00111CEA">
            <w:pPr>
              <w:widowControl w:val="0"/>
              <w:spacing w:line="360" w:lineRule="auto"/>
              <w:ind w:right="-75"/>
              <w:jc w:val="both"/>
              <w:rPr>
                <w:rFonts w:asciiTheme="minorHAnsi" w:hAnsiTheme="minorHAnsi" w:cstheme="minorHAnsi"/>
              </w:rPr>
            </w:pPr>
            <w:r w:rsidRPr="00CB10BC">
              <w:rPr>
                <w:rFonts w:asciiTheme="minorHAnsi" w:hAnsiTheme="minorHAnsi" w:cstheme="minorHAnsi"/>
                <w:b/>
              </w:rPr>
              <w:t xml:space="preserve">IX- </w:t>
            </w:r>
            <w:r w:rsidRPr="00CB10BC">
              <w:rPr>
                <w:rFonts w:asciiTheme="minorHAnsi" w:hAnsiTheme="minorHAnsi" w:cstheme="minorHAnsi"/>
              </w:rPr>
              <w:t>Plano de Sustentabilidade (plano que apresente medidas sustentáveis para o empreendimento, como utilização de canudos de papel, sacolas biodegradáveis, gestão de materiais recicláveis, etc.);</w:t>
            </w:r>
          </w:p>
        </w:tc>
        <w:tc>
          <w:tcPr>
            <w:tcW w:w="2494" w:type="dxa"/>
            <w:shd w:val="clear" w:color="auto" w:fill="auto"/>
            <w:tcMar>
              <w:top w:w="100" w:type="dxa"/>
              <w:left w:w="100" w:type="dxa"/>
              <w:bottom w:w="100" w:type="dxa"/>
              <w:right w:w="100" w:type="dxa"/>
            </w:tcMar>
          </w:tcPr>
          <w:p w14:paraId="6CB113F8" w14:textId="77777777" w:rsidR="008A4133" w:rsidRPr="00CB10BC" w:rsidRDefault="00111CEA">
            <w:pPr>
              <w:widowControl w:val="0"/>
              <w:spacing w:before="78" w:line="360" w:lineRule="auto"/>
              <w:ind w:right="-21"/>
              <w:jc w:val="both"/>
              <w:rPr>
                <w:rFonts w:asciiTheme="minorHAnsi" w:hAnsiTheme="minorHAnsi" w:cstheme="minorHAnsi"/>
              </w:rPr>
            </w:pPr>
            <w:r w:rsidRPr="00CB10BC">
              <w:rPr>
                <w:rFonts w:asciiTheme="minorHAnsi" w:hAnsiTheme="minorHAnsi" w:cstheme="minorHAnsi"/>
              </w:rPr>
              <w:t>1 até 3 Pontos</w:t>
            </w:r>
          </w:p>
        </w:tc>
      </w:tr>
      <w:tr w:rsidR="008A4133" w:rsidRPr="00CB10BC" w14:paraId="7F74FA87" w14:textId="77777777">
        <w:trPr>
          <w:trHeight w:val="991"/>
        </w:trPr>
        <w:tc>
          <w:tcPr>
            <w:tcW w:w="5990" w:type="dxa"/>
            <w:shd w:val="clear" w:color="auto" w:fill="auto"/>
            <w:tcMar>
              <w:top w:w="100" w:type="dxa"/>
              <w:left w:w="100" w:type="dxa"/>
              <w:bottom w:w="100" w:type="dxa"/>
              <w:right w:w="100" w:type="dxa"/>
            </w:tcMar>
          </w:tcPr>
          <w:p w14:paraId="2DDE7F75" w14:textId="77777777" w:rsidR="008A4133" w:rsidRPr="00CB10BC" w:rsidRDefault="00111CEA">
            <w:pPr>
              <w:widowControl w:val="0"/>
              <w:spacing w:line="360" w:lineRule="auto"/>
              <w:ind w:right="-75"/>
              <w:jc w:val="both"/>
              <w:rPr>
                <w:rFonts w:asciiTheme="minorHAnsi" w:hAnsiTheme="minorHAnsi" w:cstheme="minorHAnsi"/>
              </w:rPr>
            </w:pPr>
            <w:r w:rsidRPr="00CB10BC">
              <w:rPr>
                <w:rFonts w:asciiTheme="minorHAnsi" w:hAnsiTheme="minorHAnsi" w:cstheme="minorHAnsi"/>
                <w:b/>
              </w:rPr>
              <w:t xml:space="preserve">IX- </w:t>
            </w:r>
            <w:r w:rsidRPr="00CB10BC">
              <w:rPr>
                <w:rFonts w:asciiTheme="minorHAnsi" w:hAnsiTheme="minorHAnsi" w:cstheme="minorHAnsi"/>
              </w:rPr>
              <w:t>Prioridade para profissionais de Santa Branca, CNPJ de Santa Branca</w:t>
            </w:r>
          </w:p>
        </w:tc>
        <w:tc>
          <w:tcPr>
            <w:tcW w:w="2494" w:type="dxa"/>
            <w:shd w:val="clear" w:color="auto" w:fill="auto"/>
            <w:tcMar>
              <w:top w:w="100" w:type="dxa"/>
              <w:left w:w="100" w:type="dxa"/>
              <w:bottom w:w="100" w:type="dxa"/>
              <w:right w:w="100" w:type="dxa"/>
            </w:tcMar>
          </w:tcPr>
          <w:p w14:paraId="4BCC80C6" w14:textId="77777777" w:rsidR="008A4133" w:rsidRPr="00CB10BC" w:rsidRDefault="00111CEA">
            <w:pPr>
              <w:widowControl w:val="0"/>
              <w:spacing w:line="360" w:lineRule="auto"/>
              <w:ind w:right="-21"/>
              <w:jc w:val="both"/>
              <w:rPr>
                <w:rFonts w:asciiTheme="minorHAnsi" w:hAnsiTheme="minorHAnsi" w:cstheme="minorHAnsi"/>
              </w:rPr>
            </w:pPr>
            <w:r w:rsidRPr="00CB10BC">
              <w:rPr>
                <w:rFonts w:asciiTheme="minorHAnsi" w:hAnsiTheme="minorHAnsi" w:cstheme="minorHAnsi"/>
              </w:rPr>
              <w:t>5 Pontos</w:t>
            </w:r>
          </w:p>
        </w:tc>
      </w:tr>
      <w:tr w:rsidR="008A4133" w:rsidRPr="00CB10BC" w14:paraId="4EA04208" w14:textId="77777777">
        <w:trPr>
          <w:trHeight w:val="991"/>
        </w:trPr>
        <w:tc>
          <w:tcPr>
            <w:tcW w:w="5990" w:type="dxa"/>
            <w:shd w:val="clear" w:color="auto" w:fill="auto"/>
            <w:tcMar>
              <w:top w:w="100" w:type="dxa"/>
              <w:left w:w="100" w:type="dxa"/>
              <w:bottom w:w="100" w:type="dxa"/>
              <w:right w:w="100" w:type="dxa"/>
            </w:tcMar>
          </w:tcPr>
          <w:p w14:paraId="45BBFBA3" w14:textId="77777777" w:rsidR="008A4133" w:rsidRPr="00CB10BC" w:rsidRDefault="00111CEA">
            <w:pPr>
              <w:widowControl w:val="0"/>
              <w:spacing w:line="360" w:lineRule="auto"/>
              <w:ind w:right="-75"/>
              <w:jc w:val="both"/>
              <w:rPr>
                <w:rFonts w:asciiTheme="minorHAnsi" w:hAnsiTheme="minorHAnsi" w:cstheme="minorHAnsi"/>
              </w:rPr>
            </w:pPr>
            <w:r w:rsidRPr="00CB10BC">
              <w:rPr>
                <w:rFonts w:asciiTheme="minorHAnsi" w:hAnsiTheme="minorHAnsi" w:cstheme="minorHAnsi"/>
                <w:b/>
              </w:rPr>
              <w:t xml:space="preserve">X- </w:t>
            </w:r>
            <w:r w:rsidRPr="00CB10BC">
              <w:rPr>
                <w:rFonts w:asciiTheme="minorHAnsi" w:hAnsiTheme="minorHAnsi" w:cstheme="minorHAnsi"/>
              </w:rPr>
              <w:t>Proposta de investimento financeiro no box (demonstrar quanto se pretende investir em equipamentos, melhoramentos e estética.);</w:t>
            </w:r>
          </w:p>
        </w:tc>
        <w:tc>
          <w:tcPr>
            <w:tcW w:w="2494" w:type="dxa"/>
            <w:shd w:val="clear" w:color="auto" w:fill="auto"/>
            <w:tcMar>
              <w:top w:w="100" w:type="dxa"/>
              <w:left w:w="100" w:type="dxa"/>
              <w:bottom w:w="100" w:type="dxa"/>
              <w:right w:w="100" w:type="dxa"/>
            </w:tcMar>
          </w:tcPr>
          <w:p w14:paraId="57B179F3" w14:textId="77777777" w:rsidR="008A4133" w:rsidRPr="00CB10BC" w:rsidRDefault="00111CEA">
            <w:pPr>
              <w:widowControl w:val="0"/>
              <w:spacing w:before="75" w:line="360" w:lineRule="auto"/>
              <w:ind w:right="-21"/>
              <w:jc w:val="both"/>
              <w:rPr>
                <w:rFonts w:asciiTheme="minorHAnsi" w:hAnsiTheme="minorHAnsi" w:cstheme="minorHAnsi"/>
              </w:rPr>
            </w:pPr>
            <w:r w:rsidRPr="00CB10BC">
              <w:rPr>
                <w:rFonts w:asciiTheme="minorHAnsi" w:hAnsiTheme="minorHAnsi" w:cstheme="minorHAnsi"/>
              </w:rPr>
              <w:t>1 até 5 Pontos</w:t>
            </w:r>
          </w:p>
        </w:tc>
      </w:tr>
    </w:tbl>
    <w:p w14:paraId="7512162D" w14:textId="77777777" w:rsidR="008A4133" w:rsidRPr="00CB10BC" w:rsidRDefault="008A4133">
      <w:pPr>
        <w:widowControl w:val="0"/>
        <w:spacing w:after="0" w:line="360" w:lineRule="auto"/>
        <w:ind w:right="-6"/>
        <w:jc w:val="both"/>
        <w:rPr>
          <w:rFonts w:asciiTheme="minorHAnsi" w:hAnsiTheme="minorHAnsi" w:cstheme="minorHAnsi"/>
          <w:b/>
        </w:rPr>
      </w:pPr>
    </w:p>
    <w:p w14:paraId="51E9C46B" w14:textId="77777777" w:rsidR="008A4133" w:rsidRPr="00CB10BC" w:rsidRDefault="00111CEA">
      <w:pPr>
        <w:widowControl w:val="0"/>
        <w:numPr>
          <w:ilvl w:val="3"/>
          <w:numId w:val="4"/>
        </w:numPr>
        <w:pBdr>
          <w:top w:val="nil"/>
          <w:left w:val="nil"/>
          <w:bottom w:val="nil"/>
          <w:right w:val="nil"/>
          <w:between w:val="nil"/>
        </w:pBdr>
        <w:spacing w:after="0" w:line="360" w:lineRule="auto"/>
        <w:ind w:right="-6"/>
        <w:jc w:val="both"/>
        <w:rPr>
          <w:rFonts w:asciiTheme="minorHAnsi" w:hAnsiTheme="minorHAnsi" w:cstheme="minorHAnsi"/>
          <w:color w:val="000000"/>
        </w:rPr>
      </w:pPr>
      <w:r w:rsidRPr="00CB10BC">
        <w:rPr>
          <w:rFonts w:asciiTheme="minorHAnsi" w:hAnsiTheme="minorHAnsi" w:cstheme="minorHAnsi"/>
          <w:color w:val="000000"/>
        </w:rPr>
        <w:t xml:space="preserve">Caso após a análise seja verificada absoluta igualdade entre as classificadas para o objeto do presente edital, a definição da classificação será decidida por sorteio realizado em ato público, no qual os interessados serão regularmente convocados. </w:t>
      </w:r>
    </w:p>
    <w:p w14:paraId="698FF7A4" w14:textId="77777777" w:rsidR="008A4133" w:rsidRPr="00CB10BC" w:rsidRDefault="008A4133" w:rsidP="00065057">
      <w:pPr>
        <w:widowControl w:val="0"/>
        <w:pBdr>
          <w:top w:val="nil"/>
          <w:left w:val="nil"/>
          <w:bottom w:val="nil"/>
          <w:right w:val="nil"/>
          <w:between w:val="nil"/>
        </w:pBdr>
        <w:spacing w:after="0" w:line="360" w:lineRule="auto"/>
        <w:ind w:right="-6"/>
        <w:jc w:val="both"/>
        <w:rPr>
          <w:rFonts w:asciiTheme="minorHAnsi" w:hAnsiTheme="minorHAnsi" w:cstheme="minorHAnsi"/>
        </w:rPr>
      </w:pPr>
    </w:p>
    <w:p w14:paraId="531C4E8E" w14:textId="77777777" w:rsidR="008A4133" w:rsidRPr="00CB10BC" w:rsidRDefault="00111CEA">
      <w:pPr>
        <w:widowControl w:val="0"/>
        <w:numPr>
          <w:ilvl w:val="0"/>
          <w:numId w:val="4"/>
        </w:numPr>
        <w:pBdr>
          <w:top w:val="nil"/>
          <w:left w:val="nil"/>
          <w:bottom w:val="nil"/>
          <w:right w:val="nil"/>
          <w:between w:val="nil"/>
        </w:pBdr>
        <w:spacing w:after="0" w:line="360" w:lineRule="auto"/>
        <w:ind w:right="-6"/>
        <w:jc w:val="both"/>
        <w:rPr>
          <w:rFonts w:asciiTheme="minorHAnsi" w:hAnsiTheme="minorHAnsi" w:cstheme="minorHAnsi"/>
          <w:color w:val="000000"/>
        </w:rPr>
      </w:pPr>
      <w:r w:rsidRPr="00CB10BC">
        <w:rPr>
          <w:rFonts w:asciiTheme="minorHAnsi" w:hAnsiTheme="minorHAnsi" w:cstheme="minorHAnsi"/>
          <w:b/>
          <w:color w:val="000000"/>
        </w:rPr>
        <w:t>DA DIVULGAÇÃO DOS RESULTADOS</w:t>
      </w:r>
    </w:p>
    <w:p w14:paraId="7FFE80B6" w14:textId="77777777" w:rsidR="008A4133" w:rsidRPr="00CB10BC" w:rsidRDefault="008A4133">
      <w:pPr>
        <w:widowControl w:val="0"/>
        <w:pBdr>
          <w:top w:val="nil"/>
          <w:left w:val="nil"/>
          <w:bottom w:val="nil"/>
          <w:right w:val="nil"/>
          <w:between w:val="nil"/>
        </w:pBdr>
        <w:spacing w:after="0" w:line="360" w:lineRule="auto"/>
        <w:ind w:left="720" w:right="-6"/>
        <w:jc w:val="both"/>
        <w:rPr>
          <w:rFonts w:asciiTheme="minorHAnsi" w:hAnsiTheme="minorHAnsi" w:cstheme="minorHAnsi"/>
          <w:b/>
        </w:rPr>
      </w:pPr>
    </w:p>
    <w:p w14:paraId="619CD23B" w14:textId="77777777" w:rsidR="008A4133" w:rsidRPr="00CB10BC" w:rsidRDefault="00111CEA">
      <w:pPr>
        <w:widowControl w:val="0"/>
        <w:numPr>
          <w:ilvl w:val="1"/>
          <w:numId w:val="4"/>
        </w:numPr>
        <w:pBdr>
          <w:top w:val="nil"/>
          <w:left w:val="nil"/>
          <w:bottom w:val="nil"/>
          <w:right w:val="nil"/>
          <w:between w:val="nil"/>
        </w:pBdr>
        <w:spacing w:after="0" w:line="360" w:lineRule="auto"/>
        <w:ind w:right="-6"/>
        <w:jc w:val="both"/>
        <w:rPr>
          <w:rFonts w:asciiTheme="minorHAnsi" w:hAnsiTheme="minorHAnsi" w:cstheme="minorHAnsi"/>
          <w:color w:val="000000"/>
        </w:rPr>
      </w:pPr>
      <w:r w:rsidRPr="00CB10BC">
        <w:rPr>
          <w:rFonts w:asciiTheme="minorHAnsi" w:hAnsiTheme="minorHAnsi" w:cstheme="minorHAnsi"/>
          <w:color w:val="000000"/>
          <w:highlight w:val="white"/>
        </w:rPr>
        <w:t>Findo o prazo de classificação, a Comissão de Avaliação terá prazo</w:t>
      </w:r>
      <w:r w:rsidRPr="00CB10BC">
        <w:rPr>
          <w:rFonts w:asciiTheme="minorHAnsi" w:hAnsiTheme="minorHAnsi" w:cstheme="minorHAnsi"/>
          <w:color w:val="000000"/>
        </w:rPr>
        <w:t xml:space="preserve"> </w:t>
      </w:r>
      <w:r w:rsidRPr="00CB10BC">
        <w:rPr>
          <w:rFonts w:asciiTheme="minorHAnsi" w:hAnsiTheme="minorHAnsi" w:cstheme="minorHAnsi"/>
          <w:color w:val="000000"/>
          <w:highlight w:val="white"/>
        </w:rPr>
        <w:t>máximo de 03 (três) dias úteis para publicar o resultado de sua análise no site oficial da Prefeitura Municipal de Santa Branca, em forma de</w:t>
      </w:r>
      <w:r w:rsidRPr="00CB10BC">
        <w:rPr>
          <w:rFonts w:asciiTheme="minorHAnsi" w:hAnsiTheme="minorHAnsi" w:cstheme="minorHAnsi"/>
          <w:color w:val="000000"/>
        </w:rPr>
        <w:t xml:space="preserve"> </w:t>
      </w:r>
      <w:r w:rsidRPr="00CB10BC">
        <w:rPr>
          <w:rFonts w:asciiTheme="minorHAnsi" w:hAnsiTheme="minorHAnsi" w:cstheme="minorHAnsi"/>
          <w:color w:val="000000"/>
          <w:highlight w:val="white"/>
        </w:rPr>
        <w:t>listagem, por ordem de classificação, com o nome de todas as credenciadas.</w:t>
      </w:r>
      <w:r w:rsidRPr="00CB10BC">
        <w:rPr>
          <w:rFonts w:asciiTheme="minorHAnsi" w:hAnsiTheme="minorHAnsi" w:cstheme="minorHAnsi"/>
          <w:color w:val="000000"/>
        </w:rPr>
        <w:t xml:space="preserve"> </w:t>
      </w:r>
    </w:p>
    <w:p w14:paraId="583A150C" w14:textId="77777777" w:rsidR="008A4133" w:rsidRPr="00CB10BC" w:rsidRDefault="00111CEA">
      <w:pPr>
        <w:widowControl w:val="0"/>
        <w:pBdr>
          <w:top w:val="nil"/>
          <w:left w:val="nil"/>
          <w:bottom w:val="nil"/>
          <w:right w:val="nil"/>
          <w:between w:val="nil"/>
        </w:pBdr>
        <w:spacing w:after="0" w:line="360" w:lineRule="auto"/>
        <w:ind w:left="810" w:right="-6"/>
        <w:jc w:val="both"/>
        <w:rPr>
          <w:rFonts w:asciiTheme="minorHAnsi" w:hAnsiTheme="minorHAnsi" w:cstheme="minorHAnsi"/>
          <w:color w:val="000000"/>
        </w:rPr>
      </w:pPr>
      <w:r w:rsidRPr="00CB10BC">
        <w:rPr>
          <w:rFonts w:asciiTheme="minorHAnsi" w:hAnsiTheme="minorHAnsi" w:cstheme="minorHAnsi"/>
          <w:color w:val="000000"/>
        </w:rPr>
        <w:t xml:space="preserve"> </w:t>
      </w:r>
    </w:p>
    <w:p w14:paraId="4746519D" w14:textId="77777777" w:rsidR="008A4133" w:rsidRPr="00CB10BC" w:rsidRDefault="00111CEA">
      <w:pPr>
        <w:widowControl w:val="0"/>
        <w:numPr>
          <w:ilvl w:val="1"/>
          <w:numId w:val="4"/>
        </w:numPr>
        <w:pBdr>
          <w:top w:val="nil"/>
          <w:left w:val="nil"/>
          <w:bottom w:val="nil"/>
          <w:right w:val="nil"/>
          <w:between w:val="nil"/>
        </w:pBdr>
        <w:spacing w:after="0" w:line="360" w:lineRule="auto"/>
        <w:ind w:right="-6"/>
        <w:jc w:val="both"/>
        <w:rPr>
          <w:rFonts w:asciiTheme="minorHAnsi" w:hAnsiTheme="minorHAnsi" w:cstheme="minorHAnsi"/>
          <w:color w:val="000000"/>
        </w:rPr>
      </w:pPr>
      <w:r w:rsidRPr="00CB10BC">
        <w:rPr>
          <w:rFonts w:asciiTheme="minorHAnsi" w:hAnsiTheme="minorHAnsi" w:cstheme="minorHAnsi"/>
          <w:color w:val="000000"/>
          <w:highlight w:val="white"/>
        </w:rPr>
        <w:t>A Comissão de Avaliação decidirá sobre os casos omissos.</w:t>
      </w:r>
    </w:p>
    <w:p w14:paraId="6FB5CF38" w14:textId="77777777" w:rsidR="008A4133" w:rsidRPr="00CB10BC" w:rsidRDefault="008A4133">
      <w:pPr>
        <w:widowControl w:val="0"/>
        <w:pBdr>
          <w:top w:val="nil"/>
          <w:left w:val="nil"/>
          <w:bottom w:val="nil"/>
          <w:right w:val="nil"/>
          <w:between w:val="nil"/>
        </w:pBdr>
        <w:spacing w:after="0" w:line="360" w:lineRule="auto"/>
        <w:ind w:left="810" w:right="-6"/>
        <w:jc w:val="both"/>
        <w:rPr>
          <w:rFonts w:asciiTheme="minorHAnsi" w:hAnsiTheme="minorHAnsi" w:cstheme="minorHAnsi"/>
          <w:color w:val="000000"/>
        </w:rPr>
      </w:pPr>
    </w:p>
    <w:p w14:paraId="2CDB99B8" w14:textId="77777777" w:rsidR="008A4133" w:rsidRPr="00CB10BC" w:rsidRDefault="00111CEA">
      <w:pPr>
        <w:widowControl w:val="0"/>
        <w:numPr>
          <w:ilvl w:val="0"/>
          <w:numId w:val="4"/>
        </w:numPr>
        <w:pBdr>
          <w:top w:val="nil"/>
          <w:left w:val="nil"/>
          <w:bottom w:val="nil"/>
          <w:right w:val="nil"/>
          <w:between w:val="nil"/>
        </w:pBdr>
        <w:spacing w:after="0" w:line="360" w:lineRule="auto"/>
        <w:ind w:right="-6"/>
        <w:jc w:val="both"/>
        <w:rPr>
          <w:rFonts w:asciiTheme="minorHAnsi" w:hAnsiTheme="minorHAnsi" w:cstheme="minorHAnsi"/>
          <w:color w:val="000000"/>
        </w:rPr>
      </w:pPr>
      <w:r w:rsidRPr="00CB10BC">
        <w:rPr>
          <w:rFonts w:asciiTheme="minorHAnsi" w:hAnsiTheme="minorHAnsi" w:cstheme="minorHAnsi"/>
          <w:b/>
          <w:color w:val="000000"/>
        </w:rPr>
        <w:t xml:space="preserve">DOS RECURSOS </w:t>
      </w:r>
    </w:p>
    <w:p w14:paraId="7FA503C7" w14:textId="77777777" w:rsidR="008A4133" w:rsidRPr="00CB10BC" w:rsidRDefault="00111CEA">
      <w:pPr>
        <w:widowControl w:val="0"/>
        <w:numPr>
          <w:ilvl w:val="1"/>
          <w:numId w:val="4"/>
        </w:numPr>
        <w:pBdr>
          <w:top w:val="nil"/>
          <w:left w:val="nil"/>
          <w:bottom w:val="nil"/>
          <w:right w:val="nil"/>
          <w:between w:val="nil"/>
        </w:pBdr>
        <w:spacing w:after="0" w:line="360" w:lineRule="auto"/>
        <w:ind w:right="-6"/>
        <w:jc w:val="both"/>
        <w:rPr>
          <w:rFonts w:asciiTheme="minorHAnsi" w:hAnsiTheme="minorHAnsi" w:cstheme="minorHAnsi"/>
          <w:color w:val="000000"/>
        </w:rPr>
      </w:pPr>
      <w:r w:rsidRPr="00CB10BC">
        <w:rPr>
          <w:rFonts w:asciiTheme="minorHAnsi" w:hAnsiTheme="minorHAnsi" w:cstheme="minorHAnsi"/>
          <w:color w:val="000000"/>
        </w:rPr>
        <w:lastRenderedPageBreak/>
        <w:t xml:space="preserve">Os interessados poderão interpor recursos no prazo de 03 (três) dias úteis, contados da publicação </w:t>
      </w:r>
      <w:r w:rsidRPr="00CB10BC">
        <w:rPr>
          <w:rFonts w:asciiTheme="minorHAnsi" w:hAnsiTheme="minorHAnsi" w:cstheme="minorHAnsi"/>
        </w:rPr>
        <w:t>dos resultados</w:t>
      </w:r>
      <w:r w:rsidRPr="00CB10BC">
        <w:rPr>
          <w:rFonts w:asciiTheme="minorHAnsi" w:hAnsiTheme="minorHAnsi" w:cstheme="minorHAnsi"/>
          <w:color w:val="000000"/>
        </w:rPr>
        <w:t xml:space="preserve"> de habilitação e classificação. </w:t>
      </w:r>
    </w:p>
    <w:p w14:paraId="788EE49F" w14:textId="77777777" w:rsidR="008A4133" w:rsidRPr="00CB10BC" w:rsidRDefault="00111CEA">
      <w:pPr>
        <w:widowControl w:val="0"/>
        <w:numPr>
          <w:ilvl w:val="1"/>
          <w:numId w:val="4"/>
        </w:numPr>
        <w:pBdr>
          <w:top w:val="nil"/>
          <w:left w:val="nil"/>
          <w:bottom w:val="nil"/>
          <w:right w:val="nil"/>
          <w:between w:val="nil"/>
        </w:pBdr>
        <w:spacing w:after="0" w:line="360" w:lineRule="auto"/>
        <w:ind w:right="-6"/>
        <w:jc w:val="both"/>
        <w:rPr>
          <w:rFonts w:asciiTheme="minorHAnsi" w:hAnsiTheme="minorHAnsi" w:cstheme="minorHAnsi"/>
          <w:color w:val="000000"/>
        </w:rPr>
      </w:pPr>
      <w:r w:rsidRPr="00CB10BC">
        <w:rPr>
          <w:rFonts w:asciiTheme="minorHAnsi" w:hAnsiTheme="minorHAnsi" w:cstheme="minorHAnsi"/>
          <w:color w:val="000000"/>
        </w:rPr>
        <w:t>Os recursos deverão ser encaminhados através do protocolo da Prefeitura, situado na rua Prudente de Moraes, 93, Centro Santa Branca, de segunda a sexta-feira, das 8h às 17h.</w:t>
      </w:r>
    </w:p>
    <w:p w14:paraId="1CE5A75E" w14:textId="77777777" w:rsidR="008A4133" w:rsidRPr="00CB10BC" w:rsidRDefault="00111CEA">
      <w:pPr>
        <w:widowControl w:val="0"/>
        <w:numPr>
          <w:ilvl w:val="1"/>
          <w:numId w:val="4"/>
        </w:numPr>
        <w:pBdr>
          <w:top w:val="nil"/>
          <w:left w:val="nil"/>
          <w:bottom w:val="nil"/>
          <w:right w:val="nil"/>
          <w:between w:val="nil"/>
        </w:pBdr>
        <w:spacing w:after="0" w:line="360" w:lineRule="auto"/>
        <w:ind w:right="-6"/>
        <w:jc w:val="both"/>
        <w:rPr>
          <w:rFonts w:asciiTheme="minorHAnsi" w:hAnsiTheme="minorHAnsi" w:cstheme="minorHAnsi"/>
          <w:color w:val="000000"/>
        </w:rPr>
      </w:pPr>
      <w:proofErr w:type="gramStart"/>
      <w:r w:rsidRPr="00CB10BC">
        <w:rPr>
          <w:rFonts w:asciiTheme="minorHAnsi" w:hAnsiTheme="minorHAnsi" w:cstheme="minorHAnsi"/>
          <w:color w:val="000000"/>
        </w:rPr>
        <w:t>O resultado das decisões de recursos serão</w:t>
      </w:r>
      <w:proofErr w:type="gramEnd"/>
      <w:r w:rsidRPr="00CB10BC">
        <w:rPr>
          <w:rFonts w:asciiTheme="minorHAnsi" w:hAnsiTheme="minorHAnsi" w:cstheme="minorHAnsi"/>
          <w:color w:val="000000"/>
        </w:rPr>
        <w:t xml:space="preserve"> submetidos ao julgamento e aprovação do Senhor Prefeito e serão divulgadas no Diário Oficial Eletrônico do Município.</w:t>
      </w:r>
    </w:p>
    <w:p w14:paraId="31528183" w14:textId="77777777" w:rsidR="008A4133" w:rsidRPr="00CB10BC" w:rsidRDefault="008A4133">
      <w:pPr>
        <w:widowControl w:val="0"/>
        <w:pBdr>
          <w:top w:val="nil"/>
          <w:left w:val="nil"/>
          <w:bottom w:val="nil"/>
          <w:right w:val="nil"/>
          <w:between w:val="nil"/>
        </w:pBdr>
        <w:spacing w:after="0" w:line="360" w:lineRule="auto"/>
        <w:ind w:left="810" w:right="-6"/>
        <w:jc w:val="both"/>
        <w:rPr>
          <w:rFonts w:asciiTheme="minorHAnsi" w:hAnsiTheme="minorHAnsi" w:cstheme="minorHAnsi"/>
          <w:color w:val="000000"/>
        </w:rPr>
      </w:pPr>
    </w:p>
    <w:p w14:paraId="453F598E" w14:textId="77777777" w:rsidR="008A4133" w:rsidRPr="00CB10BC" w:rsidRDefault="00111CEA">
      <w:pPr>
        <w:widowControl w:val="0"/>
        <w:numPr>
          <w:ilvl w:val="0"/>
          <w:numId w:val="4"/>
        </w:numPr>
        <w:pBdr>
          <w:top w:val="nil"/>
          <w:left w:val="nil"/>
          <w:bottom w:val="nil"/>
          <w:right w:val="nil"/>
          <w:between w:val="nil"/>
        </w:pBdr>
        <w:spacing w:after="0" w:line="360" w:lineRule="auto"/>
        <w:ind w:right="-6"/>
        <w:jc w:val="both"/>
        <w:rPr>
          <w:rFonts w:asciiTheme="minorHAnsi" w:hAnsiTheme="minorHAnsi" w:cstheme="minorHAnsi"/>
          <w:color w:val="000000"/>
        </w:rPr>
      </w:pPr>
      <w:r w:rsidRPr="00CB10BC">
        <w:rPr>
          <w:rFonts w:asciiTheme="minorHAnsi" w:hAnsiTheme="minorHAnsi" w:cstheme="minorHAnsi"/>
          <w:b/>
          <w:color w:val="000000"/>
        </w:rPr>
        <w:t xml:space="preserve">DA IMPUGNAÇÃO AO EDITAL E DO PEDIDO DE ESCLARECIMENTO </w:t>
      </w:r>
    </w:p>
    <w:p w14:paraId="2A5B63B2" w14:textId="1CC9A9C7" w:rsidR="008A4133" w:rsidRPr="00CB10BC" w:rsidRDefault="00111CEA">
      <w:pPr>
        <w:widowControl w:val="0"/>
        <w:pBdr>
          <w:top w:val="nil"/>
          <w:left w:val="nil"/>
          <w:bottom w:val="nil"/>
          <w:right w:val="nil"/>
          <w:between w:val="nil"/>
        </w:pBdr>
        <w:spacing w:after="0" w:line="360" w:lineRule="auto"/>
        <w:ind w:left="720" w:right="-6"/>
        <w:jc w:val="both"/>
        <w:rPr>
          <w:rFonts w:asciiTheme="minorHAnsi" w:hAnsiTheme="minorHAnsi" w:cstheme="minorHAnsi"/>
          <w:color w:val="000000"/>
        </w:rPr>
      </w:pPr>
      <w:r w:rsidRPr="00CB10BC">
        <w:rPr>
          <w:rFonts w:asciiTheme="minorHAnsi" w:hAnsiTheme="minorHAnsi" w:cstheme="minorHAnsi"/>
          <w:color w:val="000000"/>
        </w:rPr>
        <w:t xml:space="preserve">As impugnações, esclarecimentos e informações adicionais acerca do conteúdo deste edital poderão ser obtidos através do e-mail: </w:t>
      </w:r>
      <w:r w:rsidR="00065057" w:rsidRPr="00CB10BC">
        <w:rPr>
          <w:rFonts w:asciiTheme="minorHAnsi" w:hAnsiTheme="minorHAnsi" w:cstheme="minorHAnsi"/>
          <w:b/>
          <w:bCs/>
        </w:rPr>
        <w:t>licitacao@santabranca.sp.gov.br</w:t>
      </w:r>
      <w:r w:rsidRPr="00CB10BC">
        <w:rPr>
          <w:rFonts w:asciiTheme="minorHAnsi" w:hAnsiTheme="minorHAnsi" w:cstheme="minorHAnsi"/>
          <w:b/>
          <w:bCs/>
        </w:rPr>
        <w:t>,</w:t>
      </w:r>
      <w:r w:rsidRPr="00CB10BC">
        <w:rPr>
          <w:rFonts w:asciiTheme="minorHAnsi" w:hAnsiTheme="minorHAnsi" w:cstheme="minorHAnsi"/>
        </w:rPr>
        <w:t xml:space="preserve"> </w:t>
      </w:r>
      <w:r w:rsidRPr="00CB10BC">
        <w:rPr>
          <w:rFonts w:asciiTheme="minorHAnsi" w:hAnsiTheme="minorHAnsi" w:cstheme="minorHAnsi"/>
          <w:color w:val="000000"/>
        </w:rPr>
        <w:t>até 3 (três) dias úteis antes da data final das inscrições.</w:t>
      </w:r>
    </w:p>
    <w:p w14:paraId="0F0C659B" w14:textId="77777777" w:rsidR="008A4133" w:rsidRPr="00CB10BC" w:rsidRDefault="008A4133">
      <w:pPr>
        <w:widowControl w:val="0"/>
        <w:pBdr>
          <w:top w:val="nil"/>
          <w:left w:val="nil"/>
          <w:bottom w:val="nil"/>
          <w:right w:val="nil"/>
          <w:between w:val="nil"/>
        </w:pBdr>
        <w:spacing w:after="0" w:line="360" w:lineRule="auto"/>
        <w:ind w:left="720" w:right="-6" w:firstLine="720"/>
        <w:jc w:val="both"/>
        <w:rPr>
          <w:rFonts w:asciiTheme="minorHAnsi" w:hAnsiTheme="minorHAnsi" w:cstheme="minorHAnsi"/>
          <w:color w:val="000000"/>
        </w:rPr>
      </w:pPr>
    </w:p>
    <w:p w14:paraId="69A298CA" w14:textId="77777777" w:rsidR="008A4133" w:rsidRPr="00CB10BC" w:rsidRDefault="00111CEA">
      <w:pPr>
        <w:widowControl w:val="0"/>
        <w:numPr>
          <w:ilvl w:val="0"/>
          <w:numId w:val="4"/>
        </w:numPr>
        <w:pBdr>
          <w:top w:val="nil"/>
          <w:left w:val="nil"/>
          <w:bottom w:val="nil"/>
          <w:right w:val="nil"/>
          <w:between w:val="nil"/>
        </w:pBdr>
        <w:spacing w:after="0" w:line="360" w:lineRule="auto"/>
        <w:ind w:right="-6"/>
        <w:jc w:val="both"/>
        <w:rPr>
          <w:rFonts w:asciiTheme="minorHAnsi" w:hAnsiTheme="minorHAnsi" w:cstheme="minorHAnsi"/>
          <w:b/>
          <w:color w:val="000000"/>
        </w:rPr>
      </w:pPr>
      <w:r w:rsidRPr="00CB10BC">
        <w:rPr>
          <w:rFonts w:asciiTheme="minorHAnsi" w:hAnsiTheme="minorHAnsi" w:cstheme="minorHAnsi"/>
          <w:b/>
          <w:color w:val="000000"/>
        </w:rPr>
        <w:t>DAS SANÇÕES</w:t>
      </w:r>
    </w:p>
    <w:p w14:paraId="1DCC610A" w14:textId="77777777" w:rsidR="008A4133" w:rsidRPr="00CB10BC" w:rsidRDefault="00111CEA">
      <w:pPr>
        <w:widowControl w:val="0"/>
        <w:numPr>
          <w:ilvl w:val="1"/>
          <w:numId w:val="4"/>
        </w:numPr>
        <w:pBdr>
          <w:top w:val="nil"/>
          <w:left w:val="nil"/>
          <w:bottom w:val="nil"/>
          <w:right w:val="nil"/>
          <w:between w:val="nil"/>
        </w:pBdr>
        <w:spacing w:after="0" w:line="360" w:lineRule="auto"/>
        <w:ind w:right="-6"/>
        <w:jc w:val="both"/>
        <w:rPr>
          <w:rFonts w:asciiTheme="minorHAnsi" w:hAnsiTheme="minorHAnsi" w:cstheme="minorHAnsi"/>
          <w:b/>
          <w:color w:val="000000"/>
        </w:rPr>
      </w:pPr>
      <w:r w:rsidRPr="00CB10BC">
        <w:rPr>
          <w:rFonts w:asciiTheme="minorHAnsi" w:hAnsiTheme="minorHAnsi" w:cstheme="minorHAnsi"/>
          <w:color w:val="000000"/>
        </w:rPr>
        <w:t>Os permissionários que infringirem as normas estabelecidas neste Termo de Referência e demais disposições legais, estão sujeitos às sanções abaixo descritas, aplicáveis pela Administração Pública com observância do devido processo legal;</w:t>
      </w:r>
    </w:p>
    <w:p w14:paraId="44B38670" w14:textId="77777777" w:rsidR="008A4133" w:rsidRPr="00CB10BC" w:rsidRDefault="008A4133">
      <w:pPr>
        <w:widowControl w:val="0"/>
        <w:pBdr>
          <w:top w:val="nil"/>
          <w:left w:val="nil"/>
          <w:bottom w:val="nil"/>
          <w:right w:val="nil"/>
          <w:between w:val="nil"/>
        </w:pBdr>
        <w:spacing w:after="0" w:line="360" w:lineRule="auto"/>
        <w:ind w:left="810" w:right="-6"/>
        <w:jc w:val="both"/>
        <w:rPr>
          <w:rFonts w:asciiTheme="minorHAnsi" w:hAnsiTheme="minorHAnsi" w:cstheme="minorHAnsi"/>
        </w:rPr>
      </w:pPr>
    </w:p>
    <w:p w14:paraId="36394D4E" w14:textId="77777777" w:rsidR="008A4133" w:rsidRPr="00CB10BC" w:rsidRDefault="00111CEA">
      <w:pPr>
        <w:widowControl w:val="0"/>
        <w:numPr>
          <w:ilvl w:val="2"/>
          <w:numId w:val="4"/>
        </w:numPr>
        <w:pBdr>
          <w:top w:val="nil"/>
          <w:left w:val="nil"/>
          <w:bottom w:val="nil"/>
          <w:right w:val="nil"/>
          <w:between w:val="nil"/>
        </w:pBdr>
        <w:spacing w:after="0" w:line="360" w:lineRule="auto"/>
        <w:ind w:right="-6"/>
        <w:jc w:val="both"/>
        <w:rPr>
          <w:rFonts w:asciiTheme="minorHAnsi" w:hAnsiTheme="minorHAnsi" w:cstheme="minorHAnsi"/>
          <w:color w:val="000000"/>
        </w:rPr>
      </w:pPr>
      <w:r w:rsidRPr="00CB10BC">
        <w:rPr>
          <w:rFonts w:asciiTheme="minorHAnsi" w:hAnsiTheme="minorHAnsi" w:cstheme="minorHAnsi"/>
          <w:b/>
          <w:color w:val="000000"/>
        </w:rPr>
        <w:t>I –</w:t>
      </w:r>
      <w:r w:rsidRPr="00CB10BC">
        <w:rPr>
          <w:rFonts w:asciiTheme="minorHAnsi" w:hAnsiTheme="minorHAnsi" w:cstheme="minorHAnsi"/>
          <w:color w:val="000000"/>
        </w:rPr>
        <w:t xml:space="preserve"> Advertência por escrito, com prazo de 15 dias para sanar a irregularidade constatada;</w:t>
      </w:r>
    </w:p>
    <w:p w14:paraId="4F578246" w14:textId="77777777" w:rsidR="008A4133" w:rsidRPr="00CB10BC" w:rsidRDefault="00111CEA">
      <w:pPr>
        <w:widowControl w:val="0"/>
        <w:numPr>
          <w:ilvl w:val="2"/>
          <w:numId w:val="4"/>
        </w:numPr>
        <w:pBdr>
          <w:top w:val="nil"/>
          <w:left w:val="nil"/>
          <w:bottom w:val="nil"/>
          <w:right w:val="nil"/>
          <w:between w:val="nil"/>
        </w:pBdr>
        <w:spacing w:after="0" w:line="360" w:lineRule="auto"/>
        <w:ind w:right="-6"/>
        <w:jc w:val="both"/>
        <w:rPr>
          <w:rFonts w:asciiTheme="minorHAnsi" w:hAnsiTheme="minorHAnsi" w:cstheme="minorHAnsi"/>
          <w:color w:val="000000"/>
        </w:rPr>
      </w:pPr>
      <w:r w:rsidRPr="00CB10BC">
        <w:rPr>
          <w:rFonts w:asciiTheme="minorHAnsi" w:hAnsiTheme="minorHAnsi" w:cstheme="minorHAnsi"/>
          <w:b/>
          <w:color w:val="000000"/>
        </w:rPr>
        <w:t>II –</w:t>
      </w:r>
      <w:r w:rsidRPr="00CB10BC">
        <w:rPr>
          <w:rFonts w:asciiTheme="minorHAnsi" w:hAnsiTheme="minorHAnsi" w:cstheme="minorHAnsi"/>
          <w:color w:val="000000"/>
        </w:rPr>
        <w:t xml:space="preserve"> Suspensão das atividades por prazo de até 7 (sete) dias, podendo ser aplicada em dobro em caso de reincidência.</w:t>
      </w:r>
    </w:p>
    <w:p w14:paraId="6B2DA892" w14:textId="77777777" w:rsidR="008A4133" w:rsidRPr="00CB10BC" w:rsidRDefault="00111CEA">
      <w:pPr>
        <w:widowControl w:val="0"/>
        <w:numPr>
          <w:ilvl w:val="1"/>
          <w:numId w:val="4"/>
        </w:numPr>
        <w:pBdr>
          <w:top w:val="nil"/>
          <w:left w:val="nil"/>
          <w:bottom w:val="nil"/>
          <w:right w:val="nil"/>
          <w:between w:val="nil"/>
        </w:pBdr>
        <w:spacing w:after="0" w:line="360" w:lineRule="auto"/>
        <w:ind w:right="-6"/>
        <w:jc w:val="both"/>
        <w:rPr>
          <w:rFonts w:asciiTheme="minorHAnsi" w:hAnsiTheme="minorHAnsi" w:cstheme="minorHAnsi"/>
          <w:b/>
          <w:color w:val="000000"/>
        </w:rPr>
      </w:pPr>
      <w:r w:rsidRPr="00CB10BC">
        <w:rPr>
          <w:rFonts w:asciiTheme="minorHAnsi" w:hAnsiTheme="minorHAnsi" w:cstheme="minorHAnsi"/>
          <w:color w:val="000000"/>
        </w:rPr>
        <w:t>A revogação da permissão consiste na retomada do espaço comercial pelo Município, sem qualquer direito de indenização por parte do permissionário.</w:t>
      </w:r>
    </w:p>
    <w:p w14:paraId="51A8CD84" w14:textId="77777777" w:rsidR="008A4133" w:rsidRPr="00CB10BC" w:rsidRDefault="00111CEA">
      <w:pPr>
        <w:widowControl w:val="0"/>
        <w:numPr>
          <w:ilvl w:val="1"/>
          <w:numId w:val="4"/>
        </w:numPr>
        <w:pBdr>
          <w:top w:val="nil"/>
          <w:left w:val="nil"/>
          <w:bottom w:val="nil"/>
          <w:right w:val="nil"/>
          <w:between w:val="nil"/>
        </w:pBdr>
        <w:spacing w:after="0" w:line="360" w:lineRule="auto"/>
        <w:ind w:right="-6"/>
        <w:jc w:val="both"/>
        <w:rPr>
          <w:rFonts w:asciiTheme="minorHAnsi" w:hAnsiTheme="minorHAnsi" w:cstheme="minorHAnsi"/>
          <w:b/>
          <w:color w:val="000000"/>
        </w:rPr>
      </w:pPr>
      <w:r w:rsidRPr="00CB10BC">
        <w:rPr>
          <w:rFonts w:asciiTheme="minorHAnsi" w:hAnsiTheme="minorHAnsi" w:cstheme="minorHAnsi"/>
          <w:color w:val="000000"/>
        </w:rPr>
        <w:t>A multa pecuniária consiste no pagamento de pecúnia ao Município, de acordo com os valores descritos nesta Lei, podendo ser dobrados na reincidência, nos casos em que assim for descrito.</w:t>
      </w:r>
    </w:p>
    <w:p w14:paraId="53E1311F" w14:textId="77777777" w:rsidR="008A4133" w:rsidRPr="00CB10BC" w:rsidRDefault="00111CEA">
      <w:pPr>
        <w:widowControl w:val="0"/>
        <w:numPr>
          <w:ilvl w:val="1"/>
          <w:numId w:val="4"/>
        </w:numPr>
        <w:pBdr>
          <w:top w:val="nil"/>
          <w:left w:val="nil"/>
          <w:bottom w:val="nil"/>
          <w:right w:val="nil"/>
          <w:between w:val="nil"/>
        </w:pBdr>
        <w:spacing w:after="0" w:line="360" w:lineRule="auto"/>
        <w:ind w:right="-6"/>
        <w:jc w:val="both"/>
        <w:rPr>
          <w:rFonts w:asciiTheme="minorHAnsi" w:hAnsiTheme="minorHAnsi" w:cstheme="minorHAnsi"/>
          <w:b/>
          <w:color w:val="000000"/>
        </w:rPr>
      </w:pPr>
      <w:r w:rsidRPr="00CB10BC">
        <w:rPr>
          <w:rFonts w:asciiTheme="minorHAnsi" w:hAnsiTheme="minorHAnsi" w:cstheme="minorHAnsi"/>
          <w:color w:val="000000"/>
        </w:rPr>
        <w:t>A suspensão temporária consiste na interrupção das atividades desenvolvidas pelo permissionário, sendo aplicável nos casos previstos na Lei 1819/2024.</w:t>
      </w:r>
    </w:p>
    <w:p w14:paraId="012648E2" w14:textId="77777777" w:rsidR="008A4133" w:rsidRPr="00CB10BC" w:rsidRDefault="00111CEA">
      <w:pPr>
        <w:widowControl w:val="0"/>
        <w:numPr>
          <w:ilvl w:val="1"/>
          <w:numId w:val="4"/>
        </w:numPr>
        <w:pBdr>
          <w:top w:val="nil"/>
          <w:left w:val="nil"/>
          <w:bottom w:val="nil"/>
          <w:right w:val="nil"/>
          <w:between w:val="nil"/>
        </w:pBdr>
        <w:spacing w:after="0" w:line="360" w:lineRule="auto"/>
        <w:ind w:right="-6"/>
        <w:jc w:val="both"/>
        <w:rPr>
          <w:rFonts w:asciiTheme="minorHAnsi" w:hAnsiTheme="minorHAnsi" w:cstheme="minorHAnsi"/>
          <w:b/>
          <w:color w:val="000000"/>
        </w:rPr>
      </w:pPr>
      <w:r w:rsidRPr="00CB10BC">
        <w:rPr>
          <w:rFonts w:asciiTheme="minorHAnsi" w:hAnsiTheme="minorHAnsi" w:cstheme="minorHAnsi"/>
          <w:color w:val="000000"/>
        </w:rPr>
        <w:t xml:space="preserve">É proibido, sob pena de suspensão temporária das atividades e aplicação de multa equivalente a 3 (três) vezes o valor da remuneração da permissão de uso da totalidade do espaço comercial do Mercado Municipal “Prefeito João Samuel de Oliveira" paga pelo permissionário: </w:t>
      </w:r>
    </w:p>
    <w:p w14:paraId="34C6B8AE" w14:textId="3C688DD9" w:rsidR="008A4133" w:rsidRPr="00CB10BC" w:rsidRDefault="00111CEA">
      <w:pPr>
        <w:widowControl w:val="0"/>
        <w:numPr>
          <w:ilvl w:val="2"/>
          <w:numId w:val="4"/>
        </w:numPr>
        <w:pBdr>
          <w:top w:val="nil"/>
          <w:left w:val="nil"/>
          <w:bottom w:val="nil"/>
          <w:right w:val="nil"/>
          <w:between w:val="nil"/>
        </w:pBdr>
        <w:spacing w:after="0" w:line="360" w:lineRule="auto"/>
        <w:ind w:right="-6"/>
        <w:jc w:val="both"/>
        <w:rPr>
          <w:rFonts w:asciiTheme="minorHAnsi" w:hAnsiTheme="minorHAnsi" w:cstheme="minorHAnsi"/>
          <w:color w:val="000000"/>
        </w:rPr>
      </w:pPr>
      <w:r w:rsidRPr="00CB10BC">
        <w:rPr>
          <w:rFonts w:asciiTheme="minorHAnsi" w:hAnsiTheme="minorHAnsi" w:cstheme="minorHAnsi"/>
          <w:b/>
          <w:color w:val="000000"/>
        </w:rPr>
        <w:t>I –</w:t>
      </w:r>
      <w:r w:rsidRPr="00CB10BC">
        <w:rPr>
          <w:rFonts w:asciiTheme="minorHAnsi" w:hAnsiTheme="minorHAnsi" w:cstheme="minorHAnsi"/>
          <w:color w:val="000000"/>
        </w:rPr>
        <w:t xml:space="preserve"> </w:t>
      </w:r>
      <w:r w:rsidR="00065057" w:rsidRPr="00CB10BC">
        <w:rPr>
          <w:rFonts w:asciiTheme="minorHAnsi" w:hAnsiTheme="minorHAnsi" w:cstheme="minorHAnsi"/>
          <w:color w:val="000000"/>
        </w:rPr>
        <w:t>Receber ou comercializar</w:t>
      </w:r>
      <w:r w:rsidRPr="00CB10BC">
        <w:rPr>
          <w:rFonts w:asciiTheme="minorHAnsi" w:hAnsiTheme="minorHAnsi" w:cstheme="minorHAnsi"/>
          <w:color w:val="000000"/>
        </w:rPr>
        <w:t xml:space="preserve"> produtos sem o acompanhamento da respectiva Nota Fiscal, informando com clareza a identificação da origem;</w:t>
      </w:r>
    </w:p>
    <w:p w14:paraId="46A7B5FE" w14:textId="08B1288E" w:rsidR="008A4133" w:rsidRPr="00CB10BC" w:rsidRDefault="00111CEA">
      <w:pPr>
        <w:widowControl w:val="0"/>
        <w:numPr>
          <w:ilvl w:val="2"/>
          <w:numId w:val="4"/>
        </w:numPr>
        <w:pBdr>
          <w:top w:val="nil"/>
          <w:left w:val="nil"/>
          <w:bottom w:val="nil"/>
          <w:right w:val="nil"/>
          <w:between w:val="nil"/>
        </w:pBdr>
        <w:spacing w:after="0" w:line="360" w:lineRule="auto"/>
        <w:ind w:right="-6"/>
        <w:jc w:val="both"/>
        <w:rPr>
          <w:rFonts w:asciiTheme="minorHAnsi" w:hAnsiTheme="minorHAnsi" w:cstheme="minorHAnsi"/>
          <w:color w:val="000000"/>
        </w:rPr>
      </w:pPr>
      <w:r w:rsidRPr="00CB10BC">
        <w:rPr>
          <w:rFonts w:asciiTheme="minorHAnsi" w:hAnsiTheme="minorHAnsi" w:cstheme="minorHAnsi"/>
          <w:b/>
          <w:color w:val="000000"/>
        </w:rPr>
        <w:lastRenderedPageBreak/>
        <w:t>II –</w:t>
      </w:r>
      <w:r w:rsidRPr="00CB10BC">
        <w:rPr>
          <w:rFonts w:asciiTheme="minorHAnsi" w:hAnsiTheme="minorHAnsi" w:cstheme="minorHAnsi"/>
          <w:color w:val="000000"/>
        </w:rPr>
        <w:t xml:space="preserve"> </w:t>
      </w:r>
      <w:r w:rsidR="00065057" w:rsidRPr="00CB10BC">
        <w:rPr>
          <w:rFonts w:asciiTheme="minorHAnsi" w:hAnsiTheme="minorHAnsi" w:cstheme="minorHAnsi"/>
          <w:color w:val="000000"/>
        </w:rPr>
        <w:t>Depositar</w:t>
      </w:r>
      <w:r w:rsidRPr="00CB10BC">
        <w:rPr>
          <w:rFonts w:asciiTheme="minorHAnsi" w:hAnsiTheme="minorHAnsi" w:cstheme="minorHAnsi"/>
          <w:color w:val="000000"/>
        </w:rPr>
        <w:t xml:space="preserve"> o lixo resultante da limpeza dos espaços comerciais em locais diversos daquele destinado pela administração do Mercado Municipal “Prefeito João Samuel de Oliveira” para esse fim;</w:t>
      </w:r>
    </w:p>
    <w:p w14:paraId="2AFD9AE4" w14:textId="77777777" w:rsidR="008A4133" w:rsidRPr="00CB10BC" w:rsidRDefault="00111CEA">
      <w:pPr>
        <w:widowControl w:val="0"/>
        <w:numPr>
          <w:ilvl w:val="2"/>
          <w:numId w:val="4"/>
        </w:numPr>
        <w:pBdr>
          <w:top w:val="nil"/>
          <w:left w:val="nil"/>
          <w:bottom w:val="nil"/>
          <w:right w:val="nil"/>
          <w:between w:val="nil"/>
        </w:pBdr>
        <w:spacing w:after="0" w:line="360" w:lineRule="auto"/>
        <w:ind w:right="-6"/>
        <w:jc w:val="both"/>
        <w:rPr>
          <w:rFonts w:asciiTheme="minorHAnsi" w:hAnsiTheme="minorHAnsi" w:cstheme="minorHAnsi"/>
          <w:color w:val="000000"/>
        </w:rPr>
      </w:pPr>
      <w:r w:rsidRPr="00CB10BC">
        <w:rPr>
          <w:rFonts w:asciiTheme="minorHAnsi" w:hAnsiTheme="minorHAnsi" w:cstheme="minorHAnsi"/>
          <w:b/>
          <w:color w:val="000000"/>
        </w:rPr>
        <w:t>III -</w:t>
      </w:r>
      <w:r w:rsidRPr="00CB10BC">
        <w:rPr>
          <w:rFonts w:asciiTheme="minorHAnsi" w:hAnsiTheme="minorHAnsi" w:cstheme="minorHAnsi"/>
          <w:color w:val="000000"/>
        </w:rPr>
        <w:t xml:space="preserve">  realizar carga e descarga de mercadorias fora do horário estabelecido e sem a autorização expressa fornecida pela administração do Mercado Municipal “Prefeito João Samuel de Oliveira”;</w:t>
      </w:r>
    </w:p>
    <w:p w14:paraId="5E2BF53E" w14:textId="78524295" w:rsidR="008A4133" w:rsidRPr="00CB10BC" w:rsidRDefault="00111CEA">
      <w:pPr>
        <w:widowControl w:val="0"/>
        <w:numPr>
          <w:ilvl w:val="2"/>
          <w:numId w:val="4"/>
        </w:numPr>
        <w:pBdr>
          <w:top w:val="nil"/>
          <w:left w:val="nil"/>
          <w:bottom w:val="nil"/>
          <w:right w:val="nil"/>
          <w:between w:val="nil"/>
        </w:pBdr>
        <w:spacing w:after="0" w:line="360" w:lineRule="auto"/>
        <w:ind w:right="-6"/>
        <w:jc w:val="both"/>
        <w:rPr>
          <w:rFonts w:asciiTheme="minorHAnsi" w:hAnsiTheme="minorHAnsi" w:cstheme="minorHAnsi"/>
          <w:color w:val="000000"/>
        </w:rPr>
      </w:pPr>
      <w:r w:rsidRPr="00CB10BC">
        <w:rPr>
          <w:rFonts w:asciiTheme="minorHAnsi" w:hAnsiTheme="minorHAnsi" w:cstheme="minorHAnsi"/>
          <w:b/>
          <w:color w:val="000000"/>
        </w:rPr>
        <w:t>IV -</w:t>
      </w:r>
      <w:r w:rsidRPr="00CB10BC">
        <w:rPr>
          <w:rFonts w:asciiTheme="minorHAnsi" w:hAnsiTheme="minorHAnsi" w:cstheme="minorHAnsi"/>
          <w:color w:val="000000"/>
        </w:rPr>
        <w:t xml:space="preserve"> </w:t>
      </w:r>
      <w:r w:rsidR="00065057" w:rsidRPr="00CB10BC">
        <w:rPr>
          <w:rFonts w:asciiTheme="minorHAnsi" w:hAnsiTheme="minorHAnsi" w:cstheme="minorHAnsi"/>
          <w:color w:val="000000"/>
        </w:rPr>
        <w:t>A</w:t>
      </w:r>
      <w:r w:rsidRPr="00CB10BC">
        <w:rPr>
          <w:rFonts w:asciiTheme="minorHAnsi" w:hAnsiTheme="minorHAnsi" w:cstheme="minorHAnsi"/>
          <w:color w:val="000000"/>
        </w:rPr>
        <w:t xml:space="preserve"> ocupação do espaço destinado ao uso compartilhado do Mercado Municipal “Prefeito João Samuel de Oliveira”.</w:t>
      </w:r>
    </w:p>
    <w:p w14:paraId="576C3240" w14:textId="77777777" w:rsidR="008A4133" w:rsidRPr="00CB10BC" w:rsidRDefault="00111CEA">
      <w:pPr>
        <w:widowControl w:val="0"/>
        <w:numPr>
          <w:ilvl w:val="1"/>
          <w:numId w:val="4"/>
        </w:numPr>
        <w:pBdr>
          <w:top w:val="nil"/>
          <w:left w:val="nil"/>
          <w:bottom w:val="nil"/>
          <w:right w:val="nil"/>
          <w:between w:val="nil"/>
        </w:pBdr>
        <w:spacing w:after="0" w:line="360" w:lineRule="auto"/>
        <w:ind w:right="-6"/>
        <w:jc w:val="both"/>
        <w:rPr>
          <w:rFonts w:asciiTheme="minorHAnsi" w:hAnsiTheme="minorHAnsi" w:cstheme="minorHAnsi"/>
          <w:b/>
          <w:color w:val="000000"/>
        </w:rPr>
      </w:pPr>
      <w:r w:rsidRPr="00CB10BC">
        <w:rPr>
          <w:rFonts w:asciiTheme="minorHAnsi" w:hAnsiTheme="minorHAnsi" w:cstheme="minorHAnsi"/>
          <w:color w:val="000000"/>
        </w:rPr>
        <w:t>A aplicação de 2 (duas) suspensões com fulcro nos incisos deste artigo, durante o lapso temporal de 12 (doze) meses, acarretará a revogação sumária da permissão de uso.</w:t>
      </w:r>
    </w:p>
    <w:p w14:paraId="6CD09C36" w14:textId="77777777" w:rsidR="008A4133" w:rsidRPr="00CB10BC" w:rsidRDefault="00111CEA">
      <w:pPr>
        <w:widowControl w:val="0"/>
        <w:numPr>
          <w:ilvl w:val="1"/>
          <w:numId w:val="4"/>
        </w:numPr>
        <w:pBdr>
          <w:top w:val="nil"/>
          <w:left w:val="nil"/>
          <w:bottom w:val="nil"/>
          <w:right w:val="nil"/>
          <w:between w:val="nil"/>
        </w:pBdr>
        <w:spacing w:after="0" w:line="360" w:lineRule="auto"/>
        <w:ind w:right="-6"/>
        <w:jc w:val="both"/>
        <w:rPr>
          <w:rFonts w:asciiTheme="minorHAnsi" w:hAnsiTheme="minorHAnsi" w:cstheme="minorHAnsi"/>
          <w:b/>
          <w:color w:val="000000"/>
        </w:rPr>
      </w:pPr>
      <w:r w:rsidRPr="00CB10BC">
        <w:rPr>
          <w:rFonts w:asciiTheme="minorHAnsi" w:hAnsiTheme="minorHAnsi" w:cstheme="minorHAnsi"/>
          <w:b/>
          <w:color w:val="000000"/>
        </w:rPr>
        <w:t xml:space="preserve">Parágrafo Único </w:t>
      </w:r>
      <w:r w:rsidRPr="00CB10BC">
        <w:rPr>
          <w:rFonts w:asciiTheme="minorHAnsi" w:hAnsiTheme="minorHAnsi" w:cstheme="minorHAnsi"/>
          <w:color w:val="000000"/>
        </w:rPr>
        <w:t>- A aplicação de qualquer sanção prevista neste artigo não exime o infrator de sanar, quando for o caso, a irregularidade constatada, no prazo estipulado pela norma ou na falta de previsão expressa, pela autoridade competente</w:t>
      </w:r>
      <w:r w:rsidRPr="00CB10BC">
        <w:rPr>
          <w:rFonts w:asciiTheme="minorHAnsi" w:hAnsiTheme="minorHAnsi" w:cstheme="minorHAnsi"/>
          <w:b/>
          <w:color w:val="000000"/>
        </w:rPr>
        <w:t>.</w:t>
      </w:r>
    </w:p>
    <w:p w14:paraId="1A05B117" w14:textId="77777777" w:rsidR="008A4133" w:rsidRPr="00CB10BC" w:rsidRDefault="008A4133">
      <w:pPr>
        <w:widowControl w:val="0"/>
        <w:pBdr>
          <w:top w:val="nil"/>
          <w:left w:val="nil"/>
          <w:bottom w:val="nil"/>
          <w:right w:val="nil"/>
          <w:between w:val="nil"/>
        </w:pBdr>
        <w:spacing w:after="0" w:line="360" w:lineRule="auto"/>
        <w:ind w:left="810" w:right="-6"/>
        <w:jc w:val="both"/>
        <w:rPr>
          <w:rFonts w:asciiTheme="minorHAnsi" w:hAnsiTheme="minorHAnsi" w:cstheme="minorHAnsi"/>
          <w:b/>
          <w:color w:val="000000"/>
        </w:rPr>
      </w:pPr>
    </w:p>
    <w:p w14:paraId="6767815D" w14:textId="77777777" w:rsidR="008A4133" w:rsidRPr="00CB10BC" w:rsidRDefault="00111CEA">
      <w:pPr>
        <w:widowControl w:val="0"/>
        <w:numPr>
          <w:ilvl w:val="0"/>
          <w:numId w:val="4"/>
        </w:numPr>
        <w:pBdr>
          <w:top w:val="nil"/>
          <w:left w:val="nil"/>
          <w:bottom w:val="nil"/>
          <w:right w:val="nil"/>
          <w:between w:val="nil"/>
        </w:pBdr>
        <w:spacing w:after="0" w:line="360" w:lineRule="auto"/>
        <w:ind w:right="-6"/>
        <w:jc w:val="both"/>
        <w:rPr>
          <w:rFonts w:asciiTheme="minorHAnsi" w:hAnsiTheme="minorHAnsi" w:cstheme="minorHAnsi"/>
          <w:b/>
          <w:color w:val="000000"/>
        </w:rPr>
      </w:pPr>
      <w:r w:rsidRPr="00CB10BC">
        <w:rPr>
          <w:rFonts w:asciiTheme="minorHAnsi" w:hAnsiTheme="minorHAnsi" w:cstheme="minorHAnsi"/>
          <w:b/>
          <w:color w:val="000000"/>
          <w:highlight w:val="white"/>
        </w:rPr>
        <w:t>DAS DISPOSIÇÕES FINAIS</w:t>
      </w:r>
    </w:p>
    <w:p w14:paraId="08DACDF7" w14:textId="77777777" w:rsidR="008A4133" w:rsidRPr="00CB10BC" w:rsidRDefault="00111CEA">
      <w:pPr>
        <w:widowControl w:val="0"/>
        <w:numPr>
          <w:ilvl w:val="1"/>
          <w:numId w:val="4"/>
        </w:numPr>
        <w:pBdr>
          <w:top w:val="nil"/>
          <w:left w:val="nil"/>
          <w:bottom w:val="nil"/>
          <w:right w:val="nil"/>
          <w:between w:val="nil"/>
        </w:pBdr>
        <w:spacing w:after="0" w:line="360" w:lineRule="auto"/>
        <w:ind w:right="-6"/>
        <w:jc w:val="both"/>
        <w:rPr>
          <w:rFonts w:asciiTheme="minorHAnsi" w:hAnsiTheme="minorHAnsi" w:cstheme="minorHAnsi"/>
          <w:b/>
          <w:color w:val="000000"/>
        </w:rPr>
      </w:pPr>
      <w:r w:rsidRPr="00CB10BC">
        <w:rPr>
          <w:rFonts w:asciiTheme="minorHAnsi" w:hAnsiTheme="minorHAnsi" w:cstheme="minorHAnsi"/>
          <w:color w:val="000000"/>
          <w:highlight w:val="white"/>
        </w:rPr>
        <w:t xml:space="preserve">Cada interessado poderá participar com apenas </w:t>
      </w:r>
      <w:r w:rsidRPr="00CB10BC">
        <w:rPr>
          <w:rFonts w:asciiTheme="minorHAnsi" w:hAnsiTheme="minorHAnsi" w:cstheme="minorHAnsi"/>
          <w:b/>
          <w:color w:val="000000"/>
          <w:highlight w:val="white"/>
        </w:rPr>
        <w:t>um único envelope</w:t>
      </w:r>
      <w:r w:rsidRPr="00CB10BC">
        <w:rPr>
          <w:rFonts w:asciiTheme="minorHAnsi" w:hAnsiTheme="minorHAnsi" w:cstheme="minorHAnsi"/>
          <w:highlight w:val="white"/>
        </w:rPr>
        <w:t>.</w:t>
      </w:r>
    </w:p>
    <w:p w14:paraId="4D1C35E6" w14:textId="77777777" w:rsidR="008A4133" w:rsidRPr="00CB10BC" w:rsidRDefault="00111CEA">
      <w:pPr>
        <w:widowControl w:val="0"/>
        <w:numPr>
          <w:ilvl w:val="1"/>
          <w:numId w:val="4"/>
        </w:numPr>
        <w:pBdr>
          <w:top w:val="nil"/>
          <w:left w:val="nil"/>
          <w:bottom w:val="nil"/>
          <w:right w:val="nil"/>
          <w:between w:val="nil"/>
        </w:pBdr>
        <w:spacing w:after="0" w:line="360" w:lineRule="auto"/>
        <w:ind w:right="-6"/>
        <w:jc w:val="both"/>
        <w:rPr>
          <w:rFonts w:asciiTheme="minorHAnsi" w:hAnsiTheme="minorHAnsi" w:cstheme="minorHAnsi"/>
          <w:b/>
          <w:color w:val="000000"/>
        </w:rPr>
      </w:pPr>
      <w:bookmarkStart w:id="0" w:name="_heading=h.emgaiwh3lq49" w:colFirst="0" w:colLast="0"/>
      <w:bookmarkEnd w:id="0"/>
      <w:r w:rsidRPr="00CB10BC">
        <w:rPr>
          <w:rFonts w:asciiTheme="minorHAnsi" w:hAnsiTheme="minorHAnsi" w:cstheme="minorHAnsi"/>
          <w:color w:val="000000"/>
          <w:highlight w:val="white"/>
        </w:rPr>
        <w:t>A Assessoria de Turismo, Desenvolvimento Econômico e Agricultura dirimirá as dúvidas que forem suscitadas em</w:t>
      </w:r>
      <w:r w:rsidRPr="00CB10BC">
        <w:rPr>
          <w:rFonts w:asciiTheme="minorHAnsi" w:hAnsiTheme="minorHAnsi" w:cstheme="minorHAnsi"/>
          <w:color w:val="000000"/>
        </w:rPr>
        <w:t xml:space="preserve"> </w:t>
      </w:r>
      <w:r w:rsidRPr="00CB10BC">
        <w:rPr>
          <w:rFonts w:asciiTheme="minorHAnsi" w:hAnsiTheme="minorHAnsi" w:cstheme="minorHAnsi"/>
          <w:color w:val="000000"/>
          <w:highlight w:val="white"/>
        </w:rPr>
        <w:t>decorrência deste Edital, desde que arguidas por e-mail: turismo@santabranca.sp.gov.br, até 05 (cinco)</w:t>
      </w:r>
      <w:r w:rsidRPr="00CB10BC">
        <w:rPr>
          <w:rFonts w:asciiTheme="minorHAnsi" w:hAnsiTheme="minorHAnsi" w:cstheme="minorHAnsi"/>
          <w:color w:val="000000"/>
        </w:rPr>
        <w:t xml:space="preserve"> </w:t>
      </w:r>
      <w:r w:rsidRPr="00CB10BC">
        <w:rPr>
          <w:rFonts w:asciiTheme="minorHAnsi" w:hAnsiTheme="minorHAnsi" w:cstheme="minorHAnsi"/>
          <w:color w:val="000000"/>
          <w:highlight w:val="white"/>
        </w:rPr>
        <w:t>dias úteis antes da data final das inscrições</w:t>
      </w:r>
      <w:r w:rsidRPr="00CB10BC">
        <w:rPr>
          <w:rFonts w:asciiTheme="minorHAnsi" w:hAnsiTheme="minorHAnsi" w:cstheme="minorHAnsi"/>
          <w:highlight w:val="white"/>
        </w:rPr>
        <w:t>.</w:t>
      </w:r>
    </w:p>
    <w:p w14:paraId="4E4CA919" w14:textId="77777777" w:rsidR="008A4133" w:rsidRPr="00CB10BC" w:rsidRDefault="00111CEA">
      <w:pPr>
        <w:widowControl w:val="0"/>
        <w:numPr>
          <w:ilvl w:val="1"/>
          <w:numId w:val="4"/>
        </w:numPr>
        <w:pBdr>
          <w:top w:val="nil"/>
          <w:left w:val="nil"/>
          <w:bottom w:val="nil"/>
          <w:right w:val="nil"/>
          <w:between w:val="nil"/>
        </w:pBdr>
        <w:spacing w:after="0" w:line="360" w:lineRule="auto"/>
        <w:ind w:right="-6"/>
        <w:jc w:val="both"/>
        <w:rPr>
          <w:rFonts w:asciiTheme="minorHAnsi" w:hAnsiTheme="minorHAnsi" w:cstheme="minorHAnsi"/>
          <w:b/>
          <w:color w:val="000000"/>
        </w:rPr>
      </w:pPr>
      <w:r w:rsidRPr="00CB10BC">
        <w:rPr>
          <w:rFonts w:asciiTheme="minorHAnsi" w:hAnsiTheme="minorHAnsi" w:cstheme="minorHAnsi"/>
          <w:color w:val="000000"/>
        </w:rPr>
        <w:t xml:space="preserve">Os participantes deverão manter atualizados seu endereço, e-mail e número telefônico junto à municipalidade. </w:t>
      </w:r>
    </w:p>
    <w:p w14:paraId="6DFFF72D" w14:textId="77777777" w:rsidR="008A4133" w:rsidRPr="00CB10BC" w:rsidRDefault="00111CEA">
      <w:pPr>
        <w:widowControl w:val="0"/>
        <w:numPr>
          <w:ilvl w:val="1"/>
          <w:numId w:val="4"/>
        </w:numPr>
        <w:pBdr>
          <w:top w:val="nil"/>
          <w:left w:val="nil"/>
          <w:bottom w:val="nil"/>
          <w:right w:val="nil"/>
          <w:between w:val="nil"/>
        </w:pBdr>
        <w:spacing w:after="0" w:line="360" w:lineRule="auto"/>
        <w:ind w:right="-6"/>
        <w:jc w:val="both"/>
        <w:rPr>
          <w:rFonts w:asciiTheme="minorHAnsi" w:hAnsiTheme="minorHAnsi" w:cstheme="minorHAnsi"/>
          <w:b/>
          <w:color w:val="000000"/>
        </w:rPr>
      </w:pPr>
      <w:r w:rsidRPr="00CB10BC">
        <w:rPr>
          <w:rFonts w:asciiTheme="minorHAnsi" w:hAnsiTheme="minorHAnsi" w:cstheme="minorHAnsi"/>
          <w:color w:val="000000"/>
        </w:rPr>
        <w:t>A apresentação de inscrição implica que o proponente tem conhecimento e está de acordo com o conteúdo deste edital e de seus anexos.</w:t>
      </w:r>
    </w:p>
    <w:p w14:paraId="2B3D5EF6" w14:textId="671DA1CF" w:rsidR="008A4133" w:rsidRPr="00CB10BC" w:rsidRDefault="00111CEA" w:rsidP="00CB10BC">
      <w:pPr>
        <w:widowControl w:val="0"/>
        <w:numPr>
          <w:ilvl w:val="1"/>
          <w:numId w:val="4"/>
        </w:numPr>
        <w:pBdr>
          <w:top w:val="nil"/>
          <w:left w:val="nil"/>
          <w:bottom w:val="nil"/>
          <w:right w:val="nil"/>
          <w:between w:val="nil"/>
        </w:pBdr>
        <w:spacing w:after="0" w:line="360" w:lineRule="auto"/>
        <w:ind w:right="-6"/>
        <w:jc w:val="both"/>
        <w:rPr>
          <w:rFonts w:asciiTheme="minorHAnsi" w:hAnsiTheme="minorHAnsi" w:cstheme="minorHAnsi"/>
          <w:b/>
          <w:color w:val="000000"/>
        </w:rPr>
      </w:pPr>
      <w:r w:rsidRPr="00CB10BC">
        <w:rPr>
          <w:rFonts w:asciiTheme="minorHAnsi" w:hAnsiTheme="minorHAnsi" w:cstheme="minorHAnsi"/>
          <w:color w:val="000000"/>
          <w:highlight w:val="white"/>
        </w:rPr>
        <w:t>Para toda e qualquer questão oriunda do presente Edital as partes elegem o foro da Comarca de Santa Branca, renunciando expressamente a qualquer outro, por mais especial que seja.</w:t>
      </w:r>
      <w:r w:rsidRPr="00CB10BC">
        <w:rPr>
          <w:rFonts w:asciiTheme="minorHAnsi" w:hAnsiTheme="minorHAnsi" w:cstheme="minorHAnsi"/>
          <w:color w:val="000000"/>
        </w:rPr>
        <w:t xml:space="preserve"> </w:t>
      </w:r>
    </w:p>
    <w:p w14:paraId="6C70D94F" w14:textId="3CF3ABFC" w:rsidR="008A4133" w:rsidRPr="00CB10BC" w:rsidRDefault="00111CEA">
      <w:pPr>
        <w:widowControl w:val="0"/>
        <w:pBdr>
          <w:top w:val="nil"/>
          <w:left w:val="nil"/>
          <w:bottom w:val="nil"/>
          <w:right w:val="nil"/>
          <w:between w:val="nil"/>
        </w:pBdr>
        <w:spacing w:after="0" w:line="360" w:lineRule="auto"/>
        <w:ind w:right="-148"/>
        <w:jc w:val="center"/>
        <w:rPr>
          <w:rFonts w:asciiTheme="minorHAnsi" w:hAnsiTheme="minorHAnsi" w:cstheme="minorHAnsi"/>
          <w:color w:val="000000"/>
        </w:rPr>
      </w:pPr>
      <w:r w:rsidRPr="00CB10BC">
        <w:rPr>
          <w:rFonts w:asciiTheme="minorHAnsi" w:hAnsiTheme="minorHAnsi" w:cstheme="minorHAnsi"/>
          <w:highlight w:val="white"/>
        </w:rPr>
        <w:t>Santa Branca</w:t>
      </w:r>
      <w:r w:rsidRPr="00CB10BC">
        <w:rPr>
          <w:rFonts w:asciiTheme="minorHAnsi" w:hAnsiTheme="minorHAnsi" w:cstheme="minorHAnsi"/>
          <w:color w:val="000000"/>
        </w:rPr>
        <w:t xml:space="preserve">, </w:t>
      </w:r>
      <w:r w:rsidR="00065057" w:rsidRPr="00CB10BC">
        <w:rPr>
          <w:rFonts w:asciiTheme="minorHAnsi" w:hAnsiTheme="minorHAnsi" w:cstheme="minorHAnsi"/>
        </w:rPr>
        <w:t>03 de abril</w:t>
      </w:r>
      <w:r w:rsidRPr="00CB10BC">
        <w:rPr>
          <w:rFonts w:asciiTheme="minorHAnsi" w:hAnsiTheme="minorHAnsi" w:cstheme="minorHAnsi"/>
          <w:color w:val="000000"/>
        </w:rPr>
        <w:t xml:space="preserve"> de </w:t>
      </w:r>
      <w:r w:rsidRPr="00CB10BC">
        <w:rPr>
          <w:rFonts w:asciiTheme="minorHAnsi" w:hAnsiTheme="minorHAnsi" w:cstheme="minorHAnsi"/>
        </w:rPr>
        <w:t>2025</w:t>
      </w:r>
      <w:r w:rsidRPr="00CB10BC">
        <w:rPr>
          <w:rFonts w:asciiTheme="minorHAnsi" w:hAnsiTheme="minorHAnsi" w:cstheme="minorHAnsi"/>
          <w:color w:val="000000"/>
        </w:rPr>
        <w:t>.</w:t>
      </w:r>
    </w:p>
    <w:p w14:paraId="404D92A7" w14:textId="77777777" w:rsidR="008A4133" w:rsidRPr="00CB10BC" w:rsidRDefault="008A4133">
      <w:pPr>
        <w:widowControl w:val="0"/>
        <w:pBdr>
          <w:top w:val="nil"/>
          <w:left w:val="nil"/>
          <w:bottom w:val="nil"/>
          <w:right w:val="nil"/>
          <w:between w:val="nil"/>
        </w:pBdr>
        <w:spacing w:after="0" w:line="360" w:lineRule="auto"/>
        <w:ind w:right="-148"/>
        <w:jc w:val="center"/>
        <w:rPr>
          <w:rFonts w:asciiTheme="minorHAnsi" w:hAnsiTheme="minorHAnsi" w:cstheme="minorHAnsi"/>
        </w:rPr>
      </w:pPr>
    </w:p>
    <w:p w14:paraId="7AFFDA52" w14:textId="77777777" w:rsidR="008A4133" w:rsidRPr="00CB10BC" w:rsidRDefault="008A4133">
      <w:pPr>
        <w:widowControl w:val="0"/>
        <w:pBdr>
          <w:top w:val="nil"/>
          <w:left w:val="nil"/>
          <w:bottom w:val="nil"/>
          <w:right w:val="nil"/>
          <w:between w:val="nil"/>
        </w:pBdr>
        <w:spacing w:after="0" w:line="360" w:lineRule="auto"/>
        <w:ind w:right="-148"/>
        <w:jc w:val="center"/>
        <w:rPr>
          <w:rFonts w:asciiTheme="minorHAnsi" w:hAnsiTheme="minorHAnsi" w:cstheme="minorHAnsi"/>
        </w:rPr>
      </w:pPr>
    </w:p>
    <w:p w14:paraId="44676AD5" w14:textId="77777777" w:rsidR="008A4133" w:rsidRPr="00CB10BC" w:rsidRDefault="00111CEA" w:rsidP="00CB10BC">
      <w:pPr>
        <w:widowControl w:val="0"/>
        <w:pBdr>
          <w:top w:val="nil"/>
          <w:left w:val="nil"/>
          <w:bottom w:val="nil"/>
          <w:right w:val="nil"/>
          <w:between w:val="nil"/>
        </w:pBdr>
        <w:spacing w:after="0" w:line="240" w:lineRule="auto"/>
        <w:ind w:right="-148"/>
        <w:jc w:val="center"/>
        <w:rPr>
          <w:rFonts w:asciiTheme="minorHAnsi" w:hAnsiTheme="minorHAnsi" w:cstheme="minorHAnsi"/>
          <w:b/>
          <w:highlight w:val="white"/>
        </w:rPr>
      </w:pPr>
      <w:r w:rsidRPr="00CB10BC">
        <w:rPr>
          <w:rFonts w:asciiTheme="minorHAnsi" w:hAnsiTheme="minorHAnsi" w:cstheme="minorHAnsi"/>
          <w:b/>
          <w:highlight w:val="white"/>
        </w:rPr>
        <w:t>ADRIANO MARCHESANI LEVORIN</w:t>
      </w:r>
    </w:p>
    <w:p w14:paraId="4E7A4EB6" w14:textId="77777777" w:rsidR="008A4133" w:rsidRPr="00CB10BC" w:rsidRDefault="00111CEA" w:rsidP="00CB10BC">
      <w:pPr>
        <w:widowControl w:val="0"/>
        <w:spacing w:after="0" w:line="240" w:lineRule="auto"/>
        <w:ind w:right="-148"/>
        <w:jc w:val="center"/>
        <w:rPr>
          <w:rFonts w:asciiTheme="minorHAnsi" w:hAnsiTheme="minorHAnsi" w:cstheme="minorHAnsi"/>
          <w:b/>
          <w:highlight w:val="white"/>
        </w:rPr>
      </w:pPr>
      <w:r w:rsidRPr="00CB10BC">
        <w:rPr>
          <w:rFonts w:asciiTheme="minorHAnsi" w:hAnsiTheme="minorHAnsi" w:cstheme="minorHAnsi"/>
          <w:b/>
          <w:highlight w:val="white"/>
        </w:rPr>
        <w:t>Prefeito Municipal</w:t>
      </w:r>
    </w:p>
    <w:p w14:paraId="452A7415" w14:textId="77777777" w:rsidR="008A4133" w:rsidRDefault="00111CEA">
      <w:pPr>
        <w:spacing w:line="360" w:lineRule="auto"/>
        <w:jc w:val="center"/>
        <w:rPr>
          <w:sz w:val="24"/>
          <w:szCs w:val="24"/>
        </w:rPr>
      </w:pPr>
      <w:r>
        <w:br w:type="page"/>
      </w:r>
    </w:p>
    <w:p w14:paraId="08B42CEA" w14:textId="77777777" w:rsidR="008A4133" w:rsidRDefault="00111CEA">
      <w:pPr>
        <w:spacing w:before="238"/>
        <w:jc w:val="center"/>
        <w:rPr>
          <w:b/>
          <w:sz w:val="24"/>
          <w:szCs w:val="24"/>
        </w:rPr>
      </w:pPr>
      <w:r>
        <w:rPr>
          <w:b/>
          <w:sz w:val="24"/>
          <w:szCs w:val="24"/>
          <w:u w:val="single"/>
        </w:rPr>
        <w:lastRenderedPageBreak/>
        <w:t>ANEXO I - TERMO DE REFERÊNCIA</w:t>
      </w:r>
    </w:p>
    <w:p w14:paraId="032BB3F9" w14:textId="77777777" w:rsidR="008A4133" w:rsidRPr="00CB10BC" w:rsidRDefault="008A4133" w:rsidP="00065057">
      <w:pPr>
        <w:pBdr>
          <w:top w:val="nil"/>
          <w:left w:val="nil"/>
          <w:bottom w:val="nil"/>
          <w:right w:val="nil"/>
          <w:between w:val="nil"/>
        </w:pBdr>
        <w:spacing w:before="90"/>
        <w:rPr>
          <w:b/>
          <w:color w:val="000000"/>
        </w:rPr>
      </w:pPr>
    </w:p>
    <w:p w14:paraId="3EA41C51" w14:textId="77777777" w:rsidR="008A4133" w:rsidRPr="00CB10BC" w:rsidRDefault="00111CEA">
      <w:pPr>
        <w:pStyle w:val="Ttulo3"/>
        <w:keepNext w:val="0"/>
        <w:keepLines w:val="0"/>
        <w:widowControl w:val="0"/>
        <w:numPr>
          <w:ilvl w:val="0"/>
          <w:numId w:val="2"/>
        </w:numPr>
        <w:tabs>
          <w:tab w:val="left" w:pos="861"/>
        </w:tabs>
        <w:spacing w:before="1" w:after="0" w:line="240" w:lineRule="auto"/>
        <w:ind w:left="861" w:hanging="539"/>
        <w:rPr>
          <w:sz w:val="22"/>
          <w:szCs w:val="22"/>
        </w:rPr>
      </w:pPr>
      <w:r w:rsidRPr="00CB10BC">
        <w:rPr>
          <w:sz w:val="22"/>
          <w:szCs w:val="22"/>
        </w:rPr>
        <w:t>CONSIDERAÇÕES PRELIMINARES</w:t>
      </w:r>
    </w:p>
    <w:p w14:paraId="38DF267F" w14:textId="77777777" w:rsidR="008A4133" w:rsidRPr="00CB10BC" w:rsidRDefault="008A4133">
      <w:pPr>
        <w:tabs>
          <w:tab w:val="left" w:pos="861"/>
        </w:tabs>
        <w:ind w:left="862"/>
      </w:pPr>
    </w:p>
    <w:p w14:paraId="63D4A329" w14:textId="77777777" w:rsidR="008A4133" w:rsidRPr="00CB10BC" w:rsidRDefault="00111CEA">
      <w:pPr>
        <w:widowControl w:val="0"/>
        <w:numPr>
          <w:ilvl w:val="1"/>
          <w:numId w:val="2"/>
        </w:numPr>
        <w:pBdr>
          <w:top w:val="nil"/>
          <w:left w:val="nil"/>
          <w:bottom w:val="nil"/>
          <w:right w:val="nil"/>
          <w:between w:val="nil"/>
        </w:pBdr>
        <w:tabs>
          <w:tab w:val="left" w:pos="861"/>
        </w:tabs>
        <w:spacing w:after="0" w:line="360" w:lineRule="auto"/>
        <w:ind w:left="851" w:firstLine="0"/>
        <w:jc w:val="both"/>
      </w:pPr>
      <w:r w:rsidRPr="00CB10BC">
        <w:rPr>
          <w:color w:val="000000"/>
        </w:rPr>
        <w:t xml:space="preserve">O presente Chamamento Público tem por objeto o credenciamento e seleção de pessoas jurídicas, </w:t>
      </w:r>
      <w:r w:rsidRPr="00CB10BC">
        <w:rPr>
          <w:color w:val="000000"/>
        </w:rPr>
        <w:t>para permissão de uso e exploração</w:t>
      </w:r>
      <w:r w:rsidRPr="00CB10BC">
        <w:rPr>
          <w:b/>
          <w:color w:val="000000"/>
        </w:rPr>
        <w:t xml:space="preserve"> </w:t>
      </w:r>
      <w:r w:rsidRPr="00CB10BC">
        <w:rPr>
          <w:color w:val="000000"/>
        </w:rPr>
        <w:t>comercial a título precário e oneroso de 10 (dez)</w:t>
      </w:r>
      <w:r w:rsidRPr="00CB10BC">
        <w:rPr>
          <w:b/>
          <w:color w:val="000000"/>
        </w:rPr>
        <w:t xml:space="preserve"> </w:t>
      </w:r>
      <w:r w:rsidRPr="00CB10BC">
        <w:rPr>
          <w:color w:val="000000"/>
        </w:rPr>
        <w:t>boxes no Mercado Municipal “Prefeito João Samuel de Oliveira”,</w:t>
      </w:r>
      <w:r w:rsidRPr="00CB10BC">
        <w:rPr>
          <w:color w:val="FF0000"/>
        </w:rPr>
        <w:t xml:space="preserve"> </w:t>
      </w:r>
      <w:r w:rsidRPr="00CB10BC">
        <w:rPr>
          <w:color w:val="000000"/>
        </w:rPr>
        <w:t xml:space="preserve">localizado na Rua Independência, Centro, Santa Branca/SP. </w:t>
      </w:r>
    </w:p>
    <w:p w14:paraId="6F84519B" w14:textId="77777777" w:rsidR="008A4133" w:rsidRPr="00CB10BC" w:rsidRDefault="008A4133">
      <w:pPr>
        <w:tabs>
          <w:tab w:val="left" w:pos="861"/>
        </w:tabs>
        <w:ind w:left="862"/>
      </w:pPr>
    </w:p>
    <w:p w14:paraId="423B8EDC" w14:textId="77777777" w:rsidR="008A4133" w:rsidRPr="00CB10BC" w:rsidRDefault="00111CEA">
      <w:pPr>
        <w:pStyle w:val="Ttulo3"/>
        <w:keepNext w:val="0"/>
        <w:keepLines w:val="0"/>
        <w:widowControl w:val="0"/>
        <w:numPr>
          <w:ilvl w:val="0"/>
          <w:numId w:val="2"/>
        </w:numPr>
        <w:tabs>
          <w:tab w:val="left" w:pos="861"/>
        </w:tabs>
        <w:spacing w:before="1" w:after="0" w:line="240" w:lineRule="auto"/>
        <w:ind w:hanging="539"/>
        <w:rPr>
          <w:sz w:val="22"/>
          <w:szCs w:val="22"/>
        </w:rPr>
      </w:pPr>
      <w:r w:rsidRPr="00CB10BC">
        <w:rPr>
          <w:sz w:val="22"/>
          <w:szCs w:val="22"/>
        </w:rPr>
        <w:t xml:space="preserve">JUSTIFICATIVA </w:t>
      </w:r>
    </w:p>
    <w:p w14:paraId="01E468F7" w14:textId="77777777" w:rsidR="008A4133" w:rsidRPr="00CB10BC" w:rsidRDefault="008A4133">
      <w:pPr>
        <w:pStyle w:val="Ttulo3"/>
        <w:tabs>
          <w:tab w:val="left" w:pos="861"/>
        </w:tabs>
        <w:spacing w:before="1"/>
        <w:ind w:left="862"/>
        <w:rPr>
          <w:sz w:val="22"/>
          <w:szCs w:val="22"/>
        </w:rPr>
      </w:pPr>
    </w:p>
    <w:p w14:paraId="329B7372" w14:textId="77777777" w:rsidR="008A4133" w:rsidRPr="00CB10BC" w:rsidRDefault="00111CEA">
      <w:pPr>
        <w:widowControl w:val="0"/>
        <w:numPr>
          <w:ilvl w:val="1"/>
          <w:numId w:val="2"/>
        </w:numPr>
        <w:pBdr>
          <w:top w:val="nil"/>
          <w:left w:val="nil"/>
          <w:bottom w:val="nil"/>
          <w:right w:val="nil"/>
          <w:between w:val="nil"/>
        </w:pBdr>
        <w:tabs>
          <w:tab w:val="left" w:pos="861"/>
        </w:tabs>
        <w:spacing w:after="0" w:line="360" w:lineRule="auto"/>
        <w:ind w:left="851" w:firstLine="10"/>
        <w:jc w:val="both"/>
        <w:rPr>
          <w:color w:val="000000"/>
        </w:rPr>
      </w:pPr>
      <w:r w:rsidRPr="00CB10BC">
        <w:rPr>
          <w:color w:val="000000"/>
        </w:rPr>
        <w:t>Visando o fomento da economia local, a geração de renda, o resgate cultural e o fomento turístico no Município, faz-se necessário o Chamamento Público para a realização de Permissão de Uso de 10 (dez) boxes no Mercado Municipal “Prefeito João Samuel de Oliveira”.</w:t>
      </w:r>
    </w:p>
    <w:p w14:paraId="10A89A3C" w14:textId="77777777" w:rsidR="008A4133" w:rsidRPr="00CB10BC" w:rsidRDefault="008A4133">
      <w:pPr>
        <w:tabs>
          <w:tab w:val="left" w:pos="861"/>
        </w:tabs>
        <w:ind w:left="862"/>
      </w:pPr>
    </w:p>
    <w:p w14:paraId="2F31B4A8" w14:textId="77777777" w:rsidR="008A4133" w:rsidRPr="00CB10BC" w:rsidRDefault="00111CEA">
      <w:pPr>
        <w:pStyle w:val="Ttulo3"/>
        <w:keepNext w:val="0"/>
        <w:keepLines w:val="0"/>
        <w:widowControl w:val="0"/>
        <w:numPr>
          <w:ilvl w:val="0"/>
          <w:numId w:val="2"/>
        </w:numPr>
        <w:tabs>
          <w:tab w:val="left" w:pos="861"/>
        </w:tabs>
        <w:spacing w:before="1" w:after="0" w:line="240" w:lineRule="auto"/>
        <w:ind w:left="861" w:hanging="539"/>
        <w:rPr>
          <w:sz w:val="22"/>
          <w:szCs w:val="22"/>
        </w:rPr>
      </w:pPr>
      <w:r w:rsidRPr="00CB10BC">
        <w:rPr>
          <w:sz w:val="22"/>
          <w:szCs w:val="22"/>
        </w:rPr>
        <w:t>OBJETO DA CONTRATAÇÃO</w:t>
      </w:r>
    </w:p>
    <w:p w14:paraId="20EC681A" w14:textId="77777777" w:rsidR="008A4133" w:rsidRPr="00CB10BC" w:rsidRDefault="008A4133">
      <w:pPr>
        <w:pBdr>
          <w:top w:val="nil"/>
          <w:left w:val="nil"/>
          <w:bottom w:val="nil"/>
          <w:right w:val="nil"/>
          <w:between w:val="nil"/>
        </w:pBdr>
        <w:spacing w:before="101"/>
        <w:rPr>
          <w:b/>
          <w:color w:val="000000"/>
        </w:rPr>
      </w:pPr>
    </w:p>
    <w:p w14:paraId="28626378" w14:textId="77777777" w:rsidR="008A4133" w:rsidRPr="00CB10BC" w:rsidRDefault="00111CEA">
      <w:pPr>
        <w:pBdr>
          <w:top w:val="nil"/>
          <w:left w:val="nil"/>
          <w:bottom w:val="nil"/>
          <w:right w:val="nil"/>
          <w:between w:val="nil"/>
        </w:pBdr>
        <w:spacing w:before="1" w:line="360" w:lineRule="auto"/>
        <w:ind w:left="862" w:right="155"/>
        <w:jc w:val="both"/>
      </w:pPr>
      <w:r w:rsidRPr="00CB10BC">
        <w:rPr>
          <w:color w:val="000000"/>
        </w:rPr>
        <w:t xml:space="preserve">O objeto do presente Termo de Referência é o Chamamento Público, </w:t>
      </w:r>
      <w:r w:rsidRPr="00CB10BC">
        <w:t>visando o fomento da economia local, a geração de renda, o resgate cultural e o fomento turístico no Município, faz-se necessário o Chamamento Público para a realização de Permissão de Uso dos boxes no Mercado Municipal “Prefeito João Samuel de Oliveira”, onde a ocupação dos referidos boxes é prevista na Lei Municipal nº 1819/2024.</w:t>
      </w:r>
    </w:p>
    <w:p w14:paraId="3E0EF274" w14:textId="554314CD" w:rsidR="008A4133" w:rsidRPr="00CB10BC" w:rsidRDefault="00111CEA" w:rsidP="00065057">
      <w:pPr>
        <w:spacing w:before="1" w:line="360" w:lineRule="auto"/>
        <w:ind w:left="862" w:right="155"/>
        <w:jc w:val="both"/>
      </w:pPr>
      <w:r w:rsidRPr="00CB10BC">
        <w:t>Sendo assim, o objeto deste processo faz-se necessário para cumprimento da referida Lei Municipal, assim como para fomento do desenvolvimento econômico local.</w:t>
      </w:r>
    </w:p>
    <w:p w14:paraId="5E78271A" w14:textId="77777777" w:rsidR="008A4133" w:rsidRPr="00CB10BC" w:rsidRDefault="00111CEA">
      <w:pPr>
        <w:pStyle w:val="Ttulo3"/>
        <w:keepNext w:val="0"/>
        <w:keepLines w:val="0"/>
        <w:widowControl w:val="0"/>
        <w:numPr>
          <w:ilvl w:val="0"/>
          <w:numId w:val="2"/>
        </w:numPr>
        <w:tabs>
          <w:tab w:val="left" w:pos="861"/>
        </w:tabs>
        <w:spacing w:before="238" w:after="0" w:line="240" w:lineRule="auto"/>
        <w:ind w:left="861" w:hanging="539"/>
        <w:rPr>
          <w:sz w:val="22"/>
          <w:szCs w:val="22"/>
        </w:rPr>
      </w:pPr>
      <w:r w:rsidRPr="00CB10BC">
        <w:rPr>
          <w:sz w:val="22"/>
          <w:szCs w:val="22"/>
        </w:rPr>
        <w:t>FUNDAMENTAÇÃO DA CONTRATAÇÃO</w:t>
      </w:r>
    </w:p>
    <w:p w14:paraId="4280FDEA" w14:textId="77777777" w:rsidR="008A4133" w:rsidRPr="00CB10BC" w:rsidRDefault="008A4133">
      <w:pPr>
        <w:pBdr>
          <w:top w:val="nil"/>
          <w:left w:val="nil"/>
          <w:bottom w:val="nil"/>
          <w:right w:val="nil"/>
          <w:between w:val="nil"/>
        </w:pBdr>
        <w:spacing w:before="102"/>
        <w:rPr>
          <w:b/>
          <w:color w:val="000000"/>
        </w:rPr>
      </w:pPr>
    </w:p>
    <w:p w14:paraId="6999E24E" w14:textId="77777777" w:rsidR="008A4133" w:rsidRPr="00CB10BC" w:rsidRDefault="00111CEA">
      <w:pPr>
        <w:widowControl w:val="0"/>
        <w:numPr>
          <w:ilvl w:val="1"/>
          <w:numId w:val="2"/>
        </w:numPr>
        <w:pBdr>
          <w:top w:val="nil"/>
          <w:left w:val="nil"/>
          <w:bottom w:val="nil"/>
          <w:right w:val="nil"/>
          <w:between w:val="nil"/>
        </w:pBdr>
        <w:spacing w:before="160" w:after="0" w:line="360" w:lineRule="auto"/>
        <w:jc w:val="both"/>
        <w:rPr>
          <w:color w:val="000000"/>
        </w:rPr>
      </w:pPr>
      <w:r w:rsidRPr="00CB10BC">
        <w:rPr>
          <w:color w:val="000000"/>
        </w:rPr>
        <w:t xml:space="preserve">O Estudo Técnico Preliminar demonstrou que o Chamamento Público tem como objetivo central o preenchimento e formação de uma lista classificatória para ocupação dos boxes do Mercado Municipal “Prefeito João Samuel de Oliveira”. Estes boxes são cruciais para o fornecimento de produtos alimentícios e outros bens essenciais à </w:t>
      </w:r>
      <w:r w:rsidRPr="00CB10BC">
        <w:rPr>
          <w:color w:val="000000"/>
        </w:rPr>
        <w:lastRenderedPageBreak/>
        <w:t>população, sendo necessária a manutenção contínua e eficiente de suas operações.</w:t>
      </w:r>
    </w:p>
    <w:p w14:paraId="4F8BC48B" w14:textId="77777777" w:rsidR="008A4133" w:rsidRPr="00CB10BC" w:rsidRDefault="00111CEA">
      <w:pPr>
        <w:widowControl w:val="0"/>
        <w:numPr>
          <w:ilvl w:val="1"/>
          <w:numId w:val="2"/>
        </w:numPr>
        <w:pBdr>
          <w:top w:val="nil"/>
          <w:left w:val="nil"/>
          <w:bottom w:val="nil"/>
          <w:right w:val="nil"/>
          <w:between w:val="nil"/>
        </w:pBdr>
        <w:spacing w:before="160" w:after="0" w:line="360" w:lineRule="auto"/>
        <w:jc w:val="both"/>
        <w:rPr>
          <w:color w:val="000000"/>
        </w:rPr>
      </w:pPr>
      <w:r w:rsidRPr="00CB10BC">
        <w:rPr>
          <w:color w:val="000000"/>
        </w:rPr>
        <w:t>As vagas a serem preenchidas abrangem os boxes 01, 02, 03, 04, 05, 06, 07, 08, 09 e 13 do Mercado Municipal “Prefeito João Samuel de Oliveira”, situado na R. Capitão Candido Siqueira Porto, n.º 50, Centro, Santa Branca/SP.</w:t>
      </w:r>
    </w:p>
    <w:p w14:paraId="3FFFEC27" w14:textId="77777777" w:rsidR="008A4133" w:rsidRPr="00CB10BC" w:rsidRDefault="008A4133">
      <w:pPr>
        <w:pBdr>
          <w:top w:val="nil"/>
          <w:left w:val="nil"/>
          <w:bottom w:val="nil"/>
          <w:right w:val="nil"/>
          <w:between w:val="nil"/>
        </w:pBdr>
        <w:spacing w:before="200"/>
        <w:rPr>
          <w:color w:val="000000"/>
        </w:rPr>
      </w:pPr>
    </w:p>
    <w:p w14:paraId="58135DF9" w14:textId="77777777" w:rsidR="008A4133" w:rsidRPr="00CB10BC" w:rsidRDefault="00111CEA">
      <w:pPr>
        <w:pStyle w:val="Ttulo3"/>
        <w:keepNext w:val="0"/>
        <w:keepLines w:val="0"/>
        <w:widowControl w:val="0"/>
        <w:numPr>
          <w:ilvl w:val="0"/>
          <w:numId w:val="2"/>
        </w:numPr>
        <w:tabs>
          <w:tab w:val="left" w:pos="861"/>
        </w:tabs>
        <w:spacing w:before="0" w:after="0" w:line="240" w:lineRule="auto"/>
        <w:ind w:left="861" w:hanging="539"/>
        <w:rPr>
          <w:sz w:val="22"/>
          <w:szCs w:val="22"/>
        </w:rPr>
      </w:pPr>
      <w:r w:rsidRPr="00CB10BC">
        <w:rPr>
          <w:sz w:val="22"/>
          <w:szCs w:val="22"/>
        </w:rPr>
        <w:t>DESCRIÇÃO DA SOLUÇÃO COMO UM TODO</w:t>
      </w:r>
    </w:p>
    <w:p w14:paraId="7A08F012" w14:textId="77777777" w:rsidR="008A4133" w:rsidRPr="00CB10BC" w:rsidRDefault="008A4133">
      <w:pPr>
        <w:pStyle w:val="Ttulo3"/>
        <w:tabs>
          <w:tab w:val="left" w:pos="861"/>
        </w:tabs>
        <w:rPr>
          <w:sz w:val="22"/>
          <w:szCs w:val="22"/>
        </w:rPr>
      </w:pPr>
    </w:p>
    <w:p w14:paraId="43EEE1D8" w14:textId="77777777" w:rsidR="008A4133" w:rsidRPr="00CB10BC" w:rsidRDefault="00111CEA">
      <w:pPr>
        <w:pBdr>
          <w:top w:val="nil"/>
          <w:left w:val="nil"/>
          <w:bottom w:val="nil"/>
          <w:right w:val="nil"/>
          <w:between w:val="nil"/>
        </w:pBdr>
        <w:spacing w:before="138" w:line="360" w:lineRule="auto"/>
        <w:ind w:left="862" w:right="158"/>
        <w:jc w:val="both"/>
        <w:rPr>
          <w:color w:val="000000"/>
        </w:rPr>
      </w:pPr>
      <w:r w:rsidRPr="00CB10BC">
        <w:rPr>
          <w:color w:val="000000"/>
        </w:rPr>
        <w:t>A elaboração de um Chamamento Público é uma medida essencial para promover a transparência e a equidade no processo de seleção de interessados em ocupar vagas nas áreas de abastecimento do município. Este procedimento busca atender às seguintes necessidades e objetivos:</w:t>
      </w:r>
    </w:p>
    <w:p w14:paraId="3E5AE653" w14:textId="77777777" w:rsidR="008A4133" w:rsidRPr="00CB10BC" w:rsidRDefault="00111CEA">
      <w:pPr>
        <w:pStyle w:val="Ttulo4"/>
        <w:keepNext w:val="0"/>
        <w:keepLines w:val="0"/>
        <w:widowControl w:val="0"/>
        <w:numPr>
          <w:ilvl w:val="1"/>
          <w:numId w:val="2"/>
        </w:numPr>
        <w:tabs>
          <w:tab w:val="left" w:pos="1582"/>
        </w:tabs>
        <w:spacing w:before="160" w:after="0" w:line="360" w:lineRule="auto"/>
        <w:jc w:val="both"/>
        <w:rPr>
          <w:sz w:val="22"/>
          <w:szCs w:val="22"/>
        </w:rPr>
      </w:pPr>
      <w:r w:rsidRPr="00CB10BC">
        <w:rPr>
          <w:sz w:val="22"/>
          <w:szCs w:val="22"/>
        </w:rPr>
        <w:t>Fomento ao Desenvolvimento Socioeconômico:</w:t>
      </w:r>
    </w:p>
    <w:p w14:paraId="4042C33D" w14:textId="77777777" w:rsidR="008A4133" w:rsidRPr="00CB10BC" w:rsidRDefault="008A4133">
      <w:pPr>
        <w:pBdr>
          <w:top w:val="nil"/>
          <w:left w:val="nil"/>
          <w:bottom w:val="nil"/>
          <w:right w:val="nil"/>
          <w:between w:val="nil"/>
        </w:pBdr>
        <w:spacing w:before="22" w:line="360" w:lineRule="auto"/>
        <w:rPr>
          <w:b/>
          <w:color w:val="000000"/>
        </w:rPr>
      </w:pPr>
    </w:p>
    <w:p w14:paraId="1E84CDEE" w14:textId="6B19BBB6" w:rsidR="008A4133" w:rsidRPr="00CB10BC" w:rsidRDefault="00111CEA" w:rsidP="00065057">
      <w:pPr>
        <w:pBdr>
          <w:top w:val="nil"/>
          <w:left w:val="nil"/>
          <w:bottom w:val="nil"/>
          <w:right w:val="nil"/>
          <w:between w:val="nil"/>
        </w:pBdr>
        <w:spacing w:line="360" w:lineRule="auto"/>
        <w:ind w:left="862"/>
        <w:jc w:val="both"/>
        <w:rPr>
          <w:color w:val="000000"/>
        </w:rPr>
      </w:pPr>
      <w:r w:rsidRPr="00CB10BC">
        <w:rPr>
          <w:color w:val="000000"/>
        </w:rPr>
        <w:t>Estimular o lazer, a cultura, o turismo e a economia local, gerando trabalho e renda para a população.</w:t>
      </w:r>
    </w:p>
    <w:p w14:paraId="67DCEDF0" w14:textId="77777777" w:rsidR="008A4133" w:rsidRPr="00CB10BC" w:rsidRDefault="00111CEA">
      <w:pPr>
        <w:pStyle w:val="Ttulo4"/>
        <w:keepNext w:val="0"/>
        <w:keepLines w:val="0"/>
        <w:widowControl w:val="0"/>
        <w:numPr>
          <w:ilvl w:val="1"/>
          <w:numId w:val="2"/>
        </w:numPr>
        <w:tabs>
          <w:tab w:val="left" w:pos="1582"/>
        </w:tabs>
        <w:spacing w:before="0" w:after="0" w:line="360" w:lineRule="auto"/>
        <w:jc w:val="both"/>
        <w:rPr>
          <w:sz w:val="22"/>
          <w:szCs w:val="22"/>
        </w:rPr>
      </w:pPr>
      <w:r w:rsidRPr="00CB10BC">
        <w:rPr>
          <w:sz w:val="22"/>
          <w:szCs w:val="22"/>
        </w:rPr>
        <w:t>Transparência e Equidade:</w:t>
      </w:r>
    </w:p>
    <w:p w14:paraId="21A0FF29" w14:textId="77777777" w:rsidR="008A4133" w:rsidRPr="00CB10BC" w:rsidRDefault="008A4133">
      <w:pPr>
        <w:pBdr>
          <w:top w:val="nil"/>
          <w:left w:val="nil"/>
          <w:bottom w:val="nil"/>
          <w:right w:val="nil"/>
          <w:between w:val="nil"/>
        </w:pBdr>
        <w:spacing w:before="22" w:line="360" w:lineRule="auto"/>
        <w:rPr>
          <w:b/>
          <w:color w:val="000000"/>
        </w:rPr>
      </w:pPr>
    </w:p>
    <w:p w14:paraId="38697BBF" w14:textId="77777777" w:rsidR="008A4133" w:rsidRPr="00CB10BC" w:rsidRDefault="00111CEA">
      <w:pPr>
        <w:pBdr>
          <w:top w:val="nil"/>
          <w:left w:val="nil"/>
          <w:bottom w:val="nil"/>
          <w:right w:val="nil"/>
          <w:between w:val="nil"/>
        </w:pBdr>
        <w:spacing w:line="360" w:lineRule="auto"/>
        <w:ind w:left="862" w:right="155"/>
        <w:jc w:val="both"/>
        <w:rPr>
          <w:color w:val="000000"/>
        </w:rPr>
      </w:pPr>
      <w:r w:rsidRPr="00CB10BC">
        <w:rPr>
          <w:color w:val="000000"/>
        </w:rPr>
        <w:t>O chamamento público garante a transparência no processo, assegurando que todos os interessados aptos</w:t>
      </w:r>
      <w:r w:rsidRPr="00CB10BC">
        <w:t xml:space="preserve"> </w:t>
      </w:r>
      <w:r w:rsidRPr="00CB10BC">
        <w:rPr>
          <w:color w:val="000000"/>
        </w:rPr>
        <w:t>tenham igualdade de oportunidades para participar.</w:t>
      </w:r>
    </w:p>
    <w:p w14:paraId="41BD1C8A" w14:textId="77777777" w:rsidR="008A4133" w:rsidRPr="00CB10BC" w:rsidRDefault="00111CEA">
      <w:pPr>
        <w:pStyle w:val="Ttulo4"/>
        <w:keepNext w:val="0"/>
        <w:keepLines w:val="0"/>
        <w:widowControl w:val="0"/>
        <w:numPr>
          <w:ilvl w:val="1"/>
          <w:numId w:val="2"/>
        </w:numPr>
        <w:tabs>
          <w:tab w:val="left" w:pos="1582"/>
        </w:tabs>
        <w:spacing w:before="160" w:after="0" w:line="360" w:lineRule="auto"/>
        <w:jc w:val="both"/>
        <w:rPr>
          <w:sz w:val="22"/>
          <w:szCs w:val="22"/>
        </w:rPr>
      </w:pPr>
      <w:r w:rsidRPr="00CB10BC">
        <w:rPr>
          <w:sz w:val="22"/>
          <w:szCs w:val="22"/>
        </w:rPr>
        <w:t>Conformidade Legal:</w:t>
      </w:r>
    </w:p>
    <w:p w14:paraId="0EFC9EEC" w14:textId="77777777" w:rsidR="008A4133" w:rsidRPr="00CB10BC" w:rsidRDefault="008A4133">
      <w:pPr>
        <w:pBdr>
          <w:top w:val="nil"/>
          <w:left w:val="nil"/>
          <w:bottom w:val="nil"/>
          <w:right w:val="nil"/>
          <w:between w:val="nil"/>
        </w:pBdr>
        <w:spacing w:before="22" w:line="360" w:lineRule="auto"/>
        <w:rPr>
          <w:b/>
          <w:color w:val="000000"/>
        </w:rPr>
      </w:pPr>
    </w:p>
    <w:p w14:paraId="0C696D79" w14:textId="77777777" w:rsidR="008A4133" w:rsidRPr="00CB10BC" w:rsidRDefault="00111CEA">
      <w:pPr>
        <w:pBdr>
          <w:top w:val="nil"/>
          <w:left w:val="nil"/>
          <w:bottom w:val="nil"/>
          <w:right w:val="nil"/>
          <w:between w:val="nil"/>
        </w:pBdr>
        <w:spacing w:line="360" w:lineRule="auto"/>
        <w:ind w:left="862" w:right="167"/>
        <w:jc w:val="both"/>
        <w:rPr>
          <w:color w:val="000000"/>
        </w:rPr>
      </w:pPr>
      <w:r w:rsidRPr="00CB10BC">
        <w:rPr>
          <w:color w:val="000000"/>
        </w:rPr>
        <w:t xml:space="preserve">Atender às disposições legais estabelecidas pela Lei Municipal nº1819/2024, os Decretos </w:t>
      </w:r>
      <w:r w:rsidRPr="00CB10BC">
        <w:t>nº 511/2024, nº 543/2025 e nº 544/2025</w:t>
      </w:r>
      <w:r w:rsidRPr="00CB10BC">
        <w:rPr>
          <w:color w:val="000000"/>
        </w:rPr>
        <w:t>, que regulam a permissão de uso, o funcionamento e a tabela de preços públicos d</w:t>
      </w:r>
      <w:r w:rsidRPr="00CB10BC">
        <w:t>os</w:t>
      </w:r>
      <w:r w:rsidRPr="00CB10BC">
        <w:rPr>
          <w:color w:val="000000"/>
        </w:rPr>
        <w:t xml:space="preserve"> boxes.</w:t>
      </w:r>
    </w:p>
    <w:p w14:paraId="4399751A" w14:textId="77777777" w:rsidR="008A4133" w:rsidRPr="00CB10BC" w:rsidRDefault="00111CEA">
      <w:pPr>
        <w:pStyle w:val="Ttulo4"/>
        <w:keepNext w:val="0"/>
        <w:keepLines w:val="0"/>
        <w:widowControl w:val="0"/>
        <w:numPr>
          <w:ilvl w:val="1"/>
          <w:numId w:val="2"/>
        </w:numPr>
        <w:tabs>
          <w:tab w:val="left" w:pos="1582"/>
        </w:tabs>
        <w:spacing w:before="160" w:after="0" w:line="360" w:lineRule="auto"/>
        <w:jc w:val="both"/>
        <w:rPr>
          <w:sz w:val="22"/>
          <w:szCs w:val="22"/>
        </w:rPr>
      </w:pPr>
      <w:r w:rsidRPr="00CB10BC">
        <w:rPr>
          <w:sz w:val="22"/>
          <w:szCs w:val="22"/>
        </w:rPr>
        <w:t>Credenciamento e Critérios Claros:</w:t>
      </w:r>
    </w:p>
    <w:p w14:paraId="712E3E7C" w14:textId="77777777" w:rsidR="008A4133" w:rsidRPr="00CB10BC" w:rsidRDefault="008A4133">
      <w:pPr>
        <w:pBdr>
          <w:top w:val="nil"/>
          <w:left w:val="nil"/>
          <w:bottom w:val="nil"/>
          <w:right w:val="nil"/>
          <w:between w:val="nil"/>
        </w:pBdr>
        <w:spacing w:before="22" w:line="360" w:lineRule="auto"/>
        <w:rPr>
          <w:b/>
          <w:color w:val="000000"/>
        </w:rPr>
      </w:pPr>
    </w:p>
    <w:p w14:paraId="1620054C" w14:textId="77777777" w:rsidR="008A4133" w:rsidRPr="00CB10BC" w:rsidRDefault="00111CEA">
      <w:pPr>
        <w:pBdr>
          <w:top w:val="nil"/>
          <w:left w:val="nil"/>
          <w:bottom w:val="nil"/>
          <w:right w:val="nil"/>
          <w:between w:val="nil"/>
        </w:pBdr>
        <w:spacing w:line="360" w:lineRule="auto"/>
        <w:ind w:left="862" w:right="155"/>
        <w:jc w:val="both"/>
        <w:rPr>
          <w:color w:val="000000"/>
        </w:rPr>
      </w:pPr>
      <w:r w:rsidRPr="00CB10BC">
        <w:rPr>
          <w:color w:val="000000"/>
        </w:rPr>
        <w:lastRenderedPageBreak/>
        <w:t xml:space="preserve">Considerando as disposições legais estabelecidas pelos Decretos </w:t>
      </w:r>
      <w:r w:rsidRPr="00CB10BC">
        <w:t>nº 543/2025 e nº 544/2025</w:t>
      </w:r>
      <w:r w:rsidRPr="00CB10BC">
        <w:rPr>
          <w:color w:val="000000"/>
        </w:rPr>
        <w:t>, que regem o funcionamento d</w:t>
      </w:r>
      <w:r w:rsidRPr="00CB10BC">
        <w:t>o</w:t>
      </w:r>
      <w:r w:rsidRPr="00CB10BC">
        <w:rPr>
          <w:color w:val="000000"/>
        </w:rPr>
        <w:t xml:space="preserve"> </w:t>
      </w:r>
      <w:r w:rsidRPr="00CB10BC">
        <w:t>M</w:t>
      </w:r>
      <w:r w:rsidRPr="00CB10BC">
        <w:rPr>
          <w:color w:val="000000"/>
        </w:rPr>
        <w:t>ercado M</w:t>
      </w:r>
      <w:r w:rsidRPr="00CB10BC">
        <w:t>unicipal</w:t>
      </w:r>
      <w:r w:rsidRPr="00CB10BC">
        <w:rPr>
          <w:color w:val="000000"/>
        </w:rPr>
        <w:t xml:space="preserve">, bem como o Decreto Municipal nº </w:t>
      </w:r>
      <w:r w:rsidRPr="00CB10BC">
        <w:t>511/2024</w:t>
      </w:r>
      <w:r w:rsidRPr="00CB10BC">
        <w:rPr>
          <w:color w:val="000000"/>
        </w:rPr>
        <w:t xml:space="preserve">, que define a tabela de preços públicos e demais normas pertinentes à matéria, instituímos o credenciamento para os interessados em </w:t>
      </w:r>
      <w:r w:rsidRPr="00CB10BC">
        <w:t>ocupar os boxes do Mercado Municipal de Santa Branca</w:t>
      </w:r>
      <w:r w:rsidRPr="00CB10BC">
        <w:rPr>
          <w:color w:val="000000"/>
        </w:rPr>
        <w:t>.</w:t>
      </w:r>
    </w:p>
    <w:p w14:paraId="6577FDF6" w14:textId="77777777" w:rsidR="008A4133" w:rsidRPr="00CB10BC" w:rsidRDefault="00111CEA">
      <w:pPr>
        <w:widowControl w:val="0"/>
        <w:numPr>
          <w:ilvl w:val="2"/>
          <w:numId w:val="2"/>
        </w:numPr>
        <w:pBdr>
          <w:top w:val="nil"/>
          <w:left w:val="nil"/>
          <w:bottom w:val="nil"/>
          <w:right w:val="nil"/>
          <w:between w:val="nil"/>
        </w:pBdr>
        <w:spacing w:before="160" w:after="0" w:line="360" w:lineRule="auto"/>
        <w:ind w:right="158"/>
        <w:jc w:val="both"/>
        <w:rPr>
          <w:color w:val="000000"/>
        </w:rPr>
      </w:pPr>
      <w:r w:rsidRPr="00CB10BC">
        <w:rPr>
          <w:color w:val="000000"/>
        </w:rPr>
        <w:t>A execução deste chamamento será conduzida pela Administração Municipal. Esta medida visa assegurar que o processo seja realizado de forma organizada, transparente e conforme as normativas vigentes.</w:t>
      </w:r>
    </w:p>
    <w:p w14:paraId="4756BFE7" w14:textId="77777777" w:rsidR="008A4133" w:rsidRPr="00CB10BC" w:rsidRDefault="008A4133">
      <w:pPr>
        <w:pBdr>
          <w:top w:val="nil"/>
          <w:left w:val="nil"/>
          <w:bottom w:val="nil"/>
          <w:right w:val="nil"/>
          <w:between w:val="nil"/>
        </w:pBdr>
        <w:spacing w:before="182"/>
        <w:rPr>
          <w:color w:val="000000"/>
        </w:rPr>
      </w:pPr>
    </w:p>
    <w:p w14:paraId="660CCC38" w14:textId="77777777" w:rsidR="008A4133" w:rsidRPr="00CB10BC" w:rsidRDefault="00111CEA">
      <w:pPr>
        <w:pStyle w:val="Ttulo3"/>
        <w:keepNext w:val="0"/>
        <w:keepLines w:val="0"/>
        <w:widowControl w:val="0"/>
        <w:numPr>
          <w:ilvl w:val="0"/>
          <w:numId w:val="2"/>
        </w:numPr>
        <w:tabs>
          <w:tab w:val="left" w:pos="861"/>
        </w:tabs>
        <w:spacing w:before="0" w:after="0" w:line="240" w:lineRule="auto"/>
        <w:ind w:left="861" w:hanging="539"/>
        <w:rPr>
          <w:sz w:val="22"/>
          <w:szCs w:val="22"/>
        </w:rPr>
      </w:pPr>
      <w:r w:rsidRPr="00CB10BC">
        <w:rPr>
          <w:sz w:val="22"/>
          <w:szCs w:val="22"/>
        </w:rPr>
        <w:t>REQUISITOS DA CONTRATAÇÃO</w:t>
      </w:r>
    </w:p>
    <w:p w14:paraId="14036F3E" w14:textId="77777777" w:rsidR="008A4133" w:rsidRDefault="008A4133">
      <w:pPr>
        <w:pBdr>
          <w:top w:val="nil"/>
          <w:left w:val="nil"/>
          <w:bottom w:val="nil"/>
          <w:right w:val="nil"/>
          <w:between w:val="nil"/>
        </w:pBdr>
        <w:rPr>
          <w:b/>
          <w:color w:val="000000"/>
          <w:sz w:val="24"/>
          <w:szCs w:val="24"/>
        </w:rPr>
      </w:pPr>
    </w:p>
    <w:p w14:paraId="62CF4A67" w14:textId="77777777" w:rsidR="008A4133" w:rsidRPr="00CB10BC" w:rsidRDefault="00111CEA">
      <w:pPr>
        <w:widowControl w:val="0"/>
        <w:numPr>
          <w:ilvl w:val="1"/>
          <w:numId w:val="2"/>
        </w:numPr>
        <w:pBdr>
          <w:top w:val="nil"/>
          <w:left w:val="nil"/>
          <w:bottom w:val="nil"/>
          <w:right w:val="nil"/>
          <w:between w:val="nil"/>
        </w:pBdr>
        <w:tabs>
          <w:tab w:val="left" w:pos="1582"/>
        </w:tabs>
        <w:spacing w:after="0" w:line="240" w:lineRule="auto"/>
        <w:jc w:val="both"/>
        <w:rPr>
          <w:b/>
          <w:color w:val="000000"/>
        </w:rPr>
      </w:pPr>
      <w:r w:rsidRPr="00CB10BC">
        <w:rPr>
          <w:b/>
          <w:color w:val="000000"/>
        </w:rPr>
        <w:t>GRUPO DE COMÉRCIO</w:t>
      </w:r>
    </w:p>
    <w:p w14:paraId="45664A0D" w14:textId="77777777" w:rsidR="008A4133" w:rsidRPr="00CB10BC" w:rsidRDefault="008A4133">
      <w:pPr>
        <w:pBdr>
          <w:top w:val="nil"/>
          <w:left w:val="nil"/>
          <w:bottom w:val="nil"/>
          <w:right w:val="nil"/>
          <w:between w:val="nil"/>
        </w:pBdr>
        <w:spacing w:before="22"/>
        <w:rPr>
          <w:b/>
          <w:color w:val="000000"/>
        </w:rPr>
      </w:pPr>
    </w:p>
    <w:p w14:paraId="0033BF80" w14:textId="77777777" w:rsidR="008A4133" w:rsidRPr="00CB10BC" w:rsidRDefault="00111CEA">
      <w:pPr>
        <w:pBdr>
          <w:top w:val="nil"/>
          <w:left w:val="nil"/>
          <w:bottom w:val="nil"/>
          <w:right w:val="nil"/>
          <w:between w:val="nil"/>
        </w:pBdr>
        <w:spacing w:line="360" w:lineRule="auto"/>
        <w:ind w:left="862" w:right="163" w:firstLine="719"/>
        <w:jc w:val="both"/>
      </w:pPr>
      <w:r w:rsidRPr="00CB10BC">
        <w:rPr>
          <w:color w:val="000000"/>
        </w:rPr>
        <w:t xml:space="preserve">Os produtos comercializados ficam classificados </w:t>
      </w:r>
      <w:r w:rsidRPr="00CB10BC">
        <w:t xml:space="preserve">por box, conforme </w:t>
      </w:r>
      <w:r w:rsidRPr="00CB10BC">
        <w:rPr>
          <w:color w:val="000000"/>
        </w:rPr>
        <w:t>descritos a seguir:</w:t>
      </w:r>
    </w:p>
    <w:p w14:paraId="5C463EC1" w14:textId="77777777" w:rsidR="008A4133" w:rsidRPr="00CB10BC" w:rsidRDefault="00111CEA">
      <w:pPr>
        <w:pBdr>
          <w:top w:val="nil"/>
          <w:left w:val="nil"/>
          <w:bottom w:val="nil"/>
          <w:right w:val="nil"/>
          <w:between w:val="nil"/>
        </w:pBdr>
        <w:tabs>
          <w:tab w:val="left" w:pos="862"/>
        </w:tabs>
        <w:spacing w:before="124" w:line="360" w:lineRule="auto"/>
        <w:ind w:left="862" w:right="161"/>
        <w:jc w:val="both"/>
      </w:pPr>
      <w:r w:rsidRPr="00CB10BC">
        <w:rPr>
          <w:b/>
        </w:rPr>
        <w:t xml:space="preserve">01 - </w:t>
      </w:r>
      <w:r w:rsidRPr="00CB10BC">
        <w:t xml:space="preserve">Comerciante de restaurante. </w:t>
      </w:r>
    </w:p>
    <w:p w14:paraId="0DE2673B" w14:textId="77777777" w:rsidR="008A4133" w:rsidRPr="00CB10BC" w:rsidRDefault="00111CEA">
      <w:pPr>
        <w:pBdr>
          <w:top w:val="nil"/>
          <w:left w:val="nil"/>
          <w:bottom w:val="nil"/>
          <w:right w:val="nil"/>
          <w:between w:val="nil"/>
        </w:pBdr>
        <w:tabs>
          <w:tab w:val="left" w:pos="862"/>
        </w:tabs>
        <w:spacing w:before="124" w:line="360" w:lineRule="auto"/>
        <w:ind w:left="862" w:right="161"/>
        <w:jc w:val="both"/>
      </w:pPr>
      <w:r w:rsidRPr="00CB10BC">
        <w:rPr>
          <w:b/>
        </w:rPr>
        <w:t xml:space="preserve">02 - </w:t>
      </w:r>
      <w:r w:rsidRPr="00CB10BC">
        <w:t xml:space="preserve">Comerciante de sorveteria, </w:t>
      </w:r>
      <w:proofErr w:type="spellStart"/>
      <w:r w:rsidRPr="00CB10BC">
        <w:t>açaiteria</w:t>
      </w:r>
      <w:proofErr w:type="spellEnd"/>
      <w:r w:rsidRPr="00CB10BC">
        <w:t xml:space="preserve"> e similares. </w:t>
      </w:r>
    </w:p>
    <w:p w14:paraId="419F00A0" w14:textId="77777777" w:rsidR="008A4133" w:rsidRPr="00CB10BC" w:rsidRDefault="00111CEA">
      <w:pPr>
        <w:pBdr>
          <w:top w:val="nil"/>
          <w:left w:val="nil"/>
          <w:bottom w:val="nil"/>
          <w:right w:val="nil"/>
          <w:between w:val="nil"/>
        </w:pBdr>
        <w:tabs>
          <w:tab w:val="left" w:pos="862"/>
        </w:tabs>
        <w:spacing w:before="124" w:line="360" w:lineRule="auto"/>
        <w:ind w:left="862" w:right="161"/>
        <w:jc w:val="both"/>
      </w:pPr>
      <w:r w:rsidRPr="00CB10BC">
        <w:rPr>
          <w:b/>
        </w:rPr>
        <w:t xml:space="preserve">03 - </w:t>
      </w:r>
      <w:r w:rsidRPr="00CB10BC">
        <w:t xml:space="preserve">Comerciantes e produtores de hortifrúti. </w:t>
      </w:r>
    </w:p>
    <w:p w14:paraId="0BE7CAD4" w14:textId="77777777" w:rsidR="008A4133" w:rsidRPr="00CB10BC" w:rsidRDefault="00111CEA">
      <w:pPr>
        <w:pBdr>
          <w:top w:val="nil"/>
          <w:left w:val="nil"/>
          <w:bottom w:val="nil"/>
          <w:right w:val="nil"/>
          <w:between w:val="nil"/>
        </w:pBdr>
        <w:tabs>
          <w:tab w:val="left" w:pos="862"/>
        </w:tabs>
        <w:spacing w:before="124" w:line="360" w:lineRule="auto"/>
        <w:ind w:left="862" w:right="161"/>
        <w:jc w:val="both"/>
      </w:pPr>
      <w:r w:rsidRPr="00CB10BC">
        <w:rPr>
          <w:b/>
        </w:rPr>
        <w:t xml:space="preserve">04 - </w:t>
      </w:r>
      <w:r w:rsidRPr="00CB10BC">
        <w:t>Comerciante de açougue, com padrão “boutique de carnes”, com venda de peças, pedaços e porções previamente embaladas.</w:t>
      </w:r>
    </w:p>
    <w:p w14:paraId="565CCC2E" w14:textId="77777777" w:rsidR="008A4133" w:rsidRPr="00CB10BC" w:rsidRDefault="00111CEA">
      <w:pPr>
        <w:pBdr>
          <w:top w:val="nil"/>
          <w:left w:val="nil"/>
          <w:bottom w:val="nil"/>
          <w:right w:val="nil"/>
          <w:between w:val="nil"/>
        </w:pBdr>
        <w:tabs>
          <w:tab w:val="left" w:pos="862"/>
        </w:tabs>
        <w:spacing w:before="124" w:line="360" w:lineRule="auto"/>
        <w:ind w:left="862" w:right="161"/>
        <w:jc w:val="both"/>
      </w:pPr>
      <w:r w:rsidRPr="00CB10BC">
        <w:rPr>
          <w:b/>
        </w:rPr>
        <w:t xml:space="preserve">05 - </w:t>
      </w:r>
      <w:r w:rsidRPr="00CB10BC">
        <w:t xml:space="preserve">Comerciante de peixaria, com venda de peças, pedaços e porções previamente embaladas. </w:t>
      </w:r>
    </w:p>
    <w:p w14:paraId="4111DE26" w14:textId="77777777" w:rsidR="008A4133" w:rsidRPr="00CB10BC" w:rsidRDefault="00111CEA">
      <w:pPr>
        <w:pBdr>
          <w:top w:val="nil"/>
          <w:left w:val="nil"/>
          <w:bottom w:val="nil"/>
          <w:right w:val="nil"/>
          <w:between w:val="nil"/>
        </w:pBdr>
        <w:tabs>
          <w:tab w:val="left" w:pos="862"/>
        </w:tabs>
        <w:spacing w:before="124" w:line="360" w:lineRule="auto"/>
        <w:ind w:left="862" w:right="161"/>
        <w:jc w:val="both"/>
        <w:rPr>
          <w:b/>
        </w:rPr>
      </w:pPr>
      <w:r w:rsidRPr="00CB10BC">
        <w:rPr>
          <w:b/>
        </w:rPr>
        <w:t xml:space="preserve">06 - </w:t>
      </w:r>
      <w:r w:rsidRPr="00CB10BC">
        <w:t>Comerciante de avícola, com venda de peças, pedaços e porções previamente embaladas.</w:t>
      </w:r>
      <w:r w:rsidRPr="00CB10BC">
        <w:rPr>
          <w:b/>
        </w:rPr>
        <w:t xml:space="preserve"> </w:t>
      </w:r>
    </w:p>
    <w:p w14:paraId="65841EAF" w14:textId="77777777" w:rsidR="008A4133" w:rsidRPr="00CB10BC" w:rsidRDefault="00111CEA">
      <w:pPr>
        <w:pBdr>
          <w:top w:val="nil"/>
          <w:left w:val="nil"/>
          <w:bottom w:val="nil"/>
          <w:right w:val="nil"/>
          <w:between w:val="nil"/>
        </w:pBdr>
        <w:tabs>
          <w:tab w:val="left" w:pos="862"/>
        </w:tabs>
        <w:spacing w:before="124" w:line="360" w:lineRule="auto"/>
        <w:ind w:left="862" w:right="161"/>
        <w:jc w:val="both"/>
      </w:pPr>
      <w:r w:rsidRPr="00CB10BC">
        <w:rPr>
          <w:b/>
        </w:rPr>
        <w:t xml:space="preserve">07 - </w:t>
      </w:r>
      <w:r w:rsidRPr="00CB10BC">
        <w:t xml:space="preserve">Comerciante de cafeteria, pães, bolos, bolachas, biscoitos e similares. </w:t>
      </w:r>
    </w:p>
    <w:p w14:paraId="189A1956" w14:textId="77777777" w:rsidR="008A4133" w:rsidRPr="00CB10BC" w:rsidRDefault="00111CEA">
      <w:pPr>
        <w:pBdr>
          <w:top w:val="nil"/>
          <w:left w:val="nil"/>
          <w:bottom w:val="nil"/>
          <w:right w:val="nil"/>
          <w:between w:val="nil"/>
        </w:pBdr>
        <w:tabs>
          <w:tab w:val="left" w:pos="862"/>
        </w:tabs>
        <w:spacing w:before="124" w:line="360" w:lineRule="auto"/>
        <w:ind w:left="862" w:right="161"/>
        <w:jc w:val="both"/>
        <w:rPr>
          <w:b/>
        </w:rPr>
      </w:pPr>
      <w:r w:rsidRPr="00CB10BC">
        <w:rPr>
          <w:b/>
        </w:rPr>
        <w:t xml:space="preserve">08 - </w:t>
      </w:r>
      <w:r w:rsidRPr="00CB10BC">
        <w:t>Comerciante de rotisserie, petiscos, refeições, molhos e sobremesas, geralmente prontos ou quase prontos, para serem consumidos na hora ou serem finalizados em casa.</w:t>
      </w:r>
      <w:r w:rsidRPr="00CB10BC">
        <w:rPr>
          <w:b/>
        </w:rPr>
        <w:t xml:space="preserve"> </w:t>
      </w:r>
    </w:p>
    <w:p w14:paraId="6ACAB216" w14:textId="77777777" w:rsidR="008A4133" w:rsidRPr="00CB10BC" w:rsidRDefault="00111CEA">
      <w:pPr>
        <w:pBdr>
          <w:top w:val="nil"/>
          <w:left w:val="nil"/>
          <w:bottom w:val="nil"/>
          <w:right w:val="nil"/>
          <w:between w:val="nil"/>
        </w:pBdr>
        <w:tabs>
          <w:tab w:val="left" w:pos="862"/>
        </w:tabs>
        <w:spacing w:before="124" w:line="360" w:lineRule="auto"/>
        <w:ind w:left="862" w:right="161"/>
        <w:jc w:val="both"/>
      </w:pPr>
      <w:r w:rsidRPr="00CB10BC">
        <w:rPr>
          <w:b/>
        </w:rPr>
        <w:t xml:space="preserve">09 - </w:t>
      </w:r>
      <w:r w:rsidRPr="00CB10BC">
        <w:t xml:space="preserve">Comerciante de embutidos, defumados, produtos em conserva, geleia, molhos, compotas de frutos e vegetais e óleos comestíveis e similares. </w:t>
      </w:r>
    </w:p>
    <w:p w14:paraId="23656120" w14:textId="224CD64A" w:rsidR="008A4133" w:rsidRPr="00CB10BC" w:rsidRDefault="00111CEA" w:rsidP="00CB10BC">
      <w:pPr>
        <w:pBdr>
          <w:top w:val="nil"/>
          <w:left w:val="nil"/>
          <w:bottom w:val="nil"/>
          <w:right w:val="nil"/>
          <w:between w:val="nil"/>
        </w:pBdr>
        <w:tabs>
          <w:tab w:val="left" w:pos="862"/>
        </w:tabs>
        <w:spacing w:before="124" w:line="360" w:lineRule="auto"/>
        <w:ind w:left="862" w:right="161"/>
        <w:jc w:val="both"/>
        <w:rPr>
          <w:color w:val="000000"/>
        </w:rPr>
      </w:pPr>
      <w:r w:rsidRPr="00CB10BC">
        <w:rPr>
          <w:b/>
        </w:rPr>
        <w:lastRenderedPageBreak/>
        <w:t xml:space="preserve">13 - </w:t>
      </w:r>
      <w:r w:rsidRPr="00CB10BC">
        <w:t>Comerciante de artesanato.</w:t>
      </w:r>
    </w:p>
    <w:p w14:paraId="034BD761" w14:textId="77777777" w:rsidR="008A4133" w:rsidRPr="00CB10BC" w:rsidRDefault="00111CEA">
      <w:pPr>
        <w:pStyle w:val="Ttulo3"/>
        <w:keepNext w:val="0"/>
        <w:keepLines w:val="0"/>
        <w:widowControl w:val="0"/>
        <w:numPr>
          <w:ilvl w:val="1"/>
          <w:numId w:val="2"/>
        </w:numPr>
        <w:tabs>
          <w:tab w:val="left" w:pos="1581"/>
        </w:tabs>
        <w:spacing w:before="0" w:after="0" w:line="240" w:lineRule="auto"/>
        <w:ind w:left="1581" w:hanging="719"/>
        <w:rPr>
          <w:sz w:val="22"/>
          <w:szCs w:val="22"/>
        </w:rPr>
      </w:pPr>
      <w:r w:rsidRPr="00CB10BC">
        <w:rPr>
          <w:sz w:val="22"/>
          <w:szCs w:val="22"/>
        </w:rPr>
        <w:t>DAS REGRAS</w:t>
      </w:r>
    </w:p>
    <w:p w14:paraId="0F92540C" w14:textId="77777777" w:rsidR="008A4133" w:rsidRPr="00CB10BC" w:rsidRDefault="00111CEA">
      <w:pPr>
        <w:pBdr>
          <w:top w:val="nil"/>
          <w:left w:val="nil"/>
          <w:bottom w:val="nil"/>
          <w:right w:val="nil"/>
          <w:between w:val="nil"/>
        </w:pBdr>
        <w:spacing w:line="360" w:lineRule="auto"/>
        <w:ind w:left="142" w:right="169"/>
        <w:jc w:val="both"/>
        <w:rPr>
          <w:color w:val="000000"/>
        </w:rPr>
      </w:pPr>
      <w:r w:rsidRPr="00CB10BC">
        <w:rPr>
          <w:color w:val="000000"/>
        </w:rPr>
        <w:t>A comercialização dos alimentos e dos produtos estabelecidos deverá obedecer às seguintes normas:</w:t>
      </w:r>
    </w:p>
    <w:p w14:paraId="7BAEFF7D" w14:textId="77777777" w:rsidR="008A4133" w:rsidRPr="00CB10BC" w:rsidRDefault="00111CEA">
      <w:pPr>
        <w:widowControl w:val="0"/>
        <w:numPr>
          <w:ilvl w:val="2"/>
          <w:numId w:val="2"/>
        </w:numPr>
        <w:pBdr>
          <w:top w:val="nil"/>
          <w:left w:val="nil"/>
          <w:bottom w:val="nil"/>
          <w:right w:val="nil"/>
          <w:between w:val="nil"/>
        </w:pBdr>
        <w:tabs>
          <w:tab w:val="left" w:pos="2302"/>
        </w:tabs>
        <w:spacing w:after="0" w:line="360" w:lineRule="auto"/>
        <w:ind w:right="156"/>
        <w:jc w:val="both"/>
        <w:rPr>
          <w:color w:val="000000"/>
        </w:rPr>
      </w:pPr>
      <w:r w:rsidRPr="00CB10BC">
        <w:rPr>
          <w:color w:val="000000"/>
        </w:rPr>
        <w:t>Os rótulos dos produtos industrializados deverão conter, no mínimo, as seguintes informações:</w:t>
      </w:r>
    </w:p>
    <w:p w14:paraId="038C58EC" w14:textId="77777777" w:rsidR="008A4133" w:rsidRPr="00CB10BC" w:rsidRDefault="00111CEA">
      <w:pPr>
        <w:widowControl w:val="0"/>
        <w:numPr>
          <w:ilvl w:val="3"/>
          <w:numId w:val="2"/>
        </w:numPr>
        <w:pBdr>
          <w:top w:val="nil"/>
          <w:left w:val="nil"/>
          <w:bottom w:val="nil"/>
          <w:right w:val="nil"/>
          <w:between w:val="nil"/>
        </w:pBdr>
        <w:tabs>
          <w:tab w:val="left" w:pos="3022"/>
        </w:tabs>
        <w:spacing w:after="0" w:line="360" w:lineRule="auto"/>
        <w:ind w:right="164"/>
        <w:jc w:val="both"/>
        <w:rPr>
          <w:color w:val="000000"/>
        </w:rPr>
      </w:pPr>
      <w:r w:rsidRPr="00CB10BC">
        <w:rPr>
          <w:color w:val="000000"/>
        </w:rPr>
        <w:t>Nome e endereço do fabricante e do distribuidor e/ou importador;</w:t>
      </w:r>
    </w:p>
    <w:p w14:paraId="3A3C089D" w14:textId="77777777" w:rsidR="008A4133" w:rsidRPr="00CB10BC" w:rsidRDefault="00111CEA">
      <w:pPr>
        <w:widowControl w:val="0"/>
        <w:numPr>
          <w:ilvl w:val="3"/>
          <w:numId w:val="2"/>
        </w:numPr>
        <w:pBdr>
          <w:top w:val="nil"/>
          <w:left w:val="nil"/>
          <w:bottom w:val="nil"/>
          <w:right w:val="nil"/>
          <w:between w:val="nil"/>
        </w:pBdr>
        <w:tabs>
          <w:tab w:val="left" w:pos="3022"/>
        </w:tabs>
        <w:spacing w:after="0" w:line="360" w:lineRule="auto"/>
        <w:ind w:right="167"/>
        <w:rPr>
          <w:color w:val="000000"/>
        </w:rPr>
      </w:pPr>
      <w:r w:rsidRPr="00CB10BC">
        <w:rPr>
          <w:color w:val="000000"/>
        </w:rPr>
        <w:t>Data de fabricação, data de validade e/ou prazo de validade;</w:t>
      </w:r>
    </w:p>
    <w:p w14:paraId="2C232F53" w14:textId="77777777" w:rsidR="008A4133" w:rsidRPr="00CB10BC" w:rsidRDefault="00111CEA">
      <w:pPr>
        <w:widowControl w:val="0"/>
        <w:numPr>
          <w:ilvl w:val="3"/>
          <w:numId w:val="2"/>
        </w:numPr>
        <w:pBdr>
          <w:top w:val="nil"/>
          <w:left w:val="nil"/>
          <w:bottom w:val="nil"/>
          <w:right w:val="nil"/>
          <w:between w:val="nil"/>
        </w:pBdr>
        <w:tabs>
          <w:tab w:val="left" w:pos="3022"/>
          <w:tab w:val="left" w:pos="4075"/>
          <w:tab w:val="left" w:pos="4555"/>
          <w:tab w:val="left" w:pos="5322"/>
          <w:tab w:val="left" w:pos="6713"/>
          <w:tab w:val="left" w:pos="7644"/>
        </w:tabs>
        <w:spacing w:after="0" w:line="360" w:lineRule="auto"/>
        <w:ind w:right="155"/>
        <w:jc w:val="both"/>
        <w:rPr>
          <w:color w:val="000000"/>
        </w:rPr>
      </w:pPr>
      <w:r w:rsidRPr="00CB10BC">
        <w:rPr>
          <w:color w:val="000000"/>
        </w:rPr>
        <w:t>Registro</w:t>
      </w:r>
      <w:r w:rsidRPr="00CB10BC">
        <w:rPr>
          <w:color w:val="000000"/>
        </w:rPr>
        <w:tab/>
        <w:t>no</w:t>
      </w:r>
      <w:r w:rsidRPr="00CB10BC">
        <w:rPr>
          <w:color w:val="000000"/>
        </w:rPr>
        <w:tab/>
        <w:t>órgão</w:t>
      </w:r>
      <w:r w:rsidRPr="00CB10BC">
        <w:rPr>
          <w:color w:val="000000"/>
        </w:rPr>
        <w:tab/>
        <w:t xml:space="preserve">competente, </w:t>
      </w:r>
      <w:r w:rsidRPr="00CB10BC">
        <w:rPr>
          <w:color w:val="000000"/>
        </w:rPr>
        <w:tab/>
        <w:t>quando</w:t>
      </w:r>
      <w:r w:rsidRPr="00CB10BC">
        <w:rPr>
          <w:color w:val="000000"/>
        </w:rPr>
        <w:tab/>
        <w:t>necessário (alimentos de origem animal, água, gelo e palmito);</w:t>
      </w:r>
    </w:p>
    <w:p w14:paraId="5CDB5725" w14:textId="77777777" w:rsidR="008A4133" w:rsidRPr="00CB10BC" w:rsidRDefault="00111CEA">
      <w:pPr>
        <w:widowControl w:val="0"/>
        <w:numPr>
          <w:ilvl w:val="2"/>
          <w:numId w:val="2"/>
        </w:numPr>
        <w:pBdr>
          <w:top w:val="nil"/>
          <w:left w:val="nil"/>
          <w:bottom w:val="nil"/>
          <w:right w:val="nil"/>
          <w:between w:val="nil"/>
        </w:pBdr>
        <w:tabs>
          <w:tab w:val="left" w:pos="2302"/>
        </w:tabs>
        <w:spacing w:after="0" w:line="360" w:lineRule="auto"/>
        <w:ind w:right="156"/>
        <w:jc w:val="both"/>
        <w:rPr>
          <w:color w:val="000000"/>
        </w:rPr>
      </w:pPr>
      <w:r w:rsidRPr="00CB10BC">
        <w:rPr>
          <w:color w:val="000000"/>
        </w:rPr>
        <w:t>No caso de produtos não comercializados em sua embalagem original, os dados constantes de seu rótulo deverão ser transcritos para uma etiqueta, acrescidos daqueles relativos à data de transferência para a nova embalagem e, ainda, do novo prazo de validade pelas Normas diretivas da Vigilância Sanitária;</w:t>
      </w:r>
    </w:p>
    <w:p w14:paraId="65AB1808" w14:textId="77777777" w:rsidR="008A4133" w:rsidRPr="00CB10BC" w:rsidRDefault="00111CEA">
      <w:pPr>
        <w:widowControl w:val="0"/>
        <w:numPr>
          <w:ilvl w:val="2"/>
          <w:numId w:val="2"/>
        </w:numPr>
        <w:pBdr>
          <w:top w:val="nil"/>
          <w:left w:val="nil"/>
          <w:bottom w:val="nil"/>
          <w:right w:val="nil"/>
          <w:between w:val="nil"/>
        </w:pBdr>
        <w:tabs>
          <w:tab w:val="left" w:pos="2302"/>
        </w:tabs>
        <w:spacing w:after="0" w:line="360" w:lineRule="auto"/>
        <w:ind w:right="156"/>
        <w:jc w:val="both"/>
        <w:rPr>
          <w:color w:val="000000"/>
        </w:rPr>
      </w:pPr>
      <w:r w:rsidRPr="00CB10BC">
        <w:rPr>
          <w:color w:val="000000"/>
        </w:rPr>
        <w:t>Todos os alimentos comercializados deverão estar protegidos da contaminação causada por insetos e impurezas do meio ambiente, mediante a utilização de dispositivos apropriados;</w:t>
      </w:r>
    </w:p>
    <w:p w14:paraId="6FC5D2D4" w14:textId="77777777" w:rsidR="008A4133" w:rsidRPr="00CB10BC" w:rsidRDefault="00111CEA">
      <w:pPr>
        <w:widowControl w:val="0"/>
        <w:numPr>
          <w:ilvl w:val="2"/>
          <w:numId w:val="2"/>
        </w:numPr>
        <w:pBdr>
          <w:top w:val="nil"/>
          <w:left w:val="nil"/>
          <w:bottom w:val="nil"/>
          <w:right w:val="nil"/>
          <w:between w:val="nil"/>
        </w:pBdr>
        <w:tabs>
          <w:tab w:val="left" w:pos="2302"/>
        </w:tabs>
        <w:spacing w:after="0" w:line="360" w:lineRule="auto"/>
        <w:ind w:right="160"/>
        <w:jc w:val="both"/>
        <w:rPr>
          <w:color w:val="000000"/>
        </w:rPr>
      </w:pPr>
      <w:r w:rsidRPr="00CB10BC">
        <w:rPr>
          <w:color w:val="000000"/>
        </w:rPr>
        <w:t xml:space="preserve">Os pastéis e salgados deverão ser fritos e servidos de maneira a evitar o contato manual com esses alimentos, sendo obrigatória a troca </w:t>
      </w:r>
      <w:proofErr w:type="spellStart"/>
      <w:r w:rsidRPr="00CB10BC">
        <w:rPr>
          <w:color w:val="000000"/>
        </w:rPr>
        <w:t>freqüente</w:t>
      </w:r>
      <w:proofErr w:type="spellEnd"/>
      <w:r w:rsidRPr="00CB10BC">
        <w:rPr>
          <w:color w:val="000000"/>
        </w:rPr>
        <w:t xml:space="preserve"> do óleo utilizado para a sua fritura;</w:t>
      </w:r>
    </w:p>
    <w:p w14:paraId="13360CC0" w14:textId="77777777" w:rsidR="008A4133" w:rsidRPr="00CB10BC" w:rsidRDefault="00111CEA">
      <w:pPr>
        <w:widowControl w:val="0"/>
        <w:numPr>
          <w:ilvl w:val="2"/>
          <w:numId w:val="2"/>
        </w:numPr>
        <w:pBdr>
          <w:top w:val="nil"/>
          <w:left w:val="nil"/>
          <w:bottom w:val="nil"/>
          <w:right w:val="nil"/>
          <w:between w:val="nil"/>
        </w:pBdr>
        <w:tabs>
          <w:tab w:val="left" w:pos="2302"/>
        </w:tabs>
        <w:spacing w:after="0" w:line="360" w:lineRule="auto"/>
        <w:ind w:right="158"/>
        <w:jc w:val="both"/>
        <w:rPr>
          <w:color w:val="000000"/>
        </w:rPr>
      </w:pPr>
      <w:r w:rsidRPr="00CB10BC">
        <w:rPr>
          <w:color w:val="000000"/>
        </w:rPr>
        <w:t>O molho vinagrete, ou outros molhos, deverá ser apresentado para consumo em porções individuais e acondicionadas em embalagens descartáveis e próprias para alimentos;</w:t>
      </w:r>
    </w:p>
    <w:p w14:paraId="1B93CD70" w14:textId="77777777" w:rsidR="008A4133" w:rsidRPr="00CB10BC" w:rsidRDefault="00111CEA">
      <w:pPr>
        <w:widowControl w:val="0"/>
        <w:numPr>
          <w:ilvl w:val="2"/>
          <w:numId w:val="2"/>
        </w:numPr>
        <w:pBdr>
          <w:top w:val="nil"/>
          <w:left w:val="nil"/>
          <w:bottom w:val="nil"/>
          <w:right w:val="nil"/>
          <w:between w:val="nil"/>
        </w:pBdr>
        <w:tabs>
          <w:tab w:val="left" w:pos="2302"/>
        </w:tabs>
        <w:spacing w:after="0" w:line="360" w:lineRule="auto"/>
        <w:ind w:right="160" w:hanging="741"/>
        <w:jc w:val="both"/>
        <w:rPr>
          <w:color w:val="000000"/>
        </w:rPr>
      </w:pPr>
      <w:r w:rsidRPr="00CB10BC">
        <w:rPr>
          <w:color w:val="000000"/>
        </w:rPr>
        <w:t>O caldo de cana, o suco das frutas e a água de coco, quando extraídos no local, deverão ser servidos em copos plásticos descartáveis, vedado o uso de recipientes reutilizáveis;</w:t>
      </w:r>
    </w:p>
    <w:p w14:paraId="103CF132" w14:textId="77777777" w:rsidR="008A4133" w:rsidRPr="00CB10BC" w:rsidRDefault="00111CEA">
      <w:pPr>
        <w:widowControl w:val="0"/>
        <w:numPr>
          <w:ilvl w:val="2"/>
          <w:numId w:val="2"/>
        </w:numPr>
        <w:pBdr>
          <w:top w:val="nil"/>
          <w:left w:val="nil"/>
          <w:bottom w:val="nil"/>
          <w:right w:val="nil"/>
          <w:between w:val="nil"/>
        </w:pBdr>
        <w:tabs>
          <w:tab w:val="left" w:pos="2302"/>
        </w:tabs>
        <w:spacing w:after="0" w:line="360" w:lineRule="auto"/>
        <w:ind w:hanging="741"/>
        <w:jc w:val="both"/>
        <w:rPr>
          <w:color w:val="000000"/>
        </w:rPr>
      </w:pPr>
      <w:r w:rsidRPr="00CB10BC">
        <w:rPr>
          <w:color w:val="000000"/>
        </w:rPr>
        <w:t>No caso dos alimentos comercializados</w:t>
      </w:r>
      <w:r w:rsidRPr="00CB10BC">
        <w:t xml:space="preserve"> para consumo imediato</w:t>
      </w:r>
      <w:r w:rsidRPr="00CB10BC">
        <w:rPr>
          <w:color w:val="000000"/>
        </w:rPr>
        <w:t>:</w:t>
      </w:r>
    </w:p>
    <w:p w14:paraId="0CFDC4CA" w14:textId="77777777" w:rsidR="008A4133" w:rsidRPr="00CB10BC" w:rsidRDefault="00111CEA">
      <w:pPr>
        <w:widowControl w:val="0"/>
        <w:numPr>
          <w:ilvl w:val="3"/>
          <w:numId w:val="2"/>
        </w:numPr>
        <w:pBdr>
          <w:top w:val="nil"/>
          <w:left w:val="nil"/>
          <w:bottom w:val="nil"/>
          <w:right w:val="nil"/>
          <w:between w:val="nil"/>
        </w:pBdr>
        <w:tabs>
          <w:tab w:val="left" w:pos="3022"/>
        </w:tabs>
        <w:spacing w:before="136" w:after="0" w:line="360" w:lineRule="auto"/>
        <w:ind w:right="157" w:hanging="895"/>
        <w:jc w:val="both"/>
        <w:rPr>
          <w:color w:val="000000"/>
        </w:rPr>
      </w:pPr>
      <w:r w:rsidRPr="00CB10BC">
        <w:rPr>
          <w:color w:val="000000"/>
        </w:rPr>
        <w:t>Os alimentos prontos para consumo que necessitem de calor para a sua conservação deverão ser mantidos aquecidos;</w:t>
      </w:r>
    </w:p>
    <w:p w14:paraId="7E7320A4" w14:textId="77777777" w:rsidR="008A4133" w:rsidRPr="00CB10BC" w:rsidRDefault="00111CEA">
      <w:pPr>
        <w:widowControl w:val="0"/>
        <w:numPr>
          <w:ilvl w:val="3"/>
          <w:numId w:val="2"/>
        </w:numPr>
        <w:pBdr>
          <w:top w:val="nil"/>
          <w:left w:val="nil"/>
          <w:bottom w:val="nil"/>
          <w:right w:val="nil"/>
          <w:between w:val="nil"/>
        </w:pBdr>
        <w:tabs>
          <w:tab w:val="left" w:pos="3022"/>
        </w:tabs>
        <w:spacing w:after="0" w:line="360" w:lineRule="auto"/>
        <w:ind w:right="163" w:hanging="895"/>
        <w:jc w:val="both"/>
        <w:rPr>
          <w:color w:val="000000"/>
        </w:rPr>
      </w:pPr>
      <w:r w:rsidRPr="00CB10BC">
        <w:rPr>
          <w:color w:val="000000"/>
        </w:rPr>
        <w:t xml:space="preserve">Os lanches deverão ser preparados imediatamente antes do </w:t>
      </w:r>
      <w:r w:rsidRPr="00CB10BC">
        <w:rPr>
          <w:color w:val="000000"/>
        </w:rPr>
        <w:lastRenderedPageBreak/>
        <w:t>consumo;</w:t>
      </w:r>
    </w:p>
    <w:p w14:paraId="21B83AAD" w14:textId="77777777" w:rsidR="008A4133" w:rsidRPr="00CB10BC" w:rsidRDefault="00111CEA">
      <w:pPr>
        <w:widowControl w:val="0"/>
        <w:numPr>
          <w:ilvl w:val="3"/>
          <w:numId w:val="2"/>
        </w:numPr>
        <w:pBdr>
          <w:top w:val="nil"/>
          <w:left w:val="nil"/>
          <w:bottom w:val="nil"/>
          <w:right w:val="nil"/>
          <w:between w:val="nil"/>
        </w:pBdr>
        <w:tabs>
          <w:tab w:val="left" w:pos="3022"/>
        </w:tabs>
        <w:spacing w:after="0" w:line="360" w:lineRule="auto"/>
        <w:ind w:right="156" w:hanging="895"/>
        <w:jc w:val="both"/>
        <w:rPr>
          <w:color w:val="000000"/>
        </w:rPr>
      </w:pPr>
      <w:r w:rsidRPr="00CB10BC">
        <w:rPr>
          <w:color w:val="000000"/>
        </w:rPr>
        <w:t>Todos os utensílios utilizados para a embalagem e o consumo dos alimentos deverão ser descartáveis e confeccionados com material não reciclado;</w:t>
      </w:r>
    </w:p>
    <w:p w14:paraId="33AFC582" w14:textId="77777777" w:rsidR="008A4133" w:rsidRPr="00CB10BC" w:rsidRDefault="008A4133">
      <w:pPr>
        <w:widowControl w:val="0"/>
        <w:pBdr>
          <w:top w:val="nil"/>
          <w:left w:val="nil"/>
          <w:bottom w:val="nil"/>
          <w:right w:val="nil"/>
          <w:between w:val="nil"/>
        </w:pBdr>
        <w:tabs>
          <w:tab w:val="left" w:pos="3022"/>
        </w:tabs>
        <w:spacing w:after="0" w:line="360" w:lineRule="auto"/>
        <w:ind w:left="3022" w:right="156"/>
        <w:jc w:val="both"/>
      </w:pPr>
    </w:p>
    <w:p w14:paraId="7938CAB7" w14:textId="77777777" w:rsidR="008A4133" w:rsidRPr="00CB10BC" w:rsidRDefault="00111CEA">
      <w:pPr>
        <w:widowControl w:val="0"/>
        <w:numPr>
          <w:ilvl w:val="3"/>
          <w:numId w:val="2"/>
        </w:numPr>
        <w:pBdr>
          <w:top w:val="nil"/>
          <w:left w:val="nil"/>
          <w:bottom w:val="nil"/>
          <w:right w:val="nil"/>
          <w:between w:val="nil"/>
        </w:pBdr>
        <w:tabs>
          <w:tab w:val="left" w:pos="3022"/>
        </w:tabs>
        <w:spacing w:after="0" w:line="360" w:lineRule="auto"/>
        <w:ind w:right="163" w:hanging="895"/>
        <w:jc w:val="both"/>
        <w:rPr>
          <w:color w:val="000000"/>
        </w:rPr>
      </w:pPr>
      <w:r w:rsidRPr="00CB10BC">
        <w:rPr>
          <w:color w:val="000000"/>
        </w:rPr>
        <w:t>O gelo utilizado para conservação e refrigeração dos produtos deverá ser produzido com água potável e filtrada.</w:t>
      </w:r>
    </w:p>
    <w:p w14:paraId="12C5BB0E" w14:textId="77777777" w:rsidR="008A4133" w:rsidRPr="00CB10BC" w:rsidRDefault="008A4133">
      <w:pPr>
        <w:widowControl w:val="0"/>
        <w:pBdr>
          <w:top w:val="nil"/>
          <w:left w:val="nil"/>
          <w:bottom w:val="nil"/>
          <w:right w:val="nil"/>
          <w:between w:val="nil"/>
        </w:pBdr>
        <w:tabs>
          <w:tab w:val="left" w:pos="3022"/>
        </w:tabs>
        <w:spacing w:after="0" w:line="360" w:lineRule="auto"/>
        <w:ind w:left="3022" w:right="163"/>
        <w:jc w:val="both"/>
        <w:rPr>
          <w:color w:val="000000"/>
        </w:rPr>
      </w:pPr>
    </w:p>
    <w:p w14:paraId="46A5C334" w14:textId="77777777" w:rsidR="008A4133" w:rsidRPr="00CB10BC" w:rsidRDefault="00111CEA">
      <w:pPr>
        <w:pStyle w:val="Ttulo3"/>
        <w:keepNext w:val="0"/>
        <w:keepLines w:val="0"/>
        <w:widowControl w:val="0"/>
        <w:numPr>
          <w:ilvl w:val="1"/>
          <w:numId w:val="2"/>
        </w:numPr>
        <w:tabs>
          <w:tab w:val="left" w:pos="1581"/>
        </w:tabs>
        <w:spacing w:before="0" w:after="0" w:line="240" w:lineRule="auto"/>
        <w:ind w:left="1581" w:hanging="719"/>
        <w:rPr>
          <w:sz w:val="22"/>
          <w:szCs w:val="22"/>
        </w:rPr>
      </w:pPr>
      <w:r w:rsidRPr="00CB10BC">
        <w:rPr>
          <w:sz w:val="22"/>
          <w:szCs w:val="22"/>
        </w:rPr>
        <w:t>MODELO DE EXECUÇÃO DO OBJETO</w:t>
      </w:r>
    </w:p>
    <w:p w14:paraId="603E87CB" w14:textId="77777777" w:rsidR="008A4133" w:rsidRPr="00CB10BC" w:rsidRDefault="008A4133">
      <w:pPr>
        <w:pBdr>
          <w:top w:val="nil"/>
          <w:left w:val="nil"/>
          <w:bottom w:val="nil"/>
          <w:right w:val="nil"/>
          <w:between w:val="nil"/>
        </w:pBdr>
        <w:spacing w:before="22"/>
        <w:rPr>
          <w:b/>
          <w:color w:val="000000"/>
        </w:rPr>
      </w:pPr>
    </w:p>
    <w:p w14:paraId="5A0A5A18" w14:textId="78C5A43B" w:rsidR="008A4133" w:rsidRPr="00CB10BC" w:rsidRDefault="00111CEA" w:rsidP="00CB10BC">
      <w:pPr>
        <w:pBdr>
          <w:top w:val="nil"/>
          <w:left w:val="nil"/>
          <w:bottom w:val="nil"/>
          <w:right w:val="nil"/>
          <w:between w:val="nil"/>
        </w:pBdr>
        <w:spacing w:line="360" w:lineRule="auto"/>
        <w:ind w:left="142" w:right="158" w:firstLine="720"/>
        <w:jc w:val="both"/>
      </w:pPr>
      <w:r w:rsidRPr="00CB10BC">
        <w:rPr>
          <w:color w:val="000000"/>
        </w:rPr>
        <w:t>Tendo em vista que a finalidade é a seleção de interessados para a celebração de ato de Permissão de Uso, informamos que as vagas serão distribuídas</w:t>
      </w:r>
      <w:r w:rsidRPr="00CB10BC">
        <w:t xml:space="preserve"> de acordo com a classificação</w:t>
      </w:r>
      <w:r w:rsidRPr="00CB10BC">
        <w:rPr>
          <w:b/>
          <w:color w:val="000000"/>
        </w:rPr>
        <w:t xml:space="preserve">. </w:t>
      </w:r>
      <w:r w:rsidRPr="00CB10BC">
        <w:rPr>
          <w:color w:val="000000"/>
        </w:rPr>
        <w:t>A permissão será outorgada a título precário e oneroso, pelo prazo de 02 (dois) anos, prorrogável, e poderá ser revogada a qualquer momento em atendimento aos interesses públicos, desde que devidamente justificado o ato de revogação.</w:t>
      </w:r>
    </w:p>
    <w:p w14:paraId="5A2F2EE6" w14:textId="77777777" w:rsidR="008A4133" w:rsidRPr="00CB10BC" w:rsidRDefault="00111CEA">
      <w:pPr>
        <w:pStyle w:val="Ttulo3"/>
        <w:keepNext w:val="0"/>
        <w:keepLines w:val="0"/>
        <w:widowControl w:val="0"/>
        <w:numPr>
          <w:ilvl w:val="0"/>
          <w:numId w:val="2"/>
        </w:numPr>
        <w:tabs>
          <w:tab w:val="left" w:pos="861"/>
        </w:tabs>
        <w:spacing w:before="0" w:after="0" w:line="240" w:lineRule="auto"/>
        <w:ind w:left="861" w:hanging="539"/>
        <w:rPr>
          <w:sz w:val="22"/>
          <w:szCs w:val="22"/>
        </w:rPr>
      </w:pPr>
      <w:r w:rsidRPr="00CB10BC">
        <w:rPr>
          <w:sz w:val="22"/>
          <w:szCs w:val="22"/>
        </w:rPr>
        <w:t>CONDIÇÕES PARA PARTICIPAÇÃO</w:t>
      </w:r>
    </w:p>
    <w:p w14:paraId="5F2701C6" w14:textId="77777777" w:rsidR="008A4133" w:rsidRPr="00CB10BC" w:rsidRDefault="008A4133">
      <w:pPr>
        <w:pBdr>
          <w:top w:val="nil"/>
          <w:left w:val="nil"/>
          <w:bottom w:val="nil"/>
          <w:right w:val="nil"/>
          <w:between w:val="nil"/>
        </w:pBdr>
        <w:spacing w:before="20"/>
        <w:rPr>
          <w:b/>
          <w:color w:val="000000"/>
        </w:rPr>
      </w:pPr>
    </w:p>
    <w:p w14:paraId="767BE90F" w14:textId="77777777" w:rsidR="008A4133" w:rsidRPr="00CB10BC" w:rsidRDefault="00111CEA">
      <w:pPr>
        <w:pBdr>
          <w:top w:val="nil"/>
          <w:left w:val="nil"/>
          <w:bottom w:val="nil"/>
          <w:right w:val="nil"/>
          <w:between w:val="nil"/>
        </w:pBdr>
        <w:spacing w:line="360" w:lineRule="auto"/>
        <w:ind w:left="142" w:right="157" w:firstLine="720"/>
        <w:jc w:val="both"/>
        <w:rPr>
          <w:color w:val="000000"/>
        </w:rPr>
      </w:pPr>
      <w:r w:rsidRPr="00CB10BC">
        <w:rPr>
          <w:color w:val="000000"/>
        </w:rPr>
        <w:t>Somente poderão participar do processo de chamamento, pessoas jurídicas de direito privado legalmente constituídas e que cumpram todas as exigências do presente chamamento.</w:t>
      </w:r>
    </w:p>
    <w:p w14:paraId="0AA8E661" w14:textId="77777777" w:rsidR="008A4133" w:rsidRPr="00CB10BC" w:rsidRDefault="00111CEA">
      <w:pPr>
        <w:widowControl w:val="0"/>
        <w:numPr>
          <w:ilvl w:val="1"/>
          <w:numId w:val="2"/>
        </w:numPr>
        <w:pBdr>
          <w:top w:val="nil"/>
          <w:left w:val="nil"/>
          <w:bottom w:val="nil"/>
          <w:right w:val="nil"/>
          <w:between w:val="nil"/>
        </w:pBdr>
        <w:spacing w:before="160" w:after="0" w:line="360" w:lineRule="auto"/>
        <w:jc w:val="both"/>
        <w:rPr>
          <w:color w:val="000000"/>
        </w:rPr>
      </w:pPr>
      <w:r w:rsidRPr="00CB10BC">
        <w:rPr>
          <w:color w:val="000000"/>
        </w:rPr>
        <w:t xml:space="preserve">Fica </w:t>
      </w:r>
      <w:r w:rsidRPr="00CB10BC">
        <w:rPr>
          <w:b/>
          <w:color w:val="000000"/>
        </w:rPr>
        <w:t xml:space="preserve">VEDADA </w:t>
      </w:r>
      <w:r w:rsidRPr="00CB10BC">
        <w:rPr>
          <w:color w:val="000000"/>
        </w:rPr>
        <w:t>a participação de:</w:t>
      </w:r>
    </w:p>
    <w:p w14:paraId="0C9AC985" w14:textId="77777777" w:rsidR="008A4133" w:rsidRPr="00CB10BC" w:rsidRDefault="00111CEA">
      <w:pPr>
        <w:widowControl w:val="0"/>
        <w:numPr>
          <w:ilvl w:val="2"/>
          <w:numId w:val="2"/>
        </w:numPr>
        <w:pBdr>
          <w:top w:val="nil"/>
          <w:left w:val="nil"/>
          <w:bottom w:val="nil"/>
          <w:right w:val="nil"/>
          <w:between w:val="nil"/>
        </w:pBdr>
        <w:tabs>
          <w:tab w:val="left" w:pos="1582"/>
        </w:tabs>
        <w:spacing w:after="0" w:line="360" w:lineRule="auto"/>
        <w:ind w:right="156"/>
        <w:jc w:val="both"/>
        <w:rPr>
          <w:color w:val="000000"/>
        </w:rPr>
      </w:pPr>
      <w:r w:rsidRPr="00CB10BC">
        <w:rPr>
          <w:color w:val="000000"/>
        </w:rPr>
        <w:t>Parentes de 1º e 2º grau de outros permissionários;</w:t>
      </w:r>
    </w:p>
    <w:p w14:paraId="2931A239" w14:textId="77777777" w:rsidR="008A4133" w:rsidRPr="00CB10BC" w:rsidRDefault="00111CEA">
      <w:pPr>
        <w:widowControl w:val="0"/>
        <w:numPr>
          <w:ilvl w:val="2"/>
          <w:numId w:val="2"/>
        </w:numPr>
        <w:pBdr>
          <w:top w:val="nil"/>
          <w:left w:val="nil"/>
          <w:bottom w:val="nil"/>
          <w:right w:val="nil"/>
          <w:between w:val="nil"/>
        </w:pBdr>
        <w:tabs>
          <w:tab w:val="left" w:pos="1582"/>
        </w:tabs>
        <w:spacing w:after="0" w:line="360" w:lineRule="auto"/>
        <w:ind w:right="158"/>
        <w:jc w:val="both"/>
        <w:rPr>
          <w:color w:val="000000"/>
        </w:rPr>
      </w:pPr>
      <w:r w:rsidRPr="00CB10BC">
        <w:rPr>
          <w:color w:val="000000"/>
        </w:rPr>
        <w:t>Os servidores municipais ou seus parentes em até 2º grau, ascendentes, descendentes e colaterais, sob pena de desclassificação do selecionado.</w:t>
      </w:r>
    </w:p>
    <w:p w14:paraId="7029334E" w14:textId="77777777" w:rsidR="008A4133" w:rsidRPr="00CB10BC" w:rsidRDefault="00111CEA">
      <w:pPr>
        <w:widowControl w:val="0"/>
        <w:numPr>
          <w:ilvl w:val="2"/>
          <w:numId w:val="2"/>
        </w:numPr>
        <w:pBdr>
          <w:top w:val="nil"/>
          <w:left w:val="nil"/>
          <w:bottom w:val="nil"/>
          <w:right w:val="nil"/>
          <w:between w:val="nil"/>
        </w:pBdr>
        <w:tabs>
          <w:tab w:val="left" w:pos="1582"/>
        </w:tabs>
        <w:spacing w:after="0" w:line="360" w:lineRule="auto"/>
        <w:ind w:right="158"/>
        <w:jc w:val="both"/>
      </w:pPr>
      <w:r w:rsidRPr="00CB10BC">
        <w:rPr>
          <w:color w:val="000000"/>
        </w:rPr>
        <w:t>É vedada a outorga de mais de uma permissão de uso de bem público à mesma pessoa.</w:t>
      </w:r>
    </w:p>
    <w:p w14:paraId="77A225ED" w14:textId="77777777" w:rsidR="008A4133" w:rsidRPr="00CB10BC" w:rsidRDefault="00111CEA">
      <w:pPr>
        <w:widowControl w:val="0"/>
        <w:numPr>
          <w:ilvl w:val="2"/>
          <w:numId w:val="2"/>
        </w:numPr>
        <w:pBdr>
          <w:top w:val="nil"/>
          <w:left w:val="nil"/>
          <w:bottom w:val="nil"/>
          <w:right w:val="nil"/>
          <w:between w:val="nil"/>
        </w:pBdr>
        <w:tabs>
          <w:tab w:val="left" w:pos="1582"/>
        </w:tabs>
        <w:spacing w:after="0" w:line="360" w:lineRule="auto"/>
        <w:ind w:right="165"/>
        <w:jc w:val="both"/>
        <w:rPr>
          <w:color w:val="000000"/>
        </w:rPr>
      </w:pPr>
      <w:r w:rsidRPr="00CB10BC">
        <w:rPr>
          <w:color w:val="000000"/>
        </w:rPr>
        <w:t>Os interessados deverão no ato da inscrição apresentar a seguinte documentação:</w:t>
      </w:r>
    </w:p>
    <w:p w14:paraId="2295F933" w14:textId="77777777" w:rsidR="008A4133" w:rsidRPr="00CB10BC" w:rsidRDefault="008A4133">
      <w:pPr>
        <w:widowControl w:val="0"/>
        <w:pBdr>
          <w:top w:val="nil"/>
          <w:left w:val="nil"/>
          <w:bottom w:val="nil"/>
          <w:right w:val="nil"/>
          <w:between w:val="nil"/>
        </w:pBdr>
        <w:tabs>
          <w:tab w:val="left" w:pos="1582"/>
        </w:tabs>
        <w:spacing w:after="0" w:line="360" w:lineRule="auto"/>
        <w:ind w:left="2302" w:right="165"/>
        <w:jc w:val="both"/>
      </w:pPr>
    </w:p>
    <w:p w14:paraId="6E85D5FE" w14:textId="77777777" w:rsidR="008A4133" w:rsidRPr="00CB10BC" w:rsidRDefault="008A4133">
      <w:pPr>
        <w:widowControl w:val="0"/>
        <w:pBdr>
          <w:top w:val="nil"/>
          <w:left w:val="nil"/>
          <w:bottom w:val="nil"/>
          <w:right w:val="nil"/>
          <w:between w:val="nil"/>
        </w:pBdr>
        <w:tabs>
          <w:tab w:val="left" w:pos="1582"/>
        </w:tabs>
        <w:spacing w:after="0" w:line="360" w:lineRule="auto"/>
        <w:ind w:left="2302" w:right="165"/>
        <w:jc w:val="both"/>
        <w:sectPr w:rsidR="008A4133" w:rsidRPr="00CB10BC">
          <w:headerReference w:type="default" r:id="rId9"/>
          <w:footerReference w:type="default" r:id="rId10"/>
          <w:pgSz w:w="11910" w:h="16840"/>
          <w:pgMar w:top="850" w:right="850" w:bottom="850" w:left="1700" w:header="720" w:footer="720" w:gutter="0"/>
          <w:pgNumType w:start="1"/>
          <w:cols w:space="720"/>
        </w:sectPr>
      </w:pPr>
    </w:p>
    <w:p w14:paraId="1F6F6185" w14:textId="77777777" w:rsidR="008A4133" w:rsidRPr="00CB10BC" w:rsidRDefault="00111CEA">
      <w:pPr>
        <w:pStyle w:val="Ttulo4"/>
        <w:keepNext w:val="0"/>
        <w:keepLines w:val="0"/>
        <w:widowControl w:val="0"/>
        <w:numPr>
          <w:ilvl w:val="1"/>
          <w:numId w:val="2"/>
        </w:numPr>
        <w:tabs>
          <w:tab w:val="left" w:pos="2302"/>
        </w:tabs>
        <w:spacing w:before="0" w:after="0" w:line="274" w:lineRule="auto"/>
        <w:jc w:val="both"/>
        <w:rPr>
          <w:sz w:val="22"/>
          <w:szCs w:val="22"/>
        </w:rPr>
      </w:pPr>
      <w:r w:rsidRPr="00CB10BC">
        <w:rPr>
          <w:sz w:val="22"/>
          <w:szCs w:val="22"/>
        </w:rPr>
        <w:t>Documentos Obrigatórios:</w:t>
      </w:r>
    </w:p>
    <w:p w14:paraId="0EFCE2B1" w14:textId="77777777" w:rsidR="008A4133" w:rsidRPr="00CB10BC" w:rsidRDefault="00111CEA">
      <w:pPr>
        <w:widowControl w:val="0"/>
        <w:numPr>
          <w:ilvl w:val="2"/>
          <w:numId w:val="2"/>
        </w:numPr>
        <w:pBdr>
          <w:top w:val="nil"/>
          <w:left w:val="nil"/>
          <w:bottom w:val="nil"/>
          <w:right w:val="nil"/>
          <w:between w:val="nil"/>
        </w:pBdr>
        <w:tabs>
          <w:tab w:val="left" w:pos="3022"/>
        </w:tabs>
        <w:spacing w:before="138" w:after="240" w:line="360" w:lineRule="auto"/>
        <w:ind w:right="159"/>
        <w:jc w:val="both"/>
        <w:rPr>
          <w:color w:val="000000"/>
        </w:rPr>
      </w:pPr>
      <w:r w:rsidRPr="00CB10BC">
        <w:rPr>
          <w:color w:val="000000"/>
        </w:rPr>
        <w:t xml:space="preserve">Requerimento de Interesse, dirigido ao Prefeito Municipal, </w:t>
      </w:r>
      <w:r w:rsidRPr="00CB10BC">
        <w:rPr>
          <w:color w:val="000000"/>
        </w:rPr>
        <w:lastRenderedPageBreak/>
        <w:t>contendo nome completo do solicitante, endereço, telefone para contato e a descrição do produto a ser exposto/comercializado (Anexo II);</w:t>
      </w:r>
    </w:p>
    <w:p w14:paraId="16915CB2" w14:textId="77777777" w:rsidR="008A4133" w:rsidRPr="00CB10BC" w:rsidRDefault="00111CEA">
      <w:pPr>
        <w:widowControl w:val="0"/>
        <w:numPr>
          <w:ilvl w:val="3"/>
          <w:numId w:val="2"/>
        </w:numPr>
        <w:pBdr>
          <w:top w:val="nil"/>
          <w:left w:val="nil"/>
          <w:bottom w:val="nil"/>
          <w:right w:val="nil"/>
          <w:between w:val="nil"/>
        </w:pBdr>
        <w:tabs>
          <w:tab w:val="left" w:pos="3022"/>
        </w:tabs>
        <w:spacing w:before="138" w:after="240" w:line="360" w:lineRule="auto"/>
        <w:ind w:right="159"/>
        <w:jc w:val="both"/>
        <w:rPr>
          <w:color w:val="000000"/>
        </w:rPr>
      </w:pPr>
      <w:r w:rsidRPr="00CB10BC">
        <w:rPr>
          <w:color w:val="000000"/>
        </w:rPr>
        <w:t xml:space="preserve"> Em caso de preenchimento manual, é imprescindível caligrafia legível; </w:t>
      </w:r>
    </w:p>
    <w:p w14:paraId="619DDB93" w14:textId="77777777" w:rsidR="008A4133" w:rsidRPr="00CB10BC" w:rsidRDefault="00111CEA">
      <w:pPr>
        <w:widowControl w:val="0"/>
        <w:numPr>
          <w:ilvl w:val="2"/>
          <w:numId w:val="2"/>
        </w:numPr>
        <w:pBdr>
          <w:top w:val="nil"/>
          <w:left w:val="nil"/>
          <w:bottom w:val="nil"/>
          <w:right w:val="nil"/>
          <w:between w:val="nil"/>
        </w:pBdr>
        <w:tabs>
          <w:tab w:val="left" w:pos="3022"/>
        </w:tabs>
        <w:spacing w:after="240" w:line="360" w:lineRule="auto"/>
        <w:ind w:right="157"/>
        <w:jc w:val="both"/>
        <w:rPr>
          <w:color w:val="000000"/>
        </w:rPr>
      </w:pPr>
      <w:r w:rsidRPr="00CB10BC">
        <w:rPr>
          <w:color w:val="000000"/>
        </w:rPr>
        <w:t>Cadastro Nacional da Pessoa Jurídica (CNPJ), com CNAE que se enquadre aos produtos a serem comercializados conforme a seção pretendida,</w:t>
      </w:r>
    </w:p>
    <w:p w14:paraId="7FFD781B" w14:textId="77777777" w:rsidR="008A4133" w:rsidRPr="00CB10BC" w:rsidRDefault="00111CEA">
      <w:pPr>
        <w:widowControl w:val="0"/>
        <w:numPr>
          <w:ilvl w:val="3"/>
          <w:numId w:val="2"/>
        </w:numPr>
        <w:pBdr>
          <w:top w:val="nil"/>
          <w:left w:val="nil"/>
          <w:bottom w:val="nil"/>
          <w:right w:val="nil"/>
          <w:between w:val="nil"/>
        </w:pBdr>
        <w:tabs>
          <w:tab w:val="left" w:pos="3022"/>
        </w:tabs>
        <w:spacing w:after="240" w:line="360" w:lineRule="auto"/>
        <w:ind w:right="164"/>
        <w:jc w:val="both"/>
        <w:rPr>
          <w:color w:val="000000"/>
        </w:rPr>
      </w:pPr>
      <w:r w:rsidRPr="00CB10BC">
        <w:t>Certificado de Regularidade do FGTS (CRF);</w:t>
      </w:r>
    </w:p>
    <w:p w14:paraId="39F59E9E" w14:textId="77777777" w:rsidR="008A4133" w:rsidRPr="00CB10BC" w:rsidRDefault="00111CEA">
      <w:pPr>
        <w:widowControl w:val="0"/>
        <w:numPr>
          <w:ilvl w:val="3"/>
          <w:numId w:val="2"/>
        </w:numPr>
        <w:pBdr>
          <w:top w:val="nil"/>
          <w:left w:val="nil"/>
          <w:bottom w:val="nil"/>
          <w:right w:val="nil"/>
          <w:between w:val="nil"/>
        </w:pBdr>
        <w:tabs>
          <w:tab w:val="left" w:pos="3022"/>
        </w:tabs>
        <w:spacing w:after="240" w:line="360" w:lineRule="auto"/>
        <w:ind w:right="164"/>
        <w:jc w:val="both"/>
      </w:pPr>
      <w:r w:rsidRPr="00CB10BC">
        <w:t xml:space="preserve">Certificação Conjunta da Receita Federal; </w:t>
      </w:r>
    </w:p>
    <w:p w14:paraId="1ED2E227" w14:textId="77777777" w:rsidR="008A4133" w:rsidRPr="00CB10BC" w:rsidRDefault="00111CEA">
      <w:pPr>
        <w:widowControl w:val="0"/>
        <w:numPr>
          <w:ilvl w:val="3"/>
          <w:numId w:val="2"/>
        </w:numPr>
        <w:spacing w:before="5" w:after="240" w:line="360" w:lineRule="auto"/>
        <w:ind w:right="135"/>
        <w:jc w:val="both"/>
        <w:rPr>
          <w:rFonts w:ascii="Arial" w:eastAsia="Arial" w:hAnsi="Arial" w:cs="Arial"/>
        </w:rPr>
      </w:pPr>
      <w:r w:rsidRPr="00CB10BC">
        <w:rPr>
          <w:highlight w:val="white"/>
        </w:rPr>
        <w:t>Certidão Negativa de Débitos Trabalhistas (CNDT);</w:t>
      </w:r>
      <w:r w:rsidRPr="00CB10BC">
        <w:rPr>
          <w:color w:val="FF0000"/>
        </w:rPr>
        <w:t xml:space="preserve"> </w:t>
      </w:r>
    </w:p>
    <w:p w14:paraId="1B3AA1FA" w14:textId="77777777" w:rsidR="008A4133" w:rsidRPr="00CB10BC" w:rsidRDefault="00111CEA">
      <w:pPr>
        <w:widowControl w:val="0"/>
        <w:numPr>
          <w:ilvl w:val="3"/>
          <w:numId w:val="2"/>
        </w:numPr>
        <w:pBdr>
          <w:top w:val="nil"/>
          <w:left w:val="nil"/>
          <w:bottom w:val="nil"/>
          <w:right w:val="nil"/>
          <w:between w:val="nil"/>
        </w:pBdr>
        <w:tabs>
          <w:tab w:val="left" w:pos="3022"/>
        </w:tabs>
        <w:spacing w:after="240" w:line="360" w:lineRule="auto"/>
        <w:ind w:right="164"/>
        <w:jc w:val="both"/>
      </w:pPr>
      <w:r w:rsidRPr="00CB10BC">
        <w:t xml:space="preserve">Documento de identificação com foto (RG, CNH, CPTS) do representante legal da </w:t>
      </w:r>
      <w:proofErr w:type="spellStart"/>
      <w:r w:rsidRPr="00CB10BC">
        <w:t>emrpesa</w:t>
      </w:r>
      <w:proofErr w:type="spellEnd"/>
      <w:r w:rsidRPr="00CB10BC">
        <w:t xml:space="preserve">;  </w:t>
      </w:r>
    </w:p>
    <w:p w14:paraId="3364A2F4" w14:textId="77777777" w:rsidR="008A4133" w:rsidRPr="00CB10BC" w:rsidRDefault="00111CEA">
      <w:pPr>
        <w:widowControl w:val="0"/>
        <w:numPr>
          <w:ilvl w:val="3"/>
          <w:numId w:val="2"/>
        </w:numPr>
        <w:pBdr>
          <w:top w:val="nil"/>
          <w:left w:val="nil"/>
          <w:bottom w:val="nil"/>
          <w:right w:val="nil"/>
          <w:between w:val="nil"/>
        </w:pBdr>
        <w:tabs>
          <w:tab w:val="left" w:pos="3022"/>
        </w:tabs>
        <w:spacing w:after="240" w:line="360" w:lineRule="auto"/>
        <w:ind w:right="164"/>
        <w:jc w:val="both"/>
      </w:pPr>
      <w:r w:rsidRPr="00CB10BC">
        <w:t xml:space="preserve">Atestado de antecedentes criminais do responsável pelo CNPJ;  </w:t>
      </w:r>
    </w:p>
    <w:p w14:paraId="511F05E3" w14:textId="1A280578" w:rsidR="008A4133" w:rsidRPr="00CB10BC" w:rsidRDefault="00111CEA" w:rsidP="00CB10BC">
      <w:pPr>
        <w:widowControl w:val="0"/>
        <w:numPr>
          <w:ilvl w:val="3"/>
          <w:numId w:val="2"/>
        </w:numPr>
        <w:pBdr>
          <w:top w:val="nil"/>
          <w:left w:val="nil"/>
          <w:bottom w:val="nil"/>
          <w:right w:val="nil"/>
          <w:between w:val="nil"/>
        </w:pBdr>
        <w:tabs>
          <w:tab w:val="left" w:pos="3022"/>
        </w:tabs>
        <w:spacing w:after="240" w:line="360" w:lineRule="auto"/>
        <w:ind w:right="164"/>
        <w:jc w:val="both"/>
      </w:pPr>
      <w:r w:rsidRPr="00CB10BC">
        <w:t xml:space="preserve">Comprovante de residência em nome da pessoa física e/ou responsável pelo CNPJ, ou em caso de a titularidade estar em nome de terceiros, se faz necessário declaração de residência com firma reconhecida; </w:t>
      </w:r>
    </w:p>
    <w:p w14:paraId="2E31B453" w14:textId="77777777" w:rsidR="008A4133" w:rsidRPr="00CB10BC" w:rsidRDefault="00111CEA">
      <w:pPr>
        <w:widowControl w:val="0"/>
        <w:numPr>
          <w:ilvl w:val="3"/>
          <w:numId w:val="2"/>
        </w:numPr>
        <w:pBdr>
          <w:top w:val="nil"/>
          <w:left w:val="nil"/>
          <w:bottom w:val="nil"/>
          <w:right w:val="nil"/>
          <w:between w:val="nil"/>
        </w:pBdr>
        <w:tabs>
          <w:tab w:val="left" w:pos="3022"/>
        </w:tabs>
        <w:spacing w:after="240" w:line="360" w:lineRule="auto"/>
        <w:ind w:right="164"/>
        <w:jc w:val="both"/>
      </w:pPr>
      <w:r w:rsidRPr="00CB10BC">
        <w:t>Certidão Negativa de Débitos Mobiliários Municipais da sede da empresa;</w:t>
      </w:r>
    </w:p>
    <w:p w14:paraId="43DFAC58" w14:textId="77777777" w:rsidR="008A4133" w:rsidRPr="00CB10BC" w:rsidRDefault="00111CEA">
      <w:pPr>
        <w:widowControl w:val="0"/>
        <w:numPr>
          <w:ilvl w:val="3"/>
          <w:numId w:val="2"/>
        </w:numPr>
        <w:pBdr>
          <w:top w:val="nil"/>
          <w:left w:val="nil"/>
          <w:bottom w:val="nil"/>
          <w:right w:val="nil"/>
          <w:between w:val="nil"/>
        </w:pBdr>
        <w:tabs>
          <w:tab w:val="left" w:pos="3022"/>
        </w:tabs>
        <w:spacing w:after="240" w:line="360" w:lineRule="auto"/>
        <w:ind w:right="164"/>
        <w:jc w:val="both"/>
      </w:pPr>
      <w:r w:rsidRPr="00CB10BC">
        <w:t xml:space="preserve">Contrato Social ou, no caso de microempreendedor individual, </w:t>
      </w:r>
      <w:proofErr w:type="gramStart"/>
      <w:r w:rsidRPr="00CB10BC">
        <w:t>Certificado</w:t>
      </w:r>
      <w:proofErr w:type="gramEnd"/>
      <w:r w:rsidRPr="00CB10BC">
        <w:t xml:space="preserve"> do MEI;</w:t>
      </w:r>
    </w:p>
    <w:p w14:paraId="76E37DCA" w14:textId="77777777" w:rsidR="008A4133" w:rsidRPr="00CB10BC" w:rsidRDefault="00111CEA">
      <w:pPr>
        <w:widowControl w:val="0"/>
        <w:numPr>
          <w:ilvl w:val="3"/>
          <w:numId w:val="2"/>
        </w:numPr>
        <w:spacing w:after="240" w:line="360" w:lineRule="auto"/>
        <w:ind w:right="135"/>
        <w:jc w:val="both"/>
      </w:pPr>
      <w:r w:rsidRPr="00CB10BC">
        <w:t xml:space="preserve">Cadastro de Pessoa Física (CPF) do representante legal da </w:t>
      </w:r>
      <w:r w:rsidRPr="00CB10BC">
        <w:lastRenderedPageBreak/>
        <w:t>empresa;</w:t>
      </w:r>
    </w:p>
    <w:p w14:paraId="105D95B6" w14:textId="77777777" w:rsidR="008A4133" w:rsidRPr="00CB10BC" w:rsidRDefault="00111CEA">
      <w:pPr>
        <w:widowControl w:val="0"/>
        <w:numPr>
          <w:ilvl w:val="1"/>
          <w:numId w:val="2"/>
        </w:numPr>
        <w:pBdr>
          <w:top w:val="nil"/>
          <w:left w:val="nil"/>
          <w:bottom w:val="nil"/>
          <w:right w:val="nil"/>
          <w:between w:val="nil"/>
        </w:pBdr>
        <w:tabs>
          <w:tab w:val="left" w:pos="3021"/>
        </w:tabs>
        <w:spacing w:after="0" w:line="240" w:lineRule="auto"/>
        <w:jc w:val="both"/>
        <w:rPr>
          <w:b/>
          <w:color w:val="000000"/>
        </w:rPr>
      </w:pPr>
      <w:r w:rsidRPr="00CB10BC">
        <w:rPr>
          <w:b/>
          <w:color w:val="000000"/>
        </w:rPr>
        <w:t>Documentos Complementares:</w:t>
      </w:r>
    </w:p>
    <w:p w14:paraId="71452D2C" w14:textId="77777777" w:rsidR="008A4133" w:rsidRPr="00CB10BC" w:rsidRDefault="00111CEA">
      <w:pPr>
        <w:widowControl w:val="0"/>
        <w:numPr>
          <w:ilvl w:val="2"/>
          <w:numId w:val="2"/>
        </w:numPr>
        <w:pBdr>
          <w:top w:val="nil"/>
          <w:left w:val="nil"/>
          <w:bottom w:val="nil"/>
          <w:right w:val="nil"/>
          <w:between w:val="nil"/>
        </w:pBdr>
        <w:tabs>
          <w:tab w:val="left" w:pos="3741"/>
        </w:tabs>
        <w:spacing w:after="240" w:line="360" w:lineRule="auto"/>
        <w:jc w:val="both"/>
        <w:rPr>
          <w:color w:val="000000"/>
        </w:rPr>
      </w:pPr>
      <w:r w:rsidRPr="00CB10BC">
        <w:rPr>
          <w:color w:val="000000"/>
        </w:rPr>
        <w:t>Planilha de Variedade dos Produtos, com relação dos itens a serem comercializados na seção pretendida (Anexo IV);</w:t>
      </w:r>
    </w:p>
    <w:p w14:paraId="05E2EAD2" w14:textId="77777777" w:rsidR="008A4133" w:rsidRPr="00CB10BC" w:rsidRDefault="00111CEA">
      <w:pPr>
        <w:widowControl w:val="0"/>
        <w:numPr>
          <w:ilvl w:val="2"/>
          <w:numId w:val="2"/>
        </w:numPr>
        <w:pBdr>
          <w:top w:val="nil"/>
          <w:left w:val="nil"/>
          <w:bottom w:val="nil"/>
          <w:right w:val="nil"/>
          <w:between w:val="nil"/>
        </w:pBdr>
        <w:tabs>
          <w:tab w:val="left" w:pos="3741"/>
        </w:tabs>
        <w:spacing w:before="138" w:after="240" w:line="360" w:lineRule="auto"/>
        <w:jc w:val="both"/>
        <w:rPr>
          <w:color w:val="000000"/>
        </w:rPr>
      </w:pPr>
      <w:r w:rsidRPr="00CB10BC">
        <w:rPr>
          <w:color w:val="000000"/>
        </w:rPr>
        <w:t>Certificados de participação em cursos de empreendedorismo, em nome do titular responsável pelo CNPJ;</w:t>
      </w:r>
    </w:p>
    <w:p w14:paraId="6D573B40" w14:textId="77777777" w:rsidR="008A4133" w:rsidRPr="00CB10BC" w:rsidRDefault="00111CEA">
      <w:pPr>
        <w:widowControl w:val="0"/>
        <w:numPr>
          <w:ilvl w:val="2"/>
          <w:numId w:val="2"/>
        </w:numPr>
        <w:pBdr>
          <w:top w:val="nil"/>
          <w:left w:val="nil"/>
          <w:bottom w:val="nil"/>
          <w:right w:val="nil"/>
          <w:between w:val="nil"/>
        </w:pBdr>
        <w:tabs>
          <w:tab w:val="left" w:pos="3741"/>
        </w:tabs>
        <w:spacing w:before="138" w:after="240" w:line="360" w:lineRule="auto"/>
        <w:jc w:val="both"/>
        <w:rPr>
          <w:color w:val="000000"/>
        </w:rPr>
      </w:pPr>
      <w:r w:rsidRPr="00CB10BC">
        <w:rPr>
          <w:color w:val="000000"/>
        </w:rPr>
        <w:t>Certificados de participação em cursos pertinentes ao conhecimento dos produtos a serem comercializados, em nome do titular responsável pelo CNPJ.</w:t>
      </w:r>
    </w:p>
    <w:p w14:paraId="4688F299" w14:textId="77777777" w:rsidR="008A4133" w:rsidRPr="00CB10BC" w:rsidRDefault="00111CEA">
      <w:pPr>
        <w:widowControl w:val="0"/>
        <w:numPr>
          <w:ilvl w:val="2"/>
          <w:numId w:val="2"/>
        </w:numPr>
        <w:pBdr>
          <w:top w:val="nil"/>
          <w:left w:val="nil"/>
          <w:bottom w:val="nil"/>
          <w:right w:val="nil"/>
          <w:between w:val="nil"/>
        </w:pBdr>
        <w:tabs>
          <w:tab w:val="left" w:pos="3741"/>
        </w:tabs>
        <w:spacing w:before="138" w:after="240" w:line="360" w:lineRule="auto"/>
        <w:jc w:val="both"/>
        <w:rPr>
          <w:color w:val="000000"/>
        </w:rPr>
      </w:pPr>
      <w:r w:rsidRPr="00CB10BC">
        <w:rPr>
          <w:color w:val="000000"/>
        </w:rPr>
        <w:t>Projeto de layout interno do box, detalhando equipamentos que serão instalados;</w:t>
      </w:r>
    </w:p>
    <w:p w14:paraId="0ECFA43D" w14:textId="77777777" w:rsidR="008A4133" w:rsidRPr="00CB10BC" w:rsidRDefault="00111CEA">
      <w:pPr>
        <w:widowControl w:val="0"/>
        <w:numPr>
          <w:ilvl w:val="2"/>
          <w:numId w:val="2"/>
        </w:numPr>
        <w:pBdr>
          <w:top w:val="nil"/>
          <w:left w:val="nil"/>
          <w:bottom w:val="nil"/>
          <w:right w:val="nil"/>
          <w:between w:val="nil"/>
        </w:pBdr>
        <w:spacing w:after="240" w:line="360" w:lineRule="auto"/>
        <w:ind w:right="-75"/>
        <w:jc w:val="both"/>
      </w:pPr>
      <w:r w:rsidRPr="00CB10BC">
        <w:rPr>
          <w:color w:val="000000"/>
        </w:rPr>
        <w:t>Certificado - Selo Artesanal ou Orgânico;</w:t>
      </w:r>
    </w:p>
    <w:p w14:paraId="4EDC64AB" w14:textId="77777777" w:rsidR="008A4133" w:rsidRPr="00CB10BC" w:rsidRDefault="00111CEA">
      <w:pPr>
        <w:widowControl w:val="0"/>
        <w:numPr>
          <w:ilvl w:val="2"/>
          <w:numId w:val="2"/>
        </w:numPr>
        <w:pBdr>
          <w:top w:val="nil"/>
          <w:left w:val="nil"/>
          <w:bottom w:val="nil"/>
          <w:right w:val="nil"/>
          <w:between w:val="nil"/>
        </w:pBdr>
        <w:spacing w:after="240" w:line="360" w:lineRule="auto"/>
        <w:ind w:right="-75"/>
        <w:jc w:val="both"/>
      </w:pPr>
      <w:r w:rsidRPr="00CB10BC">
        <w:rPr>
          <w:color w:val="000000"/>
        </w:rPr>
        <w:t xml:space="preserve">Portfólio contendo </w:t>
      </w:r>
      <w:proofErr w:type="spellStart"/>
      <w:r w:rsidRPr="00CB10BC">
        <w:rPr>
          <w:color w:val="000000"/>
        </w:rPr>
        <w:t>empreendimentos</w:t>
      </w:r>
      <w:proofErr w:type="spellEnd"/>
      <w:r w:rsidRPr="00CB10BC">
        <w:rPr>
          <w:color w:val="000000"/>
        </w:rPr>
        <w:t xml:space="preserve"> anteriores congêneres ao box pretendido;</w:t>
      </w:r>
    </w:p>
    <w:p w14:paraId="780EC9E9" w14:textId="77777777" w:rsidR="008A4133" w:rsidRPr="00CB10BC" w:rsidRDefault="00111CEA">
      <w:pPr>
        <w:widowControl w:val="0"/>
        <w:numPr>
          <w:ilvl w:val="2"/>
          <w:numId w:val="2"/>
        </w:numPr>
        <w:pBdr>
          <w:top w:val="nil"/>
          <w:left w:val="nil"/>
          <w:bottom w:val="nil"/>
          <w:right w:val="nil"/>
          <w:between w:val="nil"/>
        </w:pBdr>
        <w:spacing w:after="240" w:line="360" w:lineRule="auto"/>
        <w:ind w:right="-75"/>
        <w:jc w:val="both"/>
      </w:pPr>
      <w:r w:rsidRPr="00CB10BC">
        <w:rPr>
          <w:color w:val="000000"/>
        </w:rPr>
        <w:t>Comprovação de franquia (contrato ou declaração de que as instalações no box serão parte de uma franquia já consolidada.);</w:t>
      </w:r>
    </w:p>
    <w:p w14:paraId="6A64EF05" w14:textId="77777777" w:rsidR="008A4133" w:rsidRPr="00CB10BC" w:rsidRDefault="00111CEA">
      <w:pPr>
        <w:widowControl w:val="0"/>
        <w:numPr>
          <w:ilvl w:val="2"/>
          <w:numId w:val="2"/>
        </w:numPr>
        <w:pBdr>
          <w:top w:val="nil"/>
          <w:left w:val="nil"/>
          <w:bottom w:val="nil"/>
          <w:right w:val="nil"/>
          <w:between w:val="nil"/>
        </w:pBdr>
        <w:spacing w:after="240" w:line="360" w:lineRule="auto"/>
        <w:ind w:right="-75"/>
        <w:jc w:val="both"/>
      </w:pPr>
      <w:r w:rsidRPr="00CB10BC">
        <w:rPr>
          <w:color w:val="000000"/>
        </w:rPr>
        <w:t>Proposta de investimento financeiro no box (demonstrar quanto se pretende investir em equipamentos, melhoramentos e estética.);</w:t>
      </w:r>
    </w:p>
    <w:p w14:paraId="3D328AED" w14:textId="77777777" w:rsidR="008A4133" w:rsidRPr="00CB10BC" w:rsidRDefault="00111CEA">
      <w:pPr>
        <w:pStyle w:val="Ttulo3"/>
        <w:keepNext w:val="0"/>
        <w:keepLines w:val="0"/>
        <w:widowControl w:val="0"/>
        <w:numPr>
          <w:ilvl w:val="0"/>
          <w:numId w:val="2"/>
        </w:numPr>
        <w:tabs>
          <w:tab w:val="left" w:pos="861"/>
        </w:tabs>
        <w:spacing w:before="1" w:after="0" w:line="240" w:lineRule="auto"/>
        <w:ind w:left="861" w:hanging="539"/>
        <w:rPr>
          <w:sz w:val="22"/>
          <w:szCs w:val="22"/>
        </w:rPr>
      </w:pPr>
      <w:r w:rsidRPr="00CB10BC">
        <w:rPr>
          <w:sz w:val="22"/>
          <w:szCs w:val="22"/>
        </w:rPr>
        <w:t>MODELO DE GESTÃO</w:t>
      </w:r>
    </w:p>
    <w:p w14:paraId="57088674" w14:textId="77777777" w:rsidR="008A4133" w:rsidRPr="00CB10BC" w:rsidRDefault="008A4133">
      <w:pPr>
        <w:pStyle w:val="Ttulo3"/>
        <w:tabs>
          <w:tab w:val="left" w:pos="861"/>
        </w:tabs>
        <w:spacing w:before="1"/>
        <w:rPr>
          <w:sz w:val="22"/>
          <w:szCs w:val="22"/>
        </w:rPr>
      </w:pPr>
    </w:p>
    <w:p w14:paraId="7D1B009B" w14:textId="77777777" w:rsidR="008A4133" w:rsidRPr="00CB10BC" w:rsidRDefault="00111CEA">
      <w:pPr>
        <w:pBdr>
          <w:top w:val="nil"/>
          <w:left w:val="nil"/>
          <w:bottom w:val="nil"/>
          <w:right w:val="nil"/>
          <w:between w:val="nil"/>
        </w:pBdr>
        <w:tabs>
          <w:tab w:val="left" w:pos="1582"/>
        </w:tabs>
        <w:spacing w:before="138" w:line="360" w:lineRule="auto"/>
        <w:ind w:left="862" w:right="156"/>
        <w:jc w:val="both"/>
        <w:rPr>
          <w:color w:val="000000"/>
        </w:rPr>
      </w:pPr>
      <w:r w:rsidRPr="00CB10BC">
        <w:rPr>
          <w:color w:val="000000"/>
        </w:rPr>
        <w:tab/>
      </w:r>
      <w:r w:rsidRPr="00CB10BC">
        <w:rPr>
          <w:color w:val="000000"/>
        </w:rPr>
        <w:t xml:space="preserve">Os documentos solicitados apenas serão aceitos dentro do prazo de inscrição do presente chamamento e deverão estar dentro da sua validade. </w:t>
      </w:r>
    </w:p>
    <w:p w14:paraId="0FF32CCD" w14:textId="77777777" w:rsidR="008A4133" w:rsidRPr="00CB10BC" w:rsidRDefault="00111CEA">
      <w:pPr>
        <w:widowControl w:val="0"/>
        <w:numPr>
          <w:ilvl w:val="0"/>
          <w:numId w:val="2"/>
        </w:numPr>
        <w:pBdr>
          <w:top w:val="nil"/>
          <w:left w:val="nil"/>
          <w:bottom w:val="nil"/>
          <w:right w:val="nil"/>
          <w:between w:val="nil"/>
        </w:pBdr>
        <w:tabs>
          <w:tab w:val="left" w:pos="1582"/>
        </w:tabs>
        <w:spacing w:before="138" w:after="0" w:line="360" w:lineRule="auto"/>
        <w:ind w:right="156"/>
        <w:jc w:val="both"/>
        <w:rPr>
          <w:b/>
          <w:color w:val="000000"/>
        </w:rPr>
      </w:pPr>
      <w:r w:rsidRPr="00CB10BC">
        <w:rPr>
          <w:b/>
          <w:color w:val="000000"/>
        </w:rPr>
        <w:t>FORMA E CRITÉRIOS DE SELEÇÃO</w:t>
      </w:r>
    </w:p>
    <w:p w14:paraId="7F0A7CED" w14:textId="77777777" w:rsidR="008A4133" w:rsidRPr="00CB10BC" w:rsidRDefault="00111CEA">
      <w:pPr>
        <w:widowControl w:val="0"/>
        <w:numPr>
          <w:ilvl w:val="1"/>
          <w:numId w:val="2"/>
        </w:numPr>
        <w:pBdr>
          <w:top w:val="nil"/>
          <w:left w:val="nil"/>
          <w:bottom w:val="nil"/>
          <w:right w:val="nil"/>
          <w:between w:val="nil"/>
        </w:pBdr>
        <w:tabs>
          <w:tab w:val="left" w:pos="1582"/>
        </w:tabs>
        <w:spacing w:before="138" w:after="240" w:line="360" w:lineRule="auto"/>
        <w:ind w:right="158"/>
        <w:jc w:val="both"/>
        <w:rPr>
          <w:color w:val="000000"/>
        </w:rPr>
      </w:pPr>
      <w:r w:rsidRPr="00CB10BC">
        <w:t xml:space="preserve">Mediante Portaria nº 95/2025, constituída pelo Prefeito Municipal, a Comissão de Avaliação, em número ímpar de participantes, se </w:t>
      </w:r>
      <w:r w:rsidRPr="00CB10BC">
        <w:lastRenderedPageBreak/>
        <w:t xml:space="preserve">responsabilizará pela avaliação dos documentos apresentados e classificação dos credenciados. </w:t>
      </w:r>
    </w:p>
    <w:p w14:paraId="506782BD" w14:textId="77777777" w:rsidR="008A4133" w:rsidRPr="00CB10BC" w:rsidRDefault="00111CEA">
      <w:pPr>
        <w:widowControl w:val="0"/>
        <w:numPr>
          <w:ilvl w:val="1"/>
          <w:numId w:val="2"/>
        </w:numPr>
        <w:pBdr>
          <w:top w:val="nil"/>
          <w:left w:val="nil"/>
          <w:bottom w:val="nil"/>
          <w:right w:val="nil"/>
          <w:between w:val="nil"/>
        </w:pBdr>
        <w:tabs>
          <w:tab w:val="left" w:pos="1582"/>
        </w:tabs>
        <w:spacing w:after="240" w:line="360" w:lineRule="auto"/>
        <w:ind w:right="166"/>
        <w:jc w:val="both"/>
        <w:rPr>
          <w:color w:val="000000"/>
        </w:rPr>
      </w:pPr>
      <w:r w:rsidRPr="00CB10BC">
        <w:rPr>
          <w:color w:val="000000"/>
        </w:rPr>
        <w:t>Somente será considerado apto para deferimento ao credenciamento a pessoa jurídica que apresentar a integralidade da documentação obrigatória exigida.</w:t>
      </w:r>
    </w:p>
    <w:p w14:paraId="2E0F6334" w14:textId="77777777" w:rsidR="008A4133" w:rsidRPr="00CB10BC" w:rsidRDefault="00111CEA">
      <w:pPr>
        <w:widowControl w:val="0"/>
        <w:numPr>
          <w:ilvl w:val="1"/>
          <w:numId w:val="2"/>
        </w:numPr>
        <w:pBdr>
          <w:top w:val="nil"/>
          <w:left w:val="nil"/>
          <w:bottom w:val="nil"/>
          <w:right w:val="nil"/>
          <w:between w:val="nil"/>
        </w:pBdr>
        <w:tabs>
          <w:tab w:val="left" w:pos="1582"/>
        </w:tabs>
        <w:spacing w:after="240" w:line="360" w:lineRule="auto"/>
        <w:ind w:right="155"/>
        <w:jc w:val="both"/>
        <w:rPr>
          <w:color w:val="000000"/>
        </w:rPr>
      </w:pPr>
      <w:r w:rsidRPr="00CB10BC">
        <w:rPr>
          <w:color w:val="000000"/>
        </w:rPr>
        <w:t xml:space="preserve">Caberá à </w:t>
      </w:r>
      <w:r w:rsidRPr="00CB10BC">
        <w:t>Comissão de Avaliação</w:t>
      </w:r>
      <w:r w:rsidRPr="00CB10BC">
        <w:rPr>
          <w:color w:val="000000"/>
        </w:rPr>
        <w:t xml:space="preserve"> à análise documental para o credenciamento, que posteriormente será emitida a autorização por meio do </w:t>
      </w:r>
      <w:r w:rsidRPr="00CB10BC">
        <w:t>Prefeito Municipal</w:t>
      </w:r>
      <w:r w:rsidRPr="00CB10BC">
        <w:rPr>
          <w:color w:val="000000"/>
        </w:rPr>
        <w:t>, de</w:t>
      </w:r>
      <w:r w:rsidRPr="00CB10BC">
        <w:t xml:space="preserve"> acordo com a classificação</w:t>
      </w:r>
      <w:r w:rsidRPr="00CB10BC">
        <w:rPr>
          <w:color w:val="000000"/>
        </w:rPr>
        <w:t>;</w:t>
      </w:r>
    </w:p>
    <w:p w14:paraId="1F5D93DD" w14:textId="77777777" w:rsidR="008A4133" w:rsidRPr="00CB10BC" w:rsidRDefault="00111CEA">
      <w:pPr>
        <w:widowControl w:val="0"/>
        <w:numPr>
          <w:ilvl w:val="1"/>
          <w:numId w:val="2"/>
        </w:numPr>
        <w:pBdr>
          <w:top w:val="nil"/>
          <w:left w:val="nil"/>
          <w:bottom w:val="nil"/>
          <w:right w:val="nil"/>
          <w:between w:val="nil"/>
        </w:pBdr>
        <w:tabs>
          <w:tab w:val="left" w:pos="1582"/>
        </w:tabs>
        <w:spacing w:after="240" w:line="360" w:lineRule="auto"/>
        <w:ind w:right="155"/>
        <w:jc w:val="both"/>
      </w:pPr>
      <w:r w:rsidRPr="00CB10BC">
        <w:t>Após o credenciamento, será realizada a classificação, conforme os seguintes critérios e respectiva pontuação:</w:t>
      </w:r>
    </w:p>
    <w:tbl>
      <w:tblPr>
        <w:tblStyle w:val="afff1"/>
        <w:tblW w:w="8484"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990"/>
        <w:gridCol w:w="2494"/>
      </w:tblGrid>
      <w:tr w:rsidR="008A4133" w14:paraId="597F78F6" w14:textId="77777777" w:rsidTr="00065057">
        <w:trPr>
          <w:trHeight w:val="246"/>
        </w:trPr>
        <w:tc>
          <w:tcPr>
            <w:tcW w:w="5990" w:type="dxa"/>
            <w:shd w:val="clear" w:color="auto" w:fill="D9D9D9"/>
            <w:tcMar>
              <w:top w:w="100" w:type="dxa"/>
              <w:left w:w="100" w:type="dxa"/>
              <w:bottom w:w="100" w:type="dxa"/>
              <w:right w:w="100" w:type="dxa"/>
            </w:tcMar>
          </w:tcPr>
          <w:p w14:paraId="63FE542F" w14:textId="53DAC322" w:rsidR="008A4133" w:rsidRPr="00065057" w:rsidRDefault="00111CEA" w:rsidP="00065057">
            <w:pPr>
              <w:spacing w:after="0" w:line="240" w:lineRule="auto"/>
              <w:ind w:right="-73"/>
              <w:jc w:val="center"/>
              <w:rPr>
                <w:b/>
                <w:sz w:val="20"/>
                <w:szCs w:val="20"/>
              </w:rPr>
            </w:pPr>
            <w:r w:rsidRPr="00065057">
              <w:rPr>
                <w:b/>
                <w:sz w:val="20"/>
                <w:szCs w:val="20"/>
              </w:rPr>
              <w:t xml:space="preserve">Parâmetro </w:t>
            </w:r>
          </w:p>
        </w:tc>
        <w:tc>
          <w:tcPr>
            <w:tcW w:w="2494" w:type="dxa"/>
            <w:shd w:val="clear" w:color="auto" w:fill="D9D9D9"/>
            <w:tcMar>
              <w:top w:w="100" w:type="dxa"/>
              <w:left w:w="100" w:type="dxa"/>
              <w:bottom w:w="100" w:type="dxa"/>
              <w:right w:w="100" w:type="dxa"/>
            </w:tcMar>
          </w:tcPr>
          <w:p w14:paraId="2EF0732E" w14:textId="77777777" w:rsidR="008A4133" w:rsidRPr="00065057" w:rsidRDefault="00111CEA" w:rsidP="00065057">
            <w:pPr>
              <w:spacing w:after="0" w:line="240" w:lineRule="auto"/>
              <w:ind w:right="-21"/>
              <w:jc w:val="center"/>
              <w:rPr>
                <w:b/>
                <w:sz w:val="20"/>
                <w:szCs w:val="20"/>
              </w:rPr>
            </w:pPr>
            <w:r w:rsidRPr="00065057">
              <w:rPr>
                <w:b/>
                <w:sz w:val="20"/>
                <w:szCs w:val="20"/>
              </w:rPr>
              <w:t>Pontuação a ser atribuída</w:t>
            </w:r>
          </w:p>
        </w:tc>
      </w:tr>
      <w:tr w:rsidR="008A4133" w14:paraId="3B235D4A" w14:textId="77777777" w:rsidTr="00065057">
        <w:trPr>
          <w:trHeight w:val="695"/>
        </w:trPr>
        <w:tc>
          <w:tcPr>
            <w:tcW w:w="5990" w:type="dxa"/>
            <w:shd w:val="clear" w:color="auto" w:fill="auto"/>
            <w:tcMar>
              <w:top w:w="100" w:type="dxa"/>
              <w:left w:w="100" w:type="dxa"/>
              <w:bottom w:w="100" w:type="dxa"/>
              <w:right w:w="100" w:type="dxa"/>
            </w:tcMar>
          </w:tcPr>
          <w:p w14:paraId="0A5059A0" w14:textId="77777777" w:rsidR="008A4133" w:rsidRPr="00065057" w:rsidRDefault="00111CEA" w:rsidP="00065057">
            <w:pPr>
              <w:spacing w:after="0" w:line="240" w:lineRule="auto"/>
              <w:ind w:right="-75"/>
              <w:jc w:val="both"/>
              <w:rPr>
                <w:sz w:val="20"/>
                <w:szCs w:val="20"/>
              </w:rPr>
            </w:pPr>
            <w:r w:rsidRPr="00065057">
              <w:rPr>
                <w:b/>
                <w:sz w:val="20"/>
                <w:szCs w:val="20"/>
              </w:rPr>
              <w:t xml:space="preserve">I- </w:t>
            </w:r>
            <w:r w:rsidRPr="00065057">
              <w:rPr>
                <w:sz w:val="20"/>
                <w:szCs w:val="20"/>
              </w:rPr>
              <w:t>Apresentação de projeto de layout interno do box, detalhando equipamentos que serão instalados;</w:t>
            </w:r>
          </w:p>
        </w:tc>
        <w:tc>
          <w:tcPr>
            <w:tcW w:w="2494" w:type="dxa"/>
            <w:shd w:val="clear" w:color="auto" w:fill="auto"/>
            <w:tcMar>
              <w:top w:w="100" w:type="dxa"/>
              <w:left w:w="100" w:type="dxa"/>
              <w:bottom w:w="100" w:type="dxa"/>
              <w:right w:w="100" w:type="dxa"/>
            </w:tcMar>
          </w:tcPr>
          <w:p w14:paraId="478B03F3" w14:textId="77777777" w:rsidR="008A4133" w:rsidRPr="00065057" w:rsidRDefault="00111CEA" w:rsidP="00065057">
            <w:pPr>
              <w:spacing w:after="0" w:line="240" w:lineRule="auto"/>
              <w:ind w:right="-21"/>
              <w:jc w:val="center"/>
              <w:rPr>
                <w:sz w:val="20"/>
                <w:szCs w:val="20"/>
              </w:rPr>
            </w:pPr>
            <w:r w:rsidRPr="00065057">
              <w:rPr>
                <w:sz w:val="20"/>
                <w:szCs w:val="20"/>
              </w:rPr>
              <w:t>de 0 a 5 Pontos</w:t>
            </w:r>
          </w:p>
        </w:tc>
      </w:tr>
      <w:tr w:rsidR="008A4133" w14:paraId="53FDCC02" w14:textId="77777777" w:rsidTr="00065057">
        <w:trPr>
          <w:trHeight w:val="511"/>
        </w:trPr>
        <w:tc>
          <w:tcPr>
            <w:tcW w:w="5990" w:type="dxa"/>
            <w:shd w:val="clear" w:color="auto" w:fill="auto"/>
            <w:tcMar>
              <w:top w:w="100" w:type="dxa"/>
              <w:left w:w="100" w:type="dxa"/>
              <w:bottom w:w="100" w:type="dxa"/>
              <w:right w:w="100" w:type="dxa"/>
            </w:tcMar>
          </w:tcPr>
          <w:p w14:paraId="56BEBBD2" w14:textId="77777777" w:rsidR="008A4133" w:rsidRPr="00065057" w:rsidRDefault="00111CEA" w:rsidP="00065057">
            <w:pPr>
              <w:spacing w:after="0" w:line="240" w:lineRule="auto"/>
              <w:ind w:right="-75"/>
              <w:jc w:val="both"/>
              <w:rPr>
                <w:sz w:val="20"/>
                <w:szCs w:val="20"/>
              </w:rPr>
            </w:pPr>
            <w:r w:rsidRPr="00065057">
              <w:rPr>
                <w:b/>
                <w:sz w:val="20"/>
                <w:szCs w:val="20"/>
              </w:rPr>
              <w:t xml:space="preserve">II- </w:t>
            </w:r>
            <w:r w:rsidRPr="00065057">
              <w:rPr>
                <w:sz w:val="20"/>
                <w:szCs w:val="20"/>
              </w:rPr>
              <w:t>Planilha de variedade dos produtos (conforme anexo IV) com fotos dos produtos em anexo;</w:t>
            </w:r>
          </w:p>
          <w:p w14:paraId="6E383C41" w14:textId="77777777" w:rsidR="008A4133" w:rsidRPr="00065057" w:rsidRDefault="008A4133" w:rsidP="00065057">
            <w:pPr>
              <w:spacing w:after="0" w:line="240" w:lineRule="auto"/>
              <w:ind w:right="-75"/>
              <w:jc w:val="both"/>
              <w:rPr>
                <w:sz w:val="20"/>
                <w:szCs w:val="20"/>
              </w:rPr>
            </w:pPr>
          </w:p>
        </w:tc>
        <w:tc>
          <w:tcPr>
            <w:tcW w:w="2494" w:type="dxa"/>
            <w:shd w:val="clear" w:color="auto" w:fill="auto"/>
            <w:tcMar>
              <w:top w:w="100" w:type="dxa"/>
              <w:left w:w="100" w:type="dxa"/>
              <w:bottom w:w="100" w:type="dxa"/>
              <w:right w:w="100" w:type="dxa"/>
            </w:tcMar>
          </w:tcPr>
          <w:p w14:paraId="7E6C8910" w14:textId="77777777" w:rsidR="008A4133" w:rsidRPr="00065057" w:rsidRDefault="00111CEA" w:rsidP="00065057">
            <w:pPr>
              <w:spacing w:after="0" w:line="240" w:lineRule="auto"/>
              <w:ind w:right="-21"/>
              <w:jc w:val="center"/>
              <w:rPr>
                <w:sz w:val="20"/>
                <w:szCs w:val="20"/>
              </w:rPr>
            </w:pPr>
            <w:r w:rsidRPr="00065057">
              <w:rPr>
                <w:sz w:val="20"/>
                <w:szCs w:val="20"/>
              </w:rPr>
              <w:t>de 0 a 5 Pontos</w:t>
            </w:r>
          </w:p>
          <w:p w14:paraId="24D329F8" w14:textId="77777777" w:rsidR="008A4133" w:rsidRPr="00065057" w:rsidRDefault="00111CEA" w:rsidP="00065057">
            <w:pPr>
              <w:spacing w:after="0" w:line="240" w:lineRule="auto"/>
              <w:ind w:right="-21"/>
              <w:rPr>
                <w:sz w:val="20"/>
                <w:szCs w:val="20"/>
              </w:rPr>
            </w:pPr>
            <w:r w:rsidRPr="00065057">
              <w:rPr>
                <w:sz w:val="20"/>
                <w:szCs w:val="20"/>
              </w:rPr>
              <w:t xml:space="preserve"> </w:t>
            </w:r>
          </w:p>
        </w:tc>
      </w:tr>
      <w:tr w:rsidR="008A4133" w14:paraId="5A32E689" w14:textId="77777777" w:rsidTr="00065057">
        <w:trPr>
          <w:trHeight w:val="330"/>
        </w:trPr>
        <w:tc>
          <w:tcPr>
            <w:tcW w:w="5990" w:type="dxa"/>
            <w:shd w:val="clear" w:color="auto" w:fill="auto"/>
            <w:tcMar>
              <w:top w:w="100" w:type="dxa"/>
              <w:left w:w="100" w:type="dxa"/>
              <w:bottom w:w="100" w:type="dxa"/>
              <w:right w:w="100" w:type="dxa"/>
            </w:tcMar>
          </w:tcPr>
          <w:p w14:paraId="4A885C6A" w14:textId="77777777" w:rsidR="008A4133" w:rsidRPr="00065057" w:rsidRDefault="00111CEA" w:rsidP="00065057">
            <w:pPr>
              <w:spacing w:after="0" w:line="240" w:lineRule="auto"/>
              <w:ind w:right="-75"/>
              <w:jc w:val="both"/>
              <w:rPr>
                <w:sz w:val="20"/>
                <w:szCs w:val="20"/>
              </w:rPr>
            </w:pPr>
            <w:r w:rsidRPr="00065057">
              <w:rPr>
                <w:b/>
                <w:sz w:val="20"/>
                <w:szCs w:val="20"/>
              </w:rPr>
              <w:t xml:space="preserve">III- </w:t>
            </w:r>
            <w:r w:rsidRPr="00065057">
              <w:rPr>
                <w:sz w:val="20"/>
                <w:szCs w:val="20"/>
              </w:rPr>
              <w:t>CREDENCIAMENTO - documentação completa</w:t>
            </w:r>
          </w:p>
        </w:tc>
        <w:tc>
          <w:tcPr>
            <w:tcW w:w="2494" w:type="dxa"/>
            <w:shd w:val="clear" w:color="auto" w:fill="auto"/>
            <w:tcMar>
              <w:top w:w="100" w:type="dxa"/>
              <w:left w:w="100" w:type="dxa"/>
              <w:bottom w:w="100" w:type="dxa"/>
              <w:right w:w="100" w:type="dxa"/>
            </w:tcMar>
          </w:tcPr>
          <w:p w14:paraId="6C4E39BA" w14:textId="77777777" w:rsidR="008A4133" w:rsidRPr="00065057" w:rsidRDefault="00111CEA" w:rsidP="00065057">
            <w:pPr>
              <w:spacing w:after="0" w:line="240" w:lineRule="auto"/>
              <w:ind w:right="-21"/>
              <w:jc w:val="center"/>
              <w:rPr>
                <w:sz w:val="20"/>
                <w:szCs w:val="20"/>
              </w:rPr>
            </w:pPr>
            <w:r w:rsidRPr="00065057">
              <w:rPr>
                <w:sz w:val="20"/>
                <w:szCs w:val="20"/>
              </w:rPr>
              <w:t>3 Pontos</w:t>
            </w:r>
          </w:p>
          <w:p w14:paraId="10099201" w14:textId="77777777" w:rsidR="008A4133" w:rsidRPr="00065057" w:rsidRDefault="00111CEA" w:rsidP="00065057">
            <w:pPr>
              <w:spacing w:after="0" w:line="240" w:lineRule="auto"/>
              <w:ind w:right="-21"/>
              <w:rPr>
                <w:sz w:val="20"/>
                <w:szCs w:val="20"/>
              </w:rPr>
            </w:pPr>
            <w:r w:rsidRPr="00065057">
              <w:rPr>
                <w:sz w:val="20"/>
                <w:szCs w:val="20"/>
              </w:rPr>
              <w:t xml:space="preserve"> </w:t>
            </w:r>
          </w:p>
        </w:tc>
      </w:tr>
      <w:tr w:rsidR="008A4133" w14:paraId="301BEE2D" w14:textId="77777777">
        <w:trPr>
          <w:trHeight w:val="450"/>
        </w:trPr>
        <w:tc>
          <w:tcPr>
            <w:tcW w:w="5990" w:type="dxa"/>
            <w:shd w:val="clear" w:color="auto" w:fill="auto"/>
            <w:tcMar>
              <w:top w:w="100" w:type="dxa"/>
              <w:left w:w="100" w:type="dxa"/>
              <w:bottom w:w="100" w:type="dxa"/>
              <w:right w:w="100" w:type="dxa"/>
            </w:tcMar>
          </w:tcPr>
          <w:p w14:paraId="6DC2FC1E" w14:textId="77777777" w:rsidR="008A4133" w:rsidRPr="00065057" w:rsidRDefault="00111CEA" w:rsidP="00065057">
            <w:pPr>
              <w:spacing w:after="0" w:line="240" w:lineRule="auto"/>
              <w:ind w:right="-75"/>
              <w:rPr>
                <w:sz w:val="20"/>
                <w:szCs w:val="20"/>
              </w:rPr>
            </w:pPr>
            <w:r w:rsidRPr="00065057">
              <w:rPr>
                <w:b/>
                <w:sz w:val="20"/>
                <w:szCs w:val="20"/>
              </w:rPr>
              <w:t xml:space="preserve">IV- </w:t>
            </w:r>
            <w:r w:rsidRPr="00065057">
              <w:rPr>
                <w:sz w:val="20"/>
                <w:szCs w:val="20"/>
              </w:rPr>
              <w:t>Certificado - Selo Artesanal ou Orgânico.</w:t>
            </w:r>
          </w:p>
        </w:tc>
        <w:tc>
          <w:tcPr>
            <w:tcW w:w="2494" w:type="dxa"/>
            <w:shd w:val="clear" w:color="auto" w:fill="auto"/>
            <w:tcMar>
              <w:top w:w="100" w:type="dxa"/>
              <w:left w:w="100" w:type="dxa"/>
              <w:bottom w:w="100" w:type="dxa"/>
              <w:right w:w="100" w:type="dxa"/>
            </w:tcMar>
          </w:tcPr>
          <w:p w14:paraId="6C4F0FBE" w14:textId="77777777" w:rsidR="008A4133" w:rsidRPr="00065057" w:rsidRDefault="00111CEA" w:rsidP="00065057">
            <w:pPr>
              <w:spacing w:after="0" w:line="240" w:lineRule="auto"/>
              <w:ind w:right="-21"/>
              <w:jc w:val="center"/>
              <w:rPr>
                <w:sz w:val="20"/>
                <w:szCs w:val="20"/>
              </w:rPr>
            </w:pPr>
            <w:r w:rsidRPr="00065057">
              <w:rPr>
                <w:sz w:val="20"/>
                <w:szCs w:val="20"/>
              </w:rPr>
              <w:t>de 0 a 2 Pontos</w:t>
            </w:r>
          </w:p>
        </w:tc>
      </w:tr>
      <w:tr w:rsidR="008A4133" w14:paraId="471AB7E5" w14:textId="77777777">
        <w:trPr>
          <w:trHeight w:val="705"/>
        </w:trPr>
        <w:tc>
          <w:tcPr>
            <w:tcW w:w="5990" w:type="dxa"/>
            <w:shd w:val="clear" w:color="auto" w:fill="auto"/>
            <w:tcMar>
              <w:top w:w="100" w:type="dxa"/>
              <w:left w:w="100" w:type="dxa"/>
              <w:bottom w:w="100" w:type="dxa"/>
              <w:right w:w="100" w:type="dxa"/>
            </w:tcMar>
          </w:tcPr>
          <w:p w14:paraId="3A8CFB75" w14:textId="77777777" w:rsidR="008A4133" w:rsidRPr="00065057" w:rsidRDefault="00111CEA" w:rsidP="00065057">
            <w:pPr>
              <w:spacing w:after="0" w:line="240" w:lineRule="auto"/>
              <w:ind w:right="-75"/>
              <w:rPr>
                <w:sz w:val="20"/>
                <w:szCs w:val="20"/>
              </w:rPr>
            </w:pPr>
            <w:r w:rsidRPr="00065057">
              <w:rPr>
                <w:b/>
                <w:sz w:val="20"/>
                <w:szCs w:val="20"/>
              </w:rPr>
              <w:t xml:space="preserve">V-  </w:t>
            </w:r>
            <w:r w:rsidRPr="00065057">
              <w:rPr>
                <w:sz w:val="20"/>
                <w:szCs w:val="20"/>
              </w:rPr>
              <w:t>Certificados de participação em cursos pertinentes ao conhecimento dos produtos a serem comercializados ou empreendedorismo – até 02 (dois) certificados.</w:t>
            </w:r>
          </w:p>
        </w:tc>
        <w:tc>
          <w:tcPr>
            <w:tcW w:w="2494" w:type="dxa"/>
            <w:shd w:val="clear" w:color="auto" w:fill="auto"/>
            <w:tcMar>
              <w:top w:w="100" w:type="dxa"/>
              <w:left w:w="100" w:type="dxa"/>
              <w:bottom w:w="100" w:type="dxa"/>
              <w:right w:w="100" w:type="dxa"/>
            </w:tcMar>
          </w:tcPr>
          <w:p w14:paraId="4D977971" w14:textId="77777777" w:rsidR="008A4133" w:rsidRPr="00065057" w:rsidRDefault="00111CEA" w:rsidP="00065057">
            <w:pPr>
              <w:spacing w:after="0" w:line="240" w:lineRule="auto"/>
              <w:ind w:right="-21"/>
              <w:jc w:val="center"/>
              <w:rPr>
                <w:sz w:val="20"/>
                <w:szCs w:val="20"/>
              </w:rPr>
            </w:pPr>
            <w:r w:rsidRPr="00065057">
              <w:rPr>
                <w:sz w:val="20"/>
                <w:szCs w:val="20"/>
              </w:rPr>
              <w:t>1 Ponto</w:t>
            </w:r>
          </w:p>
        </w:tc>
      </w:tr>
      <w:tr w:rsidR="008A4133" w14:paraId="6BCCC451" w14:textId="77777777">
        <w:trPr>
          <w:trHeight w:val="795"/>
        </w:trPr>
        <w:tc>
          <w:tcPr>
            <w:tcW w:w="5990" w:type="dxa"/>
            <w:shd w:val="clear" w:color="auto" w:fill="auto"/>
            <w:tcMar>
              <w:top w:w="100" w:type="dxa"/>
              <w:left w:w="100" w:type="dxa"/>
              <w:bottom w:w="100" w:type="dxa"/>
              <w:right w:w="100" w:type="dxa"/>
            </w:tcMar>
          </w:tcPr>
          <w:p w14:paraId="670DAFD8" w14:textId="77777777" w:rsidR="008A4133" w:rsidRPr="00065057" w:rsidRDefault="00111CEA" w:rsidP="00065057">
            <w:pPr>
              <w:spacing w:after="0" w:line="240" w:lineRule="auto"/>
              <w:ind w:right="-75"/>
              <w:rPr>
                <w:sz w:val="20"/>
                <w:szCs w:val="20"/>
              </w:rPr>
            </w:pPr>
            <w:r w:rsidRPr="00065057">
              <w:rPr>
                <w:b/>
                <w:sz w:val="20"/>
                <w:szCs w:val="20"/>
              </w:rPr>
              <w:t xml:space="preserve">VI- </w:t>
            </w:r>
            <w:r w:rsidRPr="00065057">
              <w:rPr>
                <w:sz w:val="20"/>
                <w:szCs w:val="20"/>
              </w:rPr>
              <w:t>Certificados de participação em cursos pertinentes ao conhecimento dos produtos a serem comercializados ou empreendedorismo – acima de 02 (dois) certificados.</w:t>
            </w:r>
          </w:p>
        </w:tc>
        <w:tc>
          <w:tcPr>
            <w:tcW w:w="2494" w:type="dxa"/>
            <w:shd w:val="clear" w:color="auto" w:fill="auto"/>
            <w:tcMar>
              <w:top w:w="100" w:type="dxa"/>
              <w:left w:w="100" w:type="dxa"/>
              <w:bottom w:w="100" w:type="dxa"/>
              <w:right w:w="100" w:type="dxa"/>
            </w:tcMar>
          </w:tcPr>
          <w:p w14:paraId="131FE1A4" w14:textId="77777777" w:rsidR="008A4133" w:rsidRPr="00065057" w:rsidRDefault="00111CEA" w:rsidP="00065057">
            <w:pPr>
              <w:spacing w:after="0" w:line="240" w:lineRule="auto"/>
              <w:ind w:right="-21"/>
              <w:jc w:val="center"/>
              <w:rPr>
                <w:sz w:val="20"/>
                <w:szCs w:val="20"/>
              </w:rPr>
            </w:pPr>
            <w:r w:rsidRPr="00065057">
              <w:rPr>
                <w:sz w:val="20"/>
                <w:szCs w:val="20"/>
              </w:rPr>
              <w:t>2 Pontos</w:t>
            </w:r>
          </w:p>
          <w:p w14:paraId="492000D5" w14:textId="77777777" w:rsidR="008A4133" w:rsidRPr="00065057" w:rsidRDefault="00111CEA" w:rsidP="00065057">
            <w:pPr>
              <w:spacing w:after="0" w:line="240" w:lineRule="auto"/>
              <w:ind w:right="-21"/>
              <w:rPr>
                <w:sz w:val="20"/>
                <w:szCs w:val="20"/>
              </w:rPr>
            </w:pPr>
            <w:r w:rsidRPr="00065057">
              <w:rPr>
                <w:sz w:val="20"/>
                <w:szCs w:val="20"/>
              </w:rPr>
              <w:t xml:space="preserve"> </w:t>
            </w:r>
          </w:p>
        </w:tc>
      </w:tr>
      <w:tr w:rsidR="008A4133" w14:paraId="15DD94C6" w14:textId="77777777" w:rsidTr="00065057">
        <w:trPr>
          <w:trHeight w:val="652"/>
        </w:trPr>
        <w:tc>
          <w:tcPr>
            <w:tcW w:w="5990" w:type="dxa"/>
            <w:shd w:val="clear" w:color="auto" w:fill="auto"/>
            <w:tcMar>
              <w:top w:w="100" w:type="dxa"/>
              <w:left w:w="100" w:type="dxa"/>
              <w:bottom w:w="100" w:type="dxa"/>
              <w:right w:w="100" w:type="dxa"/>
            </w:tcMar>
          </w:tcPr>
          <w:p w14:paraId="29944892" w14:textId="77777777" w:rsidR="008A4133" w:rsidRPr="00065057" w:rsidRDefault="00111CEA" w:rsidP="00065057">
            <w:pPr>
              <w:spacing w:after="0" w:line="240" w:lineRule="auto"/>
              <w:ind w:right="-75"/>
              <w:rPr>
                <w:sz w:val="20"/>
                <w:szCs w:val="20"/>
              </w:rPr>
            </w:pPr>
            <w:r w:rsidRPr="00065057">
              <w:rPr>
                <w:b/>
                <w:sz w:val="20"/>
                <w:szCs w:val="20"/>
              </w:rPr>
              <w:t xml:space="preserve">VII- </w:t>
            </w:r>
            <w:r w:rsidRPr="00065057">
              <w:rPr>
                <w:sz w:val="20"/>
                <w:szCs w:val="20"/>
              </w:rPr>
              <w:t xml:space="preserve">Portfólio contendo </w:t>
            </w:r>
            <w:proofErr w:type="spellStart"/>
            <w:r w:rsidRPr="00065057">
              <w:rPr>
                <w:sz w:val="20"/>
                <w:szCs w:val="20"/>
              </w:rPr>
              <w:t>empreendimentos</w:t>
            </w:r>
            <w:proofErr w:type="spellEnd"/>
            <w:r w:rsidRPr="00065057">
              <w:rPr>
                <w:sz w:val="20"/>
                <w:szCs w:val="20"/>
              </w:rPr>
              <w:t xml:space="preserve"> anteriores congêneres ao box pretendido;</w:t>
            </w:r>
          </w:p>
        </w:tc>
        <w:tc>
          <w:tcPr>
            <w:tcW w:w="2494" w:type="dxa"/>
            <w:shd w:val="clear" w:color="auto" w:fill="auto"/>
            <w:tcMar>
              <w:top w:w="100" w:type="dxa"/>
              <w:left w:w="100" w:type="dxa"/>
              <w:bottom w:w="100" w:type="dxa"/>
              <w:right w:w="100" w:type="dxa"/>
            </w:tcMar>
          </w:tcPr>
          <w:p w14:paraId="38B0C74E" w14:textId="77777777" w:rsidR="008A4133" w:rsidRPr="00065057" w:rsidRDefault="00111CEA" w:rsidP="00065057">
            <w:pPr>
              <w:spacing w:after="0" w:line="240" w:lineRule="auto"/>
              <w:ind w:right="-21"/>
              <w:rPr>
                <w:sz w:val="20"/>
                <w:szCs w:val="20"/>
              </w:rPr>
            </w:pPr>
            <w:r w:rsidRPr="00065057">
              <w:rPr>
                <w:sz w:val="20"/>
                <w:szCs w:val="20"/>
              </w:rPr>
              <w:t xml:space="preserve"> </w:t>
            </w:r>
          </w:p>
          <w:p w14:paraId="70DAD300" w14:textId="77777777" w:rsidR="008A4133" w:rsidRPr="00065057" w:rsidRDefault="00111CEA" w:rsidP="00065057">
            <w:pPr>
              <w:spacing w:after="0" w:line="240" w:lineRule="auto"/>
              <w:ind w:right="-21"/>
              <w:jc w:val="center"/>
              <w:rPr>
                <w:sz w:val="20"/>
                <w:szCs w:val="20"/>
              </w:rPr>
            </w:pPr>
            <w:r w:rsidRPr="00065057">
              <w:rPr>
                <w:sz w:val="20"/>
                <w:szCs w:val="20"/>
              </w:rPr>
              <w:t>de 0 a 5 Pontos</w:t>
            </w:r>
          </w:p>
        </w:tc>
      </w:tr>
      <w:tr w:rsidR="008A4133" w14:paraId="70EF77A0" w14:textId="77777777" w:rsidTr="00065057">
        <w:trPr>
          <w:trHeight w:val="698"/>
        </w:trPr>
        <w:tc>
          <w:tcPr>
            <w:tcW w:w="5990" w:type="dxa"/>
            <w:shd w:val="clear" w:color="auto" w:fill="auto"/>
            <w:tcMar>
              <w:top w:w="100" w:type="dxa"/>
              <w:left w:w="100" w:type="dxa"/>
              <w:bottom w:w="100" w:type="dxa"/>
              <w:right w:w="100" w:type="dxa"/>
            </w:tcMar>
          </w:tcPr>
          <w:p w14:paraId="70A12773" w14:textId="77777777" w:rsidR="008A4133" w:rsidRPr="00065057" w:rsidRDefault="00111CEA" w:rsidP="00065057">
            <w:pPr>
              <w:spacing w:after="0" w:line="240" w:lineRule="auto"/>
              <w:ind w:right="-75"/>
              <w:rPr>
                <w:sz w:val="20"/>
                <w:szCs w:val="20"/>
              </w:rPr>
            </w:pPr>
            <w:r w:rsidRPr="00065057">
              <w:rPr>
                <w:b/>
                <w:sz w:val="20"/>
                <w:szCs w:val="20"/>
              </w:rPr>
              <w:lastRenderedPageBreak/>
              <w:t xml:space="preserve">VIII- </w:t>
            </w:r>
            <w:r w:rsidRPr="00065057">
              <w:rPr>
                <w:sz w:val="20"/>
                <w:szCs w:val="20"/>
              </w:rPr>
              <w:t>Comprovação de franquia (contrato ou declaração de que as instalações no box serão parte de uma franquia já consolidada.);</w:t>
            </w:r>
          </w:p>
        </w:tc>
        <w:tc>
          <w:tcPr>
            <w:tcW w:w="2494" w:type="dxa"/>
            <w:shd w:val="clear" w:color="auto" w:fill="auto"/>
            <w:tcMar>
              <w:top w:w="100" w:type="dxa"/>
              <w:left w:w="100" w:type="dxa"/>
              <w:bottom w:w="100" w:type="dxa"/>
              <w:right w:w="100" w:type="dxa"/>
            </w:tcMar>
          </w:tcPr>
          <w:p w14:paraId="71735778" w14:textId="77777777" w:rsidR="008A4133" w:rsidRPr="00065057" w:rsidRDefault="00111CEA" w:rsidP="00065057">
            <w:pPr>
              <w:spacing w:after="0" w:line="240" w:lineRule="auto"/>
              <w:ind w:right="-21"/>
              <w:jc w:val="center"/>
              <w:rPr>
                <w:sz w:val="20"/>
                <w:szCs w:val="20"/>
              </w:rPr>
            </w:pPr>
            <w:r w:rsidRPr="00065057">
              <w:rPr>
                <w:sz w:val="20"/>
                <w:szCs w:val="20"/>
              </w:rPr>
              <w:t xml:space="preserve">2 Pontos </w:t>
            </w:r>
          </w:p>
        </w:tc>
      </w:tr>
      <w:tr w:rsidR="008A4133" w14:paraId="251582FF" w14:textId="77777777" w:rsidTr="00065057">
        <w:trPr>
          <w:trHeight w:val="913"/>
        </w:trPr>
        <w:tc>
          <w:tcPr>
            <w:tcW w:w="5990" w:type="dxa"/>
            <w:shd w:val="clear" w:color="auto" w:fill="auto"/>
            <w:tcMar>
              <w:top w:w="100" w:type="dxa"/>
              <w:left w:w="100" w:type="dxa"/>
              <w:bottom w:w="100" w:type="dxa"/>
              <w:right w:w="100" w:type="dxa"/>
            </w:tcMar>
          </w:tcPr>
          <w:p w14:paraId="2DCD17A8" w14:textId="77777777" w:rsidR="008A4133" w:rsidRPr="00065057" w:rsidRDefault="00111CEA" w:rsidP="00065057">
            <w:pPr>
              <w:spacing w:after="0" w:line="240" w:lineRule="auto"/>
              <w:ind w:right="-75"/>
              <w:rPr>
                <w:sz w:val="20"/>
                <w:szCs w:val="20"/>
              </w:rPr>
            </w:pPr>
            <w:r w:rsidRPr="00065057">
              <w:rPr>
                <w:b/>
                <w:sz w:val="20"/>
                <w:szCs w:val="20"/>
              </w:rPr>
              <w:t xml:space="preserve">IX- </w:t>
            </w:r>
            <w:r w:rsidRPr="00065057">
              <w:rPr>
                <w:sz w:val="20"/>
                <w:szCs w:val="20"/>
              </w:rPr>
              <w:t>Plano de Sustentabilidade (plano que apresente medidas sustentáveis para o empreendimento, como utilização de canudos de papel, sacolas biodegradáveis, gestão de materiais recicláveis, etc.);</w:t>
            </w:r>
          </w:p>
        </w:tc>
        <w:tc>
          <w:tcPr>
            <w:tcW w:w="2494" w:type="dxa"/>
            <w:shd w:val="clear" w:color="auto" w:fill="auto"/>
            <w:tcMar>
              <w:top w:w="100" w:type="dxa"/>
              <w:left w:w="100" w:type="dxa"/>
              <w:bottom w:w="100" w:type="dxa"/>
              <w:right w:w="100" w:type="dxa"/>
            </w:tcMar>
          </w:tcPr>
          <w:p w14:paraId="30115C7A" w14:textId="77777777" w:rsidR="008A4133" w:rsidRPr="00065057" w:rsidRDefault="00111CEA" w:rsidP="00065057">
            <w:pPr>
              <w:spacing w:after="0" w:line="240" w:lineRule="auto"/>
              <w:ind w:right="-21"/>
              <w:jc w:val="center"/>
              <w:rPr>
                <w:sz w:val="20"/>
                <w:szCs w:val="20"/>
              </w:rPr>
            </w:pPr>
            <w:r w:rsidRPr="00065057">
              <w:rPr>
                <w:sz w:val="20"/>
                <w:szCs w:val="20"/>
              </w:rPr>
              <w:t>de 0 a 3 Pontos</w:t>
            </w:r>
          </w:p>
        </w:tc>
      </w:tr>
      <w:tr w:rsidR="008A4133" w14:paraId="13095C31" w14:textId="77777777" w:rsidTr="00065057">
        <w:trPr>
          <w:trHeight w:val="406"/>
        </w:trPr>
        <w:tc>
          <w:tcPr>
            <w:tcW w:w="5990" w:type="dxa"/>
            <w:shd w:val="clear" w:color="auto" w:fill="auto"/>
            <w:tcMar>
              <w:top w:w="100" w:type="dxa"/>
              <w:left w:w="100" w:type="dxa"/>
              <w:bottom w:w="100" w:type="dxa"/>
              <w:right w:w="100" w:type="dxa"/>
            </w:tcMar>
          </w:tcPr>
          <w:p w14:paraId="454F3FD6" w14:textId="77777777" w:rsidR="008A4133" w:rsidRPr="00065057" w:rsidRDefault="00111CEA" w:rsidP="00065057">
            <w:pPr>
              <w:spacing w:after="0" w:line="240" w:lineRule="auto"/>
              <w:ind w:right="-75"/>
              <w:rPr>
                <w:sz w:val="20"/>
                <w:szCs w:val="20"/>
              </w:rPr>
            </w:pPr>
            <w:r w:rsidRPr="00065057">
              <w:rPr>
                <w:b/>
                <w:sz w:val="20"/>
                <w:szCs w:val="20"/>
              </w:rPr>
              <w:t xml:space="preserve">IX- </w:t>
            </w:r>
            <w:r w:rsidRPr="00065057">
              <w:rPr>
                <w:sz w:val="20"/>
                <w:szCs w:val="20"/>
              </w:rPr>
              <w:t>Prioridade para profissionais de Santa Branca, CNPJ de Santa Branca</w:t>
            </w:r>
          </w:p>
        </w:tc>
        <w:tc>
          <w:tcPr>
            <w:tcW w:w="2494" w:type="dxa"/>
            <w:shd w:val="clear" w:color="auto" w:fill="auto"/>
            <w:tcMar>
              <w:top w:w="100" w:type="dxa"/>
              <w:left w:w="100" w:type="dxa"/>
              <w:bottom w:w="100" w:type="dxa"/>
              <w:right w:w="100" w:type="dxa"/>
            </w:tcMar>
          </w:tcPr>
          <w:p w14:paraId="0C50CE5C" w14:textId="77777777" w:rsidR="008A4133" w:rsidRPr="00065057" w:rsidRDefault="00111CEA" w:rsidP="00065057">
            <w:pPr>
              <w:spacing w:after="0" w:line="240" w:lineRule="auto"/>
              <w:ind w:right="-21"/>
              <w:jc w:val="center"/>
              <w:rPr>
                <w:sz w:val="20"/>
                <w:szCs w:val="20"/>
              </w:rPr>
            </w:pPr>
            <w:r w:rsidRPr="00065057">
              <w:rPr>
                <w:sz w:val="20"/>
                <w:szCs w:val="20"/>
              </w:rPr>
              <w:t>5 Pontos</w:t>
            </w:r>
          </w:p>
        </w:tc>
      </w:tr>
      <w:tr w:rsidR="008A4133" w14:paraId="32A8633D" w14:textId="77777777" w:rsidTr="00065057">
        <w:trPr>
          <w:trHeight w:val="627"/>
        </w:trPr>
        <w:tc>
          <w:tcPr>
            <w:tcW w:w="5990" w:type="dxa"/>
            <w:shd w:val="clear" w:color="auto" w:fill="auto"/>
            <w:tcMar>
              <w:top w:w="100" w:type="dxa"/>
              <w:left w:w="100" w:type="dxa"/>
              <w:bottom w:w="100" w:type="dxa"/>
              <w:right w:w="100" w:type="dxa"/>
            </w:tcMar>
          </w:tcPr>
          <w:p w14:paraId="69228330" w14:textId="77777777" w:rsidR="008A4133" w:rsidRPr="00065057" w:rsidRDefault="00111CEA" w:rsidP="00065057">
            <w:pPr>
              <w:spacing w:after="0" w:line="240" w:lineRule="auto"/>
              <w:ind w:right="-75"/>
              <w:rPr>
                <w:sz w:val="20"/>
                <w:szCs w:val="20"/>
              </w:rPr>
            </w:pPr>
            <w:r w:rsidRPr="00065057">
              <w:rPr>
                <w:b/>
                <w:sz w:val="20"/>
                <w:szCs w:val="20"/>
              </w:rPr>
              <w:t xml:space="preserve">X- </w:t>
            </w:r>
            <w:r w:rsidRPr="00065057">
              <w:rPr>
                <w:sz w:val="20"/>
                <w:szCs w:val="20"/>
              </w:rPr>
              <w:t>Proposta de investimento financeiro no box (demonstrar quanto se pretende investir em equipamentos, melhoramentos e estética.);</w:t>
            </w:r>
          </w:p>
        </w:tc>
        <w:tc>
          <w:tcPr>
            <w:tcW w:w="2494" w:type="dxa"/>
            <w:shd w:val="clear" w:color="auto" w:fill="auto"/>
            <w:tcMar>
              <w:top w:w="100" w:type="dxa"/>
              <w:left w:w="100" w:type="dxa"/>
              <w:bottom w:w="100" w:type="dxa"/>
              <w:right w:w="100" w:type="dxa"/>
            </w:tcMar>
          </w:tcPr>
          <w:p w14:paraId="6C0FBBE6" w14:textId="61FA2142" w:rsidR="008A4133" w:rsidRPr="00065057" w:rsidRDefault="00111CEA" w:rsidP="00065057">
            <w:pPr>
              <w:spacing w:after="0" w:line="240" w:lineRule="auto"/>
              <w:ind w:right="-21"/>
              <w:jc w:val="center"/>
              <w:rPr>
                <w:sz w:val="20"/>
                <w:szCs w:val="20"/>
              </w:rPr>
            </w:pPr>
            <w:r w:rsidRPr="00065057">
              <w:rPr>
                <w:sz w:val="20"/>
                <w:szCs w:val="20"/>
              </w:rPr>
              <w:t>de 0 a 5 Pontos</w:t>
            </w:r>
          </w:p>
        </w:tc>
      </w:tr>
    </w:tbl>
    <w:p w14:paraId="00F3D83B" w14:textId="77777777" w:rsidR="008A4133" w:rsidRPr="00065057" w:rsidRDefault="00111CEA">
      <w:pPr>
        <w:widowControl w:val="0"/>
        <w:numPr>
          <w:ilvl w:val="1"/>
          <w:numId w:val="2"/>
        </w:numPr>
        <w:pBdr>
          <w:top w:val="nil"/>
          <w:left w:val="nil"/>
          <w:bottom w:val="nil"/>
          <w:right w:val="nil"/>
          <w:between w:val="nil"/>
        </w:pBdr>
        <w:tabs>
          <w:tab w:val="left" w:pos="1582"/>
        </w:tabs>
        <w:spacing w:before="240" w:after="240" w:line="360" w:lineRule="auto"/>
        <w:ind w:right="160"/>
        <w:jc w:val="both"/>
        <w:rPr>
          <w:rFonts w:asciiTheme="minorHAnsi" w:hAnsiTheme="minorHAnsi" w:cstheme="minorHAnsi"/>
          <w:color w:val="000000"/>
        </w:rPr>
      </w:pPr>
      <w:r w:rsidRPr="00065057">
        <w:rPr>
          <w:rFonts w:asciiTheme="minorHAnsi" w:hAnsiTheme="minorHAnsi" w:cstheme="minorHAnsi"/>
          <w:color w:val="000000"/>
        </w:rPr>
        <w:t>A não apresentação de qualquer documentação ou divergências entre o que foi estabelecido e o que foi entregue pelo interessado no Chamamento, indeferirá o pedido;</w:t>
      </w:r>
    </w:p>
    <w:p w14:paraId="25BB0456" w14:textId="77777777" w:rsidR="008A4133" w:rsidRPr="00065057" w:rsidRDefault="00111CEA">
      <w:pPr>
        <w:widowControl w:val="0"/>
        <w:numPr>
          <w:ilvl w:val="1"/>
          <w:numId w:val="2"/>
        </w:numPr>
        <w:pBdr>
          <w:top w:val="nil"/>
          <w:left w:val="nil"/>
          <w:bottom w:val="nil"/>
          <w:right w:val="nil"/>
          <w:between w:val="nil"/>
        </w:pBdr>
        <w:tabs>
          <w:tab w:val="left" w:pos="1582"/>
        </w:tabs>
        <w:spacing w:after="240" w:line="360" w:lineRule="auto"/>
        <w:ind w:right="160"/>
        <w:jc w:val="both"/>
        <w:rPr>
          <w:rFonts w:asciiTheme="minorHAnsi" w:hAnsiTheme="minorHAnsi" w:cstheme="minorHAnsi"/>
          <w:color w:val="000000"/>
        </w:rPr>
      </w:pPr>
      <w:r w:rsidRPr="00065057">
        <w:rPr>
          <w:rFonts w:asciiTheme="minorHAnsi" w:hAnsiTheme="minorHAnsi" w:cstheme="minorHAnsi"/>
          <w:color w:val="000000"/>
        </w:rPr>
        <w:t xml:space="preserve">O chamamento público será amplamente divulgado no diário eletrônico oficial </w:t>
      </w:r>
      <w:r w:rsidRPr="00065057">
        <w:rPr>
          <w:rFonts w:asciiTheme="minorHAnsi" w:hAnsiTheme="minorHAnsi" w:cstheme="minorHAnsi"/>
        </w:rPr>
        <w:t>do município</w:t>
      </w:r>
      <w:r w:rsidRPr="00065057">
        <w:rPr>
          <w:rFonts w:asciiTheme="minorHAnsi" w:hAnsiTheme="minorHAnsi" w:cstheme="minorHAnsi"/>
          <w:color w:val="000000"/>
        </w:rPr>
        <w:t>.</w:t>
      </w:r>
    </w:p>
    <w:p w14:paraId="12A213DD" w14:textId="77777777" w:rsidR="008A4133" w:rsidRPr="00065057" w:rsidRDefault="00111CEA">
      <w:pPr>
        <w:pStyle w:val="Ttulo3"/>
        <w:keepNext w:val="0"/>
        <w:keepLines w:val="0"/>
        <w:widowControl w:val="0"/>
        <w:numPr>
          <w:ilvl w:val="0"/>
          <w:numId w:val="2"/>
        </w:numPr>
        <w:tabs>
          <w:tab w:val="left" w:pos="861"/>
        </w:tabs>
        <w:spacing w:before="0" w:after="0" w:line="240" w:lineRule="auto"/>
        <w:ind w:left="861" w:hanging="539"/>
        <w:rPr>
          <w:rFonts w:asciiTheme="minorHAnsi" w:hAnsiTheme="minorHAnsi" w:cstheme="minorHAnsi"/>
          <w:sz w:val="22"/>
          <w:szCs w:val="22"/>
        </w:rPr>
      </w:pPr>
      <w:r w:rsidRPr="00065057">
        <w:rPr>
          <w:rFonts w:asciiTheme="minorHAnsi" w:hAnsiTheme="minorHAnsi" w:cstheme="minorHAnsi"/>
          <w:sz w:val="22"/>
          <w:szCs w:val="22"/>
        </w:rPr>
        <w:t>DAS VAGAS</w:t>
      </w:r>
    </w:p>
    <w:p w14:paraId="6EE0C23D" w14:textId="77777777" w:rsidR="008A4133" w:rsidRPr="00065057" w:rsidRDefault="00111CEA">
      <w:pPr>
        <w:widowControl w:val="0"/>
        <w:numPr>
          <w:ilvl w:val="1"/>
          <w:numId w:val="2"/>
        </w:numPr>
        <w:pBdr>
          <w:top w:val="nil"/>
          <w:left w:val="nil"/>
          <w:bottom w:val="nil"/>
          <w:right w:val="nil"/>
          <w:between w:val="nil"/>
        </w:pBdr>
        <w:tabs>
          <w:tab w:val="left" w:pos="1582"/>
        </w:tabs>
        <w:spacing w:before="138" w:after="240" w:line="360" w:lineRule="auto"/>
        <w:ind w:right="163"/>
        <w:jc w:val="both"/>
        <w:rPr>
          <w:rFonts w:asciiTheme="minorHAnsi" w:hAnsiTheme="minorHAnsi" w:cstheme="minorHAnsi"/>
          <w:color w:val="000000"/>
        </w:rPr>
      </w:pPr>
      <w:r w:rsidRPr="00065057">
        <w:rPr>
          <w:rFonts w:asciiTheme="minorHAnsi" w:hAnsiTheme="minorHAnsi" w:cstheme="minorHAnsi"/>
          <w:color w:val="000000"/>
        </w:rPr>
        <w:t xml:space="preserve">As vagas para os permissionários estão sujeitas ao pagamento do valor do preço público previsto no Decreto nº </w:t>
      </w:r>
      <w:r w:rsidRPr="00065057">
        <w:rPr>
          <w:rFonts w:asciiTheme="minorHAnsi" w:hAnsiTheme="minorHAnsi" w:cstheme="minorHAnsi"/>
        </w:rPr>
        <w:t>511/2024</w:t>
      </w:r>
      <w:r w:rsidRPr="00065057">
        <w:rPr>
          <w:rFonts w:asciiTheme="minorHAnsi" w:hAnsiTheme="minorHAnsi" w:cstheme="minorHAnsi"/>
          <w:color w:val="000000"/>
        </w:rPr>
        <w:t>.</w:t>
      </w:r>
    </w:p>
    <w:p w14:paraId="3F888227" w14:textId="77777777" w:rsidR="008A4133" w:rsidRPr="00065057" w:rsidRDefault="00111CEA">
      <w:pPr>
        <w:widowControl w:val="0"/>
        <w:numPr>
          <w:ilvl w:val="1"/>
          <w:numId w:val="2"/>
        </w:numPr>
        <w:pBdr>
          <w:top w:val="nil"/>
          <w:left w:val="nil"/>
          <w:bottom w:val="nil"/>
          <w:right w:val="nil"/>
          <w:between w:val="nil"/>
        </w:pBdr>
        <w:tabs>
          <w:tab w:val="left" w:pos="1582"/>
        </w:tabs>
        <w:spacing w:after="240" w:line="360" w:lineRule="auto"/>
        <w:ind w:right="156"/>
        <w:jc w:val="both"/>
        <w:rPr>
          <w:rFonts w:asciiTheme="minorHAnsi" w:hAnsiTheme="minorHAnsi" w:cstheme="minorHAnsi"/>
          <w:color w:val="000000"/>
        </w:rPr>
      </w:pPr>
      <w:r w:rsidRPr="00065057">
        <w:rPr>
          <w:rFonts w:asciiTheme="minorHAnsi" w:hAnsiTheme="minorHAnsi" w:cstheme="minorHAnsi"/>
          <w:color w:val="000000"/>
        </w:rPr>
        <w:t>A efetivação da atividade aos habilitados às vagas deste instrumento de chamamento será conferida através de Termo de Permissão do Uso, serão outorgados aos habilitados, em até 02 (dois) meses após os deferimentos.</w:t>
      </w:r>
    </w:p>
    <w:p w14:paraId="72F5E842" w14:textId="77777777" w:rsidR="008A4133" w:rsidRPr="00065057" w:rsidRDefault="00111CEA">
      <w:pPr>
        <w:widowControl w:val="0"/>
        <w:numPr>
          <w:ilvl w:val="1"/>
          <w:numId w:val="2"/>
        </w:numPr>
        <w:pBdr>
          <w:top w:val="nil"/>
          <w:left w:val="nil"/>
          <w:bottom w:val="nil"/>
          <w:right w:val="nil"/>
          <w:between w:val="nil"/>
        </w:pBdr>
        <w:tabs>
          <w:tab w:val="left" w:pos="1582"/>
        </w:tabs>
        <w:spacing w:after="240" w:line="360" w:lineRule="auto"/>
        <w:ind w:right="155"/>
        <w:jc w:val="both"/>
        <w:rPr>
          <w:rFonts w:asciiTheme="minorHAnsi" w:hAnsiTheme="minorHAnsi" w:cstheme="minorHAnsi"/>
          <w:color w:val="000000"/>
        </w:rPr>
      </w:pPr>
      <w:r w:rsidRPr="00065057">
        <w:rPr>
          <w:rFonts w:asciiTheme="minorHAnsi" w:hAnsiTheme="minorHAnsi" w:cstheme="minorHAnsi"/>
          <w:color w:val="000000"/>
        </w:rPr>
        <w:t xml:space="preserve">Após a habilitação e classificação dos interessados, os contemplados serão convocados pela </w:t>
      </w:r>
      <w:r w:rsidRPr="00065057">
        <w:rPr>
          <w:rFonts w:asciiTheme="minorHAnsi" w:hAnsiTheme="minorHAnsi" w:cstheme="minorHAnsi"/>
        </w:rPr>
        <w:t>Administração Pública</w:t>
      </w:r>
      <w:r w:rsidRPr="00065057">
        <w:rPr>
          <w:rFonts w:asciiTheme="minorHAnsi" w:hAnsiTheme="minorHAnsi" w:cstheme="minorHAnsi"/>
          <w:color w:val="000000"/>
        </w:rPr>
        <w:t>.</w:t>
      </w:r>
    </w:p>
    <w:p w14:paraId="5EDC20DD" w14:textId="77777777" w:rsidR="008A4133" w:rsidRPr="00065057" w:rsidRDefault="00111CEA">
      <w:pPr>
        <w:widowControl w:val="0"/>
        <w:numPr>
          <w:ilvl w:val="1"/>
          <w:numId w:val="2"/>
        </w:numPr>
        <w:pBdr>
          <w:top w:val="nil"/>
          <w:left w:val="nil"/>
          <w:bottom w:val="nil"/>
          <w:right w:val="nil"/>
          <w:between w:val="nil"/>
        </w:pBdr>
        <w:tabs>
          <w:tab w:val="left" w:pos="1582"/>
        </w:tabs>
        <w:spacing w:after="240" w:line="360" w:lineRule="auto"/>
        <w:ind w:right="157"/>
        <w:jc w:val="both"/>
        <w:rPr>
          <w:rFonts w:asciiTheme="minorHAnsi" w:hAnsiTheme="minorHAnsi" w:cstheme="minorHAnsi"/>
          <w:color w:val="000000"/>
        </w:rPr>
      </w:pPr>
      <w:r w:rsidRPr="00065057">
        <w:rPr>
          <w:rFonts w:asciiTheme="minorHAnsi" w:hAnsiTheme="minorHAnsi" w:cstheme="minorHAnsi"/>
          <w:color w:val="000000"/>
        </w:rPr>
        <w:t xml:space="preserve">Os candidatos aprovados serão convocados obedecendo à ordem classificatória, observada a necessidade e conveniência da </w:t>
      </w:r>
      <w:r w:rsidRPr="00065057">
        <w:rPr>
          <w:rFonts w:asciiTheme="minorHAnsi" w:hAnsiTheme="minorHAnsi" w:cstheme="minorHAnsi"/>
        </w:rPr>
        <w:t>Administração Pública</w:t>
      </w:r>
      <w:r w:rsidRPr="00065057">
        <w:rPr>
          <w:rFonts w:asciiTheme="minorHAnsi" w:hAnsiTheme="minorHAnsi" w:cstheme="minorHAnsi"/>
          <w:color w:val="000000"/>
        </w:rPr>
        <w:t xml:space="preserve">, para o preenchimento das vagas existentes.  </w:t>
      </w:r>
    </w:p>
    <w:p w14:paraId="3DE5A5E9" w14:textId="77777777" w:rsidR="008A4133" w:rsidRPr="00065057" w:rsidRDefault="00111CEA">
      <w:pPr>
        <w:widowControl w:val="0"/>
        <w:numPr>
          <w:ilvl w:val="1"/>
          <w:numId w:val="2"/>
        </w:numPr>
        <w:pBdr>
          <w:top w:val="nil"/>
          <w:left w:val="nil"/>
          <w:bottom w:val="nil"/>
          <w:right w:val="nil"/>
          <w:between w:val="nil"/>
        </w:pBdr>
        <w:tabs>
          <w:tab w:val="left" w:pos="1582"/>
        </w:tabs>
        <w:spacing w:after="240" w:line="360" w:lineRule="auto"/>
        <w:ind w:right="157"/>
        <w:jc w:val="both"/>
        <w:rPr>
          <w:rFonts w:asciiTheme="minorHAnsi" w:hAnsiTheme="minorHAnsi" w:cstheme="minorHAnsi"/>
          <w:color w:val="000000"/>
        </w:rPr>
      </w:pPr>
      <w:r w:rsidRPr="00065057">
        <w:rPr>
          <w:rFonts w:asciiTheme="minorHAnsi" w:hAnsiTheme="minorHAnsi" w:cstheme="minorHAnsi"/>
          <w:color w:val="000000"/>
        </w:rPr>
        <w:t xml:space="preserve">A convocação mencionada no item </w:t>
      </w:r>
      <w:r w:rsidRPr="00065057">
        <w:rPr>
          <w:rFonts w:asciiTheme="minorHAnsi" w:hAnsiTheme="minorHAnsi" w:cstheme="minorHAnsi"/>
          <w:b/>
          <w:color w:val="000000"/>
        </w:rPr>
        <w:t>10.</w:t>
      </w:r>
      <w:r w:rsidRPr="00065057">
        <w:rPr>
          <w:rFonts w:asciiTheme="minorHAnsi" w:hAnsiTheme="minorHAnsi" w:cstheme="minorHAnsi"/>
          <w:b/>
        </w:rPr>
        <w:t>3.</w:t>
      </w:r>
      <w:r w:rsidRPr="00065057">
        <w:rPr>
          <w:rFonts w:asciiTheme="minorHAnsi" w:hAnsiTheme="minorHAnsi" w:cstheme="minorHAnsi"/>
          <w:b/>
          <w:color w:val="000000"/>
        </w:rPr>
        <w:t xml:space="preserve"> </w:t>
      </w:r>
      <w:r w:rsidRPr="00065057">
        <w:rPr>
          <w:rFonts w:asciiTheme="minorHAnsi" w:hAnsiTheme="minorHAnsi" w:cstheme="minorHAnsi"/>
          <w:color w:val="000000"/>
        </w:rPr>
        <w:t xml:space="preserve">ocorrerá por publicação no Diário </w:t>
      </w:r>
      <w:r w:rsidRPr="00065057">
        <w:rPr>
          <w:rFonts w:asciiTheme="minorHAnsi" w:hAnsiTheme="minorHAnsi" w:cstheme="minorHAnsi"/>
          <w:color w:val="000000"/>
        </w:rPr>
        <w:lastRenderedPageBreak/>
        <w:t xml:space="preserve">Oficial Eletrônico de </w:t>
      </w:r>
      <w:r w:rsidRPr="00065057">
        <w:rPr>
          <w:rFonts w:asciiTheme="minorHAnsi" w:hAnsiTheme="minorHAnsi" w:cstheme="minorHAnsi"/>
        </w:rPr>
        <w:t>Santa Branca</w:t>
      </w:r>
      <w:r w:rsidRPr="00065057">
        <w:rPr>
          <w:rFonts w:asciiTheme="minorHAnsi" w:hAnsiTheme="minorHAnsi" w:cstheme="minorHAnsi"/>
          <w:color w:val="000000"/>
        </w:rPr>
        <w:t xml:space="preserve"> e poderá, também, a critério da Prefeitura Municipal de </w:t>
      </w:r>
      <w:r w:rsidRPr="00065057">
        <w:rPr>
          <w:rFonts w:asciiTheme="minorHAnsi" w:hAnsiTheme="minorHAnsi" w:cstheme="minorHAnsi"/>
        </w:rPr>
        <w:t>Santa Branca</w:t>
      </w:r>
      <w:r w:rsidRPr="00065057">
        <w:rPr>
          <w:rFonts w:asciiTheme="minorHAnsi" w:hAnsiTheme="minorHAnsi" w:cstheme="minorHAnsi"/>
          <w:color w:val="000000"/>
        </w:rPr>
        <w:t xml:space="preserve">, ser informada por meio de mensagem eletrônica (e-mail), </w:t>
      </w:r>
      <w:r w:rsidRPr="00065057">
        <w:rPr>
          <w:rFonts w:asciiTheme="minorHAnsi" w:hAnsiTheme="minorHAnsi" w:cstheme="minorHAnsi"/>
        </w:rPr>
        <w:t>ou contato telefônico</w:t>
      </w:r>
      <w:r w:rsidRPr="00065057">
        <w:rPr>
          <w:rFonts w:asciiTheme="minorHAnsi" w:hAnsiTheme="minorHAnsi" w:cstheme="minorHAnsi"/>
          <w:color w:val="000000"/>
        </w:rPr>
        <w:t>.</w:t>
      </w:r>
    </w:p>
    <w:p w14:paraId="2E1ABD81" w14:textId="77777777" w:rsidR="008A4133" w:rsidRPr="00065057" w:rsidRDefault="00111CEA">
      <w:pPr>
        <w:widowControl w:val="0"/>
        <w:numPr>
          <w:ilvl w:val="1"/>
          <w:numId w:val="2"/>
        </w:numPr>
        <w:pBdr>
          <w:top w:val="nil"/>
          <w:left w:val="nil"/>
          <w:bottom w:val="nil"/>
          <w:right w:val="nil"/>
          <w:between w:val="nil"/>
        </w:pBdr>
        <w:tabs>
          <w:tab w:val="left" w:pos="1582"/>
        </w:tabs>
        <w:spacing w:after="240" w:line="360" w:lineRule="auto"/>
        <w:ind w:right="165" w:hanging="731"/>
        <w:jc w:val="both"/>
        <w:rPr>
          <w:rFonts w:asciiTheme="minorHAnsi" w:hAnsiTheme="minorHAnsi" w:cstheme="minorHAnsi"/>
          <w:color w:val="000000"/>
        </w:rPr>
      </w:pPr>
      <w:r w:rsidRPr="00065057">
        <w:rPr>
          <w:rFonts w:asciiTheme="minorHAnsi" w:hAnsiTheme="minorHAnsi" w:cstheme="minorHAnsi"/>
          <w:color w:val="000000"/>
        </w:rPr>
        <w:t xml:space="preserve">Os candidatos aprovados e convocados serão designados para as </w:t>
      </w:r>
      <w:r w:rsidRPr="00065057">
        <w:rPr>
          <w:rFonts w:asciiTheme="minorHAnsi" w:hAnsiTheme="minorHAnsi" w:cstheme="minorHAnsi"/>
        </w:rPr>
        <w:t xml:space="preserve">boxes </w:t>
      </w:r>
      <w:r w:rsidRPr="00065057">
        <w:rPr>
          <w:rFonts w:asciiTheme="minorHAnsi" w:hAnsiTheme="minorHAnsi" w:cstheme="minorHAnsi"/>
          <w:color w:val="000000"/>
        </w:rPr>
        <w:t xml:space="preserve">mediante interesse e oportunidade do Município, não cabendo direito </w:t>
      </w:r>
      <w:r w:rsidRPr="00065057">
        <w:rPr>
          <w:rFonts w:asciiTheme="minorHAnsi" w:hAnsiTheme="minorHAnsi" w:cstheme="minorHAnsi"/>
        </w:rPr>
        <w:t>à troca de boxes</w:t>
      </w:r>
      <w:r w:rsidRPr="00065057">
        <w:rPr>
          <w:rFonts w:asciiTheme="minorHAnsi" w:hAnsiTheme="minorHAnsi" w:cstheme="minorHAnsi"/>
          <w:color w:val="000000"/>
        </w:rPr>
        <w:t>.</w:t>
      </w:r>
    </w:p>
    <w:p w14:paraId="52E4B9E1" w14:textId="77777777" w:rsidR="008A4133" w:rsidRPr="00065057" w:rsidRDefault="00111CEA">
      <w:pPr>
        <w:pStyle w:val="Ttulo3"/>
        <w:keepNext w:val="0"/>
        <w:keepLines w:val="0"/>
        <w:widowControl w:val="0"/>
        <w:numPr>
          <w:ilvl w:val="0"/>
          <w:numId w:val="2"/>
        </w:numPr>
        <w:tabs>
          <w:tab w:val="left" w:pos="861"/>
        </w:tabs>
        <w:spacing w:before="0" w:after="240" w:line="240" w:lineRule="auto"/>
        <w:ind w:left="861" w:hanging="539"/>
        <w:jc w:val="both"/>
        <w:rPr>
          <w:rFonts w:asciiTheme="minorHAnsi" w:hAnsiTheme="minorHAnsi" w:cstheme="minorHAnsi"/>
          <w:sz w:val="22"/>
          <w:szCs w:val="22"/>
        </w:rPr>
      </w:pPr>
      <w:r w:rsidRPr="00065057">
        <w:rPr>
          <w:rFonts w:asciiTheme="minorHAnsi" w:hAnsiTheme="minorHAnsi" w:cstheme="minorHAnsi"/>
          <w:sz w:val="22"/>
          <w:szCs w:val="22"/>
        </w:rPr>
        <w:t>DAS OBRIGAÇÕES E PROIBIÇÕES</w:t>
      </w:r>
    </w:p>
    <w:p w14:paraId="2BBBD989" w14:textId="77777777" w:rsidR="008A4133" w:rsidRPr="00065057" w:rsidRDefault="00111CEA">
      <w:pPr>
        <w:widowControl w:val="0"/>
        <w:numPr>
          <w:ilvl w:val="1"/>
          <w:numId w:val="2"/>
        </w:numPr>
        <w:pBdr>
          <w:top w:val="nil"/>
          <w:left w:val="nil"/>
          <w:bottom w:val="nil"/>
          <w:right w:val="nil"/>
          <w:between w:val="nil"/>
        </w:pBdr>
        <w:tabs>
          <w:tab w:val="left" w:pos="1582"/>
        </w:tabs>
        <w:spacing w:before="138" w:after="240" w:line="360" w:lineRule="auto"/>
        <w:ind w:right="162"/>
        <w:jc w:val="both"/>
        <w:rPr>
          <w:rFonts w:asciiTheme="minorHAnsi" w:hAnsiTheme="minorHAnsi" w:cstheme="minorHAnsi"/>
          <w:color w:val="000000"/>
        </w:rPr>
      </w:pPr>
      <w:r w:rsidRPr="00065057">
        <w:rPr>
          <w:rFonts w:asciiTheme="minorHAnsi" w:hAnsiTheme="minorHAnsi" w:cstheme="minorHAnsi"/>
        </w:rPr>
        <w:t>É obrigação do permissionário:</w:t>
      </w:r>
    </w:p>
    <w:p w14:paraId="60952CB7" w14:textId="77777777" w:rsidR="008A4133" w:rsidRPr="00065057" w:rsidRDefault="00111CEA">
      <w:pPr>
        <w:tabs>
          <w:tab w:val="left" w:pos="1582"/>
        </w:tabs>
        <w:spacing w:before="138" w:after="240" w:line="360" w:lineRule="auto"/>
        <w:ind w:left="1582" w:right="162"/>
        <w:jc w:val="both"/>
        <w:rPr>
          <w:rFonts w:asciiTheme="minorHAnsi" w:hAnsiTheme="minorHAnsi" w:cstheme="minorHAnsi"/>
        </w:rPr>
      </w:pPr>
      <w:r w:rsidRPr="00065057">
        <w:rPr>
          <w:rFonts w:asciiTheme="minorHAnsi" w:hAnsiTheme="minorHAnsi" w:cstheme="minorHAnsi"/>
          <w:b/>
        </w:rPr>
        <w:t>I -</w:t>
      </w:r>
      <w:r w:rsidRPr="00065057">
        <w:rPr>
          <w:rFonts w:asciiTheme="minorHAnsi" w:hAnsiTheme="minorHAnsi" w:cstheme="minorHAnsi"/>
        </w:rPr>
        <w:t xml:space="preserve"> Quitar pontualmente todas as contas de consumo de água, eletricidade e tributos incidentes sobre o espaço comercial e atividade desenvolvida;</w:t>
      </w:r>
    </w:p>
    <w:p w14:paraId="55E1616A" w14:textId="77777777" w:rsidR="008A4133" w:rsidRPr="00065057" w:rsidRDefault="00111CEA">
      <w:pPr>
        <w:tabs>
          <w:tab w:val="left" w:pos="1582"/>
        </w:tabs>
        <w:spacing w:before="138" w:after="240" w:line="360" w:lineRule="auto"/>
        <w:ind w:left="1582" w:right="162"/>
        <w:jc w:val="both"/>
        <w:rPr>
          <w:rFonts w:asciiTheme="minorHAnsi" w:hAnsiTheme="minorHAnsi" w:cstheme="minorHAnsi"/>
        </w:rPr>
      </w:pPr>
      <w:r w:rsidRPr="00065057">
        <w:rPr>
          <w:rFonts w:asciiTheme="minorHAnsi" w:hAnsiTheme="minorHAnsi" w:cstheme="minorHAnsi"/>
          <w:b/>
        </w:rPr>
        <w:t>II -</w:t>
      </w:r>
      <w:r w:rsidRPr="00065057">
        <w:rPr>
          <w:rFonts w:asciiTheme="minorHAnsi" w:hAnsiTheme="minorHAnsi" w:cstheme="minorHAnsi"/>
        </w:rPr>
        <w:t xml:space="preserve"> Pagar pontualmente o valor devido ao Município, decorrente da utilização do espaço público municipal; .</w:t>
      </w:r>
    </w:p>
    <w:p w14:paraId="4262FFCA" w14:textId="77777777" w:rsidR="008A4133" w:rsidRPr="00065057" w:rsidRDefault="00111CEA">
      <w:pPr>
        <w:tabs>
          <w:tab w:val="left" w:pos="1582"/>
        </w:tabs>
        <w:spacing w:after="240" w:line="360" w:lineRule="auto"/>
        <w:ind w:left="1582" w:right="157"/>
        <w:jc w:val="both"/>
        <w:rPr>
          <w:rFonts w:asciiTheme="minorHAnsi" w:hAnsiTheme="minorHAnsi" w:cstheme="minorHAnsi"/>
        </w:rPr>
      </w:pPr>
      <w:r w:rsidRPr="00065057">
        <w:rPr>
          <w:rFonts w:asciiTheme="minorHAnsi" w:hAnsiTheme="minorHAnsi" w:cstheme="minorHAnsi"/>
          <w:b/>
        </w:rPr>
        <w:t>III -</w:t>
      </w:r>
      <w:r w:rsidRPr="00065057">
        <w:rPr>
          <w:rFonts w:asciiTheme="minorHAnsi" w:hAnsiTheme="minorHAnsi" w:cstheme="minorHAnsi"/>
        </w:rPr>
        <w:t xml:space="preserve"> Solicitar autorização da Secretaria competente para qualquer intervenção física no espaço concedido.</w:t>
      </w:r>
    </w:p>
    <w:p w14:paraId="6AFBD1E1" w14:textId="77777777" w:rsidR="008A4133" w:rsidRPr="00065057" w:rsidRDefault="00111CEA">
      <w:pPr>
        <w:tabs>
          <w:tab w:val="left" w:pos="1582"/>
        </w:tabs>
        <w:spacing w:after="240" w:line="360" w:lineRule="auto"/>
        <w:ind w:left="1582" w:right="155"/>
        <w:jc w:val="both"/>
        <w:rPr>
          <w:rFonts w:asciiTheme="minorHAnsi" w:hAnsiTheme="minorHAnsi" w:cstheme="minorHAnsi"/>
        </w:rPr>
      </w:pPr>
      <w:r w:rsidRPr="00065057">
        <w:rPr>
          <w:rFonts w:asciiTheme="minorHAnsi" w:hAnsiTheme="minorHAnsi" w:cstheme="minorHAnsi"/>
          <w:b/>
        </w:rPr>
        <w:t>IV -</w:t>
      </w:r>
      <w:r w:rsidRPr="00065057">
        <w:rPr>
          <w:rFonts w:asciiTheme="minorHAnsi" w:hAnsiTheme="minorHAnsi" w:cstheme="minorHAnsi"/>
        </w:rPr>
        <w:t xml:space="preserve"> Respeitar e cumprir todas as imposições e determinações emanadas da Administração Municipal, contidas nesta Lei, Decreto regulamentador e regulamento interno do Mercado Municipal “Prefeito João Samuel de Oliveira"</w:t>
      </w:r>
    </w:p>
    <w:p w14:paraId="59AF9B59" w14:textId="77777777" w:rsidR="008A4133" w:rsidRPr="00065057" w:rsidRDefault="00111CEA">
      <w:pPr>
        <w:tabs>
          <w:tab w:val="left" w:pos="1582"/>
        </w:tabs>
        <w:spacing w:after="240" w:line="360" w:lineRule="auto"/>
        <w:ind w:left="1582" w:right="158"/>
        <w:jc w:val="both"/>
        <w:rPr>
          <w:rFonts w:asciiTheme="minorHAnsi" w:hAnsiTheme="minorHAnsi" w:cstheme="minorHAnsi"/>
        </w:rPr>
      </w:pPr>
      <w:r w:rsidRPr="00065057">
        <w:rPr>
          <w:rFonts w:asciiTheme="minorHAnsi" w:hAnsiTheme="minorHAnsi" w:cstheme="minorHAnsi"/>
          <w:b/>
        </w:rPr>
        <w:t>V -</w:t>
      </w:r>
      <w:r w:rsidRPr="00065057">
        <w:rPr>
          <w:rFonts w:asciiTheme="minorHAnsi" w:hAnsiTheme="minorHAnsi" w:cstheme="minorHAnsi"/>
        </w:rPr>
        <w:t xml:space="preserve"> Manter a limpeza interna do espaço do boxe e conservação do espaço cedida pela Prefeitura Municipal de Santa Branca;</w:t>
      </w:r>
    </w:p>
    <w:p w14:paraId="40E793DA" w14:textId="77777777" w:rsidR="008A4133" w:rsidRPr="00065057" w:rsidRDefault="00111CEA">
      <w:pPr>
        <w:tabs>
          <w:tab w:val="left" w:pos="1582"/>
        </w:tabs>
        <w:spacing w:after="240" w:line="360" w:lineRule="auto"/>
        <w:ind w:left="1582" w:right="161"/>
        <w:jc w:val="both"/>
        <w:rPr>
          <w:rFonts w:asciiTheme="minorHAnsi" w:hAnsiTheme="minorHAnsi" w:cstheme="minorHAnsi"/>
        </w:rPr>
      </w:pPr>
      <w:r w:rsidRPr="00065057">
        <w:rPr>
          <w:rFonts w:asciiTheme="minorHAnsi" w:hAnsiTheme="minorHAnsi" w:cstheme="minorHAnsi"/>
          <w:b/>
        </w:rPr>
        <w:t>VI -</w:t>
      </w:r>
      <w:r w:rsidRPr="00065057">
        <w:rPr>
          <w:rFonts w:asciiTheme="minorHAnsi" w:hAnsiTheme="minorHAnsi" w:cstheme="minorHAnsi"/>
        </w:rPr>
        <w:t xml:space="preserve"> Manter objetos pessoais, embalagens, produtos para estoque e outros objetos de uso pessoal de forma organizada, não visíveis ao público;</w:t>
      </w:r>
    </w:p>
    <w:p w14:paraId="0F1FE8F7" w14:textId="77777777" w:rsidR="008A4133" w:rsidRPr="00065057" w:rsidRDefault="00111CEA">
      <w:pPr>
        <w:tabs>
          <w:tab w:val="left" w:pos="1582"/>
        </w:tabs>
        <w:spacing w:after="240" w:line="360" w:lineRule="auto"/>
        <w:ind w:left="1582" w:right="161"/>
        <w:jc w:val="both"/>
        <w:rPr>
          <w:rFonts w:asciiTheme="minorHAnsi" w:hAnsiTheme="minorHAnsi" w:cstheme="minorHAnsi"/>
        </w:rPr>
      </w:pPr>
      <w:r w:rsidRPr="00065057">
        <w:rPr>
          <w:rFonts w:asciiTheme="minorHAnsi" w:hAnsiTheme="minorHAnsi" w:cstheme="minorHAnsi"/>
          <w:b/>
        </w:rPr>
        <w:t>VII -</w:t>
      </w:r>
      <w:r w:rsidRPr="00065057">
        <w:rPr>
          <w:rFonts w:asciiTheme="minorHAnsi" w:hAnsiTheme="minorHAnsi" w:cstheme="minorHAnsi"/>
        </w:rPr>
        <w:t xml:space="preserve"> Arcar com as despesas relacionadas a materiais de limpeza de seu boxe, sacolas e embalagens, etiquetas, cartões de visita e uniformes;</w:t>
      </w:r>
    </w:p>
    <w:p w14:paraId="56390C3E" w14:textId="77777777" w:rsidR="008A4133" w:rsidRPr="00065057" w:rsidRDefault="00111CEA">
      <w:pPr>
        <w:tabs>
          <w:tab w:val="left" w:pos="1582"/>
        </w:tabs>
        <w:spacing w:after="240" w:line="360" w:lineRule="auto"/>
        <w:ind w:left="1582" w:right="161"/>
        <w:jc w:val="both"/>
        <w:rPr>
          <w:rFonts w:asciiTheme="minorHAnsi" w:hAnsiTheme="minorHAnsi" w:cstheme="minorHAnsi"/>
        </w:rPr>
      </w:pPr>
      <w:r w:rsidRPr="00065057">
        <w:rPr>
          <w:rFonts w:asciiTheme="minorHAnsi" w:hAnsiTheme="minorHAnsi" w:cstheme="minorHAnsi"/>
          <w:b/>
        </w:rPr>
        <w:lastRenderedPageBreak/>
        <w:t>VIII -</w:t>
      </w:r>
      <w:r w:rsidRPr="00065057">
        <w:rPr>
          <w:rFonts w:asciiTheme="minorHAnsi" w:hAnsiTheme="minorHAnsi" w:cstheme="minorHAnsi"/>
        </w:rPr>
        <w:t xml:space="preserve"> Manter o espaço com características apresentáveis, sem divisórias, sendo vedada a inserção de mobiliário em mau estado de conservação ou construção de alvenaria, salvo se previamente autorizado por escrito pela Secretária Municipal de Serviços, Obras e Transportes ou outra que venha a substituí-la;</w:t>
      </w:r>
    </w:p>
    <w:p w14:paraId="65978F6C" w14:textId="77777777" w:rsidR="008A4133" w:rsidRPr="00065057" w:rsidRDefault="00111CEA">
      <w:pPr>
        <w:tabs>
          <w:tab w:val="left" w:pos="1582"/>
        </w:tabs>
        <w:spacing w:after="240" w:line="360" w:lineRule="auto"/>
        <w:ind w:left="1582" w:right="161"/>
        <w:jc w:val="both"/>
        <w:rPr>
          <w:rFonts w:asciiTheme="minorHAnsi" w:hAnsiTheme="minorHAnsi" w:cstheme="minorHAnsi"/>
        </w:rPr>
      </w:pPr>
      <w:r w:rsidRPr="00065057">
        <w:rPr>
          <w:rFonts w:asciiTheme="minorHAnsi" w:hAnsiTheme="minorHAnsi" w:cstheme="minorHAnsi"/>
          <w:b/>
        </w:rPr>
        <w:t>IX -</w:t>
      </w:r>
      <w:r w:rsidRPr="00065057">
        <w:rPr>
          <w:rFonts w:asciiTheme="minorHAnsi" w:hAnsiTheme="minorHAnsi" w:cstheme="minorHAnsi"/>
        </w:rPr>
        <w:t xml:space="preserve"> Participar de reuniões de acompanhamento, previamente agendadas pela Assessoria de Turismo, Desenvolvimento Econômico e Agricultura ou outra que venha a substituí-la, sendo toleradas, no máximo, 4 (quatro) ausências por ano, não consecutivas, justificadas;</w:t>
      </w:r>
    </w:p>
    <w:p w14:paraId="02660777" w14:textId="77777777" w:rsidR="008A4133" w:rsidRPr="00065057" w:rsidRDefault="00111CEA">
      <w:pPr>
        <w:tabs>
          <w:tab w:val="left" w:pos="1582"/>
        </w:tabs>
        <w:spacing w:after="240" w:line="360" w:lineRule="auto"/>
        <w:ind w:left="1582" w:right="161"/>
        <w:jc w:val="both"/>
        <w:rPr>
          <w:rFonts w:asciiTheme="minorHAnsi" w:hAnsiTheme="minorHAnsi" w:cstheme="minorHAnsi"/>
        </w:rPr>
      </w:pPr>
      <w:r w:rsidRPr="00065057">
        <w:rPr>
          <w:rFonts w:asciiTheme="minorHAnsi" w:hAnsiTheme="minorHAnsi" w:cstheme="minorHAnsi"/>
          <w:b/>
        </w:rPr>
        <w:t>X -</w:t>
      </w:r>
      <w:r w:rsidRPr="00065057">
        <w:rPr>
          <w:rFonts w:asciiTheme="minorHAnsi" w:hAnsiTheme="minorHAnsi" w:cstheme="minorHAnsi"/>
        </w:rPr>
        <w:t xml:space="preserve"> Manter nos produtos a indicação visível de seus preços e, quando da utilização de balança, dispô-la em local que permita ao comprador verificar, com facilidade e exatidão, o peso do produto adquirido;</w:t>
      </w:r>
    </w:p>
    <w:p w14:paraId="1F3922EB" w14:textId="77777777" w:rsidR="008A4133" w:rsidRPr="00065057" w:rsidRDefault="00111CEA">
      <w:pPr>
        <w:tabs>
          <w:tab w:val="left" w:pos="1582"/>
        </w:tabs>
        <w:spacing w:after="240" w:line="360" w:lineRule="auto"/>
        <w:ind w:left="1582" w:right="161"/>
        <w:jc w:val="both"/>
        <w:rPr>
          <w:rFonts w:asciiTheme="minorHAnsi" w:hAnsiTheme="minorHAnsi" w:cstheme="minorHAnsi"/>
        </w:rPr>
      </w:pPr>
      <w:r w:rsidRPr="00065057">
        <w:rPr>
          <w:rFonts w:asciiTheme="minorHAnsi" w:hAnsiTheme="minorHAnsi" w:cstheme="minorHAnsi"/>
          <w:b/>
        </w:rPr>
        <w:t>XI -</w:t>
      </w:r>
      <w:r w:rsidRPr="00065057">
        <w:rPr>
          <w:rFonts w:asciiTheme="minorHAnsi" w:hAnsiTheme="minorHAnsi" w:cstheme="minorHAnsi"/>
        </w:rPr>
        <w:t xml:space="preserve"> Acatar as ordens e instruções da fiscalização; </w:t>
      </w:r>
    </w:p>
    <w:p w14:paraId="6DFD5E2C" w14:textId="77777777" w:rsidR="008A4133" w:rsidRPr="00065057" w:rsidRDefault="00111CEA">
      <w:pPr>
        <w:tabs>
          <w:tab w:val="left" w:pos="1582"/>
        </w:tabs>
        <w:spacing w:after="240" w:line="360" w:lineRule="auto"/>
        <w:ind w:left="1582" w:right="161"/>
        <w:jc w:val="both"/>
        <w:rPr>
          <w:rFonts w:asciiTheme="minorHAnsi" w:hAnsiTheme="minorHAnsi" w:cstheme="minorHAnsi"/>
        </w:rPr>
      </w:pPr>
      <w:r w:rsidRPr="00065057">
        <w:rPr>
          <w:rFonts w:asciiTheme="minorHAnsi" w:hAnsiTheme="minorHAnsi" w:cstheme="minorHAnsi"/>
          <w:b/>
        </w:rPr>
        <w:t>XII -</w:t>
      </w:r>
      <w:r w:rsidRPr="00065057">
        <w:rPr>
          <w:rFonts w:asciiTheme="minorHAnsi" w:hAnsiTheme="minorHAnsi" w:cstheme="minorHAnsi"/>
        </w:rPr>
        <w:t xml:space="preserve"> Manter rigorosa higiene pessoal, do vestuário, dos equipamentos e outros objetos que servirem à comercialização de seus produtos;</w:t>
      </w:r>
    </w:p>
    <w:p w14:paraId="2C12B5CC" w14:textId="77777777" w:rsidR="008A4133" w:rsidRPr="00065057" w:rsidRDefault="00111CEA">
      <w:pPr>
        <w:tabs>
          <w:tab w:val="left" w:pos="1582"/>
        </w:tabs>
        <w:spacing w:after="240" w:line="360" w:lineRule="auto"/>
        <w:ind w:left="1582" w:right="161"/>
        <w:jc w:val="both"/>
        <w:rPr>
          <w:rFonts w:asciiTheme="minorHAnsi" w:hAnsiTheme="minorHAnsi" w:cstheme="minorHAnsi"/>
        </w:rPr>
      </w:pPr>
      <w:r w:rsidRPr="00065057">
        <w:rPr>
          <w:rFonts w:asciiTheme="minorHAnsi" w:hAnsiTheme="minorHAnsi" w:cstheme="minorHAnsi"/>
          <w:b/>
        </w:rPr>
        <w:t>XIII -</w:t>
      </w:r>
      <w:r w:rsidRPr="00065057">
        <w:rPr>
          <w:rFonts w:asciiTheme="minorHAnsi" w:hAnsiTheme="minorHAnsi" w:cstheme="minorHAnsi"/>
        </w:rPr>
        <w:t xml:space="preserve"> Respeitar e cumprir o horário de funcionamento do Mercado Municipal;</w:t>
      </w:r>
    </w:p>
    <w:p w14:paraId="64D517AB" w14:textId="77777777" w:rsidR="008A4133" w:rsidRPr="00065057" w:rsidRDefault="00111CEA">
      <w:pPr>
        <w:tabs>
          <w:tab w:val="left" w:pos="1582"/>
        </w:tabs>
        <w:spacing w:after="240" w:line="360" w:lineRule="auto"/>
        <w:ind w:left="1582" w:right="161"/>
        <w:jc w:val="both"/>
        <w:rPr>
          <w:rFonts w:asciiTheme="minorHAnsi" w:hAnsiTheme="minorHAnsi" w:cstheme="minorHAnsi"/>
        </w:rPr>
      </w:pPr>
      <w:r w:rsidRPr="00065057">
        <w:rPr>
          <w:rFonts w:asciiTheme="minorHAnsi" w:hAnsiTheme="minorHAnsi" w:cstheme="minorHAnsi"/>
          <w:b/>
        </w:rPr>
        <w:t>XIX -</w:t>
      </w:r>
      <w:r w:rsidRPr="00065057">
        <w:rPr>
          <w:rFonts w:asciiTheme="minorHAnsi" w:hAnsiTheme="minorHAnsi" w:cstheme="minorHAnsi"/>
        </w:rPr>
        <w:t xml:space="preserve"> Dispor suas mercadorias, produtos e objetos de modo a permitir o livre trânsito dos consumidores e transeuntes;</w:t>
      </w:r>
    </w:p>
    <w:p w14:paraId="5DF9DCAD" w14:textId="77777777" w:rsidR="008A4133" w:rsidRPr="00065057" w:rsidRDefault="00111CEA">
      <w:pPr>
        <w:tabs>
          <w:tab w:val="left" w:pos="1582"/>
        </w:tabs>
        <w:spacing w:after="240" w:line="360" w:lineRule="auto"/>
        <w:ind w:left="1582" w:right="161"/>
        <w:jc w:val="both"/>
        <w:rPr>
          <w:rFonts w:asciiTheme="minorHAnsi" w:hAnsiTheme="minorHAnsi" w:cstheme="minorHAnsi"/>
        </w:rPr>
      </w:pPr>
      <w:r w:rsidRPr="00065057">
        <w:rPr>
          <w:rFonts w:asciiTheme="minorHAnsi" w:hAnsiTheme="minorHAnsi" w:cstheme="minorHAnsi"/>
          <w:b/>
        </w:rPr>
        <w:t>XX -</w:t>
      </w:r>
      <w:r w:rsidRPr="00065057">
        <w:rPr>
          <w:rFonts w:asciiTheme="minorHAnsi" w:hAnsiTheme="minorHAnsi" w:cstheme="minorHAnsi"/>
        </w:rPr>
        <w:t xml:space="preserve"> Não utilizar aparelhos sonoros, inclusive referentes a quaisquer tipos de propaganda, salvo se previamente autorizado pela Assessoria de Turismo, Desenvolvimento Econômico e Agricultura, ou outra que venha a substituí-la para fins de divulgação do produto comercializado in loco;</w:t>
      </w:r>
    </w:p>
    <w:p w14:paraId="5593C5B8" w14:textId="77777777" w:rsidR="008A4133" w:rsidRPr="00065057" w:rsidRDefault="00111CEA">
      <w:pPr>
        <w:tabs>
          <w:tab w:val="left" w:pos="1582"/>
        </w:tabs>
        <w:spacing w:after="240" w:line="360" w:lineRule="auto"/>
        <w:ind w:left="1582" w:right="161"/>
        <w:jc w:val="both"/>
        <w:rPr>
          <w:rFonts w:asciiTheme="minorHAnsi" w:hAnsiTheme="minorHAnsi" w:cstheme="minorHAnsi"/>
        </w:rPr>
      </w:pPr>
      <w:r w:rsidRPr="00065057">
        <w:rPr>
          <w:rFonts w:asciiTheme="minorHAnsi" w:hAnsiTheme="minorHAnsi" w:cstheme="minorHAnsi"/>
          <w:b/>
        </w:rPr>
        <w:t>XXI -</w:t>
      </w:r>
      <w:r w:rsidRPr="00065057">
        <w:rPr>
          <w:rFonts w:asciiTheme="minorHAnsi" w:hAnsiTheme="minorHAnsi" w:cstheme="minorHAnsi"/>
        </w:rPr>
        <w:t xml:space="preserve"> Manter seu Cadastro na Assessoria de Turismo, Desenvolvimento Econômico e Agricultura ou outra que venha a substituí-la atualizado;</w:t>
      </w:r>
    </w:p>
    <w:p w14:paraId="2114FAC3" w14:textId="77777777" w:rsidR="008A4133" w:rsidRPr="00065057" w:rsidRDefault="00111CEA">
      <w:pPr>
        <w:tabs>
          <w:tab w:val="left" w:pos="1582"/>
        </w:tabs>
        <w:spacing w:after="240" w:line="360" w:lineRule="auto"/>
        <w:ind w:left="1582" w:right="161"/>
        <w:jc w:val="both"/>
        <w:rPr>
          <w:rFonts w:asciiTheme="minorHAnsi" w:hAnsiTheme="minorHAnsi" w:cstheme="minorHAnsi"/>
        </w:rPr>
      </w:pPr>
      <w:r w:rsidRPr="00065057">
        <w:rPr>
          <w:rFonts w:asciiTheme="minorHAnsi" w:hAnsiTheme="minorHAnsi" w:cstheme="minorHAnsi"/>
          <w:b/>
        </w:rPr>
        <w:lastRenderedPageBreak/>
        <w:t>XXII -</w:t>
      </w:r>
      <w:r w:rsidRPr="00065057">
        <w:rPr>
          <w:rFonts w:asciiTheme="minorHAnsi" w:hAnsiTheme="minorHAnsi" w:cstheme="minorHAnsi"/>
        </w:rPr>
        <w:t xml:space="preserve"> Comunicar por escrito à Assessoria de Turismo, Desenvolvimento Econômico e Agricultura ou outra que venha a substituí-la, eventuais problemas relacionados à infraestrutura, tais como parte elétrica, civil e equipamentos instalados;</w:t>
      </w:r>
    </w:p>
    <w:p w14:paraId="3CE4D94A" w14:textId="77777777" w:rsidR="008A4133" w:rsidRPr="00065057" w:rsidRDefault="00111CEA">
      <w:pPr>
        <w:tabs>
          <w:tab w:val="left" w:pos="1582"/>
        </w:tabs>
        <w:spacing w:after="240" w:line="360" w:lineRule="auto"/>
        <w:ind w:left="1582" w:right="161"/>
        <w:jc w:val="both"/>
        <w:rPr>
          <w:rFonts w:asciiTheme="minorHAnsi" w:hAnsiTheme="minorHAnsi" w:cstheme="minorHAnsi"/>
        </w:rPr>
      </w:pPr>
      <w:r w:rsidRPr="00065057">
        <w:rPr>
          <w:rFonts w:asciiTheme="minorHAnsi" w:hAnsiTheme="minorHAnsi" w:cstheme="minorHAnsi"/>
          <w:b/>
        </w:rPr>
        <w:t>XXIII -</w:t>
      </w:r>
      <w:r w:rsidRPr="00065057">
        <w:rPr>
          <w:rFonts w:asciiTheme="minorHAnsi" w:hAnsiTheme="minorHAnsi" w:cstheme="minorHAnsi"/>
        </w:rPr>
        <w:t xml:space="preserve"> Responder por todos os atos que praticar, quanto à observância das obrigações decorrentes de sua permissão de uso no Mercado Municipal.</w:t>
      </w:r>
    </w:p>
    <w:p w14:paraId="3270CC8B" w14:textId="77777777" w:rsidR="008A4133" w:rsidRPr="00065057" w:rsidRDefault="00111CEA">
      <w:pPr>
        <w:widowControl w:val="0"/>
        <w:numPr>
          <w:ilvl w:val="1"/>
          <w:numId w:val="2"/>
        </w:numPr>
        <w:tabs>
          <w:tab w:val="left" w:pos="1582"/>
        </w:tabs>
        <w:spacing w:before="138" w:after="240" w:line="360" w:lineRule="auto"/>
        <w:ind w:right="162"/>
        <w:jc w:val="both"/>
        <w:rPr>
          <w:rFonts w:asciiTheme="minorHAnsi" w:hAnsiTheme="minorHAnsi" w:cstheme="minorHAnsi"/>
        </w:rPr>
      </w:pPr>
      <w:r w:rsidRPr="00065057">
        <w:rPr>
          <w:rFonts w:asciiTheme="minorHAnsi" w:hAnsiTheme="minorHAnsi" w:cstheme="minorHAnsi"/>
        </w:rPr>
        <w:t>É proibido ao permissionário:</w:t>
      </w:r>
    </w:p>
    <w:p w14:paraId="2C63B01D" w14:textId="77777777" w:rsidR="008A4133" w:rsidRPr="00065057" w:rsidRDefault="00111CEA">
      <w:pPr>
        <w:tabs>
          <w:tab w:val="left" w:pos="1582"/>
        </w:tabs>
        <w:spacing w:after="240" w:line="360" w:lineRule="auto"/>
        <w:ind w:left="1582" w:right="161"/>
        <w:jc w:val="both"/>
        <w:rPr>
          <w:rFonts w:asciiTheme="minorHAnsi" w:hAnsiTheme="minorHAnsi" w:cstheme="minorHAnsi"/>
        </w:rPr>
      </w:pPr>
      <w:r w:rsidRPr="00065057">
        <w:rPr>
          <w:rFonts w:asciiTheme="minorHAnsi" w:hAnsiTheme="minorHAnsi" w:cstheme="minorHAnsi"/>
          <w:b/>
        </w:rPr>
        <w:t>I –</w:t>
      </w:r>
      <w:r w:rsidRPr="00065057">
        <w:rPr>
          <w:rFonts w:asciiTheme="minorHAnsi" w:hAnsiTheme="minorHAnsi" w:cstheme="minorHAnsi"/>
        </w:rPr>
        <w:t xml:space="preserve"> Manter o estabelecimento fechado por 15 (quinze) dias consecutivos, exceto por motivo de doença própria ou de seu cônjuge, descendente ou ascendente que viva sob sua dependência, pelo prazo máximo de 30 (trinta) dias, sendo prorrogável mediante requerimento devidamente justificado do mesmo;</w:t>
      </w:r>
    </w:p>
    <w:p w14:paraId="0768042F" w14:textId="77777777" w:rsidR="008A4133" w:rsidRPr="00065057" w:rsidRDefault="00111CEA">
      <w:pPr>
        <w:tabs>
          <w:tab w:val="left" w:pos="1582"/>
        </w:tabs>
        <w:spacing w:after="240" w:line="360" w:lineRule="auto"/>
        <w:ind w:left="1582" w:right="161"/>
        <w:jc w:val="both"/>
        <w:rPr>
          <w:rFonts w:asciiTheme="minorHAnsi" w:hAnsiTheme="minorHAnsi" w:cstheme="minorHAnsi"/>
        </w:rPr>
      </w:pPr>
      <w:r w:rsidRPr="00065057">
        <w:rPr>
          <w:rFonts w:asciiTheme="minorHAnsi" w:hAnsiTheme="minorHAnsi" w:cstheme="minorHAnsi"/>
          <w:b/>
        </w:rPr>
        <w:t>II -</w:t>
      </w:r>
      <w:r w:rsidRPr="00065057">
        <w:rPr>
          <w:rFonts w:asciiTheme="minorHAnsi" w:hAnsiTheme="minorHAnsi" w:cstheme="minorHAnsi"/>
        </w:rPr>
        <w:t xml:space="preserve"> </w:t>
      </w:r>
      <w:proofErr w:type="gramStart"/>
      <w:r w:rsidRPr="00065057">
        <w:rPr>
          <w:rFonts w:asciiTheme="minorHAnsi" w:hAnsiTheme="minorHAnsi" w:cstheme="minorHAnsi"/>
        </w:rPr>
        <w:t>distribuir</w:t>
      </w:r>
      <w:proofErr w:type="gramEnd"/>
      <w:r w:rsidRPr="00065057">
        <w:rPr>
          <w:rFonts w:asciiTheme="minorHAnsi" w:hAnsiTheme="minorHAnsi" w:cstheme="minorHAnsi"/>
        </w:rPr>
        <w:t xml:space="preserve">, expor, trocar ou vender qualquer produto que não esteja compreendido no objeto de sua atividade ou fora do prazo de validade; </w:t>
      </w:r>
    </w:p>
    <w:p w14:paraId="3C7522AA" w14:textId="77777777" w:rsidR="008A4133" w:rsidRPr="00065057" w:rsidRDefault="00111CEA">
      <w:pPr>
        <w:tabs>
          <w:tab w:val="left" w:pos="1582"/>
        </w:tabs>
        <w:spacing w:after="240" w:line="360" w:lineRule="auto"/>
        <w:ind w:left="1582" w:right="161"/>
        <w:jc w:val="both"/>
        <w:rPr>
          <w:rFonts w:asciiTheme="minorHAnsi" w:hAnsiTheme="minorHAnsi" w:cstheme="minorHAnsi"/>
        </w:rPr>
      </w:pPr>
      <w:r w:rsidRPr="00065057">
        <w:rPr>
          <w:rFonts w:asciiTheme="minorHAnsi" w:hAnsiTheme="minorHAnsi" w:cstheme="minorHAnsi"/>
          <w:b/>
        </w:rPr>
        <w:t>III –</w:t>
      </w:r>
      <w:r w:rsidRPr="00065057">
        <w:rPr>
          <w:rFonts w:asciiTheme="minorHAnsi" w:hAnsiTheme="minorHAnsi" w:cstheme="minorHAnsi"/>
        </w:rPr>
        <w:t xml:space="preserve"> embrulhar os produtos com jornais, papéis velhos ou quaisquer impressos; </w:t>
      </w:r>
    </w:p>
    <w:p w14:paraId="74BFB84F" w14:textId="77777777" w:rsidR="008A4133" w:rsidRPr="00065057" w:rsidRDefault="00111CEA">
      <w:pPr>
        <w:tabs>
          <w:tab w:val="left" w:pos="1582"/>
        </w:tabs>
        <w:spacing w:after="240" w:line="360" w:lineRule="auto"/>
        <w:ind w:left="1582" w:right="161"/>
        <w:jc w:val="both"/>
        <w:rPr>
          <w:rFonts w:asciiTheme="minorHAnsi" w:hAnsiTheme="minorHAnsi" w:cstheme="minorHAnsi"/>
        </w:rPr>
      </w:pPr>
      <w:r w:rsidRPr="00065057">
        <w:rPr>
          <w:rFonts w:asciiTheme="minorHAnsi" w:hAnsiTheme="minorHAnsi" w:cstheme="minorHAnsi"/>
          <w:b/>
        </w:rPr>
        <w:t>IV –</w:t>
      </w:r>
      <w:r w:rsidRPr="00065057">
        <w:rPr>
          <w:rFonts w:asciiTheme="minorHAnsi" w:hAnsiTheme="minorHAnsi" w:cstheme="minorHAnsi"/>
        </w:rPr>
        <w:t xml:space="preserve"> </w:t>
      </w:r>
      <w:proofErr w:type="gramStart"/>
      <w:r w:rsidRPr="00065057">
        <w:rPr>
          <w:rFonts w:asciiTheme="minorHAnsi" w:hAnsiTheme="minorHAnsi" w:cstheme="minorHAnsi"/>
        </w:rPr>
        <w:t>ceder, alugar</w:t>
      </w:r>
      <w:proofErr w:type="gramEnd"/>
      <w:r w:rsidRPr="00065057">
        <w:rPr>
          <w:rFonts w:asciiTheme="minorHAnsi" w:hAnsiTheme="minorHAnsi" w:cstheme="minorHAnsi"/>
        </w:rPr>
        <w:t xml:space="preserve"> e/ou vender, temporária ou definitivamente, seu espaço ou parte deste a terceiros; </w:t>
      </w:r>
    </w:p>
    <w:p w14:paraId="7A0EA5C2" w14:textId="77777777" w:rsidR="008A4133" w:rsidRPr="00065057" w:rsidRDefault="00111CEA">
      <w:pPr>
        <w:tabs>
          <w:tab w:val="left" w:pos="1582"/>
        </w:tabs>
        <w:spacing w:after="240" w:line="360" w:lineRule="auto"/>
        <w:ind w:left="1582" w:right="161"/>
        <w:jc w:val="both"/>
        <w:rPr>
          <w:rFonts w:asciiTheme="minorHAnsi" w:hAnsiTheme="minorHAnsi" w:cstheme="minorHAnsi"/>
        </w:rPr>
      </w:pPr>
      <w:r w:rsidRPr="00065057">
        <w:rPr>
          <w:rFonts w:asciiTheme="minorHAnsi" w:hAnsiTheme="minorHAnsi" w:cstheme="minorHAnsi"/>
          <w:b/>
        </w:rPr>
        <w:t>V -</w:t>
      </w:r>
      <w:r w:rsidRPr="00065057">
        <w:rPr>
          <w:rFonts w:asciiTheme="minorHAnsi" w:hAnsiTheme="minorHAnsi" w:cstheme="minorHAnsi"/>
        </w:rPr>
        <w:t xml:space="preserve"> </w:t>
      </w:r>
      <w:proofErr w:type="gramStart"/>
      <w:r w:rsidRPr="00065057">
        <w:rPr>
          <w:rFonts w:asciiTheme="minorHAnsi" w:hAnsiTheme="minorHAnsi" w:cstheme="minorHAnsi"/>
        </w:rPr>
        <w:t>apregoar</w:t>
      </w:r>
      <w:proofErr w:type="gramEnd"/>
      <w:r w:rsidRPr="00065057">
        <w:rPr>
          <w:rFonts w:asciiTheme="minorHAnsi" w:hAnsiTheme="minorHAnsi" w:cstheme="minorHAnsi"/>
        </w:rPr>
        <w:t xml:space="preserve"> sua mercadoria ou chamar a atenção para seu box por meio de campanhas ou outro meio perturbador do silêncio, que deve ser mantido; </w:t>
      </w:r>
    </w:p>
    <w:p w14:paraId="1EF9F572" w14:textId="77777777" w:rsidR="008A4133" w:rsidRPr="00065057" w:rsidRDefault="00111CEA">
      <w:pPr>
        <w:tabs>
          <w:tab w:val="left" w:pos="1582"/>
        </w:tabs>
        <w:spacing w:after="240" w:line="360" w:lineRule="auto"/>
        <w:ind w:left="1582" w:right="161"/>
        <w:jc w:val="both"/>
        <w:rPr>
          <w:rFonts w:asciiTheme="minorHAnsi" w:hAnsiTheme="minorHAnsi" w:cstheme="minorHAnsi"/>
        </w:rPr>
      </w:pPr>
      <w:r w:rsidRPr="00065057">
        <w:rPr>
          <w:rFonts w:asciiTheme="minorHAnsi" w:hAnsiTheme="minorHAnsi" w:cstheme="minorHAnsi"/>
          <w:b/>
        </w:rPr>
        <w:t>VI -</w:t>
      </w:r>
      <w:r w:rsidRPr="00065057">
        <w:rPr>
          <w:rFonts w:asciiTheme="minorHAnsi" w:hAnsiTheme="minorHAnsi" w:cstheme="minorHAnsi"/>
        </w:rPr>
        <w:t xml:space="preserve"> </w:t>
      </w:r>
      <w:proofErr w:type="gramStart"/>
      <w:r w:rsidRPr="00065057">
        <w:rPr>
          <w:rFonts w:asciiTheme="minorHAnsi" w:hAnsiTheme="minorHAnsi" w:cstheme="minorHAnsi"/>
        </w:rPr>
        <w:t>iniciar</w:t>
      </w:r>
      <w:proofErr w:type="gramEnd"/>
      <w:r w:rsidRPr="00065057">
        <w:rPr>
          <w:rFonts w:asciiTheme="minorHAnsi" w:hAnsiTheme="minorHAnsi" w:cstheme="minorHAnsi"/>
        </w:rPr>
        <w:t xml:space="preserve"> a venda antes do horário determinado, nem o prorrogar após o horário estabelecido para encerramento; </w:t>
      </w:r>
    </w:p>
    <w:p w14:paraId="7649D487" w14:textId="77777777" w:rsidR="008A4133" w:rsidRPr="00065057" w:rsidRDefault="00111CEA">
      <w:pPr>
        <w:tabs>
          <w:tab w:val="left" w:pos="1582"/>
        </w:tabs>
        <w:spacing w:after="240" w:line="360" w:lineRule="auto"/>
        <w:ind w:left="1582" w:right="161"/>
        <w:jc w:val="both"/>
        <w:rPr>
          <w:rFonts w:asciiTheme="minorHAnsi" w:hAnsiTheme="minorHAnsi" w:cstheme="minorHAnsi"/>
        </w:rPr>
      </w:pPr>
      <w:r w:rsidRPr="00065057">
        <w:rPr>
          <w:rFonts w:asciiTheme="minorHAnsi" w:hAnsiTheme="minorHAnsi" w:cstheme="minorHAnsi"/>
          <w:b/>
        </w:rPr>
        <w:t>VII -</w:t>
      </w:r>
      <w:r w:rsidRPr="00065057">
        <w:rPr>
          <w:rFonts w:asciiTheme="minorHAnsi" w:hAnsiTheme="minorHAnsi" w:cstheme="minorHAnsi"/>
        </w:rPr>
        <w:t xml:space="preserve"> causar dano ao bem público ou particular no exercício de sua atividade; </w:t>
      </w:r>
    </w:p>
    <w:p w14:paraId="096B2F24" w14:textId="77777777" w:rsidR="008A4133" w:rsidRPr="00065057" w:rsidRDefault="00111CEA">
      <w:pPr>
        <w:tabs>
          <w:tab w:val="left" w:pos="1582"/>
        </w:tabs>
        <w:spacing w:after="240" w:line="360" w:lineRule="auto"/>
        <w:ind w:left="1582" w:right="161"/>
        <w:jc w:val="both"/>
        <w:rPr>
          <w:rFonts w:asciiTheme="minorHAnsi" w:hAnsiTheme="minorHAnsi" w:cstheme="minorHAnsi"/>
        </w:rPr>
      </w:pPr>
      <w:r w:rsidRPr="00065057">
        <w:rPr>
          <w:rFonts w:asciiTheme="minorHAnsi" w:hAnsiTheme="minorHAnsi" w:cstheme="minorHAnsi"/>
          <w:b/>
        </w:rPr>
        <w:t>VIII –</w:t>
      </w:r>
      <w:r w:rsidRPr="00065057">
        <w:rPr>
          <w:rFonts w:asciiTheme="minorHAnsi" w:hAnsiTheme="minorHAnsi" w:cstheme="minorHAnsi"/>
        </w:rPr>
        <w:t xml:space="preserve"> fumar no interior do Mercado Municipal; </w:t>
      </w:r>
    </w:p>
    <w:p w14:paraId="6FFC215C" w14:textId="77777777" w:rsidR="008A4133" w:rsidRPr="00065057" w:rsidRDefault="00111CEA">
      <w:pPr>
        <w:tabs>
          <w:tab w:val="left" w:pos="1582"/>
        </w:tabs>
        <w:spacing w:after="240" w:line="360" w:lineRule="auto"/>
        <w:ind w:left="1582" w:right="161"/>
        <w:jc w:val="both"/>
        <w:rPr>
          <w:rFonts w:asciiTheme="minorHAnsi" w:hAnsiTheme="minorHAnsi" w:cstheme="minorHAnsi"/>
        </w:rPr>
      </w:pPr>
      <w:r w:rsidRPr="00065057">
        <w:rPr>
          <w:rFonts w:asciiTheme="minorHAnsi" w:hAnsiTheme="minorHAnsi" w:cstheme="minorHAnsi"/>
          <w:b/>
        </w:rPr>
        <w:lastRenderedPageBreak/>
        <w:t>IX -</w:t>
      </w:r>
      <w:r w:rsidRPr="00065057">
        <w:rPr>
          <w:rFonts w:asciiTheme="minorHAnsi" w:hAnsiTheme="minorHAnsi" w:cstheme="minorHAnsi"/>
        </w:rPr>
        <w:t xml:space="preserve"> </w:t>
      </w:r>
      <w:proofErr w:type="gramStart"/>
      <w:r w:rsidRPr="00065057">
        <w:rPr>
          <w:rFonts w:asciiTheme="minorHAnsi" w:hAnsiTheme="minorHAnsi" w:cstheme="minorHAnsi"/>
        </w:rPr>
        <w:t>agir</w:t>
      </w:r>
      <w:proofErr w:type="gramEnd"/>
      <w:r w:rsidRPr="00065057">
        <w:rPr>
          <w:rFonts w:asciiTheme="minorHAnsi" w:hAnsiTheme="minorHAnsi" w:cstheme="minorHAnsi"/>
        </w:rPr>
        <w:t xml:space="preserve"> de forma desrespeitosa com o consumidor ou atribuir-lhe maus tratos; </w:t>
      </w:r>
    </w:p>
    <w:p w14:paraId="3698C9D9" w14:textId="77777777" w:rsidR="008A4133" w:rsidRPr="00065057" w:rsidRDefault="00111CEA">
      <w:pPr>
        <w:tabs>
          <w:tab w:val="left" w:pos="1582"/>
        </w:tabs>
        <w:spacing w:after="240" w:line="360" w:lineRule="auto"/>
        <w:ind w:left="1582" w:right="161"/>
        <w:jc w:val="both"/>
        <w:rPr>
          <w:rFonts w:asciiTheme="minorHAnsi" w:hAnsiTheme="minorHAnsi" w:cstheme="minorHAnsi"/>
        </w:rPr>
      </w:pPr>
      <w:r w:rsidRPr="00065057">
        <w:rPr>
          <w:rFonts w:asciiTheme="minorHAnsi" w:hAnsiTheme="minorHAnsi" w:cstheme="minorHAnsi"/>
          <w:b/>
        </w:rPr>
        <w:t>X -</w:t>
      </w:r>
      <w:r w:rsidRPr="00065057">
        <w:rPr>
          <w:rFonts w:asciiTheme="minorHAnsi" w:hAnsiTheme="minorHAnsi" w:cstheme="minorHAnsi"/>
        </w:rPr>
        <w:t xml:space="preserve"> </w:t>
      </w:r>
      <w:proofErr w:type="gramStart"/>
      <w:r w:rsidRPr="00065057">
        <w:rPr>
          <w:rFonts w:asciiTheme="minorHAnsi" w:hAnsiTheme="minorHAnsi" w:cstheme="minorHAnsi"/>
        </w:rPr>
        <w:t>praticar</w:t>
      </w:r>
      <w:proofErr w:type="gramEnd"/>
      <w:r w:rsidRPr="00065057">
        <w:rPr>
          <w:rFonts w:asciiTheme="minorHAnsi" w:hAnsiTheme="minorHAnsi" w:cstheme="minorHAnsi"/>
        </w:rPr>
        <w:t xml:space="preserve"> agressão física ou verbal a qualquer pessoa no interior do Mercado Municipal; </w:t>
      </w:r>
    </w:p>
    <w:p w14:paraId="1E845463" w14:textId="77777777" w:rsidR="008A4133" w:rsidRPr="00065057" w:rsidRDefault="00111CEA">
      <w:pPr>
        <w:tabs>
          <w:tab w:val="left" w:pos="1582"/>
        </w:tabs>
        <w:spacing w:after="240" w:line="360" w:lineRule="auto"/>
        <w:ind w:left="1582" w:right="161"/>
        <w:jc w:val="both"/>
        <w:rPr>
          <w:rFonts w:asciiTheme="minorHAnsi" w:hAnsiTheme="minorHAnsi" w:cstheme="minorHAnsi"/>
        </w:rPr>
      </w:pPr>
      <w:r w:rsidRPr="00065057">
        <w:rPr>
          <w:rFonts w:asciiTheme="minorHAnsi" w:hAnsiTheme="minorHAnsi" w:cstheme="minorHAnsi"/>
          <w:b/>
        </w:rPr>
        <w:t>XI -</w:t>
      </w:r>
      <w:r w:rsidRPr="00065057">
        <w:rPr>
          <w:rFonts w:asciiTheme="minorHAnsi" w:hAnsiTheme="minorHAnsi" w:cstheme="minorHAnsi"/>
        </w:rPr>
        <w:t xml:space="preserve"> impedir a execução de ações fiscalizadoras; </w:t>
      </w:r>
    </w:p>
    <w:p w14:paraId="55A6298A" w14:textId="77777777" w:rsidR="008A4133" w:rsidRPr="00065057" w:rsidRDefault="00111CEA">
      <w:pPr>
        <w:tabs>
          <w:tab w:val="left" w:pos="1582"/>
        </w:tabs>
        <w:spacing w:after="240" w:line="360" w:lineRule="auto"/>
        <w:ind w:left="1582" w:right="161"/>
        <w:jc w:val="both"/>
        <w:rPr>
          <w:rFonts w:asciiTheme="minorHAnsi" w:hAnsiTheme="minorHAnsi" w:cstheme="minorHAnsi"/>
        </w:rPr>
      </w:pPr>
      <w:r w:rsidRPr="00065057">
        <w:rPr>
          <w:rFonts w:asciiTheme="minorHAnsi" w:hAnsiTheme="minorHAnsi" w:cstheme="minorHAnsi"/>
          <w:b/>
        </w:rPr>
        <w:t>XII -</w:t>
      </w:r>
      <w:r w:rsidRPr="00065057">
        <w:rPr>
          <w:rFonts w:asciiTheme="minorHAnsi" w:hAnsiTheme="minorHAnsi" w:cstheme="minorHAnsi"/>
        </w:rPr>
        <w:t xml:space="preserve"> deixar de atender às convocações da Administração Municipal; </w:t>
      </w:r>
    </w:p>
    <w:p w14:paraId="62946939" w14:textId="77777777" w:rsidR="008A4133" w:rsidRPr="00065057" w:rsidRDefault="00111CEA">
      <w:pPr>
        <w:tabs>
          <w:tab w:val="left" w:pos="1582"/>
        </w:tabs>
        <w:spacing w:after="240" w:line="360" w:lineRule="auto"/>
        <w:ind w:left="1582" w:right="161"/>
        <w:jc w:val="both"/>
        <w:rPr>
          <w:rFonts w:asciiTheme="minorHAnsi" w:hAnsiTheme="minorHAnsi" w:cstheme="minorHAnsi"/>
        </w:rPr>
      </w:pPr>
      <w:r w:rsidRPr="00065057">
        <w:rPr>
          <w:rFonts w:asciiTheme="minorHAnsi" w:hAnsiTheme="minorHAnsi" w:cstheme="minorHAnsi"/>
          <w:b/>
        </w:rPr>
        <w:t>XIII -</w:t>
      </w:r>
      <w:r w:rsidRPr="00065057">
        <w:rPr>
          <w:rFonts w:asciiTheme="minorHAnsi" w:hAnsiTheme="minorHAnsi" w:cstheme="minorHAnsi"/>
        </w:rPr>
        <w:t xml:space="preserve"> recusar-se a exibir documentos de porte obrigatório; </w:t>
      </w:r>
    </w:p>
    <w:p w14:paraId="7295A498" w14:textId="77777777" w:rsidR="008A4133" w:rsidRPr="00065057" w:rsidRDefault="00111CEA">
      <w:pPr>
        <w:tabs>
          <w:tab w:val="left" w:pos="1582"/>
        </w:tabs>
        <w:spacing w:after="240" w:line="360" w:lineRule="auto"/>
        <w:ind w:left="1582" w:right="161"/>
        <w:jc w:val="both"/>
        <w:rPr>
          <w:rFonts w:asciiTheme="minorHAnsi" w:hAnsiTheme="minorHAnsi" w:cstheme="minorHAnsi"/>
        </w:rPr>
      </w:pPr>
      <w:r w:rsidRPr="00065057">
        <w:rPr>
          <w:rFonts w:asciiTheme="minorHAnsi" w:hAnsiTheme="minorHAnsi" w:cstheme="minorHAnsi"/>
          <w:b/>
        </w:rPr>
        <w:t>XIV -</w:t>
      </w:r>
      <w:r w:rsidRPr="00065057">
        <w:rPr>
          <w:rFonts w:asciiTheme="minorHAnsi" w:hAnsiTheme="minorHAnsi" w:cstheme="minorHAnsi"/>
        </w:rPr>
        <w:t xml:space="preserve"> conturbar os trabalhos da Administração Municipal, da fiscalização e dos demais permissionários; </w:t>
      </w:r>
    </w:p>
    <w:p w14:paraId="71D842D8" w14:textId="77777777" w:rsidR="008A4133" w:rsidRPr="00065057" w:rsidRDefault="00111CEA">
      <w:pPr>
        <w:tabs>
          <w:tab w:val="left" w:pos="1582"/>
        </w:tabs>
        <w:spacing w:after="240" w:line="360" w:lineRule="auto"/>
        <w:ind w:left="1582" w:right="161"/>
        <w:jc w:val="both"/>
        <w:rPr>
          <w:rFonts w:asciiTheme="minorHAnsi" w:hAnsiTheme="minorHAnsi" w:cstheme="minorHAnsi"/>
        </w:rPr>
      </w:pPr>
      <w:r w:rsidRPr="00065057">
        <w:rPr>
          <w:rFonts w:asciiTheme="minorHAnsi" w:hAnsiTheme="minorHAnsi" w:cstheme="minorHAnsi"/>
          <w:b/>
        </w:rPr>
        <w:t>XV –</w:t>
      </w:r>
      <w:r w:rsidRPr="00065057">
        <w:rPr>
          <w:rFonts w:asciiTheme="minorHAnsi" w:hAnsiTheme="minorHAnsi" w:cstheme="minorHAnsi"/>
        </w:rPr>
        <w:t xml:space="preserve"> </w:t>
      </w:r>
      <w:proofErr w:type="gramStart"/>
      <w:r w:rsidRPr="00065057">
        <w:rPr>
          <w:rFonts w:asciiTheme="minorHAnsi" w:hAnsiTheme="minorHAnsi" w:cstheme="minorHAnsi"/>
        </w:rPr>
        <w:t>colocar</w:t>
      </w:r>
      <w:proofErr w:type="gramEnd"/>
      <w:r w:rsidRPr="00065057">
        <w:rPr>
          <w:rFonts w:asciiTheme="minorHAnsi" w:hAnsiTheme="minorHAnsi" w:cstheme="minorHAnsi"/>
        </w:rPr>
        <w:t xml:space="preserve"> ou expor mercadorias fora dos limites da área permitida de cada boxe, bem como o empilhamento em altura maior das grades divisórias;</w:t>
      </w:r>
    </w:p>
    <w:p w14:paraId="10893A67" w14:textId="77777777" w:rsidR="008A4133" w:rsidRPr="00065057" w:rsidRDefault="00111CEA">
      <w:pPr>
        <w:widowControl w:val="0"/>
        <w:numPr>
          <w:ilvl w:val="1"/>
          <w:numId w:val="2"/>
        </w:numPr>
        <w:pBdr>
          <w:top w:val="nil"/>
          <w:left w:val="nil"/>
          <w:bottom w:val="nil"/>
          <w:right w:val="nil"/>
          <w:between w:val="nil"/>
        </w:pBdr>
        <w:tabs>
          <w:tab w:val="left" w:pos="1582"/>
        </w:tabs>
        <w:spacing w:before="138" w:after="240" w:line="360" w:lineRule="auto"/>
        <w:ind w:right="162"/>
        <w:jc w:val="both"/>
        <w:rPr>
          <w:rFonts w:asciiTheme="minorHAnsi" w:hAnsiTheme="minorHAnsi" w:cstheme="minorHAnsi"/>
        </w:rPr>
      </w:pPr>
      <w:r w:rsidRPr="00065057">
        <w:rPr>
          <w:rFonts w:asciiTheme="minorHAnsi" w:hAnsiTheme="minorHAnsi" w:cstheme="minorHAnsi"/>
          <w:color w:val="000000"/>
        </w:rPr>
        <w:t>O descumprimento das obrigações assumidas com base neste termo de referência, na L</w:t>
      </w:r>
      <w:r w:rsidRPr="00065057">
        <w:rPr>
          <w:rFonts w:asciiTheme="minorHAnsi" w:hAnsiTheme="minorHAnsi" w:cstheme="minorHAnsi"/>
        </w:rPr>
        <w:t xml:space="preserve">ei 1819/2024, </w:t>
      </w:r>
      <w:r w:rsidRPr="00065057">
        <w:rPr>
          <w:rFonts w:asciiTheme="minorHAnsi" w:hAnsiTheme="minorHAnsi" w:cstheme="minorHAnsi"/>
          <w:color w:val="000000"/>
        </w:rPr>
        <w:t xml:space="preserve">no Decreto nº </w:t>
      </w:r>
      <w:r w:rsidRPr="00065057">
        <w:rPr>
          <w:rFonts w:asciiTheme="minorHAnsi" w:hAnsiTheme="minorHAnsi" w:cstheme="minorHAnsi"/>
        </w:rPr>
        <w:t>543/2025 e Decreto nº 544/2025,</w:t>
      </w:r>
      <w:r w:rsidRPr="00065057">
        <w:rPr>
          <w:rFonts w:asciiTheme="minorHAnsi" w:hAnsiTheme="minorHAnsi" w:cstheme="minorHAnsi"/>
          <w:color w:val="000000"/>
        </w:rPr>
        <w:t xml:space="preserve"> e nos demais dispositivos regulamentadores, acarretará a qualquer tempo, na revogação da permissão de uso. A permissão de uso também poderá ser revogada em atendimento ao interesse público devidamente justificado, mediante regular Processo Administrativo, garantida a ampla defesa do interessado quando haja imputação de culpa.</w:t>
      </w:r>
    </w:p>
    <w:p w14:paraId="7B92447A" w14:textId="77777777" w:rsidR="008A4133" w:rsidRPr="00065057" w:rsidRDefault="00111CEA">
      <w:pPr>
        <w:pStyle w:val="Ttulo3"/>
        <w:keepNext w:val="0"/>
        <w:keepLines w:val="0"/>
        <w:widowControl w:val="0"/>
        <w:numPr>
          <w:ilvl w:val="0"/>
          <w:numId w:val="2"/>
        </w:numPr>
        <w:tabs>
          <w:tab w:val="left" w:pos="861"/>
        </w:tabs>
        <w:spacing w:before="0" w:after="240" w:line="240" w:lineRule="auto"/>
        <w:ind w:left="861" w:hanging="659"/>
        <w:rPr>
          <w:rFonts w:asciiTheme="minorHAnsi" w:hAnsiTheme="minorHAnsi" w:cstheme="minorHAnsi"/>
          <w:sz w:val="22"/>
          <w:szCs w:val="22"/>
        </w:rPr>
      </w:pPr>
      <w:r w:rsidRPr="00065057">
        <w:rPr>
          <w:rFonts w:asciiTheme="minorHAnsi" w:hAnsiTheme="minorHAnsi" w:cstheme="minorHAnsi"/>
          <w:sz w:val="22"/>
          <w:szCs w:val="22"/>
        </w:rPr>
        <w:t>DAS INFRAÇÕES.</w:t>
      </w:r>
    </w:p>
    <w:p w14:paraId="3559EBF7" w14:textId="77777777" w:rsidR="008A4133" w:rsidRPr="00065057" w:rsidRDefault="00111CEA">
      <w:pPr>
        <w:widowControl w:val="0"/>
        <w:numPr>
          <w:ilvl w:val="1"/>
          <w:numId w:val="2"/>
        </w:numPr>
        <w:pBdr>
          <w:top w:val="nil"/>
          <w:left w:val="nil"/>
          <w:bottom w:val="nil"/>
          <w:right w:val="nil"/>
          <w:between w:val="nil"/>
        </w:pBdr>
        <w:tabs>
          <w:tab w:val="left" w:pos="1582"/>
        </w:tabs>
        <w:spacing w:before="138" w:after="240" w:line="360" w:lineRule="auto"/>
        <w:ind w:right="164" w:hanging="840"/>
        <w:jc w:val="both"/>
        <w:rPr>
          <w:rFonts w:asciiTheme="minorHAnsi" w:hAnsiTheme="minorHAnsi" w:cstheme="minorHAnsi"/>
          <w:color w:val="000000"/>
        </w:rPr>
      </w:pPr>
      <w:r w:rsidRPr="00065057">
        <w:rPr>
          <w:rFonts w:asciiTheme="minorHAnsi" w:hAnsiTheme="minorHAnsi" w:cstheme="minorHAnsi"/>
        </w:rPr>
        <w:t>A permissão de uso de bem público poderá ser revogada a qualquer tempo observado o interesse público, atendendo-se à precariedade do título e, ainda, quando fica comprovado:</w:t>
      </w:r>
    </w:p>
    <w:p w14:paraId="55BE2F15" w14:textId="77777777" w:rsidR="008A4133" w:rsidRPr="00065057" w:rsidRDefault="00111CEA">
      <w:pPr>
        <w:widowControl w:val="0"/>
        <w:numPr>
          <w:ilvl w:val="2"/>
          <w:numId w:val="2"/>
        </w:numPr>
        <w:pBdr>
          <w:top w:val="nil"/>
          <w:left w:val="nil"/>
          <w:bottom w:val="nil"/>
          <w:right w:val="nil"/>
          <w:between w:val="nil"/>
        </w:pBdr>
        <w:tabs>
          <w:tab w:val="left" w:pos="2302"/>
        </w:tabs>
        <w:spacing w:after="240" w:line="360" w:lineRule="auto"/>
        <w:ind w:hanging="840"/>
        <w:jc w:val="both"/>
        <w:rPr>
          <w:rFonts w:asciiTheme="minorHAnsi" w:hAnsiTheme="minorHAnsi" w:cstheme="minorHAnsi"/>
          <w:color w:val="000000"/>
        </w:rPr>
      </w:pPr>
      <w:r w:rsidRPr="00065057">
        <w:rPr>
          <w:rFonts w:asciiTheme="minorHAnsi" w:hAnsiTheme="minorHAnsi" w:cstheme="minorHAnsi"/>
        </w:rPr>
        <w:t>Locação, sublocação, cessão, arrendamento total ou parcial ou transferência a terceiros da área permissionada;</w:t>
      </w:r>
    </w:p>
    <w:p w14:paraId="7C2115FC" w14:textId="77777777" w:rsidR="008A4133" w:rsidRPr="00065057" w:rsidRDefault="00111CEA">
      <w:pPr>
        <w:widowControl w:val="0"/>
        <w:numPr>
          <w:ilvl w:val="2"/>
          <w:numId w:val="2"/>
        </w:numPr>
        <w:pBdr>
          <w:top w:val="nil"/>
          <w:left w:val="nil"/>
          <w:bottom w:val="nil"/>
          <w:right w:val="nil"/>
          <w:between w:val="nil"/>
        </w:pBdr>
        <w:tabs>
          <w:tab w:val="left" w:pos="2302"/>
        </w:tabs>
        <w:spacing w:before="138" w:after="240" w:line="360" w:lineRule="auto"/>
        <w:ind w:right="157" w:hanging="840"/>
        <w:jc w:val="both"/>
        <w:rPr>
          <w:rFonts w:asciiTheme="minorHAnsi" w:hAnsiTheme="minorHAnsi" w:cstheme="minorHAnsi"/>
          <w:color w:val="000000"/>
        </w:rPr>
      </w:pPr>
      <w:r w:rsidRPr="00065057">
        <w:rPr>
          <w:rFonts w:asciiTheme="minorHAnsi" w:hAnsiTheme="minorHAnsi" w:cstheme="minorHAnsi"/>
        </w:rPr>
        <w:lastRenderedPageBreak/>
        <w:t>Falta de pagamento referente ao preço público de ocupação da área, consumo de água, esgoto, energia elétrica, serviços de vigilância e limpeza e qualquer outra obrigação legal devida à Administração Pública ou terceiros autorizados, por mais de 90 (noventa) dias;</w:t>
      </w:r>
    </w:p>
    <w:p w14:paraId="1C557131" w14:textId="77777777" w:rsidR="008A4133" w:rsidRPr="00065057" w:rsidRDefault="00111CEA">
      <w:pPr>
        <w:widowControl w:val="0"/>
        <w:numPr>
          <w:ilvl w:val="2"/>
          <w:numId w:val="2"/>
        </w:numPr>
        <w:pBdr>
          <w:top w:val="nil"/>
          <w:left w:val="nil"/>
          <w:bottom w:val="nil"/>
          <w:right w:val="nil"/>
          <w:between w:val="nil"/>
        </w:pBdr>
        <w:tabs>
          <w:tab w:val="left" w:pos="2302"/>
        </w:tabs>
        <w:spacing w:after="240" w:line="360" w:lineRule="auto"/>
        <w:ind w:right="166" w:hanging="840"/>
        <w:jc w:val="both"/>
        <w:rPr>
          <w:rFonts w:asciiTheme="minorHAnsi" w:hAnsiTheme="minorHAnsi" w:cstheme="minorHAnsi"/>
          <w:color w:val="000000"/>
        </w:rPr>
      </w:pPr>
      <w:r w:rsidRPr="00065057">
        <w:rPr>
          <w:rFonts w:asciiTheme="minorHAnsi" w:hAnsiTheme="minorHAnsi" w:cstheme="minorHAnsi"/>
        </w:rPr>
        <w:t xml:space="preserve">Alteração do ramo de atividade a que é destinado cada espaço comercial do Mercado Municipal “Prefeito João Samuel de Oliveira", exceto quando for de interesse público e devidamente autorizado pela Administração; </w:t>
      </w:r>
    </w:p>
    <w:p w14:paraId="14E41608" w14:textId="77777777" w:rsidR="008A4133" w:rsidRPr="00065057" w:rsidRDefault="00111CEA">
      <w:pPr>
        <w:widowControl w:val="0"/>
        <w:numPr>
          <w:ilvl w:val="2"/>
          <w:numId w:val="2"/>
        </w:numPr>
        <w:pBdr>
          <w:top w:val="nil"/>
          <w:left w:val="nil"/>
          <w:bottom w:val="nil"/>
          <w:right w:val="nil"/>
          <w:between w:val="nil"/>
        </w:pBdr>
        <w:tabs>
          <w:tab w:val="left" w:pos="2302"/>
        </w:tabs>
        <w:spacing w:after="240" w:line="360" w:lineRule="auto"/>
        <w:ind w:right="161" w:hanging="840"/>
        <w:jc w:val="both"/>
        <w:rPr>
          <w:rFonts w:asciiTheme="minorHAnsi" w:hAnsiTheme="minorHAnsi" w:cstheme="minorHAnsi"/>
          <w:color w:val="000000"/>
        </w:rPr>
      </w:pPr>
      <w:r w:rsidRPr="00065057">
        <w:rPr>
          <w:rFonts w:asciiTheme="minorHAnsi" w:hAnsiTheme="minorHAnsi" w:cstheme="minorHAnsi"/>
        </w:rPr>
        <w:t xml:space="preserve">Suspensão do fornecimento de água ou energia elétrica em qualquer dos espaços comerciais, decorrente de falta de pagamento; </w:t>
      </w:r>
    </w:p>
    <w:p w14:paraId="0D2DF159" w14:textId="77777777" w:rsidR="008A4133" w:rsidRPr="00065057" w:rsidRDefault="00111CEA">
      <w:pPr>
        <w:widowControl w:val="0"/>
        <w:numPr>
          <w:ilvl w:val="2"/>
          <w:numId w:val="2"/>
        </w:numPr>
        <w:pBdr>
          <w:top w:val="nil"/>
          <w:left w:val="nil"/>
          <w:bottom w:val="nil"/>
          <w:right w:val="nil"/>
          <w:between w:val="nil"/>
        </w:pBdr>
        <w:tabs>
          <w:tab w:val="left" w:pos="2302"/>
        </w:tabs>
        <w:spacing w:after="240" w:line="360" w:lineRule="auto"/>
        <w:ind w:hanging="840"/>
        <w:jc w:val="both"/>
        <w:rPr>
          <w:rFonts w:asciiTheme="minorHAnsi" w:hAnsiTheme="minorHAnsi" w:cstheme="minorHAnsi"/>
        </w:rPr>
      </w:pPr>
      <w:r w:rsidRPr="00065057">
        <w:rPr>
          <w:rFonts w:asciiTheme="minorHAnsi" w:hAnsiTheme="minorHAnsi" w:cstheme="minorHAnsi"/>
        </w:rPr>
        <w:t>Paralisação da atividade comercial por quinze dias consecutivos, exceto por motivo de doença própria ou de seu cônjuge, descendente ou ascendente que viva sob sua dependência, pelo prazo máximo de 30 (trinta) dias, sendo prorrogável mediante requerimento devidamente justificado do mesmo;</w:t>
      </w:r>
    </w:p>
    <w:p w14:paraId="36909EE7" w14:textId="77777777" w:rsidR="008A4133" w:rsidRPr="00065057" w:rsidRDefault="00111CEA">
      <w:pPr>
        <w:widowControl w:val="0"/>
        <w:numPr>
          <w:ilvl w:val="2"/>
          <w:numId w:val="2"/>
        </w:numPr>
        <w:pBdr>
          <w:top w:val="nil"/>
          <w:left w:val="nil"/>
          <w:bottom w:val="nil"/>
          <w:right w:val="nil"/>
          <w:between w:val="nil"/>
        </w:pBdr>
        <w:tabs>
          <w:tab w:val="left" w:pos="2302"/>
        </w:tabs>
        <w:spacing w:before="138" w:after="240" w:line="360" w:lineRule="auto"/>
        <w:ind w:right="164" w:hanging="840"/>
        <w:jc w:val="both"/>
        <w:rPr>
          <w:rFonts w:asciiTheme="minorHAnsi" w:hAnsiTheme="minorHAnsi" w:cstheme="minorHAnsi"/>
          <w:color w:val="000000"/>
        </w:rPr>
      </w:pPr>
      <w:r w:rsidRPr="00065057">
        <w:rPr>
          <w:rFonts w:asciiTheme="minorHAnsi" w:hAnsiTheme="minorHAnsi" w:cstheme="minorHAnsi"/>
        </w:rPr>
        <w:t xml:space="preserve">Deixar de proceder, pontualmente, o pagamento das despesas decorrentes de conservação, manutenção e outras necessárias à preservação do patrimônio público; </w:t>
      </w:r>
    </w:p>
    <w:p w14:paraId="652CC6E7" w14:textId="77777777" w:rsidR="008A4133" w:rsidRPr="00065057" w:rsidRDefault="00111CEA">
      <w:pPr>
        <w:widowControl w:val="0"/>
        <w:numPr>
          <w:ilvl w:val="2"/>
          <w:numId w:val="2"/>
        </w:numPr>
        <w:pBdr>
          <w:top w:val="nil"/>
          <w:left w:val="nil"/>
          <w:bottom w:val="nil"/>
          <w:right w:val="nil"/>
          <w:between w:val="nil"/>
        </w:pBdr>
        <w:tabs>
          <w:tab w:val="left" w:pos="2302"/>
        </w:tabs>
        <w:spacing w:after="240" w:line="360" w:lineRule="auto"/>
        <w:ind w:right="156" w:hanging="840"/>
        <w:jc w:val="both"/>
        <w:rPr>
          <w:rFonts w:asciiTheme="minorHAnsi" w:hAnsiTheme="minorHAnsi" w:cstheme="minorHAnsi"/>
          <w:color w:val="000000"/>
        </w:rPr>
      </w:pPr>
      <w:r w:rsidRPr="00065057">
        <w:rPr>
          <w:rFonts w:asciiTheme="minorHAnsi" w:hAnsiTheme="minorHAnsi" w:cstheme="minorHAnsi"/>
        </w:rPr>
        <w:t xml:space="preserve"> Prática, pelo titular da permissão, seus prepostos ou empregados, de:</w:t>
      </w:r>
    </w:p>
    <w:p w14:paraId="01D77499" w14:textId="77777777" w:rsidR="008A4133" w:rsidRPr="00065057" w:rsidRDefault="00111CEA">
      <w:pPr>
        <w:widowControl w:val="0"/>
        <w:numPr>
          <w:ilvl w:val="0"/>
          <w:numId w:val="3"/>
        </w:numPr>
        <w:pBdr>
          <w:top w:val="nil"/>
          <w:left w:val="nil"/>
          <w:bottom w:val="nil"/>
          <w:right w:val="nil"/>
          <w:between w:val="nil"/>
        </w:pBdr>
        <w:tabs>
          <w:tab w:val="left" w:pos="2302"/>
        </w:tabs>
        <w:spacing w:after="240" w:line="360" w:lineRule="auto"/>
        <w:ind w:right="156"/>
        <w:jc w:val="both"/>
        <w:rPr>
          <w:rFonts w:asciiTheme="minorHAnsi" w:hAnsiTheme="minorHAnsi" w:cstheme="minorHAnsi"/>
        </w:rPr>
      </w:pPr>
      <w:r w:rsidRPr="00065057">
        <w:rPr>
          <w:rFonts w:asciiTheme="minorHAnsi" w:hAnsiTheme="minorHAnsi" w:cstheme="minorHAnsi"/>
        </w:rPr>
        <w:t>atos de indisciplina, turbulentos, atentatórios à boa ordem e à moral;</w:t>
      </w:r>
    </w:p>
    <w:p w14:paraId="41A0BB8B" w14:textId="77777777" w:rsidR="008A4133" w:rsidRPr="00065057" w:rsidRDefault="00111CEA">
      <w:pPr>
        <w:widowControl w:val="0"/>
        <w:numPr>
          <w:ilvl w:val="0"/>
          <w:numId w:val="3"/>
        </w:numPr>
        <w:pBdr>
          <w:top w:val="nil"/>
          <w:left w:val="nil"/>
          <w:bottom w:val="nil"/>
          <w:right w:val="nil"/>
          <w:between w:val="nil"/>
        </w:pBdr>
        <w:tabs>
          <w:tab w:val="left" w:pos="2302"/>
        </w:tabs>
        <w:spacing w:after="240" w:line="360" w:lineRule="auto"/>
        <w:ind w:right="156"/>
        <w:jc w:val="both"/>
        <w:rPr>
          <w:rFonts w:asciiTheme="minorHAnsi" w:hAnsiTheme="minorHAnsi" w:cstheme="minorHAnsi"/>
        </w:rPr>
      </w:pPr>
      <w:r w:rsidRPr="00065057">
        <w:rPr>
          <w:rFonts w:asciiTheme="minorHAnsi" w:hAnsiTheme="minorHAnsi" w:cstheme="minorHAnsi"/>
        </w:rPr>
        <w:t>ato configurativo de ilícito penal;</w:t>
      </w:r>
    </w:p>
    <w:p w14:paraId="4E47928C" w14:textId="77777777" w:rsidR="008A4133" w:rsidRPr="00065057" w:rsidRDefault="00111CEA">
      <w:pPr>
        <w:widowControl w:val="0"/>
        <w:numPr>
          <w:ilvl w:val="0"/>
          <w:numId w:val="3"/>
        </w:numPr>
        <w:pBdr>
          <w:top w:val="nil"/>
          <w:left w:val="nil"/>
          <w:bottom w:val="nil"/>
          <w:right w:val="nil"/>
          <w:between w:val="nil"/>
        </w:pBdr>
        <w:tabs>
          <w:tab w:val="left" w:pos="2302"/>
        </w:tabs>
        <w:spacing w:after="240" w:line="360" w:lineRule="auto"/>
        <w:ind w:right="156"/>
        <w:jc w:val="both"/>
        <w:rPr>
          <w:rFonts w:asciiTheme="minorHAnsi" w:hAnsiTheme="minorHAnsi" w:cstheme="minorHAnsi"/>
        </w:rPr>
      </w:pPr>
      <w:r w:rsidRPr="00065057">
        <w:rPr>
          <w:rFonts w:asciiTheme="minorHAnsi" w:hAnsiTheme="minorHAnsi" w:cstheme="minorHAnsi"/>
        </w:rPr>
        <w:t>reincidência de infrações de caráter grave e gravíssimo, relativas à legislação sanitária vigente;</w:t>
      </w:r>
    </w:p>
    <w:p w14:paraId="2ACDE78B" w14:textId="77777777" w:rsidR="008A4133" w:rsidRPr="00065057" w:rsidRDefault="00111CEA">
      <w:pPr>
        <w:widowControl w:val="0"/>
        <w:numPr>
          <w:ilvl w:val="0"/>
          <w:numId w:val="3"/>
        </w:numPr>
        <w:pBdr>
          <w:top w:val="nil"/>
          <w:left w:val="nil"/>
          <w:bottom w:val="nil"/>
          <w:right w:val="nil"/>
          <w:between w:val="nil"/>
        </w:pBdr>
        <w:tabs>
          <w:tab w:val="left" w:pos="2302"/>
        </w:tabs>
        <w:spacing w:after="240" w:line="360" w:lineRule="auto"/>
        <w:ind w:right="156"/>
        <w:jc w:val="both"/>
        <w:rPr>
          <w:rFonts w:asciiTheme="minorHAnsi" w:hAnsiTheme="minorHAnsi" w:cstheme="minorHAnsi"/>
        </w:rPr>
      </w:pPr>
      <w:r w:rsidRPr="00065057">
        <w:rPr>
          <w:rFonts w:asciiTheme="minorHAnsi" w:hAnsiTheme="minorHAnsi" w:cstheme="minorHAnsi"/>
        </w:rPr>
        <w:lastRenderedPageBreak/>
        <w:t>desacato às ordens administrativas.</w:t>
      </w:r>
    </w:p>
    <w:p w14:paraId="38387B71" w14:textId="77777777" w:rsidR="008A4133" w:rsidRPr="00065057" w:rsidRDefault="00111CEA">
      <w:pPr>
        <w:pStyle w:val="Ttulo3"/>
        <w:keepNext w:val="0"/>
        <w:keepLines w:val="0"/>
        <w:widowControl w:val="0"/>
        <w:numPr>
          <w:ilvl w:val="0"/>
          <w:numId w:val="2"/>
        </w:numPr>
        <w:tabs>
          <w:tab w:val="left" w:pos="861"/>
        </w:tabs>
        <w:spacing w:before="0" w:after="240" w:line="274" w:lineRule="auto"/>
        <w:ind w:left="861" w:hanging="646"/>
        <w:rPr>
          <w:rFonts w:asciiTheme="minorHAnsi" w:hAnsiTheme="minorHAnsi" w:cstheme="minorHAnsi"/>
          <w:sz w:val="22"/>
          <w:szCs w:val="22"/>
        </w:rPr>
      </w:pPr>
      <w:r w:rsidRPr="00065057">
        <w:rPr>
          <w:rFonts w:asciiTheme="minorHAnsi" w:hAnsiTheme="minorHAnsi" w:cstheme="minorHAnsi"/>
          <w:sz w:val="22"/>
          <w:szCs w:val="22"/>
        </w:rPr>
        <w:t>DAS SANÇÕES ADMINISTRATIVAS.</w:t>
      </w:r>
    </w:p>
    <w:p w14:paraId="69E45D83" w14:textId="77777777" w:rsidR="008A4133" w:rsidRPr="00065057" w:rsidRDefault="00111CEA">
      <w:pPr>
        <w:widowControl w:val="0"/>
        <w:numPr>
          <w:ilvl w:val="1"/>
          <w:numId w:val="2"/>
        </w:numPr>
        <w:tabs>
          <w:tab w:val="left" w:pos="1582"/>
        </w:tabs>
        <w:spacing w:before="138" w:after="240" w:line="360" w:lineRule="auto"/>
        <w:ind w:right="163"/>
        <w:jc w:val="both"/>
        <w:rPr>
          <w:rFonts w:asciiTheme="minorHAnsi" w:hAnsiTheme="minorHAnsi" w:cstheme="minorHAnsi"/>
        </w:rPr>
      </w:pPr>
      <w:r w:rsidRPr="00065057">
        <w:rPr>
          <w:rFonts w:asciiTheme="minorHAnsi" w:hAnsiTheme="minorHAnsi" w:cstheme="minorHAnsi"/>
        </w:rPr>
        <w:t>Os permissionários que infringirem as normas estabelecidas neste Termo de Referência e demais disposições legais, estão sujeitos às sanções abaixo descritas, aplicáveis pela Administração Pública com observância do devido processo legal;</w:t>
      </w:r>
    </w:p>
    <w:p w14:paraId="78E46505" w14:textId="77777777" w:rsidR="008A4133" w:rsidRPr="00065057" w:rsidRDefault="00111CEA">
      <w:pPr>
        <w:widowControl w:val="0"/>
        <w:numPr>
          <w:ilvl w:val="2"/>
          <w:numId w:val="2"/>
        </w:numPr>
        <w:tabs>
          <w:tab w:val="left" w:pos="2301"/>
        </w:tabs>
        <w:spacing w:after="240" w:line="360" w:lineRule="auto"/>
        <w:jc w:val="both"/>
        <w:rPr>
          <w:rFonts w:asciiTheme="minorHAnsi" w:hAnsiTheme="minorHAnsi" w:cstheme="minorHAnsi"/>
        </w:rPr>
      </w:pPr>
      <w:r w:rsidRPr="00065057">
        <w:rPr>
          <w:rFonts w:asciiTheme="minorHAnsi" w:hAnsiTheme="minorHAnsi" w:cstheme="minorHAnsi"/>
          <w:b/>
        </w:rPr>
        <w:t>I –</w:t>
      </w:r>
      <w:r w:rsidRPr="00065057">
        <w:rPr>
          <w:rFonts w:asciiTheme="minorHAnsi" w:hAnsiTheme="minorHAnsi" w:cstheme="minorHAnsi"/>
        </w:rPr>
        <w:t xml:space="preserve"> Advertência por escrito, com prazo de 15 dias para sanar a irregularidade constatada;</w:t>
      </w:r>
    </w:p>
    <w:p w14:paraId="6D046960" w14:textId="77777777" w:rsidR="008A4133" w:rsidRPr="00065057" w:rsidRDefault="00111CEA">
      <w:pPr>
        <w:widowControl w:val="0"/>
        <w:numPr>
          <w:ilvl w:val="2"/>
          <w:numId w:val="2"/>
        </w:numPr>
        <w:tabs>
          <w:tab w:val="left" w:pos="2302"/>
        </w:tabs>
        <w:spacing w:before="138" w:after="240" w:line="360" w:lineRule="auto"/>
        <w:ind w:right="158"/>
        <w:jc w:val="both"/>
        <w:rPr>
          <w:rFonts w:asciiTheme="minorHAnsi" w:hAnsiTheme="minorHAnsi" w:cstheme="minorHAnsi"/>
        </w:rPr>
      </w:pPr>
      <w:r w:rsidRPr="00065057">
        <w:rPr>
          <w:rFonts w:asciiTheme="minorHAnsi" w:hAnsiTheme="minorHAnsi" w:cstheme="minorHAnsi"/>
          <w:b/>
        </w:rPr>
        <w:t>II –</w:t>
      </w:r>
      <w:r w:rsidRPr="00065057">
        <w:rPr>
          <w:rFonts w:asciiTheme="minorHAnsi" w:hAnsiTheme="minorHAnsi" w:cstheme="minorHAnsi"/>
        </w:rPr>
        <w:t xml:space="preserve"> Suspensão das atividades por prazo de até 7 (sete) dias, podendo ser aplicada em dobro em caso de reincidência.</w:t>
      </w:r>
    </w:p>
    <w:p w14:paraId="5D4B6BC1" w14:textId="77777777" w:rsidR="008A4133" w:rsidRPr="00065057" w:rsidRDefault="00111CEA">
      <w:pPr>
        <w:widowControl w:val="0"/>
        <w:numPr>
          <w:ilvl w:val="1"/>
          <w:numId w:val="2"/>
        </w:numPr>
        <w:pBdr>
          <w:top w:val="nil"/>
          <w:left w:val="nil"/>
          <w:bottom w:val="nil"/>
          <w:right w:val="nil"/>
          <w:between w:val="nil"/>
        </w:pBdr>
        <w:tabs>
          <w:tab w:val="left" w:pos="1582"/>
        </w:tabs>
        <w:spacing w:before="138" w:after="240" w:line="360" w:lineRule="auto"/>
        <w:ind w:right="163" w:hanging="827"/>
        <w:jc w:val="both"/>
        <w:rPr>
          <w:rFonts w:asciiTheme="minorHAnsi" w:hAnsiTheme="minorHAnsi" w:cstheme="minorHAnsi"/>
        </w:rPr>
      </w:pPr>
      <w:r w:rsidRPr="00065057">
        <w:rPr>
          <w:rFonts w:asciiTheme="minorHAnsi" w:hAnsiTheme="minorHAnsi" w:cstheme="minorHAnsi"/>
        </w:rPr>
        <w:t>A revogação da permissão consiste na retomada do espaço comercial pelo Município, sem qualquer direito de indenização por parte do permissionário.</w:t>
      </w:r>
    </w:p>
    <w:p w14:paraId="3171A9E6" w14:textId="77777777" w:rsidR="008A4133" w:rsidRPr="00065057" w:rsidRDefault="00111CEA">
      <w:pPr>
        <w:widowControl w:val="0"/>
        <w:numPr>
          <w:ilvl w:val="1"/>
          <w:numId w:val="2"/>
        </w:numPr>
        <w:pBdr>
          <w:top w:val="nil"/>
          <w:left w:val="nil"/>
          <w:bottom w:val="nil"/>
          <w:right w:val="nil"/>
          <w:between w:val="nil"/>
        </w:pBdr>
        <w:tabs>
          <w:tab w:val="left" w:pos="1582"/>
        </w:tabs>
        <w:spacing w:before="138" w:after="240" w:line="360" w:lineRule="auto"/>
        <w:ind w:right="163" w:hanging="827"/>
        <w:jc w:val="both"/>
        <w:rPr>
          <w:rFonts w:asciiTheme="minorHAnsi" w:hAnsiTheme="minorHAnsi" w:cstheme="minorHAnsi"/>
        </w:rPr>
      </w:pPr>
      <w:r w:rsidRPr="00065057">
        <w:rPr>
          <w:rFonts w:asciiTheme="minorHAnsi" w:hAnsiTheme="minorHAnsi" w:cstheme="minorHAnsi"/>
        </w:rPr>
        <w:t>A multa pecuniária consiste no pagamento de pecúnia ao Município, de acordo com os valores descritos na Lei 1819/2024, podendo ser dobrados na reincidência, nos casos em que assim for descrito,</w:t>
      </w:r>
    </w:p>
    <w:p w14:paraId="708FADC6" w14:textId="77777777" w:rsidR="008A4133" w:rsidRPr="00065057" w:rsidRDefault="00111CEA">
      <w:pPr>
        <w:widowControl w:val="0"/>
        <w:numPr>
          <w:ilvl w:val="1"/>
          <w:numId w:val="2"/>
        </w:numPr>
        <w:pBdr>
          <w:top w:val="nil"/>
          <w:left w:val="nil"/>
          <w:bottom w:val="nil"/>
          <w:right w:val="nil"/>
          <w:between w:val="nil"/>
        </w:pBdr>
        <w:tabs>
          <w:tab w:val="left" w:pos="1582"/>
        </w:tabs>
        <w:spacing w:before="138" w:after="240" w:line="360" w:lineRule="auto"/>
        <w:ind w:right="163" w:hanging="827"/>
        <w:jc w:val="both"/>
        <w:rPr>
          <w:rFonts w:asciiTheme="minorHAnsi" w:hAnsiTheme="minorHAnsi" w:cstheme="minorHAnsi"/>
        </w:rPr>
      </w:pPr>
      <w:r w:rsidRPr="00065057">
        <w:rPr>
          <w:rFonts w:asciiTheme="minorHAnsi" w:hAnsiTheme="minorHAnsi" w:cstheme="minorHAnsi"/>
        </w:rPr>
        <w:t>A suspensão temporária consiste na interrupção das atividades desenvolvidas pelo permissionário, sendo aplicável nos casos previstos na Lei 1819/2024.</w:t>
      </w:r>
    </w:p>
    <w:p w14:paraId="530A813C" w14:textId="77777777" w:rsidR="008A4133" w:rsidRPr="00065057" w:rsidRDefault="00111CEA">
      <w:pPr>
        <w:widowControl w:val="0"/>
        <w:numPr>
          <w:ilvl w:val="1"/>
          <w:numId w:val="2"/>
        </w:numPr>
        <w:tabs>
          <w:tab w:val="left" w:pos="1582"/>
        </w:tabs>
        <w:spacing w:before="138" w:after="240" w:line="360" w:lineRule="auto"/>
        <w:ind w:right="163"/>
        <w:jc w:val="both"/>
        <w:rPr>
          <w:rFonts w:asciiTheme="minorHAnsi" w:hAnsiTheme="minorHAnsi" w:cstheme="minorHAnsi"/>
        </w:rPr>
      </w:pPr>
      <w:r w:rsidRPr="00065057">
        <w:rPr>
          <w:rFonts w:asciiTheme="minorHAnsi" w:hAnsiTheme="minorHAnsi" w:cstheme="minorHAnsi"/>
        </w:rPr>
        <w:t xml:space="preserve">É proibido, sob pena de suspensão temporária das atividades e aplicação de multa equivalente a 3 (três) vezes o valor da remuneração da permissão de uso da totalidade do espaço comercial do Mercado Municipal “Prefeito João Samuel de Oliveira" paga pelo permissionário: </w:t>
      </w:r>
    </w:p>
    <w:p w14:paraId="550CC1D3" w14:textId="77777777" w:rsidR="008A4133" w:rsidRPr="00065057" w:rsidRDefault="00111CEA">
      <w:pPr>
        <w:widowControl w:val="0"/>
        <w:numPr>
          <w:ilvl w:val="2"/>
          <w:numId w:val="2"/>
        </w:numPr>
        <w:tabs>
          <w:tab w:val="left" w:pos="2301"/>
        </w:tabs>
        <w:spacing w:after="240" w:line="360" w:lineRule="auto"/>
        <w:rPr>
          <w:rFonts w:asciiTheme="minorHAnsi" w:hAnsiTheme="minorHAnsi" w:cstheme="minorHAnsi"/>
        </w:rPr>
      </w:pPr>
      <w:r w:rsidRPr="00065057">
        <w:rPr>
          <w:rFonts w:asciiTheme="minorHAnsi" w:hAnsiTheme="minorHAnsi" w:cstheme="minorHAnsi"/>
          <w:b/>
        </w:rPr>
        <w:t>I –</w:t>
      </w:r>
      <w:r w:rsidRPr="00065057">
        <w:rPr>
          <w:rFonts w:asciiTheme="minorHAnsi" w:hAnsiTheme="minorHAnsi" w:cstheme="minorHAnsi"/>
        </w:rPr>
        <w:t xml:space="preserve">  </w:t>
      </w:r>
      <w:proofErr w:type="gramStart"/>
      <w:r w:rsidRPr="00065057">
        <w:rPr>
          <w:rFonts w:asciiTheme="minorHAnsi" w:hAnsiTheme="minorHAnsi" w:cstheme="minorHAnsi"/>
        </w:rPr>
        <w:t>receber ou comercializar</w:t>
      </w:r>
      <w:proofErr w:type="gramEnd"/>
      <w:r w:rsidRPr="00065057">
        <w:rPr>
          <w:rFonts w:asciiTheme="minorHAnsi" w:hAnsiTheme="minorHAnsi" w:cstheme="minorHAnsi"/>
        </w:rPr>
        <w:t xml:space="preserve"> produtos sem o acompanhamento da respectiva Nota Fiscal, informando com clareza a identificação da origem;</w:t>
      </w:r>
    </w:p>
    <w:p w14:paraId="65748C20" w14:textId="77777777" w:rsidR="008A4133" w:rsidRPr="00065057" w:rsidRDefault="00111CEA">
      <w:pPr>
        <w:widowControl w:val="0"/>
        <w:numPr>
          <w:ilvl w:val="2"/>
          <w:numId w:val="2"/>
        </w:numPr>
        <w:tabs>
          <w:tab w:val="left" w:pos="2301"/>
        </w:tabs>
        <w:spacing w:before="138" w:after="240" w:line="360" w:lineRule="auto"/>
        <w:rPr>
          <w:rFonts w:asciiTheme="minorHAnsi" w:hAnsiTheme="minorHAnsi" w:cstheme="minorHAnsi"/>
        </w:rPr>
      </w:pPr>
      <w:r w:rsidRPr="00065057">
        <w:rPr>
          <w:rFonts w:asciiTheme="minorHAnsi" w:hAnsiTheme="minorHAnsi" w:cstheme="minorHAnsi"/>
          <w:b/>
        </w:rPr>
        <w:lastRenderedPageBreak/>
        <w:t>II –</w:t>
      </w:r>
      <w:r w:rsidRPr="00065057">
        <w:rPr>
          <w:rFonts w:asciiTheme="minorHAnsi" w:hAnsiTheme="minorHAnsi" w:cstheme="minorHAnsi"/>
        </w:rPr>
        <w:t xml:space="preserve"> </w:t>
      </w:r>
      <w:proofErr w:type="gramStart"/>
      <w:r w:rsidRPr="00065057">
        <w:rPr>
          <w:rFonts w:asciiTheme="minorHAnsi" w:hAnsiTheme="minorHAnsi" w:cstheme="minorHAnsi"/>
        </w:rPr>
        <w:t>depositar</w:t>
      </w:r>
      <w:proofErr w:type="gramEnd"/>
      <w:r w:rsidRPr="00065057">
        <w:rPr>
          <w:rFonts w:asciiTheme="minorHAnsi" w:hAnsiTheme="minorHAnsi" w:cstheme="minorHAnsi"/>
        </w:rPr>
        <w:t xml:space="preserve"> o lixo resultante da limpeza dos espaços comerciais em locais diversos daquele destinado pela administração do Mercado Municipal “Prefeito João Samuel de Oliveira” para esse fim;</w:t>
      </w:r>
    </w:p>
    <w:p w14:paraId="4330849C" w14:textId="77777777" w:rsidR="008A4133" w:rsidRPr="00065057" w:rsidRDefault="00111CEA">
      <w:pPr>
        <w:widowControl w:val="0"/>
        <w:numPr>
          <w:ilvl w:val="2"/>
          <w:numId w:val="2"/>
        </w:numPr>
        <w:tabs>
          <w:tab w:val="left" w:pos="2301"/>
        </w:tabs>
        <w:spacing w:before="138" w:after="240" w:line="360" w:lineRule="auto"/>
        <w:jc w:val="both"/>
        <w:rPr>
          <w:rFonts w:asciiTheme="minorHAnsi" w:hAnsiTheme="minorHAnsi" w:cstheme="minorHAnsi"/>
        </w:rPr>
      </w:pPr>
      <w:r w:rsidRPr="00065057">
        <w:rPr>
          <w:rFonts w:asciiTheme="minorHAnsi" w:hAnsiTheme="minorHAnsi" w:cstheme="minorHAnsi"/>
          <w:b/>
        </w:rPr>
        <w:t>III -</w:t>
      </w:r>
      <w:r w:rsidRPr="00065057">
        <w:rPr>
          <w:rFonts w:asciiTheme="minorHAnsi" w:hAnsiTheme="minorHAnsi" w:cstheme="minorHAnsi"/>
        </w:rPr>
        <w:t xml:space="preserve">  realizar carga e descarga de mercadorias fora do horário estabelecido e sem a autorização expressa fornecida pela administração do Mercado Municipal “Prefeito João Samuel de Oliveira”;</w:t>
      </w:r>
    </w:p>
    <w:p w14:paraId="375C3E79" w14:textId="77777777" w:rsidR="008A4133" w:rsidRPr="00065057" w:rsidRDefault="00111CEA">
      <w:pPr>
        <w:widowControl w:val="0"/>
        <w:numPr>
          <w:ilvl w:val="2"/>
          <w:numId w:val="2"/>
        </w:numPr>
        <w:tabs>
          <w:tab w:val="left" w:pos="2301"/>
        </w:tabs>
        <w:spacing w:before="138" w:after="240" w:line="360" w:lineRule="auto"/>
        <w:rPr>
          <w:rFonts w:asciiTheme="minorHAnsi" w:hAnsiTheme="minorHAnsi" w:cstheme="minorHAnsi"/>
        </w:rPr>
      </w:pPr>
      <w:r w:rsidRPr="00065057">
        <w:rPr>
          <w:rFonts w:asciiTheme="minorHAnsi" w:hAnsiTheme="minorHAnsi" w:cstheme="minorHAnsi"/>
          <w:b/>
        </w:rPr>
        <w:t>IV -</w:t>
      </w:r>
      <w:r w:rsidRPr="00065057">
        <w:rPr>
          <w:rFonts w:asciiTheme="minorHAnsi" w:hAnsiTheme="minorHAnsi" w:cstheme="minorHAnsi"/>
        </w:rPr>
        <w:t xml:space="preserve"> </w:t>
      </w:r>
      <w:proofErr w:type="gramStart"/>
      <w:r w:rsidRPr="00065057">
        <w:rPr>
          <w:rFonts w:asciiTheme="minorHAnsi" w:hAnsiTheme="minorHAnsi" w:cstheme="minorHAnsi"/>
        </w:rPr>
        <w:t>a</w:t>
      </w:r>
      <w:proofErr w:type="gramEnd"/>
      <w:r w:rsidRPr="00065057">
        <w:rPr>
          <w:rFonts w:asciiTheme="minorHAnsi" w:hAnsiTheme="minorHAnsi" w:cstheme="minorHAnsi"/>
        </w:rPr>
        <w:t xml:space="preserve"> ocupação do espaço destinado ao uso compartilhado do Mercado Municipal “Prefeito João Samuel de Oliveira”.</w:t>
      </w:r>
    </w:p>
    <w:p w14:paraId="68D56DB7" w14:textId="77777777" w:rsidR="008A4133" w:rsidRPr="00065057" w:rsidRDefault="00111CEA">
      <w:pPr>
        <w:widowControl w:val="0"/>
        <w:numPr>
          <w:ilvl w:val="1"/>
          <w:numId w:val="2"/>
        </w:numPr>
        <w:pBdr>
          <w:top w:val="nil"/>
          <w:left w:val="nil"/>
          <w:bottom w:val="nil"/>
          <w:right w:val="nil"/>
          <w:between w:val="nil"/>
        </w:pBdr>
        <w:tabs>
          <w:tab w:val="left" w:pos="1582"/>
        </w:tabs>
        <w:spacing w:before="138" w:after="240" w:line="360" w:lineRule="auto"/>
        <w:ind w:right="163" w:hanging="827"/>
        <w:jc w:val="both"/>
        <w:rPr>
          <w:rFonts w:asciiTheme="minorHAnsi" w:hAnsiTheme="minorHAnsi" w:cstheme="minorHAnsi"/>
          <w:color w:val="000000"/>
        </w:rPr>
      </w:pPr>
      <w:r w:rsidRPr="00065057">
        <w:rPr>
          <w:rFonts w:asciiTheme="minorHAnsi" w:hAnsiTheme="minorHAnsi" w:cstheme="minorHAnsi"/>
        </w:rPr>
        <w:t>A aplicação de 2 (duas) suspensões com fulcro na Lei 1819/2024, durante o lapso temporal de 12 (doze) meses, acarretará a revogação sumária da permissão de uso.</w:t>
      </w:r>
    </w:p>
    <w:p w14:paraId="5EDEE370" w14:textId="77777777" w:rsidR="008A4133" w:rsidRPr="00065057" w:rsidRDefault="00111CEA">
      <w:pPr>
        <w:widowControl w:val="0"/>
        <w:numPr>
          <w:ilvl w:val="1"/>
          <w:numId w:val="2"/>
        </w:numPr>
        <w:pBdr>
          <w:top w:val="nil"/>
          <w:left w:val="nil"/>
          <w:bottom w:val="nil"/>
          <w:right w:val="nil"/>
          <w:between w:val="nil"/>
        </w:pBdr>
        <w:tabs>
          <w:tab w:val="left" w:pos="861"/>
        </w:tabs>
        <w:spacing w:before="1" w:after="240" w:line="360" w:lineRule="auto"/>
        <w:ind w:right="161"/>
        <w:jc w:val="both"/>
        <w:rPr>
          <w:rFonts w:asciiTheme="minorHAnsi" w:hAnsiTheme="minorHAnsi" w:cstheme="minorHAnsi"/>
        </w:rPr>
      </w:pPr>
      <w:r w:rsidRPr="00065057">
        <w:rPr>
          <w:rFonts w:asciiTheme="minorHAnsi" w:hAnsiTheme="minorHAnsi" w:cstheme="minorHAnsi"/>
          <w:b/>
          <w:color w:val="000000"/>
        </w:rPr>
        <w:t xml:space="preserve">Parágrafo Único </w:t>
      </w:r>
      <w:r w:rsidRPr="00065057">
        <w:rPr>
          <w:rFonts w:asciiTheme="minorHAnsi" w:hAnsiTheme="minorHAnsi" w:cstheme="minorHAnsi"/>
          <w:color w:val="000000"/>
        </w:rPr>
        <w:t xml:space="preserve">- A aplicação de qualquer sanção prevista </w:t>
      </w:r>
      <w:proofErr w:type="spellStart"/>
      <w:r w:rsidRPr="00065057">
        <w:rPr>
          <w:rFonts w:asciiTheme="minorHAnsi" w:hAnsiTheme="minorHAnsi" w:cstheme="minorHAnsi"/>
          <w:color w:val="000000"/>
        </w:rPr>
        <w:t>ns</w:t>
      </w:r>
      <w:proofErr w:type="spellEnd"/>
      <w:r w:rsidRPr="00065057">
        <w:rPr>
          <w:rFonts w:asciiTheme="minorHAnsi" w:hAnsiTheme="minorHAnsi" w:cstheme="minorHAnsi"/>
          <w:color w:val="000000"/>
        </w:rPr>
        <w:t xml:space="preserve"> Lei 1819/2024 não exime o infrator de sanar, quando for o caso, a irregularidade constatada, no prazo estipulado pela norma ou na falta de previsão expressa, pela autoridade competente. </w:t>
      </w:r>
    </w:p>
    <w:p w14:paraId="27C8375A" w14:textId="77777777" w:rsidR="008A4133" w:rsidRPr="00065057" w:rsidRDefault="00111CEA">
      <w:pPr>
        <w:widowControl w:val="0"/>
        <w:numPr>
          <w:ilvl w:val="0"/>
          <w:numId w:val="2"/>
        </w:numPr>
        <w:pBdr>
          <w:top w:val="nil"/>
          <w:left w:val="nil"/>
          <w:bottom w:val="nil"/>
          <w:right w:val="nil"/>
          <w:between w:val="nil"/>
        </w:pBdr>
        <w:tabs>
          <w:tab w:val="left" w:pos="861"/>
        </w:tabs>
        <w:spacing w:before="1" w:after="240" w:line="274" w:lineRule="auto"/>
        <w:ind w:left="861" w:right="161" w:hanging="659"/>
        <w:jc w:val="both"/>
        <w:rPr>
          <w:rFonts w:asciiTheme="minorHAnsi" w:hAnsiTheme="minorHAnsi" w:cstheme="minorHAnsi"/>
          <w:b/>
          <w:color w:val="000000"/>
        </w:rPr>
      </w:pPr>
      <w:r w:rsidRPr="00065057">
        <w:rPr>
          <w:rFonts w:asciiTheme="minorHAnsi" w:hAnsiTheme="minorHAnsi" w:cstheme="minorHAnsi"/>
          <w:b/>
          <w:color w:val="000000"/>
        </w:rPr>
        <w:t>CRITÉRIOS DE MEDIÇÃO E DE PAGAMENTO</w:t>
      </w:r>
    </w:p>
    <w:p w14:paraId="47002E3E" w14:textId="77777777" w:rsidR="008A4133" w:rsidRPr="00065057" w:rsidRDefault="00111CEA">
      <w:pPr>
        <w:pBdr>
          <w:top w:val="nil"/>
          <w:left w:val="nil"/>
          <w:bottom w:val="nil"/>
          <w:right w:val="nil"/>
          <w:between w:val="nil"/>
        </w:pBdr>
        <w:spacing w:after="240" w:line="360" w:lineRule="auto"/>
        <w:ind w:left="862" w:right="154" w:firstLine="719"/>
        <w:jc w:val="both"/>
        <w:rPr>
          <w:rFonts w:asciiTheme="minorHAnsi" w:hAnsiTheme="minorHAnsi" w:cstheme="minorHAnsi"/>
          <w:color w:val="000000"/>
        </w:rPr>
      </w:pPr>
      <w:r w:rsidRPr="00065057">
        <w:rPr>
          <w:rFonts w:asciiTheme="minorHAnsi" w:hAnsiTheme="minorHAnsi" w:cstheme="minorHAnsi"/>
          <w:color w:val="000000"/>
        </w:rPr>
        <w:t xml:space="preserve">O objetivo principal do chamamento é a seleção de interessados na exploração comercial do espaço público </w:t>
      </w:r>
      <w:r w:rsidRPr="00065057">
        <w:rPr>
          <w:rFonts w:asciiTheme="minorHAnsi" w:hAnsiTheme="minorHAnsi" w:cstheme="minorHAnsi"/>
        </w:rPr>
        <w:t xml:space="preserve">dos boxes do </w:t>
      </w:r>
      <w:r w:rsidRPr="00065057">
        <w:rPr>
          <w:rFonts w:asciiTheme="minorHAnsi" w:hAnsiTheme="minorHAnsi" w:cstheme="minorHAnsi"/>
          <w:color w:val="000000"/>
        </w:rPr>
        <w:t>Mercado Municipal e não a contratação de obras ou serviços cuja execução requer critérios de medição para liberação de pagamentos, portanto não se aplicam ao presente chamamento.</w:t>
      </w:r>
    </w:p>
    <w:p w14:paraId="6CFAE35A" w14:textId="77777777" w:rsidR="008A4133" w:rsidRPr="00065057" w:rsidRDefault="00111CEA">
      <w:pPr>
        <w:pStyle w:val="Ttulo3"/>
        <w:keepNext w:val="0"/>
        <w:keepLines w:val="0"/>
        <w:widowControl w:val="0"/>
        <w:numPr>
          <w:ilvl w:val="0"/>
          <w:numId w:val="2"/>
        </w:numPr>
        <w:tabs>
          <w:tab w:val="left" w:pos="861"/>
        </w:tabs>
        <w:spacing w:before="0" w:after="240" w:line="240" w:lineRule="auto"/>
        <w:ind w:left="861" w:hanging="659"/>
        <w:rPr>
          <w:rFonts w:asciiTheme="minorHAnsi" w:hAnsiTheme="minorHAnsi" w:cstheme="minorHAnsi"/>
          <w:sz w:val="22"/>
          <w:szCs w:val="22"/>
        </w:rPr>
      </w:pPr>
      <w:r w:rsidRPr="00065057">
        <w:rPr>
          <w:rFonts w:asciiTheme="minorHAnsi" w:hAnsiTheme="minorHAnsi" w:cstheme="minorHAnsi"/>
          <w:sz w:val="22"/>
          <w:szCs w:val="22"/>
        </w:rPr>
        <w:t>ESTIMATIVAS DO VALOR DA CONTRATAÇÃO</w:t>
      </w:r>
    </w:p>
    <w:p w14:paraId="6FF0E3EF" w14:textId="77777777" w:rsidR="008A4133" w:rsidRPr="00065057" w:rsidRDefault="00111CEA">
      <w:pPr>
        <w:pBdr>
          <w:top w:val="nil"/>
          <w:left w:val="nil"/>
          <w:bottom w:val="nil"/>
          <w:right w:val="nil"/>
          <w:between w:val="nil"/>
        </w:pBdr>
        <w:spacing w:after="240" w:line="360" w:lineRule="auto"/>
        <w:ind w:left="862" w:right="158" w:firstLine="719"/>
        <w:jc w:val="both"/>
        <w:rPr>
          <w:rFonts w:asciiTheme="minorHAnsi" w:hAnsiTheme="minorHAnsi" w:cstheme="minorHAnsi"/>
          <w:color w:val="000000"/>
        </w:rPr>
      </w:pPr>
      <w:r w:rsidRPr="00065057">
        <w:rPr>
          <w:rFonts w:asciiTheme="minorHAnsi" w:hAnsiTheme="minorHAnsi" w:cstheme="minorHAnsi"/>
          <w:color w:val="000000"/>
        </w:rPr>
        <w:t xml:space="preserve">Este chamamento não se trata de uma contratação tradicional de bens ou serviços, onde se exigiria uma estimativa de valor para orientar as propostas. Ao contrário, é um chamamento voltado para a permissão de espaços públicos no Mercado Municipal onde os interessados propõem valores ou condições para a </w:t>
      </w:r>
      <w:r w:rsidRPr="00065057">
        <w:rPr>
          <w:rFonts w:asciiTheme="minorHAnsi" w:hAnsiTheme="minorHAnsi" w:cstheme="minorHAnsi"/>
          <w:color w:val="000000"/>
        </w:rPr>
        <w:lastRenderedPageBreak/>
        <w:t>exploração comercial desses espaços, por isso não se aplicam ao presente chamamento.</w:t>
      </w:r>
    </w:p>
    <w:p w14:paraId="07654BED" w14:textId="77777777" w:rsidR="008A4133" w:rsidRPr="00065057" w:rsidRDefault="00111CEA">
      <w:pPr>
        <w:pStyle w:val="Ttulo3"/>
        <w:keepNext w:val="0"/>
        <w:keepLines w:val="0"/>
        <w:widowControl w:val="0"/>
        <w:numPr>
          <w:ilvl w:val="0"/>
          <w:numId w:val="2"/>
        </w:numPr>
        <w:tabs>
          <w:tab w:val="left" w:pos="861"/>
        </w:tabs>
        <w:spacing w:before="0" w:after="240" w:line="240" w:lineRule="auto"/>
        <w:rPr>
          <w:rFonts w:asciiTheme="minorHAnsi" w:hAnsiTheme="minorHAnsi" w:cstheme="minorHAnsi"/>
          <w:sz w:val="22"/>
          <w:szCs w:val="22"/>
        </w:rPr>
      </w:pPr>
      <w:bookmarkStart w:id="1" w:name="_heading=h.zbz5e7ubquue" w:colFirst="0" w:colLast="0"/>
      <w:bookmarkEnd w:id="1"/>
      <w:r w:rsidRPr="00065057">
        <w:rPr>
          <w:rFonts w:asciiTheme="minorHAnsi" w:hAnsiTheme="minorHAnsi" w:cstheme="minorHAnsi"/>
          <w:sz w:val="22"/>
          <w:szCs w:val="22"/>
        </w:rPr>
        <w:t>DOS PREÇOS PÚBLICOS</w:t>
      </w:r>
    </w:p>
    <w:p w14:paraId="541E7F90" w14:textId="77777777" w:rsidR="008A4133" w:rsidRPr="00065057" w:rsidRDefault="00111CEA">
      <w:pPr>
        <w:pStyle w:val="Ttulo3"/>
        <w:tabs>
          <w:tab w:val="left" w:pos="861"/>
        </w:tabs>
        <w:spacing w:after="240"/>
        <w:ind w:left="862"/>
        <w:rPr>
          <w:rFonts w:asciiTheme="minorHAnsi" w:hAnsiTheme="minorHAnsi" w:cstheme="minorHAnsi"/>
          <w:b w:val="0"/>
          <w:sz w:val="22"/>
          <w:szCs w:val="22"/>
        </w:rPr>
      </w:pPr>
      <w:bookmarkStart w:id="2" w:name="_heading=h.47die87irkik" w:colFirst="0" w:colLast="0"/>
      <w:bookmarkEnd w:id="2"/>
      <w:r w:rsidRPr="00065057">
        <w:rPr>
          <w:rFonts w:asciiTheme="minorHAnsi" w:hAnsiTheme="minorHAnsi" w:cstheme="minorHAnsi"/>
          <w:b w:val="0"/>
          <w:sz w:val="22"/>
          <w:szCs w:val="22"/>
        </w:rPr>
        <w:t>Tabela de valores da taxa anual, conforme Decreto nº 511/2024:</w:t>
      </w:r>
    </w:p>
    <w:tbl>
      <w:tblPr>
        <w:tblStyle w:val="afff2"/>
        <w:tblW w:w="859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30"/>
        <w:gridCol w:w="1065"/>
        <w:gridCol w:w="5205"/>
        <w:gridCol w:w="1695"/>
      </w:tblGrid>
      <w:tr w:rsidR="008A4133" w14:paraId="777D0BF0" w14:textId="77777777">
        <w:trPr>
          <w:trHeight w:val="221"/>
        </w:trPr>
        <w:tc>
          <w:tcPr>
            <w:tcW w:w="630" w:type="dxa"/>
            <w:shd w:val="clear" w:color="auto" w:fill="D9D9D9"/>
            <w:tcMar>
              <w:top w:w="100" w:type="dxa"/>
              <w:left w:w="100" w:type="dxa"/>
              <w:bottom w:w="100" w:type="dxa"/>
              <w:right w:w="100" w:type="dxa"/>
            </w:tcMar>
            <w:vAlign w:val="center"/>
          </w:tcPr>
          <w:p w14:paraId="3110A78E" w14:textId="77777777" w:rsidR="008A4133" w:rsidRDefault="00111CEA">
            <w:pPr>
              <w:spacing w:after="240"/>
              <w:ind w:left="-141" w:right="-101"/>
              <w:jc w:val="center"/>
              <w:rPr>
                <w:b/>
              </w:rPr>
            </w:pPr>
            <w:r>
              <w:rPr>
                <w:b/>
              </w:rPr>
              <w:t>BOX</w:t>
            </w:r>
          </w:p>
        </w:tc>
        <w:tc>
          <w:tcPr>
            <w:tcW w:w="1065" w:type="dxa"/>
            <w:shd w:val="clear" w:color="auto" w:fill="D9D9D9"/>
            <w:tcMar>
              <w:top w:w="100" w:type="dxa"/>
              <w:left w:w="100" w:type="dxa"/>
              <w:bottom w:w="100" w:type="dxa"/>
              <w:right w:w="100" w:type="dxa"/>
            </w:tcMar>
            <w:vAlign w:val="center"/>
          </w:tcPr>
          <w:p w14:paraId="66F8D02B" w14:textId="77777777" w:rsidR="008A4133" w:rsidRDefault="00111CEA">
            <w:pPr>
              <w:spacing w:after="240"/>
              <w:ind w:right="-90"/>
              <w:jc w:val="center"/>
              <w:rPr>
                <w:b/>
              </w:rPr>
            </w:pPr>
            <w:r>
              <w:rPr>
                <w:b/>
              </w:rPr>
              <w:t>ÁREA (M2)</w:t>
            </w:r>
          </w:p>
        </w:tc>
        <w:tc>
          <w:tcPr>
            <w:tcW w:w="5205" w:type="dxa"/>
            <w:shd w:val="clear" w:color="auto" w:fill="D9D9D9"/>
            <w:tcMar>
              <w:top w:w="100" w:type="dxa"/>
              <w:left w:w="100" w:type="dxa"/>
              <w:bottom w:w="100" w:type="dxa"/>
              <w:right w:w="100" w:type="dxa"/>
            </w:tcMar>
            <w:vAlign w:val="center"/>
          </w:tcPr>
          <w:p w14:paraId="7256FCCD" w14:textId="77777777" w:rsidR="008A4133" w:rsidRDefault="00111CEA">
            <w:pPr>
              <w:spacing w:after="240"/>
              <w:ind w:right="26"/>
              <w:jc w:val="center"/>
              <w:rPr>
                <w:b/>
              </w:rPr>
            </w:pPr>
            <w:r>
              <w:rPr>
                <w:b/>
              </w:rPr>
              <w:t>PRODUTO</w:t>
            </w:r>
          </w:p>
        </w:tc>
        <w:tc>
          <w:tcPr>
            <w:tcW w:w="1695" w:type="dxa"/>
            <w:shd w:val="clear" w:color="auto" w:fill="D9D9D9"/>
            <w:tcMar>
              <w:top w:w="100" w:type="dxa"/>
              <w:left w:w="100" w:type="dxa"/>
              <w:bottom w:w="100" w:type="dxa"/>
              <w:right w:w="100" w:type="dxa"/>
            </w:tcMar>
            <w:vAlign w:val="center"/>
          </w:tcPr>
          <w:p w14:paraId="0E2D35FE" w14:textId="77777777" w:rsidR="008A4133" w:rsidRDefault="00111CEA">
            <w:pPr>
              <w:spacing w:after="240"/>
              <w:jc w:val="center"/>
              <w:rPr>
                <w:b/>
              </w:rPr>
            </w:pPr>
            <w:r>
              <w:rPr>
                <w:b/>
              </w:rPr>
              <w:t>TAXA ANUAL</w:t>
            </w:r>
          </w:p>
        </w:tc>
      </w:tr>
      <w:tr w:rsidR="008A4133" w14:paraId="73081240" w14:textId="77777777">
        <w:trPr>
          <w:trHeight w:val="232"/>
        </w:trPr>
        <w:tc>
          <w:tcPr>
            <w:tcW w:w="630" w:type="dxa"/>
            <w:shd w:val="clear" w:color="auto" w:fill="auto"/>
            <w:tcMar>
              <w:top w:w="100" w:type="dxa"/>
              <w:left w:w="100" w:type="dxa"/>
              <w:bottom w:w="100" w:type="dxa"/>
              <w:right w:w="100" w:type="dxa"/>
            </w:tcMar>
            <w:vAlign w:val="center"/>
          </w:tcPr>
          <w:p w14:paraId="133FFF02" w14:textId="77777777" w:rsidR="008A4133" w:rsidRDefault="00111CEA">
            <w:pPr>
              <w:spacing w:after="240"/>
            </w:pPr>
            <w:r>
              <w:t>01</w:t>
            </w:r>
          </w:p>
        </w:tc>
        <w:tc>
          <w:tcPr>
            <w:tcW w:w="1065" w:type="dxa"/>
            <w:shd w:val="clear" w:color="auto" w:fill="auto"/>
            <w:tcMar>
              <w:top w:w="100" w:type="dxa"/>
              <w:left w:w="100" w:type="dxa"/>
              <w:bottom w:w="100" w:type="dxa"/>
              <w:right w:w="100" w:type="dxa"/>
            </w:tcMar>
            <w:vAlign w:val="center"/>
          </w:tcPr>
          <w:p w14:paraId="1926BD48" w14:textId="77777777" w:rsidR="008A4133" w:rsidRDefault="00111CEA">
            <w:pPr>
              <w:spacing w:after="240"/>
            </w:pPr>
            <w:r>
              <w:t>20,59</w:t>
            </w:r>
          </w:p>
        </w:tc>
        <w:tc>
          <w:tcPr>
            <w:tcW w:w="5205" w:type="dxa"/>
            <w:shd w:val="clear" w:color="auto" w:fill="auto"/>
            <w:tcMar>
              <w:top w:w="100" w:type="dxa"/>
              <w:left w:w="100" w:type="dxa"/>
              <w:bottom w:w="100" w:type="dxa"/>
              <w:right w:w="100" w:type="dxa"/>
            </w:tcMar>
            <w:vAlign w:val="center"/>
          </w:tcPr>
          <w:p w14:paraId="7E38268E" w14:textId="77777777" w:rsidR="008A4133" w:rsidRDefault="00111CEA">
            <w:pPr>
              <w:spacing w:after="240"/>
              <w:ind w:right="26"/>
            </w:pPr>
            <w:r>
              <w:t>Comerciante de restaurante.</w:t>
            </w:r>
          </w:p>
        </w:tc>
        <w:tc>
          <w:tcPr>
            <w:tcW w:w="1695" w:type="dxa"/>
            <w:shd w:val="clear" w:color="auto" w:fill="auto"/>
            <w:tcMar>
              <w:top w:w="100" w:type="dxa"/>
              <w:left w:w="100" w:type="dxa"/>
              <w:bottom w:w="100" w:type="dxa"/>
              <w:right w:w="100" w:type="dxa"/>
            </w:tcMar>
            <w:vAlign w:val="center"/>
          </w:tcPr>
          <w:p w14:paraId="4B2C06A7" w14:textId="77777777" w:rsidR="008A4133" w:rsidRDefault="00111CEA">
            <w:pPr>
              <w:spacing w:after="240"/>
            </w:pPr>
            <w:r>
              <w:t>R$ 6.177,00</w:t>
            </w:r>
          </w:p>
        </w:tc>
      </w:tr>
      <w:tr w:rsidR="008A4133" w14:paraId="48CDF82E" w14:textId="77777777">
        <w:trPr>
          <w:trHeight w:val="232"/>
        </w:trPr>
        <w:tc>
          <w:tcPr>
            <w:tcW w:w="630" w:type="dxa"/>
            <w:shd w:val="clear" w:color="auto" w:fill="auto"/>
            <w:tcMar>
              <w:top w:w="100" w:type="dxa"/>
              <w:left w:w="100" w:type="dxa"/>
              <w:bottom w:w="100" w:type="dxa"/>
              <w:right w:w="100" w:type="dxa"/>
            </w:tcMar>
            <w:vAlign w:val="center"/>
          </w:tcPr>
          <w:p w14:paraId="17B11C6F" w14:textId="77777777" w:rsidR="008A4133" w:rsidRDefault="00111CEA">
            <w:pPr>
              <w:spacing w:after="240"/>
            </w:pPr>
            <w:r>
              <w:t>02</w:t>
            </w:r>
          </w:p>
        </w:tc>
        <w:tc>
          <w:tcPr>
            <w:tcW w:w="1065" w:type="dxa"/>
            <w:shd w:val="clear" w:color="auto" w:fill="auto"/>
            <w:tcMar>
              <w:top w:w="100" w:type="dxa"/>
              <w:left w:w="100" w:type="dxa"/>
              <w:bottom w:w="100" w:type="dxa"/>
              <w:right w:w="100" w:type="dxa"/>
            </w:tcMar>
            <w:vAlign w:val="center"/>
          </w:tcPr>
          <w:p w14:paraId="009C997B" w14:textId="77777777" w:rsidR="008A4133" w:rsidRDefault="00111CEA">
            <w:pPr>
              <w:spacing w:after="240"/>
            </w:pPr>
            <w:r>
              <w:t>10,68</w:t>
            </w:r>
          </w:p>
        </w:tc>
        <w:tc>
          <w:tcPr>
            <w:tcW w:w="5205" w:type="dxa"/>
            <w:shd w:val="clear" w:color="auto" w:fill="auto"/>
            <w:tcMar>
              <w:top w:w="100" w:type="dxa"/>
              <w:left w:w="100" w:type="dxa"/>
              <w:bottom w:w="100" w:type="dxa"/>
              <w:right w:w="100" w:type="dxa"/>
            </w:tcMar>
            <w:vAlign w:val="center"/>
          </w:tcPr>
          <w:p w14:paraId="12B8BE48" w14:textId="77777777" w:rsidR="008A4133" w:rsidRDefault="00111CEA">
            <w:pPr>
              <w:spacing w:after="240"/>
              <w:ind w:right="26"/>
            </w:pPr>
            <w:r>
              <w:t xml:space="preserve">Comerciante de sorveteria, </w:t>
            </w:r>
            <w:proofErr w:type="spellStart"/>
            <w:r>
              <w:t>açaiteria</w:t>
            </w:r>
            <w:proofErr w:type="spellEnd"/>
            <w:r>
              <w:t xml:space="preserve"> e similares.</w:t>
            </w:r>
          </w:p>
        </w:tc>
        <w:tc>
          <w:tcPr>
            <w:tcW w:w="1695" w:type="dxa"/>
            <w:shd w:val="clear" w:color="auto" w:fill="auto"/>
            <w:tcMar>
              <w:top w:w="100" w:type="dxa"/>
              <w:left w:w="100" w:type="dxa"/>
              <w:bottom w:w="100" w:type="dxa"/>
              <w:right w:w="100" w:type="dxa"/>
            </w:tcMar>
            <w:vAlign w:val="center"/>
          </w:tcPr>
          <w:p w14:paraId="54688548" w14:textId="77777777" w:rsidR="008A4133" w:rsidRDefault="00111CEA">
            <w:pPr>
              <w:spacing w:after="240"/>
            </w:pPr>
            <w:r>
              <w:t>R$ 3.204,00</w:t>
            </w:r>
          </w:p>
        </w:tc>
      </w:tr>
      <w:tr w:rsidR="008A4133" w14:paraId="49EEB8EB" w14:textId="77777777">
        <w:trPr>
          <w:trHeight w:val="306"/>
        </w:trPr>
        <w:tc>
          <w:tcPr>
            <w:tcW w:w="630" w:type="dxa"/>
            <w:shd w:val="clear" w:color="auto" w:fill="auto"/>
            <w:tcMar>
              <w:top w:w="100" w:type="dxa"/>
              <w:left w:w="100" w:type="dxa"/>
              <w:bottom w:w="100" w:type="dxa"/>
              <w:right w:w="100" w:type="dxa"/>
            </w:tcMar>
            <w:vAlign w:val="center"/>
          </w:tcPr>
          <w:p w14:paraId="20B6D6C7" w14:textId="77777777" w:rsidR="008A4133" w:rsidRDefault="00111CEA">
            <w:pPr>
              <w:spacing w:after="240"/>
            </w:pPr>
            <w:r>
              <w:t>03</w:t>
            </w:r>
          </w:p>
        </w:tc>
        <w:tc>
          <w:tcPr>
            <w:tcW w:w="1065" w:type="dxa"/>
            <w:shd w:val="clear" w:color="auto" w:fill="auto"/>
            <w:tcMar>
              <w:top w:w="100" w:type="dxa"/>
              <w:left w:w="100" w:type="dxa"/>
              <w:bottom w:w="100" w:type="dxa"/>
              <w:right w:w="100" w:type="dxa"/>
            </w:tcMar>
            <w:vAlign w:val="center"/>
          </w:tcPr>
          <w:p w14:paraId="215A5082" w14:textId="77777777" w:rsidR="008A4133" w:rsidRDefault="00111CEA">
            <w:pPr>
              <w:spacing w:after="240"/>
            </w:pPr>
            <w:r>
              <w:t>10,22</w:t>
            </w:r>
          </w:p>
        </w:tc>
        <w:tc>
          <w:tcPr>
            <w:tcW w:w="5205" w:type="dxa"/>
            <w:shd w:val="clear" w:color="auto" w:fill="auto"/>
            <w:tcMar>
              <w:top w:w="100" w:type="dxa"/>
              <w:left w:w="100" w:type="dxa"/>
              <w:bottom w:w="100" w:type="dxa"/>
              <w:right w:w="100" w:type="dxa"/>
            </w:tcMar>
            <w:vAlign w:val="center"/>
          </w:tcPr>
          <w:p w14:paraId="20CF5841" w14:textId="77777777" w:rsidR="008A4133" w:rsidRDefault="00111CEA">
            <w:pPr>
              <w:spacing w:after="240"/>
              <w:ind w:right="26"/>
            </w:pPr>
            <w:r>
              <w:t>Comerciantes e produtores de hortifrúti.</w:t>
            </w:r>
          </w:p>
        </w:tc>
        <w:tc>
          <w:tcPr>
            <w:tcW w:w="1695" w:type="dxa"/>
            <w:shd w:val="clear" w:color="auto" w:fill="auto"/>
            <w:tcMar>
              <w:top w:w="100" w:type="dxa"/>
              <w:left w:w="100" w:type="dxa"/>
              <w:bottom w:w="100" w:type="dxa"/>
              <w:right w:w="100" w:type="dxa"/>
            </w:tcMar>
            <w:vAlign w:val="center"/>
          </w:tcPr>
          <w:p w14:paraId="4D7984F6" w14:textId="77777777" w:rsidR="008A4133" w:rsidRDefault="00111CEA">
            <w:pPr>
              <w:spacing w:after="240"/>
            </w:pPr>
            <w:r>
              <w:t>R$ 3.066,00</w:t>
            </w:r>
          </w:p>
        </w:tc>
      </w:tr>
      <w:tr w:rsidR="008A4133" w14:paraId="292B34F4" w14:textId="77777777">
        <w:trPr>
          <w:trHeight w:val="232"/>
        </w:trPr>
        <w:tc>
          <w:tcPr>
            <w:tcW w:w="630" w:type="dxa"/>
            <w:shd w:val="clear" w:color="auto" w:fill="auto"/>
            <w:tcMar>
              <w:top w:w="100" w:type="dxa"/>
              <w:left w:w="100" w:type="dxa"/>
              <w:bottom w:w="100" w:type="dxa"/>
              <w:right w:w="100" w:type="dxa"/>
            </w:tcMar>
            <w:vAlign w:val="center"/>
          </w:tcPr>
          <w:p w14:paraId="6638EA42" w14:textId="77777777" w:rsidR="008A4133" w:rsidRDefault="00111CEA">
            <w:pPr>
              <w:spacing w:after="240"/>
            </w:pPr>
            <w:r>
              <w:t>04</w:t>
            </w:r>
          </w:p>
        </w:tc>
        <w:tc>
          <w:tcPr>
            <w:tcW w:w="1065" w:type="dxa"/>
            <w:shd w:val="clear" w:color="auto" w:fill="auto"/>
            <w:tcMar>
              <w:top w:w="100" w:type="dxa"/>
              <w:left w:w="100" w:type="dxa"/>
              <w:bottom w:w="100" w:type="dxa"/>
              <w:right w:w="100" w:type="dxa"/>
            </w:tcMar>
            <w:vAlign w:val="center"/>
          </w:tcPr>
          <w:p w14:paraId="307FCC7B" w14:textId="77777777" w:rsidR="008A4133" w:rsidRDefault="00111CEA">
            <w:pPr>
              <w:spacing w:after="240"/>
            </w:pPr>
            <w:r>
              <w:t>20,66</w:t>
            </w:r>
          </w:p>
        </w:tc>
        <w:tc>
          <w:tcPr>
            <w:tcW w:w="5205" w:type="dxa"/>
            <w:shd w:val="clear" w:color="auto" w:fill="auto"/>
            <w:tcMar>
              <w:top w:w="100" w:type="dxa"/>
              <w:left w:w="100" w:type="dxa"/>
              <w:bottom w:w="100" w:type="dxa"/>
              <w:right w:w="100" w:type="dxa"/>
            </w:tcMar>
            <w:vAlign w:val="center"/>
          </w:tcPr>
          <w:p w14:paraId="31D450BE" w14:textId="77777777" w:rsidR="008A4133" w:rsidRDefault="00111CEA">
            <w:pPr>
              <w:spacing w:after="240"/>
              <w:ind w:right="26"/>
            </w:pPr>
            <w:r>
              <w:t>Comerciante de açougue, com padrão “boutique de carnes”, com venda de peças ou pedaços embaladas de fábrica.</w:t>
            </w:r>
          </w:p>
        </w:tc>
        <w:tc>
          <w:tcPr>
            <w:tcW w:w="1695" w:type="dxa"/>
            <w:shd w:val="clear" w:color="auto" w:fill="auto"/>
            <w:tcMar>
              <w:top w:w="100" w:type="dxa"/>
              <w:left w:w="100" w:type="dxa"/>
              <w:bottom w:w="100" w:type="dxa"/>
              <w:right w:w="100" w:type="dxa"/>
            </w:tcMar>
            <w:vAlign w:val="center"/>
          </w:tcPr>
          <w:p w14:paraId="392A5C7F" w14:textId="77777777" w:rsidR="008A4133" w:rsidRDefault="00111CEA">
            <w:pPr>
              <w:spacing w:after="240"/>
            </w:pPr>
            <w:r>
              <w:t>R$ 6.198,00</w:t>
            </w:r>
          </w:p>
        </w:tc>
      </w:tr>
      <w:tr w:rsidR="008A4133" w14:paraId="3A7DDC97" w14:textId="77777777">
        <w:trPr>
          <w:trHeight w:val="232"/>
        </w:trPr>
        <w:tc>
          <w:tcPr>
            <w:tcW w:w="630" w:type="dxa"/>
            <w:shd w:val="clear" w:color="auto" w:fill="auto"/>
            <w:tcMar>
              <w:top w:w="100" w:type="dxa"/>
              <w:left w:w="100" w:type="dxa"/>
              <w:bottom w:w="100" w:type="dxa"/>
              <w:right w:w="100" w:type="dxa"/>
            </w:tcMar>
            <w:vAlign w:val="center"/>
          </w:tcPr>
          <w:p w14:paraId="799B2CAF" w14:textId="77777777" w:rsidR="008A4133" w:rsidRDefault="00111CEA">
            <w:pPr>
              <w:spacing w:after="240"/>
            </w:pPr>
            <w:r>
              <w:t>05</w:t>
            </w:r>
          </w:p>
        </w:tc>
        <w:tc>
          <w:tcPr>
            <w:tcW w:w="1065" w:type="dxa"/>
            <w:shd w:val="clear" w:color="auto" w:fill="auto"/>
            <w:tcMar>
              <w:top w:w="100" w:type="dxa"/>
              <w:left w:w="100" w:type="dxa"/>
              <w:bottom w:w="100" w:type="dxa"/>
              <w:right w:w="100" w:type="dxa"/>
            </w:tcMar>
            <w:vAlign w:val="center"/>
          </w:tcPr>
          <w:p w14:paraId="510E30AE" w14:textId="77777777" w:rsidR="008A4133" w:rsidRDefault="00111CEA">
            <w:pPr>
              <w:spacing w:after="240"/>
            </w:pPr>
            <w:r>
              <w:t>10,89</w:t>
            </w:r>
          </w:p>
        </w:tc>
        <w:tc>
          <w:tcPr>
            <w:tcW w:w="5205" w:type="dxa"/>
            <w:shd w:val="clear" w:color="auto" w:fill="auto"/>
            <w:tcMar>
              <w:top w:w="100" w:type="dxa"/>
              <w:left w:w="100" w:type="dxa"/>
              <w:bottom w:w="100" w:type="dxa"/>
              <w:right w:w="100" w:type="dxa"/>
            </w:tcMar>
            <w:vAlign w:val="center"/>
          </w:tcPr>
          <w:p w14:paraId="286E6DD6" w14:textId="77777777" w:rsidR="008A4133" w:rsidRDefault="00111CEA">
            <w:pPr>
              <w:spacing w:after="240"/>
              <w:ind w:right="26"/>
            </w:pPr>
            <w:r>
              <w:t>Comerciante de peixaria, com venda de peças ou pedaços embaladas de fábrica.</w:t>
            </w:r>
          </w:p>
        </w:tc>
        <w:tc>
          <w:tcPr>
            <w:tcW w:w="1695" w:type="dxa"/>
            <w:shd w:val="clear" w:color="auto" w:fill="auto"/>
            <w:tcMar>
              <w:top w:w="100" w:type="dxa"/>
              <w:left w:w="100" w:type="dxa"/>
              <w:bottom w:w="100" w:type="dxa"/>
              <w:right w:w="100" w:type="dxa"/>
            </w:tcMar>
            <w:vAlign w:val="center"/>
          </w:tcPr>
          <w:p w14:paraId="2F78706D" w14:textId="77777777" w:rsidR="008A4133" w:rsidRDefault="00111CEA">
            <w:pPr>
              <w:spacing w:after="240"/>
            </w:pPr>
            <w:r>
              <w:t>R$ 3.267,00</w:t>
            </w:r>
          </w:p>
        </w:tc>
      </w:tr>
      <w:tr w:rsidR="008A4133" w14:paraId="02EC2140" w14:textId="77777777">
        <w:trPr>
          <w:trHeight w:val="236"/>
        </w:trPr>
        <w:tc>
          <w:tcPr>
            <w:tcW w:w="630" w:type="dxa"/>
            <w:shd w:val="clear" w:color="auto" w:fill="auto"/>
            <w:tcMar>
              <w:top w:w="100" w:type="dxa"/>
              <w:left w:w="100" w:type="dxa"/>
              <w:bottom w:w="100" w:type="dxa"/>
              <w:right w:w="100" w:type="dxa"/>
            </w:tcMar>
            <w:vAlign w:val="center"/>
          </w:tcPr>
          <w:p w14:paraId="09846247" w14:textId="77777777" w:rsidR="008A4133" w:rsidRDefault="00111CEA">
            <w:pPr>
              <w:spacing w:after="240"/>
            </w:pPr>
            <w:r>
              <w:t>06</w:t>
            </w:r>
          </w:p>
        </w:tc>
        <w:tc>
          <w:tcPr>
            <w:tcW w:w="1065" w:type="dxa"/>
            <w:shd w:val="clear" w:color="auto" w:fill="auto"/>
            <w:tcMar>
              <w:top w:w="100" w:type="dxa"/>
              <w:left w:w="100" w:type="dxa"/>
              <w:bottom w:w="100" w:type="dxa"/>
              <w:right w:w="100" w:type="dxa"/>
            </w:tcMar>
            <w:vAlign w:val="center"/>
          </w:tcPr>
          <w:p w14:paraId="36BAF3F8" w14:textId="77777777" w:rsidR="008A4133" w:rsidRDefault="00111CEA">
            <w:pPr>
              <w:spacing w:after="240"/>
            </w:pPr>
            <w:r>
              <w:t>11,00</w:t>
            </w:r>
          </w:p>
        </w:tc>
        <w:tc>
          <w:tcPr>
            <w:tcW w:w="5205" w:type="dxa"/>
            <w:shd w:val="clear" w:color="auto" w:fill="auto"/>
            <w:tcMar>
              <w:top w:w="100" w:type="dxa"/>
              <w:left w:w="100" w:type="dxa"/>
              <w:bottom w:w="100" w:type="dxa"/>
              <w:right w:w="100" w:type="dxa"/>
            </w:tcMar>
            <w:vAlign w:val="center"/>
          </w:tcPr>
          <w:p w14:paraId="3D2E3115" w14:textId="77777777" w:rsidR="008A4133" w:rsidRDefault="00111CEA">
            <w:pPr>
              <w:spacing w:after="240"/>
              <w:ind w:right="26"/>
            </w:pPr>
            <w:r>
              <w:t>Comerciante de avícola, com venda de peças ou pedaços embalados de fábrica.</w:t>
            </w:r>
          </w:p>
        </w:tc>
        <w:tc>
          <w:tcPr>
            <w:tcW w:w="1695" w:type="dxa"/>
            <w:shd w:val="clear" w:color="auto" w:fill="auto"/>
            <w:tcMar>
              <w:top w:w="100" w:type="dxa"/>
              <w:left w:w="100" w:type="dxa"/>
              <w:bottom w:w="100" w:type="dxa"/>
              <w:right w:w="100" w:type="dxa"/>
            </w:tcMar>
            <w:vAlign w:val="center"/>
          </w:tcPr>
          <w:p w14:paraId="301DD11D" w14:textId="77777777" w:rsidR="008A4133" w:rsidRDefault="00111CEA">
            <w:pPr>
              <w:spacing w:after="240"/>
            </w:pPr>
            <w:r>
              <w:t>R$ 3.300,00</w:t>
            </w:r>
          </w:p>
        </w:tc>
      </w:tr>
      <w:tr w:rsidR="008A4133" w14:paraId="7CAD1CF7" w14:textId="77777777">
        <w:trPr>
          <w:trHeight w:val="508"/>
        </w:trPr>
        <w:tc>
          <w:tcPr>
            <w:tcW w:w="630" w:type="dxa"/>
            <w:shd w:val="clear" w:color="auto" w:fill="auto"/>
            <w:tcMar>
              <w:top w:w="100" w:type="dxa"/>
              <w:left w:w="100" w:type="dxa"/>
              <w:bottom w:w="100" w:type="dxa"/>
              <w:right w:w="100" w:type="dxa"/>
            </w:tcMar>
            <w:vAlign w:val="center"/>
          </w:tcPr>
          <w:p w14:paraId="37C45451" w14:textId="77777777" w:rsidR="008A4133" w:rsidRDefault="00111CEA">
            <w:pPr>
              <w:spacing w:after="240"/>
            </w:pPr>
            <w:r>
              <w:t>07</w:t>
            </w:r>
          </w:p>
        </w:tc>
        <w:tc>
          <w:tcPr>
            <w:tcW w:w="1065" w:type="dxa"/>
            <w:shd w:val="clear" w:color="auto" w:fill="auto"/>
            <w:tcMar>
              <w:top w:w="100" w:type="dxa"/>
              <w:left w:w="100" w:type="dxa"/>
              <w:bottom w:w="100" w:type="dxa"/>
              <w:right w:w="100" w:type="dxa"/>
            </w:tcMar>
            <w:vAlign w:val="center"/>
          </w:tcPr>
          <w:p w14:paraId="01E36686" w14:textId="77777777" w:rsidR="008A4133" w:rsidRDefault="00111CEA">
            <w:pPr>
              <w:spacing w:after="240"/>
            </w:pPr>
            <w:r>
              <w:t>9,08</w:t>
            </w:r>
          </w:p>
        </w:tc>
        <w:tc>
          <w:tcPr>
            <w:tcW w:w="5205" w:type="dxa"/>
            <w:shd w:val="clear" w:color="auto" w:fill="auto"/>
            <w:tcMar>
              <w:top w:w="100" w:type="dxa"/>
              <w:left w:w="100" w:type="dxa"/>
              <w:bottom w:w="100" w:type="dxa"/>
              <w:right w:w="100" w:type="dxa"/>
            </w:tcMar>
            <w:vAlign w:val="center"/>
          </w:tcPr>
          <w:p w14:paraId="0BE0C48D" w14:textId="77777777" w:rsidR="008A4133" w:rsidRDefault="00111CEA">
            <w:pPr>
              <w:spacing w:after="240"/>
              <w:ind w:right="26"/>
            </w:pPr>
            <w:r>
              <w:t>Comerciante de cafeteria, pães, bolos, bolachas, biscoitos e similares.</w:t>
            </w:r>
          </w:p>
        </w:tc>
        <w:tc>
          <w:tcPr>
            <w:tcW w:w="1695" w:type="dxa"/>
            <w:shd w:val="clear" w:color="auto" w:fill="auto"/>
            <w:tcMar>
              <w:top w:w="100" w:type="dxa"/>
              <w:left w:w="100" w:type="dxa"/>
              <w:bottom w:w="100" w:type="dxa"/>
              <w:right w:w="100" w:type="dxa"/>
            </w:tcMar>
            <w:vAlign w:val="center"/>
          </w:tcPr>
          <w:p w14:paraId="48E10C99" w14:textId="77777777" w:rsidR="008A4133" w:rsidRDefault="00111CEA">
            <w:pPr>
              <w:spacing w:after="240"/>
            </w:pPr>
            <w:r>
              <w:t>R$ 2.724,00</w:t>
            </w:r>
          </w:p>
        </w:tc>
      </w:tr>
      <w:tr w:rsidR="008A4133" w14:paraId="51333CA6" w14:textId="77777777">
        <w:trPr>
          <w:trHeight w:val="556"/>
        </w:trPr>
        <w:tc>
          <w:tcPr>
            <w:tcW w:w="630" w:type="dxa"/>
            <w:shd w:val="clear" w:color="auto" w:fill="auto"/>
            <w:tcMar>
              <w:top w:w="100" w:type="dxa"/>
              <w:left w:w="100" w:type="dxa"/>
              <w:bottom w:w="100" w:type="dxa"/>
              <w:right w:w="100" w:type="dxa"/>
            </w:tcMar>
            <w:vAlign w:val="center"/>
          </w:tcPr>
          <w:p w14:paraId="183D2705" w14:textId="77777777" w:rsidR="008A4133" w:rsidRDefault="00111CEA">
            <w:pPr>
              <w:spacing w:after="240"/>
            </w:pPr>
            <w:r>
              <w:t>08</w:t>
            </w:r>
          </w:p>
        </w:tc>
        <w:tc>
          <w:tcPr>
            <w:tcW w:w="1065" w:type="dxa"/>
            <w:shd w:val="clear" w:color="auto" w:fill="auto"/>
            <w:tcMar>
              <w:top w:w="100" w:type="dxa"/>
              <w:left w:w="100" w:type="dxa"/>
              <w:bottom w:w="100" w:type="dxa"/>
              <w:right w:w="100" w:type="dxa"/>
            </w:tcMar>
            <w:vAlign w:val="center"/>
          </w:tcPr>
          <w:p w14:paraId="7D0EA4E2" w14:textId="77777777" w:rsidR="008A4133" w:rsidRDefault="00111CEA">
            <w:pPr>
              <w:spacing w:after="240"/>
            </w:pPr>
            <w:r>
              <w:t>9,04</w:t>
            </w:r>
          </w:p>
        </w:tc>
        <w:tc>
          <w:tcPr>
            <w:tcW w:w="5205" w:type="dxa"/>
            <w:shd w:val="clear" w:color="auto" w:fill="auto"/>
            <w:tcMar>
              <w:top w:w="100" w:type="dxa"/>
              <w:left w:w="100" w:type="dxa"/>
              <w:bottom w:w="100" w:type="dxa"/>
              <w:right w:w="100" w:type="dxa"/>
            </w:tcMar>
            <w:vAlign w:val="center"/>
          </w:tcPr>
          <w:p w14:paraId="35D8698A" w14:textId="77777777" w:rsidR="008A4133" w:rsidRDefault="00111CEA">
            <w:pPr>
              <w:spacing w:after="240"/>
              <w:ind w:right="26"/>
            </w:pPr>
            <w:r>
              <w:t>Comerciante de rotisserie, petiscos, refeições, molhos e sobremesas, geralmente prontos ou quase prontos, para serem consumidos na hora ou serem finalizados em casa</w:t>
            </w:r>
          </w:p>
        </w:tc>
        <w:tc>
          <w:tcPr>
            <w:tcW w:w="1695" w:type="dxa"/>
            <w:shd w:val="clear" w:color="auto" w:fill="auto"/>
            <w:tcMar>
              <w:top w:w="100" w:type="dxa"/>
              <w:left w:w="100" w:type="dxa"/>
              <w:bottom w:w="100" w:type="dxa"/>
              <w:right w:w="100" w:type="dxa"/>
            </w:tcMar>
            <w:vAlign w:val="center"/>
          </w:tcPr>
          <w:p w14:paraId="4A559B4A" w14:textId="77777777" w:rsidR="008A4133" w:rsidRDefault="00111CEA">
            <w:pPr>
              <w:spacing w:after="240"/>
            </w:pPr>
            <w:r>
              <w:t>R$ 2.712,00</w:t>
            </w:r>
          </w:p>
        </w:tc>
      </w:tr>
      <w:tr w:rsidR="008A4133" w14:paraId="5CF9F7FB" w14:textId="77777777">
        <w:trPr>
          <w:trHeight w:val="1062"/>
        </w:trPr>
        <w:tc>
          <w:tcPr>
            <w:tcW w:w="630" w:type="dxa"/>
            <w:shd w:val="clear" w:color="auto" w:fill="auto"/>
            <w:tcMar>
              <w:top w:w="100" w:type="dxa"/>
              <w:left w:w="100" w:type="dxa"/>
              <w:bottom w:w="100" w:type="dxa"/>
              <w:right w:w="100" w:type="dxa"/>
            </w:tcMar>
            <w:vAlign w:val="center"/>
          </w:tcPr>
          <w:p w14:paraId="35AA932F" w14:textId="77777777" w:rsidR="008A4133" w:rsidRDefault="00111CEA">
            <w:pPr>
              <w:spacing w:after="240"/>
            </w:pPr>
            <w:r>
              <w:lastRenderedPageBreak/>
              <w:t>09</w:t>
            </w:r>
          </w:p>
        </w:tc>
        <w:tc>
          <w:tcPr>
            <w:tcW w:w="1065" w:type="dxa"/>
            <w:shd w:val="clear" w:color="auto" w:fill="auto"/>
            <w:tcMar>
              <w:top w:w="100" w:type="dxa"/>
              <w:left w:w="100" w:type="dxa"/>
              <w:bottom w:w="100" w:type="dxa"/>
              <w:right w:w="100" w:type="dxa"/>
            </w:tcMar>
            <w:vAlign w:val="center"/>
          </w:tcPr>
          <w:p w14:paraId="6BDD349C" w14:textId="77777777" w:rsidR="008A4133" w:rsidRDefault="00111CEA">
            <w:pPr>
              <w:spacing w:after="240"/>
            </w:pPr>
            <w:r>
              <w:t>22,54</w:t>
            </w:r>
          </w:p>
        </w:tc>
        <w:tc>
          <w:tcPr>
            <w:tcW w:w="5205" w:type="dxa"/>
            <w:shd w:val="clear" w:color="auto" w:fill="auto"/>
            <w:tcMar>
              <w:top w:w="100" w:type="dxa"/>
              <w:left w:w="100" w:type="dxa"/>
              <w:bottom w:w="100" w:type="dxa"/>
              <w:right w:w="100" w:type="dxa"/>
            </w:tcMar>
            <w:vAlign w:val="center"/>
          </w:tcPr>
          <w:p w14:paraId="203829E7" w14:textId="77777777" w:rsidR="008A4133" w:rsidRDefault="00111CEA">
            <w:pPr>
              <w:spacing w:after="240"/>
              <w:ind w:right="26"/>
            </w:pPr>
            <w:r>
              <w:t>Comerciante de embutidos, defumados, produtos em conserva, geleia, molhos, compotas de frutos e vegetais e óleos comestíveis e similares.</w:t>
            </w:r>
          </w:p>
        </w:tc>
        <w:tc>
          <w:tcPr>
            <w:tcW w:w="1695" w:type="dxa"/>
            <w:shd w:val="clear" w:color="auto" w:fill="auto"/>
            <w:tcMar>
              <w:top w:w="100" w:type="dxa"/>
              <w:left w:w="100" w:type="dxa"/>
              <w:bottom w:w="100" w:type="dxa"/>
              <w:right w:w="100" w:type="dxa"/>
            </w:tcMar>
            <w:vAlign w:val="center"/>
          </w:tcPr>
          <w:p w14:paraId="25AC45AE" w14:textId="77777777" w:rsidR="008A4133" w:rsidRDefault="00111CEA">
            <w:pPr>
              <w:spacing w:after="240"/>
            </w:pPr>
            <w:r>
              <w:t>R$ 6.762,00</w:t>
            </w:r>
          </w:p>
        </w:tc>
      </w:tr>
      <w:tr w:rsidR="008A4133" w14:paraId="18D887C5" w14:textId="77777777">
        <w:trPr>
          <w:trHeight w:val="236"/>
        </w:trPr>
        <w:tc>
          <w:tcPr>
            <w:tcW w:w="630" w:type="dxa"/>
            <w:shd w:val="clear" w:color="auto" w:fill="auto"/>
            <w:tcMar>
              <w:top w:w="100" w:type="dxa"/>
              <w:left w:w="100" w:type="dxa"/>
              <w:bottom w:w="100" w:type="dxa"/>
              <w:right w:w="100" w:type="dxa"/>
            </w:tcMar>
            <w:vAlign w:val="center"/>
          </w:tcPr>
          <w:p w14:paraId="7CAB34DE" w14:textId="77777777" w:rsidR="008A4133" w:rsidRDefault="00111CEA">
            <w:pPr>
              <w:spacing w:after="240"/>
            </w:pPr>
            <w:r>
              <w:t>13</w:t>
            </w:r>
          </w:p>
        </w:tc>
        <w:tc>
          <w:tcPr>
            <w:tcW w:w="1065" w:type="dxa"/>
            <w:shd w:val="clear" w:color="auto" w:fill="auto"/>
            <w:tcMar>
              <w:top w:w="100" w:type="dxa"/>
              <w:left w:w="100" w:type="dxa"/>
              <w:bottom w:w="100" w:type="dxa"/>
              <w:right w:w="100" w:type="dxa"/>
            </w:tcMar>
            <w:vAlign w:val="center"/>
          </w:tcPr>
          <w:p w14:paraId="4F181CF0" w14:textId="77777777" w:rsidR="008A4133" w:rsidRDefault="00111CEA">
            <w:pPr>
              <w:spacing w:after="240"/>
            </w:pPr>
            <w:r>
              <w:t>11,91</w:t>
            </w:r>
          </w:p>
        </w:tc>
        <w:tc>
          <w:tcPr>
            <w:tcW w:w="5205" w:type="dxa"/>
            <w:shd w:val="clear" w:color="auto" w:fill="auto"/>
            <w:tcMar>
              <w:top w:w="100" w:type="dxa"/>
              <w:left w:w="100" w:type="dxa"/>
              <w:bottom w:w="100" w:type="dxa"/>
              <w:right w:w="100" w:type="dxa"/>
            </w:tcMar>
            <w:vAlign w:val="center"/>
          </w:tcPr>
          <w:p w14:paraId="6B1AF96D" w14:textId="77777777" w:rsidR="008A4133" w:rsidRDefault="00111CEA">
            <w:pPr>
              <w:spacing w:after="240"/>
              <w:ind w:right="26"/>
            </w:pPr>
            <w:r>
              <w:t>Comerciante de artesanato.</w:t>
            </w:r>
          </w:p>
        </w:tc>
        <w:tc>
          <w:tcPr>
            <w:tcW w:w="1695" w:type="dxa"/>
            <w:shd w:val="clear" w:color="auto" w:fill="auto"/>
            <w:tcMar>
              <w:top w:w="100" w:type="dxa"/>
              <w:left w:w="100" w:type="dxa"/>
              <w:bottom w:w="100" w:type="dxa"/>
              <w:right w:w="100" w:type="dxa"/>
            </w:tcMar>
            <w:vAlign w:val="center"/>
          </w:tcPr>
          <w:p w14:paraId="04DFCD6D" w14:textId="77777777" w:rsidR="008A4133" w:rsidRDefault="00111CEA">
            <w:pPr>
              <w:spacing w:after="240"/>
            </w:pPr>
            <w:r>
              <w:t>R$ 3.573,00</w:t>
            </w:r>
          </w:p>
        </w:tc>
      </w:tr>
    </w:tbl>
    <w:p w14:paraId="45DD5ABF" w14:textId="77777777" w:rsidR="008A4133" w:rsidRPr="00065057" w:rsidRDefault="00111CEA">
      <w:pPr>
        <w:pStyle w:val="Ttulo3"/>
        <w:keepNext w:val="0"/>
        <w:keepLines w:val="0"/>
        <w:widowControl w:val="0"/>
        <w:numPr>
          <w:ilvl w:val="0"/>
          <w:numId w:val="2"/>
        </w:numPr>
        <w:tabs>
          <w:tab w:val="left" w:pos="861"/>
        </w:tabs>
        <w:spacing w:before="0" w:after="240" w:line="240" w:lineRule="auto"/>
        <w:ind w:left="861" w:hanging="659"/>
        <w:rPr>
          <w:rFonts w:asciiTheme="minorHAnsi" w:hAnsiTheme="minorHAnsi" w:cstheme="minorHAnsi"/>
          <w:sz w:val="22"/>
          <w:szCs w:val="22"/>
        </w:rPr>
      </w:pPr>
      <w:r w:rsidRPr="00065057">
        <w:rPr>
          <w:rFonts w:asciiTheme="minorHAnsi" w:hAnsiTheme="minorHAnsi" w:cstheme="minorHAnsi"/>
          <w:sz w:val="22"/>
          <w:szCs w:val="22"/>
        </w:rPr>
        <w:t>DA FISCALIZAÇÃO</w:t>
      </w:r>
    </w:p>
    <w:p w14:paraId="57EF247B" w14:textId="77777777" w:rsidR="008A4133" w:rsidRPr="00065057" w:rsidRDefault="00111CEA">
      <w:pPr>
        <w:tabs>
          <w:tab w:val="left" w:pos="861"/>
        </w:tabs>
        <w:spacing w:after="240" w:line="360" w:lineRule="auto"/>
        <w:ind w:left="862"/>
        <w:jc w:val="both"/>
        <w:rPr>
          <w:rFonts w:asciiTheme="minorHAnsi" w:hAnsiTheme="minorHAnsi" w:cstheme="minorHAnsi"/>
        </w:rPr>
      </w:pPr>
      <w:r w:rsidRPr="00065057">
        <w:rPr>
          <w:rFonts w:asciiTheme="minorHAnsi" w:hAnsiTheme="minorHAnsi" w:cstheme="minorHAnsi"/>
        </w:rPr>
        <w:t>A fiscalização do contrato de Permissão de Uso ficará sempre sujeita à regulamentação e fiscalização do Município, por meio da Administração Municipal, da Assessoria de Turismo, Desenvolvimento Econômico e Agricultura ou outra que venha a substituí-la.</w:t>
      </w:r>
    </w:p>
    <w:p w14:paraId="0C576D63" w14:textId="77777777" w:rsidR="008A4133" w:rsidRPr="00065057" w:rsidRDefault="00111CEA">
      <w:pPr>
        <w:numPr>
          <w:ilvl w:val="0"/>
          <w:numId w:val="2"/>
        </w:numPr>
        <w:spacing w:before="240" w:after="240" w:line="276" w:lineRule="auto"/>
        <w:rPr>
          <w:rFonts w:asciiTheme="minorHAnsi" w:hAnsiTheme="minorHAnsi" w:cstheme="minorHAnsi"/>
        </w:rPr>
      </w:pPr>
      <w:r w:rsidRPr="00065057">
        <w:rPr>
          <w:rFonts w:asciiTheme="minorHAnsi" w:hAnsiTheme="minorHAnsi" w:cstheme="minorHAnsi"/>
          <w:b/>
        </w:rPr>
        <w:t>DO PRAZO DE VIGÊNCIA DO CONTRATO DE PERMISSÃO DE USO</w:t>
      </w:r>
    </w:p>
    <w:p w14:paraId="110C1542" w14:textId="77777777" w:rsidR="008A4133" w:rsidRPr="00065057" w:rsidRDefault="00111CEA">
      <w:pPr>
        <w:spacing w:before="240" w:after="240" w:line="360" w:lineRule="auto"/>
        <w:ind w:left="862"/>
        <w:jc w:val="both"/>
        <w:rPr>
          <w:rFonts w:asciiTheme="minorHAnsi" w:hAnsiTheme="minorHAnsi" w:cstheme="minorHAnsi"/>
        </w:rPr>
      </w:pPr>
      <w:r w:rsidRPr="00065057">
        <w:rPr>
          <w:rFonts w:asciiTheme="minorHAnsi" w:hAnsiTheme="minorHAnsi" w:cstheme="minorHAnsi"/>
        </w:rPr>
        <w:t>O contrato de Permissão de Uso terá vigência desde a publicação de seu extrato no Diário Oficial do Município de Santa Branca, ou outros meios de comunicação, perdurando seus efeitos por período de 24 (vinte e quatro) meses a contar da data de assinatura, sendo necessário a atualização do credenciamento anual.</w:t>
      </w:r>
    </w:p>
    <w:p w14:paraId="1798317D" w14:textId="77777777" w:rsidR="008A4133" w:rsidRPr="00065057" w:rsidRDefault="00111CEA">
      <w:pPr>
        <w:pStyle w:val="Ttulo3"/>
        <w:keepNext w:val="0"/>
        <w:keepLines w:val="0"/>
        <w:widowControl w:val="0"/>
        <w:numPr>
          <w:ilvl w:val="0"/>
          <w:numId w:val="2"/>
        </w:numPr>
        <w:tabs>
          <w:tab w:val="left" w:pos="861"/>
        </w:tabs>
        <w:spacing w:before="0" w:after="240" w:line="240" w:lineRule="auto"/>
        <w:ind w:left="861" w:hanging="659"/>
        <w:rPr>
          <w:rFonts w:asciiTheme="minorHAnsi" w:hAnsiTheme="minorHAnsi" w:cstheme="minorHAnsi"/>
          <w:sz w:val="22"/>
          <w:szCs w:val="22"/>
        </w:rPr>
      </w:pPr>
      <w:r w:rsidRPr="00065057">
        <w:rPr>
          <w:rFonts w:asciiTheme="minorHAnsi" w:hAnsiTheme="minorHAnsi" w:cstheme="minorHAnsi"/>
          <w:sz w:val="22"/>
          <w:szCs w:val="22"/>
        </w:rPr>
        <w:t>DAS DISPOSIÇÕES FINAIS</w:t>
      </w:r>
    </w:p>
    <w:p w14:paraId="44AF37D7" w14:textId="77777777" w:rsidR="008A4133" w:rsidRPr="00065057" w:rsidRDefault="00111CEA">
      <w:pPr>
        <w:widowControl w:val="0"/>
        <w:numPr>
          <w:ilvl w:val="1"/>
          <w:numId w:val="2"/>
        </w:numPr>
        <w:pBdr>
          <w:top w:val="nil"/>
          <w:left w:val="nil"/>
          <w:bottom w:val="nil"/>
          <w:right w:val="nil"/>
          <w:between w:val="nil"/>
        </w:pBdr>
        <w:tabs>
          <w:tab w:val="left" w:pos="1582"/>
        </w:tabs>
        <w:spacing w:before="138" w:after="240" w:line="360" w:lineRule="auto"/>
        <w:ind w:right="155" w:hanging="731"/>
        <w:jc w:val="both"/>
        <w:rPr>
          <w:rFonts w:asciiTheme="minorHAnsi" w:hAnsiTheme="minorHAnsi" w:cstheme="minorHAnsi"/>
          <w:color w:val="000000"/>
        </w:rPr>
      </w:pPr>
      <w:r w:rsidRPr="00065057">
        <w:rPr>
          <w:rFonts w:asciiTheme="minorHAnsi" w:hAnsiTheme="minorHAnsi" w:cstheme="minorHAnsi"/>
        </w:rPr>
        <w:t>O Município poderá determinar a qualquer momento, fiscalização e inspeção para averiguação do cumprimento do Termo de Permissão de Uso.</w:t>
      </w:r>
    </w:p>
    <w:p w14:paraId="10FE0C20" w14:textId="77777777" w:rsidR="008A4133" w:rsidRPr="00065057" w:rsidRDefault="00111CEA">
      <w:pPr>
        <w:widowControl w:val="0"/>
        <w:numPr>
          <w:ilvl w:val="1"/>
          <w:numId w:val="2"/>
        </w:numPr>
        <w:pBdr>
          <w:top w:val="nil"/>
          <w:left w:val="nil"/>
          <w:bottom w:val="nil"/>
          <w:right w:val="nil"/>
          <w:between w:val="nil"/>
        </w:pBdr>
        <w:tabs>
          <w:tab w:val="left" w:pos="1582"/>
        </w:tabs>
        <w:spacing w:after="240" w:line="360" w:lineRule="auto"/>
        <w:ind w:right="158" w:hanging="731"/>
        <w:jc w:val="both"/>
        <w:rPr>
          <w:rFonts w:asciiTheme="minorHAnsi" w:hAnsiTheme="minorHAnsi" w:cstheme="minorHAnsi"/>
          <w:color w:val="000000"/>
        </w:rPr>
      </w:pPr>
      <w:r w:rsidRPr="00065057">
        <w:rPr>
          <w:rFonts w:asciiTheme="minorHAnsi" w:hAnsiTheme="minorHAnsi" w:cstheme="minorHAnsi"/>
        </w:rPr>
        <w:t>O Município poderá, por meio da Assessoria de Turismo, Desenvolvimento Econômico e Agricultura, a qualquer tempo solicitar a alteração de rotinas, horários de funcionamento previstas no contrato, mediante comunicação prévia, em consonância com o interesse público.</w:t>
      </w:r>
    </w:p>
    <w:p w14:paraId="7D23D301" w14:textId="77777777" w:rsidR="008A4133" w:rsidRPr="00065057" w:rsidRDefault="00111CEA">
      <w:pPr>
        <w:numPr>
          <w:ilvl w:val="1"/>
          <w:numId w:val="2"/>
        </w:numPr>
        <w:spacing w:after="240" w:line="360" w:lineRule="auto"/>
        <w:ind w:hanging="731"/>
        <w:jc w:val="both"/>
        <w:rPr>
          <w:rFonts w:asciiTheme="minorHAnsi" w:hAnsiTheme="minorHAnsi" w:cstheme="minorHAnsi"/>
        </w:rPr>
      </w:pPr>
      <w:r w:rsidRPr="00065057">
        <w:rPr>
          <w:rFonts w:asciiTheme="minorHAnsi" w:hAnsiTheme="minorHAnsi" w:cstheme="minorHAnsi"/>
        </w:rPr>
        <w:t>Qualquer permissionário inadimplente por ausência de pagamento de 3 (três) taxas consecutivas, terá seu Termo de Permissão rescindido automaticamente.</w:t>
      </w:r>
    </w:p>
    <w:p w14:paraId="6262D415" w14:textId="77777777" w:rsidR="008A4133" w:rsidRPr="00065057" w:rsidRDefault="00111CEA">
      <w:pPr>
        <w:numPr>
          <w:ilvl w:val="1"/>
          <w:numId w:val="2"/>
        </w:numPr>
        <w:spacing w:after="240" w:line="360" w:lineRule="auto"/>
        <w:jc w:val="both"/>
        <w:rPr>
          <w:rFonts w:asciiTheme="minorHAnsi" w:hAnsiTheme="minorHAnsi" w:cstheme="minorHAnsi"/>
        </w:rPr>
      </w:pPr>
      <w:r w:rsidRPr="00065057">
        <w:rPr>
          <w:rFonts w:asciiTheme="minorHAnsi" w:hAnsiTheme="minorHAnsi" w:cstheme="minorHAnsi"/>
        </w:rPr>
        <w:t xml:space="preserve">Na desistência ou no não cumprimento das exigências impostas na Lei nº1819/2024, Decretos Municipais nº511/2024, nº 543/2025 e nº544/2025, </w:t>
      </w:r>
      <w:r w:rsidRPr="00065057">
        <w:rPr>
          <w:rFonts w:asciiTheme="minorHAnsi" w:hAnsiTheme="minorHAnsi" w:cstheme="minorHAnsi"/>
        </w:rPr>
        <w:lastRenderedPageBreak/>
        <w:t>fica a cargo da Administração Municipal realizar a substituição do permissionário, através da ordem de classificação do Chamamento Público.</w:t>
      </w:r>
    </w:p>
    <w:p w14:paraId="046F1A40" w14:textId="77777777" w:rsidR="008A4133" w:rsidRPr="00065057" w:rsidRDefault="00111CEA">
      <w:pPr>
        <w:numPr>
          <w:ilvl w:val="1"/>
          <w:numId w:val="2"/>
        </w:numPr>
        <w:spacing w:after="240" w:line="360" w:lineRule="auto"/>
        <w:jc w:val="both"/>
        <w:rPr>
          <w:rFonts w:asciiTheme="minorHAnsi" w:hAnsiTheme="minorHAnsi" w:cstheme="minorHAnsi"/>
        </w:rPr>
      </w:pPr>
      <w:r w:rsidRPr="00065057">
        <w:rPr>
          <w:rFonts w:asciiTheme="minorHAnsi" w:hAnsiTheme="minorHAnsi" w:cstheme="minorHAnsi"/>
        </w:rPr>
        <w:t>Os permissionários assumem a responsabilidade pelos atos praticados por seus funcionários, contratados, representantes e qualquer pessoa vinculada ao permissionário no cumprimento do contrato, que venham em prejuízo do interesse do Município.</w:t>
      </w:r>
    </w:p>
    <w:p w14:paraId="354EBCF4" w14:textId="77777777" w:rsidR="008A4133" w:rsidRPr="00065057" w:rsidRDefault="00111CEA">
      <w:pPr>
        <w:widowControl w:val="0"/>
        <w:numPr>
          <w:ilvl w:val="1"/>
          <w:numId w:val="2"/>
        </w:numPr>
        <w:pBdr>
          <w:top w:val="nil"/>
          <w:left w:val="nil"/>
          <w:bottom w:val="nil"/>
          <w:right w:val="nil"/>
          <w:between w:val="nil"/>
        </w:pBdr>
        <w:tabs>
          <w:tab w:val="left" w:pos="1582"/>
        </w:tabs>
        <w:spacing w:after="240" w:line="360" w:lineRule="auto"/>
        <w:ind w:right="156" w:hanging="731"/>
        <w:jc w:val="both"/>
        <w:rPr>
          <w:rFonts w:asciiTheme="minorHAnsi" w:hAnsiTheme="minorHAnsi" w:cstheme="minorHAnsi"/>
          <w:color w:val="000000"/>
        </w:rPr>
      </w:pPr>
      <w:r w:rsidRPr="00065057">
        <w:rPr>
          <w:rFonts w:asciiTheme="minorHAnsi" w:hAnsiTheme="minorHAnsi" w:cstheme="minorHAnsi"/>
          <w:color w:val="000000"/>
        </w:rPr>
        <w:t>Os casos omissos neste chamamento público serão resolvidos pela autoridade competente.</w:t>
      </w:r>
    </w:p>
    <w:p w14:paraId="4BADBEA8" w14:textId="22E8EB0B" w:rsidR="008A4133" w:rsidRDefault="00111CEA" w:rsidP="00CB10BC">
      <w:pPr>
        <w:widowControl w:val="0"/>
        <w:numPr>
          <w:ilvl w:val="1"/>
          <w:numId w:val="2"/>
        </w:numPr>
        <w:pBdr>
          <w:top w:val="nil"/>
          <w:left w:val="nil"/>
          <w:bottom w:val="nil"/>
          <w:right w:val="nil"/>
          <w:between w:val="nil"/>
        </w:pBdr>
        <w:tabs>
          <w:tab w:val="left" w:pos="1582"/>
        </w:tabs>
        <w:spacing w:after="240" w:line="360" w:lineRule="auto"/>
        <w:ind w:right="162" w:hanging="731"/>
        <w:rPr>
          <w:rFonts w:asciiTheme="minorHAnsi" w:hAnsiTheme="minorHAnsi" w:cstheme="minorHAnsi"/>
          <w:color w:val="000000"/>
        </w:rPr>
      </w:pPr>
      <w:r w:rsidRPr="00065057">
        <w:rPr>
          <w:rFonts w:asciiTheme="minorHAnsi" w:hAnsiTheme="minorHAnsi" w:cstheme="minorHAnsi"/>
          <w:color w:val="000000"/>
        </w:rPr>
        <w:t>Declaro que o Termo de Referência atende aos requisitos da Lei Federal 14.133/21.</w:t>
      </w:r>
    </w:p>
    <w:p w14:paraId="34B30657" w14:textId="77777777" w:rsidR="00CB10BC" w:rsidRPr="00CB10BC" w:rsidRDefault="00CB10BC" w:rsidP="00CB10BC">
      <w:pPr>
        <w:widowControl w:val="0"/>
        <w:pBdr>
          <w:top w:val="nil"/>
          <w:left w:val="nil"/>
          <w:bottom w:val="nil"/>
          <w:right w:val="nil"/>
          <w:between w:val="nil"/>
        </w:pBdr>
        <w:tabs>
          <w:tab w:val="left" w:pos="1582"/>
        </w:tabs>
        <w:spacing w:after="240" w:line="360" w:lineRule="auto"/>
        <w:ind w:left="1582" w:right="162"/>
        <w:rPr>
          <w:rFonts w:asciiTheme="minorHAnsi" w:hAnsiTheme="minorHAnsi" w:cstheme="minorHAnsi"/>
          <w:color w:val="000000"/>
        </w:rPr>
      </w:pPr>
    </w:p>
    <w:p w14:paraId="63780DEB" w14:textId="77777777" w:rsidR="008A4133" w:rsidRPr="00065057" w:rsidRDefault="00111CEA">
      <w:pPr>
        <w:pBdr>
          <w:top w:val="nil"/>
          <w:left w:val="nil"/>
          <w:bottom w:val="nil"/>
          <w:right w:val="nil"/>
          <w:between w:val="nil"/>
        </w:pBdr>
        <w:spacing w:before="83" w:after="240"/>
        <w:rPr>
          <w:rFonts w:asciiTheme="minorHAnsi" w:hAnsiTheme="minorHAnsi" w:cstheme="minorHAnsi"/>
          <w:color w:val="000000"/>
        </w:rPr>
      </w:pPr>
      <w:r w:rsidRPr="00065057">
        <w:rPr>
          <w:rFonts w:asciiTheme="minorHAnsi" w:hAnsiTheme="minorHAnsi" w:cstheme="minorHAnsi"/>
          <w:noProof/>
        </w:rPr>
        <mc:AlternateContent>
          <mc:Choice Requires="wps">
            <w:drawing>
              <wp:anchor distT="0" distB="0" distL="0" distR="0" simplePos="0" relativeHeight="251658240" behindDoc="0" locked="0" layoutInCell="1" hidden="0" allowOverlap="1" wp14:anchorId="483D870C" wp14:editId="7B72A61B">
                <wp:simplePos x="0" y="0"/>
                <wp:positionH relativeFrom="column">
                  <wp:posOffset>1092200</wp:posOffset>
                </wp:positionH>
                <wp:positionV relativeFrom="paragraph">
                  <wp:posOffset>203200</wp:posOffset>
                </wp:positionV>
                <wp:extent cx="1270" cy="12700"/>
                <wp:effectExtent l="0" t="0" r="0" b="0"/>
                <wp:wrapTopAndBottom distT="0" distB="0"/>
                <wp:docPr id="56" name="Forma Livre: Forma 56"/>
                <wp:cNvGraphicFramePr/>
                <a:graphic xmlns:a="http://schemas.openxmlformats.org/drawingml/2006/main">
                  <a:graphicData uri="http://schemas.microsoft.com/office/word/2010/wordprocessingShape">
                    <wps:wsp>
                      <wps:cNvSpPr/>
                      <wps:spPr>
                        <a:xfrm>
                          <a:off x="3669600" y="3779365"/>
                          <a:ext cx="3352800" cy="1270"/>
                        </a:xfrm>
                        <a:custGeom>
                          <a:avLst/>
                          <a:gdLst/>
                          <a:ahLst/>
                          <a:cxnLst/>
                          <a:rect l="l" t="t" r="r" b="b"/>
                          <a:pathLst>
                            <a:path w="3352800" h="120000" extrusionOk="0">
                              <a:moveTo>
                                <a:pt x="0" y="0"/>
                              </a:moveTo>
                              <a:lnTo>
                                <a:pt x="335280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1092200</wp:posOffset>
                </wp:positionH>
                <wp:positionV relativeFrom="paragraph">
                  <wp:posOffset>203200</wp:posOffset>
                </wp:positionV>
                <wp:extent cx="1270" cy="12700"/>
                <wp:effectExtent b="0" l="0" r="0" t="0"/>
                <wp:wrapTopAndBottom distB="0" distT="0"/>
                <wp:docPr id="56" name="image6.png"/>
                <a:graphic>
                  <a:graphicData uri="http://schemas.openxmlformats.org/drawingml/2006/picture">
                    <pic:pic>
                      <pic:nvPicPr>
                        <pic:cNvPr id="0" name="image6.png"/>
                        <pic:cNvPicPr preferRelativeResize="0"/>
                      </pic:nvPicPr>
                      <pic:blipFill>
                        <a:blip r:embed="rId11"/>
                        <a:srcRect/>
                        <a:stretch>
                          <a:fillRect/>
                        </a:stretch>
                      </pic:blipFill>
                      <pic:spPr>
                        <a:xfrm>
                          <a:off x="0" y="0"/>
                          <a:ext cx="1270" cy="12700"/>
                        </a:xfrm>
                        <a:prstGeom prst="rect"/>
                        <a:ln/>
                      </pic:spPr>
                    </pic:pic>
                  </a:graphicData>
                </a:graphic>
              </wp:anchor>
            </w:drawing>
          </mc:Fallback>
        </mc:AlternateContent>
      </w:r>
    </w:p>
    <w:p w14:paraId="0FBAD6E0" w14:textId="5E0FA7A5" w:rsidR="008A4133" w:rsidRPr="00CB10BC" w:rsidRDefault="00CB10BC" w:rsidP="00CB10BC">
      <w:pPr>
        <w:pBdr>
          <w:top w:val="nil"/>
          <w:left w:val="nil"/>
          <w:bottom w:val="nil"/>
          <w:right w:val="nil"/>
          <w:between w:val="nil"/>
        </w:pBdr>
        <w:spacing w:after="0" w:line="240" w:lineRule="auto"/>
        <w:ind w:right="11"/>
        <w:jc w:val="center"/>
        <w:rPr>
          <w:rFonts w:asciiTheme="minorHAnsi" w:hAnsiTheme="minorHAnsi" w:cstheme="minorHAnsi"/>
          <w:b/>
        </w:rPr>
      </w:pPr>
      <w:r w:rsidRPr="00CB10BC">
        <w:rPr>
          <w:rFonts w:asciiTheme="minorHAnsi" w:hAnsiTheme="minorHAnsi" w:cstheme="minorHAnsi"/>
          <w:b/>
        </w:rPr>
        <w:t>NICOLAS JOSÉ BARBOSA DA ROCHA</w:t>
      </w:r>
    </w:p>
    <w:p w14:paraId="72B050EB" w14:textId="1C1992F1" w:rsidR="008A4133" w:rsidRPr="00CB10BC" w:rsidRDefault="00CB10BC" w:rsidP="00CB10BC">
      <w:pPr>
        <w:pBdr>
          <w:top w:val="nil"/>
          <w:left w:val="nil"/>
          <w:bottom w:val="nil"/>
          <w:right w:val="nil"/>
          <w:between w:val="nil"/>
        </w:pBdr>
        <w:spacing w:after="0" w:line="240" w:lineRule="auto"/>
        <w:ind w:right="11"/>
        <w:jc w:val="center"/>
        <w:rPr>
          <w:rFonts w:asciiTheme="minorHAnsi" w:hAnsiTheme="minorHAnsi" w:cstheme="minorHAnsi"/>
          <w:b/>
        </w:rPr>
      </w:pPr>
      <w:r w:rsidRPr="00CB10BC">
        <w:rPr>
          <w:rFonts w:asciiTheme="minorHAnsi" w:hAnsiTheme="minorHAnsi" w:cstheme="minorHAnsi"/>
          <w:b/>
        </w:rPr>
        <w:t>ASSESSOR DE TURISMO, DESENVOLVIMENTO ECONÔMICO E AGRICULTURA</w:t>
      </w:r>
    </w:p>
    <w:p w14:paraId="711D4C24" w14:textId="77777777" w:rsidR="008A4133" w:rsidRDefault="008A4133">
      <w:pPr>
        <w:pBdr>
          <w:top w:val="nil"/>
          <w:left w:val="nil"/>
          <w:bottom w:val="nil"/>
          <w:right w:val="nil"/>
          <w:between w:val="nil"/>
        </w:pBdr>
        <w:spacing w:after="240"/>
        <w:ind w:right="13"/>
        <w:jc w:val="center"/>
        <w:rPr>
          <w:sz w:val="24"/>
          <w:szCs w:val="24"/>
        </w:rPr>
      </w:pPr>
    </w:p>
    <w:p w14:paraId="0BFEFC30" w14:textId="77777777" w:rsidR="008A4133" w:rsidRDefault="008A4133">
      <w:pPr>
        <w:pBdr>
          <w:top w:val="nil"/>
          <w:left w:val="nil"/>
          <w:bottom w:val="nil"/>
          <w:right w:val="nil"/>
          <w:between w:val="nil"/>
        </w:pBdr>
        <w:spacing w:after="240"/>
        <w:ind w:right="13"/>
        <w:jc w:val="center"/>
        <w:rPr>
          <w:sz w:val="24"/>
          <w:szCs w:val="24"/>
        </w:rPr>
      </w:pPr>
    </w:p>
    <w:p w14:paraId="25D2AE11" w14:textId="77777777" w:rsidR="00CB10BC" w:rsidRDefault="00CB10BC">
      <w:pPr>
        <w:pBdr>
          <w:top w:val="nil"/>
          <w:left w:val="nil"/>
          <w:bottom w:val="nil"/>
          <w:right w:val="nil"/>
          <w:between w:val="nil"/>
        </w:pBdr>
        <w:spacing w:after="240"/>
        <w:ind w:right="13"/>
        <w:jc w:val="center"/>
        <w:rPr>
          <w:sz w:val="24"/>
          <w:szCs w:val="24"/>
        </w:rPr>
      </w:pPr>
    </w:p>
    <w:p w14:paraId="45B02DE3" w14:textId="77777777" w:rsidR="00CB10BC" w:rsidRDefault="00CB10BC">
      <w:pPr>
        <w:pBdr>
          <w:top w:val="nil"/>
          <w:left w:val="nil"/>
          <w:bottom w:val="nil"/>
          <w:right w:val="nil"/>
          <w:between w:val="nil"/>
        </w:pBdr>
        <w:spacing w:after="240"/>
        <w:ind w:right="13"/>
        <w:jc w:val="center"/>
        <w:rPr>
          <w:sz w:val="24"/>
          <w:szCs w:val="24"/>
        </w:rPr>
      </w:pPr>
    </w:p>
    <w:p w14:paraId="4B0443FE" w14:textId="77777777" w:rsidR="00CB10BC" w:rsidRDefault="00CB10BC">
      <w:pPr>
        <w:pBdr>
          <w:top w:val="nil"/>
          <w:left w:val="nil"/>
          <w:bottom w:val="nil"/>
          <w:right w:val="nil"/>
          <w:between w:val="nil"/>
        </w:pBdr>
        <w:spacing w:after="240"/>
        <w:ind w:right="13"/>
        <w:jc w:val="center"/>
        <w:rPr>
          <w:sz w:val="24"/>
          <w:szCs w:val="24"/>
        </w:rPr>
      </w:pPr>
    </w:p>
    <w:p w14:paraId="12E5552D" w14:textId="77777777" w:rsidR="00CB10BC" w:rsidRDefault="00CB10BC">
      <w:pPr>
        <w:pBdr>
          <w:top w:val="nil"/>
          <w:left w:val="nil"/>
          <w:bottom w:val="nil"/>
          <w:right w:val="nil"/>
          <w:between w:val="nil"/>
        </w:pBdr>
        <w:spacing w:after="240"/>
        <w:ind w:right="13"/>
        <w:jc w:val="center"/>
        <w:rPr>
          <w:sz w:val="24"/>
          <w:szCs w:val="24"/>
        </w:rPr>
      </w:pPr>
    </w:p>
    <w:p w14:paraId="683D1302" w14:textId="77777777" w:rsidR="00CB10BC" w:rsidRDefault="00CB10BC">
      <w:pPr>
        <w:pBdr>
          <w:top w:val="nil"/>
          <w:left w:val="nil"/>
          <w:bottom w:val="nil"/>
          <w:right w:val="nil"/>
          <w:between w:val="nil"/>
        </w:pBdr>
        <w:spacing w:after="240"/>
        <w:ind w:right="13"/>
        <w:jc w:val="center"/>
        <w:rPr>
          <w:sz w:val="24"/>
          <w:szCs w:val="24"/>
        </w:rPr>
      </w:pPr>
    </w:p>
    <w:p w14:paraId="0071065F" w14:textId="77777777" w:rsidR="00CB10BC" w:rsidRDefault="00CB10BC">
      <w:pPr>
        <w:pBdr>
          <w:top w:val="nil"/>
          <w:left w:val="nil"/>
          <w:bottom w:val="nil"/>
          <w:right w:val="nil"/>
          <w:between w:val="nil"/>
        </w:pBdr>
        <w:spacing w:after="240"/>
        <w:ind w:right="13"/>
        <w:jc w:val="center"/>
        <w:rPr>
          <w:sz w:val="24"/>
          <w:szCs w:val="24"/>
        </w:rPr>
      </w:pPr>
    </w:p>
    <w:p w14:paraId="4D53F0C4" w14:textId="77777777" w:rsidR="00CB10BC" w:rsidRDefault="00CB10BC">
      <w:pPr>
        <w:pBdr>
          <w:top w:val="nil"/>
          <w:left w:val="nil"/>
          <w:bottom w:val="nil"/>
          <w:right w:val="nil"/>
          <w:between w:val="nil"/>
        </w:pBdr>
        <w:spacing w:after="240"/>
        <w:ind w:right="13"/>
        <w:jc w:val="center"/>
        <w:rPr>
          <w:sz w:val="24"/>
          <w:szCs w:val="24"/>
        </w:rPr>
      </w:pPr>
    </w:p>
    <w:p w14:paraId="006AD4B6" w14:textId="77777777" w:rsidR="00CB10BC" w:rsidRDefault="00CB10BC">
      <w:pPr>
        <w:pBdr>
          <w:top w:val="nil"/>
          <w:left w:val="nil"/>
          <w:bottom w:val="nil"/>
          <w:right w:val="nil"/>
          <w:between w:val="nil"/>
        </w:pBdr>
        <w:spacing w:after="240"/>
        <w:ind w:right="13"/>
        <w:jc w:val="center"/>
        <w:rPr>
          <w:sz w:val="24"/>
          <w:szCs w:val="24"/>
        </w:rPr>
      </w:pPr>
    </w:p>
    <w:p w14:paraId="501D81B2" w14:textId="77777777" w:rsidR="008A4133" w:rsidRPr="00CB10BC" w:rsidRDefault="00111CEA">
      <w:pPr>
        <w:spacing w:after="0" w:line="360" w:lineRule="auto"/>
        <w:jc w:val="center"/>
        <w:rPr>
          <w:color w:val="000000"/>
          <w:sz w:val="21"/>
          <w:szCs w:val="21"/>
        </w:rPr>
      </w:pPr>
      <w:r w:rsidRPr="00CB10BC">
        <w:rPr>
          <w:b/>
          <w:color w:val="000000"/>
          <w:sz w:val="21"/>
          <w:szCs w:val="21"/>
        </w:rPr>
        <w:lastRenderedPageBreak/>
        <w:t>ANEXO II – REQUERIMENTO DE INTERESSE</w:t>
      </w:r>
    </w:p>
    <w:p w14:paraId="170575B7" w14:textId="77777777" w:rsidR="008A4133" w:rsidRPr="00CB10BC" w:rsidRDefault="00111CEA">
      <w:pPr>
        <w:spacing w:after="0" w:line="360" w:lineRule="auto"/>
        <w:jc w:val="both"/>
        <w:rPr>
          <w:b/>
          <w:color w:val="C0C0C0"/>
          <w:sz w:val="21"/>
          <w:szCs w:val="21"/>
        </w:rPr>
      </w:pPr>
      <w:r w:rsidRPr="00CB10BC">
        <w:rPr>
          <w:color w:val="000000"/>
          <w:sz w:val="21"/>
          <w:szCs w:val="21"/>
        </w:rPr>
        <w:t>Ao Exmo. Sr. Prefeito de Santa Branca,</w:t>
      </w:r>
    </w:p>
    <w:tbl>
      <w:tblPr>
        <w:tblStyle w:val="afff3"/>
        <w:tblW w:w="9366"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21"/>
        <w:gridCol w:w="1581"/>
        <w:gridCol w:w="1541"/>
        <w:gridCol w:w="3123"/>
      </w:tblGrid>
      <w:tr w:rsidR="008A4133" w:rsidRPr="00CB10BC" w14:paraId="529B6D97" w14:textId="77777777">
        <w:trPr>
          <w:trHeight w:val="293"/>
        </w:trPr>
        <w:tc>
          <w:tcPr>
            <w:tcW w:w="9366" w:type="dxa"/>
            <w:gridSpan w:val="4"/>
            <w:shd w:val="clear" w:color="auto" w:fill="D0CECE"/>
            <w:vAlign w:val="center"/>
          </w:tcPr>
          <w:p w14:paraId="47819E1C" w14:textId="77777777" w:rsidR="008A4133" w:rsidRPr="00CB10BC" w:rsidRDefault="00111CEA">
            <w:pPr>
              <w:spacing w:line="360" w:lineRule="auto"/>
              <w:jc w:val="both"/>
              <w:rPr>
                <w:b/>
                <w:color w:val="000000"/>
                <w:sz w:val="21"/>
                <w:szCs w:val="21"/>
              </w:rPr>
            </w:pPr>
            <w:r w:rsidRPr="00CB10BC">
              <w:rPr>
                <w:b/>
                <w:color w:val="000000"/>
                <w:sz w:val="21"/>
                <w:szCs w:val="21"/>
              </w:rPr>
              <w:t>Dados do Requerente</w:t>
            </w:r>
          </w:p>
        </w:tc>
      </w:tr>
      <w:tr w:rsidR="008A4133" w:rsidRPr="00CB10BC" w14:paraId="3E2B51B2" w14:textId="77777777">
        <w:trPr>
          <w:trHeight w:val="293"/>
        </w:trPr>
        <w:tc>
          <w:tcPr>
            <w:tcW w:w="6243" w:type="dxa"/>
            <w:gridSpan w:val="3"/>
            <w:vAlign w:val="center"/>
          </w:tcPr>
          <w:p w14:paraId="2FC81665" w14:textId="77777777" w:rsidR="008A4133" w:rsidRPr="00CB10BC" w:rsidRDefault="00111CEA">
            <w:pPr>
              <w:spacing w:line="360" w:lineRule="auto"/>
              <w:jc w:val="both"/>
              <w:rPr>
                <w:color w:val="000000"/>
                <w:sz w:val="21"/>
                <w:szCs w:val="21"/>
              </w:rPr>
            </w:pPr>
            <w:r w:rsidRPr="00CB10BC">
              <w:rPr>
                <w:color w:val="000000"/>
                <w:sz w:val="21"/>
                <w:szCs w:val="21"/>
              </w:rPr>
              <w:t>Nome completo:</w:t>
            </w:r>
          </w:p>
        </w:tc>
        <w:tc>
          <w:tcPr>
            <w:tcW w:w="3123" w:type="dxa"/>
            <w:vAlign w:val="center"/>
          </w:tcPr>
          <w:p w14:paraId="2A0FE0AF" w14:textId="77777777" w:rsidR="008A4133" w:rsidRPr="00CB10BC" w:rsidRDefault="00111CEA">
            <w:pPr>
              <w:spacing w:line="360" w:lineRule="auto"/>
              <w:jc w:val="both"/>
              <w:rPr>
                <w:sz w:val="21"/>
                <w:szCs w:val="21"/>
              </w:rPr>
            </w:pPr>
            <w:r w:rsidRPr="00CB10BC">
              <w:rPr>
                <w:sz w:val="21"/>
                <w:szCs w:val="21"/>
              </w:rPr>
              <w:t>Inscrição Municipal:</w:t>
            </w:r>
          </w:p>
        </w:tc>
      </w:tr>
      <w:tr w:rsidR="008A4133" w:rsidRPr="00CB10BC" w14:paraId="48C29A30" w14:textId="77777777">
        <w:trPr>
          <w:trHeight w:val="293"/>
        </w:trPr>
        <w:tc>
          <w:tcPr>
            <w:tcW w:w="3121" w:type="dxa"/>
            <w:vAlign w:val="center"/>
          </w:tcPr>
          <w:p w14:paraId="1EE9F561" w14:textId="77777777" w:rsidR="008A4133" w:rsidRPr="00CB10BC" w:rsidRDefault="00111CEA">
            <w:pPr>
              <w:spacing w:line="360" w:lineRule="auto"/>
              <w:jc w:val="both"/>
              <w:rPr>
                <w:color w:val="000000"/>
                <w:sz w:val="21"/>
                <w:szCs w:val="21"/>
              </w:rPr>
            </w:pPr>
            <w:r w:rsidRPr="00CB10BC">
              <w:rPr>
                <w:color w:val="000000"/>
                <w:sz w:val="21"/>
                <w:szCs w:val="21"/>
              </w:rPr>
              <w:t>CPF:</w:t>
            </w:r>
          </w:p>
        </w:tc>
        <w:tc>
          <w:tcPr>
            <w:tcW w:w="3122" w:type="dxa"/>
            <w:gridSpan w:val="2"/>
            <w:vAlign w:val="center"/>
          </w:tcPr>
          <w:p w14:paraId="10774A4E" w14:textId="77777777" w:rsidR="008A4133" w:rsidRPr="00CB10BC" w:rsidRDefault="00111CEA">
            <w:pPr>
              <w:spacing w:line="360" w:lineRule="auto"/>
              <w:jc w:val="both"/>
              <w:rPr>
                <w:color w:val="000000"/>
                <w:sz w:val="21"/>
                <w:szCs w:val="21"/>
              </w:rPr>
            </w:pPr>
            <w:r w:rsidRPr="00CB10BC">
              <w:rPr>
                <w:color w:val="000000"/>
                <w:sz w:val="21"/>
                <w:szCs w:val="21"/>
              </w:rPr>
              <w:t>RG:</w:t>
            </w:r>
          </w:p>
        </w:tc>
        <w:tc>
          <w:tcPr>
            <w:tcW w:w="3123" w:type="dxa"/>
            <w:vAlign w:val="center"/>
          </w:tcPr>
          <w:p w14:paraId="4B6A516D" w14:textId="77777777" w:rsidR="008A4133" w:rsidRPr="00CB10BC" w:rsidRDefault="00111CEA">
            <w:pPr>
              <w:spacing w:line="360" w:lineRule="auto"/>
              <w:jc w:val="both"/>
              <w:rPr>
                <w:color w:val="000000"/>
                <w:sz w:val="21"/>
                <w:szCs w:val="21"/>
              </w:rPr>
            </w:pPr>
            <w:r w:rsidRPr="00CB10BC">
              <w:rPr>
                <w:color w:val="000000"/>
                <w:sz w:val="21"/>
                <w:szCs w:val="21"/>
              </w:rPr>
              <w:t>Cidade:</w:t>
            </w:r>
          </w:p>
        </w:tc>
      </w:tr>
      <w:tr w:rsidR="008A4133" w:rsidRPr="00CB10BC" w14:paraId="1F6FA818" w14:textId="77777777">
        <w:trPr>
          <w:trHeight w:val="293"/>
        </w:trPr>
        <w:tc>
          <w:tcPr>
            <w:tcW w:w="9366" w:type="dxa"/>
            <w:gridSpan w:val="4"/>
            <w:vAlign w:val="center"/>
          </w:tcPr>
          <w:p w14:paraId="6CA20A3D" w14:textId="77777777" w:rsidR="008A4133" w:rsidRPr="00CB10BC" w:rsidRDefault="00111CEA">
            <w:pPr>
              <w:spacing w:line="360" w:lineRule="auto"/>
              <w:jc w:val="both"/>
              <w:rPr>
                <w:color w:val="000000"/>
                <w:sz w:val="21"/>
                <w:szCs w:val="21"/>
              </w:rPr>
            </w:pPr>
            <w:r w:rsidRPr="00CB10BC">
              <w:rPr>
                <w:color w:val="000000"/>
                <w:sz w:val="21"/>
                <w:szCs w:val="21"/>
              </w:rPr>
              <w:t>Endereço:</w:t>
            </w:r>
          </w:p>
        </w:tc>
      </w:tr>
      <w:tr w:rsidR="008A4133" w:rsidRPr="00CB10BC" w14:paraId="02FD1AC2" w14:textId="77777777">
        <w:trPr>
          <w:trHeight w:val="293"/>
        </w:trPr>
        <w:tc>
          <w:tcPr>
            <w:tcW w:w="3121" w:type="dxa"/>
            <w:vAlign w:val="center"/>
          </w:tcPr>
          <w:p w14:paraId="199063C8" w14:textId="77777777" w:rsidR="008A4133" w:rsidRPr="00CB10BC" w:rsidRDefault="00111CEA">
            <w:pPr>
              <w:spacing w:line="360" w:lineRule="auto"/>
              <w:jc w:val="both"/>
              <w:rPr>
                <w:color w:val="000000"/>
                <w:sz w:val="21"/>
                <w:szCs w:val="21"/>
              </w:rPr>
            </w:pPr>
            <w:r w:rsidRPr="00CB10BC">
              <w:rPr>
                <w:color w:val="000000"/>
                <w:sz w:val="21"/>
                <w:szCs w:val="21"/>
              </w:rPr>
              <w:t>Complemento:</w:t>
            </w:r>
          </w:p>
        </w:tc>
        <w:tc>
          <w:tcPr>
            <w:tcW w:w="3122" w:type="dxa"/>
            <w:gridSpan w:val="2"/>
            <w:vAlign w:val="center"/>
          </w:tcPr>
          <w:p w14:paraId="5350B8EF" w14:textId="77777777" w:rsidR="008A4133" w:rsidRPr="00CB10BC" w:rsidRDefault="00111CEA">
            <w:pPr>
              <w:spacing w:line="360" w:lineRule="auto"/>
              <w:jc w:val="both"/>
              <w:rPr>
                <w:color w:val="000000"/>
                <w:sz w:val="21"/>
                <w:szCs w:val="21"/>
              </w:rPr>
            </w:pPr>
            <w:r w:rsidRPr="00CB10BC">
              <w:rPr>
                <w:color w:val="000000"/>
                <w:sz w:val="21"/>
                <w:szCs w:val="21"/>
              </w:rPr>
              <w:t>Bairro:</w:t>
            </w:r>
          </w:p>
        </w:tc>
        <w:tc>
          <w:tcPr>
            <w:tcW w:w="3123" w:type="dxa"/>
            <w:vAlign w:val="center"/>
          </w:tcPr>
          <w:p w14:paraId="5AD39B63" w14:textId="77777777" w:rsidR="008A4133" w:rsidRPr="00CB10BC" w:rsidRDefault="00111CEA">
            <w:pPr>
              <w:spacing w:line="360" w:lineRule="auto"/>
              <w:jc w:val="both"/>
              <w:rPr>
                <w:color w:val="000000"/>
                <w:sz w:val="21"/>
                <w:szCs w:val="21"/>
              </w:rPr>
            </w:pPr>
            <w:r w:rsidRPr="00CB10BC">
              <w:rPr>
                <w:color w:val="000000"/>
                <w:sz w:val="21"/>
                <w:szCs w:val="21"/>
              </w:rPr>
              <w:t>CEP:</w:t>
            </w:r>
          </w:p>
        </w:tc>
      </w:tr>
      <w:tr w:rsidR="008A4133" w:rsidRPr="00CB10BC" w14:paraId="17F17BD0" w14:textId="77777777">
        <w:trPr>
          <w:trHeight w:val="293"/>
        </w:trPr>
        <w:tc>
          <w:tcPr>
            <w:tcW w:w="3121" w:type="dxa"/>
            <w:vAlign w:val="center"/>
          </w:tcPr>
          <w:p w14:paraId="42F82645" w14:textId="77777777" w:rsidR="008A4133" w:rsidRPr="00CB10BC" w:rsidRDefault="00111CEA">
            <w:pPr>
              <w:spacing w:line="360" w:lineRule="auto"/>
              <w:jc w:val="both"/>
              <w:rPr>
                <w:color w:val="000000"/>
                <w:sz w:val="21"/>
                <w:szCs w:val="21"/>
              </w:rPr>
            </w:pPr>
            <w:r w:rsidRPr="00CB10BC">
              <w:rPr>
                <w:color w:val="000000"/>
                <w:sz w:val="21"/>
                <w:szCs w:val="21"/>
              </w:rPr>
              <w:t>Telefone:</w:t>
            </w:r>
          </w:p>
        </w:tc>
        <w:tc>
          <w:tcPr>
            <w:tcW w:w="3122" w:type="dxa"/>
            <w:gridSpan w:val="2"/>
            <w:vAlign w:val="center"/>
          </w:tcPr>
          <w:p w14:paraId="44E0FBD6" w14:textId="77777777" w:rsidR="008A4133" w:rsidRPr="00CB10BC" w:rsidRDefault="00111CEA">
            <w:pPr>
              <w:spacing w:line="360" w:lineRule="auto"/>
              <w:jc w:val="both"/>
              <w:rPr>
                <w:color w:val="000000"/>
                <w:sz w:val="21"/>
                <w:szCs w:val="21"/>
              </w:rPr>
            </w:pPr>
            <w:r w:rsidRPr="00CB10BC">
              <w:rPr>
                <w:color w:val="000000"/>
                <w:sz w:val="21"/>
                <w:szCs w:val="21"/>
              </w:rPr>
              <w:t>Celular:</w:t>
            </w:r>
          </w:p>
        </w:tc>
        <w:tc>
          <w:tcPr>
            <w:tcW w:w="3123" w:type="dxa"/>
            <w:vAlign w:val="center"/>
          </w:tcPr>
          <w:p w14:paraId="062A1843" w14:textId="77777777" w:rsidR="008A4133" w:rsidRPr="00CB10BC" w:rsidRDefault="00111CEA">
            <w:pPr>
              <w:spacing w:line="360" w:lineRule="auto"/>
              <w:jc w:val="both"/>
              <w:rPr>
                <w:color w:val="000000"/>
                <w:sz w:val="21"/>
                <w:szCs w:val="21"/>
              </w:rPr>
            </w:pPr>
            <w:r w:rsidRPr="00CB10BC">
              <w:rPr>
                <w:color w:val="000000"/>
                <w:sz w:val="21"/>
                <w:szCs w:val="21"/>
              </w:rPr>
              <w:t>E-mail:</w:t>
            </w:r>
          </w:p>
        </w:tc>
      </w:tr>
      <w:tr w:rsidR="008A4133" w:rsidRPr="00CB10BC" w14:paraId="58557239" w14:textId="77777777">
        <w:trPr>
          <w:trHeight w:val="293"/>
        </w:trPr>
        <w:tc>
          <w:tcPr>
            <w:tcW w:w="9366" w:type="dxa"/>
            <w:gridSpan w:val="4"/>
            <w:shd w:val="clear" w:color="auto" w:fill="D0CECE"/>
            <w:vAlign w:val="center"/>
          </w:tcPr>
          <w:p w14:paraId="26279A41" w14:textId="77777777" w:rsidR="008A4133" w:rsidRPr="00CB10BC" w:rsidRDefault="00111CEA">
            <w:pPr>
              <w:spacing w:line="360" w:lineRule="auto"/>
              <w:jc w:val="both"/>
              <w:rPr>
                <w:b/>
                <w:sz w:val="21"/>
                <w:szCs w:val="21"/>
              </w:rPr>
            </w:pPr>
            <w:r w:rsidRPr="00CB10BC">
              <w:rPr>
                <w:b/>
                <w:sz w:val="21"/>
                <w:szCs w:val="21"/>
              </w:rPr>
              <w:t xml:space="preserve">Box </w:t>
            </w:r>
            <w:r w:rsidRPr="00CB10BC">
              <w:rPr>
                <w:b/>
                <w:color w:val="000000"/>
                <w:sz w:val="21"/>
                <w:szCs w:val="21"/>
              </w:rPr>
              <w:t>Pretendid</w:t>
            </w:r>
            <w:r w:rsidRPr="00CB10BC">
              <w:rPr>
                <w:b/>
                <w:sz w:val="21"/>
                <w:szCs w:val="21"/>
              </w:rPr>
              <w:t>o</w:t>
            </w:r>
          </w:p>
        </w:tc>
      </w:tr>
      <w:tr w:rsidR="008A4133" w:rsidRPr="00CB10BC" w14:paraId="1F6E6C03" w14:textId="77777777">
        <w:trPr>
          <w:trHeight w:val="293"/>
        </w:trPr>
        <w:tc>
          <w:tcPr>
            <w:tcW w:w="4702" w:type="dxa"/>
            <w:gridSpan w:val="2"/>
            <w:vAlign w:val="center"/>
          </w:tcPr>
          <w:p w14:paraId="610BE0E7" w14:textId="77777777" w:rsidR="008A4133" w:rsidRPr="00CB10BC" w:rsidRDefault="00111CEA">
            <w:pPr>
              <w:spacing w:line="360" w:lineRule="auto"/>
              <w:jc w:val="both"/>
              <w:rPr>
                <w:sz w:val="21"/>
                <w:szCs w:val="21"/>
              </w:rPr>
            </w:pPr>
            <w:r w:rsidRPr="00CB10BC">
              <w:rPr>
                <w:sz w:val="21"/>
                <w:szCs w:val="21"/>
              </w:rPr>
              <w:t>( ) 01 - Comerciante de restaurante.</w:t>
            </w:r>
          </w:p>
        </w:tc>
        <w:tc>
          <w:tcPr>
            <w:tcW w:w="4664" w:type="dxa"/>
            <w:gridSpan w:val="2"/>
            <w:vAlign w:val="center"/>
          </w:tcPr>
          <w:p w14:paraId="1FBFE2D9" w14:textId="77777777" w:rsidR="008A4133" w:rsidRPr="00CB10BC" w:rsidRDefault="00111CEA">
            <w:pPr>
              <w:spacing w:line="360" w:lineRule="auto"/>
              <w:jc w:val="both"/>
              <w:rPr>
                <w:sz w:val="21"/>
                <w:szCs w:val="21"/>
              </w:rPr>
            </w:pPr>
            <w:r w:rsidRPr="00CB10BC">
              <w:rPr>
                <w:sz w:val="21"/>
                <w:szCs w:val="21"/>
              </w:rPr>
              <w:t>( ) 06 - Comerciante de avícola, com venda de peças ou pedaços embalados de fábrica.</w:t>
            </w:r>
          </w:p>
        </w:tc>
      </w:tr>
      <w:tr w:rsidR="008A4133" w:rsidRPr="00CB10BC" w14:paraId="19FF04B2" w14:textId="77777777">
        <w:trPr>
          <w:trHeight w:val="293"/>
        </w:trPr>
        <w:tc>
          <w:tcPr>
            <w:tcW w:w="4702" w:type="dxa"/>
            <w:gridSpan w:val="2"/>
            <w:vAlign w:val="center"/>
          </w:tcPr>
          <w:p w14:paraId="6A326603" w14:textId="77777777" w:rsidR="008A4133" w:rsidRPr="00CB10BC" w:rsidRDefault="00111CEA">
            <w:pPr>
              <w:spacing w:line="360" w:lineRule="auto"/>
              <w:jc w:val="both"/>
              <w:rPr>
                <w:sz w:val="21"/>
                <w:szCs w:val="21"/>
              </w:rPr>
            </w:pPr>
            <w:r w:rsidRPr="00CB10BC">
              <w:rPr>
                <w:sz w:val="21"/>
                <w:szCs w:val="21"/>
              </w:rPr>
              <w:t xml:space="preserve">( ) 02 - Comerciante de sorveteria, </w:t>
            </w:r>
            <w:proofErr w:type="spellStart"/>
            <w:r w:rsidRPr="00CB10BC">
              <w:rPr>
                <w:sz w:val="21"/>
                <w:szCs w:val="21"/>
              </w:rPr>
              <w:t>açaiteria</w:t>
            </w:r>
            <w:proofErr w:type="spellEnd"/>
            <w:r w:rsidRPr="00CB10BC">
              <w:rPr>
                <w:sz w:val="21"/>
                <w:szCs w:val="21"/>
              </w:rPr>
              <w:t xml:space="preserve"> e similares.</w:t>
            </w:r>
          </w:p>
        </w:tc>
        <w:tc>
          <w:tcPr>
            <w:tcW w:w="4664" w:type="dxa"/>
            <w:gridSpan w:val="2"/>
            <w:vAlign w:val="center"/>
          </w:tcPr>
          <w:p w14:paraId="2A806066" w14:textId="77777777" w:rsidR="008A4133" w:rsidRPr="00CB10BC" w:rsidRDefault="00111CEA">
            <w:pPr>
              <w:spacing w:line="360" w:lineRule="auto"/>
              <w:jc w:val="both"/>
              <w:rPr>
                <w:sz w:val="21"/>
                <w:szCs w:val="21"/>
              </w:rPr>
            </w:pPr>
            <w:r w:rsidRPr="00CB10BC">
              <w:rPr>
                <w:sz w:val="21"/>
                <w:szCs w:val="21"/>
              </w:rPr>
              <w:t>( ) 07 - Comerciante de cafeteria, pães, bolos, bolachas, biscoitos e similares.</w:t>
            </w:r>
          </w:p>
        </w:tc>
      </w:tr>
      <w:tr w:rsidR="008A4133" w:rsidRPr="00CB10BC" w14:paraId="59E3FF82" w14:textId="77777777">
        <w:trPr>
          <w:trHeight w:val="293"/>
        </w:trPr>
        <w:tc>
          <w:tcPr>
            <w:tcW w:w="4702" w:type="dxa"/>
            <w:gridSpan w:val="2"/>
            <w:vAlign w:val="center"/>
          </w:tcPr>
          <w:p w14:paraId="6763D9C2" w14:textId="77777777" w:rsidR="008A4133" w:rsidRPr="00CB10BC" w:rsidRDefault="00111CEA">
            <w:pPr>
              <w:spacing w:line="360" w:lineRule="auto"/>
              <w:jc w:val="both"/>
              <w:rPr>
                <w:sz w:val="21"/>
                <w:szCs w:val="21"/>
              </w:rPr>
            </w:pPr>
            <w:r w:rsidRPr="00CB10BC">
              <w:rPr>
                <w:sz w:val="21"/>
                <w:szCs w:val="21"/>
              </w:rPr>
              <w:t>( ) 03 - Comerciantes e produtores de hortifrúti.</w:t>
            </w:r>
          </w:p>
          <w:p w14:paraId="7CA5D10C" w14:textId="77777777" w:rsidR="008A4133" w:rsidRPr="00CB10BC" w:rsidRDefault="008A4133">
            <w:pPr>
              <w:spacing w:line="360" w:lineRule="auto"/>
              <w:jc w:val="both"/>
              <w:rPr>
                <w:sz w:val="21"/>
                <w:szCs w:val="21"/>
              </w:rPr>
            </w:pPr>
          </w:p>
        </w:tc>
        <w:tc>
          <w:tcPr>
            <w:tcW w:w="4664" w:type="dxa"/>
            <w:gridSpan w:val="2"/>
            <w:vAlign w:val="center"/>
          </w:tcPr>
          <w:p w14:paraId="0051B6F2" w14:textId="77777777" w:rsidR="008A4133" w:rsidRPr="00CB10BC" w:rsidRDefault="00111CEA">
            <w:pPr>
              <w:spacing w:line="360" w:lineRule="auto"/>
              <w:jc w:val="both"/>
              <w:rPr>
                <w:sz w:val="21"/>
                <w:szCs w:val="21"/>
              </w:rPr>
            </w:pPr>
            <w:r w:rsidRPr="00CB10BC">
              <w:rPr>
                <w:sz w:val="21"/>
                <w:szCs w:val="21"/>
              </w:rPr>
              <w:t>( ) 08 - Comerciante de rotisserie, petiscos, refeições, molhos e sobremesas, geralmente prontos ou quase prontos, para serem consumidos na hora ou serem finalizados em casa.</w:t>
            </w:r>
          </w:p>
        </w:tc>
      </w:tr>
      <w:tr w:rsidR="008A4133" w:rsidRPr="00CB10BC" w14:paraId="58E03284" w14:textId="77777777">
        <w:trPr>
          <w:trHeight w:val="293"/>
        </w:trPr>
        <w:tc>
          <w:tcPr>
            <w:tcW w:w="4702" w:type="dxa"/>
            <w:gridSpan w:val="2"/>
            <w:vAlign w:val="center"/>
          </w:tcPr>
          <w:p w14:paraId="1ACE14C4" w14:textId="77777777" w:rsidR="008A4133" w:rsidRPr="00CB10BC" w:rsidRDefault="00111CEA">
            <w:pPr>
              <w:spacing w:line="360" w:lineRule="auto"/>
              <w:jc w:val="both"/>
              <w:rPr>
                <w:sz w:val="21"/>
                <w:szCs w:val="21"/>
              </w:rPr>
            </w:pPr>
            <w:r w:rsidRPr="00CB10BC">
              <w:rPr>
                <w:sz w:val="21"/>
                <w:szCs w:val="21"/>
              </w:rPr>
              <w:t>( ) 04 - Comerciante de açougue, com padrão “boutique de carnes”, com venda de peças ou pedaços embalados de fábrica.</w:t>
            </w:r>
          </w:p>
        </w:tc>
        <w:tc>
          <w:tcPr>
            <w:tcW w:w="4664" w:type="dxa"/>
            <w:gridSpan w:val="2"/>
            <w:vAlign w:val="center"/>
          </w:tcPr>
          <w:p w14:paraId="6EFF72B3" w14:textId="77777777" w:rsidR="008A4133" w:rsidRPr="00CB10BC" w:rsidRDefault="00111CEA">
            <w:pPr>
              <w:spacing w:line="360" w:lineRule="auto"/>
              <w:jc w:val="both"/>
              <w:rPr>
                <w:sz w:val="21"/>
                <w:szCs w:val="21"/>
              </w:rPr>
            </w:pPr>
            <w:r w:rsidRPr="00CB10BC">
              <w:rPr>
                <w:sz w:val="21"/>
                <w:szCs w:val="21"/>
              </w:rPr>
              <w:t>( ) 09 - Comerciante de embutidos, defumados, produtos em conserva, geleia, molhos, compotas de frutos e vegetais e óleos comestíveis e similares.</w:t>
            </w:r>
          </w:p>
        </w:tc>
      </w:tr>
      <w:tr w:rsidR="008A4133" w:rsidRPr="00CB10BC" w14:paraId="2664B8C2" w14:textId="77777777">
        <w:trPr>
          <w:trHeight w:val="293"/>
        </w:trPr>
        <w:tc>
          <w:tcPr>
            <w:tcW w:w="4702" w:type="dxa"/>
            <w:gridSpan w:val="2"/>
            <w:vAlign w:val="center"/>
          </w:tcPr>
          <w:p w14:paraId="2BFEC49A" w14:textId="77777777" w:rsidR="008A4133" w:rsidRPr="00CB10BC" w:rsidRDefault="00111CEA">
            <w:pPr>
              <w:spacing w:line="360" w:lineRule="auto"/>
              <w:jc w:val="both"/>
              <w:rPr>
                <w:sz w:val="21"/>
                <w:szCs w:val="21"/>
              </w:rPr>
            </w:pPr>
            <w:r w:rsidRPr="00CB10BC">
              <w:rPr>
                <w:sz w:val="21"/>
                <w:szCs w:val="21"/>
              </w:rPr>
              <w:t>( ) 05 - Comerciante de peixaria, com venda de peças ou pedaços embaladas de fábrica.</w:t>
            </w:r>
          </w:p>
        </w:tc>
        <w:tc>
          <w:tcPr>
            <w:tcW w:w="4664" w:type="dxa"/>
            <w:gridSpan w:val="2"/>
            <w:vAlign w:val="center"/>
          </w:tcPr>
          <w:p w14:paraId="67C908D5" w14:textId="77777777" w:rsidR="008A4133" w:rsidRPr="00CB10BC" w:rsidRDefault="00111CEA">
            <w:pPr>
              <w:spacing w:line="360" w:lineRule="auto"/>
              <w:jc w:val="both"/>
              <w:rPr>
                <w:sz w:val="21"/>
                <w:szCs w:val="21"/>
              </w:rPr>
            </w:pPr>
            <w:r w:rsidRPr="00CB10BC">
              <w:rPr>
                <w:sz w:val="21"/>
                <w:szCs w:val="21"/>
              </w:rPr>
              <w:t>( ) 13 - Comerciante de artesanato.</w:t>
            </w:r>
          </w:p>
        </w:tc>
      </w:tr>
    </w:tbl>
    <w:p w14:paraId="0110BB1B" w14:textId="77777777" w:rsidR="008A4133" w:rsidRPr="00CB10BC" w:rsidRDefault="008A4133">
      <w:pPr>
        <w:spacing w:line="360" w:lineRule="auto"/>
        <w:jc w:val="both"/>
        <w:rPr>
          <w:sz w:val="21"/>
          <w:szCs w:val="21"/>
        </w:rPr>
      </w:pPr>
    </w:p>
    <w:p w14:paraId="79E69900" w14:textId="77777777" w:rsidR="008A4133" w:rsidRPr="00CB10BC" w:rsidRDefault="00111CEA">
      <w:pPr>
        <w:spacing w:line="360" w:lineRule="auto"/>
        <w:ind w:right="-852"/>
        <w:jc w:val="both"/>
        <w:rPr>
          <w:color w:val="FF0000"/>
          <w:sz w:val="21"/>
          <w:szCs w:val="21"/>
        </w:rPr>
      </w:pPr>
      <w:r w:rsidRPr="00CB10BC">
        <w:rPr>
          <w:sz w:val="21"/>
          <w:szCs w:val="21"/>
        </w:rPr>
        <w:t>Declaro estar ciente de que este formulário se trata somente de uma manifestação de interesse em participar do Chamamento Público do Mercado Municipal “Prefeito João Samuel de Oliveira”, que está sujeita a análise dos requisitos legais, de acordo com a Lei Municipal nº 1819, de 12 de novembro de 2024 e Decreto nº 543/2025 e Decreto nº 544/2025</w:t>
      </w:r>
    </w:p>
    <w:p w14:paraId="1E889CEC" w14:textId="77777777" w:rsidR="008A4133" w:rsidRPr="00CB10BC" w:rsidRDefault="00111CEA">
      <w:pPr>
        <w:spacing w:line="360" w:lineRule="auto"/>
        <w:ind w:right="-852"/>
        <w:jc w:val="center"/>
        <w:rPr>
          <w:sz w:val="21"/>
          <w:szCs w:val="21"/>
        </w:rPr>
      </w:pPr>
      <w:r w:rsidRPr="00CB10BC">
        <w:rPr>
          <w:sz w:val="21"/>
          <w:szCs w:val="21"/>
        </w:rPr>
        <w:t xml:space="preserve">Santa Branca em ____ de __________________ </w:t>
      </w:r>
      <w:proofErr w:type="spellStart"/>
      <w:r w:rsidRPr="00CB10BC">
        <w:rPr>
          <w:sz w:val="21"/>
          <w:szCs w:val="21"/>
        </w:rPr>
        <w:t>de</w:t>
      </w:r>
      <w:proofErr w:type="spellEnd"/>
      <w:r w:rsidRPr="00CB10BC">
        <w:rPr>
          <w:sz w:val="21"/>
          <w:szCs w:val="21"/>
        </w:rPr>
        <w:t xml:space="preserve"> 20__.</w:t>
      </w:r>
    </w:p>
    <w:p w14:paraId="79F8DBC7" w14:textId="77777777" w:rsidR="008A4133" w:rsidRDefault="00111CEA">
      <w:pPr>
        <w:spacing w:line="360" w:lineRule="auto"/>
        <w:jc w:val="center"/>
        <w:rPr>
          <w:sz w:val="20"/>
          <w:szCs w:val="20"/>
        </w:rPr>
      </w:pPr>
      <w:r>
        <w:rPr>
          <w:sz w:val="20"/>
          <w:szCs w:val="20"/>
        </w:rPr>
        <w:t>__________________________________________________________________</w:t>
      </w:r>
    </w:p>
    <w:p w14:paraId="5B145D86" w14:textId="77777777" w:rsidR="008A4133" w:rsidRDefault="00111CEA">
      <w:pPr>
        <w:spacing w:line="360" w:lineRule="auto"/>
        <w:jc w:val="center"/>
        <w:rPr>
          <w:sz w:val="24"/>
          <w:szCs w:val="24"/>
        </w:rPr>
      </w:pPr>
      <w:r>
        <w:rPr>
          <w:sz w:val="20"/>
          <w:szCs w:val="20"/>
        </w:rPr>
        <w:t>Assinatura do Requerente</w:t>
      </w:r>
      <w:r>
        <w:br w:type="page"/>
      </w:r>
    </w:p>
    <w:p w14:paraId="3754BDD0" w14:textId="77777777" w:rsidR="008A4133" w:rsidRDefault="00111CEA">
      <w:pPr>
        <w:jc w:val="center"/>
        <w:rPr>
          <w:b/>
          <w:sz w:val="24"/>
          <w:szCs w:val="24"/>
        </w:rPr>
      </w:pPr>
      <w:r>
        <w:rPr>
          <w:b/>
          <w:sz w:val="24"/>
          <w:szCs w:val="24"/>
        </w:rPr>
        <w:lastRenderedPageBreak/>
        <w:t>ANEXO III – LAYOUT DOS BOXES</w:t>
      </w:r>
    </w:p>
    <w:p w14:paraId="4902B020" w14:textId="77777777" w:rsidR="008A4133" w:rsidRDefault="00111CEA">
      <w:pPr>
        <w:rPr>
          <w:rFonts w:ascii="Times New Roman" w:eastAsia="Times New Roman" w:hAnsi="Times New Roman" w:cs="Times New Roman"/>
          <w:b/>
        </w:rPr>
      </w:pPr>
      <w:r>
        <w:rPr>
          <w:noProof/>
        </w:rPr>
        <w:drawing>
          <wp:anchor distT="0" distB="0" distL="0" distR="0" simplePos="0" relativeHeight="251659264" behindDoc="0" locked="0" layoutInCell="1" hidden="0" allowOverlap="1" wp14:anchorId="785B5656" wp14:editId="630C1D3F">
            <wp:simplePos x="0" y="0"/>
            <wp:positionH relativeFrom="column">
              <wp:posOffset>0</wp:posOffset>
            </wp:positionH>
            <wp:positionV relativeFrom="paragraph">
              <wp:posOffset>274320</wp:posOffset>
            </wp:positionV>
            <wp:extent cx="5409959" cy="7015162"/>
            <wp:effectExtent l="0" t="0" r="0" b="0"/>
            <wp:wrapTopAndBottom distT="0" distB="0"/>
            <wp:docPr id="5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409959" cy="7015162"/>
                    </a:xfrm>
                    <a:prstGeom prst="rect">
                      <a:avLst/>
                    </a:prstGeom>
                    <a:ln/>
                  </pic:spPr>
                </pic:pic>
              </a:graphicData>
            </a:graphic>
          </wp:anchor>
        </w:drawing>
      </w:r>
    </w:p>
    <w:p w14:paraId="072B941E" w14:textId="77777777" w:rsidR="008A4133" w:rsidRDefault="008A4133">
      <w:pPr>
        <w:tabs>
          <w:tab w:val="left" w:pos="3792"/>
        </w:tabs>
        <w:rPr>
          <w:rFonts w:ascii="Times New Roman" w:eastAsia="Times New Roman" w:hAnsi="Times New Roman" w:cs="Times New Roman"/>
        </w:rPr>
      </w:pPr>
    </w:p>
    <w:p w14:paraId="2DDE0A3B" w14:textId="77777777" w:rsidR="008A4133" w:rsidRDefault="00111CEA">
      <w:pPr>
        <w:spacing w:line="360" w:lineRule="auto"/>
        <w:jc w:val="center"/>
        <w:rPr>
          <w:b/>
          <w:sz w:val="24"/>
          <w:szCs w:val="24"/>
        </w:rPr>
      </w:pPr>
      <w:r>
        <w:rPr>
          <w:b/>
          <w:sz w:val="24"/>
          <w:szCs w:val="24"/>
        </w:rPr>
        <w:lastRenderedPageBreak/>
        <w:t>ANEXO IV – PLANILHA DE VARIEDADE DOS PRODUTOS</w:t>
      </w:r>
    </w:p>
    <w:tbl>
      <w:tblPr>
        <w:tblStyle w:val="afff4"/>
        <w:tblW w:w="9615"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
        <w:gridCol w:w="3975"/>
        <w:gridCol w:w="4800"/>
      </w:tblGrid>
      <w:tr w:rsidR="008A4133" w14:paraId="1BE2CE17" w14:textId="77777777">
        <w:trPr>
          <w:trHeight w:val="295"/>
        </w:trPr>
        <w:tc>
          <w:tcPr>
            <w:tcW w:w="840" w:type="dxa"/>
            <w:vAlign w:val="center"/>
          </w:tcPr>
          <w:p w14:paraId="3A3B5047" w14:textId="77777777" w:rsidR="008A4133" w:rsidRDefault="00111CEA">
            <w:pPr>
              <w:spacing w:line="360" w:lineRule="auto"/>
              <w:jc w:val="both"/>
              <w:rPr>
                <w:b/>
                <w:sz w:val="20"/>
                <w:szCs w:val="20"/>
              </w:rPr>
            </w:pPr>
            <w:r>
              <w:rPr>
                <w:b/>
                <w:sz w:val="20"/>
                <w:szCs w:val="20"/>
              </w:rPr>
              <w:t>ITEM</w:t>
            </w:r>
          </w:p>
        </w:tc>
        <w:tc>
          <w:tcPr>
            <w:tcW w:w="3975" w:type="dxa"/>
            <w:vAlign w:val="center"/>
          </w:tcPr>
          <w:p w14:paraId="10837B47" w14:textId="77777777" w:rsidR="008A4133" w:rsidRDefault="00111CEA">
            <w:pPr>
              <w:spacing w:line="360" w:lineRule="auto"/>
              <w:jc w:val="center"/>
              <w:rPr>
                <w:b/>
                <w:sz w:val="20"/>
                <w:szCs w:val="20"/>
              </w:rPr>
            </w:pPr>
            <w:r>
              <w:rPr>
                <w:b/>
                <w:sz w:val="20"/>
                <w:szCs w:val="20"/>
              </w:rPr>
              <w:t>PRODUTO</w:t>
            </w:r>
          </w:p>
        </w:tc>
        <w:tc>
          <w:tcPr>
            <w:tcW w:w="4800" w:type="dxa"/>
            <w:vAlign w:val="center"/>
          </w:tcPr>
          <w:p w14:paraId="1F1D1136" w14:textId="77777777" w:rsidR="008A4133" w:rsidRDefault="00111CEA">
            <w:pPr>
              <w:spacing w:line="360" w:lineRule="auto"/>
              <w:jc w:val="center"/>
              <w:rPr>
                <w:b/>
                <w:sz w:val="20"/>
                <w:szCs w:val="20"/>
              </w:rPr>
            </w:pPr>
            <w:r>
              <w:rPr>
                <w:b/>
                <w:sz w:val="20"/>
                <w:szCs w:val="20"/>
              </w:rPr>
              <w:t>CERTIFICAÇÃO DE QUALIDADE</w:t>
            </w:r>
          </w:p>
          <w:p w14:paraId="392A03DB" w14:textId="77777777" w:rsidR="008A4133" w:rsidRDefault="00111CEA">
            <w:pPr>
              <w:spacing w:line="360" w:lineRule="auto"/>
              <w:jc w:val="center"/>
              <w:rPr>
                <w:b/>
                <w:sz w:val="20"/>
                <w:szCs w:val="20"/>
              </w:rPr>
            </w:pPr>
            <w:r>
              <w:rPr>
                <w:b/>
                <w:sz w:val="20"/>
                <w:szCs w:val="20"/>
              </w:rPr>
              <w:t xml:space="preserve">(Marca, selo de qualidade, registro SISP ou SIF, premiação do produto, </w:t>
            </w:r>
            <w:proofErr w:type="spellStart"/>
            <w:r>
              <w:rPr>
                <w:b/>
                <w:sz w:val="20"/>
                <w:szCs w:val="20"/>
              </w:rPr>
              <w:t>etc</w:t>
            </w:r>
            <w:proofErr w:type="spellEnd"/>
            <w:r>
              <w:rPr>
                <w:b/>
                <w:sz w:val="20"/>
                <w:szCs w:val="20"/>
              </w:rPr>
              <w:t>)</w:t>
            </w:r>
          </w:p>
        </w:tc>
      </w:tr>
      <w:tr w:rsidR="008A4133" w14:paraId="3A6F4B89" w14:textId="77777777">
        <w:trPr>
          <w:trHeight w:val="295"/>
        </w:trPr>
        <w:tc>
          <w:tcPr>
            <w:tcW w:w="840" w:type="dxa"/>
            <w:vAlign w:val="center"/>
          </w:tcPr>
          <w:p w14:paraId="6709008D" w14:textId="77777777" w:rsidR="008A4133" w:rsidRDefault="00111CEA">
            <w:pPr>
              <w:spacing w:line="360" w:lineRule="auto"/>
              <w:jc w:val="center"/>
              <w:rPr>
                <w:b/>
                <w:sz w:val="20"/>
                <w:szCs w:val="20"/>
              </w:rPr>
            </w:pPr>
            <w:r>
              <w:rPr>
                <w:b/>
                <w:sz w:val="20"/>
                <w:szCs w:val="20"/>
              </w:rPr>
              <w:t>1</w:t>
            </w:r>
          </w:p>
        </w:tc>
        <w:tc>
          <w:tcPr>
            <w:tcW w:w="3975" w:type="dxa"/>
            <w:vAlign w:val="center"/>
          </w:tcPr>
          <w:p w14:paraId="5F6703E7" w14:textId="77777777" w:rsidR="008A4133" w:rsidRDefault="008A4133">
            <w:pPr>
              <w:spacing w:line="360" w:lineRule="auto"/>
              <w:jc w:val="both"/>
              <w:rPr>
                <w:b/>
                <w:sz w:val="20"/>
                <w:szCs w:val="20"/>
              </w:rPr>
            </w:pPr>
          </w:p>
        </w:tc>
        <w:tc>
          <w:tcPr>
            <w:tcW w:w="4800" w:type="dxa"/>
            <w:vAlign w:val="center"/>
          </w:tcPr>
          <w:p w14:paraId="0E0D973A" w14:textId="77777777" w:rsidR="008A4133" w:rsidRDefault="008A4133">
            <w:pPr>
              <w:spacing w:line="360" w:lineRule="auto"/>
              <w:jc w:val="both"/>
              <w:rPr>
                <w:b/>
                <w:sz w:val="20"/>
                <w:szCs w:val="20"/>
              </w:rPr>
            </w:pPr>
          </w:p>
        </w:tc>
      </w:tr>
      <w:tr w:rsidR="008A4133" w14:paraId="13BF1F09" w14:textId="77777777">
        <w:trPr>
          <w:trHeight w:val="295"/>
        </w:trPr>
        <w:tc>
          <w:tcPr>
            <w:tcW w:w="840" w:type="dxa"/>
            <w:vAlign w:val="center"/>
          </w:tcPr>
          <w:p w14:paraId="5AB19AD6" w14:textId="77777777" w:rsidR="008A4133" w:rsidRDefault="00111CEA">
            <w:pPr>
              <w:spacing w:line="360" w:lineRule="auto"/>
              <w:jc w:val="center"/>
              <w:rPr>
                <w:b/>
                <w:sz w:val="20"/>
                <w:szCs w:val="20"/>
              </w:rPr>
            </w:pPr>
            <w:r>
              <w:rPr>
                <w:b/>
                <w:sz w:val="20"/>
                <w:szCs w:val="20"/>
              </w:rPr>
              <w:t>2</w:t>
            </w:r>
          </w:p>
        </w:tc>
        <w:tc>
          <w:tcPr>
            <w:tcW w:w="3975" w:type="dxa"/>
            <w:vAlign w:val="center"/>
          </w:tcPr>
          <w:p w14:paraId="6A8DFC4D" w14:textId="77777777" w:rsidR="008A4133" w:rsidRDefault="008A4133">
            <w:pPr>
              <w:spacing w:line="360" w:lineRule="auto"/>
              <w:jc w:val="both"/>
              <w:rPr>
                <w:b/>
                <w:sz w:val="20"/>
                <w:szCs w:val="20"/>
              </w:rPr>
            </w:pPr>
          </w:p>
        </w:tc>
        <w:tc>
          <w:tcPr>
            <w:tcW w:w="4800" w:type="dxa"/>
            <w:vAlign w:val="center"/>
          </w:tcPr>
          <w:p w14:paraId="6414F9C6" w14:textId="77777777" w:rsidR="008A4133" w:rsidRDefault="008A4133">
            <w:pPr>
              <w:spacing w:line="360" w:lineRule="auto"/>
              <w:jc w:val="both"/>
              <w:rPr>
                <w:b/>
                <w:sz w:val="20"/>
                <w:szCs w:val="20"/>
              </w:rPr>
            </w:pPr>
          </w:p>
        </w:tc>
      </w:tr>
      <w:tr w:rsidR="008A4133" w14:paraId="515B7B1F" w14:textId="77777777">
        <w:trPr>
          <w:trHeight w:val="295"/>
        </w:trPr>
        <w:tc>
          <w:tcPr>
            <w:tcW w:w="840" w:type="dxa"/>
            <w:vAlign w:val="center"/>
          </w:tcPr>
          <w:p w14:paraId="26166AA5" w14:textId="77777777" w:rsidR="008A4133" w:rsidRDefault="00111CEA">
            <w:pPr>
              <w:spacing w:line="360" w:lineRule="auto"/>
              <w:jc w:val="center"/>
              <w:rPr>
                <w:b/>
                <w:sz w:val="20"/>
                <w:szCs w:val="20"/>
              </w:rPr>
            </w:pPr>
            <w:r>
              <w:rPr>
                <w:b/>
                <w:sz w:val="20"/>
                <w:szCs w:val="20"/>
              </w:rPr>
              <w:t>3</w:t>
            </w:r>
          </w:p>
        </w:tc>
        <w:tc>
          <w:tcPr>
            <w:tcW w:w="3975" w:type="dxa"/>
            <w:vAlign w:val="center"/>
          </w:tcPr>
          <w:p w14:paraId="450615A1" w14:textId="77777777" w:rsidR="008A4133" w:rsidRDefault="008A4133">
            <w:pPr>
              <w:spacing w:line="360" w:lineRule="auto"/>
              <w:jc w:val="both"/>
              <w:rPr>
                <w:b/>
                <w:sz w:val="20"/>
                <w:szCs w:val="20"/>
              </w:rPr>
            </w:pPr>
          </w:p>
        </w:tc>
        <w:tc>
          <w:tcPr>
            <w:tcW w:w="4800" w:type="dxa"/>
            <w:vAlign w:val="center"/>
          </w:tcPr>
          <w:p w14:paraId="1578AB97" w14:textId="77777777" w:rsidR="008A4133" w:rsidRDefault="008A4133">
            <w:pPr>
              <w:spacing w:line="360" w:lineRule="auto"/>
              <w:jc w:val="both"/>
              <w:rPr>
                <w:b/>
                <w:sz w:val="20"/>
                <w:szCs w:val="20"/>
              </w:rPr>
            </w:pPr>
          </w:p>
        </w:tc>
      </w:tr>
      <w:tr w:rsidR="008A4133" w14:paraId="15DC2879" w14:textId="77777777">
        <w:trPr>
          <w:trHeight w:val="295"/>
        </w:trPr>
        <w:tc>
          <w:tcPr>
            <w:tcW w:w="840" w:type="dxa"/>
            <w:vAlign w:val="center"/>
          </w:tcPr>
          <w:p w14:paraId="3D8F481A" w14:textId="77777777" w:rsidR="008A4133" w:rsidRDefault="00111CEA">
            <w:pPr>
              <w:spacing w:line="360" w:lineRule="auto"/>
              <w:jc w:val="center"/>
              <w:rPr>
                <w:b/>
                <w:sz w:val="20"/>
                <w:szCs w:val="20"/>
              </w:rPr>
            </w:pPr>
            <w:r>
              <w:rPr>
                <w:b/>
                <w:sz w:val="20"/>
                <w:szCs w:val="20"/>
              </w:rPr>
              <w:t>4</w:t>
            </w:r>
          </w:p>
        </w:tc>
        <w:tc>
          <w:tcPr>
            <w:tcW w:w="3975" w:type="dxa"/>
            <w:vAlign w:val="center"/>
          </w:tcPr>
          <w:p w14:paraId="3CCDE03E" w14:textId="77777777" w:rsidR="008A4133" w:rsidRDefault="008A4133">
            <w:pPr>
              <w:spacing w:line="360" w:lineRule="auto"/>
              <w:jc w:val="both"/>
              <w:rPr>
                <w:b/>
                <w:sz w:val="20"/>
                <w:szCs w:val="20"/>
              </w:rPr>
            </w:pPr>
          </w:p>
        </w:tc>
        <w:tc>
          <w:tcPr>
            <w:tcW w:w="4800" w:type="dxa"/>
            <w:vAlign w:val="center"/>
          </w:tcPr>
          <w:p w14:paraId="41207959" w14:textId="77777777" w:rsidR="008A4133" w:rsidRDefault="008A4133">
            <w:pPr>
              <w:spacing w:line="360" w:lineRule="auto"/>
              <w:jc w:val="both"/>
              <w:rPr>
                <w:b/>
                <w:sz w:val="20"/>
                <w:szCs w:val="20"/>
              </w:rPr>
            </w:pPr>
          </w:p>
        </w:tc>
      </w:tr>
      <w:tr w:rsidR="008A4133" w14:paraId="0B285FDC" w14:textId="77777777">
        <w:trPr>
          <w:trHeight w:val="295"/>
        </w:trPr>
        <w:tc>
          <w:tcPr>
            <w:tcW w:w="840" w:type="dxa"/>
            <w:vAlign w:val="center"/>
          </w:tcPr>
          <w:p w14:paraId="3A0954F7" w14:textId="77777777" w:rsidR="008A4133" w:rsidRDefault="00111CEA">
            <w:pPr>
              <w:spacing w:line="360" w:lineRule="auto"/>
              <w:jc w:val="center"/>
              <w:rPr>
                <w:b/>
                <w:sz w:val="20"/>
                <w:szCs w:val="20"/>
              </w:rPr>
            </w:pPr>
            <w:r>
              <w:rPr>
                <w:b/>
                <w:sz w:val="20"/>
                <w:szCs w:val="20"/>
              </w:rPr>
              <w:t>5</w:t>
            </w:r>
          </w:p>
        </w:tc>
        <w:tc>
          <w:tcPr>
            <w:tcW w:w="3975" w:type="dxa"/>
            <w:vAlign w:val="center"/>
          </w:tcPr>
          <w:p w14:paraId="130D6B9D" w14:textId="77777777" w:rsidR="008A4133" w:rsidRDefault="008A4133">
            <w:pPr>
              <w:spacing w:line="360" w:lineRule="auto"/>
              <w:jc w:val="both"/>
              <w:rPr>
                <w:b/>
                <w:sz w:val="20"/>
                <w:szCs w:val="20"/>
              </w:rPr>
            </w:pPr>
          </w:p>
        </w:tc>
        <w:tc>
          <w:tcPr>
            <w:tcW w:w="4800" w:type="dxa"/>
            <w:vAlign w:val="center"/>
          </w:tcPr>
          <w:p w14:paraId="04E61E63" w14:textId="77777777" w:rsidR="008A4133" w:rsidRDefault="008A4133">
            <w:pPr>
              <w:spacing w:line="360" w:lineRule="auto"/>
              <w:jc w:val="both"/>
              <w:rPr>
                <w:b/>
                <w:sz w:val="20"/>
                <w:szCs w:val="20"/>
              </w:rPr>
            </w:pPr>
          </w:p>
        </w:tc>
      </w:tr>
      <w:tr w:rsidR="008A4133" w14:paraId="5D1EC433" w14:textId="77777777">
        <w:trPr>
          <w:trHeight w:val="295"/>
        </w:trPr>
        <w:tc>
          <w:tcPr>
            <w:tcW w:w="840" w:type="dxa"/>
            <w:vAlign w:val="center"/>
          </w:tcPr>
          <w:p w14:paraId="26F22EA0" w14:textId="77777777" w:rsidR="008A4133" w:rsidRDefault="00111CEA">
            <w:pPr>
              <w:spacing w:line="360" w:lineRule="auto"/>
              <w:jc w:val="center"/>
              <w:rPr>
                <w:b/>
                <w:sz w:val="20"/>
                <w:szCs w:val="20"/>
              </w:rPr>
            </w:pPr>
            <w:r>
              <w:rPr>
                <w:b/>
                <w:sz w:val="20"/>
                <w:szCs w:val="20"/>
              </w:rPr>
              <w:t>6</w:t>
            </w:r>
          </w:p>
        </w:tc>
        <w:tc>
          <w:tcPr>
            <w:tcW w:w="3975" w:type="dxa"/>
            <w:vAlign w:val="center"/>
          </w:tcPr>
          <w:p w14:paraId="33F37057" w14:textId="77777777" w:rsidR="008A4133" w:rsidRDefault="008A4133">
            <w:pPr>
              <w:spacing w:line="360" w:lineRule="auto"/>
              <w:jc w:val="both"/>
              <w:rPr>
                <w:b/>
                <w:sz w:val="20"/>
                <w:szCs w:val="20"/>
              </w:rPr>
            </w:pPr>
          </w:p>
        </w:tc>
        <w:tc>
          <w:tcPr>
            <w:tcW w:w="4800" w:type="dxa"/>
            <w:vAlign w:val="center"/>
          </w:tcPr>
          <w:p w14:paraId="1D2986A2" w14:textId="77777777" w:rsidR="008A4133" w:rsidRDefault="008A4133">
            <w:pPr>
              <w:spacing w:line="360" w:lineRule="auto"/>
              <w:jc w:val="both"/>
              <w:rPr>
                <w:b/>
                <w:sz w:val="20"/>
                <w:szCs w:val="20"/>
              </w:rPr>
            </w:pPr>
          </w:p>
        </w:tc>
      </w:tr>
      <w:tr w:rsidR="008A4133" w14:paraId="324E8AE9" w14:textId="77777777">
        <w:trPr>
          <w:trHeight w:val="295"/>
        </w:trPr>
        <w:tc>
          <w:tcPr>
            <w:tcW w:w="840" w:type="dxa"/>
            <w:vAlign w:val="center"/>
          </w:tcPr>
          <w:p w14:paraId="0059C015" w14:textId="77777777" w:rsidR="008A4133" w:rsidRDefault="00111CEA">
            <w:pPr>
              <w:spacing w:line="360" w:lineRule="auto"/>
              <w:jc w:val="center"/>
              <w:rPr>
                <w:b/>
                <w:sz w:val="20"/>
                <w:szCs w:val="20"/>
              </w:rPr>
            </w:pPr>
            <w:r>
              <w:rPr>
                <w:b/>
                <w:sz w:val="20"/>
                <w:szCs w:val="20"/>
              </w:rPr>
              <w:t>7</w:t>
            </w:r>
          </w:p>
        </w:tc>
        <w:tc>
          <w:tcPr>
            <w:tcW w:w="3975" w:type="dxa"/>
            <w:vAlign w:val="center"/>
          </w:tcPr>
          <w:p w14:paraId="0E2A9A28" w14:textId="77777777" w:rsidR="008A4133" w:rsidRDefault="008A4133">
            <w:pPr>
              <w:spacing w:line="360" w:lineRule="auto"/>
              <w:jc w:val="both"/>
              <w:rPr>
                <w:b/>
                <w:sz w:val="20"/>
                <w:szCs w:val="20"/>
              </w:rPr>
            </w:pPr>
          </w:p>
        </w:tc>
        <w:tc>
          <w:tcPr>
            <w:tcW w:w="4800" w:type="dxa"/>
            <w:vAlign w:val="center"/>
          </w:tcPr>
          <w:p w14:paraId="1368B0AD" w14:textId="77777777" w:rsidR="008A4133" w:rsidRDefault="008A4133">
            <w:pPr>
              <w:spacing w:line="360" w:lineRule="auto"/>
              <w:jc w:val="both"/>
              <w:rPr>
                <w:b/>
                <w:sz w:val="20"/>
                <w:szCs w:val="20"/>
              </w:rPr>
            </w:pPr>
          </w:p>
        </w:tc>
      </w:tr>
      <w:tr w:rsidR="008A4133" w14:paraId="47165986" w14:textId="77777777">
        <w:trPr>
          <w:trHeight w:val="295"/>
        </w:trPr>
        <w:tc>
          <w:tcPr>
            <w:tcW w:w="840" w:type="dxa"/>
            <w:vAlign w:val="center"/>
          </w:tcPr>
          <w:p w14:paraId="0A33E32C" w14:textId="77777777" w:rsidR="008A4133" w:rsidRDefault="00111CEA">
            <w:pPr>
              <w:spacing w:line="360" w:lineRule="auto"/>
              <w:jc w:val="center"/>
              <w:rPr>
                <w:b/>
                <w:sz w:val="20"/>
                <w:szCs w:val="20"/>
              </w:rPr>
            </w:pPr>
            <w:r>
              <w:rPr>
                <w:b/>
                <w:sz w:val="20"/>
                <w:szCs w:val="20"/>
              </w:rPr>
              <w:t>8</w:t>
            </w:r>
          </w:p>
        </w:tc>
        <w:tc>
          <w:tcPr>
            <w:tcW w:w="3975" w:type="dxa"/>
            <w:vAlign w:val="center"/>
          </w:tcPr>
          <w:p w14:paraId="039EC277" w14:textId="77777777" w:rsidR="008A4133" w:rsidRDefault="008A4133">
            <w:pPr>
              <w:spacing w:line="360" w:lineRule="auto"/>
              <w:jc w:val="both"/>
              <w:rPr>
                <w:b/>
                <w:sz w:val="20"/>
                <w:szCs w:val="20"/>
              </w:rPr>
            </w:pPr>
          </w:p>
        </w:tc>
        <w:tc>
          <w:tcPr>
            <w:tcW w:w="4800" w:type="dxa"/>
            <w:vAlign w:val="center"/>
          </w:tcPr>
          <w:p w14:paraId="7C96FA89" w14:textId="77777777" w:rsidR="008A4133" w:rsidRDefault="008A4133">
            <w:pPr>
              <w:spacing w:line="360" w:lineRule="auto"/>
              <w:jc w:val="both"/>
              <w:rPr>
                <w:b/>
                <w:sz w:val="20"/>
                <w:szCs w:val="20"/>
              </w:rPr>
            </w:pPr>
          </w:p>
        </w:tc>
      </w:tr>
      <w:tr w:rsidR="008A4133" w14:paraId="16EE35F9" w14:textId="77777777">
        <w:trPr>
          <w:trHeight w:val="295"/>
        </w:trPr>
        <w:tc>
          <w:tcPr>
            <w:tcW w:w="840" w:type="dxa"/>
            <w:vAlign w:val="center"/>
          </w:tcPr>
          <w:p w14:paraId="3F7537FB" w14:textId="77777777" w:rsidR="008A4133" w:rsidRDefault="00111CEA">
            <w:pPr>
              <w:spacing w:line="360" w:lineRule="auto"/>
              <w:jc w:val="center"/>
              <w:rPr>
                <w:b/>
                <w:sz w:val="20"/>
                <w:szCs w:val="20"/>
              </w:rPr>
            </w:pPr>
            <w:r>
              <w:rPr>
                <w:b/>
                <w:sz w:val="20"/>
                <w:szCs w:val="20"/>
              </w:rPr>
              <w:t>9</w:t>
            </w:r>
          </w:p>
        </w:tc>
        <w:tc>
          <w:tcPr>
            <w:tcW w:w="3975" w:type="dxa"/>
            <w:vAlign w:val="center"/>
          </w:tcPr>
          <w:p w14:paraId="0EF16AE8" w14:textId="77777777" w:rsidR="008A4133" w:rsidRDefault="008A4133">
            <w:pPr>
              <w:spacing w:line="360" w:lineRule="auto"/>
              <w:jc w:val="both"/>
              <w:rPr>
                <w:b/>
                <w:sz w:val="20"/>
                <w:szCs w:val="20"/>
              </w:rPr>
            </w:pPr>
          </w:p>
        </w:tc>
        <w:tc>
          <w:tcPr>
            <w:tcW w:w="4800" w:type="dxa"/>
            <w:vAlign w:val="center"/>
          </w:tcPr>
          <w:p w14:paraId="5E9F0E23" w14:textId="77777777" w:rsidR="008A4133" w:rsidRDefault="008A4133">
            <w:pPr>
              <w:spacing w:line="360" w:lineRule="auto"/>
              <w:jc w:val="both"/>
              <w:rPr>
                <w:b/>
                <w:sz w:val="20"/>
                <w:szCs w:val="20"/>
              </w:rPr>
            </w:pPr>
          </w:p>
        </w:tc>
      </w:tr>
      <w:tr w:rsidR="008A4133" w14:paraId="2676BC29" w14:textId="77777777">
        <w:trPr>
          <w:trHeight w:val="295"/>
        </w:trPr>
        <w:tc>
          <w:tcPr>
            <w:tcW w:w="840" w:type="dxa"/>
            <w:vAlign w:val="center"/>
          </w:tcPr>
          <w:p w14:paraId="4B996274" w14:textId="77777777" w:rsidR="008A4133" w:rsidRDefault="00111CEA">
            <w:pPr>
              <w:spacing w:line="360" w:lineRule="auto"/>
              <w:jc w:val="center"/>
              <w:rPr>
                <w:b/>
                <w:sz w:val="20"/>
                <w:szCs w:val="20"/>
              </w:rPr>
            </w:pPr>
            <w:r>
              <w:rPr>
                <w:b/>
                <w:sz w:val="20"/>
                <w:szCs w:val="20"/>
              </w:rPr>
              <w:t>10</w:t>
            </w:r>
          </w:p>
        </w:tc>
        <w:tc>
          <w:tcPr>
            <w:tcW w:w="3975" w:type="dxa"/>
            <w:vAlign w:val="center"/>
          </w:tcPr>
          <w:p w14:paraId="5662E38A" w14:textId="77777777" w:rsidR="008A4133" w:rsidRDefault="008A4133">
            <w:pPr>
              <w:spacing w:line="360" w:lineRule="auto"/>
              <w:jc w:val="both"/>
              <w:rPr>
                <w:b/>
                <w:sz w:val="20"/>
                <w:szCs w:val="20"/>
              </w:rPr>
            </w:pPr>
          </w:p>
        </w:tc>
        <w:tc>
          <w:tcPr>
            <w:tcW w:w="4800" w:type="dxa"/>
            <w:vAlign w:val="center"/>
          </w:tcPr>
          <w:p w14:paraId="2AC01873" w14:textId="77777777" w:rsidR="008A4133" w:rsidRDefault="008A4133">
            <w:pPr>
              <w:spacing w:line="360" w:lineRule="auto"/>
              <w:jc w:val="both"/>
              <w:rPr>
                <w:b/>
                <w:sz w:val="20"/>
                <w:szCs w:val="20"/>
              </w:rPr>
            </w:pPr>
          </w:p>
        </w:tc>
      </w:tr>
      <w:tr w:rsidR="008A4133" w14:paraId="1E68B9B7" w14:textId="77777777">
        <w:trPr>
          <w:trHeight w:val="295"/>
        </w:trPr>
        <w:tc>
          <w:tcPr>
            <w:tcW w:w="840" w:type="dxa"/>
            <w:vAlign w:val="center"/>
          </w:tcPr>
          <w:p w14:paraId="341D3634" w14:textId="77777777" w:rsidR="008A4133" w:rsidRDefault="00111CEA">
            <w:pPr>
              <w:spacing w:line="360" w:lineRule="auto"/>
              <w:jc w:val="center"/>
              <w:rPr>
                <w:b/>
                <w:sz w:val="20"/>
                <w:szCs w:val="20"/>
              </w:rPr>
            </w:pPr>
            <w:r>
              <w:rPr>
                <w:b/>
                <w:sz w:val="20"/>
                <w:szCs w:val="20"/>
              </w:rPr>
              <w:t>11</w:t>
            </w:r>
          </w:p>
        </w:tc>
        <w:tc>
          <w:tcPr>
            <w:tcW w:w="3975" w:type="dxa"/>
            <w:vAlign w:val="center"/>
          </w:tcPr>
          <w:p w14:paraId="5FB54367" w14:textId="77777777" w:rsidR="008A4133" w:rsidRDefault="008A4133">
            <w:pPr>
              <w:spacing w:line="360" w:lineRule="auto"/>
              <w:jc w:val="both"/>
              <w:rPr>
                <w:b/>
                <w:sz w:val="20"/>
                <w:szCs w:val="20"/>
              </w:rPr>
            </w:pPr>
          </w:p>
        </w:tc>
        <w:tc>
          <w:tcPr>
            <w:tcW w:w="4800" w:type="dxa"/>
            <w:vAlign w:val="center"/>
          </w:tcPr>
          <w:p w14:paraId="47E7B071" w14:textId="77777777" w:rsidR="008A4133" w:rsidRDefault="008A4133">
            <w:pPr>
              <w:spacing w:line="360" w:lineRule="auto"/>
              <w:jc w:val="both"/>
              <w:rPr>
                <w:b/>
                <w:sz w:val="20"/>
                <w:szCs w:val="20"/>
              </w:rPr>
            </w:pPr>
          </w:p>
        </w:tc>
      </w:tr>
      <w:tr w:rsidR="008A4133" w14:paraId="4DA03DE6" w14:textId="77777777">
        <w:trPr>
          <w:trHeight w:val="295"/>
        </w:trPr>
        <w:tc>
          <w:tcPr>
            <w:tcW w:w="840" w:type="dxa"/>
            <w:vAlign w:val="center"/>
          </w:tcPr>
          <w:p w14:paraId="32A97314" w14:textId="77777777" w:rsidR="008A4133" w:rsidRDefault="00111CEA">
            <w:pPr>
              <w:spacing w:line="360" w:lineRule="auto"/>
              <w:jc w:val="center"/>
              <w:rPr>
                <w:b/>
                <w:sz w:val="20"/>
                <w:szCs w:val="20"/>
              </w:rPr>
            </w:pPr>
            <w:r>
              <w:rPr>
                <w:b/>
                <w:sz w:val="20"/>
                <w:szCs w:val="20"/>
              </w:rPr>
              <w:t>12</w:t>
            </w:r>
          </w:p>
        </w:tc>
        <w:tc>
          <w:tcPr>
            <w:tcW w:w="3975" w:type="dxa"/>
            <w:vAlign w:val="center"/>
          </w:tcPr>
          <w:p w14:paraId="29B098B0" w14:textId="77777777" w:rsidR="008A4133" w:rsidRDefault="008A4133">
            <w:pPr>
              <w:spacing w:line="360" w:lineRule="auto"/>
              <w:jc w:val="both"/>
              <w:rPr>
                <w:b/>
                <w:sz w:val="20"/>
                <w:szCs w:val="20"/>
              </w:rPr>
            </w:pPr>
          </w:p>
        </w:tc>
        <w:tc>
          <w:tcPr>
            <w:tcW w:w="4800" w:type="dxa"/>
            <w:vAlign w:val="center"/>
          </w:tcPr>
          <w:p w14:paraId="76DE6A48" w14:textId="77777777" w:rsidR="008A4133" w:rsidRDefault="008A4133">
            <w:pPr>
              <w:spacing w:line="360" w:lineRule="auto"/>
              <w:jc w:val="both"/>
              <w:rPr>
                <w:b/>
                <w:sz w:val="20"/>
                <w:szCs w:val="20"/>
              </w:rPr>
            </w:pPr>
          </w:p>
        </w:tc>
      </w:tr>
      <w:tr w:rsidR="008A4133" w14:paraId="5FC1EBFF" w14:textId="77777777">
        <w:trPr>
          <w:trHeight w:val="295"/>
        </w:trPr>
        <w:tc>
          <w:tcPr>
            <w:tcW w:w="840" w:type="dxa"/>
            <w:vAlign w:val="center"/>
          </w:tcPr>
          <w:p w14:paraId="17737035" w14:textId="77777777" w:rsidR="008A4133" w:rsidRDefault="00111CEA">
            <w:pPr>
              <w:spacing w:line="360" w:lineRule="auto"/>
              <w:jc w:val="center"/>
              <w:rPr>
                <w:b/>
                <w:sz w:val="20"/>
                <w:szCs w:val="20"/>
              </w:rPr>
            </w:pPr>
            <w:r>
              <w:rPr>
                <w:b/>
                <w:sz w:val="20"/>
                <w:szCs w:val="20"/>
              </w:rPr>
              <w:t>13</w:t>
            </w:r>
          </w:p>
        </w:tc>
        <w:tc>
          <w:tcPr>
            <w:tcW w:w="3975" w:type="dxa"/>
            <w:vAlign w:val="center"/>
          </w:tcPr>
          <w:p w14:paraId="42A457F4" w14:textId="77777777" w:rsidR="008A4133" w:rsidRDefault="008A4133">
            <w:pPr>
              <w:spacing w:line="360" w:lineRule="auto"/>
              <w:jc w:val="both"/>
              <w:rPr>
                <w:b/>
                <w:sz w:val="20"/>
                <w:szCs w:val="20"/>
              </w:rPr>
            </w:pPr>
          </w:p>
        </w:tc>
        <w:tc>
          <w:tcPr>
            <w:tcW w:w="4800" w:type="dxa"/>
            <w:vAlign w:val="center"/>
          </w:tcPr>
          <w:p w14:paraId="35CEF60C" w14:textId="77777777" w:rsidR="008A4133" w:rsidRDefault="008A4133">
            <w:pPr>
              <w:spacing w:line="360" w:lineRule="auto"/>
              <w:jc w:val="both"/>
              <w:rPr>
                <w:b/>
                <w:sz w:val="20"/>
                <w:szCs w:val="20"/>
              </w:rPr>
            </w:pPr>
          </w:p>
        </w:tc>
      </w:tr>
      <w:tr w:rsidR="008A4133" w14:paraId="685A8526" w14:textId="77777777">
        <w:trPr>
          <w:trHeight w:val="295"/>
        </w:trPr>
        <w:tc>
          <w:tcPr>
            <w:tcW w:w="840" w:type="dxa"/>
            <w:vAlign w:val="center"/>
          </w:tcPr>
          <w:p w14:paraId="2D8773F9" w14:textId="77777777" w:rsidR="008A4133" w:rsidRDefault="00111CEA">
            <w:pPr>
              <w:spacing w:line="360" w:lineRule="auto"/>
              <w:jc w:val="center"/>
              <w:rPr>
                <w:b/>
                <w:sz w:val="20"/>
                <w:szCs w:val="20"/>
              </w:rPr>
            </w:pPr>
            <w:r>
              <w:rPr>
                <w:b/>
                <w:sz w:val="20"/>
                <w:szCs w:val="20"/>
              </w:rPr>
              <w:t>14</w:t>
            </w:r>
          </w:p>
        </w:tc>
        <w:tc>
          <w:tcPr>
            <w:tcW w:w="3975" w:type="dxa"/>
            <w:vAlign w:val="center"/>
          </w:tcPr>
          <w:p w14:paraId="4078E53C" w14:textId="77777777" w:rsidR="008A4133" w:rsidRDefault="008A4133">
            <w:pPr>
              <w:spacing w:line="360" w:lineRule="auto"/>
              <w:jc w:val="both"/>
              <w:rPr>
                <w:b/>
                <w:sz w:val="20"/>
                <w:szCs w:val="20"/>
              </w:rPr>
            </w:pPr>
          </w:p>
        </w:tc>
        <w:tc>
          <w:tcPr>
            <w:tcW w:w="4800" w:type="dxa"/>
            <w:vAlign w:val="center"/>
          </w:tcPr>
          <w:p w14:paraId="78FEF719" w14:textId="77777777" w:rsidR="008A4133" w:rsidRDefault="008A4133">
            <w:pPr>
              <w:spacing w:line="360" w:lineRule="auto"/>
              <w:jc w:val="both"/>
              <w:rPr>
                <w:b/>
                <w:sz w:val="20"/>
                <w:szCs w:val="20"/>
              </w:rPr>
            </w:pPr>
          </w:p>
        </w:tc>
      </w:tr>
      <w:tr w:rsidR="008A4133" w14:paraId="40253F8B" w14:textId="77777777">
        <w:trPr>
          <w:trHeight w:val="295"/>
        </w:trPr>
        <w:tc>
          <w:tcPr>
            <w:tcW w:w="840" w:type="dxa"/>
            <w:vAlign w:val="center"/>
          </w:tcPr>
          <w:p w14:paraId="73B2E170" w14:textId="77777777" w:rsidR="008A4133" w:rsidRDefault="00111CEA">
            <w:pPr>
              <w:spacing w:line="360" w:lineRule="auto"/>
              <w:jc w:val="center"/>
              <w:rPr>
                <w:b/>
                <w:sz w:val="20"/>
                <w:szCs w:val="20"/>
              </w:rPr>
            </w:pPr>
            <w:r>
              <w:rPr>
                <w:b/>
                <w:sz w:val="20"/>
                <w:szCs w:val="20"/>
              </w:rPr>
              <w:t>15</w:t>
            </w:r>
          </w:p>
        </w:tc>
        <w:tc>
          <w:tcPr>
            <w:tcW w:w="3975" w:type="dxa"/>
            <w:vAlign w:val="center"/>
          </w:tcPr>
          <w:p w14:paraId="307F6F56" w14:textId="77777777" w:rsidR="008A4133" w:rsidRDefault="008A4133">
            <w:pPr>
              <w:spacing w:line="360" w:lineRule="auto"/>
              <w:jc w:val="both"/>
              <w:rPr>
                <w:b/>
                <w:sz w:val="20"/>
                <w:szCs w:val="20"/>
              </w:rPr>
            </w:pPr>
          </w:p>
        </w:tc>
        <w:tc>
          <w:tcPr>
            <w:tcW w:w="4800" w:type="dxa"/>
            <w:vAlign w:val="center"/>
          </w:tcPr>
          <w:p w14:paraId="23DF1494" w14:textId="77777777" w:rsidR="008A4133" w:rsidRDefault="008A4133">
            <w:pPr>
              <w:spacing w:line="360" w:lineRule="auto"/>
              <w:jc w:val="both"/>
              <w:rPr>
                <w:b/>
                <w:sz w:val="20"/>
                <w:szCs w:val="20"/>
              </w:rPr>
            </w:pPr>
          </w:p>
        </w:tc>
      </w:tr>
      <w:tr w:rsidR="008A4133" w14:paraId="1DEAF2D6" w14:textId="77777777">
        <w:trPr>
          <w:trHeight w:val="295"/>
        </w:trPr>
        <w:tc>
          <w:tcPr>
            <w:tcW w:w="840" w:type="dxa"/>
            <w:vAlign w:val="center"/>
          </w:tcPr>
          <w:p w14:paraId="70037FCD" w14:textId="77777777" w:rsidR="008A4133" w:rsidRDefault="00111CEA">
            <w:pPr>
              <w:spacing w:line="360" w:lineRule="auto"/>
              <w:jc w:val="center"/>
              <w:rPr>
                <w:b/>
                <w:sz w:val="20"/>
                <w:szCs w:val="20"/>
              </w:rPr>
            </w:pPr>
            <w:r>
              <w:rPr>
                <w:b/>
                <w:sz w:val="20"/>
                <w:szCs w:val="20"/>
              </w:rPr>
              <w:t>16</w:t>
            </w:r>
          </w:p>
        </w:tc>
        <w:tc>
          <w:tcPr>
            <w:tcW w:w="3975" w:type="dxa"/>
            <w:vAlign w:val="center"/>
          </w:tcPr>
          <w:p w14:paraId="514AC02D" w14:textId="77777777" w:rsidR="008A4133" w:rsidRDefault="008A4133">
            <w:pPr>
              <w:spacing w:line="360" w:lineRule="auto"/>
              <w:jc w:val="both"/>
              <w:rPr>
                <w:b/>
                <w:sz w:val="20"/>
                <w:szCs w:val="20"/>
              </w:rPr>
            </w:pPr>
          </w:p>
        </w:tc>
        <w:tc>
          <w:tcPr>
            <w:tcW w:w="4800" w:type="dxa"/>
            <w:vAlign w:val="center"/>
          </w:tcPr>
          <w:p w14:paraId="3BBB5CFC" w14:textId="77777777" w:rsidR="008A4133" w:rsidRDefault="008A4133">
            <w:pPr>
              <w:spacing w:line="360" w:lineRule="auto"/>
              <w:jc w:val="both"/>
              <w:rPr>
                <w:b/>
                <w:sz w:val="20"/>
                <w:szCs w:val="20"/>
              </w:rPr>
            </w:pPr>
          </w:p>
        </w:tc>
      </w:tr>
      <w:tr w:rsidR="008A4133" w14:paraId="78C09374" w14:textId="77777777">
        <w:trPr>
          <w:trHeight w:val="295"/>
        </w:trPr>
        <w:tc>
          <w:tcPr>
            <w:tcW w:w="840" w:type="dxa"/>
            <w:vAlign w:val="center"/>
          </w:tcPr>
          <w:p w14:paraId="5972B390" w14:textId="77777777" w:rsidR="008A4133" w:rsidRDefault="00111CEA">
            <w:pPr>
              <w:spacing w:line="360" w:lineRule="auto"/>
              <w:jc w:val="center"/>
              <w:rPr>
                <w:b/>
                <w:sz w:val="20"/>
                <w:szCs w:val="20"/>
              </w:rPr>
            </w:pPr>
            <w:r>
              <w:rPr>
                <w:b/>
                <w:sz w:val="20"/>
                <w:szCs w:val="20"/>
              </w:rPr>
              <w:t>17</w:t>
            </w:r>
          </w:p>
        </w:tc>
        <w:tc>
          <w:tcPr>
            <w:tcW w:w="3975" w:type="dxa"/>
            <w:vAlign w:val="center"/>
          </w:tcPr>
          <w:p w14:paraId="205F8184" w14:textId="77777777" w:rsidR="008A4133" w:rsidRDefault="008A4133">
            <w:pPr>
              <w:spacing w:line="360" w:lineRule="auto"/>
              <w:jc w:val="both"/>
              <w:rPr>
                <w:b/>
                <w:sz w:val="20"/>
                <w:szCs w:val="20"/>
              </w:rPr>
            </w:pPr>
          </w:p>
        </w:tc>
        <w:tc>
          <w:tcPr>
            <w:tcW w:w="4800" w:type="dxa"/>
            <w:vAlign w:val="center"/>
          </w:tcPr>
          <w:p w14:paraId="0AF87581" w14:textId="77777777" w:rsidR="008A4133" w:rsidRDefault="008A4133">
            <w:pPr>
              <w:spacing w:line="360" w:lineRule="auto"/>
              <w:jc w:val="both"/>
              <w:rPr>
                <w:b/>
                <w:sz w:val="20"/>
                <w:szCs w:val="20"/>
              </w:rPr>
            </w:pPr>
          </w:p>
        </w:tc>
      </w:tr>
      <w:tr w:rsidR="008A4133" w14:paraId="183E6C6F" w14:textId="77777777">
        <w:trPr>
          <w:trHeight w:val="295"/>
        </w:trPr>
        <w:tc>
          <w:tcPr>
            <w:tcW w:w="840" w:type="dxa"/>
            <w:vAlign w:val="center"/>
          </w:tcPr>
          <w:p w14:paraId="0EE5AED2" w14:textId="77777777" w:rsidR="008A4133" w:rsidRDefault="00111CEA">
            <w:pPr>
              <w:spacing w:line="360" w:lineRule="auto"/>
              <w:jc w:val="center"/>
              <w:rPr>
                <w:b/>
                <w:sz w:val="20"/>
                <w:szCs w:val="20"/>
              </w:rPr>
            </w:pPr>
            <w:r>
              <w:rPr>
                <w:b/>
                <w:sz w:val="20"/>
                <w:szCs w:val="20"/>
              </w:rPr>
              <w:t>18</w:t>
            </w:r>
          </w:p>
        </w:tc>
        <w:tc>
          <w:tcPr>
            <w:tcW w:w="3975" w:type="dxa"/>
            <w:vAlign w:val="center"/>
          </w:tcPr>
          <w:p w14:paraId="1C707480" w14:textId="77777777" w:rsidR="008A4133" w:rsidRDefault="008A4133">
            <w:pPr>
              <w:spacing w:line="360" w:lineRule="auto"/>
              <w:jc w:val="both"/>
              <w:rPr>
                <w:b/>
                <w:sz w:val="20"/>
                <w:szCs w:val="20"/>
              </w:rPr>
            </w:pPr>
          </w:p>
        </w:tc>
        <w:tc>
          <w:tcPr>
            <w:tcW w:w="4800" w:type="dxa"/>
            <w:vAlign w:val="center"/>
          </w:tcPr>
          <w:p w14:paraId="21320D8C" w14:textId="77777777" w:rsidR="008A4133" w:rsidRDefault="008A4133">
            <w:pPr>
              <w:spacing w:line="360" w:lineRule="auto"/>
              <w:jc w:val="both"/>
              <w:rPr>
                <w:b/>
                <w:sz w:val="20"/>
                <w:szCs w:val="20"/>
              </w:rPr>
            </w:pPr>
          </w:p>
        </w:tc>
      </w:tr>
      <w:tr w:rsidR="008A4133" w14:paraId="6F537B00" w14:textId="77777777">
        <w:trPr>
          <w:trHeight w:val="295"/>
        </w:trPr>
        <w:tc>
          <w:tcPr>
            <w:tcW w:w="840" w:type="dxa"/>
            <w:vAlign w:val="center"/>
          </w:tcPr>
          <w:p w14:paraId="2DD2971F" w14:textId="77777777" w:rsidR="008A4133" w:rsidRDefault="00111CEA">
            <w:pPr>
              <w:spacing w:line="360" w:lineRule="auto"/>
              <w:jc w:val="center"/>
              <w:rPr>
                <w:b/>
                <w:sz w:val="20"/>
                <w:szCs w:val="20"/>
              </w:rPr>
            </w:pPr>
            <w:r>
              <w:rPr>
                <w:b/>
                <w:sz w:val="20"/>
                <w:szCs w:val="20"/>
              </w:rPr>
              <w:t>19</w:t>
            </w:r>
          </w:p>
        </w:tc>
        <w:tc>
          <w:tcPr>
            <w:tcW w:w="3975" w:type="dxa"/>
            <w:vAlign w:val="center"/>
          </w:tcPr>
          <w:p w14:paraId="02FC4DF7" w14:textId="77777777" w:rsidR="008A4133" w:rsidRDefault="008A4133">
            <w:pPr>
              <w:spacing w:line="360" w:lineRule="auto"/>
              <w:jc w:val="both"/>
              <w:rPr>
                <w:b/>
                <w:sz w:val="20"/>
                <w:szCs w:val="20"/>
              </w:rPr>
            </w:pPr>
          </w:p>
        </w:tc>
        <w:tc>
          <w:tcPr>
            <w:tcW w:w="4800" w:type="dxa"/>
            <w:vAlign w:val="center"/>
          </w:tcPr>
          <w:p w14:paraId="2447BE12" w14:textId="77777777" w:rsidR="008A4133" w:rsidRDefault="008A4133">
            <w:pPr>
              <w:spacing w:line="360" w:lineRule="auto"/>
              <w:jc w:val="both"/>
              <w:rPr>
                <w:b/>
                <w:sz w:val="20"/>
                <w:szCs w:val="20"/>
              </w:rPr>
            </w:pPr>
          </w:p>
        </w:tc>
      </w:tr>
      <w:tr w:rsidR="008A4133" w14:paraId="06DAD3C7" w14:textId="77777777">
        <w:trPr>
          <w:trHeight w:val="295"/>
        </w:trPr>
        <w:tc>
          <w:tcPr>
            <w:tcW w:w="840" w:type="dxa"/>
            <w:vAlign w:val="center"/>
          </w:tcPr>
          <w:p w14:paraId="70A2A443" w14:textId="77777777" w:rsidR="008A4133" w:rsidRDefault="00111CEA">
            <w:pPr>
              <w:spacing w:line="360" w:lineRule="auto"/>
              <w:jc w:val="center"/>
              <w:rPr>
                <w:b/>
                <w:sz w:val="20"/>
                <w:szCs w:val="20"/>
              </w:rPr>
            </w:pPr>
            <w:r>
              <w:rPr>
                <w:b/>
                <w:sz w:val="20"/>
                <w:szCs w:val="20"/>
              </w:rPr>
              <w:t>20</w:t>
            </w:r>
          </w:p>
        </w:tc>
        <w:tc>
          <w:tcPr>
            <w:tcW w:w="3975" w:type="dxa"/>
            <w:vAlign w:val="center"/>
          </w:tcPr>
          <w:p w14:paraId="2A848285" w14:textId="77777777" w:rsidR="008A4133" w:rsidRDefault="008A4133">
            <w:pPr>
              <w:spacing w:line="360" w:lineRule="auto"/>
              <w:jc w:val="both"/>
              <w:rPr>
                <w:b/>
                <w:sz w:val="20"/>
                <w:szCs w:val="20"/>
              </w:rPr>
            </w:pPr>
          </w:p>
        </w:tc>
        <w:tc>
          <w:tcPr>
            <w:tcW w:w="4800" w:type="dxa"/>
            <w:vAlign w:val="center"/>
          </w:tcPr>
          <w:p w14:paraId="388FFC9D" w14:textId="77777777" w:rsidR="008A4133" w:rsidRDefault="008A4133">
            <w:pPr>
              <w:spacing w:line="360" w:lineRule="auto"/>
              <w:jc w:val="both"/>
              <w:rPr>
                <w:b/>
                <w:sz w:val="20"/>
                <w:szCs w:val="20"/>
              </w:rPr>
            </w:pPr>
          </w:p>
        </w:tc>
      </w:tr>
      <w:tr w:rsidR="008A4133" w14:paraId="2DE3FCF6" w14:textId="77777777">
        <w:trPr>
          <w:trHeight w:val="295"/>
        </w:trPr>
        <w:tc>
          <w:tcPr>
            <w:tcW w:w="840" w:type="dxa"/>
            <w:vAlign w:val="center"/>
          </w:tcPr>
          <w:p w14:paraId="13FB2A60" w14:textId="77777777" w:rsidR="008A4133" w:rsidRDefault="00111CEA">
            <w:pPr>
              <w:spacing w:line="360" w:lineRule="auto"/>
              <w:jc w:val="center"/>
              <w:rPr>
                <w:b/>
                <w:sz w:val="20"/>
                <w:szCs w:val="20"/>
              </w:rPr>
            </w:pPr>
            <w:r>
              <w:rPr>
                <w:b/>
                <w:sz w:val="20"/>
                <w:szCs w:val="20"/>
              </w:rPr>
              <w:t>21</w:t>
            </w:r>
          </w:p>
        </w:tc>
        <w:tc>
          <w:tcPr>
            <w:tcW w:w="3975" w:type="dxa"/>
            <w:vAlign w:val="center"/>
          </w:tcPr>
          <w:p w14:paraId="25955761" w14:textId="77777777" w:rsidR="008A4133" w:rsidRDefault="008A4133">
            <w:pPr>
              <w:spacing w:line="360" w:lineRule="auto"/>
              <w:jc w:val="both"/>
              <w:rPr>
                <w:b/>
                <w:sz w:val="20"/>
                <w:szCs w:val="20"/>
              </w:rPr>
            </w:pPr>
          </w:p>
        </w:tc>
        <w:tc>
          <w:tcPr>
            <w:tcW w:w="4800" w:type="dxa"/>
            <w:vAlign w:val="center"/>
          </w:tcPr>
          <w:p w14:paraId="6D45E80C" w14:textId="77777777" w:rsidR="008A4133" w:rsidRDefault="008A4133">
            <w:pPr>
              <w:spacing w:line="360" w:lineRule="auto"/>
              <w:jc w:val="both"/>
              <w:rPr>
                <w:b/>
                <w:sz w:val="20"/>
                <w:szCs w:val="20"/>
              </w:rPr>
            </w:pPr>
          </w:p>
        </w:tc>
      </w:tr>
      <w:tr w:rsidR="008A4133" w14:paraId="0DE60708" w14:textId="77777777">
        <w:trPr>
          <w:trHeight w:val="295"/>
        </w:trPr>
        <w:tc>
          <w:tcPr>
            <w:tcW w:w="840" w:type="dxa"/>
            <w:vAlign w:val="center"/>
          </w:tcPr>
          <w:p w14:paraId="1E6C32B9" w14:textId="77777777" w:rsidR="008A4133" w:rsidRDefault="00111CEA">
            <w:pPr>
              <w:spacing w:line="360" w:lineRule="auto"/>
              <w:jc w:val="center"/>
              <w:rPr>
                <w:b/>
                <w:sz w:val="20"/>
                <w:szCs w:val="20"/>
              </w:rPr>
            </w:pPr>
            <w:r>
              <w:rPr>
                <w:b/>
                <w:sz w:val="20"/>
                <w:szCs w:val="20"/>
              </w:rPr>
              <w:t>22</w:t>
            </w:r>
          </w:p>
        </w:tc>
        <w:tc>
          <w:tcPr>
            <w:tcW w:w="3975" w:type="dxa"/>
            <w:vAlign w:val="center"/>
          </w:tcPr>
          <w:p w14:paraId="37E2B661" w14:textId="77777777" w:rsidR="008A4133" w:rsidRDefault="008A4133">
            <w:pPr>
              <w:spacing w:line="360" w:lineRule="auto"/>
              <w:jc w:val="both"/>
              <w:rPr>
                <w:b/>
                <w:sz w:val="20"/>
                <w:szCs w:val="20"/>
              </w:rPr>
            </w:pPr>
          </w:p>
        </w:tc>
        <w:tc>
          <w:tcPr>
            <w:tcW w:w="4800" w:type="dxa"/>
            <w:vAlign w:val="center"/>
          </w:tcPr>
          <w:p w14:paraId="0F7B728B" w14:textId="77777777" w:rsidR="008A4133" w:rsidRDefault="008A4133">
            <w:pPr>
              <w:spacing w:line="360" w:lineRule="auto"/>
              <w:jc w:val="both"/>
              <w:rPr>
                <w:b/>
                <w:sz w:val="20"/>
                <w:szCs w:val="20"/>
              </w:rPr>
            </w:pPr>
          </w:p>
        </w:tc>
      </w:tr>
      <w:tr w:rsidR="008A4133" w14:paraId="579670BF" w14:textId="77777777">
        <w:trPr>
          <w:trHeight w:val="295"/>
        </w:trPr>
        <w:tc>
          <w:tcPr>
            <w:tcW w:w="840" w:type="dxa"/>
            <w:vAlign w:val="center"/>
          </w:tcPr>
          <w:p w14:paraId="4CA86ACA" w14:textId="77777777" w:rsidR="008A4133" w:rsidRDefault="00111CEA">
            <w:pPr>
              <w:spacing w:line="360" w:lineRule="auto"/>
              <w:jc w:val="center"/>
              <w:rPr>
                <w:b/>
                <w:sz w:val="20"/>
                <w:szCs w:val="20"/>
              </w:rPr>
            </w:pPr>
            <w:r>
              <w:rPr>
                <w:b/>
                <w:sz w:val="20"/>
                <w:szCs w:val="20"/>
              </w:rPr>
              <w:t>23</w:t>
            </w:r>
          </w:p>
        </w:tc>
        <w:tc>
          <w:tcPr>
            <w:tcW w:w="3975" w:type="dxa"/>
            <w:vAlign w:val="center"/>
          </w:tcPr>
          <w:p w14:paraId="741599A7" w14:textId="77777777" w:rsidR="008A4133" w:rsidRDefault="008A4133">
            <w:pPr>
              <w:spacing w:line="360" w:lineRule="auto"/>
              <w:jc w:val="both"/>
              <w:rPr>
                <w:b/>
                <w:sz w:val="20"/>
                <w:szCs w:val="20"/>
              </w:rPr>
            </w:pPr>
          </w:p>
        </w:tc>
        <w:tc>
          <w:tcPr>
            <w:tcW w:w="4800" w:type="dxa"/>
            <w:vAlign w:val="center"/>
          </w:tcPr>
          <w:p w14:paraId="7BB48670" w14:textId="77777777" w:rsidR="008A4133" w:rsidRDefault="008A4133">
            <w:pPr>
              <w:spacing w:line="360" w:lineRule="auto"/>
              <w:jc w:val="both"/>
              <w:rPr>
                <w:b/>
                <w:sz w:val="20"/>
                <w:szCs w:val="20"/>
              </w:rPr>
            </w:pPr>
          </w:p>
        </w:tc>
      </w:tr>
      <w:tr w:rsidR="008A4133" w14:paraId="3E486EC9" w14:textId="77777777">
        <w:trPr>
          <w:trHeight w:val="295"/>
        </w:trPr>
        <w:tc>
          <w:tcPr>
            <w:tcW w:w="840" w:type="dxa"/>
            <w:vAlign w:val="center"/>
          </w:tcPr>
          <w:p w14:paraId="4170252E" w14:textId="77777777" w:rsidR="008A4133" w:rsidRDefault="00111CEA">
            <w:pPr>
              <w:spacing w:line="360" w:lineRule="auto"/>
              <w:jc w:val="center"/>
              <w:rPr>
                <w:b/>
                <w:sz w:val="20"/>
                <w:szCs w:val="20"/>
              </w:rPr>
            </w:pPr>
            <w:r>
              <w:rPr>
                <w:b/>
                <w:sz w:val="20"/>
                <w:szCs w:val="20"/>
              </w:rPr>
              <w:t>24</w:t>
            </w:r>
          </w:p>
        </w:tc>
        <w:tc>
          <w:tcPr>
            <w:tcW w:w="3975" w:type="dxa"/>
            <w:vAlign w:val="center"/>
          </w:tcPr>
          <w:p w14:paraId="064F2EBB" w14:textId="77777777" w:rsidR="008A4133" w:rsidRDefault="008A4133">
            <w:pPr>
              <w:spacing w:line="360" w:lineRule="auto"/>
              <w:jc w:val="both"/>
              <w:rPr>
                <w:b/>
                <w:sz w:val="20"/>
                <w:szCs w:val="20"/>
              </w:rPr>
            </w:pPr>
          </w:p>
        </w:tc>
        <w:tc>
          <w:tcPr>
            <w:tcW w:w="4800" w:type="dxa"/>
            <w:vAlign w:val="center"/>
          </w:tcPr>
          <w:p w14:paraId="26C06752" w14:textId="77777777" w:rsidR="008A4133" w:rsidRDefault="008A4133">
            <w:pPr>
              <w:spacing w:line="360" w:lineRule="auto"/>
              <w:jc w:val="both"/>
              <w:rPr>
                <w:b/>
                <w:sz w:val="20"/>
                <w:szCs w:val="20"/>
              </w:rPr>
            </w:pPr>
          </w:p>
        </w:tc>
      </w:tr>
      <w:tr w:rsidR="008A4133" w14:paraId="668DFB50" w14:textId="77777777">
        <w:trPr>
          <w:trHeight w:val="295"/>
        </w:trPr>
        <w:tc>
          <w:tcPr>
            <w:tcW w:w="840" w:type="dxa"/>
            <w:vAlign w:val="center"/>
          </w:tcPr>
          <w:p w14:paraId="7BCEDF1F" w14:textId="77777777" w:rsidR="008A4133" w:rsidRDefault="00111CEA">
            <w:pPr>
              <w:spacing w:line="360" w:lineRule="auto"/>
              <w:jc w:val="center"/>
              <w:rPr>
                <w:b/>
                <w:sz w:val="20"/>
                <w:szCs w:val="20"/>
              </w:rPr>
            </w:pPr>
            <w:r>
              <w:rPr>
                <w:b/>
                <w:sz w:val="20"/>
                <w:szCs w:val="20"/>
              </w:rPr>
              <w:t>25</w:t>
            </w:r>
          </w:p>
        </w:tc>
        <w:tc>
          <w:tcPr>
            <w:tcW w:w="3975" w:type="dxa"/>
            <w:vAlign w:val="center"/>
          </w:tcPr>
          <w:p w14:paraId="4A529AC0" w14:textId="77777777" w:rsidR="008A4133" w:rsidRDefault="008A4133">
            <w:pPr>
              <w:spacing w:line="360" w:lineRule="auto"/>
              <w:jc w:val="both"/>
              <w:rPr>
                <w:b/>
                <w:sz w:val="20"/>
                <w:szCs w:val="20"/>
              </w:rPr>
            </w:pPr>
          </w:p>
        </w:tc>
        <w:tc>
          <w:tcPr>
            <w:tcW w:w="4800" w:type="dxa"/>
            <w:vAlign w:val="center"/>
          </w:tcPr>
          <w:p w14:paraId="5E07A691" w14:textId="77777777" w:rsidR="008A4133" w:rsidRDefault="008A4133">
            <w:pPr>
              <w:spacing w:line="360" w:lineRule="auto"/>
              <w:jc w:val="both"/>
              <w:rPr>
                <w:b/>
                <w:sz w:val="20"/>
                <w:szCs w:val="20"/>
              </w:rPr>
            </w:pPr>
          </w:p>
        </w:tc>
      </w:tr>
    </w:tbl>
    <w:p w14:paraId="6FEF28D1" w14:textId="77777777" w:rsidR="008A4133" w:rsidRDefault="00111CEA">
      <w:pPr>
        <w:rPr>
          <w:sz w:val="24"/>
          <w:szCs w:val="24"/>
        </w:rPr>
      </w:pPr>
      <w:r>
        <w:t>Recomenda-se anexar imagens dos produtos à esta tabela.</w:t>
      </w:r>
    </w:p>
    <w:p w14:paraId="44FDC453" w14:textId="77777777" w:rsidR="008A4133" w:rsidRDefault="008A4133">
      <w:pPr>
        <w:rPr>
          <w:sz w:val="24"/>
          <w:szCs w:val="24"/>
        </w:rPr>
      </w:pPr>
    </w:p>
    <w:p w14:paraId="44D5AF79" w14:textId="77777777" w:rsidR="00CB10BC" w:rsidRDefault="00CB10BC">
      <w:pPr>
        <w:rPr>
          <w:sz w:val="24"/>
          <w:szCs w:val="24"/>
        </w:rPr>
      </w:pPr>
    </w:p>
    <w:p w14:paraId="56617B4B" w14:textId="77777777" w:rsidR="008A4133" w:rsidRPr="0088288D" w:rsidRDefault="00111CEA">
      <w:pPr>
        <w:tabs>
          <w:tab w:val="left" w:pos="3792"/>
        </w:tabs>
        <w:jc w:val="center"/>
        <w:rPr>
          <w:rFonts w:asciiTheme="minorHAnsi" w:eastAsia="Times New Roman" w:hAnsiTheme="minorHAnsi" w:cstheme="minorHAnsi"/>
          <w:b/>
        </w:rPr>
      </w:pPr>
      <w:r w:rsidRPr="0088288D">
        <w:rPr>
          <w:rFonts w:asciiTheme="minorHAnsi" w:eastAsia="Times New Roman" w:hAnsiTheme="minorHAnsi" w:cstheme="minorHAnsi"/>
          <w:b/>
        </w:rPr>
        <w:lastRenderedPageBreak/>
        <w:t>ANEXO V – TERMO DE ADESÃO</w:t>
      </w:r>
    </w:p>
    <w:p w14:paraId="74C3CF99" w14:textId="77777777" w:rsidR="008A4133" w:rsidRPr="0088288D" w:rsidRDefault="008A4133">
      <w:pPr>
        <w:tabs>
          <w:tab w:val="left" w:pos="3792"/>
        </w:tabs>
        <w:jc w:val="center"/>
        <w:rPr>
          <w:rFonts w:asciiTheme="minorHAnsi" w:eastAsia="Times New Roman" w:hAnsiTheme="minorHAnsi" w:cstheme="minorHAnsi"/>
          <w:b/>
        </w:rPr>
      </w:pPr>
    </w:p>
    <w:p w14:paraId="17001B3E" w14:textId="77777777" w:rsidR="008A4133" w:rsidRPr="0088288D" w:rsidRDefault="008A4133">
      <w:pPr>
        <w:tabs>
          <w:tab w:val="left" w:pos="3792"/>
        </w:tabs>
        <w:jc w:val="center"/>
        <w:rPr>
          <w:rFonts w:asciiTheme="minorHAnsi" w:eastAsia="Times New Roman" w:hAnsiTheme="minorHAnsi" w:cstheme="minorHAnsi"/>
          <w:b/>
        </w:rPr>
      </w:pPr>
    </w:p>
    <w:p w14:paraId="7A21DA55" w14:textId="65D5CBCD" w:rsidR="008A4133" w:rsidRPr="0088288D" w:rsidRDefault="00111CEA">
      <w:pPr>
        <w:tabs>
          <w:tab w:val="left" w:pos="3792"/>
        </w:tabs>
        <w:jc w:val="both"/>
        <w:rPr>
          <w:rFonts w:asciiTheme="minorHAnsi" w:eastAsia="Times New Roman" w:hAnsiTheme="minorHAnsi" w:cstheme="minorHAnsi"/>
        </w:rPr>
      </w:pPr>
      <w:r w:rsidRPr="0088288D">
        <w:rPr>
          <w:rFonts w:asciiTheme="minorHAnsi" w:eastAsia="Times New Roman" w:hAnsiTheme="minorHAnsi" w:cstheme="minorHAnsi"/>
        </w:rPr>
        <w:t xml:space="preserve">Eu_________________________________ portador do RG nº______________ e CPF nº ____________________________ representante legal da empresa sob CNPJ nº_____________________________, declaro que estou ciente e concordo com as disposições previstas no Edital de Chamamento Público nº </w:t>
      </w:r>
      <w:r w:rsidR="00CB10BC" w:rsidRPr="0088288D">
        <w:rPr>
          <w:rFonts w:asciiTheme="minorHAnsi" w:eastAsia="Times New Roman" w:hAnsiTheme="minorHAnsi" w:cstheme="minorHAnsi"/>
        </w:rPr>
        <w:t>02</w:t>
      </w:r>
      <w:r w:rsidRPr="0088288D">
        <w:rPr>
          <w:rFonts w:asciiTheme="minorHAnsi" w:eastAsia="Times New Roman" w:hAnsiTheme="minorHAnsi" w:cstheme="minorHAnsi"/>
        </w:rPr>
        <w:t>/2025</w:t>
      </w:r>
      <w:r w:rsidRPr="0088288D">
        <w:rPr>
          <w:rFonts w:asciiTheme="minorHAnsi" w:eastAsia="Times New Roman" w:hAnsiTheme="minorHAnsi" w:cstheme="minorHAnsi"/>
        </w:rPr>
        <w:t xml:space="preserve"> e em seus anexos, bem como me responsabilizo, sob as penas da Lei, pela veracidade e legitimidade das informações e documentos apresentados durante o processo de seleção.</w:t>
      </w:r>
    </w:p>
    <w:p w14:paraId="7FC1F3A6" w14:textId="77777777" w:rsidR="008A4133" w:rsidRPr="0088288D" w:rsidRDefault="008A4133">
      <w:pPr>
        <w:tabs>
          <w:tab w:val="left" w:pos="3792"/>
        </w:tabs>
        <w:jc w:val="both"/>
        <w:rPr>
          <w:rFonts w:asciiTheme="minorHAnsi" w:eastAsia="Times New Roman" w:hAnsiTheme="minorHAnsi" w:cstheme="minorHAnsi"/>
        </w:rPr>
      </w:pPr>
    </w:p>
    <w:p w14:paraId="4EAD2269" w14:textId="77777777" w:rsidR="008A4133" w:rsidRPr="0088288D" w:rsidRDefault="008A4133">
      <w:pPr>
        <w:tabs>
          <w:tab w:val="left" w:pos="3792"/>
        </w:tabs>
        <w:jc w:val="both"/>
        <w:rPr>
          <w:rFonts w:asciiTheme="minorHAnsi" w:eastAsia="Times New Roman" w:hAnsiTheme="minorHAnsi" w:cstheme="minorHAnsi"/>
        </w:rPr>
      </w:pPr>
    </w:p>
    <w:p w14:paraId="630E00C4" w14:textId="77777777" w:rsidR="008A4133" w:rsidRPr="0088288D" w:rsidRDefault="00111CEA">
      <w:pPr>
        <w:tabs>
          <w:tab w:val="left" w:pos="3792"/>
        </w:tabs>
        <w:jc w:val="both"/>
        <w:rPr>
          <w:rFonts w:asciiTheme="minorHAnsi" w:eastAsia="Times New Roman" w:hAnsiTheme="minorHAnsi" w:cstheme="minorHAnsi"/>
        </w:rPr>
      </w:pPr>
      <w:r w:rsidRPr="0088288D">
        <w:rPr>
          <w:rFonts w:asciiTheme="minorHAnsi" w:eastAsia="Times New Roman" w:hAnsiTheme="minorHAnsi" w:cstheme="minorHAnsi"/>
        </w:rPr>
        <w:t xml:space="preserve"> Santa Branca, ___ de ________ </w:t>
      </w:r>
      <w:proofErr w:type="spellStart"/>
      <w:r w:rsidRPr="0088288D">
        <w:rPr>
          <w:rFonts w:asciiTheme="minorHAnsi" w:eastAsia="Times New Roman" w:hAnsiTheme="minorHAnsi" w:cstheme="minorHAnsi"/>
        </w:rPr>
        <w:t>de</w:t>
      </w:r>
      <w:proofErr w:type="spellEnd"/>
      <w:r w:rsidRPr="0088288D">
        <w:rPr>
          <w:rFonts w:asciiTheme="minorHAnsi" w:eastAsia="Times New Roman" w:hAnsiTheme="minorHAnsi" w:cstheme="minorHAnsi"/>
        </w:rPr>
        <w:t xml:space="preserve"> 2025.</w:t>
      </w:r>
    </w:p>
    <w:p w14:paraId="2B404B40" w14:textId="77777777" w:rsidR="008A4133" w:rsidRPr="0088288D" w:rsidRDefault="008A4133">
      <w:pPr>
        <w:rPr>
          <w:rFonts w:asciiTheme="minorHAnsi" w:eastAsia="Times New Roman" w:hAnsiTheme="minorHAnsi" w:cstheme="minorHAnsi"/>
        </w:rPr>
      </w:pPr>
    </w:p>
    <w:p w14:paraId="5C93AD3E" w14:textId="77777777" w:rsidR="008A4133" w:rsidRPr="0088288D" w:rsidRDefault="008A4133">
      <w:pPr>
        <w:rPr>
          <w:rFonts w:asciiTheme="minorHAnsi" w:eastAsia="Times New Roman" w:hAnsiTheme="minorHAnsi" w:cstheme="minorHAnsi"/>
        </w:rPr>
      </w:pPr>
    </w:p>
    <w:p w14:paraId="2869F8F2" w14:textId="77777777" w:rsidR="008A4133" w:rsidRPr="0088288D" w:rsidRDefault="008A4133">
      <w:pPr>
        <w:rPr>
          <w:rFonts w:asciiTheme="minorHAnsi" w:eastAsia="Times New Roman" w:hAnsiTheme="minorHAnsi" w:cstheme="minorHAnsi"/>
        </w:rPr>
      </w:pPr>
    </w:p>
    <w:p w14:paraId="04801217" w14:textId="77777777" w:rsidR="008A4133" w:rsidRPr="0088288D" w:rsidRDefault="008A4133">
      <w:pPr>
        <w:rPr>
          <w:rFonts w:asciiTheme="minorHAnsi" w:eastAsia="Times New Roman" w:hAnsiTheme="minorHAnsi" w:cstheme="minorHAnsi"/>
        </w:rPr>
      </w:pPr>
    </w:p>
    <w:p w14:paraId="4042BC58" w14:textId="77777777" w:rsidR="008A4133" w:rsidRPr="0088288D" w:rsidRDefault="008A4133">
      <w:pPr>
        <w:rPr>
          <w:rFonts w:asciiTheme="minorHAnsi" w:eastAsia="Times New Roman" w:hAnsiTheme="minorHAnsi" w:cstheme="minorHAnsi"/>
        </w:rPr>
      </w:pPr>
    </w:p>
    <w:p w14:paraId="5B405A74" w14:textId="77777777" w:rsidR="008A4133" w:rsidRPr="0088288D" w:rsidRDefault="008A4133">
      <w:pPr>
        <w:rPr>
          <w:rFonts w:asciiTheme="minorHAnsi" w:eastAsia="Times New Roman" w:hAnsiTheme="minorHAnsi" w:cstheme="minorHAnsi"/>
        </w:rPr>
      </w:pPr>
    </w:p>
    <w:p w14:paraId="4EDAEFDA" w14:textId="77777777" w:rsidR="008A4133" w:rsidRPr="0088288D" w:rsidRDefault="008A4133">
      <w:pPr>
        <w:rPr>
          <w:rFonts w:asciiTheme="minorHAnsi" w:eastAsia="Times New Roman" w:hAnsiTheme="minorHAnsi" w:cstheme="minorHAnsi"/>
        </w:rPr>
      </w:pPr>
    </w:p>
    <w:p w14:paraId="4030649F" w14:textId="77777777" w:rsidR="008A4133" w:rsidRPr="0088288D" w:rsidRDefault="008A4133">
      <w:pPr>
        <w:rPr>
          <w:rFonts w:asciiTheme="minorHAnsi" w:eastAsia="Times New Roman" w:hAnsiTheme="minorHAnsi" w:cstheme="minorHAnsi"/>
        </w:rPr>
      </w:pPr>
    </w:p>
    <w:p w14:paraId="1B910D38" w14:textId="77777777" w:rsidR="008A4133" w:rsidRPr="0088288D" w:rsidRDefault="008A4133">
      <w:pPr>
        <w:rPr>
          <w:rFonts w:asciiTheme="minorHAnsi" w:eastAsia="Times New Roman" w:hAnsiTheme="minorHAnsi" w:cstheme="minorHAnsi"/>
        </w:rPr>
      </w:pPr>
    </w:p>
    <w:p w14:paraId="26B4CE93" w14:textId="77777777" w:rsidR="008A4133" w:rsidRPr="0088288D" w:rsidRDefault="008A4133">
      <w:pPr>
        <w:rPr>
          <w:rFonts w:asciiTheme="minorHAnsi" w:eastAsia="Times New Roman" w:hAnsiTheme="minorHAnsi" w:cstheme="minorHAnsi"/>
        </w:rPr>
      </w:pPr>
    </w:p>
    <w:p w14:paraId="01659DD8" w14:textId="77777777" w:rsidR="008A4133" w:rsidRPr="0088288D" w:rsidRDefault="008A4133">
      <w:pPr>
        <w:rPr>
          <w:rFonts w:asciiTheme="minorHAnsi" w:eastAsia="Times New Roman" w:hAnsiTheme="minorHAnsi" w:cstheme="minorHAnsi"/>
        </w:rPr>
      </w:pPr>
    </w:p>
    <w:p w14:paraId="3265230A" w14:textId="77777777" w:rsidR="008A4133" w:rsidRPr="0088288D" w:rsidRDefault="008A4133">
      <w:pPr>
        <w:rPr>
          <w:rFonts w:asciiTheme="minorHAnsi" w:eastAsia="Times New Roman" w:hAnsiTheme="minorHAnsi" w:cstheme="minorHAnsi"/>
        </w:rPr>
      </w:pPr>
    </w:p>
    <w:p w14:paraId="6CFDF99E" w14:textId="77777777" w:rsidR="008A4133" w:rsidRPr="0088288D" w:rsidRDefault="008A4133">
      <w:pPr>
        <w:rPr>
          <w:rFonts w:asciiTheme="minorHAnsi" w:eastAsia="Times New Roman" w:hAnsiTheme="minorHAnsi" w:cstheme="minorHAnsi"/>
        </w:rPr>
      </w:pPr>
    </w:p>
    <w:p w14:paraId="665E1693" w14:textId="77777777" w:rsidR="008A4133" w:rsidRPr="0088288D" w:rsidRDefault="008A4133">
      <w:pPr>
        <w:rPr>
          <w:rFonts w:asciiTheme="minorHAnsi" w:eastAsia="Times New Roman" w:hAnsiTheme="minorHAnsi" w:cstheme="minorHAnsi"/>
        </w:rPr>
      </w:pPr>
    </w:p>
    <w:p w14:paraId="4294E47D" w14:textId="77777777" w:rsidR="008A4133" w:rsidRPr="0088288D" w:rsidRDefault="008A4133">
      <w:pPr>
        <w:rPr>
          <w:rFonts w:asciiTheme="minorHAnsi" w:eastAsia="Times New Roman" w:hAnsiTheme="minorHAnsi" w:cstheme="minorHAnsi"/>
        </w:rPr>
      </w:pPr>
    </w:p>
    <w:p w14:paraId="650E5624" w14:textId="77777777" w:rsidR="008A4133" w:rsidRPr="0088288D" w:rsidRDefault="008A4133">
      <w:pPr>
        <w:rPr>
          <w:rFonts w:asciiTheme="minorHAnsi" w:eastAsia="Times New Roman" w:hAnsiTheme="minorHAnsi" w:cstheme="minorHAnsi"/>
        </w:rPr>
      </w:pPr>
    </w:p>
    <w:p w14:paraId="720B8EE6" w14:textId="77777777" w:rsidR="008A4133" w:rsidRPr="0088288D" w:rsidRDefault="008A4133">
      <w:pPr>
        <w:rPr>
          <w:rFonts w:asciiTheme="minorHAnsi" w:eastAsia="Times New Roman" w:hAnsiTheme="minorHAnsi" w:cstheme="minorHAnsi"/>
        </w:rPr>
      </w:pPr>
    </w:p>
    <w:p w14:paraId="4075F601" w14:textId="77777777" w:rsidR="008A4133" w:rsidRPr="0088288D" w:rsidRDefault="008A4133">
      <w:pPr>
        <w:pStyle w:val="Ttulo3"/>
        <w:keepNext w:val="0"/>
        <w:keepLines w:val="0"/>
        <w:widowControl w:val="0"/>
        <w:spacing w:before="0" w:after="0" w:line="274" w:lineRule="auto"/>
        <w:rPr>
          <w:rFonts w:asciiTheme="minorHAnsi" w:eastAsia="Times New Roman" w:hAnsiTheme="minorHAnsi" w:cstheme="minorHAnsi"/>
          <w:b w:val="0"/>
          <w:sz w:val="22"/>
          <w:szCs w:val="22"/>
        </w:rPr>
      </w:pPr>
    </w:p>
    <w:p w14:paraId="1B403499" w14:textId="62E444B4" w:rsidR="008A4133" w:rsidRPr="0088288D" w:rsidRDefault="00111CEA">
      <w:pPr>
        <w:pStyle w:val="Ttulo3"/>
        <w:keepNext w:val="0"/>
        <w:keepLines w:val="0"/>
        <w:widowControl w:val="0"/>
        <w:spacing w:before="0" w:after="0" w:line="274" w:lineRule="auto"/>
        <w:jc w:val="center"/>
        <w:rPr>
          <w:rFonts w:asciiTheme="minorHAnsi" w:eastAsia="Times New Roman" w:hAnsiTheme="minorHAnsi" w:cstheme="minorHAnsi"/>
          <w:sz w:val="22"/>
          <w:szCs w:val="22"/>
        </w:rPr>
      </w:pPr>
      <w:r>
        <w:rPr>
          <w:rFonts w:asciiTheme="minorHAnsi" w:eastAsia="Times New Roman" w:hAnsiTheme="minorHAnsi" w:cstheme="minorHAnsi"/>
          <w:sz w:val="22"/>
          <w:szCs w:val="22"/>
        </w:rPr>
        <w:t>0</w:t>
      </w:r>
      <w:r w:rsidRPr="0088288D">
        <w:rPr>
          <w:rFonts w:asciiTheme="minorHAnsi" w:eastAsia="Times New Roman" w:hAnsiTheme="minorHAnsi" w:cstheme="minorHAnsi"/>
          <w:sz w:val="22"/>
          <w:szCs w:val="22"/>
        </w:rPr>
        <w:t>ANEXO VI - DECLARAÇÃO DE INEXISTÊNCIA DE PARENTESCO</w:t>
      </w:r>
    </w:p>
    <w:p w14:paraId="092E93E6" w14:textId="77777777" w:rsidR="008A4133" w:rsidRPr="0088288D" w:rsidRDefault="008A4133">
      <w:pPr>
        <w:widowControl w:val="0"/>
        <w:spacing w:after="0" w:line="240" w:lineRule="auto"/>
        <w:rPr>
          <w:rFonts w:asciiTheme="minorHAnsi" w:eastAsia="Times New Roman" w:hAnsiTheme="minorHAnsi" w:cstheme="minorHAnsi"/>
          <w:b/>
        </w:rPr>
      </w:pPr>
    </w:p>
    <w:p w14:paraId="5AEC8883" w14:textId="77777777" w:rsidR="008A4133" w:rsidRPr="0088288D" w:rsidRDefault="008A4133">
      <w:pPr>
        <w:widowControl w:val="0"/>
        <w:spacing w:after="0" w:line="240" w:lineRule="auto"/>
        <w:rPr>
          <w:rFonts w:asciiTheme="minorHAnsi" w:eastAsia="Times New Roman" w:hAnsiTheme="minorHAnsi" w:cstheme="minorHAnsi"/>
          <w:b/>
        </w:rPr>
      </w:pPr>
    </w:p>
    <w:p w14:paraId="3F3DFF01" w14:textId="77777777" w:rsidR="008A4133" w:rsidRPr="0088288D" w:rsidRDefault="008A4133">
      <w:pPr>
        <w:widowControl w:val="0"/>
        <w:spacing w:before="44" w:after="0" w:line="240" w:lineRule="auto"/>
        <w:rPr>
          <w:rFonts w:asciiTheme="minorHAnsi" w:eastAsia="Times New Roman" w:hAnsiTheme="minorHAnsi" w:cstheme="minorHAnsi"/>
          <w:b/>
        </w:rPr>
      </w:pPr>
    </w:p>
    <w:p w14:paraId="486C950A" w14:textId="77777777" w:rsidR="008A4133" w:rsidRPr="0088288D" w:rsidRDefault="00111CEA">
      <w:pPr>
        <w:widowControl w:val="0"/>
        <w:spacing w:after="0" w:line="240" w:lineRule="auto"/>
        <w:ind w:left="32" w:right="185"/>
        <w:jc w:val="center"/>
        <w:rPr>
          <w:rFonts w:asciiTheme="minorHAnsi" w:eastAsia="Times New Roman" w:hAnsiTheme="minorHAnsi" w:cstheme="minorHAnsi"/>
          <w:b/>
        </w:rPr>
      </w:pPr>
      <w:r w:rsidRPr="0088288D">
        <w:rPr>
          <w:rFonts w:asciiTheme="minorHAnsi" w:eastAsia="Times New Roman" w:hAnsiTheme="minorHAnsi" w:cstheme="minorHAnsi"/>
          <w:b/>
        </w:rPr>
        <w:t>DECLARAÇÃO DE INEXISTÊNCIA DE VÍNCULO DE PARENTESCO</w:t>
      </w:r>
    </w:p>
    <w:p w14:paraId="089E8C02" w14:textId="77777777" w:rsidR="008A4133" w:rsidRPr="0088288D" w:rsidRDefault="008A4133">
      <w:pPr>
        <w:widowControl w:val="0"/>
        <w:spacing w:before="22" w:after="0" w:line="240" w:lineRule="auto"/>
        <w:rPr>
          <w:rFonts w:asciiTheme="minorHAnsi" w:eastAsia="Times New Roman" w:hAnsiTheme="minorHAnsi" w:cstheme="minorHAnsi"/>
          <w:b/>
        </w:rPr>
      </w:pPr>
    </w:p>
    <w:p w14:paraId="456DE75E" w14:textId="037BD4C8" w:rsidR="008A4133" w:rsidRPr="0088288D" w:rsidRDefault="00111CEA">
      <w:pPr>
        <w:pStyle w:val="Ttulo4"/>
        <w:keepNext w:val="0"/>
        <w:keepLines w:val="0"/>
        <w:widowControl w:val="0"/>
        <w:spacing w:before="0" w:after="0" w:line="360" w:lineRule="auto"/>
        <w:ind w:left="32" w:right="185"/>
        <w:jc w:val="center"/>
        <w:rPr>
          <w:rFonts w:asciiTheme="minorHAnsi" w:eastAsia="Times New Roman" w:hAnsiTheme="minorHAnsi" w:cstheme="minorHAnsi"/>
          <w:color w:val="FF0000"/>
          <w:sz w:val="22"/>
          <w:szCs w:val="22"/>
        </w:rPr>
      </w:pPr>
      <w:r w:rsidRPr="0088288D">
        <w:rPr>
          <w:rFonts w:asciiTheme="minorHAnsi" w:eastAsia="Times New Roman" w:hAnsiTheme="minorHAnsi" w:cstheme="minorHAnsi"/>
          <w:sz w:val="22"/>
          <w:szCs w:val="22"/>
        </w:rPr>
        <w:t xml:space="preserve">CHAMAMENTO PÚBLICO Nº </w:t>
      </w:r>
      <w:r w:rsidR="00CB10BC" w:rsidRPr="0088288D">
        <w:rPr>
          <w:rFonts w:asciiTheme="minorHAnsi" w:eastAsia="Times New Roman" w:hAnsiTheme="minorHAnsi" w:cstheme="minorHAnsi"/>
          <w:sz w:val="22"/>
          <w:szCs w:val="22"/>
        </w:rPr>
        <w:t xml:space="preserve">02/2025 </w:t>
      </w:r>
    </w:p>
    <w:p w14:paraId="2451D54C" w14:textId="77777777" w:rsidR="008A4133" w:rsidRPr="0088288D" w:rsidRDefault="008A4133">
      <w:pPr>
        <w:widowControl w:val="0"/>
        <w:spacing w:after="0" w:line="240" w:lineRule="auto"/>
        <w:rPr>
          <w:rFonts w:asciiTheme="minorHAnsi" w:eastAsia="Times New Roman" w:hAnsiTheme="minorHAnsi" w:cstheme="minorHAnsi"/>
          <w:b/>
        </w:rPr>
      </w:pPr>
    </w:p>
    <w:p w14:paraId="72707768" w14:textId="77777777" w:rsidR="008A4133" w:rsidRPr="0088288D" w:rsidRDefault="008A4133">
      <w:pPr>
        <w:widowControl w:val="0"/>
        <w:spacing w:before="182" w:after="0" w:line="240" w:lineRule="auto"/>
        <w:rPr>
          <w:rFonts w:asciiTheme="minorHAnsi" w:eastAsia="Times New Roman" w:hAnsiTheme="minorHAnsi" w:cstheme="minorHAnsi"/>
          <w:b/>
        </w:rPr>
      </w:pPr>
    </w:p>
    <w:p w14:paraId="5FA1D6D4" w14:textId="77777777" w:rsidR="008A4133" w:rsidRPr="0088288D" w:rsidRDefault="00111CEA">
      <w:pPr>
        <w:widowControl w:val="0"/>
        <w:spacing w:after="0" w:line="360" w:lineRule="auto"/>
        <w:ind w:left="1"/>
        <w:rPr>
          <w:rFonts w:asciiTheme="minorHAnsi" w:eastAsia="Times New Roman" w:hAnsiTheme="minorHAnsi" w:cstheme="minorHAnsi"/>
        </w:rPr>
      </w:pPr>
      <w:r w:rsidRPr="0088288D">
        <w:rPr>
          <w:rFonts w:asciiTheme="minorHAnsi" w:eastAsia="Times New Roman" w:hAnsiTheme="minorHAnsi" w:cstheme="minorHAnsi"/>
        </w:rPr>
        <w:t>À Prefeitura Municipal de Santa Branca.</w:t>
      </w:r>
    </w:p>
    <w:p w14:paraId="5EBB5B34" w14:textId="77777777" w:rsidR="008A4133" w:rsidRPr="0088288D" w:rsidRDefault="008A4133">
      <w:pPr>
        <w:widowControl w:val="0"/>
        <w:spacing w:after="0" w:line="360" w:lineRule="auto"/>
        <w:ind w:left="1"/>
        <w:rPr>
          <w:rFonts w:asciiTheme="minorHAnsi" w:eastAsia="Times New Roman" w:hAnsiTheme="minorHAnsi" w:cstheme="minorHAnsi"/>
        </w:rPr>
      </w:pPr>
    </w:p>
    <w:p w14:paraId="54A6D213" w14:textId="77777777" w:rsidR="008A4133" w:rsidRPr="0088288D" w:rsidRDefault="00111CEA">
      <w:pPr>
        <w:widowControl w:val="0"/>
        <w:spacing w:before="160" w:after="0" w:line="240" w:lineRule="auto"/>
        <w:ind w:left="1"/>
        <w:jc w:val="both"/>
        <w:rPr>
          <w:rFonts w:asciiTheme="minorHAnsi" w:eastAsia="Times New Roman" w:hAnsiTheme="minorHAnsi" w:cstheme="minorHAnsi"/>
        </w:rPr>
      </w:pPr>
      <w:r w:rsidRPr="0088288D">
        <w:rPr>
          <w:rFonts w:asciiTheme="minorHAnsi" w:eastAsia="Times New Roman" w:hAnsiTheme="minorHAnsi" w:cstheme="minorHAnsi"/>
        </w:rPr>
        <w:t xml:space="preserve">Após examinar as exigências do referido Chamamento, </w:t>
      </w:r>
      <w:r w:rsidRPr="0088288D">
        <w:rPr>
          <w:rFonts w:asciiTheme="minorHAnsi" w:eastAsia="Times New Roman" w:hAnsiTheme="minorHAnsi" w:cstheme="minorHAnsi"/>
          <w:u w:val="single"/>
        </w:rPr>
        <w:t>DECLARO:</w:t>
      </w:r>
    </w:p>
    <w:p w14:paraId="1ED60A3B" w14:textId="77777777" w:rsidR="008A4133" w:rsidRPr="0088288D" w:rsidRDefault="008A4133">
      <w:pPr>
        <w:widowControl w:val="0"/>
        <w:spacing w:before="26" w:after="0" w:line="240" w:lineRule="auto"/>
        <w:jc w:val="both"/>
        <w:rPr>
          <w:rFonts w:asciiTheme="minorHAnsi" w:eastAsia="Times New Roman" w:hAnsiTheme="minorHAnsi" w:cstheme="minorHAnsi"/>
          <w:b/>
        </w:rPr>
      </w:pPr>
    </w:p>
    <w:p w14:paraId="14533F6B" w14:textId="77777777" w:rsidR="008A4133" w:rsidRPr="0088288D" w:rsidRDefault="00111CEA">
      <w:pPr>
        <w:widowControl w:val="0"/>
        <w:numPr>
          <w:ilvl w:val="0"/>
          <w:numId w:val="1"/>
        </w:numPr>
        <w:tabs>
          <w:tab w:val="left" w:pos="721"/>
        </w:tabs>
        <w:spacing w:after="0" w:line="355" w:lineRule="auto"/>
        <w:ind w:right="156"/>
        <w:jc w:val="both"/>
        <w:rPr>
          <w:rFonts w:asciiTheme="minorHAnsi" w:eastAsia="Times New Roman" w:hAnsiTheme="minorHAnsi" w:cstheme="minorHAnsi"/>
        </w:rPr>
      </w:pPr>
      <w:r w:rsidRPr="0088288D">
        <w:rPr>
          <w:rFonts w:asciiTheme="minorHAnsi" w:eastAsia="Times New Roman" w:hAnsiTheme="minorHAnsi" w:cstheme="minorHAnsi"/>
        </w:rPr>
        <w:t>Que não sou servidor público municipal e nem possuo parentes que trabalham na Prefeitura em até 2º grau, ascendentes, descendentes e colaterais;</w:t>
      </w:r>
    </w:p>
    <w:p w14:paraId="58B4B85F" w14:textId="77777777" w:rsidR="008A4133" w:rsidRPr="0088288D" w:rsidRDefault="00111CEA">
      <w:pPr>
        <w:widowControl w:val="0"/>
        <w:numPr>
          <w:ilvl w:val="0"/>
          <w:numId w:val="1"/>
        </w:numPr>
        <w:tabs>
          <w:tab w:val="left" w:pos="721"/>
        </w:tabs>
        <w:spacing w:after="0" w:line="355" w:lineRule="auto"/>
        <w:ind w:right="156"/>
        <w:jc w:val="both"/>
        <w:rPr>
          <w:rFonts w:asciiTheme="minorHAnsi" w:eastAsia="Times New Roman" w:hAnsiTheme="minorHAnsi" w:cstheme="minorHAnsi"/>
        </w:rPr>
      </w:pPr>
      <w:r w:rsidRPr="0088288D">
        <w:rPr>
          <w:rFonts w:asciiTheme="minorHAnsi" w:eastAsia="Times New Roman" w:hAnsiTheme="minorHAnsi" w:cstheme="minorHAnsi"/>
        </w:rPr>
        <w:t>Que não sou permissionário no Mercado Municipal de Santa Branca e nem possuo parentes de 1º e 2º grau que são permissionários do Mercado Municipal, e ainda;</w:t>
      </w:r>
    </w:p>
    <w:p w14:paraId="2811FFD0" w14:textId="77777777" w:rsidR="008A4133" w:rsidRPr="0088288D" w:rsidRDefault="00111CEA">
      <w:pPr>
        <w:widowControl w:val="0"/>
        <w:numPr>
          <w:ilvl w:val="0"/>
          <w:numId w:val="1"/>
        </w:numPr>
        <w:tabs>
          <w:tab w:val="left" w:pos="721"/>
        </w:tabs>
        <w:spacing w:before="7" w:after="0" w:line="360" w:lineRule="auto"/>
        <w:ind w:right="157"/>
        <w:jc w:val="both"/>
        <w:rPr>
          <w:rFonts w:asciiTheme="minorHAnsi" w:eastAsia="Times New Roman" w:hAnsiTheme="minorHAnsi" w:cstheme="minorHAnsi"/>
        </w:rPr>
      </w:pPr>
      <w:r w:rsidRPr="0088288D">
        <w:rPr>
          <w:rFonts w:asciiTheme="minorHAnsi" w:eastAsia="Times New Roman" w:hAnsiTheme="minorHAnsi" w:cstheme="minorHAnsi"/>
        </w:rPr>
        <w:t>Que estou ciente de que a falsidade dos dados por mim declarados pode implicar na revogação da permissão de uso, bem como a impugnação de sanções civis, administrativas, bem como na sanção penal no art. 299 do Código Penal.</w:t>
      </w:r>
    </w:p>
    <w:p w14:paraId="558F863C" w14:textId="77777777" w:rsidR="008A4133" w:rsidRPr="0088288D" w:rsidRDefault="008A4133">
      <w:pPr>
        <w:widowControl w:val="0"/>
        <w:spacing w:after="0" w:line="240" w:lineRule="auto"/>
        <w:rPr>
          <w:rFonts w:asciiTheme="minorHAnsi" w:eastAsia="Times New Roman" w:hAnsiTheme="minorHAnsi" w:cstheme="minorHAnsi"/>
        </w:rPr>
      </w:pPr>
    </w:p>
    <w:p w14:paraId="7E1D840F" w14:textId="77777777" w:rsidR="008A4133" w:rsidRPr="0088288D" w:rsidRDefault="008A4133">
      <w:pPr>
        <w:widowControl w:val="0"/>
        <w:spacing w:before="22" w:after="0" w:line="240" w:lineRule="auto"/>
        <w:rPr>
          <w:rFonts w:asciiTheme="minorHAnsi" w:eastAsia="Times New Roman" w:hAnsiTheme="minorHAnsi" w:cstheme="minorHAnsi"/>
        </w:rPr>
      </w:pPr>
    </w:p>
    <w:p w14:paraId="4D60329A" w14:textId="77777777" w:rsidR="008A4133" w:rsidRPr="0088288D" w:rsidRDefault="00111CEA">
      <w:pPr>
        <w:widowControl w:val="0"/>
        <w:tabs>
          <w:tab w:val="left" w:pos="1597"/>
          <w:tab w:val="left" w:pos="3683"/>
        </w:tabs>
        <w:spacing w:after="0" w:line="240" w:lineRule="auto"/>
        <w:ind w:left="1"/>
        <w:rPr>
          <w:rFonts w:asciiTheme="minorHAnsi" w:eastAsia="Times New Roman" w:hAnsiTheme="minorHAnsi" w:cstheme="minorHAnsi"/>
        </w:rPr>
      </w:pPr>
      <w:r w:rsidRPr="0088288D">
        <w:rPr>
          <w:rFonts w:asciiTheme="minorHAnsi" w:eastAsia="Times New Roman" w:hAnsiTheme="minorHAnsi" w:cstheme="minorHAnsi"/>
        </w:rPr>
        <w:t xml:space="preserve">Santa Branca, </w:t>
      </w:r>
      <w:r w:rsidRPr="0088288D">
        <w:rPr>
          <w:rFonts w:asciiTheme="minorHAnsi" w:eastAsia="Times New Roman" w:hAnsiTheme="minorHAnsi" w:cstheme="minorHAnsi"/>
          <w:u w:val="single"/>
        </w:rPr>
        <w:tab/>
      </w:r>
      <w:r w:rsidRPr="0088288D">
        <w:rPr>
          <w:rFonts w:asciiTheme="minorHAnsi" w:eastAsia="Times New Roman" w:hAnsiTheme="minorHAnsi" w:cstheme="minorHAnsi"/>
        </w:rPr>
        <w:t xml:space="preserve">de </w:t>
      </w:r>
      <w:r w:rsidRPr="0088288D">
        <w:rPr>
          <w:rFonts w:asciiTheme="minorHAnsi" w:eastAsia="Times New Roman" w:hAnsiTheme="minorHAnsi" w:cstheme="minorHAnsi"/>
          <w:u w:val="single"/>
        </w:rPr>
        <w:tab/>
      </w:r>
      <w:proofErr w:type="spellStart"/>
      <w:r w:rsidRPr="0088288D">
        <w:rPr>
          <w:rFonts w:asciiTheme="minorHAnsi" w:eastAsia="Times New Roman" w:hAnsiTheme="minorHAnsi" w:cstheme="minorHAnsi"/>
        </w:rPr>
        <w:t>de</w:t>
      </w:r>
      <w:proofErr w:type="spellEnd"/>
      <w:r w:rsidRPr="0088288D">
        <w:rPr>
          <w:rFonts w:asciiTheme="minorHAnsi" w:eastAsia="Times New Roman" w:hAnsiTheme="minorHAnsi" w:cstheme="minorHAnsi"/>
        </w:rPr>
        <w:t xml:space="preserve"> 2025</w:t>
      </w:r>
    </w:p>
    <w:p w14:paraId="7E822139" w14:textId="77777777" w:rsidR="008A4133" w:rsidRPr="0088288D" w:rsidRDefault="008A4133">
      <w:pPr>
        <w:widowControl w:val="0"/>
        <w:spacing w:after="0" w:line="240" w:lineRule="auto"/>
        <w:rPr>
          <w:rFonts w:asciiTheme="minorHAnsi" w:eastAsia="Times New Roman" w:hAnsiTheme="minorHAnsi" w:cstheme="minorHAnsi"/>
        </w:rPr>
      </w:pPr>
    </w:p>
    <w:p w14:paraId="61417B65" w14:textId="77777777" w:rsidR="008A4133" w:rsidRPr="0088288D" w:rsidRDefault="008A4133">
      <w:pPr>
        <w:widowControl w:val="0"/>
        <w:spacing w:after="0" w:line="240" w:lineRule="auto"/>
        <w:rPr>
          <w:rFonts w:asciiTheme="minorHAnsi" w:eastAsia="Times New Roman" w:hAnsiTheme="minorHAnsi" w:cstheme="minorHAnsi"/>
        </w:rPr>
      </w:pPr>
    </w:p>
    <w:p w14:paraId="2827BCEA" w14:textId="77777777" w:rsidR="008A4133" w:rsidRPr="0088288D" w:rsidRDefault="008A4133">
      <w:pPr>
        <w:widowControl w:val="0"/>
        <w:spacing w:before="44" w:after="0" w:line="240" w:lineRule="auto"/>
        <w:rPr>
          <w:rFonts w:asciiTheme="minorHAnsi" w:eastAsia="Times New Roman" w:hAnsiTheme="minorHAnsi" w:cstheme="minorHAnsi"/>
        </w:rPr>
      </w:pPr>
    </w:p>
    <w:p w14:paraId="17873414" w14:textId="77777777" w:rsidR="008A4133" w:rsidRPr="0088288D" w:rsidRDefault="00111CEA">
      <w:pPr>
        <w:widowControl w:val="0"/>
        <w:tabs>
          <w:tab w:val="left" w:pos="8536"/>
        </w:tabs>
        <w:spacing w:after="0" w:line="240" w:lineRule="auto"/>
        <w:ind w:left="1"/>
        <w:rPr>
          <w:rFonts w:asciiTheme="minorHAnsi" w:eastAsia="Times New Roman" w:hAnsiTheme="minorHAnsi" w:cstheme="minorHAnsi"/>
        </w:rPr>
      </w:pPr>
      <w:r w:rsidRPr="0088288D">
        <w:rPr>
          <w:rFonts w:asciiTheme="minorHAnsi" w:eastAsia="Times New Roman" w:hAnsiTheme="minorHAnsi" w:cstheme="minorHAnsi"/>
        </w:rPr>
        <w:t>Requerente:</w:t>
      </w:r>
      <w:r w:rsidRPr="0088288D">
        <w:rPr>
          <w:rFonts w:asciiTheme="minorHAnsi" w:eastAsia="Times New Roman" w:hAnsiTheme="minorHAnsi" w:cstheme="minorHAnsi"/>
          <w:u w:val="single"/>
        </w:rPr>
        <w:tab/>
      </w:r>
    </w:p>
    <w:p w14:paraId="38E5994A" w14:textId="77777777" w:rsidR="008A4133" w:rsidRPr="0088288D" w:rsidRDefault="008A4133">
      <w:pPr>
        <w:widowControl w:val="0"/>
        <w:spacing w:before="22" w:after="0" w:line="240" w:lineRule="auto"/>
        <w:rPr>
          <w:rFonts w:asciiTheme="minorHAnsi" w:eastAsia="Times New Roman" w:hAnsiTheme="minorHAnsi" w:cstheme="minorHAnsi"/>
        </w:rPr>
      </w:pPr>
    </w:p>
    <w:p w14:paraId="5B36844C" w14:textId="77777777" w:rsidR="008A4133" w:rsidRPr="0088288D" w:rsidRDefault="00111CEA">
      <w:pPr>
        <w:widowControl w:val="0"/>
        <w:tabs>
          <w:tab w:val="left" w:pos="1274"/>
          <w:tab w:val="left" w:pos="2054"/>
          <w:tab w:val="left" w:pos="2834"/>
          <w:tab w:val="left" w:pos="3450"/>
        </w:tabs>
        <w:spacing w:after="0" w:line="240" w:lineRule="auto"/>
        <w:ind w:left="1"/>
        <w:rPr>
          <w:rFonts w:asciiTheme="minorHAnsi" w:eastAsia="Times New Roman" w:hAnsiTheme="minorHAnsi" w:cstheme="minorHAnsi"/>
        </w:rPr>
      </w:pPr>
      <w:r w:rsidRPr="0088288D">
        <w:rPr>
          <w:rFonts w:asciiTheme="minorHAnsi" w:eastAsia="Times New Roman" w:hAnsiTheme="minorHAnsi" w:cstheme="minorHAnsi"/>
        </w:rPr>
        <w:t xml:space="preserve">CPF: </w:t>
      </w:r>
      <w:r w:rsidRPr="0088288D">
        <w:rPr>
          <w:rFonts w:asciiTheme="minorHAnsi" w:eastAsia="Times New Roman" w:hAnsiTheme="minorHAnsi" w:cstheme="minorHAnsi"/>
          <w:u w:val="single"/>
        </w:rPr>
        <w:tab/>
      </w:r>
      <w:r w:rsidRPr="0088288D">
        <w:rPr>
          <w:rFonts w:asciiTheme="minorHAnsi" w:eastAsia="Times New Roman" w:hAnsiTheme="minorHAnsi" w:cstheme="minorHAnsi"/>
        </w:rPr>
        <w:t>.</w:t>
      </w:r>
      <w:r w:rsidRPr="0088288D">
        <w:rPr>
          <w:rFonts w:asciiTheme="minorHAnsi" w:eastAsia="Times New Roman" w:hAnsiTheme="minorHAnsi" w:cstheme="minorHAnsi"/>
          <w:u w:val="single"/>
        </w:rPr>
        <w:tab/>
      </w:r>
      <w:r w:rsidRPr="0088288D">
        <w:rPr>
          <w:rFonts w:asciiTheme="minorHAnsi" w:eastAsia="Times New Roman" w:hAnsiTheme="minorHAnsi" w:cstheme="minorHAnsi"/>
        </w:rPr>
        <w:t>.</w:t>
      </w:r>
      <w:r w:rsidRPr="0088288D">
        <w:rPr>
          <w:rFonts w:asciiTheme="minorHAnsi" w:eastAsia="Times New Roman" w:hAnsiTheme="minorHAnsi" w:cstheme="minorHAnsi"/>
          <w:u w:val="single"/>
        </w:rPr>
        <w:tab/>
      </w:r>
      <w:r w:rsidRPr="0088288D">
        <w:rPr>
          <w:rFonts w:asciiTheme="minorHAnsi" w:eastAsia="Times New Roman" w:hAnsiTheme="minorHAnsi" w:cstheme="minorHAnsi"/>
        </w:rPr>
        <w:t>-</w:t>
      </w:r>
      <w:r w:rsidRPr="0088288D">
        <w:rPr>
          <w:rFonts w:asciiTheme="minorHAnsi" w:eastAsia="Times New Roman" w:hAnsiTheme="minorHAnsi" w:cstheme="minorHAnsi"/>
          <w:u w:val="single"/>
        </w:rPr>
        <w:tab/>
      </w:r>
    </w:p>
    <w:p w14:paraId="557E3E56" w14:textId="77777777" w:rsidR="008A4133" w:rsidRPr="0088288D" w:rsidRDefault="008A4133">
      <w:pPr>
        <w:widowControl w:val="0"/>
        <w:spacing w:after="0" w:line="240" w:lineRule="auto"/>
        <w:rPr>
          <w:rFonts w:asciiTheme="minorHAnsi" w:eastAsia="Times New Roman" w:hAnsiTheme="minorHAnsi" w:cstheme="minorHAnsi"/>
        </w:rPr>
      </w:pPr>
    </w:p>
    <w:p w14:paraId="235F2474" w14:textId="77777777" w:rsidR="008A4133" w:rsidRPr="0088288D" w:rsidRDefault="00111CEA">
      <w:pPr>
        <w:widowControl w:val="0"/>
        <w:spacing w:before="83" w:after="0" w:line="240" w:lineRule="auto"/>
        <w:rPr>
          <w:rFonts w:asciiTheme="minorHAnsi" w:eastAsia="Times New Roman" w:hAnsiTheme="minorHAnsi" w:cstheme="minorHAnsi"/>
        </w:rPr>
      </w:pPr>
      <w:r w:rsidRPr="0088288D">
        <w:rPr>
          <w:rFonts w:asciiTheme="minorHAnsi" w:hAnsiTheme="minorHAnsi" w:cstheme="minorHAnsi"/>
          <w:noProof/>
        </w:rPr>
        <mc:AlternateContent>
          <mc:Choice Requires="wpg">
            <w:drawing>
              <wp:anchor distT="0" distB="0" distL="0" distR="0" simplePos="0" relativeHeight="251660288" behindDoc="0" locked="0" layoutInCell="1" hidden="0" allowOverlap="1" wp14:anchorId="62CAEB67" wp14:editId="1DB5AF61">
                <wp:simplePos x="0" y="0"/>
                <wp:positionH relativeFrom="column">
                  <wp:posOffset>1003300</wp:posOffset>
                </wp:positionH>
                <wp:positionV relativeFrom="paragraph">
                  <wp:posOffset>190500</wp:posOffset>
                </wp:positionV>
                <wp:extent cx="3362325" cy="22225"/>
                <wp:effectExtent l="0" t="0" r="0" b="0"/>
                <wp:wrapTopAndBottom distT="0" distB="0"/>
                <wp:docPr id="55" name="Forma Livre: Forma 55"/>
                <wp:cNvGraphicFramePr/>
                <a:graphic xmlns:a="http://schemas.openxmlformats.org/drawingml/2006/main">
                  <a:graphicData uri="http://schemas.microsoft.com/office/word/2010/wordprocessingShape">
                    <wps:wsp>
                      <wps:cNvSpPr/>
                      <wps:spPr>
                        <a:xfrm>
                          <a:off x="3669600" y="3779365"/>
                          <a:ext cx="3352800" cy="1270"/>
                        </a:xfrm>
                        <a:custGeom>
                          <a:avLst/>
                          <a:gdLst/>
                          <a:ahLst/>
                          <a:cxnLst/>
                          <a:rect l="l" t="t" r="r" b="b"/>
                          <a:pathLst>
                            <a:path w="3352800" h="120000" extrusionOk="0">
                              <a:moveTo>
                                <a:pt x="0" y="0"/>
                              </a:moveTo>
                              <a:lnTo>
                                <a:pt x="335280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1003300</wp:posOffset>
                </wp:positionH>
                <wp:positionV relativeFrom="paragraph">
                  <wp:posOffset>190500</wp:posOffset>
                </wp:positionV>
                <wp:extent cx="3362325" cy="22225"/>
                <wp:effectExtent b="0" l="0" r="0" t="0"/>
                <wp:wrapTopAndBottom distB="0" distT="0"/>
                <wp:docPr id="55" name="image5.png"/>
                <a:graphic>
                  <a:graphicData uri="http://schemas.openxmlformats.org/drawingml/2006/picture">
                    <pic:pic>
                      <pic:nvPicPr>
                        <pic:cNvPr id="0" name="image5.png"/>
                        <pic:cNvPicPr preferRelativeResize="0"/>
                      </pic:nvPicPr>
                      <pic:blipFill>
                        <a:blip r:embed="rId11"/>
                        <a:srcRect/>
                        <a:stretch>
                          <a:fillRect/>
                        </a:stretch>
                      </pic:blipFill>
                      <pic:spPr>
                        <a:xfrm>
                          <a:off x="0" y="0"/>
                          <a:ext cx="3362325" cy="22225"/>
                        </a:xfrm>
                        <a:prstGeom prst="rect"/>
                        <a:ln/>
                      </pic:spPr>
                    </pic:pic>
                  </a:graphicData>
                </a:graphic>
              </wp:anchor>
            </w:drawing>
          </mc:Fallback>
        </mc:AlternateContent>
      </w:r>
    </w:p>
    <w:p w14:paraId="140646EB" w14:textId="77777777" w:rsidR="008A4133" w:rsidRPr="0088288D" w:rsidRDefault="00111CEA">
      <w:pPr>
        <w:widowControl w:val="0"/>
        <w:spacing w:after="0" w:line="240" w:lineRule="auto"/>
        <w:ind w:left="32" w:right="185"/>
        <w:jc w:val="center"/>
        <w:rPr>
          <w:rFonts w:asciiTheme="minorHAnsi" w:eastAsia="Times New Roman" w:hAnsiTheme="minorHAnsi" w:cstheme="minorHAnsi"/>
          <w:i/>
        </w:rPr>
      </w:pPr>
      <w:r w:rsidRPr="0088288D">
        <w:rPr>
          <w:rFonts w:asciiTheme="minorHAnsi" w:eastAsia="Times New Roman" w:hAnsiTheme="minorHAnsi" w:cstheme="minorHAnsi"/>
        </w:rPr>
        <w:t>Requerente</w:t>
      </w:r>
    </w:p>
    <w:p w14:paraId="4FDB5181" w14:textId="77777777" w:rsidR="008A4133" w:rsidRPr="0088288D" w:rsidRDefault="008A4133">
      <w:pPr>
        <w:jc w:val="center"/>
        <w:rPr>
          <w:rFonts w:asciiTheme="minorHAnsi" w:eastAsia="Times New Roman" w:hAnsiTheme="minorHAnsi" w:cstheme="minorHAnsi"/>
          <w:b/>
        </w:rPr>
      </w:pPr>
    </w:p>
    <w:p w14:paraId="4796A74F" w14:textId="77777777" w:rsidR="00CB10BC" w:rsidRPr="0088288D" w:rsidRDefault="00CB10BC">
      <w:pPr>
        <w:jc w:val="center"/>
        <w:rPr>
          <w:rFonts w:asciiTheme="minorHAnsi" w:eastAsia="Times New Roman" w:hAnsiTheme="minorHAnsi" w:cstheme="minorHAnsi"/>
          <w:b/>
        </w:rPr>
      </w:pPr>
    </w:p>
    <w:p w14:paraId="2BD29B2E" w14:textId="77777777" w:rsidR="008A4133" w:rsidRPr="0088288D" w:rsidRDefault="00111CEA">
      <w:pPr>
        <w:jc w:val="center"/>
        <w:rPr>
          <w:rFonts w:asciiTheme="minorHAnsi" w:eastAsia="Times New Roman" w:hAnsiTheme="minorHAnsi" w:cstheme="minorHAnsi"/>
          <w:b/>
        </w:rPr>
      </w:pPr>
      <w:r w:rsidRPr="0088288D">
        <w:rPr>
          <w:rFonts w:asciiTheme="minorHAnsi" w:eastAsia="Times New Roman" w:hAnsiTheme="minorHAnsi" w:cstheme="minorHAnsi"/>
          <w:b/>
        </w:rPr>
        <w:lastRenderedPageBreak/>
        <w:t>ANEXO VII – TERMO DE PERMISSÃO DE USO</w:t>
      </w:r>
    </w:p>
    <w:p w14:paraId="4997FAF8" w14:textId="77777777" w:rsidR="008A4133" w:rsidRPr="0088288D" w:rsidRDefault="008A4133">
      <w:pPr>
        <w:rPr>
          <w:rFonts w:asciiTheme="minorHAnsi" w:eastAsia="Times New Roman" w:hAnsiTheme="minorHAnsi" w:cstheme="minorHAnsi"/>
          <w:b/>
        </w:rPr>
      </w:pPr>
    </w:p>
    <w:p w14:paraId="6683CBF7" w14:textId="77777777" w:rsidR="008A4133" w:rsidRPr="0088288D" w:rsidRDefault="00111CEA">
      <w:pPr>
        <w:jc w:val="center"/>
        <w:rPr>
          <w:rFonts w:asciiTheme="minorHAnsi" w:eastAsia="Times New Roman" w:hAnsiTheme="minorHAnsi" w:cstheme="minorHAnsi"/>
          <w:b/>
        </w:rPr>
      </w:pPr>
      <w:r w:rsidRPr="0088288D">
        <w:rPr>
          <w:rFonts w:asciiTheme="minorHAnsi" w:eastAsia="Times New Roman" w:hAnsiTheme="minorHAnsi" w:cstheme="minorHAnsi"/>
          <w:b/>
        </w:rPr>
        <w:t>TERMO DE PERMISSÃO DE USO</w:t>
      </w:r>
    </w:p>
    <w:p w14:paraId="6934B4B2" w14:textId="77777777" w:rsidR="008A4133" w:rsidRPr="0088288D" w:rsidRDefault="00111CEA">
      <w:pPr>
        <w:ind w:left="3540"/>
        <w:jc w:val="both"/>
        <w:rPr>
          <w:rFonts w:asciiTheme="minorHAnsi" w:eastAsia="Times New Roman" w:hAnsiTheme="minorHAnsi" w:cstheme="minorHAnsi"/>
        </w:rPr>
      </w:pPr>
      <w:r w:rsidRPr="0088288D">
        <w:rPr>
          <w:rFonts w:asciiTheme="minorHAnsi" w:eastAsia="Times New Roman" w:hAnsiTheme="minorHAnsi" w:cstheme="minorHAnsi"/>
        </w:rPr>
        <w:t>Termo de Permissão de Uso de bens móveis e bem imóvel que entre si celebram o MUNICÍPIO DE Santa Branca e ___________________, visando a permissão de uso, conforme Lei Municipal nº 1819/2024.</w:t>
      </w:r>
    </w:p>
    <w:p w14:paraId="2604F512" w14:textId="77777777" w:rsidR="008A4133" w:rsidRPr="0088288D" w:rsidRDefault="00111CEA">
      <w:pPr>
        <w:jc w:val="both"/>
        <w:rPr>
          <w:rFonts w:asciiTheme="minorHAnsi" w:eastAsia="Times New Roman" w:hAnsiTheme="minorHAnsi" w:cstheme="minorHAnsi"/>
        </w:rPr>
      </w:pPr>
      <w:r w:rsidRPr="0088288D">
        <w:rPr>
          <w:rFonts w:asciiTheme="minorHAnsi" w:eastAsia="Times New Roman" w:hAnsiTheme="minorHAnsi" w:cstheme="minorHAnsi"/>
        </w:rPr>
        <w:t xml:space="preserve"> </w:t>
      </w:r>
      <w:r w:rsidRPr="0088288D">
        <w:rPr>
          <w:rFonts w:asciiTheme="minorHAnsi" w:eastAsia="Times New Roman" w:hAnsiTheme="minorHAnsi" w:cstheme="minorHAnsi"/>
        </w:rPr>
        <w:tab/>
      </w:r>
      <w:r w:rsidRPr="0088288D">
        <w:rPr>
          <w:rFonts w:asciiTheme="minorHAnsi" w:eastAsia="Times New Roman" w:hAnsiTheme="minorHAnsi" w:cstheme="minorHAnsi"/>
        </w:rPr>
        <w:t xml:space="preserve">Pelo presente instrumento, o MUNICÍPIO DE  SANTA BRANCA, inscrito no CNPJ sob nº 46.694.121/0001-81, doravante  designado PERMITENTE, neste ato representado por seu Prefeito, ADRIANO MARCHESANI LEVORIN, brasileiro, </w:t>
      </w:r>
      <w:r w:rsidRPr="0088288D">
        <w:rPr>
          <w:rFonts w:asciiTheme="minorHAnsi" w:eastAsia="Times New Roman" w:hAnsiTheme="minorHAnsi" w:cstheme="minorHAnsi"/>
        </w:rPr>
        <w:t>XXXXXXXX</w:t>
      </w:r>
      <w:r w:rsidRPr="0088288D">
        <w:rPr>
          <w:rFonts w:asciiTheme="minorHAnsi" w:eastAsia="Times New Roman" w:hAnsiTheme="minorHAnsi" w:cstheme="minorHAnsi"/>
        </w:rPr>
        <w:t xml:space="preserve">(estado civil),  portador da cédula de identidade RG no </w:t>
      </w:r>
      <w:r w:rsidRPr="0088288D">
        <w:rPr>
          <w:rFonts w:asciiTheme="minorHAnsi" w:eastAsia="Times New Roman" w:hAnsiTheme="minorHAnsi" w:cstheme="minorHAnsi"/>
        </w:rPr>
        <w:t xml:space="preserve">XXXXXXXX </w:t>
      </w:r>
      <w:r w:rsidRPr="0088288D">
        <w:rPr>
          <w:rFonts w:asciiTheme="minorHAnsi" w:eastAsia="Times New Roman" w:hAnsiTheme="minorHAnsi" w:cstheme="minorHAnsi"/>
        </w:rPr>
        <w:t xml:space="preserve">e do CPF sob no </w:t>
      </w:r>
      <w:r w:rsidRPr="0088288D">
        <w:rPr>
          <w:rFonts w:asciiTheme="minorHAnsi" w:eastAsia="Times New Roman" w:hAnsiTheme="minorHAnsi" w:cstheme="minorHAnsi"/>
        </w:rPr>
        <w:t xml:space="preserve">XXXXXXXXXXX </w:t>
      </w:r>
      <w:r w:rsidRPr="0088288D">
        <w:rPr>
          <w:rFonts w:asciiTheme="minorHAnsi" w:eastAsia="Times New Roman" w:hAnsiTheme="minorHAnsi" w:cstheme="minorHAnsi"/>
        </w:rPr>
        <w:t xml:space="preserve">e o(a) Sr.(a) </w:t>
      </w:r>
      <w:r w:rsidRPr="0088288D">
        <w:rPr>
          <w:rFonts w:asciiTheme="minorHAnsi" w:eastAsia="Times New Roman" w:hAnsiTheme="minorHAnsi" w:cstheme="minorHAnsi"/>
        </w:rPr>
        <w:t>XXXXXXXXXXXX</w:t>
      </w:r>
      <w:r w:rsidRPr="0088288D">
        <w:rPr>
          <w:rFonts w:asciiTheme="minorHAnsi" w:eastAsia="Times New Roman" w:hAnsiTheme="minorHAnsi" w:cstheme="minorHAnsi"/>
        </w:rPr>
        <w:t xml:space="preserve">, (inserir profissão),  brasileiro(a), estado civil, RG, CPF, Inscrição no Cadastro de  Contribuintes Mobiliários nº </w:t>
      </w:r>
      <w:r w:rsidRPr="0088288D">
        <w:rPr>
          <w:rFonts w:asciiTheme="minorHAnsi" w:eastAsia="Times New Roman" w:hAnsiTheme="minorHAnsi" w:cstheme="minorHAnsi"/>
        </w:rPr>
        <w:t>XXX</w:t>
      </w:r>
      <w:r w:rsidRPr="0088288D">
        <w:rPr>
          <w:rFonts w:asciiTheme="minorHAnsi" w:eastAsia="Times New Roman" w:hAnsiTheme="minorHAnsi" w:cstheme="minorHAnsi"/>
        </w:rPr>
        <w:t xml:space="preserve">, Endereço </w:t>
      </w:r>
      <w:r w:rsidRPr="0088288D">
        <w:rPr>
          <w:rFonts w:asciiTheme="minorHAnsi" w:eastAsia="Times New Roman" w:hAnsiTheme="minorHAnsi" w:cstheme="minorHAnsi"/>
        </w:rPr>
        <w:t>XXXXXXXXXX</w:t>
      </w:r>
      <w:r w:rsidRPr="0088288D">
        <w:rPr>
          <w:rFonts w:asciiTheme="minorHAnsi" w:eastAsia="Times New Roman" w:hAnsiTheme="minorHAnsi" w:cstheme="minorHAnsi"/>
        </w:rPr>
        <w:t>, doravante  Designado(a) PER</w:t>
      </w:r>
      <w:r w:rsidRPr="0088288D">
        <w:rPr>
          <w:rFonts w:asciiTheme="minorHAnsi" w:eastAsia="Times New Roman" w:hAnsiTheme="minorHAnsi" w:cstheme="minorHAnsi"/>
        </w:rPr>
        <w:t>MISSIONÁRIO(A), RESOLVEM celebrar o presente Termo de  Permissão de Uso, sob a forma e condições constantes das cláusulas  seguintes, de acordo a Lei Municipal nº 1819, de 12 de novembro de 2024:</w:t>
      </w:r>
      <w:r w:rsidRPr="0088288D">
        <w:rPr>
          <w:rFonts w:asciiTheme="minorHAnsi" w:eastAsia="Times New Roman" w:hAnsiTheme="minorHAnsi" w:cstheme="minorHAnsi"/>
        </w:rPr>
        <w:t xml:space="preserve"> </w:t>
      </w:r>
    </w:p>
    <w:p w14:paraId="273A764D" w14:textId="77777777" w:rsidR="008A4133" w:rsidRPr="0088288D" w:rsidRDefault="00111CEA">
      <w:pPr>
        <w:jc w:val="both"/>
        <w:rPr>
          <w:rFonts w:asciiTheme="minorHAnsi" w:eastAsia="Times New Roman" w:hAnsiTheme="minorHAnsi" w:cstheme="minorHAnsi"/>
          <w:b/>
        </w:rPr>
      </w:pPr>
      <w:r w:rsidRPr="0088288D">
        <w:rPr>
          <w:rFonts w:asciiTheme="minorHAnsi" w:eastAsia="Times New Roman" w:hAnsiTheme="minorHAnsi" w:cstheme="minorHAnsi"/>
          <w:b/>
        </w:rPr>
        <w:t xml:space="preserve">CLÁUSULA PRIMEIRA – DO OBJETO </w:t>
      </w:r>
    </w:p>
    <w:p w14:paraId="08D93BBF" w14:textId="77777777" w:rsidR="008A4133" w:rsidRPr="0088288D" w:rsidRDefault="00111CEA">
      <w:pPr>
        <w:jc w:val="both"/>
        <w:rPr>
          <w:rFonts w:asciiTheme="minorHAnsi" w:eastAsia="Times New Roman" w:hAnsiTheme="minorHAnsi" w:cstheme="minorHAnsi"/>
        </w:rPr>
      </w:pPr>
      <w:r w:rsidRPr="0088288D">
        <w:rPr>
          <w:rFonts w:asciiTheme="minorHAnsi" w:eastAsia="Times New Roman" w:hAnsiTheme="minorHAnsi" w:cstheme="minorHAnsi"/>
        </w:rPr>
        <w:t xml:space="preserve">1.1 O presente instrumento tem como objeto a Permissão de Uso de box, dentro do Mercado Municipal “Prefeito João Samuel de </w:t>
      </w:r>
      <w:r w:rsidRPr="00086EB5">
        <w:rPr>
          <w:rFonts w:asciiTheme="minorHAnsi" w:eastAsia="Times New Roman" w:hAnsiTheme="minorHAnsi" w:cstheme="minorHAnsi"/>
        </w:rPr>
        <w:t>Oliveira”</w:t>
      </w:r>
      <w:r w:rsidRPr="00086EB5">
        <w:rPr>
          <w:rFonts w:asciiTheme="minorHAnsi" w:eastAsia="Times New Roman" w:hAnsiTheme="minorHAnsi" w:cstheme="minorHAnsi"/>
        </w:rPr>
        <w:t>,</w:t>
      </w:r>
      <w:r w:rsidRPr="00086EB5">
        <w:rPr>
          <w:rFonts w:asciiTheme="minorHAnsi" w:eastAsia="Times New Roman" w:hAnsiTheme="minorHAnsi" w:cstheme="minorHAnsi"/>
        </w:rPr>
        <w:t xml:space="preserve"> localizado </w:t>
      </w:r>
      <w:r w:rsidRPr="0088288D">
        <w:rPr>
          <w:rFonts w:asciiTheme="minorHAnsi" w:eastAsia="Times New Roman" w:hAnsiTheme="minorHAnsi" w:cstheme="minorHAnsi"/>
        </w:rPr>
        <w:t>na R. Capitão Candido Siqueira Porto, n.º 50, Centro, Santa Branca/SP, de propriedade do PERMITENTE, ao (à) PERMISSIONÁRIO (A), para exposição e comercialização de produtos de gênero alimentício, artigos de floricultura, e artesanato, nos dias e horários definidos pelo Decreto Municipal nº 544/2025.</w:t>
      </w:r>
    </w:p>
    <w:p w14:paraId="10D5C4B7" w14:textId="77777777" w:rsidR="008A4133" w:rsidRPr="0088288D" w:rsidRDefault="00111CEA">
      <w:pPr>
        <w:jc w:val="both"/>
        <w:rPr>
          <w:rFonts w:asciiTheme="minorHAnsi" w:eastAsia="Times New Roman" w:hAnsiTheme="minorHAnsi" w:cstheme="minorHAnsi"/>
        </w:rPr>
      </w:pPr>
      <w:r w:rsidRPr="0088288D">
        <w:rPr>
          <w:rFonts w:asciiTheme="minorHAnsi" w:eastAsia="Times New Roman" w:hAnsiTheme="minorHAnsi" w:cstheme="minorHAnsi"/>
        </w:rPr>
        <w:t>1.2 O box</w:t>
      </w:r>
      <w:r w:rsidRPr="0088288D">
        <w:rPr>
          <w:rFonts w:asciiTheme="minorHAnsi" w:eastAsia="Times New Roman" w:hAnsiTheme="minorHAnsi" w:cstheme="minorHAnsi"/>
        </w:rPr>
        <w:t xml:space="preserve">, objeto do presente instrumento, é o de número </w:t>
      </w:r>
      <w:proofErr w:type="spellStart"/>
      <w:r w:rsidRPr="0088288D">
        <w:rPr>
          <w:rFonts w:asciiTheme="minorHAnsi" w:eastAsia="Times New Roman" w:hAnsiTheme="minorHAnsi" w:cstheme="minorHAnsi"/>
        </w:rPr>
        <w:t>xx</w:t>
      </w:r>
      <w:proofErr w:type="spellEnd"/>
      <w:r w:rsidRPr="0088288D">
        <w:rPr>
          <w:rFonts w:asciiTheme="minorHAnsi" w:eastAsia="Times New Roman" w:hAnsiTheme="minorHAnsi" w:cstheme="minorHAnsi"/>
        </w:rPr>
        <w:t xml:space="preserve">, destinado exclusivamente ao comércio de </w:t>
      </w:r>
      <w:proofErr w:type="spellStart"/>
      <w:r w:rsidRPr="0088288D">
        <w:rPr>
          <w:rFonts w:asciiTheme="minorHAnsi" w:eastAsia="Times New Roman" w:hAnsiTheme="minorHAnsi" w:cstheme="minorHAnsi"/>
        </w:rPr>
        <w:t>xxxxx</w:t>
      </w:r>
      <w:proofErr w:type="spellEnd"/>
      <w:r w:rsidRPr="0088288D">
        <w:rPr>
          <w:rFonts w:asciiTheme="minorHAnsi" w:eastAsia="Times New Roman" w:hAnsiTheme="minorHAnsi" w:cstheme="minorHAnsi"/>
        </w:rPr>
        <w:t xml:space="preserve">, tendo a dimensão de </w:t>
      </w:r>
      <w:proofErr w:type="spellStart"/>
      <w:r w:rsidRPr="0088288D">
        <w:rPr>
          <w:rFonts w:asciiTheme="minorHAnsi" w:eastAsia="Times New Roman" w:hAnsiTheme="minorHAnsi" w:cstheme="minorHAnsi"/>
        </w:rPr>
        <w:t>xx</w:t>
      </w:r>
      <w:proofErr w:type="spellEnd"/>
      <w:r w:rsidRPr="0088288D">
        <w:rPr>
          <w:rFonts w:asciiTheme="minorHAnsi" w:eastAsia="Times New Roman" w:hAnsiTheme="minorHAnsi" w:cstheme="minorHAnsi"/>
        </w:rPr>
        <w:t xml:space="preserve"> </w:t>
      </w:r>
      <w:r w:rsidRPr="0088288D">
        <w:rPr>
          <w:rFonts w:asciiTheme="minorHAnsi" w:eastAsia="Times New Roman" w:hAnsiTheme="minorHAnsi" w:cstheme="minorHAnsi"/>
        </w:rPr>
        <w:t xml:space="preserve">m x </w:t>
      </w:r>
      <w:proofErr w:type="spellStart"/>
      <w:r w:rsidRPr="0088288D">
        <w:rPr>
          <w:rFonts w:asciiTheme="minorHAnsi" w:eastAsia="Times New Roman" w:hAnsiTheme="minorHAnsi" w:cstheme="minorHAnsi"/>
        </w:rPr>
        <w:t>xx</w:t>
      </w:r>
      <w:proofErr w:type="spellEnd"/>
      <w:r w:rsidRPr="0088288D">
        <w:rPr>
          <w:rFonts w:asciiTheme="minorHAnsi" w:eastAsia="Times New Roman" w:hAnsiTheme="minorHAnsi" w:cstheme="minorHAnsi"/>
        </w:rPr>
        <w:t xml:space="preserve"> </w:t>
      </w:r>
      <w:r w:rsidRPr="0088288D">
        <w:rPr>
          <w:rFonts w:asciiTheme="minorHAnsi" w:eastAsia="Times New Roman" w:hAnsiTheme="minorHAnsi" w:cstheme="minorHAnsi"/>
        </w:rPr>
        <w:t xml:space="preserve">m, perfazendo uma área de </w:t>
      </w:r>
      <w:proofErr w:type="spellStart"/>
      <w:r w:rsidRPr="0088288D">
        <w:rPr>
          <w:rFonts w:asciiTheme="minorHAnsi" w:eastAsia="Times New Roman" w:hAnsiTheme="minorHAnsi" w:cstheme="minorHAnsi"/>
        </w:rPr>
        <w:t>xxx</w:t>
      </w:r>
      <w:proofErr w:type="spellEnd"/>
      <w:r w:rsidRPr="0088288D">
        <w:rPr>
          <w:rFonts w:asciiTheme="minorHAnsi" w:eastAsia="Times New Roman" w:hAnsiTheme="minorHAnsi" w:cstheme="minorHAnsi"/>
        </w:rPr>
        <w:t xml:space="preserve"> </w:t>
      </w:r>
      <w:r w:rsidRPr="0088288D">
        <w:rPr>
          <w:rFonts w:asciiTheme="minorHAnsi" w:eastAsia="Times New Roman" w:hAnsiTheme="minorHAnsi" w:cstheme="minorHAnsi"/>
        </w:rPr>
        <w:t>m².</w:t>
      </w:r>
      <w:r w:rsidRPr="0088288D">
        <w:rPr>
          <w:rFonts w:asciiTheme="minorHAnsi" w:eastAsia="Times New Roman" w:hAnsiTheme="minorHAnsi" w:cstheme="minorHAnsi"/>
        </w:rPr>
        <w:t xml:space="preserve"> </w:t>
      </w:r>
    </w:p>
    <w:p w14:paraId="73E8480A" w14:textId="77777777" w:rsidR="008A4133" w:rsidRPr="0088288D" w:rsidRDefault="00111CEA">
      <w:pPr>
        <w:jc w:val="both"/>
        <w:rPr>
          <w:rFonts w:asciiTheme="minorHAnsi" w:eastAsia="Times New Roman" w:hAnsiTheme="minorHAnsi" w:cstheme="minorHAnsi"/>
          <w:b/>
        </w:rPr>
      </w:pPr>
      <w:r w:rsidRPr="0088288D">
        <w:rPr>
          <w:rFonts w:asciiTheme="minorHAnsi" w:eastAsia="Times New Roman" w:hAnsiTheme="minorHAnsi" w:cstheme="minorHAnsi"/>
          <w:b/>
        </w:rPr>
        <w:t xml:space="preserve">CLÁUSULA SEGUNDA – DA CONSERVAÇÃO DO ESPAÇO  </w:t>
      </w:r>
    </w:p>
    <w:p w14:paraId="3120A43D" w14:textId="77777777" w:rsidR="008A4133" w:rsidRPr="0088288D" w:rsidRDefault="00111CEA">
      <w:pPr>
        <w:jc w:val="both"/>
        <w:rPr>
          <w:rFonts w:asciiTheme="minorHAnsi" w:eastAsia="Times New Roman" w:hAnsiTheme="minorHAnsi" w:cstheme="minorHAnsi"/>
        </w:rPr>
      </w:pPr>
      <w:r w:rsidRPr="0088288D">
        <w:rPr>
          <w:rFonts w:asciiTheme="minorHAnsi" w:eastAsia="Times New Roman" w:hAnsiTheme="minorHAnsi" w:cstheme="minorHAnsi"/>
        </w:rPr>
        <w:t>2.1 O (A) PERMISSIONÁRIO (A) obriga-se a manter em perfeito estado de conservação a parte do imóvel cedida, conforme descrito no Anexo VIII, bem como as áreas de uso comum e usá-los, exclusivamente, para os fins estabelecidos na Cláusula Primeira deste Termo.</w:t>
      </w:r>
    </w:p>
    <w:p w14:paraId="4C4994B2" w14:textId="77777777" w:rsidR="008A4133" w:rsidRPr="0088288D" w:rsidRDefault="00111CEA">
      <w:pPr>
        <w:jc w:val="both"/>
        <w:rPr>
          <w:rFonts w:asciiTheme="minorHAnsi" w:eastAsia="Times New Roman" w:hAnsiTheme="minorHAnsi" w:cstheme="minorHAnsi"/>
        </w:rPr>
      </w:pPr>
      <w:r w:rsidRPr="0088288D">
        <w:rPr>
          <w:rFonts w:asciiTheme="minorHAnsi" w:eastAsia="Times New Roman" w:hAnsiTheme="minorHAnsi" w:cstheme="minorHAnsi"/>
        </w:rPr>
        <w:t xml:space="preserve">2.2 É vedado ao (à) PERMISSIONÁRIO (A) fazer qualquer modificação estrutural na parte do imóvel cedido, sem prévia e expressa autorização do PERMITENTE, sob pena de ser obrigado (a) a reparar, por sua própria conta devolvendo o bem em seu estado anterior. </w:t>
      </w:r>
    </w:p>
    <w:p w14:paraId="3DDA5704" w14:textId="77777777" w:rsidR="008A4133" w:rsidRPr="0088288D" w:rsidRDefault="00111CEA">
      <w:pPr>
        <w:jc w:val="both"/>
        <w:rPr>
          <w:rFonts w:asciiTheme="minorHAnsi" w:eastAsia="Times New Roman" w:hAnsiTheme="minorHAnsi" w:cstheme="minorHAnsi"/>
          <w:b/>
        </w:rPr>
      </w:pPr>
      <w:r w:rsidRPr="0088288D">
        <w:rPr>
          <w:rFonts w:asciiTheme="minorHAnsi" w:eastAsia="Times New Roman" w:hAnsiTheme="minorHAnsi" w:cstheme="minorHAnsi"/>
          <w:b/>
        </w:rPr>
        <w:t xml:space="preserve">CLÁUSULA TERCEIRA – DAS OBRIGAÇÕES  </w:t>
      </w:r>
    </w:p>
    <w:p w14:paraId="7C4912EF" w14:textId="77777777" w:rsidR="008A4133" w:rsidRPr="0088288D" w:rsidRDefault="00111CEA">
      <w:pPr>
        <w:jc w:val="both"/>
        <w:rPr>
          <w:rFonts w:asciiTheme="minorHAnsi" w:eastAsia="Times New Roman" w:hAnsiTheme="minorHAnsi" w:cstheme="minorHAnsi"/>
        </w:rPr>
      </w:pPr>
      <w:r w:rsidRPr="0088288D">
        <w:rPr>
          <w:rFonts w:asciiTheme="minorHAnsi" w:eastAsia="Times New Roman" w:hAnsiTheme="minorHAnsi" w:cstheme="minorHAnsi"/>
        </w:rPr>
        <w:t xml:space="preserve">3.1 Para a formalização do presente termo, o (a) PERMISSIONÁRIO (A) apresenta comprovante de inscrição no Cadastro Mobiliário Municipal e no Cadastro Nacional da Pessoa Jurídica (CNPJ), conforme cópias que acompanham o presente termo. </w:t>
      </w:r>
    </w:p>
    <w:p w14:paraId="1A685CE7" w14:textId="25E18264" w:rsidR="008A4133" w:rsidRPr="0088288D" w:rsidRDefault="00111CEA">
      <w:pPr>
        <w:jc w:val="both"/>
        <w:rPr>
          <w:rFonts w:asciiTheme="minorHAnsi" w:eastAsia="Times New Roman" w:hAnsiTheme="minorHAnsi" w:cstheme="minorHAnsi"/>
        </w:rPr>
      </w:pPr>
      <w:r w:rsidRPr="0088288D">
        <w:rPr>
          <w:rFonts w:asciiTheme="minorHAnsi" w:eastAsia="Times New Roman" w:hAnsiTheme="minorHAnsi" w:cstheme="minorHAnsi"/>
        </w:rPr>
        <w:lastRenderedPageBreak/>
        <w:t xml:space="preserve">3.2 O(A) PERMISSIONÁRIO (A) declara ter ciência das obrigações abaixo relacionadas, previstas na Lei Municipal nº 1819/2024, e no Edital de Chamamento Público nº </w:t>
      </w:r>
      <w:r w:rsidR="00CB10BC" w:rsidRPr="0088288D">
        <w:rPr>
          <w:rFonts w:asciiTheme="minorHAnsi" w:eastAsia="Times New Roman" w:hAnsiTheme="minorHAnsi" w:cstheme="minorHAnsi"/>
        </w:rPr>
        <w:t xml:space="preserve">02/2025 </w:t>
      </w:r>
      <w:r w:rsidRPr="0088288D">
        <w:rPr>
          <w:rFonts w:asciiTheme="minorHAnsi" w:eastAsia="Times New Roman" w:hAnsiTheme="minorHAnsi" w:cstheme="minorHAnsi"/>
        </w:rPr>
        <w:t xml:space="preserve">comprometendo-se a cumpri-las sob pena de aplicação do disposto no art. 25 da Lei nº 1819/2024. São elas: </w:t>
      </w:r>
    </w:p>
    <w:p w14:paraId="30C0C9FC" w14:textId="77777777" w:rsidR="008A4133" w:rsidRPr="0088288D" w:rsidRDefault="00111CEA">
      <w:pPr>
        <w:jc w:val="both"/>
        <w:rPr>
          <w:rFonts w:asciiTheme="minorHAnsi" w:eastAsia="Times New Roman" w:hAnsiTheme="minorHAnsi" w:cstheme="minorHAnsi"/>
        </w:rPr>
      </w:pPr>
      <w:r w:rsidRPr="0088288D">
        <w:rPr>
          <w:rFonts w:asciiTheme="minorHAnsi" w:eastAsia="Times New Roman" w:hAnsiTheme="minorHAnsi" w:cstheme="minorHAnsi"/>
        </w:rPr>
        <w:t>I - Quitar pontualmente todas as contas de consumo de água, eletricidade e tributos incidentes sobre o espaço comercial e atividade desenvolvida;</w:t>
      </w:r>
    </w:p>
    <w:p w14:paraId="6F1187A2" w14:textId="77777777" w:rsidR="008A4133" w:rsidRPr="0088288D" w:rsidRDefault="00111CEA">
      <w:pPr>
        <w:jc w:val="both"/>
        <w:rPr>
          <w:rFonts w:asciiTheme="minorHAnsi" w:eastAsia="Times New Roman" w:hAnsiTheme="minorHAnsi" w:cstheme="minorHAnsi"/>
        </w:rPr>
      </w:pPr>
      <w:r w:rsidRPr="0088288D">
        <w:rPr>
          <w:rFonts w:asciiTheme="minorHAnsi" w:eastAsia="Times New Roman" w:hAnsiTheme="minorHAnsi" w:cstheme="minorHAnsi"/>
        </w:rPr>
        <w:t xml:space="preserve">II - Pagar pontualmente o valor devido ao Município, decorrente da utilização do espaço público municipal; </w:t>
      </w:r>
    </w:p>
    <w:p w14:paraId="0E8D4FCF" w14:textId="77777777" w:rsidR="008A4133" w:rsidRPr="0088288D" w:rsidRDefault="00111CEA">
      <w:pPr>
        <w:jc w:val="both"/>
        <w:rPr>
          <w:rFonts w:asciiTheme="minorHAnsi" w:eastAsia="Times New Roman" w:hAnsiTheme="minorHAnsi" w:cstheme="minorHAnsi"/>
        </w:rPr>
      </w:pPr>
      <w:r w:rsidRPr="0088288D">
        <w:rPr>
          <w:rFonts w:asciiTheme="minorHAnsi" w:eastAsia="Times New Roman" w:hAnsiTheme="minorHAnsi" w:cstheme="minorHAnsi"/>
        </w:rPr>
        <w:t>III - Solicitar autorização da Secretaria competente para qualquer intervenção física no espaço concedido.</w:t>
      </w:r>
    </w:p>
    <w:p w14:paraId="5E3B78B6" w14:textId="77777777" w:rsidR="008A4133" w:rsidRPr="0088288D" w:rsidRDefault="00111CEA">
      <w:pPr>
        <w:jc w:val="both"/>
        <w:rPr>
          <w:rFonts w:asciiTheme="minorHAnsi" w:eastAsia="Times New Roman" w:hAnsiTheme="minorHAnsi" w:cstheme="minorHAnsi"/>
        </w:rPr>
      </w:pPr>
      <w:r w:rsidRPr="0088288D">
        <w:rPr>
          <w:rFonts w:asciiTheme="minorHAnsi" w:eastAsia="Times New Roman" w:hAnsiTheme="minorHAnsi" w:cstheme="minorHAnsi"/>
        </w:rPr>
        <w:t>IV - Respeitar e cumprir todas as imposições e determinações emanadas da Administração Municipal, contidas nesta Lei, Decreto regulamentador e regulamento interno do Mercado Municipal “Prefeito João Samuel de Oliveira"</w:t>
      </w:r>
    </w:p>
    <w:p w14:paraId="2A92C705" w14:textId="77777777" w:rsidR="008A4133" w:rsidRPr="0088288D" w:rsidRDefault="00111CEA">
      <w:pPr>
        <w:jc w:val="both"/>
        <w:rPr>
          <w:rFonts w:asciiTheme="minorHAnsi" w:eastAsia="Times New Roman" w:hAnsiTheme="minorHAnsi" w:cstheme="minorHAnsi"/>
        </w:rPr>
      </w:pPr>
      <w:r w:rsidRPr="0088288D">
        <w:rPr>
          <w:rFonts w:asciiTheme="minorHAnsi" w:eastAsia="Times New Roman" w:hAnsiTheme="minorHAnsi" w:cstheme="minorHAnsi"/>
        </w:rPr>
        <w:t>V - Manter a limpeza interna do espaço do boxe e conservação do espaço cedida pela Prefeitura Municipal de Santa Branca;</w:t>
      </w:r>
    </w:p>
    <w:p w14:paraId="5BE9C9AE" w14:textId="77777777" w:rsidR="008A4133" w:rsidRPr="0088288D" w:rsidRDefault="00111CEA">
      <w:pPr>
        <w:jc w:val="both"/>
        <w:rPr>
          <w:rFonts w:asciiTheme="minorHAnsi" w:eastAsia="Times New Roman" w:hAnsiTheme="minorHAnsi" w:cstheme="minorHAnsi"/>
        </w:rPr>
      </w:pPr>
      <w:r w:rsidRPr="0088288D">
        <w:rPr>
          <w:rFonts w:asciiTheme="minorHAnsi" w:eastAsia="Times New Roman" w:hAnsiTheme="minorHAnsi" w:cstheme="minorHAnsi"/>
        </w:rPr>
        <w:t>VI - Manter objetos pessoais, embalagens, produtos para estoque e outros objetos de uso pessoal de forma organizada, não visíveis ao público;</w:t>
      </w:r>
    </w:p>
    <w:p w14:paraId="32EB0143" w14:textId="77777777" w:rsidR="008A4133" w:rsidRPr="0088288D" w:rsidRDefault="00111CEA">
      <w:pPr>
        <w:jc w:val="both"/>
        <w:rPr>
          <w:rFonts w:asciiTheme="minorHAnsi" w:eastAsia="Times New Roman" w:hAnsiTheme="minorHAnsi" w:cstheme="minorHAnsi"/>
        </w:rPr>
      </w:pPr>
      <w:r w:rsidRPr="0088288D">
        <w:rPr>
          <w:rFonts w:asciiTheme="minorHAnsi" w:eastAsia="Times New Roman" w:hAnsiTheme="minorHAnsi" w:cstheme="minorHAnsi"/>
        </w:rPr>
        <w:t>VII - Arcar com as despesas relacionadas a materiais de limpeza de seu boxe, sacolas e embalagens, etiquetas, cartões de visita e uniformes;</w:t>
      </w:r>
    </w:p>
    <w:p w14:paraId="7C9C3423" w14:textId="77777777" w:rsidR="008A4133" w:rsidRPr="0088288D" w:rsidRDefault="00111CEA">
      <w:pPr>
        <w:jc w:val="both"/>
        <w:rPr>
          <w:rFonts w:asciiTheme="minorHAnsi" w:eastAsia="Times New Roman" w:hAnsiTheme="minorHAnsi" w:cstheme="minorHAnsi"/>
        </w:rPr>
      </w:pPr>
      <w:r w:rsidRPr="0088288D">
        <w:rPr>
          <w:rFonts w:asciiTheme="minorHAnsi" w:eastAsia="Times New Roman" w:hAnsiTheme="minorHAnsi" w:cstheme="minorHAnsi"/>
        </w:rPr>
        <w:t>VIII - Manter o espaço com características apresentáveis, sem divisórias, sendo vedada a inserção de mobiliário em mau estado de conservação ou construção de alvenaria, salvo se previamente autorizado por escrito pela Secretária Municipal de Serviços, Obras e Transportes ou outra que venha a substituí-la;</w:t>
      </w:r>
    </w:p>
    <w:p w14:paraId="0F8929E4" w14:textId="77777777" w:rsidR="008A4133" w:rsidRPr="0088288D" w:rsidRDefault="00111CEA">
      <w:pPr>
        <w:jc w:val="both"/>
        <w:rPr>
          <w:rFonts w:asciiTheme="minorHAnsi" w:eastAsia="Times New Roman" w:hAnsiTheme="minorHAnsi" w:cstheme="minorHAnsi"/>
        </w:rPr>
      </w:pPr>
      <w:r w:rsidRPr="0088288D">
        <w:rPr>
          <w:rFonts w:asciiTheme="minorHAnsi" w:eastAsia="Times New Roman" w:hAnsiTheme="minorHAnsi" w:cstheme="minorHAnsi"/>
        </w:rPr>
        <w:t>IX - Participar de reuniões de acompanhamento, previamente agendadas pela Assessoria de Turismo, Desenvolvimento Econômico e Agricultura ou outra que venha a substituí-la, sendo toleradas, no máximo, 4 (quatro) ausências por ano, não consecutivas, justificadas;</w:t>
      </w:r>
    </w:p>
    <w:p w14:paraId="1C18B705" w14:textId="77777777" w:rsidR="008A4133" w:rsidRPr="0088288D" w:rsidRDefault="00111CEA">
      <w:pPr>
        <w:jc w:val="both"/>
        <w:rPr>
          <w:rFonts w:asciiTheme="minorHAnsi" w:eastAsia="Times New Roman" w:hAnsiTheme="minorHAnsi" w:cstheme="minorHAnsi"/>
        </w:rPr>
      </w:pPr>
      <w:r w:rsidRPr="0088288D">
        <w:rPr>
          <w:rFonts w:asciiTheme="minorHAnsi" w:eastAsia="Times New Roman" w:hAnsiTheme="minorHAnsi" w:cstheme="minorHAnsi"/>
        </w:rPr>
        <w:t>X - Manter nos produtos a indicação visível de seus preços e, quando da utilização de balança, dispô-la em local que permita ao comprador verificar, com facilidade e exatidão, o peso do produto adquirido;</w:t>
      </w:r>
    </w:p>
    <w:p w14:paraId="7B31EE37" w14:textId="77777777" w:rsidR="008A4133" w:rsidRPr="0088288D" w:rsidRDefault="00111CEA">
      <w:pPr>
        <w:jc w:val="both"/>
        <w:rPr>
          <w:rFonts w:asciiTheme="minorHAnsi" w:eastAsia="Times New Roman" w:hAnsiTheme="minorHAnsi" w:cstheme="minorHAnsi"/>
        </w:rPr>
      </w:pPr>
      <w:r w:rsidRPr="0088288D">
        <w:rPr>
          <w:rFonts w:asciiTheme="minorHAnsi" w:eastAsia="Times New Roman" w:hAnsiTheme="minorHAnsi" w:cstheme="minorHAnsi"/>
        </w:rPr>
        <w:t xml:space="preserve">XI - Acatar as ordens e instruções da fiscalização; </w:t>
      </w:r>
    </w:p>
    <w:p w14:paraId="458CA50C" w14:textId="77777777" w:rsidR="008A4133" w:rsidRPr="0088288D" w:rsidRDefault="00111CEA">
      <w:pPr>
        <w:jc w:val="both"/>
        <w:rPr>
          <w:rFonts w:asciiTheme="minorHAnsi" w:eastAsia="Times New Roman" w:hAnsiTheme="minorHAnsi" w:cstheme="minorHAnsi"/>
        </w:rPr>
      </w:pPr>
      <w:r w:rsidRPr="0088288D">
        <w:rPr>
          <w:rFonts w:asciiTheme="minorHAnsi" w:eastAsia="Times New Roman" w:hAnsiTheme="minorHAnsi" w:cstheme="minorHAnsi"/>
        </w:rPr>
        <w:t>XII - Manter rigorosa higiene pessoal, do vestuário, dos equipamentos e outros objetos que servirem à comercialização de seus produtos;</w:t>
      </w:r>
    </w:p>
    <w:p w14:paraId="3FA49AF2" w14:textId="77777777" w:rsidR="008A4133" w:rsidRPr="0088288D" w:rsidRDefault="00111CEA">
      <w:pPr>
        <w:jc w:val="both"/>
        <w:rPr>
          <w:rFonts w:asciiTheme="minorHAnsi" w:eastAsia="Times New Roman" w:hAnsiTheme="minorHAnsi" w:cstheme="minorHAnsi"/>
        </w:rPr>
      </w:pPr>
      <w:r w:rsidRPr="0088288D">
        <w:rPr>
          <w:rFonts w:asciiTheme="minorHAnsi" w:eastAsia="Times New Roman" w:hAnsiTheme="minorHAnsi" w:cstheme="minorHAnsi"/>
        </w:rPr>
        <w:t>XIII - Respeitar e cumprir o horário de funcionamento do Mercado Municipal;</w:t>
      </w:r>
    </w:p>
    <w:p w14:paraId="28D90ABC" w14:textId="77777777" w:rsidR="008A4133" w:rsidRPr="0088288D" w:rsidRDefault="00111CEA">
      <w:pPr>
        <w:jc w:val="both"/>
        <w:rPr>
          <w:rFonts w:asciiTheme="minorHAnsi" w:eastAsia="Times New Roman" w:hAnsiTheme="minorHAnsi" w:cstheme="minorHAnsi"/>
        </w:rPr>
      </w:pPr>
      <w:r w:rsidRPr="0088288D">
        <w:rPr>
          <w:rFonts w:asciiTheme="minorHAnsi" w:eastAsia="Times New Roman" w:hAnsiTheme="minorHAnsi" w:cstheme="minorHAnsi"/>
        </w:rPr>
        <w:t>XIX - Dispor suas mercadorias, produtos e objetos de modo a permitir o livre trânsito dos consumidores e transeuntes;</w:t>
      </w:r>
    </w:p>
    <w:p w14:paraId="297D9974" w14:textId="77777777" w:rsidR="008A4133" w:rsidRPr="0088288D" w:rsidRDefault="00111CEA">
      <w:pPr>
        <w:jc w:val="both"/>
        <w:rPr>
          <w:rFonts w:asciiTheme="minorHAnsi" w:eastAsia="Times New Roman" w:hAnsiTheme="minorHAnsi" w:cstheme="minorHAnsi"/>
        </w:rPr>
      </w:pPr>
      <w:r w:rsidRPr="0088288D">
        <w:rPr>
          <w:rFonts w:asciiTheme="minorHAnsi" w:eastAsia="Times New Roman" w:hAnsiTheme="minorHAnsi" w:cstheme="minorHAnsi"/>
        </w:rPr>
        <w:lastRenderedPageBreak/>
        <w:t>XX - Não utilizar aparelhos sonoros, inclusive referentes a quaisquer tipos de propaganda, salvo se previamente autorizado pela Assessoria de Turismo, Desenvolvimento Econômico e Agricultura, ou outra que venha a substituí-la para fins de divulgação do produto comercializado in loco;</w:t>
      </w:r>
    </w:p>
    <w:p w14:paraId="5274B1BC" w14:textId="77777777" w:rsidR="008A4133" w:rsidRPr="0088288D" w:rsidRDefault="00111CEA">
      <w:pPr>
        <w:jc w:val="both"/>
        <w:rPr>
          <w:rFonts w:asciiTheme="minorHAnsi" w:eastAsia="Times New Roman" w:hAnsiTheme="minorHAnsi" w:cstheme="minorHAnsi"/>
        </w:rPr>
      </w:pPr>
      <w:r w:rsidRPr="0088288D">
        <w:rPr>
          <w:rFonts w:asciiTheme="minorHAnsi" w:eastAsia="Times New Roman" w:hAnsiTheme="minorHAnsi" w:cstheme="minorHAnsi"/>
        </w:rPr>
        <w:t>XXI - Manter seu Cadastro na Assessoria de Turismo, Desenvolvimento Econômico e Agricultura ou outra que venha a substituí-la atualizado;</w:t>
      </w:r>
    </w:p>
    <w:p w14:paraId="61D354C8" w14:textId="77777777" w:rsidR="008A4133" w:rsidRPr="0088288D" w:rsidRDefault="00111CEA">
      <w:pPr>
        <w:jc w:val="both"/>
        <w:rPr>
          <w:rFonts w:asciiTheme="minorHAnsi" w:eastAsia="Times New Roman" w:hAnsiTheme="minorHAnsi" w:cstheme="minorHAnsi"/>
        </w:rPr>
      </w:pPr>
      <w:r w:rsidRPr="0088288D">
        <w:rPr>
          <w:rFonts w:asciiTheme="minorHAnsi" w:eastAsia="Times New Roman" w:hAnsiTheme="minorHAnsi" w:cstheme="minorHAnsi"/>
        </w:rPr>
        <w:t>XXII - Comunicar por escrito à Assessoria de Turismo, Desenvolvimento Econômico e Agricultura ou outra que venha a substituí-la, eventuais problemas relacionados à infraestrutura, tais como parte elétrica, civil e equipamentos instalados;</w:t>
      </w:r>
    </w:p>
    <w:p w14:paraId="0368748C" w14:textId="77777777" w:rsidR="008A4133" w:rsidRPr="0088288D" w:rsidRDefault="00111CEA">
      <w:pPr>
        <w:jc w:val="both"/>
        <w:rPr>
          <w:rFonts w:asciiTheme="minorHAnsi" w:eastAsia="Times New Roman" w:hAnsiTheme="minorHAnsi" w:cstheme="minorHAnsi"/>
        </w:rPr>
      </w:pPr>
      <w:r w:rsidRPr="0088288D">
        <w:rPr>
          <w:rFonts w:asciiTheme="minorHAnsi" w:eastAsia="Times New Roman" w:hAnsiTheme="minorHAnsi" w:cstheme="minorHAnsi"/>
        </w:rPr>
        <w:t>XXIII - Responder por todos os atos que praticar, quanto à observância das obrigações decorrentes de sua permissão de uso no Mercado Municipal.</w:t>
      </w:r>
    </w:p>
    <w:p w14:paraId="594BC3F3" w14:textId="77777777" w:rsidR="008A4133" w:rsidRPr="0088288D" w:rsidRDefault="00111CEA">
      <w:pPr>
        <w:jc w:val="both"/>
        <w:rPr>
          <w:rFonts w:asciiTheme="minorHAnsi" w:eastAsia="Times New Roman" w:hAnsiTheme="minorHAnsi" w:cstheme="minorHAnsi"/>
          <w:b/>
        </w:rPr>
      </w:pPr>
      <w:r w:rsidRPr="0088288D">
        <w:rPr>
          <w:rFonts w:asciiTheme="minorHAnsi" w:eastAsia="Times New Roman" w:hAnsiTheme="minorHAnsi" w:cstheme="minorHAnsi"/>
          <w:b/>
        </w:rPr>
        <w:t xml:space="preserve">CLÁUSULA QUARTA – DAS PROIBIÇÕES </w:t>
      </w:r>
    </w:p>
    <w:p w14:paraId="4AA917BF" w14:textId="77777777" w:rsidR="008A4133" w:rsidRPr="0088288D" w:rsidRDefault="00111CEA">
      <w:pPr>
        <w:jc w:val="both"/>
        <w:rPr>
          <w:rFonts w:asciiTheme="minorHAnsi" w:eastAsia="Times New Roman" w:hAnsiTheme="minorHAnsi" w:cstheme="minorHAnsi"/>
        </w:rPr>
      </w:pPr>
      <w:r w:rsidRPr="0088288D">
        <w:rPr>
          <w:rFonts w:asciiTheme="minorHAnsi" w:eastAsia="Times New Roman" w:hAnsiTheme="minorHAnsi" w:cstheme="minorHAnsi"/>
        </w:rPr>
        <w:t xml:space="preserve">É proibido aos permissionários: </w:t>
      </w:r>
    </w:p>
    <w:p w14:paraId="5400C564" w14:textId="77777777" w:rsidR="008A4133" w:rsidRPr="0088288D" w:rsidRDefault="00111CEA">
      <w:pPr>
        <w:jc w:val="both"/>
        <w:rPr>
          <w:rFonts w:asciiTheme="minorHAnsi" w:eastAsia="Times New Roman" w:hAnsiTheme="minorHAnsi" w:cstheme="minorHAnsi"/>
        </w:rPr>
      </w:pPr>
      <w:r w:rsidRPr="0088288D">
        <w:rPr>
          <w:rFonts w:asciiTheme="minorHAnsi" w:eastAsia="Times New Roman" w:hAnsiTheme="minorHAnsi" w:cstheme="minorHAnsi"/>
        </w:rPr>
        <w:t xml:space="preserve">I – Manter o estabelecimento fechado por 15 (quinze) dias consecutivos, durante o ano civil, salvo por motivo de saúde, caso fortuito ou força maior, devidamente comprovado junto à Assessoria de Turismo, Desenvolvimento Econômico e Agricultura; </w:t>
      </w:r>
    </w:p>
    <w:p w14:paraId="3CA16059" w14:textId="565665B2" w:rsidR="008A4133" w:rsidRPr="0088288D" w:rsidRDefault="00111CEA">
      <w:pPr>
        <w:jc w:val="both"/>
        <w:rPr>
          <w:rFonts w:asciiTheme="minorHAnsi" w:eastAsia="Times New Roman" w:hAnsiTheme="minorHAnsi" w:cstheme="minorHAnsi"/>
        </w:rPr>
      </w:pPr>
      <w:r w:rsidRPr="0088288D">
        <w:rPr>
          <w:rFonts w:asciiTheme="minorHAnsi" w:eastAsia="Times New Roman" w:hAnsiTheme="minorHAnsi" w:cstheme="minorHAnsi"/>
        </w:rPr>
        <w:t xml:space="preserve">II - </w:t>
      </w:r>
      <w:r w:rsidR="00086EB5" w:rsidRPr="0088288D">
        <w:rPr>
          <w:rFonts w:asciiTheme="minorHAnsi" w:eastAsia="Times New Roman" w:hAnsiTheme="minorHAnsi" w:cstheme="minorHAnsi"/>
        </w:rPr>
        <w:t>Distribuir</w:t>
      </w:r>
      <w:r w:rsidRPr="0088288D">
        <w:rPr>
          <w:rFonts w:asciiTheme="minorHAnsi" w:eastAsia="Times New Roman" w:hAnsiTheme="minorHAnsi" w:cstheme="minorHAnsi"/>
        </w:rPr>
        <w:t xml:space="preserve">, expor, trocar ou vender qualquer produto que não esteja compreendido no objeto de sua atividade ou fora do prazo de validade; </w:t>
      </w:r>
    </w:p>
    <w:p w14:paraId="15FA1A11" w14:textId="77777777" w:rsidR="008A4133" w:rsidRPr="0088288D" w:rsidRDefault="00111CEA">
      <w:pPr>
        <w:jc w:val="both"/>
        <w:rPr>
          <w:rFonts w:asciiTheme="minorHAnsi" w:eastAsia="Times New Roman" w:hAnsiTheme="minorHAnsi" w:cstheme="minorHAnsi"/>
        </w:rPr>
      </w:pPr>
      <w:r w:rsidRPr="0088288D">
        <w:rPr>
          <w:rFonts w:asciiTheme="minorHAnsi" w:eastAsia="Times New Roman" w:hAnsiTheme="minorHAnsi" w:cstheme="minorHAnsi"/>
        </w:rPr>
        <w:t xml:space="preserve">III – embrulhar os produtos com jornais, papéis velhos ou quaisquer impressos; </w:t>
      </w:r>
    </w:p>
    <w:p w14:paraId="36C6A896" w14:textId="43EE5FBA" w:rsidR="008A4133" w:rsidRPr="0088288D" w:rsidRDefault="00111CEA">
      <w:pPr>
        <w:jc w:val="both"/>
        <w:rPr>
          <w:rFonts w:asciiTheme="minorHAnsi" w:eastAsia="Times New Roman" w:hAnsiTheme="minorHAnsi" w:cstheme="minorHAnsi"/>
        </w:rPr>
      </w:pPr>
      <w:r w:rsidRPr="0088288D">
        <w:rPr>
          <w:rFonts w:asciiTheme="minorHAnsi" w:eastAsia="Times New Roman" w:hAnsiTheme="minorHAnsi" w:cstheme="minorHAnsi"/>
        </w:rPr>
        <w:t xml:space="preserve">IV – </w:t>
      </w:r>
      <w:r w:rsidR="00086EB5" w:rsidRPr="0088288D">
        <w:rPr>
          <w:rFonts w:asciiTheme="minorHAnsi" w:eastAsia="Times New Roman" w:hAnsiTheme="minorHAnsi" w:cstheme="minorHAnsi"/>
        </w:rPr>
        <w:t>Ceder, alugar</w:t>
      </w:r>
      <w:r w:rsidRPr="0088288D">
        <w:rPr>
          <w:rFonts w:asciiTheme="minorHAnsi" w:eastAsia="Times New Roman" w:hAnsiTheme="minorHAnsi" w:cstheme="minorHAnsi"/>
        </w:rPr>
        <w:t xml:space="preserve"> e/ou vender, temporária ou definitivamente, seu espaço ou parte deste a terceiros; </w:t>
      </w:r>
    </w:p>
    <w:p w14:paraId="7E3E54FC" w14:textId="1B8EDFDE" w:rsidR="008A4133" w:rsidRPr="0088288D" w:rsidRDefault="00111CEA">
      <w:pPr>
        <w:jc w:val="both"/>
        <w:rPr>
          <w:rFonts w:asciiTheme="minorHAnsi" w:eastAsia="Times New Roman" w:hAnsiTheme="minorHAnsi" w:cstheme="minorHAnsi"/>
        </w:rPr>
      </w:pPr>
      <w:r w:rsidRPr="0088288D">
        <w:rPr>
          <w:rFonts w:asciiTheme="minorHAnsi" w:eastAsia="Times New Roman" w:hAnsiTheme="minorHAnsi" w:cstheme="minorHAnsi"/>
        </w:rPr>
        <w:t xml:space="preserve">V - </w:t>
      </w:r>
      <w:r w:rsidR="00086EB5" w:rsidRPr="0088288D">
        <w:rPr>
          <w:rFonts w:asciiTheme="minorHAnsi" w:eastAsia="Times New Roman" w:hAnsiTheme="minorHAnsi" w:cstheme="minorHAnsi"/>
        </w:rPr>
        <w:t>Apregoar</w:t>
      </w:r>
      <w:r w:rsidRPr="0088288D">
        <w:rPr>
          <w:rFonts w:asciiTheme="minorHAnsi" w:eastAsia="Times New Roman" w:hAnsiTheme="minorHAnsi" w:cstheme="minorHAnsi"/>
        </w:rPr>
        <w:t xml:space="preserve"> sua mercadoria ou chamar a atenção para seu box por meio de campanhas ou outro meio perturbador do silêncio, que deve ser mantido; </w:t>
      </w:r>
    </w:p>
    <w:p w14:paraId="384F473A" w14:textId="4E4D7650" w:rsidR="008A4133" w:rsidRPr="0088288D" w:rsidRDefault="00111CEA">
      <w:pPr>
        <w:jc w:val="both"/>
        <w:rPr>
          <w:rFonts w:asciiTheme="minorHAnsi" w:eastAsia="Times New Roman" w:hAnsiTheme="minorHAnsi" w:cstheme="minorHAnsi"/>
        </w:rPr>
      </w:pPr>
      <w:r w:rsidRPr="0088288D">
        <w:rPr>
          <w:rFonts w:asciiTheme="minorHAnsi" w:eastAsia="Times New Roman" w:hAnsiTheme="minorHAnsi" w:cstheme="minorHAnsi"/>
        </w:rPr>
        <w:t xml:space="preserve">VI - </w:t>
      </w:r>
      <w:r w:rsidR="00086EB5" w:rsidRPr="0088288D">
        <w:rPr>
          <w:rFonts w:asciiTheme="minorHAnsi" w:eastAsia="Times New Roman" w:hAnsiTheme="minorHAnsi" w:cstheme="minorHAnsi"/>
        </w:rPr>
        <w:t>Iniciar</w:t>
      </w:r>
      <w:r w:rsidRPr="0088288D">
        <w:rPr>
          <w:rFonts w:asciiTheme="minorHAnsi" w:eastAsia="Times New Roman" w:hAnsiTheme="minorHAnsi" w:cstheme="minorHAnsi"/>
        </w:rPr>
        <w:t xml:space="preserve"> a venda antes do horário determinado, nem o prorrogar após o horário estabelecido para encerramento; </w:t>
      </w:r>
    </w:p>
    <w:p w14:paraId="546C4354" w14:textId="77777777" w:rsidR="008A4133" w:rsidRPr="0088288D" w:rsidRDefault="00111CEA">
      <w:pPr>
        <w:jc w:val="both"/>
        <w:rPr>
          <w:rFonts w:asciiTheme="minorHAnsi" w:eastAsia="Times New Roman" w:hAnsiTheme="minorHAnsi" w:cstheme="minorHAnsi"/>
        </w:rPr>
      </w:pPr>
      <w:r w:rsidRPr="0088288D">
        <w:rPr>
          <w:rFonts w:asciiTheme="minorHAnsi" w:eastAsia="Times New Roman" w:hAnsiTheme="minorHAnsi" w:cstheme="minorHAnsi"/>
        </w:rPr>
        <w:t xml:space="preserve">VII - causar dano ao bem público ou particular no exercício de sua atividade; </w:t>
      </w:r>
    </w:p>
    <w:p w14:paraId="585FBD63" w14:textId="77777777" w:rsidR="008A4133" w:rsidRPr="0088288D" w:rsidRDefault="00111CEA">
      <w:pPr>
        <w:jc w:val="both"/>
        <w:rPr>
          <w:rFonts w:asciiTheme="minorHAnsi" w:eastAsia="Times New Roman" w:hAnsiTheme="minorHAnsi" w:cstheme="minorHAnsi"/>
        </w:rPr>
      </w:pPr>
      <w:r w:rsidRPr="0088288D">
        <w:rPr>
          <w:rFonts w:asciiTheme="minorHAnsi" w:eastAsia="Times New Roman" w:hAnsiTheme="minorHAnsi" w:cstheme="minorHAnsi"/>
        </w:rPr>
        <w:t xml:space="preserve">VIII – fumar no interior do Mercado Municipal; </w:t>
      </w:r>
    </w:p>
    <w:p w14:paraId="6BF170EE" w14:textId="48A70CB0" w:rsidR="008A4133" w:rsidRPr="0088288D" w:rsidRDefault="00111CEA">
      <w:pPr>
        <w:jc w:val="both"/>
        <w:rPr>
          <w:rFonts w:asciiTheme="minorHAnsi" w:eastAsia="Times New Roman" w:hAnsiTheme="minorHAnsi" w:cstheme="minorHAnsi"/>
        </w:rPr>
      </w:pPr>
      <w:r w:rsidRPr="0088288D">
        <w:rPr>
          <w:rFonts w:asciiTheme="minorHAnsi" w:eastAsia="Times New Roman" w:hAnsiTheme="minorHAnsi" w:cstheme="minorHAnsi"/>
        </w:rPr>
        <w:t xml:space="preserve">IX - </w:t>
      </w:r>
      <w:r w:rsidR="00086EB5" w:rsidRPr="0088288D">
        <w:rPr>
          <w:rFonts w:asciiTheme="minorHAnsi" w:eastAsia="Times New Roman" w:hAnsiTheme="minorHAnsi" w:cstheme="minorHAnsi"/>
        </w:rPr>
        <w:t>Agir</w:t>
      </w:r>
      <w:r w:rsidRPr="0088288D">
        <w:rPr>
          <w:rFonts w:asciiTheme="minorHAnsi" w:eastAsia="Times New Roman" w:hAnsiTheme="minorHAnsi" w:cstheme="minorHAnsi"/>
        </w:rPr>
        <w:t xml:space="preserve"> de forma desrespeitosa com o consumidor ou atribuir-lhe maus tratos; </w:t>
      </w:r>
    </w:p>
    <w:p w14:paraId="28863EDE" w14:textId="410EC4E9" w:rsidR="008A4133" w:rsidRPr="0088288D" w:rsidRDefault="00111CEA">
      <w:pPr>
        <w:jc w:val="both"/>
        <w:rPr>
          <w:rFonts w:asciiTheme="minorHAnsi" w:eastAsia="Times New Roman" w:hAnsiTheme="minorHAnsi" w:cstheme="minorHAnsi"/>
        </w:rPr>
      </w:pPr>
      <w:r w:rsidRPr="0088288D">
        <w:rPr>
          <w:rFonts w:asciiTheme="minorHAnsi" w:eastAsia="Times New Roman" w:hAnsiTheme="minorHAnsi" w:cstheme="minorHAnsi"/>
        </w:rPr>
        <w:t xml:space="preserve">X - </w:t>
      </w:r>
      <w:r w:rsidR="00086EB5" w:rsidRPr="0088288D">
        <w:rPr>
          <w:rFonts w:asciiTheme="minorHAnsi" w:eastAsia="Times New Roman" w:hAnsiTheme="minorHAnsi" w:cstheme="minorHAnsi"/>
        </w:rPr>
        <w:t>Praticar</w:t>
      </w:r>
      <w:r w:rsidRPr="0088288D">
        <w:rPr>
          <w:rFonts w:asciiTheme="minorHAnsi" w:eastAsia="Times New Roman" w:hAnsiTheme="minorHAnsi" w:cstheme="minorHAnsi"/>
        </w:rPr>
        <w:t xml:space="preserve"> agressão física ou verbal a qualquer pessoa no interior do Mercado Municipal; </w:t>
      </w:r>
    </w:p>
    <w:p w14:paraId="41268D69" w14:textId="77777777" w:rsidR="008A4133" w:rsidRPr="0088288D" w:rsidRDefault="00111CEA">
      <w:pPr>
        <w:jc w:val="both"/>
        <w:rPr>
          <w:rFonts w:asciiTheme="minorHAnsi" w:eastAsia="Times New Roman" w:hAnsiTheme="minorHAnsi" w:cstheme="minorHAnsi"/>
        </w:rPr>
      </w:pPr>
      <w:r w:rsidRPr="0088288D">
        <w:rPr>
          <w:rFonts w:asciiTheme="minorHAnsi" w:eastAsia="Times New Roman" w:hAnsiTheme="minorHAnsi" w:cstheme="minorHAnsi"/>
        </w:rPr>
        <w:t xml:space="preserve">XI - impedir a execução de ações fiscalizadoras; </w:t>
      </w:r>
    </w:p>
    <w:p w14:paraId="7F0BC8E9" w14:textId="77777777" w:rsidR="008A4133" w:rsidRPr="0088288D" w:rsidRDefault="00111CEA">
      <w:pPr>
        <w:jc w:val="both"/>
        <w:rPr>
          <w:rFonts w:asciiTheme="minorHAnsi" w:eastAsia="Times New Roman" w:hAnsiTheme="minorHAnsi" w:cstheme="minorHAnsi"/>
        </w:rPr>
      </w:pPr>
      <w:r w:rsidRPr="0088288D">
        <w:rPr>
          <w:rFonts w:asciiTheme="minorHAnsi" w:eastAsia="Times New Roman" w:hAnsiTheme="minorHAnsi" w:cstheme="minorHAnsi"/>
        </w:rPr>
        <w:t xml:space="preserve">XII - deixar de atender às convocações da Administração Municipal; </w:t>
      </w:r>
    </w:p>
    <w:p w14:paraId="022795B3" w14:textId="77777777" w:rsidR="008A4133" w:rsidRPr="0088288D" w:rsidRDefault="00111CEA">
      <w:pPr>
        <w:jc w:val="both"/>
        <w:rPr>
          <w:rFonts w:asciiTheme="minorHAnsi" w:eastAsia="Times New Roman" w:hAnsiTheme="minorHAnsi" w:cstheme="minorHAnsi"/>
        </w:rPr>
      </w:pPr>
      <w:r w:rsidRPr="0088288D">
        <w:rPr>
          <w:rFonts w:asciiTheme="minorHAnsi" w:eastAsia="Times New Roman" w:hAnsiTheme="minorHAnsi" w:cstheme="minorHAnsi"/>
        </w:rPr>
        <w:t xml:space="preserve">XIII - recusar-se a exibir documentos de porte obrigatório; </w:t>
      </w:r>
    </w:p>
    <w:p w14:paraId="43A69BAA" w14:textId="77777777" w:rsidR="008A4133" w:rsidRPr="0088288D" w:rsidRDefault="00111CEA">
      <w:pPr>
        <w:jc w:val="both"/>
        <w:rPr>
          <w:rFonts w:asciiTheme="minorHAnsi" w:eastAsia="Times New Roman" w:hAnsiTheme="minorHAnsi" w:cstheme="minorHAnsi"/>
        </w:rPr>
      </w:pPr>
      <w:r w:rsidRPr="0088288D">
        <w:rPr>
          <w:rFonts w:asciiTheme="minorHAnsi" w:eastAsia="Times New Roman" w:hAnsiTheme="minorHAnsi" w:cstheme="minorHAnsi"/>
        </w:rPr>
        <w:lastRenderedPageBreak/>
        <w:t xml:space="preserve">XIV - conturbar os trabalhos da Administração Municipal, da fiscalização e dos demais permissionários; </w:t>
      </w:r>
    </w:p>
    <w:p w14:paraId="69AEA5F8" w14:textId="6BFA337F" w:rsidR="008A4133" w:rsidRPr="0088288D" w:rsidRDefault="00111CEA">
      <w:pPr>
        <w:jc w:val="both"/>
        <w:rPr>
          <w:rFonts w:asciiTheme="minorHAnsi" w:eastAsia="Times New Roman" w:hAnsiTheme="minorHAnsi" w:cstheme="minorHAnsi"/>
        </w:rPr>
      </w:pPr>
      <w:r w:rsidRPr="0088288D">
        <w:rPr>
          <w:rFonts w:asciiTheme="minorHAnsi" w:eastAsia="Times New Roman" w:hAnsiTheme="minorHAnsi" w:cstheme="minorHAnsi"/>
        </w:rPr>
        <w:t xml:space="preserve">XV – </w:t>
      </w:r>
      <w:r w:rsidR="00086EB5" w:rsidRPr="0088288D">
        <w:rPr>
          <w:rFonts w:asciiTheme="minorHAnsi" w:eastAsia="Times New Roman" w:hAnsiTheme="minorHAnsi" w:cstheme="minorHAnsi"/>
        </w:rPr>
        <w:t>Colocar</w:t>
      </w:r>
      <w:r w:rsidRPr="0088288D">
        <w:rPr>
          <w:rFonts w:asciiTheme="minorHAnsi" w:eastAsia="Times New Roman" w:hAnsiTheme="minorHAnsi" w:cstheme="minorHAnsi"/>
        </w:rPr>
        <w:t xml:space="preserve"> ou expor mercadorias fora dos limites da área permitida de cada boxe, bem como o empilhamento em altura maior das grades divisórias;</w:t>
      </w:r>
    </w:p>
    <w:p w14:paraId="6C220A6F" w14:textId="77777777" w:rsidR="008A4133" w:rsidRPr="0088288D" w:rsidRDefault="00111CEA">
      <w:pPr>
        <w:jc w:val="both"/>
        <w:rPr>
          <w:rFonts w:asciiTheme="minorHAnsi" w:eastAsia="Times New Roman" w:hAnsiTheme="minorHAnsi" w:cstheme="minorHAnsi"/>
          <w:b/>
        </w:rPr>
      </w:pPr>
      <w:r w:rsidRPr="0088288D">
        <w:rPr>
          <w:rFonts w:asciiTheme="minorHAnsi" w:eastAsia="Times New Roman" w:hAnsiTheme="minorHAnsi" w:cstheme="minorHAnsi"/>
          <w:b/>
        </w:rPr>
        <w:t xml:space="preserve">CLÁUSULA QUINTA – DA RESTITUIÇÃO </w:t>
      </w:r>
    </w:p>
    <w:p w14:paraId="70F74160" w14:textId="77777777" w:rsidR="008A4133" w:rsidRPr="0088288D" w:rsidRDefault="00111CEA">
      <w:pPr>
        <w:jc w:val="both"/>
        <w:rPr>
          <w:rFonts w:asciiTheme="minorHAnsi" w:eastAsia="Times New Roman" w:hAnsiTheme="minorHAnsi" w:cstheme="minorHAnsi"/>
        </w:rPr>
      </w:pPr>
      <w:r w:rsidRPr="0088288D">
        <w:rPr>
          <w:rFonts w:asciiTheme="minorHAnsi" w:eastAsia="Times New Roman" w:hAnsiTheme="minorHAnsi" w:cstheme="minorHAnsi"/>
        </w:rPr>
        <w:t xml:space="preserve">5.1 O (A) PERMISSIONÁRIO (A) se compromete a restituir ao PERMITENTE os bens que estão sendo cedidos, conforme Cláusula Primeira deste Termo, em estado normal de uso, a partir da data da rescisão ou da denúncia deste ajuste. </w:t>
      </w:r>
    </w:p>
    <w:p w14:paraId="58940638" w14:textId="77777777" w:rsidR="008A4133" w:rsidRPr="0088288D" w:rsidRDefault="00111CEA">
      <w:pPr>
        <w:jc w:val="both"/>
        <w:rPr>
          <w:rFonts w:asciiTheme="minorHAnsi" w:eastAsia="Times New Roman" w:hAnsiTheme="minorHAnsi" w:cstheme="minorHAnsi"/>
        </w:rPr>
      </w:pPr>
      <w:r w:rsidRPr="0088288D">
        <w:rPr>
          <w:rFonts w:asciiTheme="minorHAnsi" w:eastAsia="Times New Roman" w:hAnsiTheme="minorHAnsi" w:cstheme="minorHAnsi"/>
        </w:rPr>
        <w:t>5.2 A restituição de que trata esta Cláusula será formalizada mediante Termo de Recebimento elaborado pela PERMITENTE, após realizada a vistoria por servidor designado.</w:t>
      </w:r>
    </w:p>
    <w:p w14:paraId="41BF8668" w14:textId="77777777" w:rsidR="008A4133" w:rsidRPr="0088288D" w:rsidRDefault="00111CEA">
      <w:pPr>
        <w:jc w:val="both"/>
        <w:rPr>
          <w:rFonts w:asciiTheme="minorHAnsi" w:eastAsia="Times New Roman" w:hAnsiTheme="minorHAnsi" w:cstheme="minorHAnsi"/>
        </w:rPr>
      </w:pPr>
      <w:r w:rsidRPr="0088288D">
        <w:rPr>
          <w:rFonts w:asciiTheme="minorHAnsi" w:eastAsia="Times New Roman" w:hAnsiTheme="minorHAnsi" w:cstheme="minorHAnsi"/>
        </w:rPr>
        <w:t>5.3 Constatada (s) avaria (s) por culpa comprovada do (a) PERMISSIONÁRIO(A), ficará ele (a) obrigado (a) ao ressarcimento e/ou reparação dos danos ao PERMITENTE, cujo valor será apurado pela Administração Pública Municipal.</w:t>
      </w:r>
    </w:p>
    <w:p w14:paraId="6B942B7B" w14:textId="77777777" w:rsidR="008A4133" w:rsidRPr="0088288D" w:rsidRDefault="00111CEA">
      <w:pPr>
        <w:jc w:val="both"/>
        <w:rPr>
          <w:rFonts w:asciiTheme="minorHAnsi" w:eastAsia="Times New Roman" w:hAnsiTheme="minorHAnsi" w:cstheme="minorHAnsi"/>
          <w:b/>
        </w:rPr>
      </w:pPr>
      <w:r w:rsidRPr="0088288D">
        <w:rPr>
          <w:rFonts w:asciiTheme="minorHAnsi" w:eastAsia="Times New Roman" w:hAnsiTheme="minorHAnsi" w:cstheme="minorHAnsi"/>
          <w:b/>
        </w:rPr>
        <w:t xml:space="preserve">CLÁUSULA SEXTA – DA VIGÊNCIA </w:t>
      </w:r>
    </w:p>
    <w:p w14:paraId="2E54F682" w14:textId="77777777" w:rsidR="008A4133" w:rsidRPr="0088288D" w:rsidRDefault="00111CEA">
      <w:pPr>
        <w:jc w:val="both"/>
        <w:rPr>
          <w:rFonts w:asciiTheme="minorHAnsi" w:eastAsia="Times New Roman" w:hAnsiTheme="minorHAnsi" w:cstheme="minorHAnsi"/>
        </w:rPr>
      </w:pPr>
      <w:r w:rsidRPr="0088288D">
        <w:rPr>
          <w:rFonts w:asciiTheme="minorHAnsi" w:eastAsia="Times New Roman" w:hAnsiTheme="minorHAnsi" w:cstheme="minorHAnsi"/>
        </w:rPr>
        <w:t xml:space="preserve">6.1 Este Termo vigorará a partir da data da sua assinatura, pelo período de 24 (vinte e quatro) meses, sendo necessária a atualização do credenciamento anual, podendo o PERMITENTE revogar a Permissão de Uso a qualquer tempo, sem que caiba ao (à) PERMISSIONÁRIO (A) ressarcimento ou indenização de qualquer espécie, seja a que título for, nos termos da legislação vigente. </w:t>
      </w:r>
    </w:p>
    <w:p w14:paraId="0C81B791" w14:textId="77777777" w:rsidR="008A4133" w:rsidRPr="0088288D" w:rsidRDefault="00111CEA">
      <w:pPr>
        <w:jc w:val="both"/>
        <w:rPr>
          <w:rFonts w:asciiTheme="minorHAnsi" w:eastAsia="Times New Roman" w:hAnsiTheme="minorHAnsi" w:cstheme="minorHAnsi"/>
          <w:b/>
        </w:rPr>
      </w:pPr>
      <w:r w:rsidRPr="0088288D">
        <w:rPr>
          <w:rFonts w:asciiTheme="minorHAnsi" w:eastAsia="Times New Roman" w:hAnsiTheme="minorHAnsi" w:cstheme="minorHAnsi"/>
          <w:b/>
        </w:rPr>
        <w:t xml:space="preserve">CLÁUSULA SÉTIMA – DA CONTRAPARTIDA </w:t>
      </w:r>
    </w:p>
    <w:p w14:paraId="676BDD16" w14:textId="77777777" w:rsidR="008A4133" w:rsidRPr="0088288D" w:rsidRDefault="00111CEA">
      <w:pPr>
        <w:jc w:val="both"/>
        <w:rPr>
          <w:rFonts w:asciiTheme="minorHAnsi" w:eastAsia="Times New Roman" w:hAnsiTheme="minorHAnsi" w:cstheme="minorHAnsi"/>
        </w:rPr>
      </w:pPr>
      <w:r w:rsidRPr="0088288D">
        <w:rPr>
          <w:rFonts w:asciiTheme="minorHAnsi" w:eastAsia="Times New Roman" w:hAnsiTheme="minorHAnsi" w:cstheme="minorHAnsi"/>
        </w:rPr>
        <w:t xml:space="preserve">7.1 Pela Permissão do Uso, cada permissionário deverá recolher mensalmente, à Prefeitura Municipal de Santa Branca o correspondente ao seu boxe, que será destinada para implementação de ações que promovam o desenvolvimento econômico do Município.  </w:t>
      </w:r>
    </w:p>
    <w:p w14:paraId="300D83AA" w14:textId="77777777" w:rsidR="008A4133" w:rsidRPr="0088288D" w:rsidRDefault="00111CEA">
      <w:pPr>
        <w:jc w:val="both"/>
        <w:rPr>
          <w:rFonts w:asciiTheme="minorHAnsi" w:eastAsia="Times New Roman" w:hAnsiTheme="minorHAnsi" w:cstheme="minorHAnsi"/>
        </w:rPr>
      </w:pPr>
      <w:r w:rsidRPr="0088288D">
        <w:rPr>
          <w:rFonts w:asciiTheme="minorHAnsi" w:eastAsia="Times New Roman" w:hAnsiTheme="minorHAnsi" w:cstheme="minorHAnsi"/>
        </w:rPr>
        <w:t xml:space="preserve">7.2 A comprovação do recolhimento deverá ser entregue na Assessoria de Turismo, Desenvolvimento Econômico e Agricultura ou outra que venha a substituí-la, até o 10º (décimo) dia útil do mês subsequente ou sempre que solicitado. </w:t>
      </w:r>
    </w:p>
    <w:p w14:paraId="1180CF1A" w14:textId="77777777" w:rsidR="008A4133" w:rsidRPr="0088288D" w:rsidRDefault="00111CEA">
      <w:pPr>
        <w:jc w:val="both"/>
        <w:rPr>
          <w:rFonts w:asciiTheme="minorHAnsi" w:eastAsia="Times New Roman" w:hAnsiTheme="minorHAnsi" w:cstheme="minorHAnsi"/>
        </w:rPr>
      </w:pPr>
      <w:r w:rsidRPr="0088288D">
        <w:rPr>
          <w:rFonts w:asciiTheme="minorHAnsi" w:eastAsia="Times New Roman" w:hAnsiTheme="minorHAnsi" w:cstheme="minorHAnsi"/>
        </w:rPr>
        <w:t xml:space="preserve">9.3 O não recolhimento de 3 (três) parcelas, consecutivas ou alternadas, no período de um ano civil ensejará a revogação da permissão de uso concedida. </w:t>
      </w:r>
    </w:p>
    <w:p w14:paraId="1595D0B8" w14:textId="77777777" w:rsidR="008A4133" w:rsidRPr="0088288D" w:rsidRDefault="00111CEA">
      <w:pPr>
        <w:jc w:val="both"/>
        <w:rPr>
          <w:rFonts w:asciiTheme="minorHAnsi" w:eastAsia="Times New Roman" w:hAnsiTheme="minorHAnsi" w:cstheme="minorHAnsi"/>
          <w:b/>
        </w:rPr>
      </w:pPr>
      <w:r w:rsidRPr="0088288D">
        <w:rPr>
          <w:rFonts w:asciiTheme="minorHAnsi" w:eastAsia="Times New Roman" w:hAnsiTheme="minorHAnsi" w:cstheme="minorHAnsi"/>
          <w:b/>
        </w:rPr>
        <w:t xml:space="preserve">CLÁUSULA OITAVA – DA RESCISÃO </w:t>
      </w:r>
    </w:p>
    <w:p w14:paraId="2F74E621" w14:textId="77777777" w:rsidR="008A4133" w:rsidRPr="0088288D" w:rsidRDefault="00111CEA">
      <w:pPr>
        <w:jc w:val="both"/>
        <w:rPr>
          <w:rFonts w:asciiTheme="minorHAnsi" w:eastAsia="Times New Roman" w:hAnsiTheme="minorHAnsi" w:cstheme="minorHAnsi"/>
        </w:rPr>
      </w:pPr>
      <w:r w:rsidRPr="0088288D">
        <w:rPr>
          <w:rFonts w:asciiTheme="minorHAnsi" w:eastAsia="Times New Roman" w:hAnsiTheme="minorHAnsi" w:cstheme="minorHAnsi"/>
        </w:rPr>
        <w:t xml:space="preserve">8.1 O presente Termo poderá ser rescindido pelo descumprimento de quaisquer obrigações ou condições pactuadas, pela superveniência de norma legal ou fato administrativo que o torne formal ou materialmente inexequível, ou ainda, por ato unilateral dos signatários, mediante aviso prévio daquele que se desinteressar, com a antecedência mínima de 30 (trinta) dias. </w:t>
      </w:r>
    </w:p>
    <w:p w14:paraId="7AC3C87F" w14:textId="5443D556" w:rsidR="008A4133" w:rsidRDefault="00111CEA">
      <w:pPr>
        <w:jc w:val="both"/>
        <w:rPr>
          <w:rFonts w:asciiTheme="minorHAnsi" w:eastAsia="Times New Roman" w:hAnsiTheme="minorHAnsi" w:cstheme="minorHAnsi"/>
        </w:rPr>
      </w:pPr>
      <w:r w:rsidRPr="0088288D">
        <w:rPr>
          <w:rFonts w:asciiTheme="minorHAnsi" w:eastAsia="Times New Roman" w:hAnsiTheme="minorHAnsi" w:cstheme="minorHAnsi"/>
        </w:rPr>
        <w:t>10.2 Nas hipóteses de rescisão, não haverá indenização pela interrupção do contrato, exceto nos casos de ressarcimento dos bens e/ou reparação de danos, previstos no item 5.3.</w:t>
      </w:r>
    </w:p>
    <w:p w14:paraId="704DE287" w14:textId="77777777" w:rsidR="0088288D" w:rsidRPr="0088288D" w:rsidRDefault="0088288D">
      <w:pPr>
        <w:jc w:val="both"/>
        <w:rPr>
          <w:rFonts w:asciiTheme="minorHAnsi" w:eastAsia="Times New Roman" w:hAnsiTheme="minorHAnsi" w:cstheme="minorHAnsi"/>
        </w:rPr>
      </w:pPr>
    </w:p>
    <w:p w14:paraId="43EFBC2E" w14:textId="77777777" w:rsidR="008A4133" w:rsidRPr="0088288D" w:rsidRDefault="00111CEA">
      <w:pPr>
        <w:jc w:val="both"/>
        <w:rPr>
          <w:rFonts w:asciiTheme="minorHAnsi" w:eastAsia="Times New Roman" w:hAnsiTheme="minorHAnsi" w:cstheme="minorHAnsi"/>
          <w:b/>
        </w:rPr>
      </w:pPr>
      <w:r w:rsidRPr="0088288D">
        <w:rPr>
          <w:rFonts w:asciiTheme="minorHAnsi" w:eastAsia="Times New Roman" w:hAnsiTheme="minorHAnsi" w:cstheme="minorHAnsi"/>
          <w:b/>
        </w:rPr>
        <w:t xml:space="preserve">CLÁUSULA NONA – DO FORO </w:t>
      </w:r>
    </w:p>
    <w:p w14:paraId="5F12F6EB" w14:textId="77777777" w:rsidR="008A4133" w:rsidRPr="0088288D" w:rsidRDefault="00111CEA">
      <w:pPr>
        <w:jc w:val="both"/>
        <w:rPr>
          <w:rFonts w:asciiTheme="minorHAnsi" w:eastAsia="Times New Roman" w:hAnsiTheme="minorHAnsi" w:cstheme="minorHAnsi"/>
        </w:rPr>
      </w:pPr>
      <w:r w:rsidRPr="0088288D">
        <w:rPr>
          <w:rFonts w:asciiTheme="minorHAnsi" w:eastAsia="Times New Roman" w:hAnsiTheme="minorHAnsi" w:cstheme="minorHAnsi"/>
        </w:rPr>
        <w:t xml:space="preserve">9.1 Fica eleito o foro da Comarca de Santa Branca – SP, para dirimir as questões oriundas da execução ou interpretação deste Termo, podendo, os casos omissos, serem resolvidos de comum acordo pelas partes. </w:t>
      </w:r>
    </w:p>
    <w:p w14:paraId="759776C6" w14:textId="77777777" w:rsidR="008A4133" w:rsidRPr="0088288D" w:rsidRDefault="00111CEA">
      <w:pPr>
        <w:jc w:val="both"/>
        <w:rPr>
          <w:rFonts w:asciiTheme="minorHAnsi" w:eastAsia="Times New Roman" w:hAnsiTheme="minorHAnsi" w:cstheme="minorHAnsi"/>
        </w:rPr>
      </w:pPr>
      <w:r w:rsidRPr="0088288D">
        <w:rPr>
          <w:rFonts w:asciiTheme="minorHAnsi" w:eastAsia="Times New Roman" w:hAnsiTheme="minorHAnsi" w:cstheme="minorHAnsi"/>
        </w:rPr>
        <w:t xml:space="preserve">E assim, por estarem de pleno acordo e ajustados, depois de lido e achado conforme, o presente instrumento vai, a seguir, assinado pelos representantes das partes, na presença de 2 (duas) testemunhas abaixo firmadas, para publicação e execução. </w:t>
      </w:r>
    </w:p>
    <w:p w14:paraId="4EB48F3A" w14:textId="77777777" w:rsidR="008A4133" w:rsidRPr="0088288D" w:rsidRDefault="00111CEA">
      <w:pPr>
        <w:jc w:val="both"/>
        <w:rPr>
          <w:rFonts w:asciiTheme="minorHAnsi" w:eastAsia="Times New Roman" w:hAnsiTheme="minorHAnsi" w:cstheme="minorHAnsi"/>
        </w:rPr>
      </w:pPr>
      <w:r w:rsidRPr="0088288D">
        <w:rPr>
          <w:rFonts w:asciiTheme="minorHAnsi" w:eastAsia="Times New Roman" w:hAnsiTheme="minorHAnsi" w:cstheme="minorHAnsi"/>
        </w:rPr>
        <w:t xml:space="preserve">Santa Branca, ___ de ___ </w:t>
      </w:r>
      <w:proofErr w:type="spellStart"/>
      <w:r w:rsidRPr="0088288D">
        <w:rPr>
          <w:rFonts w:asciiTheme="minorHAnsi" w:eastAsia="Times New Roman" w:hAnsiTheme="minorHAnsi" w:cstheme="minorHAnsi"/>
        </w:rPr>
        <w:t>de</w:t>
      </w:r>
      <w:proofErr w:type="spellEnd"/>
      <w:r w:rsidRPr="0088288D">
        <w:rPr>
          <w:rFonts w:asciiTheme="minorHAnsi" w:eastAsia="Times New Roman" w:hAnsiTheme="minorHAnsi" w:cstheme="minorHAnsi"/>
        </w:rPr>
        <w:t xml:space="preserve"> 20__. </w:t>
      </w:r>
    </w:p>
    <w:p w14:paraId="7FE7834D" w14:textId="77777777" w:rsidR="008A4133" w:rsidRPr="0088288D" w:rsidRDefault="008A4133">
      <w:pPr>
        <w:jc w:val="both"/>
        <w:rPr>
          <w:rFonts w:asciiTheme="minorHAnsi" w:eastAsia="Times New Roman" w:hAnsiTheme="minorHAnsi" w:cstheme="minorHAnsi"/>
        </w:rPr>
      </w:pPr>
    </w:p>
    <w:p w14:paraId="6FA51C01" w14:textId="77777777" w:rsidR="008A4133" w:rsidRPr="0088288D" w:rsidRDefault="008A4133">
      <w:pPr>
        <w:jc w:val="both"/>
        <w:rPr>
          <w:rFonts w:asciiTheme="minorHAnsi" w:eastAsia="Times New Roman" w:hAnsiTheme="minorHAnsi" w:cstheme="minorHAnsi"/>
        </w:rPr>
      </w:pPr>
    </w:p>
    <w:tbl>
      <w:tblPr>
        <w:tblStyle w:val="afff5"/>
        <w:tblW w:w="8494" w:type="dxa"/>
        <w:tblInd w:w="-115" w:type="dxa"/>
        <w:tblBorders>
          <w:top w:val="single" w:sz="4" w:space="0" w:color="000000"/>
          <w:left w:val="nil"/>
          <w:bottom w:val="nil"/>
          <w:right w:val="nil"/>
          <w:insideH w:val="nil"/>
          <w:insideV w:val="nil"/>
        </w:tblBorders>
        <w:tblLayout w:type="fixed"/>
        <w:tblLook w:val="0400" w:firstRow="0" w:lastRow="0" w:firstColumn="0" w:lastColumn="0" w:noHBand="0" w:noVBand="1"/>
      </w:tblPr>
      <w:tblGrid>
        <w:gridCol w:w="3964"/>
        <w:gridCol w:w="851"/>
        <w:gridCol w:w="3679"/>
      </w:tblGrid>
      <w:tr w:rsidR="008A4133" w:rsidRPr="0088288D" w14:paraId="41214809" w14:textId="77777777">
        <w:tc>
          <w:tcPr>
            <w:tcW w:w="3964" w:type="dxa"/>
            <w:vAlign w:val="center"/>
          </w:tcPr>
          <w:p w14:paraId="2C303618" w14:textId="77777777" w:rsidR="008A4133" w:rsidRPr="0088288D" w:rsidRDefault="00111CEA">
            <w:pPr>
              <w:jc w:val="both"/>
              <w:rPr>
                <w:rFonts w:asciiTheme="minorHAnsi" w:eastAsia="Times New Roman" w:hAnsiTheme="minorHAnsi" w:cstheme="minorHAnsi"/>
              </w:rPr>
            </w:pPr>
            <w:r w:rsidRPr="0088288D">
              <w:rPr>
                <w:rFonts w:asciiTheme="minorHAnsi" w:eastAsia="Times New Roman" w:hAnsiTheme="minorHAnsi" w:cstheme="minorHAnsi"/>
              </w:rPr>
              <w:t>ADRIANO MARCHESANI LEVORIN</w:t>
            </w:r>
          </w:p>
          <w:p w14:paraId="50980791" w14:textId="77777777" w:rsidR="008A4133" w:rsidRPr="0088288D" w:rsidRDefault="00111CEA">
            <w:pPr>
              <w:jc w:val="both"/>
              <w:rPr>
                <w:rFonts w:asciiTheme="minorHAnsi" w:eastAsia="Times New Roman" w:hAnsiTheme="minorHAnsi" w:cstheme="minorHAnsi"/>
              </w:rPr>
            </w:pPr>
            <w:r w:rsidRPr="0088288D">
              <w:rPr>
                <w:rFonts w:asciiTheme="minorHAnsi" w:eastAsia="Times New Roman" w:hAnsiTheme="minorHAnsi" w:cstheme="minorHAnsi"/>
              </w:rPr>
              <w:t>Prefeito Municipal</w:t>
            </w:r>
          </w:p>
        </w:tc>
        <w:tc>
          <w:tcPr>
            <w:tcW w:w="851" w:type="dxa"/>
            <w:tcBorders>
              <w:top w:val="nil"/>
            </w:tcBorders>
            <w:vAlign w:val="center"/>
          </w:tcPr>
          <w:p w14:paraId="73671F23" w14:textId="77777777" w:rsidR="008A4133" w:rsidRPr="0088288D" w:rsidRDefault="008A4133">
            <w:pPr>
              <w:jc w:val="both"/>
              <w:rPr>
                <w:rFonts w:asciiTheme="minorHAnsi" w:eastAsia="Times New Roman" w:hAnsiTheme="minorHAnsi" w:cstheme="minorHAnsi"/>
              </w:rPr>
            </w:pPr>
          </w:p>
        </w:tc>
        <w:tc>
          <w:tcPr>
            <w:tcW w:w="3679" w:type="dxa"/>
            <w:vAlign w:val="center"/>
          </w:tcPr>
          <w:p w14:paraId="56227D45" w14:textId="77777777" w:rsidR="008A4133" w:rsidRPr="0088288D" w:rsidRDefault="00111CEA">
            <w:pPr>
              <w:jc w:val="both"/>
              <w:rPr>
                <w:rFonts w:asciiTheme="minorHAnsi" w:eastAsia="Times New Roman" w:hAnsiTheme="minorHAnsi" w:cstheme="minorHAnsi"/>
              </w:rPr>
            </w:pPr>
            <w:r w:rsidRPr="0088288D">
              <w:rPr>
                <w:rFonts w:asciiTheme="minorHAnsi" w:eastAsia="Times New Roman" w:hAnsiTheme="minorHAnsi" w:cstheme="minorHAnsi"/>
              </w:rPr>
              <w:t>NOME</w:t>
            </w:r>
          </w:p>
          <w:p w14:paraId="042CAE24" w14:textId="77777777" w:rsidR="008A4133" w:rsidRPr="0088288D" w:rsidRDefault="00111CEA">
            <w:pPr>
              <w:jc w:val="both"/>
              <w:rPr>
                <w:rFonts w:asciiTheme="minorHAnsi" w:eastAsia="Times New Roman" w:hAnsiTheme="minorHAnsi" w:cstheme="minorHAnsi"/>
              </w:rPr>
            </w:pPr>
            <w:r w:rsidRPr="0088288D">
              <w:rPr>
                <w:rFonts w:asciiTheme="minorHAnsi" w:eastAsia="Times New Roman" w:hAnsiTheme="minorHAnsi" w:cstheme="minorHAnsi"/>
              </w:rPr>
              <w:t>Permissionário</w:t>
            </w:r>
          </w:p>
        </w:tc>
      </w:tr>
    </w:tbl>
    <w:p w14:paraId="34D55A83" w14:textId="77777777" w:rsidR="008A4133" w:rsidRPr="0088288D" w:rsidRDefault="008A4133">
      <w:pPr>
        <w:jc w:val="both"/>
        <w:rPr>
          <w:rFonts w:asciiTheme="minorHAnsi" w:eastAsia="Times New Roman" w:hAnsiTheme="minorHAnsi" w:cstheme="minorHAnsi"/>
        </w:rPr>
      </w:pPr>
    </w:p>
    <w:p w14:paraId="77FE13E0" w14:textId="77777777" w:rsidR="008A4133" w:rsidRPr="0088288D" w:rsidRDefault="008A4133">
      <w:pPr>
        <w:jc w:val="both"/>
        <w:rPr>
          <w:rFonts w:asciiTheme="minorHAnsi" w:eastAsia="Times New Roman" w:hAnsiTheme="minorHAnsi" w:cstheme="minorHAnsi"/>
        </w:rPr>
      </w:pPr>
    </w:p>
    <w:p w14:paraId="694D72BB" w14:textId="77777777" w:rsidR="008A4133" w:rsidRPr="0088288D" w:rsidRDefault="008A4133">
      <w:pPr>
        <w:jc w:val="both"/>
        <w:rPr>
          <w:rFonts w:asciiTheme="minorHAnsi" w:eastAsia="Times New Roman" w:hAnsiTheme="minorHAnsi" w:cstheme="minorHAnsi"/>
        </w:rPr>
      </w:pPr>
    </w:p>
    <w:p w14:paraId="5B376199" w14:textId="77777777" w:rsidR="008A4133" w:rsidRPr="0088288D" w:rsidRDefault="008A4133">
      <w:pPr>
        <w:jc w:val="both"/>
        <w:rPr>
          <w:rFonts w:asciiTheme="minorHAnsi" w:eastAsia="Times New Roman" w:hAnsiTheme="minorHAnsi" w:cstheme="minorHAnsi"/>
        </w:rPr>
      </w:pPr>
    </w:p>
    <w:tbl>
      <w:tblPr>
        <w:tblStyle w:val="afff6"/>
        <w:tblW w:w="8506" w:type="dxa"/>
        <w:tblInd w:w="-115" w:type="dxa"/>
        <w:tblBorders>
          <w:top w:val="nil"/>
          <w:left w:val="nil"/>
          <w:bottom w:val="nil"/>
          <w:right w:val="nil"/>
          <w:insideH w:val="nil"/>
          <w:insideV w:val="nil"/>
        </w:tblBorders>
        <w:tblLayout w:type="fixed"/>
        <w:tblLook w:val="0400" w:firstRow="0" w:lastRow="0" w:firstColumn="0" w:lastColumn="0" w:noHBand="0" w:noVBand="1"/>
      </w:tblPr>
      <w:tblGrid>
        <w:gridCol w:w="3970"/>
        <w:gridCol w:w="851"/>
        <w:gridCol w:w="3685"/>
      </w:tblGrid>
      <w:tr w:rsidR="008A4133" w:rsidRPr="0088288D" w14:paraId="3EB49A8F" w14:textId="77777777">
        <w:trPr>
          <w:trHeight w:val="460"/>
        </w:trPr>
        <w:tc>
          <w:tcPr>
            <w:tcW w:w="3970" w:type="dxa"/>
            <w:tcBorders>
              <w:top w:val="single" w:sz="4" w:space="0" w:color="000000"/>
            </w:tcBorders>
            <w:vAlign w:val="center"/>
          </w:tcPr>
          <w:p w14:paraId="76A81979" w14:textId="77777777" w:rsidR="008A4133" w:rsidRPr="0088288D" w:rsidRDefault="00111CEA">
            <w:pPr>
              <w:rPr>
                <w:rFonts w:asciiTheme="minorHAnsi" w:eastAsia="Times New Roman" w:hAnsiTheme="minorHAnsi" w:cstheme="minorHAnsi"/>
              </w:rPr>
            </w:pPr>
            <w:r w:rsidRPr="0088288D">
              <w:rPr>
                <w:rFonts w:asciiTheme="minorHAnsi" w:eastAsia="Times New Roman" w:hAnsiTheme="minorHAnsi" w:cstheme="minorHAnsi"/>
              </w:rPr>
              <w:t>Nome</w:t>
            </w:r>
          </w:p>
        </w:tc>
        <w:tc>
          <w:tcPr>
            <w:tcW w:w="851" w:type="dxa"/>
            <w:vAlign w:val="center"/>
          </w:tcPr>
          <w:p w14:paraId="29E63091" w14:textId="77777777" w:rsidR="008A4133" w:rsidRPr="0088288D" w:rsidRDefault="008A4133">
            <w:pPr>
              <w:rPr>
                <w:rFonts w:asciiTheme="minorHAnsi" w:eastAsia="Times New Roman" w:hAnsiTheme="minorHAnsi" w:cstheme="minorHAnsi"/>
              </w:rPr>
            </w:pPr>
          </w:p>
        </w:tc>
        <w:tc>
          <w:tcPr>
            <w:tcW w:w="3685" w:type="dxa"/>
            <w:tcBorders>
              <w:top w:val="single" w:sz="4" w:space="0" w:color="000000"/>
            </w:tcBorders>
            <w:vAlign w:val="center"/>
          </w:tcPr>
          <w:p w14:paraId="7EE1FD05" w14:textId="77777777" w:rsidR="008A4133" w:rsidRPr="0088288D" w:rsidRDefault="00111CEA">
            <w:pPr>
              <w:rPr>
                <w:rFonts w:asciiTheme="minorHAnsi" w:eastAsia="Times New Roman" w:hAnsiTheme="minorHAnsi" w:cstheme="minorHAnsi"/>
              </w:rPr>
            </w:pPr>
            <w:r w:rsidRPr="0088288D">
              <w:rPr>
                <w:rFonts w:asciiTheme="minorHAnsi" w:eastAsia="Times New Roman" w:hAnsiTheme="minorHAnsi" w:cstheme="minorHAnsi"/>
              </w:rPr>
              <w:t>Nome</w:t>
            </w:r>
          </w:p>
        </w:tc>
      </w:tr>
      <w:tr w:rsidR="008A4133" w:rsidRPr="0088288D" w14:paraId="244990F9" w14:textId="77777777">
        <w:trPr>
          <w:trHeight w:val="460"/>
        </w:trPr>
        <w:tc>
          <w:tcPr>
            <w:tcW w:w="3970" w:type="dxa"/>
            <w:vAlign w:val="center"/>
          </w:tcPr>
          <w:p w14:paraId="319A2F99" w14:textId="77777777" w:rsidR="008A4133" w:rsidRPr="0088288D" w:rsidRDefault="00111CEA">
            <w:pPr>
              <w:rPr>
                <w:rFonts w:asciiTheme="minorHAnsi" w:eastAsia="Times New Roman" w:hAnsiTheme="minorHAnsi" w:cstheme="minorHAnsi"/>
              </w:rPr>
            </w:pPr>
            <w:r w:rsidRPr="0088288D">
              <w:rPr>
                <w:rFonts w:asciiTheme="minorHAnsi" w:eastAsia="Times New Roman" w:hAnsiTheme="minorHAnsi" w:cstheme="minorHAnsi"/>
              </w:rPr>
              <w:t>Testemunha</w:t>
            </w:r>
          </w:p>
        </w:tc>
        <w:tc>
          <w:tcPr>
            <w:tcW w:w="851" w:type="dxa"/>
            <w:vAlign w:val="center"/>
          </w:tcPr>
          <w:p w14:paraId="0320DDA6" w14:textId="77777777" w:rsidR="008A4133" w:rsidRPr="0088288D" w:rsidRDefault="008A4133">
            <w:pPr>
              <w:rPr>
                <w:rFonts w:asciiTheme="minorHAnsi" w:eastAsia="Times New Roman" w:hAnsiTheme="minorHAnsi" w:cstheme="minorHAnsi"/>
              </w:rPr>
            </w:pPr>
          </w:p>
        </w:tc>
        <w:tc>
          <w:tcPr>
            <w:tcW w:w="3685" w:type="dxa"/>
            <w:vAlign w:val="center"/>
          </w:tcPr>
          <w:p w14:paraId="1EE3CD59" w14:textId="77777777" w:rsidR="008A4133" w:rsidRPr="0088288D" w:rsidRDefault="00111CEA">
            <w:pPr>
              <w:rPr>
                <w:rFonts w:asciiTheme="minorHAnsi" w:eastAsia="Times New Roman" w:hAnsiTheme="minorHAnsi" w:cstheme="minorHAnsi"/>
              </w:rPr>
            </w:pPr>
            <w:r w:rsidRPr="0088288D">
              <w:rPr>
                <w:rFonts w:asciiTheme="minorHAnsi" w:eastAsia="Times New Roman" w:hAnsiTheme="minorHAnsi" w:cstheme="minorHAnsi"/>
              </w:rPr>
              <w:t>Testemunha</w:t>
            </w:r>
          </w:p>
        </w:tc>
      </w:tr>
      <w:tr w:rsidR="008A4133" w:rsidRPr="0088288D" w14:paraId="569C91AF" w14:textId="77777777">
        <w:trPr>
          <w:trHeight w:val="460"/>
        </w:trPr>
        <w:tc>
          <w:tcPr>
            <w:tcW w:w="3970" w:type="dxa"/>
            <w:vAlign w:val="center"/>
          </w:tcPr>
          <w:p w14:paraId="354B6F6F" w14:textId="77777777" w:rsidR="008A4133" w:rsidRPr="0088288D" w:rsidRDefault="00111CEA">
            <w:pPr>
              <w:rPr>
                <w:rFonts w:asciiTheme="minorHAnsi" w:eastAsia="Times New Roman" w:hAnsiTheme="minorHAnsi" w:cstheme="minorHAnsi"/>
              </w:rPr>
            </w:pPr>
            <w:r w:rsidRPr="0088288D">
              <w:rPr>
                <w:rFonts w:asciiTheme="minorHAnsi" w:eastAsia="Times New Roman" w:hAnsiTheme="minorHAnsi" w:cstheme="minorHAnsi"/>
              </w:rPr>
              <w:t>RG:</w:t>
            </w:r>
          </w:p>
        </w:tc>
        <w:tc>
          <w:tcPr>
            <w:tcW w:w="851" w:type="dxa"/>
            <w:vAlign w:val="center"/>
          </w:tcPr>
          <w:p w14:paraId="29FEBA09" w14:textId="77777777" w:rsidR="008A4133" w:rsidRPr="0088288D" w:rsidRDefault="008A4133">
            <w:pPr>
              <w:rPr>
                <w:rFonts w:asciiTheme="minorHAnsi" w:eastAsia="Times New Roman" w:hAnsiTheme="minorHAnsi" w:cstheme="minorHAnsi"/>
              </w:rPr>
            </w:pPr>
          </w:p>
        </w:tc>
        <w:tc>
          <w:tcPr>
            <w:tcW w:w="3685" w:type="dxa"/>
            <w:vAlign w:val="center"/>
          </w:tcPr>
          <w:p w14:paraId="2C33B467" w14:textId="77777777" w:rsidR="008A4133" w:rsidRPr="0088288D" w:rsidRDefault="00111CEA">
            <w:pPr>
              <w:rPr>
                <w:rFonts w:asciiTheme="minorHAnsi" w:eastAsia="Times New Roman" w:hAnsiTheme="minorHAnsi" w:cstheme="minorHAnsi"/>
              </w:rPr>
            </w:pPr>
            <w:r w:rsidRPr="0088288D">
              <w:rPr>
                <w:rFonts w:asciiTheme="minorHAnsi" w:eastAsia="Times New Roman" w:hAnsiTheme="minorHAnsi" w:cstheme="minorHAnsi"/>
              </w:rPr>
              <w:t>RG:</w:t>
            </w:r>
          </w:p>
        </w:tc>
      </w:tr>
      <w:tr w:rsidR="008A4133" w:rsidRPr="0088288D" w14:paraId="51FDB7CA" w14:textId="77777777">
        <w:trPr>
          <w:trHeight w:val="438"/>
        </w:trPr>
        <w:tc>
          <w:tcPr>
            <w:tcW w:w="3970" w:type="dxa"/>
            <w:vAlign w:val="center"/>
          </w:tcPr>
          <w:p w14:paraId="4F8DBE3D" w14:textId="77777777" w:rsidR="008A4133" w:rsidRPr="0088288D" w:rsidRDefault="00111CEA">
            <w:pPr>
              <w:rPr>
                <w:rFonts w:asciiTheme="minorHAnsi" w:eastAsia="Times New Roman" w:hAnsiTheme="minorHAnsi" w:cstheme="minorHAnsi"/>
              </w:rPr>
            </w:pPr>
            <w:r w:rsidRPr="0088288D">
              <w:rPr>
                <w:rFonts w:asciiTheme="minorHAnsi" w:eastAsia="Times New Roman" w:hAnsiTheme="minorHAnsi" w:cstheme="minorHAnsi"/>
              </w:rPr>
              <w:t>CPF:</w:t>
            </w:r>
          </w:p>
        </w:tc>
        <w:tc>
          <w:tcPr>
            <w:tcW w:w="851" w:type="dxa"/>
            <w:vAlign w:val="center"/>
          </w:tcPr>
          <w:p w14:paraId="0BC817EF" w14:textId="77777777" w:rsidR="008A4133" w:rsidRPr="0088288D" w:rsidRDefault="008A4133">
            <w:pPr>
              <w:rPr>
                <w:rFonts w:asciiTheme="minorHAnsi" w:eastAsia="Times New Roman" w:hAnsiTheme="minorHAnsi" w:cstheme="minorHAnsi"/>
              </w:rPr>
            </w:pPr>
          </w:p>
        </w:tc>
        <w:tc>
          <w:tcPr>
            <w:tcW w:w="3685" w:type="dxa"/>
            <w:vAlign w:val="center"/>
          </w:tcPr>
          <w:p w14:paraId="164AE346" w14:textId="77777777" w:rsidR="008A4133" w:rsidRPr="0088288D" w:rsidRDefault="00111CEA">
            <w:pPr>
              <w:rPr>
                <w:rFonts w:asciiTheme="minorHAnsi" w:eastAsia="Times New Roman" w:hAnsiTheme="minorHAnsi" w:cstheme="minorHAnsi"/>
              </w:rPr>
            </w:pPr>
            <w:r w:rsidRPr="0088288D">
              <w:rPr>
                <w:rFonts w:asciiTheme="minorHAnsi" w:eastAsia="Times New Roman" w:hAnsiTheme="minorHAnsi" w:cstheme="minorHAnsi"/>
              </w:rPr>
              <w:t>CPF:</w:t>
            </w:r>
          </w:p>
        </w:tc>
      </w:tr>
      <w:tr w:rsidR="008A4133" w14:paraId="27EAAC48" w14:textId="77777777">
        <w:trPr>
          <w:trHeight w:val="438"/>
        </w:trPr>
        <w:tc>
          <w:tcPr>
            <w:tcW w:w="3970" w:type="dxa"/>
            <w:vAlign w:val="center"/>
          </w:tcPr>
          <w:p w14:paraId="0D80A58A" w14:textId="77777777" w:rsidR="008A4133" w:rsidRDefault="008A4133">
            <w:pPr>
              <w:rPr>
                <w:rFonts w:ascii="Times New Roman" w:eastAsia="Times New Roman" w:hAnsi="Times New Roman" w:cs="Times New Roman"/>
              </w:rPr>
            </w:pPr>
          </w:p>
          <w:p w14:paraId="1B5B5ADA" w14:textId="77777777" w:rsidR="008A4133" w:rsidRDefault="008A4133">
            <w:pPr>
              <w:rPr>
                <w:rFonts w:ascii="Times New Roman" w:eastAsia="Times New Roman" w:hAnsi="Times New Roman" w:cs="Times New Roman"/>
              </w:rPr>
            </w:pPr>
          </w:p>
          <w:p w14:paraId="1AB92E1F" w14:textId="77777777" w:rsidR="008A4133" w:rsidRDefault="008A4133">
            <w:pPr>
              <w:rPr>
                <w:rFonts w:ascii="Times New Roman" w:eastAsia="Times New Roman" w:hAnsi="Times New Roman" w:cs="Times New Roman"/>
              </w:rPr>
            </w:pPr>
          </w:p>
          <w:p w14:paraId="4D2B1555" w14:textId="77777777" w:rsidR="008A4133" w:rsidRDefault="008A4133">
            <w:pPr>
              <w:rPr>
                <w:rFonts w:ascii="Times New Roman" w:eastAsia="Times New Roman" w:hAnsi="Times New Roman" w:cs="Times New Roman"/>
              </w:rPr>
            </w:pPr>
          </w:p>
          <w:p w14:paraId="08DE2EF4" w14:textId="77777777" w:rsidR="008A4133" w:rsidRDefault="008A4133">
            <w:pPr>
              <w:rPr>
                <w:rFonts w:ascii="Times New Roman" w:eastAsia="Times New Roman" w:hAnsi="Times New Roman" w:cs="Times New Roman"/>
              </w:rPr>
            </w:pPr>
          </w:p>
          <w:p w14:paraId="4EBC0EA5" w14:textId="77777777" w:rsidR="008A4133" w:rsidRDefault="008A4133">
            <w:pPr>
              <w:rPr>
                <w:rFonts w:ascii="Times New Roman" w:eastAsia="Times New Roman" w:hAnsi="Times New Roman" w:cs="Times New Roman"/>
              </w:rPr>
            </w:pPr>
          </w:p>
          <w:p w14:paraId="7200C32F" w14:textId="77777777" w:rsidR="00CB10BC" w:rsidRDefault="00CB10BC">
            <w:pPr>
              <w:rPr>
                <w:rFonts w:ascii="Times New Roman" w:eastAsia="Times New Roman" w:hAnsi="Times New Roman" w:cs="Times New Roman"/>
              </w:rPr>
            </w:pPr>
          </w:p>
          <w:p w14:paraId="7EEC9ED2" w14:textId="77777777" w:rsidR="00CB10BC" w:rsidRDefault="00CB10BC">
            <w:pPr>
              <w:rPr>
                <w:rFonts w:ascii="Times New Roman" w:eastAsia="Times New Roman" w:hAnsi="Times New Roman" w:cs="Times New Roman"/>
              </w:rPr>
            </w:pPr>
          </w:p>
        </w:tc>
        <w:tc>
          <w:tcPr>
            <w:tcW w:w="851" w:type="dxa"/>
            <w:vAlign w:val="center"/>
          </w:tcPr>
          <w:p w14:paraId="5695DC9E" w14:textId="77777777" w:rsidR="008A4133" w:rsidRDefault="008A4133">
            <w:pPr>
              <w:rPr>
                <w:rFonts w:ascii="Times New Roman" w:eastAsia="Times New Roman" w:hAnsi="Times New Roman" w:cs="Times New Roman"/>
              </w:rPr>
            </w:pPr>
          </w:p>
        </w:tc>
        <w:tc>
          <w:tcPr>
            <w:tcW w:w="3685" w:type="dxa"/>
            <w:vAlign w:val="center"/>
          </w:tcPr>
          <w:p w14:paraId="4E3D7CD4" w14:textId="77777777" w:rsidR="008A4133" w:rsidRDefault="008A4133">
            <w:pPr>
              <w:rPr>
                <w:rFonts w:ascii="Times New Roman" w:eastAsia="Times New Roman" w:hAnsi="Times New Roman" w:cs="Times New Roman"/>
              </w:rPr>
            </w:pPr>
          </w:p>
        </w:tc>
      </w:tr>
    </w:tbl>
    <w:p w14:paraId="70E002C5" w14:textId="77777777" w:rsidR="008A4133" w:rsidRPr="0088288D" w:rsidRDefault="00111CEA">
      <w:pPr>
        <w:jc w:val="center"/>
        <w:rPr>
          <w:rFonts w:asciiTheme="minorHAnsi" w:eastAsia="Times New Roman" w:hAnsiTheme="minorHAnsi" w:cstheme="minorHAnsi"/>
          <w:b/>
        </w:rPr>
      </w:pPr>
      <w:r w:rsidRPr="0088288D">
        <w:rPr>
          <w:rFonts w:asciiTheme="minorHAnsi" w:eastAsia="Times New Roman" w:hAnsiTheme="minorHAnsi" w:cstheme="minorHAnsi"/>
          <w:b/>
        </w:rPr>
        <w:t>ANEXO VIII – CONDIÇÕES DE RECEBIMENTO</w:t>
      </w:r>
    </w:p>
    <w:tbl>
      <w:tblPr>
        <w:tblStyle w:val="afff7"/>
        <w:tblW w:w="8226" w:type="dxa"/>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56"/>
        <w:gridCol w:w="1559"/>
        <w:gridCol w:w="5811"/>
      </w:tblGrid>
      <w:tr w:rsidR="008A4133" w14:paraId="4285ECF9" w14:textId="77777777">
        <w:trPr>
          <w:trHeight w:val="221"/>
        </w:trPr>
        <w:tc>
          <w:tcPr>
            <w:tcW w:w="856" w:type="dxa"/>
            <w:shd w:val="clear" w:color="auto" w:fill="D9D9D9"/>
            <w:tcMar>
              <w:top w:w="100" w:type="dxa"/>
              <w:left w:w="100" w:type="dxa"/>
              <w:bottom w:w="100" w:type="dxa"/>
              <w:right w:w="100" w:type="dxa"/>
            </w:tcMar>
            <w:vAlign w:val="center"/>
          </w:tcPr>
          <w:p w14:paraId="5CD73DBF" w14:textId="77777777" w:rsidR="008A4133" w:rsidRDefault="00111CEA">
            <w:pPr>
              <w:widowControl w:val="0"/>
              <w:pBdr>
                <w:top w:val="nil"/>
                <w:left w:val="nil"/>
                <w:bottom w:val="nil"/>
                <w:right w:val="nil"/>
                <w:between w:val="nil"/>
              </w:pBdr>
              <w:ind w:left="-141" w:right="-101"/>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BOX</w:t>
            </w:r>
          </w:p>
        </w:tc>
        <w:tc>
          <w:tcPr>
            <w:tcW w:w="1559" w:type="dxa"/>
            <w:shd w:val="clear" w:color="auto" w:fill="D9D9D9"/>
            <w:tcMar>
              <w:top w:w="100" w:type="dxa"/>
              <w:left w:w="100" w:type="dxa"/>
              <w:bottom w:w="100" w:type="dxa"/>
              <w:right w:w="100" w:type="dxa"/>
            </w:tcMar>
            <w:vAlign w:val="center"/>
          </w:tcPr>
          <w:p w14:paraId="48689DBB" w14:textId="77777777" w:rsidR="008A4133" w:rsidRDefault="00111CEA">
            <w:pPr>
              <w:widowControl w:val="0"/>
              <w:pBdr>
                <w:top w:val="nil"/>
                <w:left w:val="nil"/>
                <w:bottom w:val="nil"/>
                <w:right w:val="nil"/>
                <w:between w:val="nil"/>
              </w:pBdr>
              <w:ind w:right="26"/>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PRODUTO</w:t>
            </w:r>
          </w:p>
        </w:tc>
        <w:tc>
          <w:tcPr>
            <w:tcW w:w="5811" w:type="dxa"/>
            <w:shd w:val="clear" w:color="auto" w:fill="D9D9D9"/>
            <w:tcMar>
              <w:top w:w="100" w:type="dxa"/>
              <w:left w:w="100" w:type="dxa"/>
              <w:bottom w:w="100" w:type="dxa"/>
              <w:right w:w="100" w:type="dxa"/>
            </w:tcMar>
            <w:vAlign w:val="center"/>
          </w:tcPr>
          <w:p w14:paraId="7077E480" w14:textId="77777777" w:rsidR="008A4133" w:rsidRDefault="00111CEA">
            <w:pPr>
              <w:widowControl w:val="0"/>
              <w:pBdr>
                <w:top w:val="nil"/>
                <w:left w:val="nil"/>
                <w:bottom w:val="nil"/>
                <w:right w:val="nil"/>
                <w:between w:val="nil"/>
              </w:pBdr>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CONDIÇÕES</w:t>
            </w:r>
          </w:p>
        </w:tc>
      </w:tr>
      <w:tr w:rsidR="008A4133" w14:paraId="04A4515A" w14:textId="77777777">
        <w:trPr>
          <w:trHeight w:val="232"/>
        </w:trPr>
        <w:tc>
          <w:tcPr>
            <w:tcW w:w="856" w:type="dxa"/>
            <w:shd w:val="clear" w:color="auto" w:fill="auto"/>
            <w:tcMar>
              <w:top w:w="100" w:type="dxa"/>
              <w:left w:w="100" w:type="dxa"/>
              <w:bottom w:w="100" w:type="dxa"/>
              <w:right w:w="100" w:type="dxa"/>
            </w:tcMar>
            <w:vAlign w:val="center"/>
          </w:tcPr>
          <w:p w14:paraId="26E0EAA5"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01</w:t>
            </w:r>
          </w:p>
        </w:tc>
        <w:tc>
          <w:tcPr>
            <w:tcW w:w="1559" w:type="dxa"/>
            <w:shd w:val="clear" w:color="auto" w:fill="auto"/>
            <w:tcMar>
              <w:top w:w="100" w:type="dxa"/>
              <w:left w:w="100" w:type="dxa"/>
              <w:bottom w:w="100" w:type="dxa"/>
              <w:right w:w="100" w:type="dxa"/>
            </w:tcMar>
            <w:vAlign w:val="center"/>
          </w:tcPr>
          <w:p w14:paraId="1D967BC8" w14:textId="77777777" w:rsidR="008A4133" w:rsidRDefault="00111CEA">
            <w:pPr>
              <w:widowControl w:val="0"/>
              <w:ind w:right="26"/>
              <w:rPr>
                <w:rFonts w:ascii="Times New Roman" w:eastAsia="Times New Roman" w:hAnsi="Times New Roman" w:cs="Times New Roman"/>
                <w:sz w:val="18"/>
                <w:szCs w:val="18"/>
              </w:rPr>
            </w:pPr>
            <w:r>
              <w:rPr>
                <w:rFonts w:ascii="Times New Roman" w:eastAsia="Times New Roman" w:hAnsi="Times New Roman" w:cs="Times New Roman"/>
                <w:sz w:val="18"/>
                <w:szCs w:val="18"/>
              </w:rPr>
              <w:t>Comerciante de restaurante.</w:t>
            </w:r>
          </w:p>
        </w:tc>
        <w:tc>
          <w:tcPr>
            <w:tcW w:w="5811" w:type="dxa"/>
            <w:shd w:val="clear" w:color="auto" w:fill="auto"/>
            <w:tcMar>
              <w:top w:w="100" w:type="dxa"/>
              <w:left w:w="100" w:type="dxa"/>
              <w:bottom w:w="100" w:type="dxa"/>
              <w:right w:w="100" w:type="dxa"/>
            </w:tcMar>
            <w:vAlign w:val="center"/>
          </w:tcPr>
          <w:p w14:paraId="31177835"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Ponto de água na parede (2un)</w:t>
            </w:r>
          </w:p>
          <w:p w14:paraId="6C6B46D8"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Saída de esgoto (2un)</w:t>
            </w:r>
          </w:p>
          <w:p w14:paraId="6A89B225"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Quadro de distribuição (2un - disjuntor bipolar 40A e 25A, 1un  - quadro de </w:t>
            </w:r>
            <w:r>
              <w:rPr>
                <w:rFonts w:ascii="Times New Roman" w:eastAsia="Times New Roman" w:hAnsi="Times New Roman" w:cs="Times New Roman"/>
                <w:sz w:val="18"/>
                <w:szCs w:val="18"/>
              </w:rPr>
              <w:lastRenderedPageBreak/>
              <w:t>distribuição)</w:t>
            </w:r>
          </w:p>
          <w:p w14:paraId="3F842203"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Iluminação (4un - ponto para lâmpada, 2un -interruptor simples)</w:t>
            </w:r>
          </w:p>
          <w:p w14:paraId="4B19AE7F"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Tomada Simples (1un)</w:t>
            </w:r>
          </w:p>
          <w:p w14:paraId="33481D12"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Paredes rebocadas e pintadas na cor areia</w:t>
            </w:r>
          </w:p>
          <w:p w14:paraId="70901AB2"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Piso cerâmico no chão</w:t>
            </w:r>
          </w:p>
          <w:p w14:paraId="635D12BA"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Toldo de fechamento (1un)</w:t>
            </w:r>
          </w:p>
        </w:tc>
      </w:tr>
      <w:tr w:rsidR="008A4133" w14:paraId="3446CB6E" w14:textId="77777777">
        <w:trPr>
          <w:trHeight w:val="232"/>
        </w:trPr>
        <w:tc>
          <w:tcPr>
            <w:tcW w:w="856" w:type="dxa"/>
            <w:shd w:val="clear" w:color="auto" w:fill="auto"/>
            <w:tcMar>
              <w:top w:w="100" w:type="dxa"/>
              <w:left w:w="100" w:type="dxa"/>
              <w:bottom w:w="100" w:type="dxa"/>
              <w:right w:w="100" w:type="dxa"/>
            </w:tcMar>
            <w:vAlign w:val="center"/>
          </w:tcPr>
          <w:p w14:paraId="2ED18CC3"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02</w:t>
            </w:r>
          </w:p>
        </w:tc>
        <w:tc>
          <w:tcPr>
            <w:tcW w:w="1559" w:type="dxa"/>
            <w:shd w:val="clear" w:color="auto" w:fill="auto"/>
            <w:tcMar>
              <w:top w:w="100" w:type="dxa"/>
              <w:left w:w="100" w:type="dxa"/>
              <w:bottom w:w="100" w:type="dxa"/>
              <w:right w:w="100" w:type="dxa"/>
            </w:tcMar>
            <w:vAlign w:val="center"/>
          </w:tcPr>
          <w:p w14:paraId="3811EEFB" w14:textId="77777777" w:rsidR="008A4133" w:rsidRDefault="00111CEA">
            <w:pPr>
              <w:widowControl w:val="0"/>
              <w:ind w:right="26"/>
              <w:rPr>
                <w:rFonts w:ascii="Times New Roman" w:eastAsia="Times New Roman" w:hAnsi="Times New Roman" w:cs="Times New Roman"/>
                <w:sz w:val="18"/>
                <w:szCs w:val="18"/>
              </w:rPr>
            </w:pPr>
            <w:r>
              <w:rPr>
                <w:rFonts w:ascii="Times New Roman" w:eastAsia="Times New Roman" w:hAnsi="Times New Roman" w:cs="Times New Roman"/>
                <w:sz w:val="18"/>
                <w:szCs w:val="18"/>
              </w:rPr>
              <w:t>Comerciante de sorveteria.</w:t>
            </w:r>
          </w:p>
        </w:tc>
        <w:tc>
          <w:tcPr>
            <w:tcW w:w="5811" w:type="dxa"/>
            <w:shd w:val="clear" w:color="auto" w:fill="auto"/>
            <w:tcMar>
              <w:top w:w="100" w:type="dxa"/>
              <w:left w:w="100" w:type="dxa"/>
              <w:bottom w:w="100" w:type="dxa"/>
              <w:right w:w="100" w:type="dxa"/>
            </w:tcMar>
            <w:vAlign w:val="center"/>
          </w:tcPr>
          <w:p w14:paraId="2309DA5E"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Ponto de água na parede (1un )</w:t>
            </w:r>
          </w:p>
          <w:p w14:paraId="4C0B110E"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Saída de esgoto (1un)</w:t>
            </w:r>
          </w:p>
          <w:p w14:paraId="5F9A15CF"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Quadro de distribuição (2un - disjuntor bipolar 40A e 25A, 1un - quadro de distribuição)</w:t>
            </w:r>
          </w:p>
          <w:p w14:paraId="35438A3B"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Iluminação (2un - ponto para lâmpada, 1un - interruptor simples)</w:t>
            </w:r>
          </w:p>
          <w:p w14:paraId="7B1ABFB7"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Tomada Simples (1un)</w:t>
            </w:r>
          </w:p>
          <w:p w14:paraId="4C39B7DB"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Paredes rebocadas e pintadas na cor areia</w:t>
            </w:r>
          </w:p>
          <w:p w14:paraId="5D4F2772"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Piso cerâmico no chão</w:t>
            </w:r>
          </w:p>
          <w:p w14:paraId="40A926EB"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Toldo de fechamento (1un)</w:t>
            </w:r>
          </w:p>
        </w:tc>
      </w:tr>
      <w:tr w:rsidR="008A4133" w14:paraId="5564DC65" w14:textId="77777777">
        <w:trPr>
          <w:trHeight w:val="306"/>
        </w:trPr>
        <w:tc>
          <w:tcPr>
            <w:tcW w:w="856" w:type="dxa"/>
            <w:shd w:val="clear" w:color="auto" w:fill="auto"/>
            <w:tcMar>
              <w:top w:w="100" w:type="dxa"/>
              <w:left w:w="100" w:type="dxa"/>
              <w:bottom w:w="100" w:type="dxa"/>
              <w:right w:w="100" w:type="dxa"/>
            </w:tcMar>
            <w:vAlign w:val="center"/>
          </w:tcPr>
          <w:p w14:paraId="1AF70E6F"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03</w:t>
            </w:r>
          </w:p>
        </w:tc>
        <w:tc>
          <w:tcPr>
            <w:tcW w:w="1559" w:type="dxa"/>
            <w:shd w:val="clear" w:color="auto" w:fill="auto"/>
            <w:tcMar>
              <w:top w:w="100" w:type="dxa"/>
              <w:left w:w="100" w:type="dxa"/>
              <w:bottom w:w="100" w:type="dxa"/>
              <w:right w:w="100" w:type="dxa"/>
            </w:tcMar>
            <w:vAlign w:val="center"/>
          </w:tcPr>
          <w:p w14:paraId="12F17924" w14:textId="77777777" w:rsidR="008A4133" w:rsidRDefault="00111CEA">
            <w:pPr>
              <w:widowControl w:val="0"/>
              <w:pBdr>
                <w:top w:val="nil"/>
                <w:left w:val="nil"/>
                <w:bottom w:val="nil"/>
                <w:right w:val="nil"/>
                <w:between w:val="nil"/>
              </w:pBdr>
              <w:ind w:right="26"/>
              <w:rPr>
                <w:rFonts w:ascii="Times New Roman" w:eastAsia="Times New Roman" w:hAnsi="Times New Roman" w:cs="Times New Roman"/>
                <w:sz w:val="18"/>
                <w:szCs w:val="18"/>
              </w:rPr>
            </w:pPr>
            <w:r>
              <w:rPr>
                <w:rFonts w:ascii="Times New Roman" w:eastAsia="Times New Roman" w:hAnsi="Times New Roman" w:cs="Times New Roman"/>
                <w:sz w:val="18"/>
                <w:szCs w:val="18"/>
              </w:rPr>
              <w:t>Comerciantes e produtores de hortifrúti.</w:t>
            </w:r>
          </w:p>
        </w:tc>
        <w:tc>
          <w:tcPr>
            <w:tcW w:w="5811" w:type="dxa"/>
            <w:shd w:val="clear" w:color="auto" w:fill="auto"/>
            <w:tcMar>
              <w:top w:w="100" w:type="dxa"/>
              <w:left w:w="100" w:type="dxa"/>
              <w:bottom w:w="100" w:type="dxa"/>
              <w:right w:w="100" w:type="dxa"/>
            </w:tcMar>
            <w:vAlign w:val="center"/>
          </w:tcPr>
          <w:p w14:paraId="54C11220"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Ponto de água na parede (1un)</w:t>
            </w:r>
          </w:p>
          <w:p w14:paraId="0DE12A5F"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Saída de esgoto (1un)</w:t>
            </w:r>
          </w:p>
          <w:p w14:paraId="122342B3"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Quadro de distribuição (2un - disjuntor bipolar 40A e 25A, 1un quadro de distribuição)</w:t>
            </w:r>
          </w:p>
          <w:p w14:paraId="6DC28BBD"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Iluminação (2un - ponto para lâmpada, 1un - interruptor simples)</w:t>
            </w:r>
          </w:p>
          <w:p w14:paraId="5B77D323"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Tomada Simples (1un)</w:t>
            </w:r>
          </w:p>
          <w:p w14:paraId="1EEBBAC3"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Paredes rebocadas e pintadas na cor areia</w:t>
            </w:r>
          </w:p>
          <w:p w14:paraId="54688489"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Piso cerâmico no chão</w:t>
            </w:r>
          </w:p>
          <w:p w14:paraId="48B1505D"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Toldo de fechamento (1un)</w:t>
            </w:r>
          </w:p>
        </w:tc>
      </w:tr>
      <w:tr w:rsidR="008A4133" w14:paraId="1022D6F5" w14:textId="77777777">
        <w:trPr>
          <w:trHeight w:val="232"/>
        </w:trPr>
        <w:tc>
          <w:tcPr>
            <w:tcW w:w="856" w:type="dxa"/>
            <w:shd w:val="clear" w:color="auto" w:fill="auto"/>
            <w:tcMar>
              <w:top w:w="100" w:type="dxa"/>
              <w:left w:w="100" w:type="dxa"/>
              <w:bottom w:w="100" w:type="dxa"/>
              <w:right w:w="100" w:type="dxa"/>
            </w:tcMar>
            <w:vAlign w:val="center"/>
          </w:tcPr>
          <w:p w14:paraId="1967FC04"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04</w:t>
            </w:r>
          </w:p>
        </w:tc>
        <w:tc>
          <w:tcPr>
            <w:tcW w:w="1559" w:type="dxa"/>
            <w:shd w:val="clear" w:color="auto" w:fill="auto"/>
            <w:tcMar>
              <w:top w:w="100" w:type="dxa"/>
              <w:left w:w="100" w:type="dxa"/>
              <w:bottom w:w="100" w:type="dxa"/>
              <w:right w:w="100" w:type="dxa"/>
            </w:tcMar>
            <w:vAlign w:val="center"/>
          </w:tcPr>
          <w:p w14:paraId="453BD974" w14:textId="77777777" w:rsidR="008A4133" w:rsidRDefault="00111CEA">
            <w:pPr>
              <w:widowControl w:val="0"/>
              <w:ind w:right="26"/>
              <w:rPr>
                <w:rFonts w:ascii="Times New Roman" w:eastAsia="Times New Roman" w:hAnsi="Times New Roman" w:cs="Times New Roman"/>
                <w:sz w:val="18"/>
                <w:szCs w:val="18"/>
              </w:rPr>
            </w:pPr>
            <w:r>
              <w:rPr>
                <w:rFonts w:ascii="Times New Roman" w:eastAsia="Times New Roman" w:hAnsi="Times New Roman" w:cs="Times New Roman"/>
                <w:sz w:val="18"/>
                <w:szCs w:val="18"/>
              </w:rPr>
              <w:t>Comerciante de açougue.</w:t>
            </w:r>
          </w:p>
        </w:tc>
        <w:tc>
          <w:tcPr>
            <w:tcW w:w="5811" w:type="dxa"/>
            <w:shd w:val="clear" w:color="auto" w:fill="auto"/>
            <w:tcMar>
              <w:top w:w="100" w:type="dxa"/>
              <w:left w:w="100" w:type="dxa"/>
              <w:bottom w:w="100" w:type="dxa"/>
              <w:right w:w="100" w:type="dxa"/>
            </w:tcMar>
            <w:vAlign w:val="center"/>
          </w:tcPr>
          <w:p w14:paraId="2412133B"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Ponto de água na parede (1un )</w:t>
            </w:r>
          </w:p>
          <w:p w14:paraId="64787AF9"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Saída de esgoto (1un)</w:t>
            </w:r>
          </w:p>
          <w:p w14:paraId="7D1299AA"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Quadro de distribuição (2un - disjuntor bipolar 40A e 25A, 1un quadro de distribuição)</w:t>
            </w:r>
          </w:p>
          <w:p w14:paraId="4D9E0E96"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Iluminação (2un - ponto para lâmpada, 1un - interruptor simples)</w:t>
            </w:r>
          </w:p>
          <w:p w14:paraId="43A265D6"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Tomada Simples (1un)</w:t>
            </w:r>
          </w:p>
          <w:p w14:paraId="4829984F"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Paredes rebocadas e pintadas na cor areia</w:t>
            </w:r>
          </w:p>
          <w:p w14:paraId="7EC4F92B"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Piso cerâmico no chão</w:t>
            </w:r>
          </w:p>
          <w:p w14:paraId="6597EB18"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Toldo de fechamento (1un)</w:t>
            </w:r>
          </w:p>
        </w:tc>
      </w:tr>
      <w:tr w:rsidR="008A4133" w14:paraId="14A3D070" w14:textId="77777777">
        <w:trPr>
          <w:trHeight w:val="232"/>
        </w:trPr>
        <w:tc>
          <w:tcPr>
            <w:tcW w:w="856" w:type="dxa"/>
            <w:shd w:val="clear" w:color="auto" w:fill="auto"/>
            <w:tcMar>
              <w:top w:w="100" w:type="dxa"/>
              <w:left w:w="100" w:type="dxa"/>
              <w:bottom w:w="100" w:type="dxa"/>
              <w:right w:w="100" w:type="dxa"/>
            </w:tcMar>
            <w:vAlign w:val="center"/>
          </w:tcPr>
          <w:p w14:paraId="239D2350"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05</w:t>
            </w:r>
          </w:p>
        </w:tc>
        <w:tc>
          <w:tcPr>
            <w:tcW w:w="1559" w:type="dxa"/>
            <w:shd w:val="clear" w:color="auto" w:fill="auto"/>
            <w:tcMar>
              <w:top w:w="100" w:type="dxa"/>
              <w:left w:w="100" w:type="dxa"/>
              <w:bottom w:w="100" w:type="dxa"/>
              <w:right w:w="100" w:type="dxa"/>
            </w:tcMar>
            <w:vAlign w:val="center"/>
          </w:tcPr>
          <w:p w14:paraId="5E607147" w14:textId="77777777" w:rsidR="008A4133" w:rsidRDefault="00111CEA">
            <w:pPr>
              <w:widowControl w:val="0"/>
              <w:ind w:right="26"/>
              <w:rPr>
                <w:rFonts w:ascii="Times New Roman" w:eastAsia="Times New Roman" w:hAnsi="Times New Roman" w:cs="Times New Roman"/>
                <w:sz w:val="18"/>
                <w:szCs w:val="18"/>
              </w:rPr>
            </w:pPr>
            <w:r>
              <w:rPr>
                <w:rFonts w:ascii="Times New Roman" w:eastAsia="Times New Roman" w:hAnsi="Times New Roman" w:cs="Times New Roman"/>
                <w:sz w:val="18"/>
                <w:szCs w:val="18"/>
              </w:rPr>
              <w:t>Comerciante de peixaria.</w:t>
            </w:r>
          </w:p>
        </w:tc>
        <w:tc>
          <w:tcPr>
            <w:tcW w:w="5811" w:type="dxa"/>
            <w:shd w:val="clear" w:color="auto" w:fill="auto"/>
            <w:tcMar>
              <w:top w:w="100" w:type="dxa"/>
              <w:left w:w="100" w:type="dxa"/>
              <w:bottom w:w="100" w:type="dxa"/>
              <w:right w:w="100" w:type="dxa"/>
            </w:tcMar>
            <w:vAlign w:val="center"/>
          </w:tcPr>
          <w:p w14:paraId="34E699FE"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Ponto de água na parede (1un )</w:t>
            </w:r>
          </w:p>
          <w:p w14:paraId="0DAE8004"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Saída de esgoto (1un)</w:t>
            </w:r>
          </w:p>
          <w:p w14:paraId="7A71CBA7"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Quadro de distribuição (2un - disjuntor bipolar 40 A e 25A, 1un quadro de distribuição)</w:t>
            </w:r>
          </w:p>
          <w:p w14:paraId="7A9EBA54"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Iluminação (1un - ponto para lâmpada, 1un - interruptor simples)</w:t>
            </w:r>
          </w:p>
          <w:p w14:paraId="365F21AD"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Tomada Simples (1un)</w:t>
            </w:r>
          </w:p>
          <w:p w14:paraId="7A9BB8BE"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Paredes rebocadas e pintadas na cor areia</w:t>
            </w:r>
          </w:p>
          <w:p w14:paraId="430B5B7E"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Piso cerâmico no chão</w:t>
            </w:r>
          </w:p>
          <w:p w14:paraId="25C1BE07"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Toldo de fechamento (1un)</w:t>
            </w:r>
          </w:p>
        </w:tc>
      </w:tr>
      <w:tr w:rsidR="008A4133" w14:paraId="7D28B0FB" w14:textId="77777777">
        <w:trPr>
          <w:trHeight w:val="236"/>
        </w:trPr>
        <w:tc>
          <w:tcPr>
            <w:tcW w:w="856" w:type="dxa"/>
            <w:shd w:val="clear" w:color="auto" w:fill="auto"/>
            <w:tcMar>
              <w:top w:w="100" w:type="dxa"/>
              <w:left w:w="100" w:type="dxa"/>
              <w:bottom w:w="100" w:type="dxa"/>
              <w:right w:w="100" w:type="dxa"/>
            </w:tcMar>
            <w:vAlign w:val="center"/>
          </w:tcPr>
          <w:p w14:paraId="6B800D82"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06</w:t>
            </w:r>
          </w:p>
        </w:tc>
        <w:tc>
          <w:tcPr>
            <w:tcW w:w="1559" w:type="dxa"/>
            <w:shd w:val="clear" w:color="auto" w:fill="auto"/>
            <w:tcMar>
              <w:top w:w="100" w:type="dxa"/>
              <w:left w:w="100" w:type="dxa"/>
              <w:bottom w:w="100" w:type="dxa"/>
              <w:right w:w="100" w:type="dxa"/>
            </w:tcMar>
            <w:vAlign w:val="center"/>
          </w:tcPr>
          <w:p w14:paraId="2A93369A" w14:textId="77777777" w:rsidR="008A4133" w:rsidRDefault="00111CEA">
            <w:pPr>
              <w:widowControl w:val="0"/>
              <w:ind w:right="26"/>
              <w:rPr>
                <w:rFonts w:ascii="Times New Roman" w:eastAsia="Times New Roman" w:hAnsi="Times New Roman" w:cs="Times New Roman"/>
                <w:sz w:val="18"/>
                <w:szCs w:val="18"/>
              </w:rPr>
            </w:pPr>
            <w:r>
              <w:rPr>
                <w:rFonts w:ascii="Times New Roman" w:eastAsia="Times New Roman" w:hAnsi="Times New Roman" w:cs="Times New Roman"/>
                <w:sz w:val="18"/>
                <w:szCs w:val="18"/>
              </w:rPr>
              <w:t>Comerciante de avícola.</w:t>
            </w:r>
          </w:p>
        </w:tc>
        <w:tc>
          <w:tcPr>
            <w:tcW w:w="5811" w:type="dxa"/>
            <w:shd w:val="clear" w:color="auto" w:fill="auto"/>
            <w:tcMar>
              <w:top w:w="100" w:type="dxa"/>
              <w:left w:w="100" w:type="dxa"/>
              <w:bottom w:w="100" w:type="dxa"/>
              <w:right w:w="100" w:type="dxa"/>
            </w:tcMar>
            <w:vAlign w:val="center"/>
          </w:tcPr>
          <w:p w14:paraId="6CA28DE1"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Ponto de água na parede (1un)</w:t>
            </w:r>
          </w:p>
          <w:p w14:paraId="3329EC12"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Saída de esgoto (1un)</w:t>
            </w:r>
          </w:p>
          <w:p w14:paraId="6A5247C7"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Quadro de distribuição (2un - disjuntor bipolar 40A e 25A, 1un - quadro de distribuição)</w:t>
            </w:r>
          </w:p>
          <w:p w14:paraId="719883F1"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Iluminação (2un - ponto para lâmpada, 1un - interruptor simples)</w:t>
            </w:r>
          </w:p>
          <w:p w14:paraId="030AAEEA"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Tomada Simples (1un)</w:t>
            </w:r>
          </w:p>
          <w:p w14:paraId="4BE4EBF2"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Paredes rebocadas e pintadas na cor areia</w:t>
            </w:r>
          </w:p>
          <w:p w14:paraId="283C91D0"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Piso cerâmico no chão</w:t>
            </w:r>
          </w:p>
          <w:p w14:paraId="36B29C73"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Toldo de fechamento (1un)</w:t>
            </w:r>
          </w:p>
        </w:tc>
      </w:tr>
      <w:tr w:rsidR="008A4133" w14:paraId="1C5BA4C1" w14:textId="77777777">
        <w:trPr>
          <w:trHeight w:val="508"/>
        </w:trPr>
        <w:tc>
          <w:tcPr>
            <w:tcW w:w="856" w:type="dxa"/>
            <w:shd w:val="clear" w:color="auto" w:fill="auto"/>
            <w:tcMar>
              <w:top w:w="100" w:type="dxa"/>
              <w:left w:w="100" w:type="dxa"/>
              <w:bottom w:w="100" w:type="dxa"/>
              <w:right w:w="100" w:type="dxa"/>
            </w:tcMar>
            <w:vAlign w:val="center"/>
          </w:tcPr>
          <w:p w14:paraId="1D1A78C8"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lastRenderedPageBreak/>
              <w:t>07</w:t>
            </w:r>
          </w:p>
        </w:tc>
        <w:tc>
          <w:tcPr>
            <w:tcW w:w="1559" w:type="dxa"/>
            <w:shd w:val="clear" w:color="auto" w:fill="auto"/>
            <w:tcMar>
              <w:top w:w="100" w:type="dxa"/>
              <w:left w:w="100" w:type="dxa"/>
              <w:bottom w:w="100" w:type="dxa"/>
              <w:right w:w="100" w:type="dxa"/>
            </w:tcMar>
            <w:vAlign w:val="center"/>
          </w:tcPr>
          <w:p w14:paraId="1B986434" w14:textId="77777777" w:rsidR="008A4133" w:rsidRDefault="00111CEA">
            <w:pPr>
              <w:widowControl w:val="0"/>
              <w:ind w:right="26"/>
              <w:rPr>
                <w:rFonts w:ascii="Times New Roman" w:eastAsia="Times New Roman" w:hAnsi="Times New Roman" w:cs="Times New Roman"/>
                <w:sz w:val="18"/>
                <w:szCs w:val="18"/>
              </w:rPr>
            </w:pPr>
            <w:r>
              <w:rPr>
                <w:rFonts w:ascii="Times New Roman" w:eastAsia="Times New Roman" w:hAnsi="Times New Roman" w:cs="Times New Roman"/>
                <w:sz w:val="18"/>
                <w:szCs w:val="18"/>
              </w:rPr>
              <w:t>Comerciante de cafeteria, pães, bolos, bolachas, biscoitos e similares.</w:t>
            </w:r>
          </w:p>
        </w:tc>
        <w:tc>
          <w:tcPr>
            <w:tcW w:w="5811" w:type="dxa"/>
            <w:shd w:val="clear" w:color="auto" w:fill="auto"/>
            <w:tcMar>
              <w:top w:w="100" w:type="dxa"/>
              <w:left w:w="100" w:type="dxa"/>
              <w:bottom w:w="100" w:type="dxa"/>
              <w:right w:w="100" w:type="dxa"/>
            </w:tcMar>
            <w:vAlign w:val="center"/>
          </w:tcPr>
          <w:p w14:paraId="4048E6AC"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Ponto de água na parede (1un)</w:t>
            </w:r>
          </w:p>
          <w:p w14:paraId="47C62EC6"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Saída de esgoto (1un)</w:t>
            </w:r>
          </w:p>
          <w:p w14:paraId="18FD370D"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Quadro de distribuição (2un - disjuntor bipolar 40A e 25A, 1un - quadro de distribuição)</w:t>
            </w:r>
          </w:p>
          <w:p w14:paraId="4535AE63"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Iluminação (2un - ponto para lâmpada, 1un - interruptor simples)</w:t>
            </w:r>
          </w:p>
          <w:p w14:paraId="376FDC70"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Tomada Simples (1un)</w:t>
            </w:r>
          </w:p>
          <w:p w14:paraId="596891AC"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Paredes rebocadas e pintadas na cor areia</w:t>
            </w:r>
          </w:p>
          <w:p w14:paraId="1BA95D49"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Piso cerâmico no chão</w:t>
            </w:r>
          </w:p>
          <w:p w14:paraId="4B6C7F47"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Toldo de fechamento (1un)</w:t>
            </w:r>
          </w:p>
        </w:tc>
      </w:tr>
      <w:tr w:rsidR="008A4133" w14:paraId="5FA5889B" w14:textId="77777777">
        <w:trPr>
          <w:trHeight w:val="556"/>
        </w:trPr>
        <w:tc>
          <w:tcPr>
            <w:tcW w:w="856" w:type="dxa"/>
            <w:shd w:val="clear" w:color="auto" w:fill="auto"/>
            <w:tcMar>
              <w:top w:w="100" w:type="dxa"/>
              <w:left w:w="100" w:type="dxa"/>
              <w:bottom w:w="100" w:type="dxa"/>
              <w:right w:w="100" w:type="dxa"/>
            </w:tcMar>
            <w:vAlign w:val="center"/>
          </w:tcPr>
          <w:p w14:paraId="02CC516A"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08</w:t>
            </w:r>
          </w:p>
        </w:tc>
        <w:tc>
          <w:tcPr>
            <w:tcW w:w="1559" w:type="dxa"/>
            <w:shd w:val="clear" w:color="auto" w:fill="auto"/>
            <w:tcMar>
              <w:top w:w="100" w:type="dxa"/>
              <w:left w:w="100" w:type="dxa"/>
              <w:bottom w:w="100" w:type="dxa"/>
              <w:right w:w="100" w:type="dxa"/>
            </w:tcMar>
            <w:vAlign w:val="center"/>
          </w:tcPr>
          <w:p w14:paraId="735C060E" w14:textId="77777777" w:rsidR="008A4133" w:rsidRDefault="00111CEA">
            <w:pPr>
              <w:widowControl w:val="0"/>
              <w:ind w:right="26"/>
              <w:rPr>
                <w:rFonts w:ascii="Times New Roman" w:eastAsia="Times New Roman" w:hAnsi="Times New Roman" w:cs="Times New Roman"/>
                <w:sz w:val="18"/>
                <w:szCs w:val="18"/>
              </w:rPr>
            </w:pPr>
            <w:r>
              <w:rPr>
                <w:rFonts w:ascii="Times New Roman" w:eastAsia="Times New Roman" w:hAnsi="Times New Roman" w:cs="Times New Roman"/>
                <w:sz w:val="18"/>
                <w:szCs w:val="18"/>
              </w:rPr>
              <w:t>Comerciante de rotisserie, petiscos, refeições, molhos e sobremesas, geralmente prontos ou quase prontos, para serem consumidos na hora ou serem finalizados em casa</w:t>
            </w:r>
          </w:p>
        </w:tc>
        <w:tc>
          <w:tcPr>
            <w:tcW w:w="5811" w:type="dxa"/>
            <w:shd w:val="clear" w:color="auto" w:fill="auto"/>
            <w:tcMar>
              <w:top w:w="100" w:type="dxa"/>
              <w:left w:w="100" w:type="dxa"/>
              <w:bottom w:w="100" w:type="dxa"/>
              <w:right w:w="100" w:type="dxa"/>
            </w:tcMar>
            <w:vAlign w:val="center"/>
          </w:tcPr>
          <w:p w14:paraId="2C6129EC"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Ponto de água na parede (1un)</w:t>
            </w:r>
          </w:p>
          <w:p w14:paraId="2691FD41"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bookmarkStart w:id="3" w:name="_heading=h.gjdgxs" w:colFirst="0" w:colLast="0"/>
            <w:bookmarkEnd w:id="3"/>
            <w:r>
              <w:rPr>
                <w:rFonts w:ascii="Times New Roman" w:eastAsia="Times New Roman" w:hAnsi="Times New Roman" w:cs="Times New Roman"/>
                <w:sz w:val="18"/>
                <w:szCs w:val="18"/>
              </w:rPr>
              <w:t>. Saída de esgoto (1un)</w:t>
            </w:r>
          </w:p>
          <w:p w14:paraId="49AD7B22"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Quadro de distribuição (2un - disjuntor bipolar40A e 25A, 1un - quadro de distribuição)</w:t>
            </w:r>
          </w:p>
          <w:p w14:paraId="1F599CFF"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Iluminação (2un - ponto para lâmpada, 1un - interruptor simples)</w:t>
            </w:r>
          </w:p>
          <w:p w14:paraId="4BE8ADB7"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Tomada Simples (1un)</w:t>
            </w:r>
          </w:p>
          <w:p w14:paraId="385D1F78"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Paredes rebocadas e pintadas na cor areia</w:t>
            </w:r>
          </w:p>
          <w:p w14:paraId="678D1E33"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Piso cerâmico no chão</w:t>
            </w:r>
          </w:p>
          <w:p w14:paraId="2BCC820A"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Toldo de fechamento (1un)</w:t>
            </w:r>
          </w:p>
        </w:tc>
      </w:tr>
      <w:tr w:rsidR="008A4133" w14:paraId="69C63FD5" w14:textId="77777777">
        <w:trPr>
          <w:trHeight w:val="1062"/>
        </w:trPr>
        <w:tc>
          <w:tcPr>
            <w:tcW w:w="856" w:type="dxa"/>
            <w:shd w:val="clear" w:color="auto" w:fill="auto"/>
            <w:tcMar>
              <w:top w:w="100" w:type="dxa"/>
              <w:left w:w="100" w:type="dxa"/>
              <w:bottom w:w="100" w:type="dxa"/>
              <w:right w:w="100" w:type="dxa"/>
            </w:tcMar>
            <w:vAlign w:val="center"/>
          </w:tcPr>
          <w:p w14:paraId="6C768D61"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09</w:t>
            </w:r>
          </w:p>
        </w:tc>
        <w:tc>
          <w:tcPr>
            <w:tcW w:w="1559" w:type="dxa"/>
            <w:shd w:val="clear" w:color="auto" w:fill="auto"/>
            <w:tcMar>
              <w:top w:w="100" w:type="dxa"/>
              <w:left w:w="100" w:type="dxa"/>
              <w:bottom w:w="100" w:type="dxa"/>
              <w:right w:w="100" w:type="dxa"/>
            </w:tcMar>
            <w:vAlign w:val="center"/>
          </w:tcPr>
          <w:p w14:paraId="1B1AB1BC" w14:textId="77777777" w:rsidR="008A4133" w:rsidRDefault="00111CEA">
            <w:pPr>
              <w:widowControl w:val="0"/>
              <w:ind w:right="26"/>
              <w:rPr>
                <w:rFonts w:ascii="Times New Roman" w:eastAsia="Times New Roman" w:hAnsi="Times New Roman" w:cs="Times New Roman"/>
                <w:sz w:val="18"/>
                <w:szCs w:val="18"/>
              </w:rPr>
            </w:pPr>
            <w:r>
              <w:rPr>
                <w:rFonts w:ascii="Times New Roman" w:eastAsia="Times New Roman" w:hAnsi="Times New Roman" w:cs="Times New Roman"/>
                <w:sz w:val="18"/>
                <w:szCs w:val="18"/>
              </w:rPr>
              <w:t>Comerciante de embutidos, defumados, produtos em conserva, geleia, molhos, compotas de frutos e vegetais e óleos comestíveis e similares.</w:t>
            </w:r>
          </w:p>
        </w:tc>
        <w:tc>
          <w:tcPr>
            <w:tcW w:w="5811" w:type="dxa"/>
            <w:shd w:val="clear" w:color="auto" w:fill="auto"/>
            <w:tcMar>
              <w:top w:w="100" w:type="dxa"/>
              <w:left w:w="100" w:type="dxa"/>
              <w:bottom w:w="100" w:type="dxa"/>
              <w:right w:w="100" w:type="dxa"/>
            </w:tcMar>
            <w:vAlign w:val="center"/>
          </w:tcPr>
          <w:p w14:paraId="6A21378F"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Ponto de água na parede (1un)</w:t>
            </w:r>
          </w:p>
          <w:p w14:paraId="175D66FB"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Saída de esgoto (1un)</w:t>
            </w:r>
          </w:p>
          <w:p w14:paraId="75447296"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Quadro de distribuição (2un - disjuntor bipolar 40A e 25A, 1un - quadro de distribuição)</w:t>
            </w:r>
          </w:p>
          <w:p w14:paraId="5DECE8AA"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Iluminação (2un - ponto para lâmpada, 1un - interruptor simples)</w:t>
            </w:r>
          </w:p>
          <w:p w14:paraId="64A6AB7B"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Tomada Simples (1un)</w:t>
            </w:r>
          </w:p>
          <w:p w14:paraId="690D72D6"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Paredes rebocadas e pintadas na cor areia</w:t>
            </w:r>
          </w:p>
          <w:p w14:paraId="43FB5DD3"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Piso cerâmico no chão</w:t>
            </w:r>
          </w:p>
          <w:p w14:paraId="1D4B3894"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Toldo de fechamento (1un)</w:t>
            </w:r>
          </w:p>
        </w:tc>
      </w:tr>
      <w:tr w:rsidR="008A4133" w14:paraId="216FAD08" w14:textId="77777777">
        <w:trPr>
          <w:trHeight w:val="236"/>
        </w:trPr>
        <w:tc>
          <w:tcPr>
            <w:tcW w:w="856" w:type="dxa"/>
            <w:shd w:val="clear" w:color="auto" w:fill="auto"/>
            <w:tcMar>
              <w:top w:w="100" w:type="dxa"/>
              <w:left w:w="100" w:type="dxa"/>
              <w:bottom w:w="100" w:type="dxa"/>
              <w:right w:w="100" w:type="dxa"/>
            </w:tcMar>
            <w:vAlign w:val="center"/>
          </w:tcPr>
          <w:p w14:paraId="758BC5D0"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13</w:t>
            </w:r>
          </w:p>
        </w:tc>
        <w:tc>
          <w:tcPr>
            <w:tcW w:w="1559" w:type="dxa"/>
            <w:shd w:val="clear" w:color="auto" w:fill="auto"/>
            <w:tcMar>
              <w:top w:w="100" w:type="dxa"/>
              <w:left w:w="100" w:type="dxa"/>
              <w:bottom w:w="100" w:type="dxa"/>
              <w:right w:w="100" w:type="dxa"/>
            </w:tcMar>
            <w:vAlign w:val="center"/>
          </w:tcPr>
          <w:p w14:paraId="0E30AAEF" w14:textId="77777777" w:rsidR="008A4133" w:rsidRDefault="00111CEA">
            <w:pPr>
              <w:widowControl w:val="0"/>
              <w:ind w:right="26"/>
              <w:rPr>
                <w:rFonts w:ascii="Times New Roman" w:eastAsia="Times New Roman" w:hAnsi="Times New Roman" w:cs="Times New Roman"/>
                <w:sz w:val="18"/>
                <w:szCs w:val="18"/>
              </w:rPr>
            </w:pPr>
            <w:r>
              <w:rPr>
                <w:rFonts w:ascii="Times New Roman" w:eastAsia="Times New Roman" w:hAnsi="Times New Roman" w:cs="Times New Roman"/>
                <w:sz w:val="18"/>
                <w:szCs w:val="18"/>
              </w:rPr>
              <w:t>Comerciante de artesanato.</w:t>
            </w:r>
          </w:p>
        </w:tc>
        <w:tc>
          <w:tcPr>
            <w:tcW w:w="5811" w:type="dxa"/>
            <w:shd w:val="clear" w:color="auto" w:fill="auto"/>
            <w:tcMar>
              <w:top w:w="100" w:type="dxa"/>
              <w:left w:w="100" w:type="dxa"/>
              <w:bottom w:w="100" w:type="dxa"/>
              <w:right w:w="100" w:type="dxa"/>
            </w:tcMar>
            <w:vAlign w:val="center"/>
          </w:tcPr>
          <w:p w14:paraId="7C1A5BBA"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Ponto de água na parede (1un)</w:t>
            </w:r>
          </w:p>
          <w:p w14:paraId="1A3DE4A9"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Saída de esgoto (1un)</w:t>
            </w:r>
          </w:p>
          <w:p w14:paraId="5379E50F"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Quadro de distribuição (2un - disjuntor bipolar 40A e 25A, 1un - quadro de distribuição)</w:t>
            </w:r>
          </w:p>
          <w:p w14:paraId="06555D19"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Iluminação (2un - ponto para lâmpada, 1un - interruptor simples)</w:t>
            </w:r>
          </w:p>
          <w:p w14:paraId="13E14A19"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Tomada Simples (1un)</w:t>
            </w:r>
          </w:p>
          <w:p w14:paraId="44E45588"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Paredes rebocadas e pintadas na cor areia</w:t>
            </w:r>
          </w:p>
          <w:p w14:paraId="06B221F2"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Piso cerâmico no chão</w:t>
            </w:r>
          </w:p>
          <w:p w14:paraId="7ACCE4BA" w14:textId="77777777" w:rsidR="008A4133" w:rsidRDefault="00111CEA">
            <w:pPr>
              <w:widowControl w:val="0"/>
              <w:pBdr>
                <w:top w:val="nil"/>
                <w:left w:val="nil"/>
                <w:bottom w:val="nil"/>
                <w:right w:val="nil"/>
                <w:between w:val="nil"/>
              </w:pBdr>
              <w:rPr>
                <w:rFonts w:ascii="Times New Roman" w:eastAsia="Times New Roman" w:hAnsi="Times New Roman" w:cs="Times New Roman"/>
                <w:sz w:val="18"/>
                <w:szCs w:val="18"/>
              </w:rPr>
            </w:pPr>
            <w:r>
              <w:rPr>
                <w:rFonts w:ascii="Times New Roman" w:eastAsia="Times New Roman" w:hAnsi="Times New Roman" w:cs="Times New Roman"/>
                <w:sz w:val="18"/>
                <w:szCs w:val="18"/>
              </w:rPr>
              <w:t>. Toldo de fechamento (1un)</w:t>
            </w:r>
          </w:p>
        </w:tc>
      </w:tr>
    </w:tbl>
    <w:p w14:paraId="544DD051" w14:textId="77777777" w:rsidR="008A4133" w:rsidRDefault="00111CEA">
      <w:pPr>
        <w:rPr>
          <w:rFonts w:ascii="Times New Roman" w:eastAsia="Times New Roman" w:hAnsi="Times New Roman" w:cs="Times New Roman"/>
        </w:rPr>
      </w:pPr>
      <w:bookmarkStart w:id="4" w:name="_heading=h.b79et1e3w71g" w:colFirst="0" w:colLast="0"/>
      <w:bookmarkEnd w:id="4"/>
      <w:r>
        <w:rPr>
          <w:rFonts w:ascii="Times New Roman" w:eastAsia="Times New Roman" w:hAnsi="Times New Roman" w:cs="Times New Roman"/>
        </w:rPr>
        <w:t>Legenda: Un = Unidade.</w:t>
      </w:r>
    </w:p>
    <w:sectPr w:rsidR="008A4133">
      <w:type w:val="continuous"/>
      <w:pgSz w:w="11910" w:h="16840"/>
      <w:pgMar w:top="1417"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43655D" w14:textId="77777777" w:rsidR="00111CEA" w:rsidRDefault="00111CEA">
      <w:pPr>
        <w:spacing w:after="0" w:line="240" w:lineRule="auto"/>
      </w:pPr>
      <w:r>
        <w:separator/>
      </w:r>
    </w:p>
  </w:endnote>
  <w:endnote w:type="continuationSeparator" w:id="0">
    <w:p w14:paraId="6AAC8CB9" w14:textId="77777777" w:rsidR="00111CEA" w:rsidRDefault="00111C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97AC8" w14:textId="77777777" w:rsidR="008A4133" w:rsidRDefault="00111CEA">
    <w:pPr>
      <w:spacing w:line="276" w:lineRule="auto"/>
      <w:jc w:val="center"/>
      <w:rPr>
        <w:rFonts w:ascii="Arial" w:eastAsia="Arial" w:hAnsi="Arial" w:cs="Arial"/>
        <w:b/>
        <w:color w:val="999999"/>
        <w:sz w:val="20"/>
        <w:szCs w:val="20"/>
      </w:rPr>
    </w:pPr>
    <w:r>
      <w:rPr>
        <w:rFonts w:ascii="Arial" w:eastAsia="Arial" w:hAnsi="Arial" w:cs="Arial"/>
        <w:b/>
        <w:color w:val="999999"/>
        <w:sz w:val="20"/>
        <w:szCs w:val="20"/>
      </w:rPr>
      <w:t>_______________________________________________________________________________</w:t>
    </w:r>
    <w:r>
      <w:rPr>
        <w:noProof/>
      </w:rPr>
      <mc:AlternateContent>
        <mc:Choice Requires="wps">
          <w:drawing>
            <wp:anchor distT="0" distB="0" distL="0" distR="0" simplePos="0" relativeHeight="251658240" behindDoc="1" locked="0" layoutInCell="1" hidden="0" allowOverlap="1" wp14:anchorId="149A2B4E" wp14:editId="797C0582">
              <wp:simplePos x="0" y="0"/>
              <wp:positionH relativeFrom="column">
                <wp:posOffset>203200</wp:posOffset>
              </wp:positionH>
              <wp:positionV relativeFrom="paragraph">
                <wp:posOffset>10350500</wp:posOffset>
              </wp:positionV>
              <wp:extent cx="1270" cy="12700"/>
              <wp:effectExtent l="0" t="0" r="0" b="0"/>
              <wp:wrapNone/>
              <wp:docPr id="54" name="Forma Livre: Forma 54"/>
              <wp:cNvGraphicFramePr/>
              <a:graphic xmlns:a="http://schemas.openxmlformats.org/drawingml/2006/main">
                <a:graphicData uri="http://schemas.microsoft.com/office/word/2010/wordprocessingShape">
                  <wps:wsp>
                    <wps:cNvSpPr/>
                    <wps:spPr>
                      <a:xfrm>
                        <a:off x="2324035" y="3779365"/>
                        <a:ext cx="6043930" cy="1270"/>
                      </a:xfrm>
                      <a:custGeom>
                        <a:avLst/>
                        <a:gdLst/>
                        <a:ahLst/>
                        <a:cxnLst/>
                        <a:rect l="l" t="t" r="r" b="b"/>
                        <a:pathLst>
                          <a:path w="6043930" h="120000" extrusionOk="0">
                            <a:moveTo>
                              <a:pt x="0" y="0"/>
                            </a:moveTo>
                            <a:lnTo>
                              <a:pt x="6043577"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203200</wp:posOffset>
              </wp:positionH>
              <wp:positionV relativeFrom="paragraph">
                <wp:posOffset>10350500</wp:posOffset>
              </wp:positionV>
              <wp:extent cx="1270" cy="12700"/>
              <wp:effectExtent b="0" l="0" r="0" t="0"/>
              <wp:wrapNone/>
              <wp:docPr id="54"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1270" cy="12700"/>
                      </a:xfrm>
                      <a:prstGeom prst="rect"/>
                      <a:ln/>
                    </pic:spPr>
                  </pic:pic>
                </a:graphicData>
              </a:graphic>
            </wp:anchor>
          </w:drawing>
        </mc:Fallback>
      </mc:AlternateContent>
    </w:r>
    <w:r>
      <w:rPr>
        <w:noProof/>
      </w:rPr>
      <mc:AlternateContent>
        <mc:Choice Requires="wps">
          <w:drawing>
            <wp:anchor distT="0" distB="0" distL="0" distR="0" simplePos="0" relativeHeight="251659264" behindDoc="1" locked="0" layoutInCell="1" hidden="0" allowOverlap="1" wp14:anchorId="25EC3295" wp14:editId="715D3666">
              <wp:simplePos x="0" y="0"/>
              <wp:positionH relativeFrom="column">
                <wp:posOffset>774700</wp:posOffset>
              </wp:positionH>
              <wp:positionV relativeFrom="paragraph">
                <wp:posOffset>10325100</wp:posOffset>
              </wp:positionV>
              <wp:extent cx="4817110" cy="151765"/>
              <wp:effectExtent l="0" t="0" r="0" b="0"/>
              <wp:wrapNone/>
              <wp:docPr id="53" name="Retângulo 53"/>
              <wp:cNvGraphicFramePr/>
              <a:graphic xmlns:a="http://schemas.openxmlformats.org/drawingml/2006/main">
                <a:graphicData uri="http://schemas.microsoft.com/office/word/2010/wordprocessingShape">
                  <wps:wsp>
                    <wps:cNvSpPr/>
                    <wps:spPr>
                      <a:xfrm>
                        <a:off x="2946970" y="3713643"/>
                        <a:ext cx="4798060" cy="132715"/>
                      </a:xfrm>
                      <a:prstGeom prst="rect">
                        <a:avLst/>
                      </a:prstGeom>
                      <a:noFill/>
                      <a:ln>
                        <a:noFill/>
                      </a:ln>
                    </wps:spPr>
                    <wps:txbx>
                      <w:txbxContent>
                        <w:p w14:paraId="1FFCD0B5" w14:textId="77777777" w:rsidR="008A4133" w:rsidRDefault="00111CEA">
                          <w:pPr>
                            <w:spacing w:before="16" w:line="258" w:lineRule="auto"/>
                            <w:ind w:left="20" w:firstLine="40"/>
                            <w:textDirection w:val="btLr"/>
                          </w:pPr>
                          <w:r>
                            <w:rPr>
                              <w:rFonts w:ascii="Arial" w:eastAsia="Arial" w:hAnsi="Arial" w:cs="Arial"/>
                              <w:color w:val="000000"/>
                              <w:sz w:val="15"/>
                            </w:rPr>
                            <w:t>AVENIDA TIRADENTES, 520 – CEP 12030-180 – CAIXA POSTAL 320 – TELEFONE PABX (0XX12) 3625-5000</w:t>
                          </w:r>
                        </w:p>
                      </w:txbxContent>
                    </wps:txbx>
                    <wps:bodyPr spcFirstLastPara="1" wrap="square" lIns="0" tIns="0" rIns="0" bIns="0" anchor="t" anchorCtr="0">
                      <a:noAutofit/>
                    </wps:bodyPr>
                  </wps:wsp>
                </a:graphicData>
              </a:graphic>
            </wp:anchor>
          </w:drawing>
        </mc:Choice>
        <mc:Fallback>
          <w:pict>
            <v:rect w14:anchorId="25EC3295" id="Retângulo 53" o:spid="_x0000_s1026" style="position:absolute;left:0;text-align:left;margin-left:61pt;margin-top:813pt;width:379.3pt;height:11.95pt;z-index:-2516572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" filled="f" stroked="f">
              <v:textbox inset="0,0,0,0">
                <w:txbxContent>
                  <w:p w14:paraId="1FFCD0B5" w14:textId="77777777" w:rsidR="008A4133" w:rsidRDefault="00111CEA">
                    <w:pPr>
                      <w:spacing w:before="16" w:line="258" w:lineRule="auto"/>
                      <w:ind w:left="20" w:firstLine="40"/>
                      <w:textDirection w:val="btLr"/>
                    </w:pPr>
                    <w:r>
                      <w:rPr>
                        <w:rFonts w:ascii="Arial" w:eastAsia="Arial" w:hAnsi="Arial" w:cs="Arial"/>
                        <w:color w:val="000000"/>
                        <w:sz w:val="15"/>
                      </w:rPr>
                      <w:t>AVENIDA TIRADENTES, 520 – CEP 12030-180 – CAIXA POSTAL 320 – TELEFONE PABX (0XX12) 3625-5000</w:t>
                    </w:r>
                  </w:p>
                </w:txbxContent>
              </v:textbox>
            </v:rect>
          </w:pict>
        </mc:Fallback>
      </mc:AlternateContent>
    </w:r>
  </w:p>
  <w:p w14:paraId="7FC81641" w14:textId="77777777" w:rsidR="008A4133" w:rsidRDefault="00111CEA">
    <w:pPr>
      <w:spacing w:line="276" w:lineRule="auto"/>
      <w:jc w:val="center"/>
      <w:rPr>
        <w:rFonts w:ascii="Arial" w:eastAsia="Arial" w:hAnsi="Arial" w:cs="Arial"/>
        <w:b/>
        <w:color w:val="999999"/>
        <w:sz w:val="20"/>
        <w:szCs w:val="20"/>
      </w:rPr>
    </w:pPr>
    <w:r>
      <w:rPr>
        <w:rFonts w:ascii="Arial" w:eastAsia="Arial" w:hAnsi="Arial" w:cs="Arial"/>
        <w:b/>
        <w:color w:val="999999"/>
        <w:sz w:val="20"/>
        <w:szCs w:val="20"/>
      </w:rPr>
      <w:t>ASSESSORIA DE TURISMO, DESENVOLVIMENTO ECONÔMICO E AGRICULTURA</w:t>
    </w:r>
  </w:p>
  <w:p w14:paraId="3A0AC662" w14:textId="77777777" w:rsidR="008A4133" w:rsidRDefault="00111CEA">
    <w:pPr>
      <w:spacing w:line="276" w:lineRule="auto"/>
      <w:jc w:val="center"/>
      <w:rPr>
        <w:sz w:val="20"/>
        <w:szCs w:val="20"/>
      </w:rPr>
    </w:pPr>
    <w:r>
      <w:rPr>
        <w:rFonts w:ascii="Arial" w:eastAsia="Arial" w:hAnsi="Arial" w:cs="Arial"/>
        <w:color w:val="999999"/>
        <w:sz w:val="20"/>
        <w:szCs w:val="20"/>
      </w:rPr>
      <w:t>TEL: (12) 3972-1604 - turismo@santabranca.sp.gov.br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0DAE50" w14:textId="77777777" w:rsidR="00111CEA" w:rsidRDefault="00111CEA">
      <w:pPr>
        <w:spacing w:after="0" w:line="240" w:lineRule="auto"/>
      </w:pPr>
      <w:r>
        <w:separator/>
      </w:r>
    </w:p>
  </w:footnote>
  <w:footnote w:type="continuationSeparator" w:id="0">
    <w:p w14:paraId="474526A3" w14:textId="77777777" w:rsidR="00111CEA" w:rsidRDefault="00111C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19FB7E" w14:textId="77777777" w:rsidR="008A4133" w:rsidRDefault="00111CEA">
    <w:pPr>
      <w:tabs>
        <w:tab w:val="center" w:pos="4252"/>
        <w:tab w:val="right" w:pos="8504"/>
      </w:tabs>
      <w:jc w:val="center"/>
      <w:rPr>
        <w:color w:val="000000"/>
        <w:sz w:val="20"/>
        <w:szCs w:val="20"/>
      </w:rPr>
    </w:pPr>
    <w:r>
      <w:rPr>
        <w:rFonts w:ascii="Arial" w:eastAsia="Arial" w:hAnsi="Arial" w:cs="Arial"/>
        <w:noProof/>
        <w:sz w:val="20"/>
        <w:szCs w:val="20"/>
      </w:rPr>
      <w:drawing>
        <wp:inline distT="114300" distB="114300" distL="114300" distR="114300" wp14:anchorId="45695B46" wp14:editId="75DF5A5A">
          <wp:extent cx="5731200" cy="838200"/>
          <wp:effectExtent l="0" t="0" r="0" b="0"/>
          <wp:docPr id="5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5731200" cy="8382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C46517"/>
    <w:multiLevelType w:val="multilevel"/>
    <w:tmpl w:val="EF844488"/>
    <w:lvl w:ilvl="0">
      <w:start w:val="1"/>
      <w:numFmt w:val="lowerLetter"/>
      <w:lvlText w:val="%1)"/>
      <w:lvlJc w:val="left"/>
      <w:pPr>
        <w:ind w:left="2880" w:hanging="360"/>
      </w:pPr>
      <w:rPr>
        <w:u w:val="none"/>
      </w:rPr>
    </w:lvl>
    <w:lvl w:ilvl="1">
      <w:start w:val="1"/>
      <w:numFmt w:val="lowerRoman"/>
      <w:lvlText w:val="%2)"/>
      <w:lvlJc w:val="right"/>
      <w:pPr>
        <w:ind w:left="3600" w:hanging="360"/>
      </w:pPr>
      <w:rPr>
        <w:u w:val="none"/>
      </w:rPr>
    </w:lvl>
    <w:lvl w:ilvl="2">
      <w:start w:val="1"/>
      <w:numFmt w:val="decimal"/>
      <w:lvlText w:val="%3)"/>
      <w:lvlJc w:val="left"/>
      <w:pPr>
        <w:ind w:left="4320" w:hanging="360"/>
      </w:pPr>
      <w:rPr>
        <w:u w:val="none"/>
      </w:rPr>
    </w:lvl>
    <w:lvl w:ilvl="3">
      <w:start w:val="1"/>
      <w:numFmt w:val="lowerLetter"/>
      <w:lvlText w:val="(%4)"/>
      <w:lvlJc w:val="left"/>
      <w:pPr>
        <w:ind w:left="5040" w:hanging="360"/>
      </w:pPr>
      <w:rPr>
        <w:u w:val="none"/>
      </w:rPr>
    </w:lvl>
    <w:lvl w:ilvl="4">
      <w:start w:val="1"/>
      <w:numFmt w:val="lowerRoman"/>
      <w:lvlText w:val="(%5)"/>
      <w:lvlJc w:val="right"/>
      <w:pPr>
        <w:ind w:left="5760" w:hanging="360"/>
      </w:pPr>
      <w:rPr>
        <w:u w:val="none"/>
      </w:rPr>
    </w:lvl>
    <w:lvl w:ilvl="5">
      <w:start w:val="1"/>
      <w:numFmt w:val="decimal"/>
      <w:lvlText w:val="(%6)"/>
      <w:lvlJc w:val="left"/>
      <w:pPr>
        <w:ind w:left="6480" w:hanging="360"/>
      </w:pPr>
      <w:rPr>
        <w:u w:val="none"/>
      </w:rPr>
    </w:lvl>
    <w:lvl w:ilvl="6">
      <w:start w:val="1"/>
      <w:numFmt w:val="lowerLetter"/>
      <w:lvlText w:val="%7."/>
      <w:lvlJc w:val="left"/>
      <w:pPr>
        <w:ind w:left="7200" w:hanging="360"/>
      </w:pPr>
      <w:rPr>
        <w:u w:val="none"/>
      </w:rPr>
    </w:lvl>
    <w:lvl w:ilvl="7">
      <w:start w:val="1"/>
      <w:numFmt w:val="lowerRoman"/>
      <w:lvlText w:val="%8."/>
      <w:lvlJc w:val="right"/>
      <w:pPr>
        <w:ind w:left="7920" w:hanging="360"/>
      </w:pPr>
      <w:rPr>
        <w:u w:val="none"/>
      </w:rPr>
    </w:lvl>
    <w:lvl w:ilvl="8">
      <w:start w:val="1"/>
      <w:numFmt w:val="decimal"/>
      <w:lvlText w:val="%9."/>
      <w:lvlJc w:val="left"/>
      <w:pPr>
        <w:ind w:left="8640" w:hanging="360"/>
      </w:pPr>
      <w:rPr>
        <w:u w:val="none"/>
      </w:rPr>
    </w:lvl>
  </w:abstractNum>
  <w:abstractNum w:abstractNumId="1" w15:restartNumberingAfterBreak="0">
    <w:nsid w:val="3C58297E"/>
    <w:multiLevelType w:val="multilevel"/>
    <w:tmpl w:val="29085F4A"/>
    <w:lvl w:ilvl="0">
      <w:start w:val="1"/>
      <w:numFmt w:val="decimal"/>
      <w:lvlText w:val="%1."/>
      <w:lvlJc w:val="left"/>
      <w:pPr>
        <w:ind w:left="721" w:hanging="360"/>
      </w:pPr>
      <w:rPr>
        <w:u w:val="none"/>
      </w:rPr>
    </w:lvl>
    <w:lvl w:ilvl="1">
      <w:numFmt w:val="bullet"/>
      <w:lvlText w:val="•"/>
      <w:lvlJc w:val="left"/>
      <w:pPr>
        <w:ind w:left="1514" w:hanging="360"/>
      </w:pPr>
      <w:rPr>
        <w:u w:val="none"/>
      </w:rPr>
    </w:lvl>
    <w:lvl w:ilvl="2">
      <w:numFmt w:val="bullet"/>
      <w:lvlText w:val="•"/>
      <w:lvlJc w:val="left"/>
      <w:pPr>
        <w:ind w:left="2308" w:hanging="360"/>
      </w:pPr>
      <w:rPr>
        <w:u w:val="none"/>
      </w:rPr>
    </w:lvl>
    <w:lvl w:ilvl="3">
      <w:numFmt w:val="bullet"/>
      <w:lvlText w:val="•"/>
      <w:lvlJc w:val="left"/>
      <w:pPr>
        <w:ind w:left="3102" w:hanging="360"/>
      </w:pPr>
      <w:rPr>
        <w:u w:val="none"/>
      </w:rPr>
    </w:lvl>
    <w:lvl w:ilvl="4">
      <w:numFmt w:val="bullet"/>
      <w:lvlText w:val="•"/>
      <w:lvlJc w:val="left"/>
      <w:pPr>
        <w:ind w:left="3896" w:hanging="360"/>
      </w:pPr>
      <w:rPr>
        <w:u w:val="none"/>
      </w:rPr>
    </w:lvl>
    <w:lvl w:ilvl="5">
      <w:numFmt w:val="bullet"/>
      <w:lvlText w:val="•"/>
      <w:lvlJc w:val="left"/>
      <w:pPr>
        <w:ind w:left="4690" w:hanging="360"/>
      </w:pPr>
      <w:rPr>
        <w:u w:val="none"/>
      </w:rPr>
    </w:lvl>
    <w:lvl w:ilvl="6">
      <w:numFmt w:val="bullet"/>
      <w:lvlText w:val="•"/>
      <w:lvlJc w:val="left"/>
      <w:pPr>
        <w:ind w:left="5484" w:hanging="360"/>
      </w:pPr>
      <w:rPr>
        <w:u w:val="none"/>
      </w:rPr>
    </w:lvl>
    <w:lvl w:ilvl="7">
      <w:numFmt w:val="bullet"/>
      <w:lvlText w:val="•"/>
      <w:lvlJc w:val="left"/>
      <w:pPr>
        <w:ind w:left="6278" w:hanging="360"/>
      </w:pPr>
      <w:rPr>
        <w:u w:val="none"/>
      </w:rPr>
    </w:lvl>
    <w:lvl w:ilvl="8">
      <w:numFmt w:val="bullet"/>
      <w:lvlText w:val="•"/>
      <w:lvlJc w:val="left"/>
      <w:pPr>
        <w:ind w:left="7072" w:hanging="360"/>
      </w:pPr>
      <w:rPr>
        <w:u w:val="none"/>
      </w:rPr>
    </w:lvl>
  </w:abstractNum>
  <w:abstractNum w:abstractNumId="2" w15:restartNumberingAfterBreak="0">
    <w:nsid w:val="3D88383C"/>
    <w:multiLevelType w:val="multilevel"/>
    <w:tmpl w:val="120E2902"/>
    <w:lvl w:ilvl="0">
      <w:start w:val="1"/>
      <w:numFmt w:val="decimal"/>
      <w:lvlText w:val="%1."/>
      <w:lvlJc w:val="left"/>
      <w:pPr>
        <w:ind w:left="862" w:hanging="540"/>
      </w:pPr>
      <w:rPr>
        <w:rFonts w:ascii="Calibri" w:eastAsia="Calibri" w:hAnsi="Calibri" w:cs="Calibri"/>
        <w:b/>
        <w:i w:val="0"/>
        <w:sz w:val="24"/>
        <w:szCs w:val="24"/>
      </w:rPr>
    </w:lvl>
    <w:lvl w:ilvl="1">
      <w:start w:val="1"/>
      <w:numFmt w:val="decimal"/>
      <w:lvlText w:val="%1.%2."/>
      <w:lvlJc w:val="left"/>
      <w:pPr>
        <w:ind w:left="1582" w:hanging="720"/>
      </w:pPr>
      <w:rPr>
        <w:rFonts w:ascii="Calibri" w:eastAsia="Calibri" w:hAnsi="Calibri" w:cs="Calibri"/>
        <w:b/>
        <w:i w:val="0"/>
        <w:sz w:val="24"/>
        <w:szCs w:val="24"/>
      </w:rPr>
    </w:lvl>
    <w:lvl w:ilvl="2">
      <w:start w:val="1"/>
      <w:numFmt w:val="decimal"/>
      <w:lvlText w:val="%1.%2.%3."/>
      <w:lvlJc w:val="left"/>
      <w:pPr>
        <w:ind w:left="2302" w:hanging="720"/>
      </w:pPr>
      <w:rPr>
        <w:rFonts w:ascii="Calibri" w:eastAsia="Calibri" w:hAnsi="Calibri" w:cs="Calibri"/>
        <w:b/>
        <w:i w:val="0"/>
        <w:sz w:val="24"/>
        <w:szCs w:val="24"/>
      </w:rPr>
    </w:lvl>
    <w:lvl w:ilvl="3">
      <w:start w:val="1"/>
      <w:numFmt w:val="decimal"/>
      <w:lvlText w:val="%1.%2.%3.%4."/>
      <w:lvlJc w:val="left"/>
      <w:pPr>
        <w:ind w:left="3022" w:hanging="1080"/>
      </w:pPr>
      <w:rPr>
        <w:rFonts w:ascii="Calibri" w:eastAsia="Calibri" w:hAnsi="Calibri" w:cs="Calibri"/>
        <w:b/>
        <w:i w:val="0"/>
        <w:sz w:val="24"/>
        <w:szCs w:val="24"/>
      </w:rPr>
    </w:lvl>
    <w:lvl w:ilvl="4">
      <w:start w:val="1"/>
      <w:numFmt w:val="decimal"/>
      <w:lvlText w:val="%1.%2.%3.%4.%5."/>
      <w:lvlJc w:val="left"/>
      <w:pPr>
        <w:ind w:left="3742" w:hanging="1260"/>
      </w:pPr>
      <w:rPr>
        <w:rFonts w:ascii="Times New Roman" w:eastAsia="Times New Roman" w:hAnsi="Times New Roman" w:cs="Times New Roman"/>
        <w:b/>
        <w:i w:val="0"/>
        <w:sz w:val="24"/>
        <w:szCs w:val="24"/>
      </w:rPr>
    </w:lvl>
    <w:lvl w:ilvl="5">
      <w:numFmt w:val="bullet"/>
      <w:lvlText w:val="•"/>
      <w:lvlJc w:val="left"/>
      <w:pPr>
        <w:ind w:left="4583" w:hanging="1260"/>
      </w:pPr>
    </w:lvl>
    <w:lvl w:ilvl="6">
      <w:numFmt w:val="bullet"/>
      <w:lvlText w:val="•"/>
      <w:lvlJc w:val="left"/>
      <w:pPr>
        <w:ind w:left="5427" w:hanging="1260"/>
      </w:pPr>
    </w:lvl>
    <w:lvl w:ilvl="7">
      <w:numFmt w:val="bullet"/>
      <w:lvlText w:val="•"/>
      <w:lvlJc w:val="left"/>
      <w:pPr>
        <w:ind w:left="6271" w:hanging="1260"/>
      </w:pPr>
    </w:lvl>
    <w:lvl w:ilvl="8">
      <w:numFmt w:val="bullet"/>
      <w:lvlText w:val="•"/>
      <w:lvlJc w:val="left"/>
      <w:pPr>
        <w:ind w:left="7114" w:hanging="1260"/>
      </w:pPr>
    </w:lvl>
  </w:abstractNum>
  <w:abstractNum w:abstractNumId="3" w15:restartNumberingAfterBreak="0">
    <w:nsid w:val="3F90434A"/>
    <w:multiLevelType w:val="multilevel"/>
    <w:tmpl w:val="47B20866"/>
    <w:lvl w:ilvl="0">
      <w:start w:val="1"/>
      <w:numFmt w:val="decimal"/>
      <w:lvlText w:val="%1."/>
      <w:lvlJc w:val="left"/>
      <w:pPr>
        <w:ind w:left="720" w:hanging="360"/>
      </w:pPr>
      <w:rPr>
        <w:b/>
      </w:rPr>
    </w:lvl>
    <w:lvl w:ilvl="1">
      <w:start w:val="1"/>
      <w:numFmt w:val="decimal"/>
      <w:lvlText w:val="%1.%2."/>
      <w:lvlJc w:val="left"/>
      <w:pPr>
        <w:ind w:left="810" w:hanging="450"/>
      </w:pPr>
      <w:rPr>
        <w:b/>
        <w:i w:val="0"/>
      </w:rPr>
    </w:lvl>
    <w:lvl w:ilvl="2">
      <w:start w:val="1"/>
      <w:numFmt w:val="decimal"/>
      <w:lvlText w:val="%1.%2.%3."/>
      <w:lvlJc w:val="left"/>
      <w:pPr>
        <w:ind w:left="1080" w:hanging="720"/>
      </w:pPr>
      <w:rPr>
        <w:rFonts w:asciiTheme="minorHAnsi" w:eastAsia="Arial" w:hAnsiTheme="minorHAnsi" w:cstheme="minorHAnsi" w:hint="default"/>
        <w:b/>
        <w:bCs/>
      </w:rPr>
    </w:lvl>
    <w:lvl w:ilvl="3">
      <w:start w:val="1"/>
      <w:numFmt w:val="decimal"/>
      <w:lvlText w:val="%1.%2.%3.%4."/>
      <w:lvlJc w:val="left"/>
      <w:pPr>
        <w:ind w:left="1080" w:hanging="720"/>
      </w:pPr>
      <w:rPr>
        <w:b/>
      </w:rPr>
    </w:lvl>
    <w:lvl w:ilvl="4">
      <w:start w:val="1"/>
      <w:numFmt w:val="decimal"/>
      <w:lvlText w:val="%1.%2.%3.%4.%5."/>
      <w:lvlJc w:val="left"/>
      <w:pPr>
        <w:ind w:left="1440" w:hanging="1080"/>
      </w:pPr>
      <w:rPr>
        <w:b/>
      </w:rPr>
    </w:lvl>
    <w:lvl w:ilvl="5">
      <w:start w:val="1"/>
      <w:numFmt w:val="decimal"/>
      <w:lvlText w:val="%1.%2.%3.%4.%5.%6."/>
      <w:lvlJc w:val="left"/>
      <w:pPr>
        <w:ind w:left="1440" w:hanging="1080"/>
      </w:pPr>
      <w:rPr>
        <w:b/>
      </w:rPr>
    </w:lvl>
    <w:lvl w:ilvl="6">
      <w:start w:val="1"/>
      <w:numFmt w:val="decimal"/>
      <w:lvlText w:val="%1.%2.%3.%4.%5.%6.%7."/>
      <w:lvlJc w:val="left"/>
      <w:pPr>
        <w:ind w:left="1800" w:hanging="1440"/>
      </w:pPr>
      <w:rPr>
        <w:b/>
      </w:rPr>
    </w:lvl>
    <w:lvl w:ilvl="7">
      <w:start w:val="1"/>
      <w:numFmt w:val="decimal"/>
      <w:lvlText w:val="%1.%2.%3.%4.%5.%6.%7.%8."/>
      <w:lvlJc w:val="left"/>
      <w:pPr>
        <w:ind w:left="1800" w:hanging="1440"/>
      </w:pPr>
      <w:rPr>
        <w:b/>
      </w:rPr>
    </w:lvl>
    <w:lvl w:ilvl="8">
      <w:start w:val="1"/>
      <w:numFmt w:val="decimal"/>
      <w:lvlText w:val="%1.%2.%3.%4.%5.%6.%7.%8.%9."/>
      <w:lvlJc w:val="left"/>
      <w:pPr>
        <w:ind w:left="2160" w:hanging="1800"/>
      </w:pPr>
      <w:rPr>
        <w:b/>
      </w:rPr>
    </w:lvl>
  </w:abstractNum>
  <w:num w:numId="1" w16cid:durableId="1612123244">
    <w:abstractNumId w:val="1"/>
  </w:num>
  <w:num w:numId="2" w16cid:durableId="1727992041">
    <w:abstractNumId w:val="2"/>
  </w:num>
  <w:num w:numId="3" w16cid:durableId="1881162993">
    <w:abstractNumId w:val="0"/>
  </w:num>
  <w:num w:numId="4" w16cid:durableId="21111923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4133"/>
    <w:rsid w:val="00065057"/>
    <w:rsid w:val="00086EB5"/>
    <w:rsid w:val="00111CEA"/>
    <w:rsid w:val="004725BE"/>
    <w:rsid w:val="007430B5"/>
    <w:rsid w:val="007942E7"/>
    <w:rsid w:val="0088288D"/>
    <w:rsid w:val="008A4133"/>
    <w:rsid w:val="00CB10B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40FEA"/>
  <w15:docId w15:val="{752AB857-0FAF-4ED0-AB64-EB6679C96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unhideWhenUsed/>
    <w:qFormat/>
    <w:pPr>
      <w:keepNext/>
      <w:keepLines/>
      <w:spacing w:before="360" w:after="80"/>
      <w:outlineLvl w:val="1"/>
    </w:pPr>
    <w:rPr>
      <w:b/>
      <w:sz w:val="36"/>
      <w:szCs w:val="36"/>
    </w:rPr>
  </w:style>
  <w:style w:type="paragraph" w:styleId="Ttulo3">
    <w:name w:val="heading 3"/>
    <w:basedOn w:val="Normal"/>
    <w:next w:val="Normal"/>
    <w:uiPriority w:val="9"/>
    <w:unhideWhenUsed/>
    <w:qFormat/>
    <w:pPr>
      <w:keepNext/>
      <w:keepLines/>
      <w:spacing w:before="280" w:after="80"/>
      <w:outlineLvl w:val="2"/>
    </w:pPr>
    <w:rPr>
      <w:b/>
      <w:sz w:val="28"/>
      <w:szCs w:val="28"/>
    </w:rPr>
  </w:style>
  <w:style w:type="paragraph" w:styleId="Ttulo4">
    <w:name w:val="heading 4"/>
    <w:basedOn w:val="Normal"/>
    <w:next w:val="Normal"/>
    <w:uiPriority w:val="9"/>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paragraph" w:styleId="Textodebalo">
    <w:name w:val="Balloon Text"/>
    <w:basedOn w:val="Normal"/>
    <w:link w:val="TextodebaloChar"/>
    <w:uiPriority w:val="99"/>
    <w:semiHidden/>
    <w:unhideWhenUsed/>
    <w:rsid w:val="00A37AF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37AFB"/>
    <w:rPr>
      <w:rFonts w:ascii="Segoe UI" w:hAnsi="Segoe UI" w:cs="Segoe UI"/>
      <w:sz w:val="18"/>
      <w:szCs w:val="18"/>
    </w:rPr>
  </w:style>
  <w:style w:type="paragraph" w:styleId="Textodecomentrio">
    <w:name w:val="annotation text"/>
    <w:basedOn w:val="Normal"/>
    <w:link w:val="TextodecomentrioChar"/>
    <w:uiPriority w:val="99"/>
    <w:semiHidden/>
    <w:unhideWhenUsed/>
    <w:pPr>
      <w:spacing w:line="240" w:lineRule="auto"/>
    </w:pPr>
    <w:rPr>
      <w:sz w:val="20"/>
      <w:szCs w:val="20"/>
    </w:rPr>
  </w:style>
  <w:style w:type="character" w:customStyle="1" w:styleId="TextodecomentrioChar">
    <w:name w:val="Texto de comentário Char"/>
    <w:basedOn w:val="Fontepargpadro"/>
    <w:link w:val="Textodecomentrio"/>
    <w:uiPriority w:val="99"/>
    <w:semiHidden/>
    <w:rPr>
      <w:sz w:val="20"/>
      <w:szCs w:val="20"/>
    </w:rPr>
  </w:style>
  <w:style w:type="character" w:styleId="Refdecomentrio">
    <w:name w:val="annotation reference"/>
    <w:basedOn w:val="Fontepargpadro"/>
    <w:uiPriority w:val="99"/>
    <w:semiHidden/>
    <w:unhideWhenUsed/>
    <w:rPr>
      <w:sz w:val="16"/>
      <w:szCs w:val="16"/>
    </w:rPr>
  </w:style>
  <w:style w:type="paragraph" w:styleId="PargrafodaLista">
    <w:name w:val="List Paragraph"/>
    <w:basedOn w:val="Normal"/>
    <w:uiPriority w:val="1"/>
    <w:qFormat/>
    <w:rsid w:val="00504312"/>
    <w:pPr>
      <w:ind w:left="720"/>
      <w:contextualSpacing/>
    </w:pPr>
  </w:style>
  <w:style w:type="table" w:styleId="Tabelacomgrade">
    <w:name w:val="Table Grid"/>
    <w:basedOn w:val="Tabelanormal"/>
    <w:uiPriority w:val="39"/>
    <w:rsid w:val="00F12A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F8191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81919"/>
  </w:style>
  <w:style w:type="paragraph" w:styleId="Rodap">
    <w:name w:val="footer"/>
    <w:basedOn w:val="Normal"/>
    <w:link w:val="RodapChar"/>
    <w:uiPriority w:val="99"/>
    <w:unhideWhenUsed/>
    <w:rsid w:val="00F81919"/>
    <w:pPr>
      <w:tabs>
        <w:tab w:val="center" w:pos="4252"/>
        <w:tab w:val="right" w:pos="8504"/>
      </w:tabs>
      <w:spacing w:after="0" w:line="240" w:lineRule="auto"/>
    </w:pPr>
  </w:style>
  <w:style w:type="character" w:customStyle="1" w:styleId="RodapChar">
    <w:name w:val="Rodapé Char"/>
    <w:basedOn w:val="Fontepargpadro"/>
    <w:link w:val="Rodap"/>
    <w:uiPriority w:val="99"/>
    <w:rsid w:val="00F81919"/>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4"/>
    <w:tblPr>
      <w:tblStyleRowBandSize w:val="1"/>
      <w:tblStyleColBandSize w:val="1"/>
      <w:tblCellMar>
        <w:left w:w="115" w:type="dxa"/>
        <w:right w:w="115" w:type="dxa"/>
      </w:tblCellMar>
    </w:tblPr>
  </w:style>
  <w:style w:type="table" w:customStyle="1" w:styleId="a0">
    <w:basedOn w:val="TableNormal4"/>
    <w:tblPr>
      <w:tblStyleRowBandSize w:val="1"/>
      <w:tblStyleColBandSize w:val="1"/>
      <w:tblCellMar>
        <w:left w:w="115" w:type="dxa"/>
        <w:right w:w="115" w:type="dxa"/>
      </w:tblCellMar>
    </w:tblPr>
  </w:style>
  <w:style w:type="table" w:customStyle="1" w:styleId="a1">
    <w:basedOn w:val="TableNormal4"/>
    <w:tblPr>
      <w:tblStyleRowBandSize w:val="1"/>
      <w:tblStyleColBandSize w:val="1"/>
      <w:tblCellMar>
        <w:left w:w="115" w:type="dxa"/>
        <w:right w:w="115" w:type="dxa"/>
      </w:tblCellMar>
    </w:tblPr>
  </w:style>
  <w:style w:type="table" w:customStyle="1" w:styleId="a2">
    <w:basedOn w:val="TableNormal4"/>
    <w:tblPr>
      <w:tblStyleRowBandSize w:val="1"/>
      <w:tblStyleColBandSize w:val="1"/>
      <w:tblCellMar>
        <w:left w:w="115" w:type="dxa"/>
        <w:right w:w="115" w:type="dxa"/>
      </w:tblCellMar>
    </w:tblPr>
  </w:style>
  <w:style w:type="table" w:customStyle="1" w:styleId="a3">
    <w:basedOn w:val="TableNormal4"/>
    <w:tblPr>
      <w:tblStyleRowBandSize w:val="1"/>
      <w:tblStyleColBandSize w:val="1"/>
      <w:tblCellMar>
        <w:left w:w="115" w:type="dxa"/>
        <w:right w:w="115" w:type="dxa"/>
      </w:tblCellMar>
    </w:tblPr>
  </w:style>
  <w:style w:type="table" w:customStyle="1" w:styleId="a4">
    <w:basedOn w:val="TableNormal4"/>
    <w:pPr>
      <w:spacing w:after="0" w:line="240" w:lineRule="auto"/>
    </w:pPr>
    <w:tblPr>
      <w:tblStyleRowBandSize w:val="1"/>
      <w:tblStyleColBandSize w:val="1"/>
      <w:tblCellMar>
        <w:left w:w="108" w:type="dxa"/>
        <w:right w:w="108" w:type="dxa"/>
      </w:tblCellMar>
    </w:tblPr>
  </w:style>
  <w:style w:type="table" w:customStyle="1" w:styleId="a5">
    <w:basedOn w:val="TableNormal4"/>
    <w:pPr>
      <w:spacing w:after="0" w:line="240" w:lineRule="auto"/>
    </w:pPr>
    <w:tblPr>
      <w:tblStyleRowBandSize w:val="1"/>
      <w:tblStyleColBandSize w:val="1"/>
      <w:tblCellMar>
        <w:left w:w="108" w:type="dxa"/>
        <w:right w:w="108" w:type="dxa"/>
      </w:tblCellMar>
    </w:tblPr>
  </w:style>
  <w:style w:type="table" w:customStyle="1" w:styleId="a6">
    <w:basedOn w:val="TableNormal4"/>
    <w:pPr>
      <w:spacing w:after="0" w:line="240" w:lineRule="auto"/>
    </w:pPr>
    <w:tblPr>
      <w:tblStyleRowBandSize w:val="1"/>
      <w:tblStyleColBandSize w:val="1"/>
      <w:tblCellMar>
        <w:left w:w="108" w:type="dxa"/>
        <w:right w:w="108" w:type="dxa"/>
      </w:tblCellMar>
    </w:tblPr>
  </w:style>
  <w:style w:type="table" w:customStyle="1" w:styleId="a7">
    <w:basedOn w:val="TableNormal4"/>
    <w:pPr>
      <w:spacing w:after="0" w:line="240" w:lineRule="auto"/>
    </w:pPr>
    <w:tblPr>
      <w:tblStyleRowBandSize w:val="1"/>
      <w:tblStyleColBandSize w:val="1"/>
      <w:tblCellMar>
        <w:left w:w="108" w:type="dxa"/>
        <w:right w:w="108" w:type="dxa"/>
      </w:tblCellMar>
    </w:tblPr>
  </w:style>
  <w:style w:type="table" w:customStyle="1" w:styleId="a8">
    <w:basedOn w:val="TableNormal4"/>
    <w:tblPr>
      <w:tblStyleRowBandSize w:val="1"/>
      <w:tblStyleColBandSize w:val="1"/>
      <w:tblCellMar>
        <w:left w:w="115" w:type="dxa"/>
        <w:right w:w="115" w:type="dxa"/>
      </w:tblCellMar>
    </w:tblPr>
  </w:style>
  <w:style w:type="table" w:customStyle="1" w:styleId="a9">
    <w:basedOn w:val="TableNormal4"/>
    <w:pPr>
      <w:spacing w:after="0" w:line="240" w:lineRule="auto"/>
    </w:pPr>
    <w:tblPr>
      <w:tblStyleRowBandSize w:val="1"/>
      <w:tblStyleColBandSize w:val="1"/>
      <w:tblCellMar>
        <w:left w:w="115" w:type="dxa"/>
        <w:right w:w="115" w:type="dxa"/>
      </w:tblCellMar>
    </w:tblPr>
  </w:style>
  <w:style w:type="table" w:customStyle="1" w:styleId="aa">
    <w:basedOn w:val="TableNormal4"/>
    <w:pPr>
      <w:spacing w:after="0" w:line="240" w:lineRule="auto"/>
    </w:pPr>
    <w:tblPr>
      <w:tblStyleRowBandSize w:val="1"/>
      <w:tblStyleColBandSize w:val="1"/>
      <w:tblCellMar>
        <w:left w:w="115" w:type="dxa"/>
        <w:right w:w="115" w:type="dxa"/>
      </w:tblCellMar>
    </w:tblPr>
  </w:style>
  <w:style w:type="table" w:customStyle="1" w:styleId="ab">
    <w:basedOn w:val="TableNormal4"/>
    <w:pPr>
      <w:spacing w:after="0" w:line="240" w:lineRule="auto"/>
    </w:pPr>
    <w:tblPr>
      <w:tblStyleRowBandSize w:val="1"/>
      <w:tblStyleColBandSize w:val="1"/>
      <w:tblCellMar>
        <w:left w:w="115" w:type="dxa"/>
        <w:right w:w="115" w:type="dxa"/>
      </w:tblCellMar>
    </w:tblPr>
  </w:style>
  <w:style w:type="table" w:customStyle="1" w:styleId="ac">
    <w:basedOn w:val="TableNormal4"/>
    <w:pPr>
      <w:spacing w:after="0" w:line="240" w:lineRule="auto"/>
    </w:pPr>
    <w:tblPr>
      <w:tblStyleRowBandSize w:val="1"/>
      <w:tblStyleColBandSize w:val="1"/>
      <w:tblCellMar>
        <w:left w:w="115" w:type="dxa"/>
        <w:right w:w="115" w:type="dxa"/>
      </w:tblCellMar>
    </w:tblPr>
  </w:style>
  <w:style w:type="table" w:customStyle="1" w:styleId="ad">
    <w:basedOn w:val="TableNormal4"/>
    <w:pPr>
      <w:spacing w:after="0" w:line="240" w:lineRule="auto"/>
    </w:pPr>
    <w:tblPr>
      <w:tblStyleRowBandSize w:val="1"/>
      <w:tblStyleColBandSize w:val="1"/>
      <w:tblCellMar>
        <w:left w:w="115" w:type="dxa"/>
        <w:right w:w="115" w:type="dxa"/>
      </w:tblCellMar>
    </w:tblPr>
  </w:style>
  <w:style w:type="table" w:customStyle="1" w:styleId="ae">
    <w:basedOn w:val="TableNormal4"/>
    <w:pPr>
      <w:spacing w:after="0" w:line="240" w:lineRule="auto"/>
    </w:pPr>
    <w:tblPr>
      <w:tblStyleRowBandSize w:val="1"/>
      <w:tblStyleColBandSize w:val="1"/>
      <w:tblCellMar>
        <w:left w:w="115" w:type="dxa"/>
        <w:right w:w="115" w:type="dxa"/>
      </w:tblCellMar>
    </w:tblPr>
  </w:style>
  <w:style w:type="table" w:customStyle="1" w:styleId="af">
    <w:basedOn w:val="TableNormal4"/>
    <w:pPr>
      <w:spacing w:after="0" w:line="240" w:lineRule="auto"/>
    </w:pPr>
    <w:tblPr>
      <w:tblStyleRowBandSize w:val="1"/>
      <w:tblStyleColBandSize w:val="1"/>
      <w:tblCellMar>
        <w:left w:w="115" w:type="dxa"/>
        <w:right w:w="115" w:type="dxa"/>
      </w:tblCellMar>
    </w:tblPr>
  </w:style>
  <w:style w:type="table" w:customStyle="1" w:styleId="af0">
    <w:basedOn w:val="TableNormal4"/>
    <w:pPr>
      <w:spacing w:after="0" w:line="240" w:lineRule="auto"/>
    </w:pPr>
    <w:tblPr>
      <w:tblStyleRowBandSize w:val="1"/>
      <w:tblStyleColBandSize w:val="1"/>
      <w:tblCellMar>
        <w:left w:w="115" w:type="dxa"/>
        <w:right w:w="115" w:type="dxa"/>
      </w:tblCellMar>
    </w:tblPr>
  </w:style>
  <w:style w:type="table" w:customStyle="1" w:styleId="af1">
    <w:basedOn w:val="TableNormal4"/>
    <w:pPr>
      <w:spacing w:after="0" w:line="240" w:lineRule="auto"/>
    </w:pPr>
    <w:tblPr>
      <w:tblStyleRowBandSize w:val="1"/>
      <w:tblStyleColBandSize w:val="1"/>
      <w:tblCellMar>
        <w:left w:w="115" w:type="dxa"/>
        <w:right w:w="115" w:type="dxa"/>
      </w:tblCellMar>
    </w:tblPr>
  </w:style>
  <w:style w:type="table" w:customStyle="1" w:styleId="af2">
    <w:basedOn w:val="TableNormal4"/>
    <w:pPr>
      <w:spacing w:after="0" w:line="240" w:lineRule="auto"/>
    </w:pPr>
    <w:tblPr>
      <w:tblStyleRowBandSize w:val="1"/>
      <w:tblStyleColBandSize w:val="1"/>
      <w:tblCellMar>
        <w:left w:w="115" w:type="dxa"/>
        <w:right w:w="115" w:type="dxa"/>
      </w:tblCellMar>
    </w:tblPr>
  </w:style>
  <w:style w:type="table" w:customStyle="1" w:styleId="af3">
    <w:basedOn w:val="TableNormal4"/>
    <w:pPr>
      <w:spacing w:after="0" w:line="240" w:lineRule="auto"/>
    </w:pPr>
    <w:tblPr>
      <w:tblStyleRowBandSize w:val="1"/>
      <w:tblStyleColBandSize w:val="1"/>
      <w:tblCellMar>
        <w:left w:w="115" w:type="dxa"/>
        <w:right w:w="115" w:type="dxa"/>
      </w:tblCellMar>
    </w:tblPr>
  </w:style>
  <w:style w:type="table" w:customStyle="1" w:styleId="af4">
    <w:basedOn w:val="TableNormal4"/>
    <w:pPr>
      <w:spacing w:after="0" w:line="240" w:lineRule="auto"/>
    </w:pPr>
    <w:tblPr>
      <w:tblStyleRowBandSize w:val="1"/>
      <w:tblStyleColBandSize w:val="1"/>
      <w:tblCellMar>
        <w:left w:w="115" w:type="dxa"/>
        <w:right w:w="115" w:type="dxa"/>
      </w:tblCellMar>
    </w:tblPr>
  </w:style>
  <w:style w:type="table" w:customStyle="1" w:styleId="af5">
    <w:basedOn w:val="TableNormal4"/>
    <w:pPr>
      <w:spacing w:after="0" w:line="240" w:lineRule="auto"/>
    </w:pPr>
    <w:tblPr>
      <w:tblStyleRowBandSize w:val="1"/>
      <w:tblStyleColBandSize w:val="1"/>
      <w:tblCellMar>
        <w:left w:w="115" w:type="dxa"/>
        <w:right w:w="115" w:type="dxa"/>
      </w:tblCellMar>
    </w:tblPr>
  </w:style>
  <w:style w:type="table" w:customStyle="1" w:styleId="af6">
    <w:basedOn w:val="TableNormal4"/>
    <w:pPr>
      <w:spacing w:after="0" w:line="240" w:lineRule="auto"/>
    </w:pPr>
    <w:tblPr>
      <w:tblStyleRowBandSize w:val="1"/>
      <w:tblStyleColBandSize w:val="1"/>
      <w:tblCellMar>
        <w:left w:w="115" w:type="dxa"/>
        <w:right w:w="115" w:type="dxa"/>
      </w:tblCellMar>
    </w:tblPr>
  </w:style>
  <w:style w:type="table" w:customStyle="1" w:styleId="af7">
    <w:basedOn w:val="TableNormal4"/>
    <w:pPr>
      <w:spacing w:after="0" w:line="240" w:lineRule="auto"/>
    </w:pPr>
    <w:tblPr>
      <w:tblStyleRowBandSize w:val="1"/>
      <w:tblStyleColBandSize w:val="1"/>
      <w:tblCellMar>
        <w:left w:w="115" w:type="dxa"/>
        <w:right w:w="115" w:type="dxa"/>
      </w:tblCellMar>
    </w:tblPr>
  </w:style>
  <w:style w:type="table" w:customStyle="1" w:styleId="af8">
    <w:basedOn w:val="TableNormal4"/>
    <w:pPr>
      <w:spacing w:after="0" w:line="240" w:lineRule="auto"/>
    </w:pPr>
    <w:tblPr>
      <w:tblStyleRowBandSize w:val="1"/>
      <w:tblStyleColBandSize w:val="1"/>
      <w:tblCellMar>
        <w:left w:w="115" w:type="dxa"/>
        <w:right w:w="115" w:type="dxa"/>
      </w:tblCellMar>
    </w:tblPr>
  </w:style>
  <w:style w:type="table" w:customStyle="1" w:styleId="af9">
    <w:basedOn w:val="TableNormal4"/>
    <w:pPr>
      <w:spacing w:after="0" w:line="240" w:lineRule="auto"/>
    </w:pPr>
    <w:tblPr>
      <w:tblStyleRowBandSize w:val="1"/>
      <w:tblStyleColBandSize w:val="1"/>
      <w:tblCellMar>
        <w:left w:w="115" w:type="dxa"/>
        <w:right w:w="115" w:type="dxa"/>
      </w:tblCellMar>
    </w:tblPr>
  </w:style>
  <w:style w:type="table" w:customStyle="1" w:styleId="afa">
    <w:basedOn w:val="TableNormal4"/>
    <w:pPr>
      <w:spacing w:after="0" w:line="240" w:lineRule="auto"/>
    </w:pPr>
    <w:tblPr>
      <w:tblStyleRowBandSize w:val="1"/>
      <w:tblStyleColBandSize w:val="1"/>
      <w:tblCellMar>
        <w:left w:w="115" w:type="dxa"/>
        <w:right w:w="115" w:type="dxa"/>
      </w:tblCellMar>
    </w:tblPr>
  </w:style>
  <w:style w:type="table" w:customStyle="1" w:styleId="afb">
    <w:basedOn w:val="TableNormal4"/>
    <w:pPr>
      <w:spacing w:after="0" w:line="240" w:lineRule="auto"/>
    </w:pPr>
    <w:tblPr>
      <w:tblStyleRowBandSize w:val="1"/>
      <w:tblStyleColBandSize w:val="1"/>
      <w:tblCellMar>
        <w:left w:w="115" w:type="dxa"/>
        <w:right w:w="115" w:type="dxa"/>
      </w:tblCellMar>
    </w:tblPr>
  </w:style>
  <w:style w:type="table" w:customStyle="1" w:styleId="afc">
    <w:basedOn w:val="TableNormal4"/>
    <w:pPr>
      <w:spacing w:after="0" w:line="240" w:lineRule="auto"/>
    </w:pPr>
    <w:tblPr>
      <w:tblStyleRowBandSize w:val="1"/>
      <w:tblStyleColBandSize w:val="1"/>
      <w:tblCellMar>
        <w:left w:w="115" w:type="dxa"/>
        <w:right w:w="115" w:type="dxa"/>
      </w:tblCellMar>
    </w:tblPr>
  </w:style>
  <w:style w:type="table" w:customStyle="1" w:styleId="afd">
    <w:basedOn w:val="TableNormal4"/>
    <w:pPr>
      <w:spacing w:after="0" w:line="240" w:lineRule="auto"/>
    </w:pPr>
    <w:tblPr>
      <w:tblStyleRowBandSize w:val="1"/>
      <w:tblStyleColBandSize w:val="1"/>
      <w:tblCellMar>
        <w:left w:w="115" w:type="dxa"/>
        <w:right w:w="115" w:type="dxa"/>
      </w:tblCellMar>
    </w:tblPr>
  </w:style>
  <w:style w:type="table" w:customStyle="1" w:styleId="afe">
    <w:basedOn w:val="TableNormal4"/>
    <w:pPr>
      <w:spacing w:after="0" w:line="240" w:lineRule="auto"/>
    </w:pPr>
    <w:tblPr>
      <w:tblStyleRowBandSize w:val="1"/>
      <w:tblStyleColBandSize w:val="1"/>
      <w:tblCellMar>
        <w:left w:w="115" w:type="dxa"/>
        <w:right w:w="115" w:type="dxa"/>
      </w:tblCellMar>
    </w:tblPr>
  </w:style>
  <w:style w:type="table" w:customStyle="1" w:styleId="aff">
    <w:basedOn w:val="TableNormal4"/>
    <w:pPr>
      <w:spacing w:after="0" w:line="240" w:lineRule="auto"/>
    </w:pPr>
    <w:tblPr>
      <w:tblStyleRowBandSize w:val="1"/>
      <w:tblStyleColBandSize w:val="1"/>
      <w:tblCellMar>
        <w:left w:w="115" w:type="dxa"/>
        <w:right w:w="115" w:type="dxa"/>
      </w:tblCellMar>
    </w:tblPr>
  </w:style>
  <w:style w:type="table" w:customStyle="1" w:styleId="aff0">
    <w:basedOn w:val="TableNormal4"/>
    <w:pPr>
      <w:spacing w:after="0" w:line="240" w:lineRule="auto"/>
    </w:pPr>
    <w:tblPr>
      <w:tblStyleRowBandSize w:val="1"/>
      <w:tblStyleColBandSize w:val="1"/>
      <w:tblCellMar>
        <w:left w:w="115" w:type="dxa"/>
        <w:right w:w="115" w:type="dxa"/>
      </w:tblCellMar>
    </w:tblPr>
  </w:style>
  <w:style w:type="table" w:customStyle="1" w:styleId="aff1">
    <w:basedOn w:val="TableNormal4"/>
    <w:pPr>
      <w:spacing w:after="0" w:line="240" w:lineRule="auto"/>
    </w:pPr>
    <w:tblPr>
      <w:tblStyleRowBandSize w:val="1"/>
      <w:tblStyleColBandSize w:val="1"/>
      <w:tblCellMar>
        <w:left w:w="115" w:type="dxa"/>
        <w:right w:w="115" w:type="dxa"/>
      </w:tblCellMar>
    </w:tblPr>
  </w:style>
  <w:style w:type="table" w:customStyle="1" w:styleId="aff2">
    <w:basedOn w:val="TableNormal4"/>
    <w:pPr>
      <w:spacing w:after="0" w:line="240" w:lineRule="auto"/>
    </w:pPr>
    <w:tblPr>
      <w:tblStyleRowBandSize w:val="1"/>
      <w:tblStyleColBandSize w:val="1"/>
      <w:tblCellMar>
        <w:left w:w="115" w:type="dxa"/>
        <w:right w:w="115" w:type="dxa"/>
      </w:tblCellMar>
    </w:tblPr>
  </w:style>
  <w:style w:type="table" w:customStyle="1" w:styleId="aff3">
    <w:basedOn w:val="TableNormal4"/>
    <w:pPr>
      <w:spacing w:after="0" w:line="240" w:lineRule="auto"/>
    </w:pPr>
    <w:tblPr>
      <w:tblStyleRowBandSize w:val="1"/>
      <w:tblStyleColBandSize w:val="1"/>
      <w:tblCellMar>
        <w:left w:w="115" w:type="dxa"/>
        <w:right w:w="115" w:type="dxa"/>
      </w:tblCellMar>
    </w:tblPr>
  </w:style>
  <w:style w:type="paragraph" w:styleId="Assuntodocomentrio">
    <w:name w:val="annotation subject"/>
    <w:basedOn w:val="Textodecomentrio"/>
    <w:next w:val="Textodecomentrio"/>
    <w:link w:val="AssuntodocomentrioChar"/>
    <w:uiPriority w:val="99"/>
    <w:semiHidden/>
    <w:unhideWhenUsed/>
    <w:rsid w:val="006C4E42"/>
    <w:rPr>
      <w:b/>
      <w:bCs/>
    </w:rPr>
  </w:style>
  <w:style w:type="character" w:customStyle="1" w:styleId="AssuntodocomentrioChar">
    <w:name w:val="Assunto do comentário Char"/>
    <w:basedOn w:val="TextodecomentrioChar"/>
    <w:link w:val="Assuntodocomentrio"/>
    <w:uiPriority w:val="99"/>
    <w:semiHidden/>
    <w:rsid w:val="006C4E42"/>
    <w:rPr>
      <w:b/>
      <w:bCs/>
      <w:sz w:val="20"/>
      <w:szCs w:val="20"/>
    </w:rPr>
  </w:style>
  <w:style w:type="table" w:customStyle="1" w:styleId="aff4">
    <w:basedOn w:val="TableNormal1"/>
    <w:pPr>
      <w:spacing w:after="0" w:line="240" w:lineRule="auto"/>
    </w:pPr>
    <w:tblPr>
      <w:tblStyleRowBandSize w:val="1"/>
      <w:tblStyleColBandSize w:val="1"/>
      <w:tblCellMar>
        <w:left w:w="115" w:type="dxa"/>
        <w:right w:w="115" w:type="dxa"/>
      </w:tblCellMar>
    </w:tblPr>
  </w:style>
  <w:style w:type="table" w:customStyle="1" w:styleId="aff5">
    <w:basedOn w:val="TableNormal1"/>
    <w:pPr>
      <w:spacing w:after="0" w:line="240" w:lineRule="auto"/>
    </w:pPr>
    <w:tblPr>
      <w:tblStyleRowBandSize w:val="1"/>
      <w:tblStyleColBandSize w:val="1"/>
      <w:tblCellMar>
        <w:left w:w="115" w:type="dxa"/>
        <w:right w:w="115" w:type="dxa"/>
      </w:tblCellMar>
    </w:tblPr>
  </w:style>
  <w:style w:type="table" w:customStyle="1" w:styleId="aff6">
    <w:basedOn w:val="TableNormal1"/>
    <w:pPr>
      <w:spacing w:after="0" w:line="240" w:lineRule="auto"/>
    </w:pPr>
    <w:tblPr>
      <w:tblStyleRowBandSize w:val="1"/>
      <w:tblStyleColBandSize w:val="1"/>
      <w:tblCellMar>
        <w:left w:w="115" w:type="dxa"/>
        <w:right w:w="115" w:type="dxa"/>
      </w:tblCellMar>
    </w:tblPr>
  </w:style>
  <w:style w:type="table" w:customStyle="1" w:styleId="aff7">
    <w:basedOn w:val="TableNormal1"/>
    <w:pPr>
      <w:spacing w:after="0" w:line="240" w:lineRule="auto"/>
    </w:pPr>
    <w:tblPr>
      <w:tblStyleRowBandSize w:val="1"/>
      <w:tblStyleColBandSize w:val="1"/>
      <w:tblCellMar>
        <w:left w:w="115" w:type="dxa"/>
        <w:right w:w="115" w:type="dxa"/>
      </w:tblCellMar>
    </w:tblPr>
  </w:style>
  <w:style w:type="table" w:customStyle="1" w:styleId="aff8">
    <w:basedOn w:val="TableNormal1"/>
    <w:pPr>
      <w:spacing w:after="0" w:line="240" w:lineRule="auto"/>
    </w:pPr>
    <w:tblPr>
      <w:tblStyleRowBandSize w:val="1"/>
      <w:tblStyleColBandSize w:val="1"/>
      <w:tblCellMar>
        <w:left w:w="115" w:type="dxa"/>
        <w:right w:w="115" w:type="dxa"/>
      </w:tblCellMar>
    </w:tblPr>
  </w:style>
  <w:style w:type="table" w:customStyle="1" w:styleId="aff9">
    <w:basedOn w:val="TableNormal1"/>
    <w:pPr>
      <w:spacing w:after="0" w:line="240" w:lineRule="auto"/>
    </w:pPr>
    <w:tblPr>
      <w:tblStyleRowBandSize w:val="1"/>
      <w:tblStyleColBandSize w:val="1"/>
      <w:tblCellMar>
        <w:left w:w="115" w:type="dxa"/>
        <w:right w:w="115" w:type="dxa"/>
      </w:tblCellMar>
    </w:tblPr>
  </w:style>
  <w:style w:type="table" w:customStyle="1" w:styleId="affa">
    <w:basedOn w:val="TableNormal1"/>
    <w:pPr>
      <w:spacing w:after="0" w:line="240" w:lineRule="auto"/>
    </w:pPr>
    <w:tblPr>
      <w:tblStyleRowBandSize w:val="1"/>
      <w:tblStyleColBandSize w:val="1"/>
      <w:tblCellMar>
        <w:left w:w="115" w:type="dxa"/>
        <w:right w:w="115" w:type="dxa"/>
      </w:tblCellMar>
    </w:tblPr>
  </w:style>
  <w:style w:type="table" w:customStyle="1" w:styleId="affb">
    <w:basedOn w:val="TableNormal1"/>
    <w:pPr>
      <w:spacing w:after="0" w:line="240" w:lineRule="auto"/>
    </w:pPr>
    <w:tblPr>
      <w:tblStyleRowBandSize w:val="1"/>
      <w:tblStyleColBandSize w:val="1"/>
      <w:tblCellMar>
        <w:left w:w="115" w:type="dxa"/>
        <w:right w:w="115" w:type="dxa"/>
      </w:tblCellMar>
    </w:tblPr>
  </w:style>
  <w:style w:type="table" w:customStyle="1" w:styleId="affc">
    <w:basedOn w:val="TableNormal1"/>
    <w:pPr>
      <w:spacing w:after="0" w:line="240" w:lineRule="auto"/>
    </w:pPr>
    <w:tblPr>
      <w:tblStyleRowBandSize w:val="1"/>
      <w:tblStyleColBandSize w:val="1"/>
      <w:tblCellMar>
        <w:left w:w="115" w:type="dxa"/>
        <w:right w:w="115" w:type="dxa"/>
      </w:tblCellMar>
    </w:tblPr>
  </w:style>
  <w:style w:type="table" w:customStyle="1" w:styleId="affd">
    <w:basedOn w:val="TableNormal1"/>
    <w:pPr>
      <w:spacing w:after="0" w:line="240" w:lineRule="auto"/>
    </w:pPr>
    <w:tblPr>
      <w:tblStyleRowBandSize w:val="1"/>
      <w:tblStyleColBandSize w:val="1"/>
      <w:tblCellMar>
        <w:left w:w="115" w:type="dxa"/>
        <w:right w:w="115" w:type="dxa"/>
      </w:tblCellMar>
    </w:tblPr>
  </w:style>
  <w:style w:type="table" w:customStyle="1" w:styleId="affe">
    <w:basedOn w:val="TableNormal0"/>
    <w:pPr>
      <w:spacing w:after="0" w:line="240" w:lineRule="auto"/>
    </w:pPr>
    <w:tblPr>
      <w:tblStyleRowBandSize w:val="1"/>
      <w:tblStyleColBandSize w:val="1"/>
      <w:tblCellMar>
        <w:left w:w="115" w:type="dxa"/>
        <w:right w:w="115" w:type="dxa"/>
      </w:tblCellMar>
    </w:tblPr>
  </w:style>
  <w:style w:type="table" w:customStyle="1" w:styleId="afff">
    <w:basedOn w:val="TableNormal0"/>
    <w:pPr>
      <w:spacing w:after="0" w:line="240" w:lineRule="auto"/>
    </w:pPr>
    <w:tblPr>
      <w:tblStyleRowBandSize w:val="1"/>
      <w:tblStyleColBandSize w:val="1"/>
      <w:tblCellMar>
        <w:left w:w="115" w:type="dxa"/>
        <w:right w:w="115" w:type="dxa"/>
      </w:tblCellMar>
    </w:tblPr>
  </w:style>
  <w:style w:type="table" w:customStyle="1" w:styleId="afff0">
    <w:basedOn w:val="TableNormal0"/>
    <w:pPr>
      <w:spacing w:after="0" w:line="240" w:lineRule="auto"/>
    </w:pPr>
    <w:tblPr>
      <w:tblStyleRowBandSize w:val="1"/>
      <w:tblStyleColBandSize w:val="1"/>
      <w:tblCellMar>
        <w:left w:w="115" w:type="dxa"/>
        <w:right w:w="115" w:type="dxa"/>
      </w:tblCellMar>
    </w:tblPr>
  </w:style>
  <w:style w:type="table" w:customStyle="1" w:styleId="afff1">
    <w:basedOn w:val="TableNormal0"/>
    <w:tblPr>
      <w:tblStyleRowBandSize w:val="1"/>
      <w:tblStyleColBandSize w:val="1"/>
      <w:tblCellMar>
        <w:left w:w="115" w:type="dxa"/>
        <w:right w:w="115" w:type="dxa"/>
      </w:tblCellMar>
    </w:tblPr>
  </w:style>
  <w:style w:type="table" w:customStyle="1" w:styleId="afff2">
    <w:basedOn w:val="TableNormal0"/>
    <w:tblPr>
      <w:tblStyleRowBandSize w:val="1"/>
      <w:tblStyleColBandSize w:val="1"/>
      <w:tblCellMar>
        <w:left w:w="115" w:type="dxa"/>
        <w:right w:w="115" w:type="dxa"/>
      </w:tblCellMar>
    </w:tblPr>
  </w:style>
  <w:style w:type="table" w:customStyle="1" w:styleId="afff3">
    <w:basedOn w:val="TableNormal0"/>
    <w:pPr>
      <w:spacing w:after="0" w:line="240" w:lineRule="auto"/>
    </w:pPr>
    <w:tblPr>
      <w:tblStyleRowBandSize w:val="1"/>
      <w:tblStyleColBandSize w:val="1"/>
      <w:tblCellMar>
        <w:left w:w="115" w:type="dxa"/>
        <w:right w:w="115" w:type="dxa"/>
      </w:tblCellMar>
    </w:tblPr>
  </w:style>
  <w:style w:type="table" w:customStyle="1" w:styleId="afff4">
    <w:basedOn w:val="TableNormal0"/>
    <w:pPr>
      <w:spacing w:after="0" w:line="240" w:lineRule="auto"/>
    </w:pPr>
    <w:tblPr>
      <w:tblStyleRowBandSize w:val="1"/>
      <w:tblStyleColBandSize w:val="1"/>
      <w:tblCellMar>
        <w:left w:w="115" w:type="dxa"/>
        <w:right w:w="115" w:type="dxa"/>
      </w:tblCellMar>
    </w:tblPr>
  </w:style>
  <w:style w:type="table" w:customStyle="1" w:styleId="afff5">
    <w:basedOn w:val="TableNormal0"/>
    <w:pPr>
      <w:spacing w:after="0" w:line="240" w:lineRule="auto"/>
    </w:pPr>
    <w:tblPr>
      <w:tblStyleRowBandSize w:val="1"/>
      <w:tblStyleColBandSize w:val="1"/>
      <w:tblCellMar>
        <w:left w:w="115" w:type="dxa"/>
        <w:right w:w="115" w:type="dxa"/>
      </w:tblCellMar>
    </w:tblPr>
  </w:style>
  <w:style w:type="table" w:customStyle="1" w:styleId="afff6">
    <w:basedOn w:val="TableNormal0"/>
    <w:pPr>
      <w:spacing w:after="0" w:line="240" w:lineRule="auto"/>
    </w:pPr>
    <w:tblPr>
      <w:tblStyleRowBandSize w:val="1"/>
      <w:tblStyleColBandSize w:val="1"/>
      <w:tblCellMar>
        <w:left w:w="115" w:type="dxa"/>
        <w:right w:w="115" w:type="dxa"/>
      </w:tblCellMar>
    </w:tblPr>
  </w:style>
  <w:style w:type="table" w:customStyle="1" w:styleId="afff7">
    <w:basedOn w:val="TableNormal0"/>
    <w:pPr>
      <w:spacing w:after="0" w:line="240" w:lineRule="auto"/>
    </w:pPr>
    <w:tblPr>
      <w:tblStyleRowBandSize w:val="1"/>
      <w:tblStyleColBandSize w:val="1"/>
      <w:tblCellMar>
        <w:left w:w="115" w:type="dxa"/>
        <w:right w:w="115" w:type="dxa"/>
      </w:tblCellMar>
    </w:tblPr>
  </w:style>
  <w:style w:type="character" w:styleId="Hyperlink">
    <w:name w:val="Hyperlink"/>
    <w:basedOn w:val="Fontepargpadro"/>
    <w:uiPriority w:val="99"/>
    <w:unhideWhenUsed/>
    <w:rsid w:val="007430B5"/>
    <w:rPr>
      <w:color w:val="0563C1" w:themeColor="hyperlink"/>
      <w:u w:val="single"/>
    </w:rPr>
  </w:style>
  <w:style w:type="character" w:styleId="MenoPendente">
    <w:name w:val="Unresolved Mention"/>
    <w:basedOn w:val="Fontepargpadro"/>
    <w:uiPriority w:val="99"/>
    <w:semiHidden/>
    <w:unhideWhenUsed/>
    <w:rsid w:val="007430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urismo@santabranca.sp.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Mdqr8hapRWVV+iCGQfRC4Lcz0g==">CgMxLjAaHwoBMBIaChgICVIUChJ0YWJsZS5jMGZ6bGt1eHp2cmIyDmguZW1nYWl3aDNscTQ5Mg5oLnpiejVlN3VicXV1ZTIOaC40N2RpZTg3aXJraWsyCGguZ2pkZ3hzMg5oLmI3OWV0MWUzdzcxZzgAciExRklIRjh5TmNIRjZtakh3WHNjZUp4Skl2WDBPVlZpYmY=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40</Pages>
  <Words>9023</Words>
  <Characters>48726</Characters>
  <Application>Microsoft Office Word</Application>
  <DocSecurity>0</DocSecurity>
  <Lines>406</Lines>
  <Paragraphs>115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PMSB-24</dc:creator>
  <cp:lastModifiedBy>Setor de Licitação Prefeitura Municipal de Santa Branca</cp:lastModifiedBy>
  <cp:revision>3</cp:revision>
  <cp:lastPrinted>2025-04-03T13:37:00Z</cp:lastPrinted>
  <dcterms:created xsi:type="dcterms:W3CDTF">2025-04-03T13:47:00Z</dcterms:created>
  <dcterms:modified xsi:type="dcterms:W3CDTF">2025-04-03T13:49:00Z</dcterms:modified>
</cp:coreProperties>
</file>