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1E9ADF5"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866007">
        <w:rPr>
          <w:rFonts w:asciiTheme="minorHAnsi" w:hAnsiTheme="minorHAnsi" w:cstheme="minorHAnsi"/>
          <w:b/>
          <w:caps/>
          <w:spacing w:val="8"/>
          <w:sz w:val="28"/>
          <w:szCs w:val="28"/>
        </w:rPr>
        <w:t>49/2025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7EA7C958" w:rsidR="001C23E6" w:rsidRPr="001C694B" w:rsidRDefault="00CF6BC8" w:rsidP="00781A70">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PROCESSO: Nº </w:t>
      </w:r>
      <w:r w:rsidR="007F2046">
        <w:rPr>
          <w:rFonts w:asciiTheme="minorHAnsi" w:hAnsiTheme="minorHAnsi" w:cstheme="minorHAnsi"/>
          <w:b/>
          <w:sz w:val="21"/>
          <w:szCs w:val="21"/>
        </w:rPr>
        <w:t>2468/2025</w:t>
      </w:r>
    </w:p>
    <w:p w14:paraId="3D37F340" w14:textId="6A8FD74C" w:rsidR="001C23E6" w:rsidRPr="001C694B" w:rsidRDefault="00CF6BC8" w:rsidP="00781A70">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CONTRATANTE: PREFEITURA MUNICIPAL DE SANTA BRANCA</w:t>
      </w:r>
      <w:r w:rsidR="00B77545" w:rsidRPr="001C694B">
        <w:rPr>
          <w:rFonts w:asciiTheme="minorHAnsi" w:hAnsiTheme="minorHAnsi" w:cstheme="minorHAnsi"/>
          <w:b/>
          <w:sz w:val="21"/>
          <w:szCs w:val="21"/>
        </w:rPr>
        <w:t xml:space="preserve"> – CNPJ: 46.694.121/0001-81</w:t>
      </w:r>
    </w:p>
    <w:p w14:paraId="42981160" w14:textId="0032B864" w:rsidR="001C23E6" w:rsidRPr="001C694B" w:rsidRDefault="00CF6BC8" w:rsidP="00BE0056">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INTERESSADO: </w:t>
      </w:r>
      <w:bookmarkStart w:id="0" w:name="_Hlk132643416"/>
      <w:r w:rsidR="00BE0056" w:rsidRPr="001C694B">
        <w:rPr>
          <w:rFonts w:asciiTheme="minorHAnsi" w:hAnsiTheme="minorHAnsi" w:cstheme="minorHAnsi"/>
          <w:b/>
          <w:sz w:val="21"/>
          <w:szCs w:val="21"/>
        </w:rPr>
        <w:t>SECRETARIA</w:t>
      </w:r>
      <w:bookmarkEnd w:id="0"/>
      <w:r w:rsidR="00BE0056" w:rsidRPr="001C694B">
        <w:rPr>
          <w:rFonts w:asciiTheme="minorHAnsi" w:hAnsiTheme="minorHAnsi" w:cstheme="minorHAnsi"/>
          <w:b/>
          <w:sz w:val="21"/>
          <w:szCs w:val="21"/>
        </w:rPr>
        <w:t xml:space="preserve"> MUNICIPAL DE SAÚDE.  </w:t>
      </w:r>
    </w:p>
    <w:p w14:paraId="0FC13572" w14:textId="2658CA9E" w:rsidR="00F845B1" w:rsidRPr="001C694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OBJETO: </w:t>
      </w:r>
      <w:r w:rsidR="00060D48">
        <w:rPr>
          <w:rFonts w:asciiTheme="minorHAnsi" w:hAnsiTheme="minorHAnsi" w:cstheme="minorHAnsi"/>
          <w:b/>
          <w:bCs/>
          <w:sz w:val="21"/>
          <w:szCs w:val="21"/>
          <w:shd w:val="clear" w:color="auto" w:fill="FFFFFF"/>
        </w:rPr>
        <w:t>REGISTRO DE PREÇOS PARA A AQUISIÇÃO DE LUVAS DE PROCEDIMENTO PARA ATENDER AS NECESSIDADES DAS UNIDADES DE SAÚDE PERTENCENTES AO MUNICÍPIO POR UM PERIODO ESTIMADO DE 12 MESES</w:t>
      </w:r>
      <w:r w:rsidR="00F845B1" w:rsidRPr="001C694B">
        <w:rPr>
          <w:rFonts w:asciiTheme="minorHAnsi" w:hAnsiTheme="minorHAnsi" w:cstheme="minorHAnsi"/>
          <w:b/>
          <w:sz w:val="21"/>
          <w:szCs w:val="21"/>
        </w:rPr>
        <w:t>.</w:t>
      </w:r>
    </w:p>
    <w:p w14:paraId="5EC495AE" w14:textId="1FFB1C5A" w:rsidR="001C23E6" w:rsidRPr="001C694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VALOR TOTAL </w:t>
      </w:r>
      <w:r w:rsidR="007A7B83" w:rsidRPr="001C694B">
        <w:rPr>
          <w:rFonts w:asciiTheme="minorHAnsi" w:hAnsiTheme="minorHAnsi" w:cstheme="minorHAnsi"/>
          <w:b/>
          <w:sz w:val="21"/>
          <w:szCs w:val="21"/>
        </w:rPr>
        <w:t>ESTIMADO</w:t>
      </w:r>
      <w:r w:rsidRPr="001C694B">
        <w:rPr>
          <w:rFonts w:asciiTheme="minorHAnsi" w:hAnsiTheme="minorHAnsi" w:cstheme="minorHAnsi"/>
          <w:b/>
          <w:sz w:val="21"/>
          <w:szCs w:val="21"/>
        </w:rPr>
        <w:t xml:space="preserve">: </w:t>
      </w:r>
      <w:r w:rsidR="005E5827" w:rsidRPr="001C694B">
        <w:rPr>
          <w:rFonts w:asciiTheme="minorHAnsi" w:hAnsiTheme="minorHAnsi" w:cstheme="minorHAnsi"/>
          <w:b/>
          <w:bCs/>
          <w:sz w:val="21"/>
          <w:szCs w:val="21"/>
        </w:rPr>
        <w:t xml:space="preserve">R$ </w:t>
      </w:r>
      <w:r w:rsidR="007F2046">
        <w:rPr>
          <w:rFonts w:asciiTheme="minorHAnsi" w:hAnsiTheme="minorHAnsi" w:cstheme="minorHAnsi"/>
          <w:b/>
          <w:bCs/>
          <w:sz w:val="21"/>
          <w:szCs w:val="21"/>
        </w:rPr>
        <w:t xml:space="preserve">71.135,00 (setenta e um mil cento e trinta e cinco reais). </w:t>
      </w:r>
      <w:r w:rsidR="00060D48">
        <w:rPr>
          <w:rFonts w:asciiTheme="minorHAnsi" w:hAnsiTheme="minorHAnsi" w:cstheme="minorHAnsi"/>
          <w:b/>
          <w:bCs/>
          <w:sz w:val="21"/>
          <w:szCs w:val="21"/>
        </w:rPr>
        <w:t xml:space="preserve"> </w:t>
      </w:r>
    </w:p>
    <w:p w14:paraId="707612F1" w14:textId="44686F2A" w:rsidR="001C23E6" w:rsidRPr="001C694B" w:rsidRDefault="00CF6BC8" w:rsidP="00781A70">
      <w:pPr>
        <w:spacing w:line="360" w:lineRule="auto"/>
        <w:jc w:val="both"/>
        <w:rPr>
          <w:rFonts w:asciiTheme="minorHAnsi" w:hAnsiTheme="minorHAnsi" w:cstheme="minorHAnsi"/>
          <w:b/>
          <w:caps/>
          <w:sz w:val="21"/>
          <w:szCs w:val="21"/>
        </w:rPr>
      </w:pPr>
      <w:r w:rsidRPr="001C694B">
        <w:rPr>
          <w:rFonts w:asciiTheme="minorHAnsi" w:hAnsiTheme="minorHAnsi" w:cstheme="minorHAnsi"/>
          <w:b/>
          <w:sz w:val="21"/>
          <w:szCs w:val="21"/>
        </w:rPr>
        <w:t>TIPO: MENOR PREÇO</w:t>
      </w:r>
      <w:r w:rsidR="00462722" w:rsidRPr="001C694B">
        <w:rPr>
          <w:rFonts w:asciiTheme="minorHAnsi" w:hAnsiTheme="minorHAnsi" w:cstheme="minorHAnsi"/>
          <w:b/>
          <w:sz w:val="21"/>
          <w:szCs w:val="21"/>
        </w:rPr>
        <w:t xml:space="preserve"> POR ITE</w:t>
      </w:r>
      <w:r w:rsidR="00BE0056" w:rsidRPr="001C694B">
        <w:rPr>
          <w:rFonts w:asciiTheme="minorHAnsi" w:hAnsiTheme="minorHAnsi" w:cstheme="minorHAnsi"/>
          <w:b/>
          <w:sz w:val="21"/>
          <w:szCs w:val="21"/>
        </w:rPr>
        <w:t>M</w:t>
      </w:r>
      <w:r w:rsidRPr="001C694B">
        <w:rPr>
          <w:rFonts w:asciiTheme="minorHAnsi" w:hAnsiTheme="minorHAnsi" w:cstheme="minorHAnsi"/>
          <w:b/>
          <w:sz w:val="21"/>
          <w:szCs w:val="21"/>
        </w:rPr>
        <w:t xml:space="preserve">. </w:t>
      </w:r>
    </w:p>
    <w:p w14:paraId="33E1963A" w14:textId="757D7000" w:rsidR="00CD339F" w:rsidRPr="001C694B" w:rsidRDefault="00CF6BC8" w:rsidP="00781A70">
      <w:pPr>
        <w:pStyle w:val="Default"/>
        <w:spacing w:line="360" w:lineRule="auto"/>
        <w:jc w:val="both"/>
        <w:rPr>
          <w:rFonts w:asciiTheme="minorHAnsi" w:hAnsiTheme="minorHAnsi" w:cstheme="minorHAnsi"/>
          <w:b/>
          <w:color w:val="auto"/>
          <w:sz w:val="21"/>
          <w:szCs w:val="21"/>
        </w:rPr>
      </w:pPr>
      <w:r w:rsidRPr="001C694B">
        <w:rPr>
          <w:rFonts w:asciiTheme="minorHAnsi" w:hAnsiTheme="minorHAnsi" w:cstheme="minorHAnsi"/>
          <w:b/>
          <w:color w:val="auto"/>
          <w:sz w:val="21"/>
          <w:szCs w:val="21"/>
        </w:rPr>
        <w:t xml:space="preserve">MODO DE DISPUTA: ABERTO; </w:t>
      </w:r>
    </w:p>
    <w:p w14:paraId="36909BED" w14:textId="683EB6B8" w:rsidR="003656C6" w:rsidRPr="001C694B" w:rsidRDefault="00CF6BC8" w:rsidP="00781A70">
      <w:pPr>
        <w:pStyle w:val="Default"/>
        <w:spacing w:line="360" w:lineRule="auto"/>
        <w:jc w:val="both"/>
        <w:rPr>
          <w:rFonts w:asciiTheme="minorHAnsi" w:hAnsiTheme="minorHAnsi" w:cstheme="minorHAnsi"/>
          <w:b/>
          <w:color w:val="auto"/>
          <w:sz w:val="21"/>
          <w:szCs w:val="21"/>
        </w:rPr>
      </w:pPr>
      <w:r w:rsidRPr="001C694B">
        <w:rPr>
          <w:rFonts w:asciiTheme="minorHAnsi" w:hAnsiTheme="minorHAnsi" w:cstheme="minorHAnsi"/>
          <w:b/>
          <w:color w:val="auto"/>
          <w:sz w:val="21"/>
          <w:szCs w:val="21"/>
        </w:rPr>
        <w:t xml:space="preserve">PREFERÊNCIA ME/EPP/EQUIPARADAS: SIM, COTA RESERVADA </w:t>
      </w:r>
    </w:p>
    <w:p w14:paraId="004B1DCA" w14:textId="17439A57" w:rsidR="004E1140" w:rsidRPr="001C694B" w:rsidRDefault="00CF6BC8" w:rsidP="00BE0056">
      <w:pPr>
        <w:pStyle w:val="Default"/>
        <w:spacing w:line="360" w:lineRule="auto"/>
        <w:jc w:val="both"/>
        <w:rPr>
          <w:rFonts w:asciiTheme="minorHAnsi" w:hAnsiTheme="minorHAnsi" w:cstheme="minorHAnsi"/>
          <w:b/>
          <w:color w:val="auto"/>
          <w:sz w:val="21"/>
          <w:szCs w:val="21"/>
        </w:rPr>
      </w:pPr>
      <w:r w:rsidRPr="001C694B">
        <w:rPr>
          <w:rFonts w:asciiTheme="minorHAnsi" w:hAnsiTheme="minorHAnsi" w:cstheme="minorHAnsi"/>
          <w:b/>
          <w:color w:val="auto"/>
          <w:sz w:val="21"/>
          <w:szCs w:val="21"/>
        </w:rPr>
        <w:t>VALIDADE DA PROPOSTA: 60</w:t>
      </w:r>
      <w:r w:rsidR="00270BC9" w:rsidRPr="001C694B">
        <w:rPr>
          <w:rFonts w:asciiTheme="minorHAnsi" w:hAnsiTheme="minorHAnsi" w:cstheme="minorHAnsi"/>
          <w:b/>
          <w:color w:val="auto"/>
          <w:sz w:val="21"/>
          <w:szCs w:val="21"/>
        </w:rPr>
        <w:t xml:space="preserve"> </w:t>
      </w:r>
      <w:r w:rsidRPr="001C694B">
        <w:rPr>
          <w:rFonts w:asciiTheme="minorHAnsi" w:hAnsiTheme="minorHAnsi" w:cstheme="minorHAnsi"/>
          <w:b/>
          <w:color w:val="auto"/>
          <w:sz w:val="21"/>
          <w:szCs w:val="21"/>
        </w:rPr>
        <w:t xml:space="preserve">DIAS. </w:t>
      </w: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B76F01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866007">
        <w:rPr>
          <w:rFonts w:asciiTheme="minorHAnsi" w:hAnsiTheme="minorHAnsi" w:cstheme="minorHAnsi"/>
          <w:b/>
          <w:color w:val="4472C4" w:themeColor="accent1"/>
          <w:sz w:val="21"/>
          <w:szCs w:val="21"/>
        </w:rPr>
        <w:t>18</w:t>
      </w:r>
      <w:r w:rsidRPr="007A7B83">
        <w:rPr>
          <w:rFonts w:asciiTheme="minorHAnsi" w:hAnsiTheme="minorHAnsi" w:cstheme="minorHAnsi"/>
          <w:b/>
          <w:color w:val="4472C4" w:themeColor="accent1"/>
          <w:sz w:val="21"/>
          <w:szCs w:val="21"/>
        </w:rPr>
        <w:t>/</w:t>
      </w:r>
      <w:r w:rsidR="00866007">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w:t>
      </w:r>
      <w:r w:rsidR="007F2046" w:rsidRPr="007A7B83">
        <w:rPr>
          <w:rFonts w:asciiTheme="minorHAnsi" w:hAnsiTheme="minorHAnsi" w:cstheme="minorHAnsi"/>
          <w:b/>
          <w:color w:val="4472C4" w:themeColor="accent1"/>
          <w:sz w:val="21"/>
          <w:szCs w:val="21"/>
        </w:rPr>
        <w:t>202</w:t>
      </w:r>
      <w:r w:rsidR="007F2046">
        <w:rPr>
          <w:rFonts w:asciiTheme="minorHAnsi" w:hAnsiTheme="minorHAnsi" w:cstheme="minorHAnsi"/>
          <w:b/>
          <w:color w:val="4472C4" w:themeColor="accent1"/>
          <w:sz w:val="21"/>
          <w:szCs w:val="21"/>
        </w:rPr>
        <w:t>5</w:t>
      </w:r>
      <w:r w:rsidR="007F2046"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866007">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1A216FD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F9513B">
        <w:rPr>
          <w:rFonts w:asciiTheme="minorHAnsi" w:hAnsiTheme="minorHAnsi" w:cstheme="minorHAnsi"/>
          <w:b/>
          <w:color w:val="4472C4" w:themeColor="accent1"/>
          <w:sz w:val="21"/>
          <w:szCs w:val="21"/>
        </w:rPr>
        <w:t>03</w:t>
      </w:r>
      <w:r w:rsidRPr="007A7B83">
        <w:rPr>
          <w:rFonts w:asciiTheme="minorHAnsi" w:hAnsiTheme="minorHAnsi" w:cstheme="minorHAnsi"/>
          <w:b/>
          <w:color w:val="4472C4" w:themeColor="accent1"/>
          <w:sz w:val="21"/>
          <w:szCs w:val="21"/>
        </w:rPr>
        <w:t>/</w:t>
      </w:r>
      <w:r w:rsidR="00F9513B">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w:t>
      </w:r>
      <w:r w:rsidR="007F2046" w:rsidRPr="007A7B83">
        <w:rPr>
          <w:rFonts w:asciiTheme="minorHAnsi" w:hAnsiTheme="minorHAnsi" w:cstheme="minorHAnsi"/>
          <w:b/>
          <w:color w:val="4472C4" w:themeColor="accent1"/>
          <w:sz w:val="21"/>
          <w:szCs w:val="21"/>
        </w:rPr>
        <w:t>202</w:t>
      </w:r>
      <w:r w:rsidR="007F2046">
        <w:rPr>
          <w:rFonts w:asciiTheme="minorHAnsi" w:hAnsiTheme="minorHAnsi" w:cstheme="minorHAnsi"/>
          <w:b/>
          <w:color w:val="4472C4" w:themeColor="accent1"/>
          <w:sz w:val="21"/>
          <w:szCs w:val="21"/>
        </w:rPr>
        <w:t>5</w:t>
      </w:r>
      <w:r w:rsidR="007F2046"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F9513B">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734973">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477FA78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F9513B">
        <w:rPr>
          <w:rFonts w:asciiTheme="minorHAnsi" w:hAnsiTheme="minorHAnsi" w:cstheme="minorHAnsi"/>
          <w:b/>
          <w:color w:val="4472C4" w:themeColor="accent1"/>
          <w:sz w:val="21"/>
          <w:szCs w:val="21"/>
        </w:rPr>
        <w:t>03</w:t>
      </w:r>
      <w:r w:rsidR="00F9513B" w:rsidRPr="007A7B83">
        <w:rPr>
          <w:rFonts w:asciiTheme="minorHAnsi" w:hAnsiTheme="minorHAnsi" w:cstheme="minorHAnsi"/>
          <w:b/>
          <w:color w:val="4472C4" w:themeColor="accent1"/>
          <w:sz w:val="21"/>
          <w:szCs w:val="21"/>
        </w:rPr>
        <w:t>/</w:t>
      </w:r>
      <w:r w:rsidR="00F9513B">
        <w:rPr>
          <w:rFonts w:asciiTheme="minorHAnsi" w:hAnsiTheme="minorHAnsi" w:cstheme="minorHAnsi"/>
          <w:b/>
          <w:color w:val="4472C4" w:themeColor="accent1"/>
          <w:sz w:val="21"/>
          <w:szCs w:val="21"/>
        </w:rPr>
        <w:t>10</w:t>
      </w:r>
      <w:r w:rsidR="00F9513B" w:rsidRPr="007A7B83">
        <w:rPr>
          <w:rFonts w:asciiTheme="minorHAnsi" w:hAnsiTheme="minorHAnsi" w:cstheme="minorHAnsi"/>
          <w:b/>
          <w:color w:val="4472C4" w:themeColor="accent1"/>
          <w:sz w:val="21"/>
          <w:szCs w:val="21"/>
        </w:rPr>
        <w:t>/202</w:t>
      </w:r>
      <w:r w:rsidR="00F9513B">
        <w:rPr>
          <w:rFonts w:asciiTheme="minorHAnsi" w:hAnsiTheme="minorHAnsi" w:cstheme="minorHAnsi"/>
          <w:b/>
          <w:color w:val="4472C4" w:themeColor="accent1"/>
          <w:sz w:val="21"/>
          <w:szCs w:val="21"/>
        </w:rPr>
        <w:t>5</w:t>
      </w:r>
      <w:r w:rsidR="00F9513B" w:rsidRPr="007A7B83">
        <w:rPr>
          <w:rFonts w:asciiTheme="minorHAnsi" w:hAnsiTheme="minorHAnsi" w:cstheme="minorHAnsi"/>
          <w:b/>
          <w:color w:val="4472C4" w:themeColor="accent1"/>
          <w:sz w:val="21"/>
          <w:szCs w:val="21"/>
        </w:rPr>
        <w:t xml:space="preserve"> </w:t>
      </w:r>
      <w:r w:rsidR="007F2046"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F9513B">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4158D03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F9513B">
        <w:rPr>
          <w:rFonts w:asciiTheme="minorHAnsi" w:hAnsiTheme="minorHAnsi" w:cstheme="minorHAnsi"/>
          <w:b/>
          <w:color w:val="4472C4" w:themeColor="accent1"/>
          <w:sz w:val="21"/>
          <w:szCs w:val="21"/>
        </w:rPr>
        <w:t>03</w:t>
      </w:r>
      <w:r w:rsidR="00F9513B" w:rsidRPr="007A7B83">
        <w:rPr>
          <w:rFonts w:asciiTheme="minorHAnsi" w:hAnsiTheme="minorHAnsi" w:cstheme="minorHAnsi"/>
          <w:b/>
          <w:color w:val="4472C4" w:themeColor="accent1"/>
          <w:sz w:val="21"/>
          <w:szCs w:val="21"/>
        </w:rPr>
        <w:t>/</w:t>
      </w:r>
      <w:r w:rsidR="00F9513B">
        <w:rPr>
          <w:rFonts w:asciiTheme="minorHAnsi" w:hAnsiTheme="minorHAnsi" w:cstheme="minorHAnsi"/>
          <w:b/>
          <w:color w:val="4472C4" w:themeColor="accent1"/>
          <w:sz w:val="21"/>
          <w:szCs w:val="21"/>
        </w:rPr>
        <w:t>10</w:t>
      </w:r>
      <w:r w:rsidR="00F9513B" w:rsidRPr="007A7B83">
        <w:rPr>
          <w:rFonts w:asciiTheme="minorHAnsi" w:hAnsiTheme="minorHAnsi" w:cstheme="minorHAnsi"/>
          <w:b/>
          <w:color w:val="4472C4" w:themeColor="accent1"/>
          <w:sz w:val="21"/>
          <w:szCs w:val="21"/>
        </w:rPr>
        <w:t>/202</w:t>
      </w:r>
      <w:r w:rsidR="00F9513B">
        <w:rPr>
          <w:rFonts w:asciiTheme="minorHAnsi" w:hAnsiTheme="minorHAnsi" w:cstheme="minorHAnsi"/>
          <w:b/>
          <w:color w:val="4472C4" w:themeColor="accent1"/>
          <w:sz w:val="21"/>
          <w:szCs w:val="21"/>
        </w:rPr>
        <w:t>5</w:t>
      </w:r>
      <w:r w:rsidR="00F9513B" w:rsidRPr="007A7B83">
        <w:rPr>
          <w:rFonts w:asciiTheme="minorHAnsi" w:hAnsiTheme="minorHAnsi" w:cstheme="minorHAnsi"/>
          <w:b/>
          <w:color w:val="4472C4" w:themeColor="accent1"/>
          <w:sz w:val="21"/>
          <w:szCs w:val="21"/>
        </w:rPr>
        <w:t xml:space="preserve"> </w:t>
      </w:r>
      <w:r w:rsidR="007F2046"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F9513B">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620BAA27"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224F85">
            <w:rPr>
              <w:rFonts w:asciiTheme="minorHAnsi" w:hAnsiTheme="minorHAnsi" w:cstheme="minorHAnsi"/>
              <w:sz w:val="20"/>
            </w:rPr>
            <w:t>7</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7F204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3AFAC3E2" w:rsidR="009D6BC0" w:rsidRPr="00BC3361" w:rsidRDefault="009D6BC0" w:rsidP="007F204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224F85">
            <w:rPr>
              <w:rFonts w:asciiTheme="minorHAnsi" w:hAnsiTheme="minorHAnsi" w:cstheme="minorHAnsi"/>
              <w:sz w:val="20"/>
            </w:rPr>
            <w:t>E ANÁLISE DE RISCOS</w:t>
          </w:r>
          <w:r w:rsidRPr="00BC3361">
            <w:rPr>
              <w:rFonts w:asciiTheme="minorHAnsi" w:hAnsiTheme="minorHAnsi" w:cstheme="minorHAnsi"/>
              <w:sz w:val="20"/>
            </w:rPr>
            <w:ptab w:relativeTo="margin" w:alignment="right" w:leader="dot"/>
          </w:r>
          <w:r w:rsidR="00224F85">
            <w:rPr>
              <w:rFonts w:asciiTheme="minorHAnsi" w:hAnsiTheme="minorHAnsi" w:cstheme="minorHAnsi"/>
              <w:sz w:val="20"/>
            </w:rPr>
            <w:t>34</w:t>
          </w:r>
        </w:p>
        <w:p w14:paraId="25E9AE3A" w14:textId="568CB7F9" w:rsidR="009D6BC0" w:rsidRPr="00BC3361" w:rsidRDefault="009D6BC0" w:rsidP="007F204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4</w:t>
          </w:r>
          <w:r w:rsidR="00224F85">
            <w:rPr>
              <w:rFonts w:asciiTheme="minorHAnsi" w:hAnsiTheme="minorHAnsi" w:cstheme="minorHAnsi"/>
              <w:sz w:val="20"/>
            </w:rPr>
            <w:t>1</w:t>
          </w:r>
        </w:p>
        <w:p w14:paraId="04917039" w14:textId="2F1AAA53" w:rsidR="009D6BC0" w:rsidRPr="00BC3361" w:rsidRDefault="009D6BC0" w:rsidP="007F204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24F85">
            <w:rPr>
              <w:rFonts w:asciiTheme="minorHAnsi" w:hAnsiTheme="minorHAnsi" w:cstheme="minorHAnsi"/>
              <w:sz w:val="20"/>
            </w:rPr>
            <w:t>42</w:t>
          </w:r>
        </w:p>
        <w:p w14:paraId="31416440" w14:textId="3CF97480" w:rsidR="000A22F6" w:rsidRPr="00BC3361" w:rsidRDefault="000A22F6" w:rsidP="007F204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7F2046"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224F85">
            <w:rPr>
              <w:rFonts w:asciiTheme="minorHAnsi" w:hAnsiTheme="minorHAnsi" w:cstheme="minorHAnsi"/>
              <w:sz w:val="20"/>
            </w:rPr>
            <w:t>43</w:t>
          </w:r>
          <w:r w:rsidRPr="00BC3361">
            <w:rPr>
              <w:rFonts w:asciiTheme="minorHAnsi" w:hAnsiTheme="minorHAnsi" w:cstheme="minorHAnsi"/>
              <w:sz w:val="20"/>
            </w:rPr>
            <w:t xml:space="preserve"> </w:t>
          </w:r>
        </w:p>
        <w:p w14:paraId="1C415AA6" w14:textId="374C0C79" w:rsidR="009D6BC0" w:rsidRPr="00BC3361" w:rsidRDefault="009D6BC0" w:rsidP="007F204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224F85">
            <w:rPr>
              <w:rFonts w:asciiTheme="minorHAnsi" w:hAnsiTheme="minorHAnsi" w:cstheme="minorHAnsi"/>
              <w:sz w:val="20"/>
            </w:rPr>
            <w:t>44</w:t>
          </w:r>
        </w:p>
        <w:p w14:paraId="15099E6D" w14:textId="019A2D3E" w:rsidR="00B41EFF" w:rsidRPr="00B41EFF" w:rsidRDefault="009D6BC0" w:rsidP="007F204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224F85">
            <w:rPr>
              <w:rFonts w:asciiTheme="minorHAnsi" w:hAnsiTheme="minorHAnsi" w:cstheme="minorHAnsi"/>
              <w:sz w:val="20"/>
            </w:rPr>
            <w:t>56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5F3598A8" w:rsidR="003771A0" w:rsidRDefault="003771A0" w:rsidP="003D0C45">
      <w:pPr>
        <w:jc w:val="both"/>
        <w:rPr>
          <w:rFonts w:asciiTheme="minorHAnsi" w:eastAsiaTheme="minorEastAsia" w:hAnsiTheme="minorHAnsi" w:cstheme="minorHAnsi"/>
          <w:b/>
          <w:bCs/>
          <w:sz w:val="21"/>
          <w:szCs w:val="21"/>
        </w:rPr>
      </w:pPr>
    </w:p>
    <w:p w14:paraId="262E470A" w14:textId="77777777" w:rsidR="00734973" w:rsidRPr="00F833C8" w:rsidRDefault="00734973"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F833C8"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lastRenderedPageBreak/>
        <w:t xml:space="preserve">PREÂMBULO </w:t>
      </w:r>
    </w:p>
    <w:p w14:paraId="3C80824C" w14:textId="77777777" w:rsidR="004E1140" w:rsidRPr="00F833C8" w:rsidRDefault="004E1140" w:rsidP="003B1201">
      <w:pPr>
        <w:pStyle w:val="Default"/>
        <w:spacing w:line="276" w:lineRule="auto"/>
        <w:ind w:left="720"/>
        <w:jc w:val="both"/>
        <w:rPr>
          <w:rFonts w:asciiTheme="minorHAnsi" w:hAnsiTheme="minorHAnsi" w:cstheme="minorHAnsi"/>
          <w:sz w:val="21"/>
          <w:szCs w:val="21"/>
        </w:rPr>
      </w:pPr>
    </w:p>
    <w:p w14:paraId="6611BBE0" w14:textId="4820C7B6" w:rsidR="00CD339F" w:rsidRPr="00F833C8"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A PREFEITURA MUNICIPAL DE SANTA BRANCA</w:t>
      </w:r>
      <w:r w:rsidRPr="00F833C8">
        <w:rPr>
          <w:rFonts w:asciiTheme="minorHAnsi" w:hAnsiTheme="minorHAnsi" w:cstheme="minorHAnsi"/>
          <w:color w:val="FF0000"/>
          <w:sz w:val="21"/>
          <w:szCs w:val="21"/>
        </w:rPr>
        <w:t xml:space="preserve"> </w:t>
      </w:r>
      <w:r w:rsidRPr="00F833C8">
        <w:rPr>
          <w:rFonts w:asciiTheme="minorHAnsi" w:hAnsiTheme="minorHAnsi" w:cstheme="minorHAnsi"/>
          <w:sz w:val="21"/>
          <w:szCs w:val="21"/>
        </w:rPr>
        <w:t>situad</w:t>
      </w:r>
      <w:r w:rsidR="00BD2589" w:rsidRPr="00F833C8">
        <w:rPr>
          <w:rFonts w:asciiTheme="minorHAnsi" w:hAnsiTheme="minorHAnsi" w:cstheme="minorHAnsi"/>
          <w:sz w:val="21"/>
          <w:szCs w:val="21"/>
        </w:rPr>
        <w:t>a</w:t>
      </w:r>
      <w:r w:rsidRPr="00F833C8">
        <w:rPr>
          <w:rFonts w:asciiTheme="minorHAnsi" w:hAnsiTheme="minorHAnsi" w:cstheme="minorHAnsi"/>
          <w:sz w:val="21"/>
          <w:szCs w:val="21"/>
        </w:rPr>
        <w:t xml:space="preserve"> na Rua Prudente de Moraes nº 93, Centro, </w:t>
      </w:r>
      <w:r w:rsidRPr="00F833C8">
        <w:rPr>
          <w:rFonts w:asciiTheme="minorHAnsi" w:hAnsiTheme="minorHAnsi" w:cstheme="minorHAnsi"/>
          <w:b/>
          <w:bCs/>
          <w:sz w:val="21"/>
          <w:szCs w:val="21"/>
        </w:rPr>
        <w:t xml:space="preserve">TORNA PÚBLICA </w:t>
      </w:r>
      <w:r w:rsidRPr="00F833C8">
        <w:rPr>
          <w:rFonts w:asciiTheme="minorHAnsi" w:hAnsiTheme="minorHAnsi" w:cstheme="minorHAnsi"/>
          <w:sz w:val="21"/>
          <w:szCs w:val="21"/>
        </w:rPr>
        <w:t xml:space="preserve">a quem possa </w:t>
      </w:r>
      <w:r w:rsidRPr="00F833C8">
        <w:rPr>
          <w:rFonts w:asciiTheme="minorHAnsi" w:hAnsiTheme="minorHAnsi" w:cstheme="minorHAnsi"/>
          <w:color w:val="auto"/>
          <w:sz w:val="21"/>
          <w:szCs w:val="21"/>
        </w:rPr>
        <w:t xml:space="preserve">interessar, a abertura da licitação na modalidade PREGÃO, na forma ELETRÔNICA, cujo critério de julgamento será o </w:t>
      </w:r>
      <w:r w:rsidRPr="00F833C8">
        <w:rPr>
          <w:rFonts w:asciiTheme="minorHAnsi" w:hAnsiTheme="minorHAnsi" w:cstheme="minorHAnsi"/>
          <w:b/>
          <w:bCs/>
          <w:color w:val="auto"/>
          <w:sz w:val="21"/>
          <w:szCs w:val="21"/>
        </w:rPr>
        <w:t xml:space="preserve">MENOR PREÇO </w:t>
      </w:r>
      <w:r w:rsidR="00462722" w:rsidRPr="00F833C8">
        <w:rPr>
          <w:rFonts w:asciiTheme="minorHAnsi" w:hAnsiTheme="minorHAnsi" w:cstheme="minorHAnsi"/>
          <w:b/>
          <w:bCs/>
          <w:color w:val="auto"/>
          <w:sz w:val="21"/>
          <w:szCs w:val="21"/>
        </w:rPr>
        <w:t>POR ITEM</w:t>
      </w:r>
      <w:r w:rsidRPr="00F833C8">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833C8">
        <w:rPr>
          <w:rFonts w:asciiTheme="minorHAnsi" w:hAnsiTheme="minorHAnsi" w:cstheme="minorHAnsi"/>
          <w:b/>
          <w:bCs/>
          <w:color w:val="auto"/>
          <w:sz w:val="21"/>
          <w:szCs w:val="21"/>
        </w:rPr>
        <w:t>Lei Federal nº 14.133 de 2021, Decreto Municipal nº 411 de 2023</w:t>
      </w:r>
      <w:r w:rsidR="00790451" w:rsidRPr="00F833C8">
        <w:rPr>
          <w:rFonts w:asciiTheme="minorHAnsi" w:hAnsiTheme="minorHAnsi" w:cstheme="minorHAnsi"/>
          <w:color w:val="auto"/>
          <w:sz w:val="21"/>
          <w:szCs w:val="21"/>
        </w:rPr>
        <w:t xml:space="preserve"> </w:t>
      </w:r>
      <w:r w:rsidRPr="00F833C8">
        <w:rPr>
          <w:rFonts w:asciiTheme="minorHAnsi" w:hAnsiTheme="minorHAnsi" w:cstheme="minorHAnsi"/>
          <w:color w:val="auto"/>
          <w:sz w:val="21"/>
          <w:szCs w:val="21"/>
        </w:rPr>
        <w:t xml:space="preserve">e demais </w:t>
      </w:r>
      <w:r w:rsidRPr="00F833C8">
        <w:rPr>
          <w:rFonts w:asciiTheme="minorHAnsi" w:hAnsiTheme="minorHAnsi" w:cstheme="minorHAnsi"/>
          <w:sz w:val="21"/>
          <w:szCs w:val="21"/>
        </w:rPr>
        <w:t xml:space="preserve">dispositivos legais aplicáveis bem como pelas condições específicas deste edital e dos demais documentos que o integram. </w:t>
      </w:r>
    </w:p>
    <w:p w14:paraId="65332411"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F833C8"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r w:rsidRPr="00F833C8">
        <w:rPr>
          <w:rFonts w:asciiTheme="minorHAnsi" w:hAnsiTheme="minorHAnsi" w:cstheme="minorHAnsi"/>
          <w:b/>
          <w:bCs/>
          <w:sz w:val="21"/>
          <w:szCs w:val="21"/>
        </w:rPr>
        <w:t>2.  DO OBJETO</w:t>
      </w:r>
    </w:p>
    <w:p w14:paraId="509802AB" w14:textId="77777777" w:rsidR="003B1201" w:rsidRPr="00F833C8"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p>
    <w:p w14:paraId="6BE24350" w14:textId="7A1E3290" w:rsidR="00CD339F" w:rsidRPr="00F833C8"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2.1. A presente licitação tem </w:t>
      </w:r>
      <w:r w:rsidRPr="001C694B">
        <w:rPr>
          <w:rFonts w:asciiTheme="minorHAnsi" w:hAnsiTheme="minorHAnsi" w:cstheme="minorHAnsi"/>
          <w:color w:val="auto"/>
          <w:sz w:val="21"/>
          <w:szCs w:val="21"/>
        </w:rPr>
        <w:t xml:space="preserve">por objeto o </w:t>
      </w:r>
      <w:r w:rsidR="00060D48">
        <w:rPr>
          <w:rFonts w:asciiTheme="minorHAnsi" w:hAnsiTheme="minorHAnsi" w:cstheme="minorHAnsi"/>
          <w:b/>
          <w:bCs/>
          <w:color w:val="auto"/>
          <w:sz w:val="21"/>
          <w:szCs w:val="21"/>
          <w:shd w:val="clear" w:color="auto" w:fill="FFFFFF"/>
        </w:rPr>
        <w:t>REGISTRO DE PREÇOS PARA A AQUISIÇÃO DE LUVAS DE PROCEDIMENTO PARA ATENDER AS NECESSIDADES DAS UNIDADES DE SAÚDE PERTENCENTES AO MUNICÍPIO POR UM PERIODO ESTIMADO DE 12 MESES</w:t>
      </w:r>
      <w:r w:rsidRPr="001C694B">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F833C8" w:rsidRDefault="003B1201" w:rsidP="003B1201">
      <w:pPr>
        <w:pStyle w:val="Default"/>
        <w:numPr>
          <w:ilvl w:val="1"/>
          <w:numId w:val="2"/>
        </w:numPr>
        <w:spacing w:line="276" w:lineRule="auto"/>
        <w:jc w:val="both"/>
        <w:rPr>
          <w:rFonts w:asciiTheme="minorHAnsi" w:hAnsiTheme="minorHAnsi" w:cstheme="minorHAnsi"/>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2.2. </w:t>
      </w:r>
      <w:r w:rsidRPr="00F833C8">
        <w:rPr>
          <w:rFonts w:asciiTheme="minorHAnsi" w:hAnsiTheme="minorHAnsi" w:cstheme="minorHAnsi"/>
          <w:color w:val="auto"/>
          <w:sz w:val="21"/>
          <w:szCs w:val="21"/>
        </w:rPr>
        <w:t>A licitação será dividida em iten</w:t>
      </w:r>
      <w:r w:rsidR="00BE0056" w:rsidRPr="00F833C8">
        <w:rPr>
          <w:rFonts w:asciiTheme="minorHAnsi" w:hAnsiTheme="minorHAnsi" w:cstheme="minorHAnsi"/>
          <w:color w:val="auto"/>
          <w:sz w:val="21"/>
          <w:szCs w:val="21"/>
        </w:rPr>
        <w:t>s</w:t>
      </w:r>
      <w:r w:rsidRPr="00F833C8">
        <w:rPr>
          <w:rFonts w:asciiTheme="minorHAnsi" w:hAnsiTheme="minorHAnsi" w:cstheme="minorHAnsi"/>
          <w:sz w:val="21"/>
          <w:szCs w:val="21"/>
        </w:rPr>
        <w:t xml:space="preserve">, conforme tabela constante do Termo de Referência,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F018748" w14:textId="18C60AC9" w:rsidR="00D8279C" w:rsidRPr="009A0B8D" w:rsidRDefault="00D8279C"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76D97">
        <w:rPr>
          <w:rFonts w:asciiTheme="minorHAnsi" w:hAnsiTheme="minorHAnsi" w:cstheme="minorHAnsi"/>
          <w:b/>
          <w:bCs/>
          <w:color w:val="auto"/>
          <w:sz w:val="21"/>
          <w:szCs w:val="21"/>
        </w:rPr>
        <w:t>Para o ite</w:t>
      </w:r>
      <w:r w:rsidR="00CF6FD1" w:rsidRPr="00F76D97">
        <w:rPr>
          <w:rFonts w:asciiTheme="minorHAnsi" w:hAnsiTheme="minorHAnsi" w:cstheme="minorHAnsi"/>
          <w:b/>
          <w:bCs/>
          <w:color w:val="auto"/>
          <w:sz w:val="21"/>
          <w:szCs w:val="21"/>
        </w:rPr>
        <w:t>m</w:t>
      </w:r>
      <w:r w:rsidRPr="00F76D97">
        <w:rPr>
          <w:rFonts w:asciiTheme="minorHAnsi" w:hAnsiTheme="minorHAnsi" w:cstheme="minorHAnsi"/>
          <w:b/>
          <w:bCs/>
          <w:color w:val="auto"/>
          <w:sz w:val="21"/>
          <w:szCs w:val="21"/>
        </w:rPr>
        <w:t xml:space="preserve"> </w:t>
      </w:r>
      <w:r w:rsidR="00F76D97" w:rsidRPr="00F76D97">
        <w:rPr>
          <w:rFonts w:asciiTheme="minorHAnsi" w:hAnsiTheme="minorHAnsi" w:cstheme="minorHAnsi"/>
          <w:b/>
          <w:bCs/>
          <w:color w:val="auto"/>
          <w:sz w:val="21"/>
          <w:szCs w:val="21"/>
        </w:rPr>
        <w:t>06</w:t>
      </w:r>
      <w:r w:rsidR="00F76D97">
        <w:rPr>
          <w:rFonts w:asciiTheme="minorHAnsi" w:hAnsiTheme="minorHAnsi" w:cstheme="minorHAnsi"/>
          <w:b/>
          <w:bCs/>
          <w:color w:val="auto"/>
          <w:sz w:val="21"/>
          <w:szCs w:val="21"/>
        </w:rPr>
        <w:t xml:space="preserve"> </w:t>
      </w:r>
      <w:r w:rsidR="00F76D97" w:rsidRPr="009A0B8D">
        <w:rPr>
          <w:rFonts w:asciiTheme="minorHAnsi" w:hAnsiTheme="minorHAnsi" w:cstheme="minorHAnsi"/>
          <w:color w:val="auto"/>
          <w:sz w:val="21"/>
          <w:szCs w:val="21"/>
        </w:rPr>
        <w:t>a</w:t>
      </w:r>
      <w:r w:rsidRPr="009A0B8D">
        <w:rPr>
          <w:rFonts w:asciiTheme="minorHAnsi" w:hAnsiTheme="minorHAnsi" w:cstheme="minorHAnsi"/>
          <w:color w:val="auto"/>
          <w:sz w:val="21"/>
          <w:szCs w:val="21"/>
        </w:rPr>
        <w:t xml:space="preserve"> participação é exclusiva a microempresas e empresas de pequeno porte, nos termos do art. 48 da Lei Complementar nº 123, de 14 de dezembro de 2006</w:t>
      </w:r>
      <w:r w:rsidR="00AD7BFE" w:rsidRPr="009A0B8D">
        <w:rPr>
          <w:rFonts w:asciiTheme="minorHAnsi" w:hAnsiTheme="minorHAnsi" w:cstheme="minorHAnsi"/>
          <w:color w:val="auto"/>
          <w:sz w:val="21"/>
          <w:szCs w:val="21"/>
        </w:rPr>
        <w:t xml:space="preserve">. </w:t>
      </w:r>
    </w:p>
    <w:p w14:paraId="6F96C028" w14:textId="0750B84F" w:rsidR="00D8279C" w:rsidRPr="009A0B8D" w:rsidRDefault="00D8279C" w:rsidP="003B1201">
      <w:pPr>
        <w:pStyle w:val="Default"/>
        <w:numPr>
          <w:ilvl w:val="2"/>
          <w:numId w:val="3"/>
        </w:numPr>
        <w:spacing w:line="276" w:lineRule="auto"/>
        <w:ind w:left="709" w:firstLine="0"/>
        <w:jc w:val="both"/>
        <w:rPr>
          <w:rFonts w:asciiTheme="minorHAnsi" w:hAnsiTheme="minorHAnsi" w:cstheme="minorHAnsi"/>
          <w:color w:val="auto"/>
          <w:sz w:val="21"/>
          <w:szCs w:val="21"/>
        </w:rPr>
      </w:pPr>
      <w:bookmarkStart w:id="1" w:name="_Ref117015508"/>
      <w:r w:rsidRPr="009A0B8D">
        <w:rPr>
          <w:rFonts w:asciiTheme="minorHAnsi" w:hAnsiTheme="minorHAnsi" w:cstheme="minorHAnsi"/>
          <w:color w:val="auto"/>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D19F92D" w14:textId="77777777" w:rsidR="00B31993" w:rsidRPr="00F833C8" w:rsidRDefault="00B31993" w:rsidP="00B31993">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proofErr w:type="gramStart"/>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 nº</w:t>
      </w:r>
      <w:proofErr w:type="gramEnd"/>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lastRenderedPageBreak/>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5EB1FEE8"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7F2046"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D8CFA4C"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F2046">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lastRenderedPageBreak/>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w:t>
      </w:r>
      <w:r w:rsidRPr="00F833C8">
        <w:rPr>
          <w:rFonts w:asciiTheme="minorHAnsi" w:hAnsiTheme="minorHAnsi" w:cstheme="minorHAnsi"/>
          <w:sz w:val="21"/>
          <w:szCs w:val="21"/>
        </w:rPr>
        <w:lastRenderedPageBreak/>
        <w:t xml:space="preserve">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proofErr w:type="gramStart"/>
      <w:r w:rsidR="00C04BD4" w:rsidRPr="00F833C8">
        <w:rPr>
          <w:rFonts w:asciiTheme="minorHAnsi" w:hAnsiTheme="minorHAnsi" w:cstheme="minorHAnsi"/>
          <w:color w:val="auto"/>
          <w:sz w:val="21"/>
          <w:szCs w:val="21"/>
        </w:rPr>
        <w:t xml:space="preserve">Federal </w:t>
      </w:r>
      <w:r w:rsidR="00A43548" w:rsidRPr="00F833C8">
        <w:rPr>
          <w:rFonts w:asciiTheme="minorHAnsi" w:hAnsiTheme="minorHAnsi" w:cstheme="minorHAnsi"/>
          <w:color w:val="auto"/>
          <w:sz w:val="21"/>
          <w:szCs w:val="21"/>
        </w:rPr>
        <w:t xml:space="preserve"> nº</w:t>
      </w:r>
      <w:proofErr w:type="gramEnd"/>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n°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lastRenderedPageBreak/>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w:t>
      </w:r>
      <w:r w:rsidRPr="00F833C8">
        <w:rPr>
          <w:rFonts w:asciiTheme="minorHAnsi" w:hAnsiTheme="minorHAnsi" w:cstheme="minorHAnsi"/>
          <w:sz w:val="21"/>
          <w:szCs w:val="21"/>
        </w:rPr>
        <w:lastRenderedPageBreak/>
        <w:t xml:space="preserve">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642A77"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w:t>
      </w:r>
      <w:r w:rsidRPr="00642A77">
        <w:rPr>
          <w:rFonts w:asciiTheme="minorHAnsi" w:hAnsiTheme="minorHAnsi" w:cstheme="minorHAnsi"/>
          <w:color w:val="auto"/>
          <w:sz w:val="21"/>
          <w:szCs w:val="21"/>
        </w:rPr>
        <w:t xml:space="preserve">§§ 10 e 11, da Lei nº 14.133/2021 e regulamentos sobre o tema. </w:t>
      </w:r>
    </w:p>
    <w:p w14:paraId="4FAEE8AE" w14:textId="5D9D00DE" w:rsidR="00F833C8" w:rsidRPr="00380257" w:rsidRDefault="00F833C8" w:rsidP="00F833C8">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380257">
        <w:rPr>
          <w:rFonts w:asciiTheme="minorHAnsi" w:hAnsiTheme="minorHAnsi" w:cstheme="minorHAnsi"/>
          <w:b/>
          <w:bCs/>
          <w:color w:val="auto"/>
          <w:sz w:val="21"/>
          <w:szCs w:val="21"/>
        </w:rPr>
        <w:t>O licitante deverá apresentar o registro do produto na ANVISA. Caso o produto seja dispensado de registro, cabe ao licitante comprovar tal situação, mediante apresentação de documentos comprobatórios (atestado legal de dispensa).</w:t>
      </w:r>
    </w:p>
    <w:p w14:paraId="34CE7E56" w14:textId="77777777" w:rsidR="00380257" w:rsidRPr="00380257" w:rsidRDefault="00380257" w:rsidP="00380257">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380257">
        <w:rPr>
          <w:rFonts w:asciiTheme="minorHAnsi" w:hAnsiTheme="minorHAnsi" w:cstheme="minorHAnsi"/>
          <w:b/>
          <w:bCs/>
          <w:sz w:val="21"/>
          <w:szCs w:val="21"/>
        </w:rPr>
        <w:t>Alvará de Funcionamento ou Licença de Funcionamento, com validade em vigor, expedido por órgão competente da Vigilância Sanitária;</w:t>
      </w:r>
    </w:p>
    <w:p w14:paraId="70D18507" w14:textId="77777777" w:rsidR="00380257" w:rsidRPr="00380257" w:rsidRDefault="00380257" w:rsidP="00380257">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380257">
        <w:rPr>
          <w:rFonts w:asciiTheme="minorHAnsi" w:hAnsiTheme="minorHAnsi" w:cstheme="minorHAnsi"/>
          <w:b/>
          <w:bCs/>
          <w:sz w:val="21"/>
          <w:szCs w:val="21"/>
        </w:rPr>
        <w:t>Apresentar Autorização de Funcionamento, expedida pela Secretaria de Vigilância Sanitária do Ministério da Saúde;</w:t>
      </w: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w:t>
      </w:r>
      <w:r w:rsidRPr="00F833C8">
        <w:rPr>
          <w:rFonts w:asciiTheme="minorHAnsi" w:hAnsiTheme="minorHAnsi" w:cstheme="minorHAnsi"/>
          <w:sz w:val="21"/>
          <w:szCs w:val="21"/>
        </w:rPr>
        <w:lastRenderedPageBreak/>
        <w:t xml:space="preserve">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w:t>
      </w:r>
      <w:r w:rsidRPr="00F833C8">
        <w:rPr>
          <w:rFonts w:asciiTheme="minorHAnsi" w:hAnsiTheme="minorHAnsi" w:cstheme="minorHAnsi"/>
          <w:color w:val="auto"/>
          <w:sz w:val="21"/>
          <w:szCs w:val="21"/>
        </w:rPr>
        <w:lastRenderedPageBreak/>
        <w:t xml:space="preserve">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lastRenderedPageBreak/>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lastRenderedPageBreak/>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proofErr w:type="gramStart"/>
      <w:r w:rsidR="007A7B83" w:rsidRPr="00F833C8">
        <w:rPr>
          <w:rFonts w:asciiTheme="minorHAnsi" w:hAnsiTheme="minorHAnsi" w:cstheme="minorHAnsi"/>
          <w:color w:val="auto"/>
          <w:sz w:val="21"/>
          <w:szCs w:val="21"/>
        </w:rPr>
        <w:t xml:space="preserve">( </w:t>
      </w:r>
      <w:r w:rsidR="002D4320" w:rsidRPr="00F833C8">
        <w:rPr>
          <w:rFonts w:asciiTheme="minorHAnsi" w:hAnsiTheme="minorHAnsi" w:cstheme="minorHAnsi"/>
          <w:color w:val="auto"/>
          <w:sz w:val="21"/>
          <w:szCs w:val="21"/>
        </w:rPr>
        <w:t>dez</w:t>
      </w:r>
      <w:proofErr w:type="gramEnd"/>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55F563F7"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7F2046"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lastRenderedPageBreak/>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proofErr w:type="gramStart"/>
      <w:r w:rsidR="00283377" w:rsidRPr="00F833C8">
        <w:rPr>
          <w:rFonts w:asciiTheme="minorHAnsi" w:hAnsiTheme="minorHAnsi" w:cstheme="minorHAnsi"/>
          <w:sz w:val="21"/>
          <w:szCs w:val="21"/>
        </w:rPr>
        <w:t>),  endereço</w:t>
      </w:r>
      <w:proofErr w:type="gramEnd"/>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7F2046"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7F2046">
        <w:rPr>
          <w:rFonts w:asciiTheme="minorHAnsi" w:hAnsiTheme="minorHAnsi" w:cstheme="minorHAnsi"/>
          <w:sz w:val="21"/>
          <w:szCs w:val="21"/>
          <w:lang w:val="en-US"/>
        </w:rPr>
        <w:t xml:space="preserve">Links: </w:t>
      </w:r>
      <w:hyperlink r:id="rId20" w:history="1">
        <w:r w:rsidRPr="007F2046">
          <w:rPr>
            <w:rStyle w:val="Hyperlink"/>
            <w:rFonts w:asciiTheme="minorHAnsi" w:hAnsiTheme="minorHAnsi" w:cstheme="minorHAnsi"/>
            <w:sz w:val="21"/>
            <w:szCs w:val="21"/>
            <w:lang w:val="en-US"/>
          </w:rPr>
          <w:t>http://santabranca.sp.gov.br/licitacoes/</w:t>
        </w:r>
      </w:hyperlink>
      <w:r w:rsidRPr="007F2046">
        <w:rPr>
          <w:rFonts w:asciiTheme="minorHAnsi" w:hAnsiTheme="minorHAnsi" w:cstheme="minorHAnsi"/>
          <w:sz w:val="21"/>
          <w:szCs w:val="21"/>
          <w:lang w:val="en-US"/>
        </w:rPr>
        <w:t xml:space="preserve"> - </w:t>
      </w:r>
      <w:hyperlink r:id="rId21" w:history="1">
        <w:r w:rsidRPr="007F2046">
          <w:rPr>
            <w:rStyle w:val="Hyperlink"/>
            <w:rFonts w:asciiTheme="minorHAnsi" w:hAnsiTheme="minorHAnsi" w:cstheme="minorHAnsi"/>
            <w:sz w:val="21"/>
            <w:szCs w:val="21"/>
            <w:lang w:val="en-US"/>
          </w:rPr>
          <w:t>http://santabranca.sp.gov.br/diario-oficial/</w:t>
        </w:r>
      </w:hyperlink>
      <w:r w:rsidRPr="007F2046">
        <w:rPr>
          <w:rFonts w:asciiTheme="minorHAnsi" w:hAnsiTheme="minorHAnsi" w:cstheme="minorHAnsi"/>
          <w:sz w:val="21"/>
          <w:szCs w:val="21"/>
          <w:lang w:val="en-US"/>
        </w:rPr>
        <w:t xml:space="preserve"> - </w:t>
      </w:r>
      <w:hyperlink r:id="rId22" w:history="1">
        <w:r w:rsidRPr="007F2046">
          <w:rPr>
            <w:rStyle w:val="Hyperlink"/>
            <w:rFonts w:asciiTheme="minorHAnsi" w:hAnsiTheme="minorHAnsi" w:cstheme="minorHAnsi"/>
            <w:sz w:val="21"/>
            <w:szCs w:val="21"/>
            <w:lang w:val="en-US"/>
          </w:rPr>
          <w:t>https://pncp.gov.br/app/editais?q=&amp;status=recebendo_proposta&amp;pagina=1</w:t>
        </w:r>
      </w:hyperlink>
      <w:r w:rsidRPr="007F2046">
        <w:rPr>
          <w:rFonts w:asciiTheme="minorHAnsi" w:hAnsiTheme="minorHAnsi" w:cstheme="minorHAnsi"/>
          <w:sz w:val="21"/>
          <w:szCs w:val="21"/>
          <w:lang w:val="en-US"/>
        </w:rPr>
        <w:t xml:space="preserve"> </w:t>
      </w:r>
    </w:p>
    <w:p w14:paraId="403C4F8A" w14:textId="77777777" w:rsidR="00283377" w:rsidRPr="007F2046" w:rsidRDefault="00283377" w:rsidP="003B1201">
      <w:pPr>
        <w:pStyle w:val="Default"/>
        <w:spacing w:line="276" w:lineRule="auto"/>
        <w:jc w:val="both"/>
        <w:rPr>
          <w:rFonts w:asciiTheme="minorHAnsi" w:hAnsiTheme="minorHAnsi" w:cstheme="minorHAnsi"/>
          <w:sz w:val="21"/>
          <w:szCs w:val="21"/>
          <w:lang w:val="en-US"/>
        </w:rPr>
      </w:pPr>
      <w:hyperlink r:id="rId23" w:history="1">
        <w:r w:rsidRPr="007F2046">
          <w:rPr>
            <w:rStyle w:val="Hyperlink"/>
            <w:rFonts w:asciiTheme="minorHAnsi" w:hAnsiTheme="minorHAnsi" w:cstheme="minorHAnsi"/>
            <w:sz w:val="21"/>
            <w:szCs w:val="21"/>
            <w:lang w:val="en-US"/>
          </w:rPr>
          <w:t>https://novobbmnet.com.br/?gclid=EAIaIQobChMI1seoiLXA6gIVUYCRCh2jMQkvEAAYASAAEgKS7fD_BwE</w:t>
        </w:r>
      </w:hyperlink>
      <w:r w:rsidRPr="007F2046">
        <w:rPr>
          <w:rFonts w:asciiTheme="minorHAnsi" w:hAnsiTheme="minorHAnsi" w:cstheme="minorHAnsi"/>
          <w:sz w:val="21"/>
          <w:szCs w:val="21"/>
          <w:lang w:val="en-US"/>
        </w:rPr>
        <w:t xml:space="preserve"> </w:t>
      </w:r>
    </w:p>
    <w:p w14:paraId="0E0435D9" w14:textId="77777777" w:rsidR="00D85C19" w:rsidRPr="007F2046"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616DA5C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r w:rsidR="001C694B">
        <w:rPr>
          <w:rFonts w:asciiTheme="minorHAnsi" w:hAnsiTheme="minorHAnsi" w:cstheme="minorHAnsi"/>
          <w:sz w:val="21"/>
          <w:szCs w:val="21"/>
        </w:rPr>
        <w:t xml:space="preserve">e análise de riscos.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533538D9"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F9513B">
        <w:rPr>
          <w:rFonts w:asciiTheme="minorHAnsi" w:hAnsiTheme="minorHAnsi" w:cstheme="minorHAnsi"/>
          <w:sz w:val="22"/>
          <w:szCs w:val="22"/>
        </w:rPr>
        <w:t>17</w:t>
      </w:r>
      <w:r w:rsidRPr="00172177">
        <w:rPr>
          <w:rFonts w:asciiTheme="minorHAnsi" w:hAnsiTheme="minorHAnsi" w:cstheme="minorHAnsi"/>
          <w:sz w:val="22"/>
          <w:szCs w:val="22"/>
        </w:rPr>
        <w:t xml:space="preserve"> de </w:t>
      </w:r>
      <w:r w:rsidR="00F9513B">
        <w:rPr>
          <w:rFonts w:asciiTheme="minorHAnsi" w:hAnsiTheme="minorHAnsi" w:cstheme="minorHAnsi"/>
          <w:sz w:val="22"/>
          <w:szCs w:val="22"/>
        </w:rPr>
        <w:t>setembro</w:t>
      </w:r>
      <w:r w:rsidRPr="00172177">
        <w:rPr>
          <w:rFonts w:asciiTheme="minorHAnsi" w:hAnsiTheme="minorHAnsi" w:cstheme="minorHAnsi"/>
          <w:sz w:val="22"/>
          <w:szCs w:val="22"/>
        </w:rPr>
        <w:t xml:space="preserve"> de 202</w:t>
      </w:r>
      <w:r w:rsidR="007F2046">
        <w:rPr>
          <w:rFonts w:asciiTheme="minorHAnsi" w:hAnsiTheme="minorHAnsi" w:cstheme="minorHAnsi"/>
          <w:sz w:val="22"/>
          <w:szCs w:val="22"/>
        </w:rPr>
        <w:t>5</w:t>
      </w:r>
      <w:r w:rsidRPr="00172177">
        <w:rPr>
          <w:rFonts w:asciiTheme="minorHAnsi" w:hAnsiTheme="minorHAnsi" w:cstheme="minorHAnsi"/>
          <w:sz w:val="22"/>
          <w:szCs w:val="22"/>
        </w:rPr>
        <w:t>.</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0039A549"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4B4B551B"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0504735C" w14:textId="6D495BBA"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 xml:space="preserv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16AD4733"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052D8BF" w14:textId="77777777" w:rsidR="00333511" w:rsidRDefault="00333511" w:rsidP="00F833C8">
      <w:pPr>
        <w:autoSpaceDE w:val="0"/>
        <w:autoSpaceDN w:val="0"/>
        <w:adjustRightInd w:val="0"/>
        <w:spacing w:line="276" w:lineRule="auto"/>
        <w:rPr>
          <w:rFonts w:asciiTheme="minorHAnsi" w:hAnsiTheme="minorHAnsi" w:cstheme="minorHAnsi"/>
          <w:sz w:val="21"/>
          <w:szCs w:val="21"/>
        </w:rPr>
      </w:pPr>
    </w:p>
    <w:p w14:paraId="2FD3599C" w14:textId="77777777" w:rsidR="00F833C8" w:rsidRDefault="00F833C8" w:rsidP="00F833C8">
      <w:pPr>
        <w:autoSpaceDE w:val="0"/>
        <w:autoSpaceDN w:val="0"/>
        <w:adjustRightInd w:val="0"/>
        <w:spacing w:line="276" w:lineRule="auto"/>
        <w:rPr>
          <w:rFonts w:asciiTheme="minorHAnsi" w:hAnsiTheme="minorHAnsi" w:cstheme="minorHAnsi"/>
          <w:sz w:val="21"/>
          <w:szCs w:val="21"/>
        </w:rPr>
      </w:pPr>
    </w:p>
    <w:p w14:paraId="3C06D9AE" w14:textId="77777777" w:rsidR="00060D48" w:rsidRDefault="00060D48" w:rsidP="00F833C8">
      <w:pPr>
        <w:autoSpaceDE w:val="0"/>
        <w:autoSpaceDN w:val="0"/>
        <w:adjustRightInd w:val="0"/>
        <w:spacing w:line="276" w:lineRule="auto"/>
        <w:rPr>
          <w:rFonts w:asciiTheme="minorHAnsi" w:hAnsiTheme="minorHAnsi" w:cstheme="minorHAnsi"/>
          <w:sz w:val="21"/>
          <w:szCs w:val="21"/>
        </w:rPr>
      </w:pPr>
    </w:p>
    <w:p w14:paraId="52E86192" w14:textId="77777777" w:rsidR="00060D48" w:rsidRDefault="00060D48" w:rsidP="00F833C8">
      <w:pPr>
        <w:autoSpaceDE w:val="0"/>
        <w:autoSpaceDN w:val="0"/>
        <w:adjustRightInd w:val="0"/>
        <w:spacing w:line="276" w:lineRule="auto"/>
        <w:rPr>
          <w:rFonts w:asciiTheme="minorHAnsi" w:hAnsiTheme="minorHAnsi" w:cstheme="minorHAnsi"/>
          <w:sz w:val="21"/>
          <w:szCs w:val="21"/>
        </w:rPr>
      </w:pPr>
    </w:p>
    <w:p w14:paraId="26AFB672" w14:textId="3250EC00" w:rsidR="00060D48" w:rsidRDefault="00060D48" w:rsidP="00F833C8">
      <w:pPr>
        <w:autoSpaceDE w:val="0"/>
        <w:autoSpaceDN w:val="0"/>
        <w:adjustRightInd w:val="0"/>
        <w:spacing w:line="276" w:lineRule="auto"/>
        <w:rPr>
          <w:rFonts w:asciiTheme="minorHAnsi" w:hAnsiTheme="minorHAnsi" w:cstheme="minorHAnsi"/>
          <w:sz w:val="21"/>
          <w:szCs w:val="21"/>
        </w:rPr>
      </w:pPr>
    </w:p>
    <w:p w14:paraId="657A9889" w14:textId="2B3AA620" w:rsidR="007F2046" w:rsidRDefault="007F2046" w:rsidP="00F833C8">
      <w:pPr>
        <w:autoSpaceDE w:val="0"/>
        <w:autoSpaceDN w:val="0"/>
        <w:adjustRightInd w:val="0"/>
        <w:spacing w:line="276" w:lineRule="auto"/>
        <w:rPr>
          <w:rFonts w:asciiTheme="minorHAnsi" w:hAnsiTheme="minorHAnsi" w:cstheme="minorHAnsi"/>
          <w:sz w:val="21"/>
          <w:szCs w:val="21"/>
        </w:rPr>
      </w:pPr>
    </w:p>
    <w:p w14:paraId="0403D1C0" w14:textId="2192681A" w:rsidR="007F2046" w:rsidRDefault="007F2046" w:rsidP="00F833C8">
      <w:pPr>
        <w:autoSpaceDE w:val="0"/>
        <w:autoSpaceDN w:val="0"/>
        <w:adjustRightInd w:val="0"/>
        <w:spacing w:line="276" w:lineRule="auto"/>
        <w:rPr>
          <w:rFonts w:asciiTheme="minorHAnsi" w:hAnsiTheme="minorHAnsi" w:cstheme="minorHAnsi"/>
          <w:sz w:val="21"/>
          <w:szCs w:val="21"/>
        </w:rPr>
      </w:pPr>
    </w:p>
    <w:p w14:paraId="463DB0E5" w14:textId="77777777" w:rsidR="00060D48" w:rsidRPr="0011747B" w:rsidRDefault="00060D48" w:rsidP="00F833C8">
      <w:pPr>
        <w:autoSpaceDE w:val="0"/>
        <w:autoSpaceDN w:val="0"/>
        <w:adjustRightInd w:val="0"/>
        <w:spacing w:line="276" w:lineRule="auto"/>
        <w:rPr>
          <w:rFonts w:asciiTheme="minorHAnsi" w:hAnsiTheme="minorHAnsi" w:cstheme="minorHAnsi"/>
          <w:sz w:val="21"/>
          <w:szCs w:val="21"/>
        </w:rPr>
      </w:pPr>
    </w:p>
    <w:tbl>
      <w:tblPr>
        <w:tblStyle w:val="TabeladeGrade5Escura-nfase3"/>
        <w:tblW w:w="9351" w:type="dxa"/>
        <w:tblLook w:val="04A0" w:firstRow="1" w:lastRow="0" w:firstColumn="1" w:lastColumn="0" w:noHBand="0" w:noVBand="1"/>
      </w:tblPr>
      <w:tblGrid>
        <w:gridCol w:w="9351"/>
      </w:tblGrid>
      <w:tr w:rsidR="005B2CE5" w14:paraId="6E0E5D87" w14:textId="77777777" w:rsidTr="009A0B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333511" w:rsidRDefault="005B2CE5" w:rsidP="00172177">
      <w:pPr>
        <w:pStyle w:val="Default"/>
        <w:jc w:val="both"/>
        <w:rPr>
          <w:rFonts w:asciiTheme="minorHAnsi" w:hAnsiTheme="minorHAnsi" w:cstheme="minorHAnsi"/>
          <w:sz w:val="20"/>
          <w:szCs w:val="20"/>
        </w:rPr>
      </w:pPr>
      <w:r w:rsidRPr="00333511">
        <w:rPr>
          <w:rFonts w:asciiTheme="minorHAnsi" w:hAnsiTheme="minorHAnsi" w:cstheme="minorHAnsi"/>
          <w:b/>
          <w:bCs/>
          <w:color w:val="C8201E"/>
          <w:sz w:val="20"/>
          <w:szCs w:val="20"/>
        </w:rPr>
        <w:t>HAVENDO DIVERGÊNCIA ENTRE A ESPECIFICAÇÃO DO SISTEMA E A DO EDITAL,</w:t>
      </w:r>
      <w:r w:rsidR="00172177" w:rsidRPr="00333511">
        <w:rPr>
          <w:rFonts w:asciiTheme="minorHAnsi" w:hAnsiTheme="minorHAnsi" w:cstheme="minorHAnsi"/>
          <w:sz w:val="20"/>
          <w:szCs w:val="20"/>
        </w:rPr>
        <w:t xml:space="preserve"> </w:t>
      </w:r>
      <w:r w:rsidRPr="00333511">
        <w:rPr>
          <w:rFonts w:asciiTheme="minorHAnsi" w:hAnsiTheme="minorHAnsi" w:cstheme="minorHAnsi"/>
          <w:b/>
          <w:bCs/>
          <w:color w:val="C8201E"/>
          <w:sz w:val="20"/>
          <w:szCs w:val="20"/>
        </w:rPr>
        <w:t>PREVALECERÁ A DO EDITAL</w:t>
      </w:r>
    </w:p>
    <w:p w14:paraId="15ECF6EB" w14:textId="77777777" w:rsidR="005B2CE5" w:rsidRPr="00333511" w:rsidRDefault="005B2CE5" w:rsidP="005B2CE5">
      <w:pPr>
        <w:pStyle w:val="Default"/>
        <w:rPr>
          <w:sz w:val="22"/>
          <w:szCs w:val="22"/>
        </w:rPr>
      </w:pPr>
    </w:p>
    <w:p w14:paraId="591B5634" w14:textId="671818DA" w:rsidR="00DF7FA3" w:rsidRPr="006F075F" w:rsidRDefault="00DF7FA3" w:rsidP="00DF7FA3">
      <w:pPr>
        <w:pStyle w:val="Default"/>
        <w:jc w:val="both"/>
        <w:rPr>
          <w:rFonts w:asciiTheme="minorHAnsi" w:hAnsiTheme="minorHAnsi" w:cstheme="minorHAnsi"/>
          <w:b/>
          <w:bCs/>
          <w:color w:val="auto"/>
          <w:sz w:val="21"/>
          <w:szCs w:val="21"/>
        </w:rPr>
      </w:pPr>
      <w:r w:rsidRPr="006F075F">
        <w:rPr>
          <w:rFonts w:asciiTheme="minorHAnsi" w:hAnsiTheme="minorHAnsi" w:cstheme="minorHAnsi"/>
          <w:b/>
          <w:bCs/>
          <w:color w:val="auto"/>
          <w:sz w:val="21"/>
          <w:szCs w:val="21"/>
        </w:rPr>
        <w:t xml:space="preserve">PREGÃO ELETRÔNICO – SISTEMA REGISTRO DE PREÇO Nº </w:t>
      </w:r>
      <w:r w:rsidR="00866007">
        <w:rPr>
          <w:rFonts w:asciiTheme="minorHAnsi" w:hAnsiTheme="minorHAnsi" w:cstheme="minorHAnsi"/>
          <w:b/>
          <w:bCs/>
          <w:color w:val="auto"/>
          <w:sz w:val="21"/>
          <w:szCs w:val="21"/>
        </w:rPr>
        <w:t>49/2025</w:t>
      </w:r>
      <w:r w:rsidRPr="006F075F">
        <w:rPr>
          <w:rFonts w:asciiTheme="minorHAnsi" w:hAnsiTheme="minorHAnsi" w:cstheme="minorHAnsi"/>
          <w:b/>
          <w:bCs/>
          <w:color w:val="auto"/>
          <w:sz w:val="21"/>
          <w:szCs w:val="21"/>
        </w:rPr>
        <w:t xml:space="preserve"> - PROCESSO Nº </w:t>
      </w:r>
      <w:r w:rsidR="007F2046" w:rsidRPr="006F075F">
        <w:rPr>
          <w:rFonts w:asciiTheme="minorHAnsi" w:hAnsiTheme="minorHAnsi" w:cstheme="minorHAnsi"/>
          <w:b/>
          <w:bCs/>
          <w:color w:val="auto"/>
          <w:sz w:val="21"/>
          <w:szCs w:val="21"/>
        </w:rPr>
        <w:t>2468/2025</w:t>
      </w:r>
    </w:p>
    <w:p w14:paraId="4F474D2F" w14:textId="518F848D" w:rsidR="00DF7FA3" w:rsidRPr="006F075F" w:rsidRDefault="00DF7FA3" w:rsidP="00DF7FA3">
      <w:pPr>
        <w:pStyle w:val="Default"/>
        <w:jc w:val="both"/>
        <w:rPr>
          <w:rFonts w:asciiTheme="minorHAnsi" w:hAnsiTheme="minorHAnsi" w:cstheme="minorHAnsi"/>
          <w:b/>
          <w:bCs/>
          <w:color w:val="auto"/>
          <w:sz w:val="21"/>
          <w:szCs w:val="21"/>
        </w:rPr>
      </w:pPr>
      <w:r w:rsidRPr="006F075F">
        <w:rPr>
          <w:rFonts w:asciiTheme="minorHAnsi" w:hAnsiTheme="minorHAnsi" w:cstheme="minorHAnsi"/>
          <w:b/>
          <w:bCs/>
          <w:color w:val="auto"/>
          <w:sz w:val="21"/>
          <w:szCs w:val="21"/>
        </w:rPr>
        <w:t xml:space="preserve">OBJETO: </w:t>
      </w:r>
      <w:r w:rsidR="00060D48" w:rsidRPr="006F075F">
        <w:rPr>
          <w:rFonts w:asciiTheme="minorHAnsi" w:hAnsiTheme="minorHAnsi" w:cstheme="minorHAnsi"/>
          <w:b/>
          <w:bCs/>
          <w:color w:val="auto"/>
          <w:sz w:val="21"/>
          <w:szCs w:val="21"/>
          <w:shd w:val="clear" w:color="auto" w:fill="FFFFFF"/>
        </w:rPr>
        <w:t>REGISTRO DE PREÇOS PARA A AQUISIÇÃO DE LUVAS DE PROCEDIMENTO PARA ATENDER AS NECESSIDADES DAS UNIDADES DE SAÚDE PERTENCENTES AO MUNICÍPIO POR UM PERIODO ESTIMADO DE 12 MESES</w:t>
      </w:r>
      <w:r w:rsidR="00333511" w:rsidRPr="006F075F">
        <w:rPr>
          <w:rFonts w:asciiTheme="minorHAnsi" w:hAnsiTheme="minorHAnsi" w:cstheme="minorHAnsi"/>
          <w:b/>
          <w:bCs/>
          <w:color w:val="auto"/>
          <w:sz w:val="21"/>
          <w:szCs w:val="21"/>
          <w:shd w:val="clear" w:color="auto" w:fill="FFFFFF"/>
        </w:rPr>
        <w:t xml:space="preserve">. </w:t>
      </w:r>
    </w:p>
    <w:p w14:paraId="4B10BC37" w14:textId="77777777" w:rsidR="00F32FB1" w:rsidRPr="006F075F" w:rsidRDefault="00F32FB1" w:rsidP="00F32FB1">
      <w:pPr>
        <w:spacing w:after="120"/>
        <w:ind w:right="282"/>
        <w:jc w:val="both"/>
        <w:rPr>
          <w:rFonts w:asciiTheme="minorHAnsi" w:hAnsiTheme="minorHAnsi" w:cstheme="minorHAnsi"/>
          <w:sz w:val="21"/>
          <w:szCs w:val="21"/>
        </w:rPr>
      </w:pPr>
    </w:p>
    <w:p w14:paraId="5C115C1A" w14:textId="77777777" w:rsidR="00F32FB1" w:rsidRPr="006F075F" w:rsidRDefault="00F32FB1" w:rsidP="001F7063">
      <w:pPr>
        <w:keepNext/>
        <w:keepLines/>
        <w:numPr>
          <w:ilvl w:val="0"/>
          <w:numId w:val="45"/>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b/>
          <w:color w:val="000000"/>
          <w:sz w:val="21"/>
          <w:szCs w:val="21"/>
        </w:rPr>
      </w:pPr>
      <w:r w:rsidRPr="006F075F">
        <w:rPr>
          <w:rFonts w:asciiTheme="minorHAnsi" w:hAnsiTheme="minorHAnsi" w:cstheme="minorHAnsi"/>
          <w:b/>
          <w:color w:val="000000"/>
          <w:sz w:val="21"/>
          <w:szCs w:val="21"/>
        </w:rPr>
        <w:t>CONDIÇÕES GERAIS DA CONTRATAÇÃO</w:t>
      </w:r>
    </w:p>
    <w:p w14:paraId="6E224CC3" w14:textId="77777777" w:rsidR="006F075F" w:rsidRPr="006F075F" w:rsidRDefault="006F075F" w:rsidP="006F075F">
      <w:pPr>
        <w:keepNext/>
        <w:keepLines/>
        <w:numPr>
          <w:ilvl w:val="1"/>
          <w:numId w:val="45"/>
        </w:numPr>
        <w:tabs>
          <w:tab w:val="left" w:pos="567"/>
        </w:tabs>
        <w:spacing w:line="276" w:lineRule="auto"/>
        <w:ind w:left="284" w:firstLine="0"/>
        <w:jc w:val="both"/>
        <w:rPr>
          <w:rFonts w:asciiTheme="minorHAnsi" w:hAnsiTheme="minorHAnsi" w:cstheme="minorHAnsi"/>
          <w:sz w:val="21"/>
          <w:szCs w:val="21"/>
        </w:rPr>
      </w:pPr>
      <w:r w:rsidRPr="006F075F">
        <w:rPr>
          <w:rFonts w:asciiTheme="minorHAnsi" w:hAnsiTheme="minorHAnsi" w:cstheme="minorHAnsi"/>
          <w:sz w:val="21"/>
          <w:szCs w:val="21"/>
        </w:rPr>
        <w:t>Aquisição de luvas cirúrgicas e não cirúrgicas para serem utilizadas nos atendimentos dos pacientes nas unidades de saúde tanto pertencentes a Atenção Primária quanto da Unidade de Urgência e Emergência do Sistema Municipal de Saúde por um período estimado de 12 (doze) meses, nos termos da tabela abaixo, conforme condições e exigências estabelecidas neste instrumento.</w:t>
      </w:r>
    </w:p>
    <w:p w14:paraId="5263BDE6" w14:textId="77777777" w:rsidR="005B2CE5" w:rsidRPr="006F075F" w:rsidRDefault="005B2CE5" w:rsidP="003B2B42">
      <w:pPr>
        <w:pStyle w:val="Default"/>
        <w:rPr>
          <w:rFonts w:asciiTheme="minorHAnsi" w:hAnsiTheme="minorHAnsi" w:cstheme="minorHAnsi"/>
          <w:sz w:val="21"/>
          <w:szCs w:val="21"/>
        </w:rPr>
      </w:pPr>
    </w:p>
    <w:p w14:paraId="5C2B78DD" w14:textId="77777777" w:rsidR="009A3FC9" w:rsidRPr="006F075F" w:rsidRDefault="009A3FC9" w:rsidP="009A3FC9">
      <w:pPr>
        <w:autoSpaceDE w:val="0"/>
        <w:autoSpaceDN w:val="0"/>
        <w:adjustRightInd w:val="0"/>
        <w:jc w:val="center"/>
        <w:rPr>
          <w:rFonts w:asciiTheme="minorHAnsi" w:hAnsiTheme="minorHAnsi" w:cstheme="minorHAnsi"/>
          <w:b/>
          <w:bCs/>
          <w:sz w:val="21"/>
          <w:szCs w:val="21"/>
        </w:rPr>
      </w:pPr>
      <w:r w:rsidRPr="006F075F">
        <w:rPr>
          <w:rFonts w:asciiTheme="minorHAnsi" w:hAnsiTheme="minorHAnsi" w:cstheme="minorHAnsi"/>
          <w:b/>
          <w:bCs/>
          <w:sz w:val="21"/>
          <w:szCs w:val="21"/>
        </w:rPr>
        <w:t>DESCRIÇÃO DOS ITENS, ESPECIFICAÇÕES, QUANTIDADES E PREÇOS MÁXIMOS FIXADOS.</w:t>
      </w:r>
    </w:p>
    <w:tbl>
      <w:tblPr>
        <w:tblW w:w="9408" w:type="dxa"/>
        <w:tblCellMar>
          <w:left w:w="70" w:type="dxa"/>
          <w:right w:w="70" w:type="dxa"/>
        </w:tblCellMar>
        <w:tblLook w:val="04A0" w:firstRow="1" w:lastRow="0" w:firstColumn="1" w:lastColumn="0" w:noHBand="0" w:noVBand="1"/>
      </w:tblPr>
      <w:tblGrid>
        <w:gridCol w:w="498"/>
        <w:gridCol w:w="4910"/>
        <w:gridCol w:w="995"/>
        <w:gridCol w:w="290"/>
        <w:gridCol w:w="229"/>
        <w:gridCol w:w="1132"/>
        <w:gridCol w:w="1170"/>
        <w:gridCol w:w="127"/>
        <w:gridCol w:w="57"/>
      </w:tblGrid>
      <w:tr w:rsidR="00CF6FD1" w:rsidRPr="00CF6FD1" w14:paraId="200D0886" w14:textId="77777777" w:rsidTr="00CF6FD1">
        <w:trPr>
          <w:gridAfter w:val="1"/>
          <w:wAfter w:w="57" w:type="dxa"/>
          <w:trHeight w:val="229"/>
        </w:trPr>
        <w:tc>
          <w:tcPr>
            <w:tcW w:w="498" w:type="dxa"/>
            <w:vMerge w:val="restart"/>
            <w:tcBorders>
              <w:top w:val="single" w:sz="4" w:space="0" w:color="auto"/>
              <w:left w:val="single" w:sz="4" w:space="0" w:color="auto"/>
              <w:bottom w:val="single" w:sz="4" w:space="0" w:color="000000"/>
              <w:right w:val="single" w:sz="4" w:space="0" w:color="auto"/>
            </w:tcBorders>
            <w:shd w:val="clear" w:color="000000" w:fill="2A5276"/>
            <w:vAlign w:val="center"/>
            <w:hideMark/>
          </w:tcPr>
          <w:p w14:paraId="20F94D8C" w14:textId="77777777" w:rsidR="00CF6FD1" w:rsidRPr="00CF6FD1" w:rsidRDefault="00CF6FD1" w:rsidP="00CF6FD1">
            <w:pPr>
              <w:jc w:val="center"/>
              <w:rPr>
                <w:rFonts w:ascii="Tahoma" w:hAnsi="Tahoma" w:cs="Tahoma"/>
                <w:color w:val="FFFFFF"/>
                <w:sz w:val="14"/>
                <w:szCs w:val="14"/>
              </w:rPr>
            </w:pPr>
            <w:r w:rsidRPr="00CF6FD1">
              <w:rPr>
                <w:rFonts w:ascii="Tahoma" w:hAnsi="Tahoma" w:cs="Tahoma"/>
                <w:color w:val="FFFFFF"/>
                <w:sz w:val="14"/>
                <w:szCs w:val="14"/>
              </w:rPr>
              <w:t>ITEM</w:t>
            </w:r>
          </w:p>
        </w:tc>
        <w:tc>
          <w:tcPr>
            <w:tcW w:w="4928" w:type="dxa"/>
            <w:vMerge w:val="restart"/>
            <w:tcBorders>
              <w:top w:val="single" w:sz="4" w:space="0" w:color="000000"/>
              <w:left w:val="single" w:sz="4" w:space="0" w:color="auto"/>
              <w:bottom w:val="single" w:sz="4" w:space="0" w:color="000000"/>
              <w:right w:val="single" w:sz="4" w:space="0" w:color="FFFFFF"/>
            </w:tcBorders>
            <w:shd w:val="clear" w:color="000000" w:fill="2A5276"/>
            <w:vAlign w:val="center"/>
            <w:hideMark/>
          </w:tcPr>
          <w:p w14:paraId="1720B26D" w14:textId="77777777" w:rsidR="00CF6FD1" w:rsidRPr="00CF6FD1" w:rsidRDefault="00CF6FD1" w:rsidP="00CF6FD1">
            <w:pPr>
              <w:jc w:val="center"/>
              <w:rPr>
                <w:rFonts w:ascii="Tahoma" w:hAnsi="Tahoma" w:cs="Tahoma"/>
                <w:color w:val="FFFFFF"/>
                <w:sz w:val="14"/>
                <w:szCs w:val="14"/>
              </w:rPr>
            </w:pPr>
            <w:r w:rsidRPr="00CF6FD1">
              <w:rPr>
                <w:rFonts w:ascii="Tahoma" w:hAnsi="Tahoma" w:cs="Tahoma"/>
                <w:color w:val="FFFFFF"/>
                <w:sz w:val="14"/>
                <w:szCs w:val="14"/>
              </w:rPr>
              <w:t>CLASSIFICAÇÃO E DESCRIÇÃO DO MATERIAL/SERVIÇO</w:t>
            </w:r>
          </w:p>
        </w:tc>
        <w:tc>
          <w:tcPr>
            <w:tcW w:w="995" w:type="dxa"/>
            <w:vMerge w:val="restart"/>
            <w:tcBorders>
              <w:top w:val="single" w:sz="4" w:space="0" w:color="000000"/>
              <w:left w:val="single" w:sz="4" w:space="0" w:color="FFFFFF"/>
              <w:bottom w:val="single" w:sz="4" w:space="0" w:color="000000"/>
              <w:right w:val="single" w:sz="4" w:space="0" w:color="FFFFFF"/>
            </w:tcBorders>
            <w:shd w:val="clear" w:color="000000" w:fill="2A5276"/>
            <w:vAlign w:val="center"/>
            <w:hideMark/>
          </w:tcPr>
          <w:p w14:paraId="5C69CCC6" w14:textId="77777777" w:rsidR="00CF6FD1" w:rsidRPr="00CF6FD1" w:rsidRDefault="00CF6FD1" w:rsidP="00CF6FD1">
            <w:pPr>
              <w:jc w:val="center"/>
              <w:rPr>
                <w:rFonts w:ascii="Tahoma" w:hAnsi="Tahoma" w:cs="Tahoma"/>
                <w:color w:val="FFFFFF"/>
                <w:sz w:val="14"/>
                <w:szCs w:val="14"/>
              </w:rPr>
            </w:pPr>
            <w:r w:rsidRPr="00CF6FD1">
              <w:rPr>
                <w:rFonts w:ascii="Tahoma" w:hAnsi="Tahoma" w:cs="Tahoma"/>
                <w:color w:val="FFFFFF"/>
                <w:sz w:val="14"/>
                <w:szCs w:val="14"/>
              </w:rPr>
              <w:t>QUANTIDADE</w:t>
            </w:r>
          </w:p>
        </w:tc>
        <w:tc>
          <w:tcPr>
            <w:tcW w:w="520" w:type="dxa"/>
            <w:gridSpan w:val="2"/>
            <w:vMerge w:val="restart"/>
            <w:tcBorders>
              <w:top w:val="single" w:sz="4" w:space="0" w:color="000000"/>
              <w:left w:val="single" w:sz="4" w:space="0" w:color="FFFFFF"/>
              <w:bottom w:val="single" w:sz="4" w:space="0" w:color="000000"/>
              <w:right w:val="single" w:sz="4" w:space="0" w:color="FFFFFF"/>
            </w:tcBorders>
            <w:shd w:val="clear" w:color="000000" w:fill="2A5276"/>
            <w:vAlign w:val="center"/>
            <w:hideMark/>
          </w:tcPr>
          <w:p w14:paraId="61E1A537" w14:textId="77777777" w:rsidR="00CF6FD1" w:rsidRPr="00CF6FD1" w:rsidRDefault="00CF6FD1" w:rsidP="00CF6FD1">
            <w:pPr>
              <w:jc w:val="center"/>
              <w:rPr>
                <w:rFonts w:ascii="Tahoma" w:hAnsi="Tahoma" w:cs="Tahoma"/>
                <w:color w:val="FFFFFF"/>
                <w:sz w:val="14"/>
                <w:szCs w:val="14"/>
              </w:rPr>
            </w:pPr>
            <w:r w:rsidRPr="00CF6FD1">
              <w:rPr>
                <w:rFonts w:ascii="Tahoma" w:hAnsi="Tahoma" w:cs="Tahoma"/>
                <w:color w:val="FFFFFF"/>
                <w:sz w:val="14"/>
                <w:szCs w:val="14"/>
              </w:rPr>
              <w:t>UN</w:t>
            </w:r>
          </w:p>
        </w:tc>
        <w:tc>
          <w:tcPr>
            <w:tcW w:w="2410" w:type="dxa"/>
            <w:gridSpan w:val="3"/>
            <w:tcBorders>
              <w:top w:val="single" w:sz="4" w:space="0" w:color="000000"/>
              <w:left w:val="nil"/>
              <w:bottom w:val="single" w:sz="4" w:space="0" w:color="FFFFFF"/>
              <w:right w:val="single" w:sz="4" w:space="0" w:color="FFFFFF"/>
            </w:tcBorders>
            <w:shd w:val="clear" w:color="000000" w:fill="2A5276"/>
            <w:vAlign w:val="center"/>
            <w:hideMark/>
          </w:tcPr>
          <w:p w14:paraId="288C0E4A" w14:textId="3F5A0F59" w:rsidR="00CF6FD1" w:rsidRPr="00CF6FD1" w:rsidRDefault="00CF6FD1" w:rsidP="00CF6FD1">
            <w:pPr>
              <w:jc w:val="center"/>
              <w:rPr>
                <w:rFonts w:ascii="Tahoma" w:hAnsi="Tahoma" w:cs="Tahoma"/>
                <w:color w:val="FFFFFF"/>
                <w:sz w:val="14"/>
                <w:szCs w:val="14"/>
              </w:rPr>
            </w:pPr>
            <w:r>
              <w:rPr>
                <w:rFonts w:ascii="Tahoma" w:hAnsi="Tahoma" w:cs="Tahoma"/>
                <w:color w:val="FFFFFF"/>
                <w:sz w:val="14"/>
                <w:szCs w:val="14"/>
              </w:rPr>
              <w:t xml:space="preserve">VALOR MÁXIMO FIXADO </w:t>
            </w:r>
          </w:p>
        </w:tc>
      </w:tr>
      <w:tr w:rsidR="00CF6FD1" w:rsidRPr="00CF6FD1" w14:paraId="070D07D1" w14:textId="77777777" w:rsidTr="00CF6FD1">
        <w:trPr>
          <w:gridAfter w:val="1"/>
          <w:wAfter w:w="57" w:type="dxa"/>
          <w:trHeight w:val="229"/>
        </w:trPr>
        <w:tc>
          <w:tcPr>
            <w:tcW w:w="498" w:type="dxa"/>
            <w:vMerge/>
            <w:tcBorders>
              <w:top w:val="single" w:sz="4" w:space="0" w:color="000000"/>
              <w:left w:val="single" w:sz="4" w:space="0" w:color="auto"/>
              <w:bottom w:val="single" w:sz="4" w:space="0" w:color="000000"/>
              <w:right w:val="single" w:sz="4" w:space="0" w:color="auto"/>
            </w:tcBorders>
            <w:vAlign w:val="center"/>
            <w:hideMark/>
          </w:tcPr>
          <w:p w14:paraId="2F0CB5C7" w14:textId="77777777" w:rsidR="00CF6FD1" w:rsidRPr="00CF6FD1" w:rsidRDefault="00CF6FD1" w:rsidP="00CF6FD1">
            <w:pPr>
              <w:rPr>
                <w:rFonts w:ascii="Tahoma" w:hAnsi="Tahoma" w:cs="Tahoma"/>
                <w:color w:val="FFFFFF"/>
                <w:sz w:val="14"/>
                <w:szCs w:val="14"/>
              </w:rPr>
            </w:pPr>
          </w:p>
        </w:tc>
        <w:tc>
          <w:tcPr>
            <w:tcW w:w="4928" w:type="dxa"/>
            <w:vMerge/>
            <w:tcBorders>
              <w:top w:val="single" w:sz="4" w:space="0" w:color="000000"/>
              <w:left w:val="single" w:sz="4" w:space="0" w:color="auto"/>
              <w:bottom w:val="single" w:sz="4" w:space="0" w:color="auto"/>
              <w:right w:val="single" w:sz="4" w:space="0" w:color="FFFFFF"/>
            </w:tcBorders>
            <w:vAlign w:val="center"/>
            <w:hideMark/>
          </w:tcPr>
          <w:p w14:paraId="15A65682" w14:textId="77777777" w:rsidR="00CF6FD1" w:rsidRPr="00CF6FD1" w:rsidRDefault="00CF6FD1" w:rsidP="00CF6FD1">
            <w:pPr>
              <w:rPr>
                <w:rFonts w:ascii="Tahoma" w:hAnsi="Tahoma" w:cs="Tahoma"/>
                <w:color w:val="FFFFFF"/>
                <w:sz w:val="14"/>
                <w:szCs w:val="14"/>
              </w:rPr>
            </w:pPr>
          </w:p>
        </w:tc>
        <w:tc>
          <w:tcPr>
            <w:tcW w:w="995" w:type="dxa"/>
            <w:vMerge/>
            <w:tcBorders>
              <w:top w:val="single" w:sz="4" w:space="0" w:color="000000"/>
              <w:left w:val="single" w:sz="4" w:space="0" w:color="FFFFFF"/>
              <w:bottom w:val="single" w:sz="4" w:space="0" w:color="000000"/>
              <w:right w:val="single" w:sz="4" w:space="0" w:color="FFFFFF"/>
            </w:tcBorders>
            <w:vAlign w:val="center"/>
            <w:hideMark/>
          </w:tcPr>
          <w:p w14:paraId="29516A15" w14:textId="77777777" w:rsidR="00CF6FD1" w:rsidRPr="00CF6FD1" w:rsidRDefault="00CF6FD1" w:rsidP="00CF6FD1">
            <w:pPr>
              <w:rPr>
                <w:rFonts w:ascii="Tahoma" w:hAnsi="Tahoma" w:cs="Tahoma"/>
                <w:color w:val="FFFFFF"/>
                <w:sz w:val="14"/>
                <w:szCs w:val="14"/>
              </w:rPr>
            </w:pPr>
          </w:p>
        </w:tc>
        <w:tc>
          <w:tcPr>
            <w:tcW w:w="520" w:type="dxa"/>
            <w:gridSpan w:val="2"/>
            <w:vMerge/>
            <w:tcBorders>
              <w:top w:val="single" w:sz="4" w:space="0" w:color="000000"/>
              <w:left w:val="single" w:sz="4" w:space="0" w:color="FFFFFF"/>
              <w:bottom w:val="single" w:sz="4" w:space="0" w:color="000000"/>
              <w:right w:val="single" w:sz="4" w:space="0" w:color="FFFFFF"/>
            </w:tcBorders>
            <w:vAlign w:val="center"/>
            <w:hideMark/>
          </w:tcPr>
          <w:p w14:paraId="335F6B97" w14:textId="77777777" w:rsidR="00CF6FD1" w:rsidRPr="00CF6FD1" w:rsidRDefault="00CF6FD1" w:rsidP="00CF6FD1">
            <w:pPr>
              <w:rPr>
                <w:rFonts w:ascii="Tahoma" w:hAnsi="Tahoma" w:cs="Tahoma"/>
                <w:color w:val="FFFFFF"/>
                <w:sz w:val="14"/>
                <w:szCs w:val="14"/>
              </w:rPr>
            </w:pPr>
          </w:p>
        </w:tc>
        <w:tc>
          <w:tcPr>
            <w:tcW w:w="1134" w:type="dxa"/>
            <w:tcBorders>
              <w:top w:val="single" w:sz="4" w:space="0" w:color="FFFFFF"/>
              <w:left w:val="nil"/>
              <w:bottom w:val="single" w:sz="4" w:space="0" w:color="000000"/>
              <w:right w:val="single" w:sz="4" w:space="0" w:color="FFFFFF"/>
            </w:tcBorders>
            <w:shd w:val="clear" w:color="000000" w:fill="2A5276"/>
            <w:vAlign w:val="center"/>
            <w:hideMark/>
          </w:tcPr>
          <w:p w14:paraId="6EAF5007" w14:textId="77777777" w:rsidR="00CF6FD1" w:rsidRPr="00CF6FD1" w:rsidRDefault="00CF6FD1" w:rsidP="00CF6FD1">
            <w:pPr>
              <w:jc w:val="center"/>
              <w:rPr>
                <w:rFonts w:ascii="Tahoma" w:hAnsi="Tahoma" w:cs="Tahoma"/>
                <w:color w:val="FFFFFF"/>
                <w:sz w:val="14"/>
                <w:szCs w:val="14"/>
              </w:rPr>
            </w:pPr>
            <w:r w:rsidRPr="00CF6FD1">
              <w:rPr>
                <w:rFonts w:ascii="Tahoma" w:hAnsi="Tahoma" w:cs="Tahoma"/>
                <w:color w:val="FFFFFF"/>
                <w:sz w:val="14"/>
                <w:szCs w:val="14"/>
              </w:rPr>
              <w:t>UNITÁRIO</w:t>
            </w:r>
          </w:p>
        </w:tc>
        <w:tc>
          <w:tcPr>
            <w:tcW w:w="1276" w:type="dxa"/>
            <w:gridSpan w:val="2"/>
            <w:tcBorders>
              <w:top w:val="single" w:sz="4" w:space="0" w:color="FFFFFF"/>
              <w:left w:val="nil"/>
              <w:bottom w:val="single" w:sz="4" w:space="0" w:color="000000"/>
              <w:right w:val="single" w:sz="4" w:space="0" w:color="FFFFFF"/>
            </w:tcBorders>
            <w:shd w:val="clear" w:color="000000" w:fill="2A5276"/>
            <w:vAlign w:val="center"/>
            <w:hideMark/>
          </w:tcPr>
          <w:p w14:paraId="569E0405" w14:textId="77777777" w:rsidR="00CF6FD1" w:rsidRPr="00CF6FD1" w:rsidRDefault="00CF6FD1" w:rsidP="00CF6FD1">
            <w:pPr>
              <w:jc w:val="center"/>
              <w:rPr>
                <w:rFonts w:ascii="Tahoma" w:hAnsi="Tahoma" w:cs="Tahoma"/>
                <w:color w:val="FFFFFF"/>
                <w:sz w:val="14"/>
                <w:szCs w:val="14"/>
              </w:rPr>
            </w:pPr>
            <w:r w:rsidRPr="00CF6FD1">
              <w:rPr>
                <w:rFonts w:ascii="Tahoma" w:hAnsi="Tahoma" w:cs="Tahoma"/>
                <w:color w:val="FFFFFF"/>
                <w:sz w:val="14"/>
                <w:szCs w:val="14"/>
              </w:rPr>
              <w:t>TOTAL</w:t>
            </w:r>
          </w:p>
        </w:tc>
      </w:tr>
      <w:tr w:rsidR="00CF6FD1" w:rsidRPr="00CF6FD1" w14:paraId="5272742F" w14:textId="77777777" w:rsidTr="00CF6FD1">
        <w:trPr>
          <w:gridAfter w:val="1"/>
          <w:wAfter w:w="57" w:type="dxa"/>
          <w:trHeight w:val="229"/>
        </w:trPr>
        <w:tc>
          <w:tcPr>
            <w:tcW w:w="498" w:type="dxa"/>
            <w:tcBorders>
              <w:top w:val="nil"/>
              <w:left w:val="single" w:sz="4" w:space="0" w:color="auto"/>
              <w:bottom w:val="single" w:sz="4" w:space="0" w:color="000000"/>
              <w:right w:val="single" w:sz="4" w:space="0" w:color="auto"/>
            </w:tcBorders>
            <w:shd w:val="clear" w:color="000000" w:fill="356795"/>
            <w:vAlign w:val="center"/>
            <w:hideMark/>
          </w:tcPr>
          <w:p w14:paraId="19F181CB"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0001</w:t>
            </w:r>
          </w:p>
        </w:tc>
        <w:tc>
          <w:tcPr>
            <w:tcW w:w="4928" w:type="dxa"/>
            <w:vMerge w:val="restart"/>
            <w:tcBorders>
              <w:top w:val="single" w:sz="4" w:space="0" w:color="auto"/>
              <w:left w:val="single" w:sz="4" w:space="0" w:color="auto"/>
              <w:bottom w:val="nil"/>
              <w:right w:val="single" w:sz="4" w:space="0" w:color="auto"/>
            </w:tcBorders>
            <w:shd w:val="clear" w:color="000000" w:fill="FFFFFF"/>
            <w:hideMark/>
          </w:tcPr>
          <w:p w14:paraId="610D0A4F"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1.010.010.00004171</w:t>
            </w:r>
            <w:r w:rsidRPr="00CF6FD1">
              <w:rPr>
                <w:rFonts w:ascii="Tahoma" w:hAnsi="Tahoma" w:cs="Tahoma"/>
                <w:color w:val="080000"/>
                <w:sz w:val="12"/>
                <w:szCs w:val="12"/>
              </w:rPr>
              <w:br/>
              <w:t>LUVA DE PROCEDIMENTO NÃO CIRÚRGICO</w:t>
            </w:r>
          </w:p>
        </w:tc>
        <w:tc>
          <w:tcPr>
            <w:tcW w:w="995" w:type="dxa"/>
            <w:vMerge w:val="restart"/>
            <w:tcBorders>
              <w:top w:val="single" w:sz="4" w:space="0" w:color="000000"/>
              <w:left w:val="single" w:sz="4" w:space="0" w:color="auto"/>
              <w:bottom w:val="nil"/>
              <w:right w:val="single" w:sz="4" w:space="0" w:color="000000"/>
            </w:tcBorders>
            <w:shd w:val="clear" w:color="000000" w:fill="FFFFFF"/>
            <w:hideMark/>
          </w:tcPr>
          <w:p w14:paraId="4C515011"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50</w:t>
            </w:r>
          </w:p>
        </w:tc>
        <w:tc>
          <w:tcPr>
            <w:tcW w:w="520" w:type="dxa"/>
            <w:gridSpan w:val="2"/>
            <w:vMerge w:val="restart"/>
            <w:tcBorders>
              <w:top w:val="nil"/>
              <w:left w:val="single" w:sz="4" w:space="0" w:color="000000"/>
              <w:bottom w:val="nil"/>
              <w:right w:val="single" w:sz="4" w:space="0" w:color="000000"/>
            </w:tcBorders>
            <w:shd w:val="clear" w:color="000000" w:fill="FFFFFF"/>
            <w:hideMark/>
          </w:tcPr>
          <w:p w14:paraId="66796E12"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xml:space="preserve">CX </w:t>
            </w:r>
          </w:p>
        </w:tc>
        <w:tc>
          <w:tcPr>
            <w:tcW w:w="1134" w:type="dxa"/>
            <w:vMerge w:val="restart"/>
            <w:tcBorders>
              <w:top w:val="single" w:sz="4" w:space="0" w:color="000000"/>
              <w:left w:val="single" w:sz="4" w:space="0" w:color="000000"/>
              <w:bottom w:val="nil"/>
              <w:right w:val="single" w:sz="4" w:space="0" w:color="000000"/>
            </w:tcBorders>
            <w:shd w:val="clear" w:color="000000" w:fill="FFFFFF"/>
            <w:hideMark/>
          </w:tcPr>
          <w:p w14:paraId="5B8096D5"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R$ 16,60</w:t>
            </w:r>
          </w:p>
        </w:tc>
        <w:tc>
          <w:tcPr>
            <w:tcW w:w="1276"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6F27519A"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R$ 830,00</w:t>
            </w:r>
          </w:p>
        </w:tc>
      </w:tr>
      <w:tr w:rsidR="00CF6FD1" w:rsidRPr="00CF6FD1" w14:paraId="58C12422" w14:textId="77777777" w:rsidTr="00CF6FD1">
        <w:trPr>
          <w:gridAfter w:val="1"/>
          <w:wAfter w:w="57" w:type="dxa"/>
          <w:trHeight w:val="225"/>
        </w:trPr>
        <w:tc>
          <w:tcPr>
            <w:tcW w:w="498" w:type="dxa"/>
            <w:tcBorders>
              <w:top w:val="nil"/>
              <w:left w:val="single" w:sz="4" w:space="0" w:color="auto"/>
              <w:bottom w:val="nil"/>
              <w:right w:val="single" w:sz="4" w:space="0" w:color="auto"/>
            </w:tcBorders>
            <w:hideMark/>
          </w:tcPr>
          <w:p w14:paraId="0BE01701" w14:textId="77777777" w:rsidR="00CF6FD1" w:rsidRPr="00CF6FD1" w:rsidRDefault="00CF6FD1" w:rsidP="00CF6FD1">
            <w:pPr>
              <w:jc w:val="right"/>
              <w:rPr>
                <w:rFonts w:ascii="Tahoma" w:hAnsi="Tahoma" w:cs="Tahoma"/>
                <w:color w:val="080000"/>
                <w:sz w:val="12"/>
                <w:szCs w:val="12"/>
              </w:rPr>
            </w:pPr>
          </w:p>
        </w:tc>
        <w:tc>
          <w:tcPr>
            <w:tcW w:w="4928" w:type="dxa"/>
            <w:vMerge/>
            <w:tcBorders>
              <w:top w:val="nil"/>
              <w:left w:val="single" w:sz="4" w:space="0" w:color="auto"/>
              <w:bottom w:val="nil"/>
              <w:right w:val="single" w:sz="4" w:space="0" w:color="auto"/>
            </w:tcBorders>
            <w:vAlign w:val="center"/>
            <w:hideMark/>
          </w:tcPr>
          <w:p w14:paraId="2EDF325E" w14:textId="77777777" w:rsidR="00CF6FD1" w:rsidRPr="00CF6FD1" w:rsidRDefault="00CF6FD1" w:rsidP="00CF6FD1">
            <w:pPr>
              <w:rPr>
                <w:rFonts w:ascii="Tahoma" w:hAnsi="Tahoma" w:cs="Tahoma"/>
                <w:color w:val="080000"/>
                <w:sz w:val="12"/>
                <w:szCs w:val="12"/>
              </w:rPr>
            </w:pPr>
          </w:p>
        </w:tc>
        <w:tc>
          <w:tcPr>
            <w:tcW w:w="995" w:type="dxa"/>
            <w:vMerge/>
            <w:tcBorders>
              <w:top w:val="nil"/>
              <w:left w:val="single" w:sz="4" w:space="0" w:color="auto"/>
              <w:bottom w:val="nil"/>
              <w:right w:val="nil"/>
            </w:tcBorders>
            <w:vAlign w:val="center"/>
            <w:hideMark/>
          </w:tcPr>
          <w:p w14:paraId="439C120C" w14:textId="77777777" w:rsidR="00CF6FD1" w:rsidRPr="00CF6FD1" w:rsidRDefault="00CF6FD1" w:rsidP="00CF6FD1">
            <w:pPr>
              <w:rPr>
                <w:rFonts w:ascii="Tahoma" w:hAnsi="Tahoma" w:cs="Tahoma"/>
                <w:color w:val="080000"/>
                <w:sz w:val="12"/>
                <w:szCs w:val="12"/>
              </w:rPr>
            </w:pPr>
          </w:p>
        </w:tc>
        <w:tc>
          <w:tcPr>
            <w:tcW w:w="520" w:type="dxa"/>
            <w:gridSpan w:val="2"/>
            <w:vMerge/>
            <w:tcBorders>
              <w:top w:val="nil"/>
              <w:left w:val="single" w:sz="4" w:space="0" w:color="000000"/>
              <w:bottom w:val="nil"/>
              <w:right w:val="single" w:sz="4" w:space="0" w:color="000000"/>
            </w:tcBorders>
            <w:vAlign w:val="center"/>
            <w:hideMark/>
          </w:tcPr>
          <w:p w14:paraId="556D1E4A" w14:textId="77777777" w:rsidR="00CF6FD1" w:rsidRPr="00CF6FD1" w:rsidRDefault="00CF6FD1" w:rsidP="00CF6FD1">
            <w:pPr>
              <w:rPr>
                <w:rFonts w:ascii="Tahoma" w:hAnsi="Tahoma" w:cs="Tahoma"/>
                <w:color w:val="080000"/>
                <w:sz w:val="12"/>
                <w:szCs w:val="12"/>
              </w:rPr>
            </w:pPr>
          </w:p>
        </w:tc>
        <w:tc>
          <w:tcPr>
            <w:tcW w:w="1134" w:type="dxa"/>
            <w:vMerge/>
            <w:tcBorders>
              <w:top w:val="single" w:sz="4" w:space="0" w:color="000000"/>
              <w:left w:val="single" w:sz="4" w:space="0" w:color="000000"/>
              <w:bottom w:val="nil"/>
              <w:right w:val="single" w:sz="4" w:space="0" w:color="000000"/>
            </w:tcBorders>
            <w:vAlign w:val="center"/>
            <w:hideMark/>
          </w:tcPr>
          <w:p w14:paraId="562FE51B" w14:textId="77777777" w:rsidR="00CF6FD1" w:rsidRPr="00CF6FD1" w:rsidRDefault="00CF6FD1" w:rsidP="00CF6FD1">
            <w:pPr>
              <w:rPr>
                <w:rFonts w:ascii="Tahoma" w:hAnsi="Tahoma" w:cs="Tahoma"/>
                <w:color w:val="080000"/>
                <w:sz w:val="12"/>
                <w:szCs w:val="12"/>
              </w:rPr>
            </w:pPr>
          </w:p>
        </w:tc>
        <w:tc>
          <w:tcPr>
            <w:tcW w:w="1276" w:type="dxa"/>
            <w:gridSpan w:val="2"/>
            <w:vMerge/>
            <w:tcBorders>
              <w:top w:val="single" w:sz="4" w:space="0" w:color="000000"/>
              <w:left w:val="single" w:sz="4" w:space="0" w:color="000000"/>
              <w:bottom w:val="nil"/>
              <w:right w:val="single" w:sz="4" w:space="0" w:color="000000"/>
            </w:tcBorders>
            <w:vAlign w:val="center"/>
            <w:hideMark/>
          </w:tcPr>
          <w:p w14:paraId="0675300D" w14:textId="77777777" w:rsidR="00CF6FD1" w:rsidRPr="00CF6FD1" w:rsidRDefault="00CF6FD1" w:rsidP="00CF6FD1">
            <w:pPr>
              <w:rPr>
                <w:rFonts w:ascii="Tahoma" w:hAnsi="Tahoma" w:cs="Tahoma"/>
                <w:color w:val="080000"/>
                <w:sz w:val="12"/>
                <w:szCs w:val="12"/>
              </w:rPr>
            </w:pPr>
          </w:p>
        </w:tc>
      </w:tr>
      <w:tr w:rsidR="00CF6FD1" w:rsidRPr="00CF6FD1" w14:paraId="073C2C81" w14:textId="77777777" w:rsidTr="00F9513B">
        <w:trPr>
          <w:gridAfter w:val="1"/>
          <w:wAfter w:w="57" w:type="dxa"/>
          <w:trHeight w:val="53"/>
        </w:trPr>
        <w:tc>
          <w:tcPr>
            <w:tcW w:w="498" w:type="dxa"/>
            <w:tcBorders>
              <w:top w:val="nil"/>
              <w:left w:val="single" w:sz="4" w:space="0" w:color="auto"/>
              <w:bottom w:val="nil"/>
              <w:right w:val="single" w:sz="4" w:space="0" w:color="auto"/>
            </w:tcBorders>
            <w:hideMark/>
          </w:tcPr>
          <w:p w14:paraId="04941C26" w14:textId="77777777" w:rsidR="00CF6FD1" w:rsidRPr="00CF6FD1" w:rsidRDefault="00CF6FD1" w:rsidP="00CF6FD1">
            <w:pPr>
              <w:rPr>
                <w:sz w:val="20"/>
              </w:rPr>
            </w:pPr>
          </w:p>
        </w:tc>
        <w:tc>
          <w:tcPr>
            <w:tcW w:w="4928" w:type="dxa"/>
            <w:tcBorders>
              <w:top w:val="nil"/>
              <w:left w:val="single" w:sz="4" w:space="0" w:color="auto"/>
              <w:bottom w:val="single" w:sz="4" w:space="0" w:color="auto"/>
              <w:right w:val="single" w:sz="4" w:space="0" w:color="auto"/>
            </w:tcBorders>
            <w:shd w:val="clear" w:color="000000" w:fill="FFFFFF"/>
            <w:hideMark/>
          </w:tcPr>
          <w:p w14:paraId="41089195"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ESPECIFICAÇÃO: Luva para Procedimento não Cirúrgico Vinil sem Pó Tamanho P - caixa com 100</w:t>
            </w:r>
          </w:p>
        </w:tc>
        <w:tc>
          <w:tcPr>
            <w:tcW w:w="995" w:type="dxa"/>
            <w:tcBorders>
              <w:top w:val="nil"/>
              <w:left w:val="single" w:sz="4" w:space="0" w:color="auto"/>
              <w:bottom w:val="single" w:sz="4" w:space="0" w:color="auto"/>
              <w:right w:val="single" w:sz="4" w:space="0" w:color="000000"/>
            </w:tcBorders>
            <w:shd w:val="clear" w:color="000000" w:fill="FFFFFF"/>
            <w:hideMark/>
          </w:tcPr>
          <w:p w14:paraId="00C5C851"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top w:val="nil"/>
              <w:left w:val="nil"/>
              <w:bottom w:val="single" w:sz="4" w:space="0" w:color="auto"/>
              <w:right w:val="single" w:sz="4" w:space="0" w:color="000000"/>
            </w:tcBorders>
            <w:shd w:val="clear" w:color="000000" w:fill="FFFFFF"/>
            <w:hideMark/>
          </w:tcPr>
          <w:p w14:paraId="3EA26DF8"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top w:val="nil"/>
              <w:left w:val="nil"/>
              <w:bottom w:val="single" w:sz="4" w:space="0" w:color="auto"/>
              <w:right w:val="single" w:sz="4" w:space="0" w:color="000000"/>
            </w:tcBorders>
            <w:shd w:val="clear" w:color="000000" w:fill="FFFFFF"/>
            <w:hideMark/>
          </w:tcPr>
          <w:p w14:paraId="786192D1"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top w:val="nil"/>
              <w:left w:val="nil"/>
              <w:bottom w:val="single" w:sz="4" w:space="0" w:color="auto"/>
              <w:right w:val="single" w:sz="4" w:space="0" w:color="000000"/>
            </w:tcBorders>
            <w:shd w:val="clear" w:color="000000" w:fill="FFFFFF"/>
            <w:hideMark/>
          </w:tcPr>
          <w:p w14:paraId="524A4B6B"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3A176043"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2A84022B"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0002</w:t>
            </w:r>
          </w:p>
        </w:tc>
        <w:tc>
          <w:tcPr>
            <w:tcW w:w="4928" w:type="dxa"/>
            <w:vMerge w:val="restart"/>
            <w:tcBorders>
              <w:top w:val="single" w:sz="4" w:space="0" w:color="auto"/>
              <w:left w:val="single" w:sz="4" w:space="0" w:color="auto"/>
              <w:right w:val="single" w:sz="4" w:space="0" w:color="auto"/>
            </w:tcBorders>
            <w:shd w:val="clear" w:color="000000" w:fill="FFFFFF"/>
            <w:hideMark/>
          </w:tcPr>
          <w:p w14:paraId="2553F308"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1.010.010.00004171</w:t>
            </w:r>
            <w:r w:rsidRPr="00CF6FD1">
              <w:rPr>
                <w:rFonts w:ascii="Tahoma" w:hAnsi="Tahoma" w:cs="Tahoma"/>
                <w:color w:val="080000"/>
                <w:sz w:val="12"/>
                <w:szCs w:val="12"/>
              </w:rPr>
              <w:br/>
              <w:t>LUVA DE PROCEDIMENTO NÃO CIRÚRGICO</w:t>
            </w:r>
          </w:p>
        </w:tc>
        <w:tc>
          <w:tcPr>
            <w:tcW w:w="995" w:type="dxa"/>
            <w:vMerge w:val="restart"/>
            <w:tcBorders>
              <w:top w:val="single" w:sz="4" w:space="0" w:color="auto"/>
              <w:left w:val="single" w:sz="4" w:space="0" w:color="auto"/>
              <w:right w:val="single" w:sz="4" w:space="0" w:color="auto"/>
            </w:tcBorders>
            <w:shd w:val="clear" w:color="000000" w:fill="FFFFFF"/>
            <w:hideMark/>
          </w:tcPr>
          <w:p w14:paraId="209F315B"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200</w:t>
            </w:r>
          </w:p>
        </w:tc>
        <w:tc>
          <w:tcPr>
            <w:tcW w:w="520" w:type="dxa"/>
            <w:gridSpan w:val="2"/>
            <w:vMerge w:val="restart"/>
            <w:tcBorders>
              <w:top w:val="single" w:sz="4" w:space="0" w:color="auto"/>
              <w:left w:val="single" w:sz="4" w:space="0" w:color="auto"/>
              <w:right w:val="single" w:sz="4" w:space="0" w:color="auto"/>
            </w:tcBorders>
            <w:shd w:val="clear" w:color="000000" w:fill="FFFFFF"/>
            <w:hideMark/>
          </w:tcPr>
          <w:p w14:paraId="1635336C"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xml:space="preserve">CX </w:t>
            </w:r>
          </w:p>
        </w:tc>
        <w:tc>
          <w:tcPr>
            <w:tcW w:w="1134" w:type="dxa"/>
            <w:vMerge w:val="restart"/>
            <w:tcBorders>
              <w:top w:val="single" w:sz="4" w:space="0" w:color="auto"/>
              <w:left w:val="single" w:sz="4" w:space="0" w:color="auto"/>
              <w:right w:val="single" w:sz="4" w:space="0" w:color="auto"/>
            </w:tcBorders>
            <w:shd w:val="clear" w:color="000000" w:fill="FFFFFF"/>
            <w:hideMark/>
          </w:tcPr>
          <w:p w14:paraId="12027507"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R$ 18,04</w:t>
            </w:r>
          </w:p>
        </w:tc>
        <w:tc>
          <w:tcPr>
            <w:tcW w:w="1276" w:type="dxa"/>
            <w:gridSpan w:val="2"/>
            <w:vMerge w:val="restart"/>
            <w:tcBorders>
              <w:top w:val="single" w:sz="4" w:space="0" w:color="auto"/>
              <w:left w:val="single" w:sz="4" w:space="0" w:color="auto"/>
              <w:right w:val="single" w:sz="4" w:space="0" w:color="auto"/>
            </w:tcBorders>
            <w:shd w:val="clear" w:color="000000" w:fill="FFFFFF"/>
            <w:hideMark/>
          </w:tcPr>
          <w:p w14:paraId="03504944"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R$ 3.608,00</w:t>
            </w:r>
          </w:p>
        </w:tc>
      </w:tr>
      <w:tr w:rsidR="00CF6FD1" w:rsidRPr="00CF6FD1" w14:paraId="3AA9DA9C" w14:textId="77777777" w:rsidTr="00F9513B">
        <w:trPr>
          <w:gridAfter w:val="1"/>
          <w:wAfter w:w="57" w:type="dxa"/>
          <w:trHeight w:val="43"/>
        </w:trPr>
        <w:tc>
          <w:tcPr>
            <w:tcW w:w="498" w:type="dxa"/>
            <w:tcBorders>
              <w:top w:val="nil"/>
              <w:left w:val="single" w:sz="4" w:space="0" w:color="auto"/>
              <w:bottom w:val="nil"/>
              <w:right w:val="single" w:sz="4" w:space="0" w:color="auto"/>
            </w:tcBorders>
            <w:hideMark/>
          </w:tcPr>
          <w:p w14:paraId="2DD4CAC7" w14:textId="77777777" w:rsidR="00CF6FD1" w:rsidRPr="00CF6FD1" w:rsidRDefault="00CF6FD1" w:rsidP="00CF6FD1">
            <w:pPr>
              <w:jc w:val="right"/>
              <w:rPr>
                <w:rFonts w:ascii="Tahoma" w:hAnsi="Tahoma" w:cs="Tahoma"/>
                <w:color w:val="080000"/>
                <w:sz w:val="12"/>
                <w:szCs w:val="12"/>
              </w:rPr>
            </w:pPr>
          </w:p>
        </w:tc>
        <w:tc>
          <w:tcPr>
            <w:tcW w:w="4928" w:type="dxa"/>
            <w:vMerge/>
            <w:tcBorders>
              <w:left w:val="single" w:sz="4" w:space="0" w:color="auto"/>
              <w:right w:val="single" w:sz="4" w:space="0" w:color="auto"/>
            </w:tcBorders>
            <w:vAlign w:val="center"/>
            <w:hideMark/>
          </w:tcPr>
          <w:p w14:paraId="5773F601" w14:textId="77777777" w:rsidR="00CF6FD1" w:rsidRPr="00CF6FD1" w:rsidRDefault="00CF6FD1" w:rsidP="00CF6FD1">
            <w:pPr>
              <w:rPr>
                <w:rFonts w:ascii="Tahoma" w:hAnsi="Tahoma" w:cs="Tahoma"/>
                <w:color w:val="080000"/>
                <w:sz w:val="12"/>
                <w:szCs w:val="12"/>
              </w:rPr>
            </w:pPr>
          </w:p>
        </w:tc>
        <w:tc>
          <w:tcPr>
            <w:tcW w:w="995" w:type="dxa"/>
            <w:vMerge/>
            <w:tcBorders>
              <w:left w:val="single" w:sz="4" w:space="0" w:color="auto"/>
              <w:right w:val="single" w:sz="4" w:space="0" w:color="auto"/>
            </w:tcBorders>
            <w:vAlign w:val="center"/>
            <w:hideMark/>
          </w:tcPr>
          <w:p w14:paraId="16B169AB" w14:textId="77777777" w:rsidR="00CF6FD1" w:rsidRPr="00CF6FD1" w:rsidRDefault="00CF6FD1" w:rsidP="00CF6FD1">
            <w:pPr>
              <w:rPr>
                <w:rFonts w:ascii="Tahoma" w:hAnsi="Tahoma" w:cs="Tahoma"/>
                <w:color w:val="080000"/>
                <w:sz w:val="12"/>
                <w:szCs w:val="12"/>
              </w:rPr>
            </w:pPr>
          </w:p>
        </w:tc>
        <w:tc>
          <w:tcPr>
            <w:tcW w:w="520" w:type="dxa"/>
            <w:gridSpan w:val="2"/>
            <w:vMerge/>
            <w:tcBorders>
              <w:left w:val="single" w:sz="4" w:space="0" w:color="auto"/>
              <w:right w:val="single" w:sz="4" w:space="0" w:color="auto"/>
            </w:tcBorders>
            <w:vAlign w:val="center"/>
            <w:hideMark/>
          </w:tcPr>
          <w:p w14:paraId="2F2F8EC7" w14:textId="77777777" w:rsidR="00CF6FD1" w:rsidRPr="00CF6FD1" w:rsidRDefault="00CF6FD1" w:rsidP="00CF6FD1">
            <w:pPr>
              <w:rPr>
                <w:rFonts w:ascii="Tahoma" w:hAnsi="Tahoma" w:cs="Tahoma"/>
                <w:color w:val="080000"/>
                <w:sz w:val="12"/>
                <w:szCs w:val="12"/>
              </w:rPr>
            </w:pPr>
          </w:p>
        </w:tc>
        <w:tc>
          <w:tcPr>
            <w:tcW w:w="1134" w:type="dxa"/>
            <w:vMerge/>
            <w:tcBorders>
              <w:left w:val="single" w:sz="4" w:space="0" w:color="auto"/>
              <w:right w:val="single" w:sz="4" w:space="0" w:color="auto"/>
            </w:tcBorders>
            <w:vAlign w:val="center"/>
            <w:hideMark/>
          </w:tcPr>
          <w:p w14:paraId="4E8530F9" w14:textId="77777777" w:rsidR="00CF6FD1" w:rsidRPr="00CF6FD1" w:rsidRDefault="00CF6FD1" w:rsidP="00CF6FD1">
            <w:pPr>
              <w:rPr>
                <w:rFonts w:ascii="Tahoma" w:hAnsi="Tahoma" w:cs="Tahoma"/>
                <w:color w:val="080000"/>
                <w:sz w:val="12"/>
                <w:szCs w:val="12"/>
              </w:rPr>
            </w:pPr>
          </w:p>
        </w:tc>
        <w:tc>
          <w:tcPr>
            <w:tcW w:w="1276" w:type="dxa"/>
            <w:gridSpan w:val="2"/>
            <w:vMerge/>
            <w:tcBorders>
              <w:left w:val="single" w:sz="4" w:space="0" w:color="auto"/>
              <w:right w:val="single" w:sz="4" w:space="0" w:color="auto"/>
            </w:tcBorders>
            <w:vAlign w:val="center"/>
            <w:hideMark/>
          </w:tcPr>
          <w:p w14:paraId="66B4A1A3" w14:textId="77777777" w:rsidR="00CF6FD1" w:rsidRPr="00CF6FD1" w:rsidRDefault="00CF6FD1" w:rsidP="00CF6FD1">
            <w:pPr>
              <w:rPr>
                <w:rFonts w:ascii="Tahoma" w:hAnsi="Tahoma" w:cs="Tahoma"/>
                <w:color w:val="080000"/>
                <w:sz w:val="12"/>
                <w:szCs w:val="12"/>
              </w:rPr>
            </w:pPr>
          </w:p>
        </w:tc>
      </w:tr>
      <w:tr w:rsidR="00CF6FD1" w:rsidRPr="00CF6FD1" w14:paraId="1718369D" w14:textId="77777777" w:rsidTr="00F9513B">
        <w:trPr>
          <w:gridAfter w:val="1"/>
          <w:wAfter w:w="57" w:type="dxa"/>
          <w:trHeight w:val="244"/>
        </w:trPr>
        <w:tc>
          <w:tcPr>
            <w:tcW w:w="498" w:type="dxa"/>
            <w:tcBorders>
              <w:top w:val="nil"/>
              <w:left w:val="single" w:sz="4" w:space="0" w:color="auto"/>
              <w:bottom w:val="nil"/>
              <w:right w:val="single" w:sz="4" w:space="0" w:color="auto"/>
            </w:tcBorders>
            <w:hideMark/>
          </w:tcPr>
          <w:p w14:paraId="213457D5" w14:textId="77777777" w:rsidR="00CF6FD1" w:rsidRPr="00CF6FD1" w:rsidRDefault="00CF6FD1" w:rsidP="00CF6FD1">
            <w:pPr>
              <w:rPr>
                <w:sz w:val="20"/>
              </w:rPr>
            </w:pPr>
          </w:p>
        </w:tc>
        <w:tc>
          <w:tcPr>
            <w:tcW w:w="4928" w:type="dxa"/>
            <w:tcBorders>
              <w:top w:val="nil"/>
              <w:left w:val="single" w:sz="4" w:space="0" w:color="auto"/>
              <w:bottom w:val="single" w:sz="4" w:space="0" w:color="auto"/>
              <w:right w:val="single" w:sz="4" w:space="0" w:color="auto"/>
            </w:tcBorders>
            <w:shd w:val="clear" w:color="000000" w:fill="FFFFFF"/>
            <w:hideMark/>
          </w:tcPr>
          <w:p w14:paraId="701A52F4"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ESPECIFICAÇÃO: Luva para Procedimento não Cirúrgico Vinil sem Pó Tamanho M - caixa com 100</w:t>
            </w:r>
          </w:p>
        </w:tc>
        <w:tc>
          <w:tcPr>
            <w:tcW w:w="995" w:type="dxa"/>
            <w:tcBorders>
              <w:left w:val="single" w:sz="4" w:space="0" w:color="auto"/>
              <w:bottom w:val="single" w:sz="4" w:space="0" w:color="auto"/>
              <w:right w:val="single" w:sz="4" w:space="0" w:color="auto"/>
            </w:tcBorders>
            <w:shd w:val="clear" w:color="000000" w:fill="FFFFFF"/>
            <w:hideMark/>
          </w:tcPr>
          <w:p w14:paraId="3CED4CE8"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left w:val="single" w:sz="4" w:space="0" w:color="auto"/>
              <w:bottom w:val="single" w:sz="4" w:space="0" w:color="auto"/>
              <w:right w:val="single" w:sz="4" w:space="0" w:color="auto"/>
            </w:tcBorders>
            <w:shd w:val="clear" w:color="000000" w:fill="FFFFFF"/>
            <w:hideMark/>
          </w:tcPr>
          <w:p w14:paraId="76AC3A44"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left w:val="single" w:sz="4" w:space="0" w:color="auto"/>
              <w:bottom w:val="single" w:sz="4" w:space="0" w:color="auto"/>
              <w:right w:val="single" w:sz="4" w:space="0" w:color="auto"/>
            </w:tcBorders>
            <w:shd w:val="clear" w:color="000000" w:fill="FFFFFF"/>
            <w:hideMark/>
          </w:tcPr>
          <w:p w14:paraId="484448AD"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left w:val="single" w:sz="4" w:space="0" w:color="auto"/>
              <w:bottom w:val="single" w:sz="4" w:space="0" w:color="auto"/>
              <w:right w:val="single" w:sz="4" w:space="0" w:color="auto"/>
            </w:tcBorders>
            <w:shd w:val="clear" w:color="000000" w:fill="FFFFFF"/>
            <w:hideMark/>
          </w:tcPr>
          <w:p w14:paraId="7EA4E5FE"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746AC0DF"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16F3E9E6"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0003</w:t>
            </w:r>
          </w:p>
        </w:tc>
        <w:tc>
          <w:tcPr>
            <w:tcW w:w="4928" w:type="dxa"/>
            <w:vMerge w:val="restart"/>
            <w:tcBorders>
              <w:top w:val="single" w:sz="4" w:space="0" w:color="auto"/>
              <w:left w:val="single" w:sz="4" w:space="0" w:color="auto"/>
              <w:right w:val="single" w:sz="4" w:space="0" w:color="auto"/>
            </w:tcBorders>
            <w:shd w:val="clear" w:color="000000" w:fill="FFFFFF"/>
            <w:hideMark/>
          </w:tcPr>
          <w:p w14:paraId="2660CD43"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1.010.010.00004171</w:t>
            </w:r>
            <w:r w:rsidRPr="00CF6FD1">
              <w:rPr>
                <w:rFonts w:ascii="Tahoma" w:hAnsi="Tahoma" w:cs="Tahoma"/>
                <w:color w:val="080000"/>
                <w:sz w:val="12"/>
                <w:szCs w:val="12"/>
              </w:rPr>
              <w:br/>
              <w:t>LUVA DE PROCEDIMENTO NÃO CIRÚRGICO</w:t>
            </w:r>
          </w:p>
        </w:tc>
        <w:tc>
          <w:tcPr>
            <w:tcW w:w="995" w:type="dxa"/>
            <w:vMerge w:val="restart"/>
            <w:tcBorders>
              <w:top w:val="single" w:sz="4" w:space="0" w:color="auto"/>
              <w:left w:val="single" w:sz="4" w:space="0" w:color="auto"/>
              <w:right w:val="single" w:sz="4" w:space="0" w:color="auto"/>
            </w:tcBorders>
            <w:shd w:val="clear" w:color="000000" w:fill="FFFFFF"/>
            <w:hideMark/>
          </w:tcPr>
          <w:p w14:paraId="6AAF395C"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100</w:t>
            </w:r>
          </w:p>
        </w:tc>
        <w:tc>
          <w:tcPr>
            <w:tcW w:w="520" w:type="dxa"/>
            <w:gridSpan w:val="2"/>
            <w:vMerge w:val="restart"/>
            <w:tcBorders>
              <w:top w:val="single" w:sz="4" w:space="0" w:color="auto"/>
              <w:left w:val="single" w:sz="4" w:space="0" w:color="auto"/>
              <w:right w:val="single" w:sz="4" w:space="0" w:color="auto"/>
            </w:tcBorders>
            <w:shd w:val="clear" w:color="000000" w:fill="FFFFFF"/>
            <w:hideMark/>
          </w:tcPr>
          <w:p w14:paraId="5F387D33"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xml:space="preserve">CX </w:t>
            </w:r>
          </w:p>
        </w:tc>
        <w:tc>
          <w:tcPr>
            <w:tcW w:w="1134" w:type="dxa"/>
            <w:vMerge w:val="restart"/>
            <w:tcBorders>
              <w:top w:val="single" w:sz="4" w:space="0" w:color="auto"/>
              <w:left w:val="single" w:sz="4" w:space="0" w:color="auto"/>
              <w:right w:val="single" w:sz="4" w:space="0" w:color="auto"/>
            </w:tcBorders>
            <w:shd w:val="clear" w:color="000000" w:fill="FFFFFF"/>
            <w:hideMark/>
          </w:tcPr>
          <w:p w14:paraId="1527F442"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R$ 16,99</w:t>
            </w:r>
          </w:p>
        </w:tc>
        <w:tc>
          <w:tcPr>
            <w:tcW w:w="1276" w:type="dxa"/>
            <w:gridSpan w:val="2"/>
            <w:vMerge w:val="restart"/>
            <w:tcBorders>
              <w:top w:val="single" w:sz="4" w:space="0" w:color="auto"/>
              <w:left w:val="single" w:sz="4" w:space="0" w:color="auto"/>
              <w:right w:val="single" w:sz="4" w:space="0" w:color="auto"/>
            </w:tcBorders>
            <w:shd w:val="clear" w:color="000000" w:fill="FFFFFF"/>
            <w:hideMark/>
          </w:tcPr>
          <w:p w14:paraId="38D23C94"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R$ 1.699,00</w:t>
            </w:r>
          </w:p>
        </w:tc>
      </w:tr>
      <w:tr w:rsidR="00CF6FD1" w:rsidRPr="00CF6FD1" w14:paraId="31317F59" w14:textId="77777777" w:rsidTr="00F9513B">
        <w:trPr>
          <w:gridAfter w:val="1"/>
          <w:wAfter w:w="57" w:type="dxa"/>
          <w:trHeight w:val="225"/>
        </w:trPr>
        <w:tc>
          <w:tcPr>
            <w:tcW w:w="498" w:type="dxa"/>
            <w:tcBorders>
              <w:top w:val="nil"/>
              <w:left w:val="single" w:sz="4" w:space="0" w:color="auto"/>
              <w:bottom w:val="nil"/>
              <w:right w:val="single" w:sz="4" w:space="0" w:color="auto"/>
            </w:tcBorders>
            <w:hideMark/>
          </w:tcPr>
          <w:p w14:paraId="3E761350" w14:textId="77777777" w:rsidR="00CF6FD1" w:rsidRPr="00CF6FD1" w:rsidRDefault="00CF6FD1" w:rsidP="00CF6FD1">
            <w:pPr>
              <w:jc w:val="right"/>
              <w:rPr>
                <w:rFonts w:ascii="Tahoma" w:hAnsi="Tahoma" w:cs="Tahoma"/>
                <w:color w:val="080000"/>
                <w:sz w:val="12"/>
                <w:szCs w:val="12"/>
              </w:rPr>
            </w:pPr>
          </w:p>
        </w:tc>
        <w:tc>
          <w:tcPr>
            <w:tcW w:w="4928" w:type="dxa"/>
            <w:vMerge/>
            <w:tcBorders>
              <w:left w:val="single" w:sz="4" w:space="0" w:color="auto"/>
              <w:right w:val="single" w:sz="4" w:space="0" w:color="auto"/>
            </w:tcBorders>
            <w:vAlign w:val="center"/>
            <w:hideMark/>
          </w:tcPr>
          <w:p w14:paraId="52CFB7E8" w14:textId="77777777" w:rsidR="00CF6FD1" w:rsidRPr="00CF6FD1" w:rsidRDefault="00CF6FD1" w:rsidP="00CF6FD1">
            <w:pPr>
              <w:rPr>
                <w:rFonts w:ascii="Tahoma" w:hAnsi="Tahoma" w:cs="Tahoma"/>
                <w:color w:val="080000"/>
                <w:sz w:val="12"/>
                <w:szCs w:val="12"/>
              </w:rPr>
            </w:pPr>
          </w:p>
        </w:tc>
        <w:tc>
          <w:tcPr>
            <w:tcW w:w="995" w:type="dxa"/>
            <w:vMerge/>
            <w:tcBorders>
              <w:left w:val="single" w:sz="4" w:space="0" w:color="auto"/>
              <w:right w:val="single" w:sz="4" w:space="0" w:color="auto"/>
            </w:tcBorders>
            <w:vAlign w:val="center"/>
            <w:hideMark/>
          </w:tcPr>
          <w:p w14:paraId="05CF22F1" w14:textId="77777777" w:rsidR="00CF6FD1" w:rsidRPr="00CF6FD1" w:rsidRDefault="00CF6FD1" w:rsidP="00CF6FD1">
            <w:pPr>
              <w:rPr>
                <w:rFonts w:ascii="Tahoma" w:hAnsi="Tahoma" w:cs="Tahoma"/>
                <w:color w:val="080000"/>
                <w:sz w:val="12"/>
                <w:szCs w:val="12"/>
              </w:rPr>
            </w:pPr>
          </w:p>
        </w:tc>
        <w:tc>
          <w:tcPr>
            <w:tcW w:w="520" w:type="dxa"/>
            <w:gridSpan w:val="2"/>
            <w:vMerge/>
            <w:tcBorders>
              <w:left w:val="single" w:sz="4" w:space="0" w:color="auto"/>
              <w:right w:val="single" w:sz="4" w:space="0" w:color="auto"/>
            </w:tcBorders>
            <w:vAlign w:val="center"/>
            <w:hideMark/>
          </w:tcPr>
          <w:p w14:paraId="767C1AFD" w14:textId="77777777" w:rsidR="00CF6FD1" w:rsidRPr="00CF6FD1" w:rsidRDefault="00CF6FD1" w:rsidP="00CF6FD1">
            <w:pPr>
              <w:rPr>
                <w:rFonts w:ascii="Tahoma" w:hAnsi="Tahoma" w:cs="Tahoma"/>
                <w:color w:val="080000"/>
                <w:sz w:val="12"/>
                <w:szCs w:val="12"/>
              </w:rPr>
            </w:pPr>
          </w:p>
        </w:tc>
        <w:tc>
          <w:tcPr>
            <w:tcW w:w="1134" w:type="dxa"/>
            <w:vMerge/>
            <w:tcBorders>
              <w:left w:val="single" w:sz="4" w:space="0" w:color="auto"/>
              <w:right w:val="single" w:sz="4" w:space="0" w:color="auto"/>
            </w:tcBorders>
            <w:vAlign w:val="center"/>
            <w:hideMark/>
          </w:tcPr>
          <w:p w14:paraId="122458E5" w14:textId="77777777" w:rsidR="00CF6FD1" w:rsidRPr="00CF6FD1" w:rsidRDefault="00CF6FD1" w:rsidP="00CF6FD1">
            <w:pPr>
              <w:rPr>
                <w:rFonts w:ascii="Tahoma" w:hAnsi="Tahoma" w:cs="Tahoma"/>
                <w:color w:val="080000"/>
                <w:sz w:val="12"/>
                <w:szCs w:val="12"/>
              </w:rPr>
            </w:pPr>
          </w:p>
        </w:tc>
        <w:tc>
          <w:tcPr>
            <w:tcW w:w="1276" w:type="dxa"/>
            <w:gridSpan w:val="2"/>
            <w:vMerge/>
            <w:tcBorders>
              <w:left w:val="single" w:sz="4" w:space="0" w:color="auto"/>
              <w:right w:val="single" w:sz="4" w:space="0" w:color="auto"/>
            </w:tcBorders>
            <w:vAlign w:val="center"/>
            <w:hideMark/>
          </w:tcPr>
          <w:p w14:paraId="1772FBC5" w14:textId="77777777" w:rsidR="00CF6FD1" w:rsidRPr="00CF6FD1" w:rsidRDefault="00CF6FD1" w:rsidP="00CF6FD1">
            <w:pPr>
              <w:rPr>
                <w:rFonts w:ascii="Tahoma" w:hAnsi="Tahoma" w:cs="Tahoma"/>
                <w:color w:val="080000"/>
                <w:sz w:val="12"/>
                <w:szCs w:val="12"/>
              </w:rPr>
            </w:pPr>
          </w:p>
        </w:tc>
      </w:tr>
      <w:tr w:rsidR="00CF6FD1" w:rsidRPr="00CF6FD1" w14:paraId="1AA42E65" w14:textId="77777777" w:rsidTr="00F9513B">
        <w:trPr>
          <w:gridAfter w:val="1"/>
          <w:wAfter w:w="57" w:type="dxa"/>
          <w:trHeight w:val="244"/>
        </w:trPr>
        <w:tc>
          <w:tcPr>
            <w:tcW w:w="498" w:type="dxa"/>
            <w:tcBorders>
              <w:top w:val="nil"/>
              <w:left w:val="single" w:sz="4" w:space="0" w:color="auto"/>
              <w:bottom w:val="nil"/>
              <w:right w:val="single" w:sz="4" w:space="0" w:color="auto"/>
            </w:tcBorders>
            <w:hideMark/>
          </w:tcPr>
          <w:p w14:paraId="52EF3772" w14:textId="77777777" w:rsidR="00CF6FD1" w:rsidRPr="00CF6FD1" w:rsidRDefault="00CF6FD1" w:rsidP="00CF6FD1">
            <w:pPr>
              <w:rPr>
                <w:sz w:val="20"/>
              </w:rPr>
            </w:pPr>
          </w:p>
        </w:tc>
        <w:tc>
          <w:tcPr>
            <w:tcW w:w="4928" w:type="dxa"/>
            <w:tcBorders>
              <w:top w:val="nil"/>
              <w:left w:val="single" w:sz="4" w:space="0" w:color="auto"/>
              <w:bottom w:val="single" w:sz="4" w:space="0" w:color="auto"/>
              <w:right w:val="single" w:sz="4" w:space="0" w:color="auto"/>
            </w:tcBorders>
            <w:shd w:val="clear" w:color="000000" w:fill="FFFFFF"/>
            <w:hideMark/>
          </w:tcPr>
          <w:p w14:paraId="3E2F0082"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ESPECIFICAÇÃO: Luva para Procedimento não Cirúrgico Vinil sem Pó Tamanho G - caixa com 100</w:t>
            </w:r>
          </w:p>
        </w:tc>
        <w:tc>
          <w:tcPr>
            <w:tcW w:w="995" w:type="dxa"/>
            <w:tcBorders>
              <w:left w:val="single" w:sz="4" w:space="0" w:color="auto"/>
              <w:bottom w:val="single" w:sz="4" w:space="0" w:color="auto"/>
              <w:right w:val="single" w:sz="4" w:space="0" w:color="auto"/>
            </w:tcBorders>
            <w:shd w:val="clear" w:color="000000" w:fill="FFFFFF"/>
            <w:hideMark/>
          </w:tcPr>
          <w:p w14:paraId="2C334AE0"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left w:val="single" w:sz="4" w:space="0" w:color="auto"/>
              <w:bottom w:val="single" w:sz="4" w:space="0" w:color="auto"/>
              <w:right w:val="single" w:sz="4" w:space="0" w:color="auto"/>
            </w:tcBorders>
            <w:shd w:val="clear" w:color="000000" w:fill="FFFFFF"/>
            <w:hideMark/>
          </w:tcPr>
          <w:p w14:paraId="46CC5070"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left w:val="single" w:sz="4" w:space="0" w:color="auto"/>
              <w:bottom w:val="single" w:sz="4" w:space="0" w:color="auto"/>
              <w:right w:val="single" w:sz="4" w:space="0" w:color="auto"/>
            </w:tcBorders>
            <w:shd w:val="clear" w:color="000000" w:fill="FFFFFF"/>
            <w:hideMark/>
          </w:tcPr>
          <w:p w14:paraId="2736A318"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left w:val="single" w:sz="4" w:space="0" w:color="auto"/>
              <w:bottom w:val="single" w:sz="4" w:space="0" w:color="auto"/>
              <w:right w:val="single" w:sz="4" w:space="0" w:color="auto"/>
            </w:tcBorders>
            <w:shd w:val="clear" w:color="000000" w:fill="FFFFFF"/>
            <w:hideMark/>
          </w:tcPr>
          <w:p w14:paraId="761B915A"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0E16DEF8"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2794A68B"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0004</w:t>
            </w:r>
          </w:p>
        </w:tc>
        <w:tc>
          <w:tcPr>
            <w:tcW w:w="4928" w:type="dxa"/>
            <w:vMerge w:val="restart"/>
            <w:tcBorders>
              <w:top w:val="single" w:sz="4" w:space="0" w:color="auto"/>
              <w:left w:val="single" w:sz="4" w:space="0" w:color="auto"/>
              <w:right w:val="single" w:sz="4" w:space="0" w:color="auto"/>
            </w:tcBorders>
            <w:shd w:val="clear" w:color="000000" w:fill="FFFFFF"/>
            <w:hideMark/>
          </w:tcPr>
          <w:p w14:paraId="0CC5F1C6"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1.011.011.00000127</w:t>
            </w:r>
            <w:r w:rsidRPr="00CF6FD1">
              <w:rPr>
                <w:rFonts w:ascii="Tahoma" w:hAnsi="Tahoma" w:cs="Tahoma"/>
                <w:color w:val="080000"/>
                <w:sz w:val="12"/>
                <w:szCs w:val="12"/>
              </w:rPr>
              <w:br/>
              <w:t>LUVA PARA PROCEDIMENTO NÃO CIRÚRGICO - TAMANHO P</w:t>
            </w:r>
          </w:p>
        </w:tc>
        <w:tc>
          <w:tcPr>
            <w:tcW w:w="995" w:type="dxa"/>
            <w:vMerge w:val="restart"/>
            <w:tcBorders>
              <w:top w:val="single" w:sz="4" w:space="0" w:color="auto"/>
              <w:left w:val="single" w:sz="4" w:space="0" w:color="auto"/>
              <w:right w:val="single" w:sz="4" w:space="0" w:color="auto"/>
            </w:tcBorders>
            <w:shd w:val="clear" w:color="000000" w:fill="FFFFFF"/>
            <w:hideMark/>
          </w:tcPr>
          <w:p w14:paraId="20D8F327"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1200</w:t>
            </w:r>
          </w:p>
        </w:tc>
        <w:tc>
          <w:tcPr>
            <w:tcW w:w="520" w:type="dxa"/>
            <w:gridSpan w:val="2"/>
            <w:vMerge w:val="restart"/>
            <w:tcBorders>
              <w:top w:val="single" w:sz="4" w:space="0" w:color="auto"/>
              <w:left w:val="single" w:sz="4" w:space="0" w:color="auto"/>
              <w:right w:val="single" w:sz="4" w:space="0" w:color="auto"/>
            </w:tcBorders>
            <w:shd w:val="clear" w:color="000000" w:fill="FFFFFF"/>
            <w:hideMark/>
          </w:tcPr>
          <w:p w14:paraId="3DF4D7D0"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xml:space="preserve">CX </w:t>
            </w:r>
          </w:p>
        </w:tc>
        <w:tc>
          <w:tcPr>
            <w:tcW w:w="1134" w:type="dxa"/>
            <w:vMerge w:val="restart"/>
            <w:tcBorders>
              <w:top w:val="single" w:sz="4" w:space="0" w:color="auto"/>
              <w:left w:val="single" w:sz="4" w:space="0" w:color="auto"/>
              <w:right w:val="single" w:sz="4" w:space="0" w:color="auto"/>
            </w:tcBorders>
            <w:shd w:val="clear" w:color="000000" w:fill="FFFFFF"/>
            <w:hideMark/>
          </w:tcPr>
          <w:p w14:paraId="75082CB0"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R$ 22,08</w:t>
            </w:r>
          </w:p>
        </w:tc>
        <w:tc>
          <w:tcPr>
            <w:tcW w:w="1276" w:type="dxa"/>
            <w:gridSpan w:val="2"/>
            <w:vMerge w:val="restart"/>
            <w:tcBorders>
              <w:top w:val="single" w:sz="4" w:space="0" w:color="auto"/>
              <w:left w:val="single" w:sz="4" w:space="0" w:color="auto"/>
              <w:right w:val="single" w:sz="4" w:space="0" w:color="auto"/>
            </w:tcBorders>
            <w:shd w:val="clear" w:color="000000" w:fill="FFFFFF"/>
            <w:hideMark/>
          </w:tcPr>
          <w:p w14:paraId="55A74BE1"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R$ 26.496,00</w:t>
            </w:r>
          </w:p>
        </w:tc>
      </w:tr>
      <w:tr w:rsidR="00CF6FD1" w:rsidRPr="00CF6FD1" w14:paraId="55EEA6C8" w14:textId="77777777" w:rsidTr="00F9513B">
        <w:trPr>
          <w:gridAfter w:val="1"/>
          <w:wAfter w:w="57" w:type="dxa"/>
          <w:trHeight w:val="225"/>
        </w:trPr>
        <w:tc>
          <w:tcPr>
            <w:tcW w:w="498" w:type="dxa"/>
            <w:tcBorders>
              <w:top w:val="nil"/>
              <w:left w:val="single" w:sz="4" w:space="0" w:color="auto"/>
              <w:bottom w:val="nil"/>
              <w:right w:val="single" w:sz="4" w:space="0" w:color="auto"/>
            </w:tcBorders>
            <w:hideMark/>
          </w:tcPr>
          <w:p w14:paraId="1E74769C" w14:textId="77777777" w:rsidR="00CF6FD1" w:rsidRPr="00CF6FD1" w:rsidRDefault="00CF6FD1" w:rsidP="00CF6FD1">
            <w:pPr>
              <w:jc w:val="right"/>
              <w:rPr>
                <w:rFonts w:ascii="Tahoma" w:hAnsi="Tahoma" w:cs="Tahoma"/>
                <w:color w:val="080000"/>
                <w:sz w:val="12"/>
                <w:szCs w:val="12"/>
              </w:rPr>
            </w:pPr>
          </w:p>
        </w:tc>
        <w:tc>
          <w:tcPr>
            <w:tcW w:w="4928" w:type="dxa"/>
            <w:vMerge/>
            <w:tcBorders>
              <w:left w:val="single" w:sz="4" w:space="0" w:color="auto"/>
              <w:right w:val="single" w:sz="4" w:space="0" w:color="auto"/>
            </w:tcBorders>
            <w:vAlign w:val="center"/>
            <w:hideMark/>
          </w:tcPr>
          <w:p w14:paraId="74F70015" w14:textId="77777777" w:rsidR="00CF6FD1" w:rsidRPr="00CF6FD1" w:rsidRDefault="00CF6FD1" w:rsidP="00CF6FD1">
            <w:pPr>
              <w:rPr>
                <w:rFonts w:ascii="Tahoma" w:hAnsi="Tahoma" w:cs="Tahoma"/>
                <w:color w:val="080000"/>
                <w:sz w:val="12"/>
                <w:szCs w:val="12"/>
              </w:rPr>
            </w:pPr>
          </w:p>
        </w:tc>
        <w:tc>
          <w:tcPr>
            <w:tcW w:w="995" w:type="dxa"/>
            <w:vMerge/>
            <w:tcBorders>
              <w:left w:val="single" w:sz="4" w:space="0" w:color="auto"/>
              <w:right w:val="single" w:sz="4" w:space="0" w:color="auto"/>
            </w:tcBorders>
            <w:vAlign w:val="center"/>
            <w:hideMark/>
          </w:tcPr>
          <w:p w14:paraId="42CB156C" w14:textId="77777777" w:rsidR="00CF6FD1" w:rsidRPr="00CF6FD1" w:rsidRDefault="00CF6FD1" w:rsidP="00CF6FD1">
            <w:pPr>
              <w:rPr>
                <w:rFonts w:ascii="Tahoma" w:hAnsi="Tahoma" w:cs="Tahoma"/>
                <w:color w:val="080000"/>
                <w:sz w:val="12"/>
                <w:szCs w:val="12"/>
              </w:rPr>
            </w:pPr>
          </w:p>
        </w:tc>
        <w:tc>
          <w:tcPr>
            <w:tcW w:w="520" w:type="dxa"/>
            <w:gridSpan w:val="2"/>
            <w:vMerge/>
            <w:tcBorders>
              <w:left w:val="single" w:sz="4" w:space="0" w:color="auto"/>
              <w:right w:val="single" w:sz="4" w:space="0" w:color="auto"/>
            </w:tcBorders>
            <w:vAlign w:val="center"/>
            <w:hideMark/>
          </w:tcPr>
          <w:p w14:paraId="0401AA61" w14:textId="77777777" w:rsidR="00CF6FD1" w:rsidRPr="00CF6FD1" w:rsidRDefault="00CF6FD1" w:rsidP="00CF6FD1">
            <w:pPr>
              <w:rPr>
                <w:rFonts w:ascii="Tahoma" w:hAnsi="Tahoma" w:cs="Tahoma"/>
                <w:color w:val="080000"/>
                <w:sz w:val="12"/>
                <w:szCs w:val="12"/>
              </w:rPr>
            </w:pPr>
          </w:p>
        </w:tc>
        <w:tc>
          <w:tcPr>
            <w:tcW w:w="1134" w:type="dxa"/>
            <w:vMerge/>
            <w:tcBorders>
              <w:left w:val="single" w:sz="4" w:space="0" w:color="auto"/>
              <w:right w:val="single" w:sz="4" w:space="0" w:color="auto"/>
            </w:tcBorders>
            <w:vAlign w:val="center"/>
            <w:hideMark/>
          </w:tcPr>
          <w:p w14:paraId="4EF1EC0E" w14:textId="77777777" w:rsidR="00CF6FD1" w:rsidRPr="00CF6FD1" w:rsidRDefault="00CF6FD1" w:rsidP="00CF6FD1">
            <w:pPr>
              <w:rPr>
                <w:rFonts w:ascii="Tahoma" w:hAnsi="Tahoma" w:cs="Tahoma"/>
                <w:color w:val="080000"/>
                <w:sz w:val="12"/>
                <w:szCs w:val="12"/>
              </w:rPr>
            </w:pPr>
          </w:p>
        </w:tc>
        <w:tc>
          <w:tcPr>
            <w:tcW w:w="1276" w:type="dxa"/>
            <w:gridSpan w:val="2"/>
            <w:vMerge/>
            <w:tcBorders>
              <w:left w:val="single" w:sz="4" w:space="0" w:color="auto"/>
              <w:right w:val="single" w:sz="4" w:space="0" w:color="auto"/>
            </w:tcBorders>
            <w:vAlign w:val="center"/>
            <w:hideMark/>
          </w:tcPr>
          <w:p w14:paraId="31F9C45B" w14:textId="77777777" w:rsidR="00CF6FD1" w:rsidRPr="00CF6FD1" w:rsidRDefault="00CF6FD1" w:rsidP="00CF6FD1">
            <w:pPr>
              <w:rPr>
                <w:rFonts w:ascii="Tahoma" w:hAnsi="Tahoma" w:cs="Tahoma"/>
                <w:color w:val="080000"/>
                <w:sz w:val="12"/>
                <w:szCs w:val="12"/>
              </w:rPr>
            </w:pPr>
          </w:p>
        </w:tc>
      </w:tr>
      <w:tr w:rsidR="00CF6FD1" w:rsidRPr="00CF6FD1" w14:paraId="42DA5986" w14:textId="77777777" w:rsidTr="00F9513B">
        <w:trPr>
          <w:gridAfter w:val="1"/>
          <w:wAfter w:w="57" w:type="dxa"/>
          <w:trHeight w:val="424"/>
        </w:trPr>
        <w:tc>
          <w:tcPr>
            <w:tcW w:w="498" w:type="dxa"/>
            <w:tcBorders>
              <w:top w:val="nil"/>
              <w:left w:val="single" w:sz="4" w:space="0" w:color="auto"/>
              <w:bottom w:val="nil"/>
              <w:right w:val="single" w:sz="4" w:space="0" w:color="auto"/>
            </w:tcBorders>
            <w:hideMark/>
          </w:tcPr>
          <w:p w14:paraId="3F812AB0" w14:textId="77777777" w:rsidR="00CF6FD1" w:rsidRPr="00CF6FD1" w:rsidRDefault="00CF6FD1" w:rsidP="00CF6FD1">
            <w:pPr>
              <w:rPr>
                <w:sz w:val="20"/>
              </w:rPr>
            </w:pPr>
          </w:p>
        </w:tc>
        <w:tc>
          <w:tcPr>
            <w:tcW w:w="4928" w:type="dxa"/>
            <w:tcBorders>
              <w:top w:val="nil"/>
              <w:left w:val="single" w:sz="4" w:space="0" w:color="auto"/>
              <w:right w:val="single" w:sz="4" w:space="0" w:color="auto"/>
            </w:tcBorders>
            <w:shd w:val="clear" w:color="000000" w:fill="FFFFFF"/>
            <w:hideMark/>
          </w:tcPr>
          <w:p w14:paraId="594F6838"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DESCRIÇÃO COMPLETA: LUVA PARA PROCEDIMENTO NÃO CIRÚRGICO - LATEX DE BORRACHA</w:t>
            </w:r>
            <w:r w:rsidRPr="00CF6FD1">
              <w:rPr>
                <w:rFonts w:ascii="Tahoma" w:hAnsi="Tahoma" w:cs="Tahoma"/>
                <w:color w:val="080000"/>
                <w:sz w:val="12"/>
                <w:szCs w:val="12"/>
              </w:rPr>
              <w:br/>
              <w:t>NATURAL COM PÓ BIODEGRADÁVEL - TAMANHO P - CAIXA COM 100 UNIDADES</w:t>
            </w:r>
          </w:p>
        </w:tc>
        <w:tc>
          <w:tcPr>
            <w:tcW w:w="995" w:type="dxa"/>
            <w:tcBorders>
              <w:left w:val="single" w:sz="4" w:space="0" w:color="auto"/>
              <w:right w:val="single" w:sz="4" w:space="0" w:color="auto"/>
            </w:tcBorders>
            <w:shd w:val="clear" w:color="000000" w:fill="FFFFFF"/>
            <w:hideMark/>
          </w:tcPr>
          <w:p w14:paraId="565E14B8"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left w:val="single" w:sz="4" w:space="0" w:color="auto"/>
              <w:right w:val="single" w:sz="4" w:space="0" w:color="auto"/>
            </w:tcBorders>
            <w:shd w:val="clear" w:color="000000" w:fill="FFFFFF"/>
            <w:hideMark/>
          </w:tcPr>
          <w:p w14:paraId="724DB1A7"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left w:val="single" w:sz="4" w:space="0" w:color="auto"/>
              <w:right w:val="single" w:sz="4" w:space="0" w:color="auto"/>
            </w:tcBorders>
            <w:shd w:val="clear" w:color="000000" w:fill="FFFFFF"/>
            <w:hideMark/>
          </w:tcPr>
          <w:p w14:paraId="29A55991"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left w:val="single" w:sz="4" w:space="0" w:color="auto"/>
              <w:right w:val="single" w:sz="4" w:space="0" w:color="auto"/>
            </w:tcBorders>
            <w:shd w:val="clear" w:color="000000" w:fill="FFFFFF"/>
            <w:hideMark/>
          </w:tcPr>
          <w:p w14:paraId="4769D9EE"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05AA0497" w14:textId="77777777" w:rsidTr="00F9513B">
        <w:trPr>
          <w:gridAfter w:val="1"/>
          <w:wAfter w:w="57" w:type="dxa"/>
          <w:trHeight w:val="244"/>
        </w:trPr>
        <w:tc>
          <w:tcPr>
            <w:tcW w:w="498" w:type="dxa"/>
            <w:tcBorders>
              <w:top w:val="nil"/>
              <w:left w:val="single" w:sz="4" w:space="0" w:color="auto"/>
              <w:bottom w:val="nil"/>
              <w:right w:val="single" w:sz="4" w:space="0" w:color="auto"/>
            </w:tcBorders>
            <w:hideMark/>
          </w:tcPr>
          <w:p w14:paraId="4DA95042" w14:textId="77777777" w:rsidR="00CF6FD1" w:rsidRPr="00CF6FD1" w:rsidRDefault="00CF6FD1" w:rsidP="00CF6FD1">
            <w:pPr>
              <w:jc w:val="right"/>
              <w:rPr>
                <w:rFonts w:ascii="Tahoma" w:hAnsi="Tahoma" w:cs="Tahoma"/>
                <w:color w:val="080000"/>
                <w:sz w:val="12"/>
                <w:szCs w:val="12"/>
              </w:rPr>
            </w:pPr>
          </w:p>
        </w:tc>
        <w:tc>
          <w:tcPr>
            <w:tcW w:w="4928" w:type="dxa"/>
            <w:tcBorders>
              <w:left w:val="single" w:sz="4" w:space="0" w:color="auto"/>
              <w:bottom w:val="single" w:sz="4" w:space="0" w:color="auto"/>
              <w:right w:val="single" w:sz="4" w:space="0" w:color="auto"/>
            </w:tcBorders>
            <w:shd w:val="clear" w:color="000000" w:fill="FFFFFF"/>
            <w:hideMark/>
          </w:tcPr>
          <w:p w14:paraId="7378C100"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ESPECIFICAÇÃO: Luva para Procedimento não Cirúrgico Látex com Pó Tamanho P - caixa com 100</w:t>
            </w:r>
          </w:p>
        </w:tc>
        <w:tc>
          <w:tcPr>
            <w:tcW w:w="995" w:type="dxa"/>
            <w:tcBorders>
              <w:left w:val="single" w:sz="4" w:space="0" w:color="auto"/>
              <w:bottom w:val="single" w:sz="4" w:space="0" w:color="auto"/>
              <w:right w:val="single" w:sz="4" w:space="0" w:color="auto"/>
            </w:tcBorders>
            <w:shd w:val="clear" w:color="000000" w:fill="FFFFFF"/>
            <w:hideMark/>
          </w:tcPr>
          <w:p w14:paraId="7A9112B6"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left w:val="single" w:sz="4" w:space="0" w:color="auto"/>
              <w:bottom w:val="single" w:sz="4" w:space="0" w:color="auto"/>
              <w:right w:val="single" w:sz="4" w:space="0" w:color="auto"/>
            </w:tcBorders>
            <w:shd w:val="clear" w:color="000000" w:fill="FFFFFF"/>
            <w:hideMark/>
          </w:tcPr>
          <w:p w14:paraId="2A87B7BF"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left w:val="single" w:sz="4" w:space="0" w:color="auto"/>
              <w:bottom w:val="single" w:sz="4" w:space="0" w:color="auto"/>
              <w:right w:val="single" w:sz="4" w:space="0" w:color="auto"/>
            </w:tcBorders>
            <w:shd w:val="clear" w:color="000000" w:fill="FFFFFF"/>
            <w:hideMark/>
          </w:tcPr>
          <w:p w14:paraId="33A0D5F5"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left w:val="single" w:sz="4" w:space="0" w:color="auto"/>
              <w:bottom w:val="single" w:sz="4" w:space="0" w:color="auto"/>
              <w:right w:val="single" w:sz="4" w:space="0" w:color="auto"/>
            </w:tcBorders>
            <w:shd w:val="clear" w:color="000000" w:fill="FFFFFF"/>
            <w:hideMark/>
          </w:tcPr>
          <w:p w14:paraId="3C3CDAFE"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71D754ED"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667EBED0"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0005</w:t>
            </w:r>
          </w:p>
        </w:tc>
        <w:tc>
          <w:tcPr>
            <w:tcW w:w="4928" w:type="dxa"/>
            <w:vMerge w:val="restart"/>
            <w:tcBorders>
              <w:top w:val="single" w:sz="4" w:space="0" w:color="auto"/>
              <w:left w:val="single" w:sz="4" w:space="0" w:color="auto"/>
              <w:right w:val="single" w:sz="4" w:space="0" w:color="auto"/>
            </w:tcBorders>
            <w:shd w:val="clear" w:color="000000" w:fill="FFFFFF"/>
            <w:hideMark/>
          </w:tcPr>
          <w:p w14:paraId="276B26FA"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1.011.011.00000137</w:t>
            </w:r>
            <w:r w:rsidRPr="00CF6FD1">
              <w:rPr>
                <w:rFonts w:ascii="Tahoma" w:hAnsi="Tahoma" w:cs="Tahoma"/>
                <w:color w:val="080000"/>
                <w:sz w:val="12"/>
                <w:szCs w:val="12"/>
              </w:rPr>
              <w:br/>
              <w:t>LUVA PARA PROCEDIMENTO NÃO CIRÚRGICO - TAMANHO M</w:t>
            </w:r>
          </w:p>
        </w:tc>
        <w:tc>
          <w:tcPr>
            <w:tcW w:w="995" w:type="dxa"/>
            <w:vMerge w:val="restart"/>
            <w:tcBorders>
              <w:top w:val="single" w:sz="4" w:space="0" w:color="auto"/>
              <w:left w:val="single" w:sz="4" w:space="0" w:color="auto"/>
              <w:right w:val="single" w:sz="4" w:space="0" w:color="auto"/>
            </w:tcBorders>
            <w:shd w:val="clear" w:color="000000" w:fill="FFFFFF"/>
            <w:hideMark/>
          </w:tcPr>
          <w:p w14:paraId="54C3107F"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720</w:t>
            </w:r>
          </w:p>
        </w:tc>
        <w:tc>
          <w:tcPr>
            <w:tcW w:w="520" w:type="dxa"/>
            <w:gridSpan w:val="2"/>
            <w:vMerge w:val="restart"/>
            <w:tcBorders>
              <w:top w:val="single" w:sz="4" w:space="0" w:color="auto"/>
              <w:left w:val="single" w:sz="4" w:space="0" w:color="auto"/>
              <w:right w:val="single" w:sz="4" w:space="0" w:color="auto"/>
            </w:tcBorders>
            <w:shd w:val="clear" w:color="000000" w:fill="FFFFFF"/>
            <w:hideMark/>
          </w:tcPr>
          <w:p w14:paraId="5A5CC382"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xml:space="preserve">CX </w:t>
            </w:r>
          </w:p>
        </w:tc>
        <w:tc>
          <w:tcPr>
            <w:tcW w:w="1134" w:type="dxa"/>
            <w:vMerge w:val="restart"/>
            <w:tcBorders>
              <w:top w:val="single" w:sz="4" w:space="0" w:color="auto"/>
              <w:left w:val="single" w:sz="4" w:space="0" w:color="auto"/>
              <w:right w:val="single" w:sz="4" w:space="0" w:color="auto"/>
            </w:tcBorders>
            <w:shd w:val="clear" w:color="000000" w:fill="FFFFFF"/>
            <w:hideMark/>
          </w:tcPr>
          <w:p w14:paraId="33C5373B"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R$ 23,77</w:t>
            </w:r>
          </w:p>
        </w:tc>
        <w:tc>
          <w:tcPr>
            <w:tcW w:w="1276" w:type="dxa"/>
            <w:gridSpan w:val="2"/>
            <w:vMerge w:val="restart"/>
            <w:tcBorders>
              <w:top w:val="single" w:sz="4" w:space="0" w:color="auto"/>
              <w:left w:val="single" w:sz="4" w:space="0" w:color="auto"/>
              <w:right w:val="single" w:sz="4" w:space="0" w:color="auto"/>
            </w:tcBorders>
            <w:shd w:val="clear" w:color="000000" w:fill="FFFFFF"/>
            <w:hideMark/>
          </w:tcPr>
          <w:p w14:paraId="2FE4A694" w14:textId="7415E07F"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xml:space="preserve">R$ </w:t>
            </w:r>
            <w:r>
              <w:rPr>
                <w:rFonts w:ascii="Tahoma" w:hAnsi="Tahoma" w:cs="Tahoma"/>
                <w:color w:val="080000"/>
                <w:sz w:val="12"/>
                <w:szCs w:val="12"/>
              </w:rPr>
              <w:t>17.114,40</w:t>
            </w:r>
          </w:p>
        </w:tc>
      </w:tr>
      <w:tr w:rsidR="00CF6FD1" w:rsidRPr="00CF6FD1" w14:paraId="7001EDF5" w14:textId="77777777" w:rsidTr="00F9513B">
        <w:trPr>
          <w:gridAfter w:val="1"/>
          <w:wAfter w:w="57" w:type="dxa"/>
          <w:trHeight w:val="225"/>
        </w:trPr>
        <w:tc>
          <w:tcPr>
            <w:tcW w:w="498" w:type="dxa"/>
            <w:tcBorders>
              <w:top w:val="nil"/>
              <w:left w:val="single" w:sz="4" w:space="0" w:color="auto"/>
              <w:bottom w:val="nil"/>
              <w:right w:val="single" w:sz="4" w:space="0" w:color="auto"/>
            </w:tcBorders>
            <w:hideMark/>
          </w:tcPr>
          <w:p w14:paraId="6CE20E24" w14:textId="77777777" w:rsidR="00CF6FD1" w:rsidRPr="00CF6FD1" w:rsidRDefault="00CF6FD1" w:rsidP="00CF6FD1">
            <w:pPr>
              <w:jc w:val="right"/>
              <w:rPr>
                <w:rFonts w:ascii="Tahoma" w:hAnsi="Tahoma" w:cs="Tahoma"/>
                <w:color w:val="080000"/>
                <w:sz w:val="12"/>
                <w:szCs w:val="12"/>
              </w:rPr>
            </w:pPr>
          </w:p>
        </w:tc>
        <w:tc>
          <w:tcPr>
            <w:tcW w:w="4928" w:type="dxa"/>
            <w:vMerge/>
            <w:tcBorders>
              <w:left w:val="single" w:sz="4" w:space="0" w:color="auto"/>
              <w:right w:val="single" w:sz="4" w:space="0" w:color="auto"/>
            </w:tcBorders>
            <w:vAlign w:val="center"/>
            <w:hideMark/>
          </w:tcPr>
          <w:p w14:paraId="374579A2" w14:textId="77777777" w:rsidR="00CF6FD1" w:rsidRPr="00CF6FD1" w:rsidRDefault="00CF6FD1" w:rsidP="00CF6FD1">
            <w:pPr>
              <w:rPr>
                <w:rFonts w:ascii="Tahoma" w:hAnsi="Tahoma" w:cs="Tahoma"/>
                <w:color w:val="080000"/>
                <w:sz w:val="12"/>
                <w:szCs w:val="12"/>
              </w:rPr>
            </w:pPr>
          </w:p>
        </w:tc>
        <w:tc>
          <w:tcPr>
            <w:tcW w:w="995" w:type="dxa"/>
            <w:vMerge/>
            <w:tcBorders>
              <w:left w:val="single" w:sz="4" w:space="0" w:color="auto"/>
              <w:right w:val="single" w:sz="4" w:space="0" w:color="auto"/>
            </w:tcBorders>
            <w:vAlign w:val="center"/>
            <w:hideMark/>
          </w:tcPr>
          <w:p w14:paraId="7F580DBF" w14:textId="77777777" w:rsidR="00CF6FD1" w:rsidRPr="00CF6FD1" w:rsidRDefault="00CF6FD1" w:rsidP="00CF6FD1">
            <w:pPr>
              <w:rPr>
                <w:rFonts w:ascii="Tahoma" w:hAnsi="Tahoma" w:cs="Tahoma"/>
                <w:color w:val="080000"/>
                <w:sz w:val="12"/>
                <w:szCs w:val="12"/>
              </w:rPr>
            </w:pPr>
          </w:p>
        </w:tc>
        <w:tc>
          <w:tcPr>
            <w:tcW w:w="520" w:type="dxa"/>
            <w:gridSpan w:val="2"/>
            <w:vMerge/>
            <w:tcBorders>
              <w:left w:val="single" w:sz="4" w:space="0" w:color="auto"/>
              <w:right w:val="single" w:sz="4" w:space="0" w:color="auto"/>
            </w:tcBorders>
            <w:vAlign w:val="center"/>
            <w:hideMark/>
          </w:tcPr>
          <w:p w14:paraId="701446AE" w14:textId="77777777" w:rsidR="00CF6FD1" w:rsidRPr="00CF6FD1" w:rsidRDefault="00CF6FD1" w:rsidP="00CF6FD1">
            <w:pPr>
              <w:rPr>
                <w:rFonts w:ascii="Tahoma" w:hAnsi="Tahoma" w:cs="Tahoma"/>
                <w:color w:val="080000"/>
                <w:sz w:val="12"/>
                <w:szCs w:val="12"/>
              </w:rPr>
            </w:pPr>
          </w:p>
        </w:tc>
        <w:tc>
          <w:tcPr>
            <w:tcW w:w="1134" w:type="dxa"/>
            <w:vMerge/>
            <w:tcBorders>
              <w:left w:val="single" w:sz="4" w:space="0" w:color="auto"/>
              <w:right w:val="single" w:sz="4" w:space="0" w:color="auto"/>
            </w:tcBorders>
            <w:vAlign w:val="center"/>
            <w:hideMark/>
          </w:tcPr>
          <w:p w14:paraId="54E8696F" w14:textId="77777777" w:rsidR="00CF6FD1" w:rsidRPr="00CF6FD1" w:rsidRDefault="00CF6FD1" w:rsidP="00CF6FD1">
            <w:pPr>
              <w:rPr>
                <w:rFonts w:ascii="Tahoma" w:hAnsi="Tahoma" w:cs="Tahoma"/>
                <w:color w:val="080000"/>
                <w:sz w:val="12"/>
                <w:szCs w:val="12"/>
              </w:rPr>
            </w:pPr>
          </w:p>
        </w:tc>
        <w:tc>
          <w:tcPr>
            <w:tcW w:w="1276" w:type="dxa"/>
            <w:gridSpan w:val="2"/>
            <w:vMerge/>
            <w:tcBorders>
              <w:left w:val="single" w:sz="4" w:space="0" w:color="auto"/>
              <w:right w:val="single" w:sz="4" w:space="0" w:color="auto"/>
            </w:tcBorders>
            <w:vAlign w:val="center"/>
            <w:hideMark/>
          </w:tcPr>
          <w:p w14:paraId="7321BAA3" w14:textId="77777777" w:rsidR="00CF6FD1" w:rsidRPr="00CF6FD1" w:rsidRDefault="00CF6FD1" w:rsidP="00CF6FD1">
            <w:pPr>
              <w:rPr>
                <w:rFonts w:ascii="Tahoma" w:hAnsi="Tahoma" w:cs="Tahoma"/>
                <w:color w:val="080000"/>
                <w:sz w:val="12"/>
                <w:szCs w:val="12"/>
              </w:rPr>
            </w:pPr>
          </w:p>
        </w:tc>
      </w:tr>
      <w:tr w:rsidR="00CF6FD1" w:rsidRPr="00CF6FD1" w14:paraId="5C00D026" w14:textId="77777777" w:rsidTr="00F9513B">
        <w:trPr>
          <w:gridAfter w:val="1"/>
          <w:wAfter w:w="57" w:type="dxa"/>
          <w:trHeight w:val="424"/>
        </w:trPr>
        <w:tc>
          <w:tcPr>
            <w:tcW w:w="498" w:type="dxa"/>
            <w:tcBorders>
              <w:top w:val="nil"/>
              <w:left w:val="single" w:sz="4" w:space="0" w:color="auto"/>
              <w:bottom w:val="nil"/>
              <w:right w:val="single" w:sz="4" w:space="0" w:color="auto"/>
            </w:tcBorders>
            <w:hideMark/>
          </w:tcPr>
          <w:p w14:paraId="1512BBD4" w14:textId="77777777" w:rsidR="00CF6FD1" w:rsidRPr="00CF6FD1" w:rsidRDefault="00CF6FD1" w:rsidP="00CF6FD1">
            <w:pPr>
              <w:rPr>
                <w:sz w:val="20"/>
              </w:rPr>
            </w:pPr>
          </w:p>
        </w:tc>
        <w:tc>
          <w:tcPr>
            <w:tcW w:w="4928" w:type="dxa"/>
            <w:tcBorders>
              <w:top w:val="nil"/>
              <w:left w:val="single" w:sz="4" w:space="0" w:color="auto"/>
              <w:right w:val="single" w:sz="4" w:space="0" w:color="auto"/>
            </w:tcBorders>
            <w:shd w:val="clear" w:color="000000" w:fill="FFFFFF"/>
            <w:hideMark/>
          </w:tcPr>
          <w:p w14:paraId="0ABC762E"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DESCRIÇÃO COMPLETA: LUVA PARA PROCEDIMENTO NÃO CIRÚRGICO - LATEX DE BORRACHA</w:t>
            </w:r>
            <w:r w:rsidRPr="00CF6FD1">
              <w:rPr>
                <w:rFonts w:ascii="Tahoma" w:hAnsi="Tahoma" w:cs="Tahoma"/>
                <w:color w:val="080000"/>
                <w:sz w:val="12"/>
                <w:szCs w:val="12"/>
              </w:rPr>
              <w:br/>
              <w:t>NATURAL COM PÓ BIODEGRADÁVEL - TAMANHO M - CAIXA COM 100 UNIDADES</w:t>
            </w:r>
          </w:p>
        </w:tc>
        <w:tc>
          <w:tcPr>
            <w:tcW w:w="995" w:type="dxa"/>
            <w:tcBorders>
              <w:left w:val="single" w:sz="4" w:space="0" w:color="auto"/>
              <w:right w:val="single" w:sz="4" w:space="0" w:color="auto"/>
            </w:tcBorders>
            <w:shd w:val="clear" w:color="000000" w:fill="FFFFFF"/>
            <w:hideMark/>
          </w:tcPr>
          <w:p w14:paraId="7B0E8518"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left w:val="single" w:sz="4" w:space="0" w:color="auto"/>
              <w:right w:val="single" w:sz="4" w:space="0" w:color="auto"/>
            </w:tcBorders>
            <w:shd w:val="clear" w:color="000000" w:fill="FFFFFF"/>
            <w:hideMark/>
          </w:tcPr>
          <w:p w14:paraId="7714E75F"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left w:val="single" w:sz="4" w:space="0" w:color="auto"/>
              <w:right w:val="single" w:sz="4" w:space="0" w:color="auto"/>
            </w:tcBorders>
            <w:shd w:val="clear" w:color="000000" w:fill="FFFFFF"/>
            <w:hideMark/>
          </w:tcPr>
          <w:p w14:paraId="77FD18E0"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left w:val="single" w:sz="4" w:space="0" w:color="auto"/>
              <w:right w:val="single" w:sz="4" w:space="0" w:color="auto"/>
            </w:tcBorders>
            <w:shd w:val="clear" w:color="000000" w:fill="FFFFFF"/>
            <w:hideMark/>
          </w:tcPr>
          <w:p w14:paraId="43B042D5"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78D8CD9E" w14:textId="77777777" w:rsidTr="00F9513B">
        <w:trPr>
          <w:gridAfter w:val="1"/>
          <w:wAfter w:w="57" w:type="dxa"/>
          <w:trHeight w:val="61"/>
        </w:trPr>
        <w:tc>
          <w:tcPr>
            <w:tcW w:w="498" w:type="dxa"/>
            <w:tcBorders>
              <w:top w:val="nil"/>
              <w:left w:val="single" w:sz="4" w:space="0" w:color="auto"/>
              <w:bottom w:val="nil"/>
              <w:right w:val="single" w:sz="4" w:space="0" w:color="auto"/>
            </w:tcBorders>
            <w:hideMark/>
          </w:tcPr>
          <w:p w14:paraId="263E3BCA" w14:textId="77777777" w:rsidR="00CF6FD1" w:rsidRPr="00CF6FD1" w:rsidRDefault="00CF6FD1" w:rsidP="00CF6FD1">
            <w:pPr>
              <w:jc w:val="right"/>
              <w:rPr>
                <w:rFonts w:ascii="Tahoma" w:hAnsi="Tahoma" w:cs="Tahoma"/>
                <w:color w:val="080000"/>
                <w:sz w:val="12"/>
                <w:szCs w:val="12"/>
              </w:rPr>
            </w:pPr>
          </w:p>
        </w:tc>
        <w:tc>
          <w:tcPr>
            <w:tcW w:w="4928" w:type="dxa"/>
            <w:tcBorders>
              <w:top w:val="nil"/>
              <w:left w:val="single" w:sz="4" w:space="0" w:color="auto"/>
              <w:bottom w:val="single" w:sz="4" w:space="0" w:color="auto"/>
              <w:right w:val="single" w:sz="4" w:space="0" w:color="auto"/>
            </w:tcBorders>
            <w:shd w:val="clear" w:color="000000" w:fill="FFFFFF"/>
            <w:hideMark/>
          </w:tcPr>
          <w:p w14:paraId="3C888322"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ESPECIFICAÇÃO: Luva para Procedimento não Cirúrgico Látex com Pó Tamanho M - caixa com 100</w:t>
            </w:r>
          </w:p>
        </w:tc>
        <w:tc>
          <w:tcPr>
            <w:tcW w:w="995" w:type="dxa"/>
            <w:tcBorders>
              <w:top w:val="nil"/>
              <w:left w:val="single" w:sz="4" w:space="0" w:color="auto"/>
              <w:bottom w:val="single" w:sz="4" w:space="0" w:color="auto"/>
              <w:right w:val="single" w:sz="4" w:space="0" w:color="auto"/>
            </w:tcBorders>
            <w:shd w:val="clear" w:color="000000" w:fill="FFFFFF"/>
            <w:hideMark/>
          </w:tcPr>
          <w:p w14:paraId="5C1B8585"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top w:val="nil"/>
              <w:left w:val="single" w:sz="4" w:space="0" w:color="auto"/>
              <w:bottom w:val="single" w:sz="4" w:space="0" w:color="auto"/>
              <w:right w:val="single" w:sz="4" w:space="0" w:color="auto"/>
            </w:tcBorders>
            <w:shd w:val="clear" w:color="000000" w:fill="FFFFFF"/>
            <w:hideMark/>
          </w:tcPr>
          <w:p w14:paraId="26DE14D0"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top w:val="nil"/>
              <w:left w:val="single" w:sz="4" w:space="0" w:color="auto"/>
              <w:bottom w:val="single" w:sz="4" w:space="0" w:color="auto"/>
              <w:right w:val="single" w:sz="4" w:space="0" w:color="auto"/>
            </w:tcBorders>
            <w:shd w:val="clear" w:color="000000" w:fill="FFFFFF"/>
            <w:hideMark/>
          </w:tcPr>
          <w:p w14:paraId="30D12CB5"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top w:val="nil"/>
              <w:left w:val="single" w:sz="4" w:space="0" w:color="auto"/>
              <w:bottom w:val="single" w:sz="4" w:space="0" w:color="auto"/>
              <w:right w:val="single" w:sz="4" w:space="0" w:color="auto"/>
            </w:tcBorders>
            <w:shd w:val="clear" w:color="000000" w:fill="FFFFFF"/>
            <w:hideMark/>
          </w:tcPr>
          <w:p w14:paraId="63ACD79F"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7C69F68D" w14:textId="77777777" w:rsidTr="00F9513B">
        <w:trPr>
          <w:gridAfter w:val="1"/>
          <w:wAfter w:w="57" w:type="dxa"/>
          <w:trHeight w:val="244"/>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305524F4"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0006</w:t>
            </w:r>
          </w:p>
        </w:tc>
        <w:tc>
          <w:tcPr>
            <w:tcW w:w="4928" w:type="dxa"/>
            <w:vMerge w:val="restart"/>
            <w:tcBorders>
              <w:top w:val="single" w:sz="4" w:space="0" w:color="auto"/>
              <w:left w:val="single" w:sz="4" w:space="0" w:color="auto"/>
              <w:right w:val="single" w:sz="4" w:space="0" w:color="auto"/>
            </w:tcBorders>
            <w:shd w:val="clear" w:color="000000" w:fill="FFFFFF"/>
            <w:hideMark/>
          </w:tcPr>
          <w:p w14:paraId="4D777689" w14:textId="77777777" w:rsidR="00CF6FD1" w:rsidRPr="00CF6FD1" w:rsidRDefault="00CF6FD1" w:rsidP="00CF6FD1">
            <w:pPr>
              <w:rPr>
                <w:rFonts w:ascii="Tahoma" w:hAnsi="Tahoma" w:cs="Tahoma"/>
                <w:sz w:val="12"/>
                <w:szCs w:val="12"/>
              </w:rPr>
            </w:pPr>
            <w:r w:rsidRPr="00CF6FD1">
              <w:rPr>
                <w:rFonts w:ascii="Tahoma" w:hAnsi="Tahoma" w:cs="Tahoma"/>
                <w:sz w:val="12"/>
                <w:szCs w:val="12"/>
              </w:rPr>
              <w:t>1.011.011.00000137</w:t>
            </w:r>
            <w:r w:rsidRPr="00CF6FD1">
              <w:rPr>
                <w:rFonts w:ascii="Tahoma" w:hAnsi="Tahoma" w:cs="Tahoma"/>
                <w:sz w:val="12"/>
                <w:szCs w:val="12"/>
              </w:rPr>
              <w:br/>
              <w:t>LUVA PARA PROCEDIMENTO NÃO CIRÚRGICO - TAMANHO M</w:t>
            </w:r>
          </w:p>
        </w:tc>
        <w:tc>
          <w:tcPr>
            <w:tcW w:w="995" w:type="dxa"/>
            <w:vMerge w:val="restart"/>
            <w:tcBorders>
              <w:top w:val="single" w:sz="4" w:space="0" w:color="auto"/>
              <w:left w:val="single" w:sz="4" w:space="0" w:color="auto"/>
              <w:right w:val="single" w:sz="4" w:space="0" w:color="auto"/>
            </w:tcBorders>
            <w:shd w:val="clear" w:color="000000" w:fill="FFFFFF"/>
            <w:hideMark/>
          </w:tcPr>
          <w:p w14:paraId="7B0B5410" w14:textId="77777777" w:rsidR="00CF6FD1" w:rsidRPr="00CF6FD1" w:rsidRDefault="00CF6FD1" w:rsidP="00CF6FD1">
            <w:pPr>
              <w:jc w:val="right"/>
              <w:rPr>
                <w:rFonts w:ascii="Tahoma" w:hAnsi="Tahoma" w:cs="Tahoma"/>
                <w:sz w:val="12"/>
                <w:szCs w:val="12"/>
              </w:rPr>
            </w:pPr>
            <w:r w:rsidRPr="00CF6FD1">
              <w:rPr>
                <w:rFonts w:ascii="Tahoma" w:hAnsi="Tahoma" w:cs="Tahoma"/>
                <w:sz w:val="12"/>
                <w:szCs w:val="12"/>
              </w:rPr>
              <w:t>80</w:t>
            </w:r>
          </w:p>
        </w:tc>
        <w:tc>
          <w:tcPr>
            <w:tcW w:w="520" w:type="dxa"/>
            <w:gridSpan w:val="2"/>
            <w:vMerge w:val="restart"/>
            <w:tcBorders>
              <w:top w:val="single" w:sz="4" w:space="0" w:color="auto"/>
              <w:left w:val="single" w:sz="4" w:space="0" w:color="auto"/>
              <w:right w:val="single" w:sz="4" w:space="0" w:color="auto"/>
            </w:tcBorders>
            <w:shd w:val="clear" w:color="000000" w:fill="FFFFFF"/>
            <w:hideMark/>
          </w:tcPr>
          <w:p w14:paraId="7CA4D209" w14:textId="77777777" w:rsidR="00CF6FD1" w:rsidRPr="00CF6FD1" w:rsidRDefault="00CF6FD1" w:rsidP="00CF6FD1">
            <w:pPr>
              <w:jc w:val="center"/>
              <w:rPr>
                <w:rFonts w:ascii="Tahoma" w:hAnsi="Tahoma" w:cs="Tahoma"/>
                <w:sz w:val="12"/>
                <w:szCs w:val="12"/>
              </w:rPr>
            </w:pPr>
            <w:r w:rsidRPr="00CF6FD1">
              <w:rPr>
                <w:rFonts w:ascii="Tahoma" w:hAnsi="Tahoma" w:cs="Tahoma"/>
                <w:sz w:val="12"/>
                <w:szCs w:val="12"/>
              </w:rPr>
              <w:t xml:space="preserve">CX </w:t>
            </w:r>
          </w:p>
        </w:tc>
        <w:tc>
          <w:tcPr>
            <w:tcW w:w="1134" w:type="dxa"/>
            <w:vMerge w:val="restart"/>
            <w:tcBorders>
              <w:top w:val="single" w:sz="4" w:space="0" w:color="auto"/>
              <w:left w:val="single" w:sz="4" w:space="0" w:color="auto"/>
              <w:right w:val="single" w:sz="4" w:space="0" w:color="auto"/>
            </w:tcBorders>
            <w:shd w:val="clear" w:color="000000" w:fill="FFFFFF"/>
            <w:hideMark/>
          </w:tcPr>
          <w:p w14:paraId="5A1A9695" w14:textId="77777777" w:rsidR="00CF6FD1" w:rsidRPr="00CF6FD1" w:rsidRDefault="00CF6FD1" w:rsidP="00CF6FD1">
            <w:pPr>
              <w:jc w:val="right"/>
              <w:rPr>
                <w:rFonts w:ascii="Tahoma" w:hAnsi="Tahoma" w:cs="Tahoma"/>
                <w:sz w:val="12"/>
                <w:szCs w:val="12"/>
              </w:rPr>
            </w:pPr>
            <w:r w:rsidRPr="00CF6FD1">
              <w:rPr>
                <w:rFonts w:ascii="Tahoma" w:hAnsi="Tahoma" w:cs="Tahoma"/>
                <w:sz w:val="12"/>
                <w:szCs w:val="12"/>
              </w:rPr>
              <w:t>R$ 23,77</w:t>
            </w:r>
          </w:p>
        </w:tc>
        <w:tc>
          <w:tcPr>
            <w:tcW w:w="1276" w:type="dxa"/>
            <w:gridSpan w:val="2"/>
            <w:vMerge w:val="restart"/>
            <w:tcBorders>
              <w:top w:val="single" w:sz="4" w:space="0" w:color="auto"/>
              <w:left w:val="single" w:sz="4" w:space="0" w:color="auto"/>
              <w:right w:val="single" w:sz="4" w:space="0" w:color="auto"/>
            </w:tcBorders>
            <w:shd w:val="clear" w:color="000000" w:fill="FFFFFF"/>
            <w:hideMark/>
          </w:tcPr>
          <w:p w14:paraId="490FC0F3" w14:textId="77777777" w:rsidR="00CF6FD1" w:rsidRPr="00CF6FD1" w:rsidRDefault="00CF6FD1" w:rsidP="00CF6FD1">
            <w:pPr>
              <w:jc w:val="right"/>
              <w:rPr>
                <w:rFonts w:ascii="Tahoma" w:hAnsi="Tahoma" w:cs="Tahoma"/>
                <w:sz w:val="12"/>
                <w:szCs w:val="12"/>
              </w:rPr>
            </w:pPr>
            <w:r w:rsidRPr="00CF6FD1">
              <w:rPr>
                <w:rFonts w:ascii="Tahoma" w:hAnsi="Tahoma" w:cs="Tahoma"/>
                <w:sz w:val="12"/>
                <w:szCs w:val="12"/>
              </w:rPr>
              <w:t>R$ 1.901,60</w:t>
            </w:r>
          </w:p>
        </w:tc>
      </w:tr>
      <w:tr w:rsidR="00CF6FD1" w:rsidRPr="00CF6FD1" w14:paraId="593E856F" w14:textId="77777777" w:rsidTr="00F9513B">
        <w:trPr>
          <w:gridAfter w:val="1"/>
          <w:wAfter w:w="57" w:type="dxa"/>
          <w:trHeight w:val="244"/>
        </w:trPr>
        <w:tc>
          <w:tcPr>
            <w:tcW w:w="498" w:type="dxa"/>
            <w:tcBorders>
              <w:top w:val="nil"/>
              <w:left w:val="single" w:sz="4" w:space="0" w:color="auto"/>
              <w:bottom w:val="nil"/>
              <w:right w:val="single" w:sz="4" w:space="0" w:color="auto"/>
            </w:tcBorders>
            <w:hideMark/>
          </w:tcPr>
          <w:p w14:paraId="08247BFB" w14:textId="77777777" w:rsidR="00CF6FD1" w:rsidRPr="00CF6FD1" w:rsidRDefault="00CF6FD1" w:rsidP="00CF6FD1">
            <w:pPr>
              <w:jc w:val="right"/>
              <w:rPr>
                <w:rFonts w:ascii="Tahoma" w:hAnsi="Tahoma" w:cs="Tahoma"/>
                <w:color w:val="FF0000"/>
                <w:sz w:val="12"/>
                <w:szCs w:val="12"/>
              </w:rPr>
            </w:pPr>
          </w:p>
        </w:tc>
        <w:tc>
          <w:tcPr>
            <w:tcW w:w="4928" w:type="dxa"/>
            <w:vMerge/>
            <w:tcBorders>
              <w:left w:val="single" w:sz="4" w:space="0" w:color="auto"/>
              <w:right w:val="single" w:sz="4" w:space="0" w:color="auto"/>
            </w:tcBorders>
            <w:vAlign w:val="center"/>
            <w:hideMark/>
          </w:tcPr>
          <w:p w14:paraId="7AB5104A" w14:textId="77777777" w:rsidR="00CF6FD1" w:rsidRPr="00CF6FD1" w:rsidRDefault="00CF6FD1" w:rsidP="00CF6FD1">
            <w:pPr>
              <w:rPr>
                <w:rFonts w:ascii="Tahoma" w:hAnsi="Tahoma" w:cs="Tahoma"/>
                <w:sz w:val="12"/>
                <w:szCs w:val="12"/>
              </w:rPr>
            </w:pPr>
          </w:p>
        </w:tc>
        <w:tc>
          <w:tcPr>
            <w:tcW w:w="995" w:type="dxa"/>
            <w:vMerge/>
            <w:tcBorders>
              <w:left w:val="single" w:sz="4" w:space="0" w:color="auto"/>
              <w:right w:val="single" w:sz="4" w:space="0" w:color="auto"/>
            </w:tcBorders>
            <w:vAlign w:val="center"/>
            <w:hideMark/>
          </w:tcPr>
          <w:p w14:paraId="0F3EEB5C" w14:textId="77777777" w:rsidR="00CF6FD1" w:rsidRPr="00CF6FD1" w:rsidRDefault="00CF6FD1" w:rsidP="00CF6FD1">
            <w:pPr>
              <w:rPr>
                <w:rFonts w:ascii="Tahoma" w:hAnsi="Tahoma" w:cs="Tahoma"/>
                <w:color w:val="FF0000"/>
                <w:sz w:val="12"/>
                <w:szCs w:val="12"/>
              </w:rPr>
            </w:pPr>
          </w:p>
        </w:tc>
        <w:tc>
          <w:tcPr>
            <w:tcW w:w="520" w:type="dxa"/>
            <w:gridSpan w:val="2"/>
            <w:vMerge/>
            <w:tcBorders>
              <w:left w:val="single" w:sz="4" w:space="0" w:color="auto"/>
              <w:right w:val="single" w:sz="4" w:space="0" w:color="auto"/>
            </w:tcBorders>
            <w:vAlign w:val="center"/>
            <w:hideMark/>
          </w:tcPr>
          <w:p w14:paraId="7BD7E14A" w14:textId="77777777" w:rsidR="00CF6FD1" w:rsidRPr="00CF6FD1" w:rsidRDefault="00CF6FD1" w:rsidP="00CF6FD1">
            <w:pPr>
              <w:rPr>
                <w:rFonts w:ascii="Tahoma" w:hAnsi="Tahoma" w:cs="Tahoma"/>
                <w:color w:val="FF0000"/>
                <w:sz w:val="12"/>
                <w:szCs w:val="12"/>
              </w:rPr>
            </w:pPr>
          </w:p>
        </w:tc>
        <w:tc>
          <w:tcPr>
            <w:tcW w:w="1134" w:type="dxa"/>
            <w:vMerge/>
            <w:tcBorders>
              <w:left w:val="single" w:sz="4" w:space="0" w:color="auto"/>
              <w:right w:val="single" w:sz="4" w:space="0" w:color="auto"/>
            </w:tcBorders>
            <w:vAlign w:val="center"/>
            <w:hideMark/>
          </w:tcPr>
          <w:p w14:paraId="23EACEEB" w14:textId="77777777" w:rsidR="00CF6FD1" w:rsidRPr="00CF6FD1" w:rsidRDefault="00CF6FD1" w:rsidP="00CF6FD1">
            <w:pPr>
              <w:rPr>
                <w:rFonts w:ascii="Tahoma" w:hAnsi="Tahoma" w:cs="Tahoma"/>
                <w:color w:val="FF0000"/>
                <w:sz w:val="12"/>
                <w:szCs w:val="12"/>
              </w:rPr>
            </w:pPr>
          </w:p>
        </w:tc>
        <w:tc>
          <w:tcPr>
            <w:tcW w:w="1276" w:type="dxa"/>
            <w:gridSpan w:val="2"/>
            <w:vMerge/>
            <w:tcBorders>
              <w:left w:val="single" w:sz="4" w:space="0" w:color="auto"/>
              <w:right w:val="single" w:sz="4" w:space="0" w:color="auto"/>
            </w:tcBorders>
            <w:vAlign w:val="center"/>
            <w:hideMark/>
          </w:tcPr>
          <w:p w14:paraId="0210CABE" w14:textId="77777777" w:rsidR="00CF6FD1" w:rsidRPr="00CF6FD1" w:rsidRDefault="00CF6FD1" w:rsidP="00CF6FD1">
            <w:pPr>
              <w:rPr>
                <w:rFonts w:ascii="Tahoma" w:hAnsi="Tahoma" w:cs="Tahoma"/>
                <w:color w:val="FF0000"/>
                <w:sz w:val="12"/>
                <w:szCs w:val="12"/>
              </w:rPr>
            </w:pPr>
          </w:p>
        </w:tc>
      </w:tr>
      <w:tr w:rsidR="00CF6FD1" w:rsidRPr="00CF6FD1" w14:paraId="1244DE7E" w14:textId="77777777" w:rsidTr="00F9513B">
        <w:trPr>
          <w:gridAfter w:val="1"/>
          <w:wAfter w:w="57" w:type="dxa"/>
          <w:trHeight w:val="244"/>
        </w:trPr>
        <w:tc>
          <w:tcPr>
            <w:tcW w:w="498" w:type="dxa"/>
            <w:tcBorders>
              <w:top w:val="nil"/>
              <w:left w:val="single" w:sz="4" w:space="0" w:color="auto"/>
              <w:bottom w:val="nil"/>
              <w:right w:val="single" w:sz="4" w:space="0" w:color="auto"/>
            </w:tcBorders>
            <w:hideMark/>
          </w:tcPr>
          <w:p w14:paraId="4E91C5D2" w14:textId="77777777" w:rsidR="00CF6FD1" w:rsidRPr="00CF6FD1" w:rsidRDefault="00CF6FD1" w:rsidP="00CF6FD1">
            <w:pPr>
              <w:rPr>
                <w:sz w:val="20"/>
              </w:rPr>
            </w:pPr>
          </w:p>
        </w:tc>
        <w:tc>
          <w:tcPr>
            <w:tcW w:w="4928" w:type="dxa"/>
            <w:tcBorders>
              <w:left w:val="single" w:sz="4" w:space="0" w:color="auto"/>
              <w:right w:val="single" w:sz="4" w:space="0" w:color="auto"/>
            </w:tcBorders>
            <w:shd w:val="clear" w:color="000000" w:fill="FFFFFF"/>
            <w:hideMark/>
          </w:tcPr>
          <w:p w14:paraId="495EF99B" w14:textId="77777777" w:rsidR="00CF6FD1" w:rsidRPr="00CF6FD1" w:rsidRDefault="00CF6FD1" w:rsidP="00CF6FD1">
            <w:pPr>
              <w:rPr>
                <w:rFonts w:ascii="Tahoma" w:hAnsi="Tahoma" w:cs="Tahoma"/>
                <w:sz w:val="12"/>
                <w:szCs w:val="12"/>
              </w:rPr>
            </w:pPr>
            <w:r w:rsidRPr="00CF6FD1">
              <w:rPr>
                <w:rFonts w:ascii="Tahoma" w:hAnsi="Tahoma" w:cs="Tahoma"/>
                <w:sz w:val="12"/>
                <w:szCs w:val="12"/>
              </w:rPr>
              <w:t>DESCRIÇÃO COMPLETA: LUVA PARA PROCEDIMENTO NÃO CIRÚRGICO - LATEX DE BORRACHA</w:t>
            </w:r>
            <w:r w:rsidRPr="00CF6FD1">
              <w:rPr>
                <w:rFonts w:ascii="Tahoma" w:hAnsi="Tahoma" w:cs="Tahoma"/>
                <w:sz w:val="12"/>
                <w:szCs w:val="12"/>
              </w:rPr>
              <w:br/>
              <w:t>NATURAL COM PÓ BIODEGRADÁVEL - TAMANHO M - CAIXA COM 100 UNIDADES</w:t>
            </w:r>
          </w:p>
        </w:tc>
        <w:tc>
          <w:tcPr>
            <w:tcW w:w="995" w:type="dxa"/>
            <w:tcBorders>
              <w:left w:val="single" w:sz="4" w:space="0" w:color="auto"/>
              <w:right w:val="single" w:sz="4" w:space="0" w:color="auto"/>
            </w:tcBorders>
            <w:shd w:val="clear" w:color="000000" w:fill="FFFFFF"/>
            <w:hideMark/>
          </w:tcPr>
          <w:p w14:paraId="5B9A93DC" w14:textId="77777777" w:rsidR="00CF6FD1" w:rsidRPr="00CF6FD1" w:rsidRDefault="00CF6FD1" w:rsidP="00CF6FD1">
            <w:pPr>
              <w:jc w:val="right"/>
              <w:rPr>
                <w:rFonts w:ascii="Tahoma" w:hAnsi="Tahoma" w:cs="Tahoma"/>
                <w:color w:val="FF0000"/>
                <w:sz w:val="12"/>
                <w:szCs w:val="12"/>
              </w:rPr>
            </w:pPr>
            <w:r w:rsidRPr="00CF6FD1">
              <w:rPr>
                <w:rFonts w:ascii="Tahoma" w:hAnsi="Tahoma" w:cs="Tahoma"/>
                <w:color w:val="FF0000"/>
                <w:sz w:val="12"/>
                <w:szCs w:val="12"/>
              </w:rPr>
              <w:t> </w:t>
            </w:r>
          </w:p>
        </w:tc>
        <w:tc>
          <w:tcPr>
            <w:tcW w:w="520" w:type="dxa"/>
            <w:gridSpan w:val="2"/>
            <w:tcBorders>
              <w:left w:val="single" w:sz="4" w:space="0" w:color="auto"/>
              <w:right w:val="single" w:sz="4" w:space="0" w:color="auto"/>
            </w:tcBorders>
            <w:shd w:val="clear" w:color="000000" w:fill="FFFFFF"/>
            <w:hideMark/>
          </w:tcPr>
          <w:p w14:paraId="542755FB" w14:textId="77777777" w:rsidR="00CF6FD1" w:rsidRPr="00CF6FD1" w:rsidRDefault="00CF6FD1" w:rsidP="00CF6FD1">
            <w:pPr>
              <w:jc w:val="center"/>
              <w:rPr>
                <w:rFonts w:ascii="Tahoma" w:hAnsi="Tahoma" w:cs="Tahoma"/>
                <w:color w:val="FF0000"/>
                <w:sz w:val="12"/>
                <w:szCs w:val="12"/>
              </w:rPr>
            </w:pPr>
            <w:r w:rsidRPr="00CF6FD1">
              <w:rPr>
                <w:rFonts w:ascii="Tahoma" w:hAnsi="Tahoma" w:cs="Tahoma"/>
                <w:color w:val="FF0000"/>
                <w:sz w:val="12"/>
                <w:szCs w:val="12"/>
              </w:rPr>
              <w:t> </w:t>
            </w:r>
          </w:p>
        </w:tc>
        <w:tc>
          <w:tcPr>
            <w:tcW w:w="1134" w:type="dxa"/>
            <w:tcBorders>
              <w:left w:val="single" w:sz="4" w:space="0" w:color="auto"/>
              <w:right w:val="single" w:sz="4" w:space="0" w:color="auto"/>
            </w:tcBorders>
            <w:shd w:val="clear" w:color="000000" w:fill="FFFFFF"/>
            <w:hideMark/>
          </w:tcPr>
          <w:p w14:paraId="041A7014" w14:textId="77777777" w:rsidR="00CF6FD1" w:rsidRPr="00CF6FD1" w:rsidRDefault="00CF6FD1" w:rsidP="00CF6FD1">
            <w:pPr>
              <w:jc w:val="right"/>
              <w:rPr>
                <w:rFonts w:ascii="Tahoma" w:hAnsi="Tahoma" w:cs="Tahoma"/>
                <w:color w:val="FF0000"/>
                <w:sz w:val="12"/>
                <w:szCs w:val="12"/>
              </w:rPr>
            </w:pPr>
            <w:r w:rsidRPr="00CF6FD1">
              <w:rPr>
                <w:rFonts w:ascii="Tahoma" w:hAnsi="Tahoma" w:cs="Tahoma"/>
                <w:color w:val="FF0000"/>
                <w:sz w:val="12"/>
                <w:szCs w:val="12"/>
              </w:rPr>
              <w:t> </w:t>
            </w:r>
          </w:p>
        </w:tc>
        <w:tc>
          <w:tcPr>
            <w:tcW w:w="1276" w:type="dxa"/>
            <w:gridSpan w:val="2"/>
            <w:tcBorders>
              <w:left w:val="single" w:sz="4" w:space="0" w:color="auto"/>
              <w:right w:val="single" w:sz="4" w:space="0" w:color="auto"/>
            </w:tcBorders>
            <w:shd w:val="clear" w:color="000000" w:fill="FFFFFF"/>
            <w:hideMark/>
          </w:tcPr>
          <w:p w14:paraId="054A6658" w14:textId="77777777" w:rsidR="00CF6FD1" w:rsidRPr="00CF6FD1" w:rsidRDefault="00CF6FD1" w:rsidP="00CF6FD1">
            <w:pPr>
              <w:jc w:val="right"/>
              <w:rPr>
                <w:rFonts w:ascii="Tahoma" w:hAnsi="Tahoma" w:cs="Tahoma"/>
                <w:color w:val="FF0000"/>
                <w:sz w:val="12"/>
                <w:szCs w:val="12"/>
              </w:rPr>
            </w:pPr>
            <w:r w:rsidRPr="00CF6FD1">
              <w:rPr>
                <w:rFonts w:ascii="Tahoma" w:hAnsi="Tahoma" w:cs="Tahoma"/>
                <w:color w:val="FF0000"/>
                <w:sz w:val="12"/>
                <w:szCs w:val="12"/>
              </w:rPr>
              <w:t> </w:t>
            </w:r>
          </w:p>
        </w:tc>
      </w:tr>
      <w:tr w:rsidR="00CF6FD1" w:rsidRPr="00CF6FD1" w14:paraId="6FE8946A" w14:textId="77777777" w:rsidTr="00F9513B">
        <w:trPr>
          <w:gridAfter w:val="1"/>
          <w:wAfter w:w="57" w:type="dxa"/>
          <w:trHeight w:val="376"/>
        </w:trPr>
        <w:tc>
          <w:tcPr>
            <w:tcW w:w="498" w:type="dxa"/>
            <w:tcBorders>
              <w:top w:val="nil"/>
              <w:left w:val="single" w:sz="4" w:space="0" w:color="auto"/>
              <w:bottom w:val="nil"/>
              <w:right w:val="single" w:sz="4" w:space="0" w:color="auto"/>
            </w:tcBorders>
            <w:hideMark/>
          </w:tcPr>
          <w:p w14:paraId="771834CD" w14:textId="77777777" w:rsidR="00CF6FD1" w:rsidRPr="00CF6FD1" w:rsidRDefault="00CF6FD1" w:rsidP="00CF6FD1">
            <w:pPr>
              <w:jc w:val="right"/>
              <w:rPr>
                <w:rFonts w:ascii="Tahoma" w:hAnsi="Tahoma" w:cs="Tahoma"/>
                <w:color w:val="FF0000"/>
                <w:sz w:val="12"/>
                <w:szCs w:val="12"/>
              </w:rPr>
            </w:pPr>
          </w:p>
        </w:tc>
        <w:tc>
          <w:tcPr>
            <w:tcW w:w="4928" w:type="dxa"/>
            <w:tcBorders>
              <w:left w:val="single" w:sz="4" w:space="0" w:color="auto"/>
              <w:bottom w:val="single" w:sz="4" w:space="0" w:color="auto"/>
              <w:right w:val="single" w:sz="4" w:space="0" w:color="auto"/>
            </w:tcBorders>
            <w:shd w:val="clear" w:color="000000" w:fill="FFFFFF"/>
            <w:hideMark/>
          </w:tcPr>
          <w:p w14:paraId="3D97D61D" w14:textId="48AF5E55" w:rsidR="00CF6FD1" w:rsidRPr="00CF6FD1" w:rsidRDefault="00CF6FD1" w:rsidP="00CF6FD1">
            <w:pPr>
              <w:rPr>
                <w:rFonts w:ascii="Tahoma" w:hAnsi="Tahoma" w:cs="Tahoma"/>
                <w:sz w:val="12"/>
                <w:szCs w:val="12"/>
              </w:rPr>
            </w:pPr>
            <w:r w:rsidRPr="00CF6FD1">
              <w:rPr>
                <w:rFonts w:ascii="Tahoma" w:hAnsi="Tahoma" w:cs="Tahoma"/>
                <w:sz w:val="12"/>
                <w:szCs w:val="12"/>
              </w:rPr>
              <w:t>ESPECIFICAÇÃO: Luva para Procedimento não Cirúrgico Látex com Pó Tamanho M - caixa com 100</w:t>
            </w:r>
          </w:p>
          <w:p w14:paraId="76AEA30A" w14:textId="1AEF6D49" w:rsidR="00CF6FD1" w:rsidRPr="00CF6FD1" w:rsidRDefault="00CF6FD1" w:rsidP="00CF6FD1">
            <w:pPr>
              <w:rPr>
                <w:rFonts w:ascii="Tahoma" w:hAnsi="Tahoma" w:cs="Tahoma"/>
                <w:b/>
                <w:bCs/>
                <w:sz w:val="12"/>
                <w:szCs w:val="12"/>
              </w:rPr>
            </w:pPr>
            <w:r w:rsidRPr="00CF6FD1">
              <w:rPr>
                <w:rFonts w:ascii="Tahoma" w:hAnsi="Tahoma" w:cs="Tahoma"/>
                <w:b/>
                <w:bCs/>
                <w:sz w:val="12"/>
                <w:szCs w:val="12"/>
                <w:highlight w:val="yellow"/>
              </w:rPr>
              <w:t>COTA RESERVADA PARA EMPRESAS ME/EPP</w:t>
            </w:r>
            <w:r w:rsidRPr="00CF6FD1">
              <w:rPr>
                <w:rFonts w:ascii="Tahoma" w:hAnsi="Tahoma" w:cs="Tahoma"/>
                <w:b/>
                <w:bCs/>
                <w:sz w:val="12"/>
                <w:szCs w:val="12"/>
              </w:rPr>
              <w:t xml:space="preserve"> </w:t>
            </w:r>
          </w:p>
        </w:tc>
        <w:tc>
          <w:tcPr>
            <w:tcW w:w="995" w:type="dxa"/>
            <w:tcBorders>
              <w:left w:val="single" w:sz="4" w:space="0" w:color="auto"/>
              <w:bottom w:val="single" w:sz="4" w:space="0" w:color="auto"/>
              <w:right w:val="single" w:sz="4" w:space="0" w:color="auto"/>
            </w:tcBorders>
            <w:shd w:val="clear" w:color="000000" w:fill="FFFFFF"/>
            <w:hideMark/>
          </w:tcPr>
          <w:p w14:paraId="24B1BF87" w14:textId="77777777" w:rsidR="00CF6FD1" w:rsidRPr="00CF6FD1" w:rsidRDefault="00CF6FD1" w:rsidP="00CF6FD1">
            <w:pPr>
              <w:jc w:val="right"/>
              <w:rPr>
                <w:rFonts w:ascii="Tahoma" w:hAnsi="Tahoma" w:cs="Tahoma"/>
                <w:color w:val="FF0000"/>
                <w:sz w:val="12"/>
                <w:szCs w:val="12"/>
              </w:rPr>
            </w:pPr>
            <w:r w:rsidRPr="00CF6FD1">
              <w:rPr>
                <w:rFonts w:ascii="Tahoma" w:hAnsi="Tahoma" w:cs="Tahoma"/>
                <w:color w:val="FF0000"/>
                <w:sz w:val="12"/>
                <w:szCs w:val="12"/>
              </w:rPr>
              <w:t> </w:t>
            </w:r>
          </w:p>
        </w:tc>
        <w:tc>
          <w:tcPr>
            <w:tcW w:w="520" w:type="dxa"/>
            <w:gridSpan w:val="2"/>
            <w:tcBorders>
              <w:left w:val="single" w:sz="4" w:space="0" w:color="auto"/>
              <w:bottom w:val="single" w:sz="4" w:space="0" w:color="auto"/>
              <w:right w:val="single" w:sz="4" w:space="0" w:color="auto"/>
            </w:tcBorders>
            <w:shd w:val="clear" w:color="000000" w:fill="FFFFFF"/>
            <w:hideMark/>
          </w:tcPr>
          <w:p w14:paraId="520D727D" w14:textId="77777777" w:rsidR="00CF6FD1" w:rsidRPr="00CF6FD1" w:rsidRDefault="00CF6FD1" w:rsidP="00CF6FD1">
            <w:pPr>
              <w:jc w:val="center"/>
              <w:rPr>
                <w:rFonts w:ascii="Tahoma" w:hAnsi="Tahoma" w:cs="Tahoma"/>
                <w:color w:val="FF0000"/>
                <w:sz w:val="12"/>
                <w:szCs w:val="12"/>
              </w:rPr>
            </w:pPr>
            <w:r w:rsidRPr="00CF6FD1">
              <w:rPr>
                <w:rFonts w:ascii="Tahoma" w:hAnsi="Tahoma" w:cs="Tahoma"/>
                <w:color w:val="FF0000"/>
                <w:sz w:val="12"/>
                <w:szCs w:val="12"/>
              </w:rPr>
              <w:t> </w:t>
            </w:r>
          </w:p>
        </w:tc>
        <w:tc>
          <w:tcPr>
            <w:tcW w:w="1134" w:type="dxa"/>
            <w:tcBorders>
              <w:left w:val="single" w:sz="4" w:space="0" w:color="auto"/>
              <w:bottom w:val="single" w:sz="4" w:space="0" w:color="auto"/>
              <w:right w:val="single" w:sz="4" w:space="0" w:color="auto"/>
            </w:tcBorders>
            <w:shd w:val="clear" w:color="000000" w:fill="FFFFFF"/>
            <w:hideMark/>
          </w:tcPr>
          <w:p w14:paraId="68EDF415" w14:textId="77777777" w:rsidR="00CF6FD1" w:rsidRPr="00CF6FD1" w:rsidRDefault="00CF6FD1" w:rsidP="00CF6FD1">
            <w:pPr>
              <w:jc w:val="right"/>
              <w:rPr>
                <w:rFonts w:ascii="Tahoma" w:hAnsi="Tahoma" w:cs="Tahoma"/>
                <w:color w:val="FF0000"/>
                <w:sz w:val="12"/>
                <w:szCs w:val="12"/>
              </w:rPr>
            </w:pPr>
            <w:r w:rsidRPr="00CF6FD1">
              <w:rPr>
                <w:rFonts w:ascii="Tahoma" w:hAnsi="Tahoma" w:cs="Tahoma"/>
                <w:color w:val="FF0000"/>
                <w:sz w:val="12"/>
                <w:szCs w:val="12"/>
              </w:rPr>
              <w:t> </w:t>
            </w:r>
          </w:p>
        </w:tc>
        <w:tc>
          <w:tcPr>
            <w:tcW w:w="1276" w:type="dxa"/>
            <w:gridSpan w:val="2"/>
            <w:tcBorders>
              <w:left w:val="single" w:sz="4" w:space="0" w:color="auto"/>
              <w:bottom w:val="single" w:sz="4" w:space="0" w:color="auto"/>
              <w:right w:val="single" w:sz="4" w:space="0" w:color="auto"/>
            </w:tcBorders>
            <w:shd w:val="clear" w:color="000000" w:fill="FFFFFF"/>
            <w:hideMark/>
          </w:tcPr>
          <w:p w14:paraId="0BB9BF32" w14:textId="77777777" w:rsidR="00CF6FD1" w:rsidRPr="00CF6FD1" w:rsidRDefault="00CF6FD1" w:rsidP="00CF6FD1">
            <w:pPr>
              <w:jc w:val="right"/>
              <w:rPr>
                <w:rFonts w:ascii="Tahoma" w:hAnsi="Tahoma" w:cs="Tahoma"/>
                <w:color w:val="FF0000"/>
                <w:sz w:val="12"/>
                <w:szCs w:val="12"/>
              </w:rPr>
            </w:pPr>
            <w:r w:rsidRPr="00CF6FD1">
              <w:rPr>
                <w:rFonts w:ascii="Tahoma" w:hAnsi="Tahoma" w:cs="Tahoma"/>
                <w:color w:val="FF0000"/>
                <w:sz w:val="12"/>
                <w:szCs w:val="12"/>
              </w:rPr>
              <w:t> </w:t>
            </w:r>
          </w:p>
        </w:tc>
      </w:tr>
      <w:tr w:rsidR="00CF6FD1" w:rsidRPr="00CF6FD1" w14:paraId="4B1A36FF"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489289A3"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0007</w:t>
            </w:r>
          </w:p>
        </w:tc>
        <w:tc>
          <w:tcPr>
            <w:tcW w:w="4928" w:type="dxa"/>
            <w:vMerge w:val="restart"/>
            <w:tcBorders>
              <w:top w:val="single" w:sz="4" w:space="0" w:color="auto"/>
              <w:left w:val="single" w:sz="4" w:space="0" w:color="auto"/>
              <w:right w:val="single" w:sz="4" w:space="0" w:color="auto"/>
            </w:tcBorders>
            <w:shd w:val="clear" w:color="000000" w:fill="FFFFFF"/>
            <w:hideMark/>
          </w:tcPr>
          <w:p w14:paraId="38B7180B"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1.011.011.00000365</w:t>
            </w:r>
            <w:r w:rsidRPr="00CF6FD1">
              <w:rPr>
                <w:rFonts w:ascii="Tahoma" w:hAnsi="Tahoma" w:cs="Tahoma"/>
                <w:color w:val="080000"/>
                <w:sz w:val="12"/>
                <w:szCs w:val="12"/>
              </w:rPr>
              <w:br/>
              <w:t>LUVA PARA PROCEDIMENTO NÃO CIRÚRGICO - TAMANHO G</w:t>
            </w:r>
          </w:p>
        </w:tc>
        <w:tc>
          <w:tcPr>
            <w:tcW w:w="995" w:type="dxa"/>
            <w:vMerge w:val="restart"/>
            <w:tcBorders>
              <w:top w:val="single" w:sz="4" w:space="0" w:color="auto"/>
              <w:left w:val="single" w:sz="4" w:space="0" w:color="auto"/>
              <w:right w:val="single" w:sz="4" w:space="0" w:color="auto"/>
            </w:tcBorders>
            <w:shd w:val="clear" w:color="000000" w:fill="FFFFFF"/>
            <w:hideMark/>
          </w:tcPr>
          <w:p w14:paraId="63223210"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600</w:t>
            </w:r>
          </w:p>
        </w:tc>
        <w:tc>
          <w:tcPr>
            <w:tcW w:w="520" w:type="dxa"/>
            <w:gridSpan w:val="2"/>
            <w:vMerge w:val="restart"/>
            <w:tcBorders>
              <w:top w:val="single" w:sz="4" w:space="0" w:color="auto"/>
              <w:left w:val="single" w:sz="4" w:space="0" w:color="auto"/>
              <w:right w:val="single" w:sz="4" w:space="0" w:color="auto"/>
            </w:tcBorders>
            <w:shd w:val="clear" w:color="000000" w:fill="FFFFFF"/>
            <w:hideMark/>
          </w:tcPr>
          <w:p w14:paraId="31E78860"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xml:space="preserve">CX </w:t>
            </w:r>
          </w:p>
        </w:tc>
        <w:tc>
          <w:tcPr>
            <w:tcW w:w="1134" w:type="dxa"/>
            <w:vMerge w:val="restart"/>
            <w:tcBorders>
              <w:top w:val="single" w:sz="4" w:space="0" w:color="auto"/>
              <w:left w:val="single" w:sz="4" w:space="0" w:color="auto"/>
              <w:right w:val="single" w:sz="4" w:space="0" w:color="auto"/>
            </w:tcBorders>
            <w:shd w:val="clear" w:color="000000" w:fill="FFFFFF"/>
            <w:hideMark/>
          </w:tcPr>
          <w:p w14:paraId="1A678852"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R$ 22,27</w:t>
            </w:r>
          </w:p>
        </w:tc>
        <w:tc>
          <w:tcPr>
            <w:tcW w:w="1276" w:type="dxa"/>
            <w:gridSpan w:val="2"/>
            <w:vMerge w:val="restart"/>
            <w:tcBorders>
              <w:top w:val="single" w:sz="4" w:space="0" w:color="auto"/>
              <w:left w:val="single" w:sz="4" w:space="0" w:color="auto"/>
              <w:right w:val="single" w:sz="4" w:space="0" w:color="auto"/>
            </w:tcBorders>
            <w:shd w:val="clear" w:color="000000" w:fill="FFFFFF"/>
            <w:hideMark/>
          </w:tcPr>
          <w:p w14:paraId="10E5632C"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R$ 13.362,00</w:t>
            </w:r>
          </w:p>
        </w:tc>
      </w:tr>
      <w:tr w:rsidR="00CF6FD1" w:rsidRPr="00CF6FD1" w14:paraId="623BB1D9" w14:textId="77777777" w:rsidTr="00F9513B">
        <w:trPr>
          <w:gridAfter w:val="1"/>
          <w:wAfter w:w="57" w:type="dxa"/>
          <w:trHeight w:val="225"/>
        </w:trPr>
        <w:tc>
          <w:tcPr>
            <w:tcW w:w="498" w:type="dxa"/>
            <w:tcBorders>
              <w:top w:val="nil"/>
              <w:left w:val="single" w:sz="4" w:space="0" w:color="auto"/>
              <w:bottom w:val="nil"/>
              <w:right w:val="single" w:sz="4" w:space="0" w:color="auto"/>
            </w:tcBorders>
            <w:hideMark/>
          </w:tcPr>
          <w:p w14:paraId="47BCAE53" w14:textId="77777777" w:rsidR="00CF6FD1" w:rsidRPr="00CF6FD1" w:rsidRDefault="00CF6FD1" w:rsidP="00CF6FD1">
            <w:pPr>
              <w:jc w:val="right"/>
              <w:rPr>
                <w:rFonts w:ascii="Tahoma" w:hAnsi="Tahoma" w:cs="Tahoma"/>
                <w:color w:val="080000"/>
                <w:sz w:val="12"/>
                <w:szCs w:val="12"/>
              </w:rPr>
            </w:pPr>
          </w:p>
        </w:tc>
        <w:tc>
          <w:tcPr>
            <w:tcW w:w="4928" w:type="dxa"/>
            <w:vMerge/>
            <w:tcBorders>
              <w:left w:val="single" w:sz="4" w:space="0" w:color="auto"/>
              <w:right w:val="single" w:sz="4" w:space="0" w:color="auto"/>
            </w:tcBorders>
            <w:vAlign w:val="center"/>
            <w:hideMark/>
          </w:tcPr>
          <w:p w14:paraId="2C789041" w14:textId="77777777" w:rsidR="00CF6FD1" w:rsidRPr="00CF6FD1" w:rsidRDefault="00CF6FD1" w:rsidP="00CF6FD1">
            <w:pPr>
              <w:rPr>
                <w:rFonts w:ascii="Tahoma" w:hAnsi="Tahoma" w:cs="Tahoma"/>
                <w:color w:val="080000"/>
                <w:sz w:val="12"/>
                <w:szCs w:val="12"/>
              </w:rPr>
            </w:pPr>
          </w:p>
        </w:tc>
        <w:tc>
          <w:tcPr>
            <w:tcW w:w="995" w:type="dxa"/>
            <w:vMerge/>
            <w:tcBorders>
              <w:left w:val="single" w:sz="4" w:space="0" w:color="auto"/>
              <w:right w:val="single" w:sz="4" w:space="0" w:color="auto"/>
            </w:tcBorders>
            <w:vAlign w:val="center"/>
            <w:hideMark/>
          </w:tcPr>
          <w:p w14:paraId="2842C8E2" w14:textId="77777777" w:rsidR="00CF6FD1" w:rsidRPr="00CF6FD1" w:rsidRDefault="00CF6FD1" w:rsidP="00CF6FD1">
            <w:pPr>
              <w:rPr>
                <w:rFonts w:ascii="Tahoma" w:hAnsi="Tahoma" w:cs="Tahoma"/>
                <w:color w:val="080000"/>
                <w:sz w:val="12"/>
                <w:szCs w:val="12"/>
              </w:rPr>
            </w:pPr>
          </w:p>
        </w:tc>
        <w:tc>
          <w:tcPr>
            <w:tcW w:w="520" w:type="dxa"/>
            <w:gridSpan w:val="2"/>
            <w:vMerge/>
            <w:tcBorders>
              <w:left w:val="single" w:sz="4" w:space="0" w:color="auto"/>
              <w:right w:val="single" w:sz="4" w:space="0" w:color="auto"/>
            </w:tcBorders>
            <w:vAlign w:val="center"/>
            <w:hideMark/>
          </w:tcPr>
          <w:p w14:paraId="25215394" w14:textId="77777777" w:rsidR="00CF6FD1" w:rsidRPr="00CF6FD1" w:rsidRDefault="00CF6FD1" w:rsidP="00CF6FD1">
            <w:pPr>
              <w:rPr>
                <w:rFonts w:ascii="Tahoma" w:hAnsi="Tahoma" w:cs="Tahoma"/>
                <w:color w:val="080000"/>
                <w:sz w:val="12"/>
                <w:szCs w:val="12"/>
              </w:rPr>
            </w:pPr>
          </w:p>
        </w:tc>
        <w:tc>
          <w:tcPr>
            <w:tcW w:w="1134" w:type="dxa"/>
            <w:vMerge/>
            <w:tcBorders>
              <w:left w:val="single" w:sz="4" w:space="0" w:color="auto"/>
              <w:right w:val="single" w:sz="4" w:space="0" w:color="auto"/>
            </w:tcBorders>
            <w:vAlign w:val="center"/>
            <w:hideMark/>
          </w:tcPr>
          <w:p w14:paraId="0A902791" w14:textId="77777777" w:rsidR="00CF6FD1" w:rsidRPr="00CF6FD1" w:rsidRDefault="00CF6FD1" w:rsidP="00CF6FD1">
            <w:pPr>
              <w:rPr>
                <w:rFonts w:ascii="Tahoma" w:hAnsi="Tahoma" w:cs="Tahoma"/>
                <w:color w:val="080000"/>
                <w:sz w:val="12"/>
                <w:szCs w:val="12"/>
              </w:rPr>
            </w:pPr>
          </w:p>
        </w:tc>
        <w:tc>
          <w:tcPr>
            <w:tcW w:w="1276" w:type="dxa"/>
            <w:gridSpan w:val="2"/>
            <w:vMerge/>
            <w:tcBorders>
              <w:left w:val="single" w:sz="4" w:space="0" w:color="auto"/>
              <w:right w:val="single" w:sz="4" w:space="0" w:color="auto"/>
            </w:tcBorders>
            <w:vAlign w:val="center"/>
            <w:hideMark/>
          </w:tcPr>
          <w:p w14:paraId="574A8E23" w14:textId="77777777" w:rsidR="00CF6FD1" w:rsidRPr="00CF6FD1" w:rsidRDefault="00CF6FD1" w:rsidP="00CF6FD1">
            <w:pPr>
              <w:rPr>
                <w:rFonts w:ascii="Tahoma" w:hAnsi="Tahoma" w:cs="Tahoma"/>
                <w:color w:val="080000"/>
                <w:sz w:val="12"/>
                <w:szCs w:val="12"/>
              </w:rPr>
            </w:pPr>
          </w:p>
        </w:tc>
      </w:tr>
      <w:tr w:rsidR="00CF6FD1" w:rsidRPr="00CF6FD1" w14:paraId="2DAB7390" w14:textId="77777777" w:rsidTr="00F9513B">
        <w:trPr>
          <w:gridAfter w:val="1"/>
          <w:wAfter w:w="57" w:type="dxa"/>
          <w:trHeight w:val="424"/>
        </w:trPr>
        <w:tc>
          <w:tcPr>
            <w:tcW w:w="498" w:type="dxa"/>
            <w:tcBorders>
              <w:top w:val="nil"/>
              <w:left w:val="single" w:sz="4" w:space="0" w:color="auto"/>
              <w:bottom w:val="nil"/>
              <w:right w:val="single" w:sz="4" w:space="0" w:color="auto"/>
            </w:tcBorders>
            <w:hideMark/>
          </w:tcPr>
          <w:p w14:paraId="2722C992" w14:textId="77777777" w:rsidR="00CF6FD1" w:rsidRPr="00CF6FD1" w:rsidRDefault="00CF6FD1" w:rsidP="00CF6FD1">
            <w:pPr>
              <w:rPr>
                <w:sz w:val="20"/>
              </w:rPr>
            </w:pPr>
          </w:p>
        </w:tc>
        <w:tc>
          <w:tcPr>
            <w:tcW w:w="4928" w:type="dxa"/>
            <w:tcBorders>
              <w:top w:val="nil"/>
              <w:left w:val="single" w:sz="4" w:space="0" w:color="auto"/>
              <w:right w:val="single" w:sz="4" w:space="0" w:color="auto"/>
            </w:tcBorders>
            <w:shd w:val="clear" w:color="000000" w:fill="FFFFFF"/>
            <w:hideMark/>
          </w:tcPr>
          <w:p w14:paraId="7C9BA38D"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DESCRIÇÃO COMPLETA: LUVA PARA PROCEDIMENTO NÃO CIRÚRGICO - LATEX DE BORRACHA</w:t>
            </w:r>
            <w:r w:rsidRPr="00CF6FD1">
              <w:rPr>
                <w:rFonts w:ascii="Tahoma" w:hAnsi="Tahoma" w:cs="Tahoma"/>
                <w:color w:val="080000"/>
                <w:sz w:val="12"/>
                <w:szCs w:val="12"/>
              </w:rPr>
              <w:br/>
              <w:t>NATURAL COM PÓ BIODEGRADÁVEL - TAMANHO G - CAIXA COM 100 UNIDADES</w:t>
            </w:r>
          </w:p>
        </w:tc>
        <w:tc>
          <w:tcPr>
            <w:tcW w:w="995" w:type="dxa"/>
            <w:tcBorders>
              <w:left w:val="single" w:sz="4" w:space="0" w:color="auto"/>
              <w:right w:val="single" w:sz="4" w:space="0" w:color="auto"/>
            </w:tcBorders>
            <w:shd w:val="clear" w:color="000000" w:fill="FFFFFF"/>
            <w:hideMark/>
          </w:tcPr>
          <w:p w14:paraId="79DE5D4B"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left w:val="single" w:sz="4" w:space="0" w:color="auto"/>
              <w:right w:val="single" w:sz="4" w:space="0" w:color="auto"/>
            </w:tcBorders>
            <w:shd w:val="clear" w:color="000000" w:fill="FFFFFF"/>
            <w:hideMark/>
          </w:tcPr>
          <w:p w14:paraId="62ADF6DD"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left w:val="single" w:sz="4" w:space="0" w:color="auto"/>
              <w:right w:val="single" w:sz="4" w:space="0" w:color="auto"/>
            </w:tcBorders>
            <w:shd w:val="clear" w:color="000000" w:fill="FFFFFF"/>
            <w:hideMark/>
          </w:tcPr>
          <w:p w14:paraId="46E4566C"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left w:val="single" w:sz="4" w:space="0" w:color="auto"/>
              <w:right w:val="single" w:sz="4" w:space="0" w:color="auto"/>
            </w:tcBorders>
            <w:shd w:val="clear" w:color="000000" w:fill="FFFFFF"/>
            <w:hideMark/>
          </w:tcPr>
          <w:p w14:paraId="40D45AC8"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47D4FE18" w14:textId="77777777" w:rsidTr="00F9513B">
        <w:trPr>
          <w:gridAfter w:val="1"/>
          <w:wAfter w:w="57" w:type="dxa"/>
          <w:trHeight w:val="244"/>
        </w:trPr>
        <w:tc>
          <w:tcPr>
            <w:tcW w:w="498" w:type="dxa"/>
            <w:tcBorders>
              <w:top w:val="nil"/>
              <w:left w:val="single" w:sz="4" w:space="0" w:color="auto"/>
              <w:bottom w:val="nil"/>
              <w:right w:val="single" w:sz="4" w:space="0" w:color="auto"/>
            </w:tcBorders>
            <w:hideMark/>
          </w:tcPr>
          <w:p w14:paraId="257D2B0A" w14:textId="77777777" w:rsidR="00CF6FD1" w:rsidRPr="00CF6FD1" w:rsidRDefault="00CF6FD1" w:rsidP="00CF6FD1">
            <w:pPr>
              <w:jc w:val="right"/>
              <w:rPr>
                <w:rFonts w:ascii="Tahoma" w:hAnsi="Tahoma" w:cs="Tahoma"/>
                <w:color w:val="080000"/>
                <w:sz w:val="12"/>
                <w:szCs w:val="12"/>
              </w:rPr>
            </w:pPr>
          </w:p>
        </w:tc>
        <w:tc>
          <w:tcPr>
            <w:tcW w:w="4928" w:type="dxa"/>
            <w:tcBorders>
              <w:top w:val="nil"/>
              <w:left w:val="single" w:sz="4" w:space="0" w:color="auto"/>
              <w:bottom w:val="single" w:sz="4" w:space="0" w:color="auto"/>
              <w:right w:val="single" w:sz="4" w:space="0" w:color="auto"/>
            </w:tcBorders>
            <w:shd w:val="clear" w:color="000000" w:fill="FFFFFF"/>
            <w:hideMark/>
          </w:tcPr>
          <w:p w14:paraId="4DE8DC4C"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ESPECIFICAÇÃO: Luva para Procedimento não Cirúrgico Látex com Pó Tamanho G - caixa com 100</w:t>
            </w:r>
          </w:p>
        </w:tc>
        <w:tc>
          <w:tcPr>
            <w:tcW w:w="995" w:type="dxa"/>
            <w:tcBorders>
              <w:top w:val="nil"/>
              <w:left w:val="single" w:sz="4" w:space="0" w:color="auto"/>
              <w:bottom w:val="single" w:sz="4" w:space="0" w:color="auto"/>
              <w:right w:val="single" w:sz="4" w:space="0" w:color="auto"/>
            </w:tcBorders>
            <w:shd w:val="clear" w:color="000000" w:fill="FFFFFF"/>
            <w:hideMark/>
          </w:tcPr>
          <w:p w14:paraId="79583C41"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520" w:type="dxa"/>
            <w:gridSpan w:val="2"/>
            <w:tcBorders>
              <w:top w:val="nil"/>
              <w:left w:val="single" w:sz="4" w:space="0" w:color="auto"/>
              <w:bottom w:val="single" w:sz="4" w:space="0" w:color="auto"/>
              <w:right w:val="single" w:sz="4" w:space="0" w:color="auto"/>
            </w:tcBorders>
            <w:shd w:val="clear" w:color="000000" w:fill="FFFFFF"/>
            <w:hideMark/>
          </w:tcPr>
          <w:p w14:paraId="490C71FD"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 </w:t>
            </w:r>
          </w:p>
        </w:tc>
        <w:tc>
          <w:tcPr>
            <w:tcW w:w="1134" w:type="dxa"/>
            <w:tcBorders>
              <w:top w:val="nil"/>
              <w:left w:val="single" w:sz="4" w:space="0" w:color="auto"/>
              <w:bottom w:val="single" w:sz="4" w:space="0" w:color="auto"/>
              <w:right w:val="single" w:sz="4" w:space="0" w:color="auto"/>
            </w:tcBorders>
            <w:shd w:val="clear" w:color="000000" w:fill="FFFFFF"/>
            <w:hideMark/>
          </w:tcPr>
          <w:p w14:paraId="7D7DD1CB"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c>
          <w:tcPr>
            <w:tcW w:w="1276" w:type="dxa"/>
            <w:gridSpan w:val="2"/>
            <w:tcBorders>
              <w:top w:val="nil"/>
              <w:left w:val="single" w:sz="4" w:space="0" w:color="auto"/>
              <w:bottom w:val="single" w:sz="4" w:space="0" w:color="auto"/>
              <w:right w:val="single" w:sz="4" w:space="0" w:color="auto"/>
            </w:tcBorders>
            <w:shd w:val="clear" w:color="000000" w:fill="FFFFFF"/>
            <w:hideMark/>
          </w:tcPr>
          <w:p w14:paraId="5EE6659C"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 </w:t>
            </w:r>
          </w:p>
        </w:tc>
      </w:tr>
      <w:tr w:rsidR="00CF6FD1" w:rsidRPr="00CF6FD1" w14:paraId="66C47114"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5124B230"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0008</w:t>
            </w:r>
          </w:p>
        </w:tc>
        <w:tc>
          <w:tcPr>
            <w:tcW w:w="49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7D4C29E"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1.011.011.00014624</w:t>
            </w:r>
            <w:r w:rsidRPr="00CF6FD1">
              <w:rPr>
                <w:rFonts w:ascii="Tahoma" w:hAnsi="Tahoma" w:cs="Tahoma"/>
                <w:color w:val="080000"/>
                <w:sz w:val="12"/>
                <w:szCs w:val="12"/>
              </w:rPr>
              <w:br/>
              <w:t>LUVA CIRURGICA ESTERIL 6,0</w:t>
            </w: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83ADF73"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600</w:t>
            </w:r>
          </w:p>
        </w:tc>
        <w:tc>
          <w:tcPr>
            <w:tcW w:w="520"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559AED28"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PAR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3890215"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R$ 1,88</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2A219E58"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R$ 1.128,00</w:t>
            </w:r>
          </w:p>
        </w:tc>
      </w:tr>
      <w:tr w:rsidR="00CF6FD1" w:rsidRPr="00CF6FD1" w14:paraId="7118B614" w14:textId="77777777" w:rsidTr="00F9513B">
        <w:trPr>
          <w:gridAfter w:val="1"/>
          <w:wAfter w:w="57" w:type="dxa"/>
          <w:trHeight w:val="240"/>
        </w:trPr>
        <w:tc>
          <w:tcPr>
            <w:tcW w:w="498" w:type="dxa"/>
            <w:tcBorders>
              <w:top w:val="nil"/>
              <w:left w:val="single" w:sz="4" w:space="0" w:color="auto"/>
              <w:bottom w:val="nil"/>
              <w:right w:val="single" w:sz="4" w:space="0" w:color="auto"/>
            </w:tcBorders>
            <w:hideMark/>
          </w:tcPr>
          <w:p w14:paraId="193307AD" w14:textId="77777777" w:rsidR="00CF6FD1" w:rsidRPr="00CF6FD1" w:rsidRDefault="00CF6FD1" w:rsidP="00CF6FD1">
            <w:pPr>
              <w:jc w:val="right"/>
              <w:rPr>
                <w:rFonts w:ascii="Tahoma" w:hAnsi="Tahoma" w:cs="Tahoma"/>
                <w:color w:val="080000"/>
                <w:sz w:val="12"/>
                <w:szCs w:val="12"/>
              </w:rPr>
            </w:pPr>
          </w:p>
        </w:tc>
        <w:tc>
          <w:tcPr>
            <w:tcW w:w="4928" w:type="dxa"/>
            <w:vMerge/>
            <w:tcBorders>
              <w:left w:val="single" w:sz="4" w:space="0" w:color="auto"/>
              <w:bottom w:val="single" w:sz="4" w:space="0" w:color="auto"/>
              <w:right w:val="single" w:sz="4" w:space="0" w:color="auto"/>
            </w:tcBorders>
            <w:vAlign w:val="center"/>
            <w:hideMark/>
          </w:tcPr>
          <w:p w14:paraId="55BA318B" w14:textId="77777777" w:rsidR="00CF6FD1" w:rsidRPr="00CF6FD1" w:rsidRDefault="00CF6FD1" w:rsidP="00CF6FD1">
            <w:pPr>
              <w:rPr>
                <w:rFonts w:ascii="Tahoma" w:hAnsi="Tahoma" w:cs="Tahoma"/>
                <w:color w:val="080000"/>
                <w:sz w:val="12"/>
                <w:szCs w:val="12"/>
              </w:rPr>
            </w:pPr>
          </w:p>
        </w:tc>
        <w:tc>
          <w:tcPr>
            <w:tcW w:w="995" w:type="dxa"/>
            <w:vMerge/>
            <w:tcBorders>
              <w:left w:val="single" w:sz="4" w:space="0" w:color="auto"/>
              <w:bottom w:val="single" w:sz="4" w:space="0" w:color="auto"/>
              <w:right w:val="single" w:sz="4" w:space="0" w:color="auto"/>
            </w:tcBorders>
            <w:vAlign w:val="center"/>
            <w:hideMark/>
          </w:tcPr>
          <w:p w14:paraId="630B7617" w14:textId="77777777" w:rsidR="00CF6FD1" w:rsidRPr="00CF6FD1" w:rsidRDefault="00CF6FD1" w:rsidP="00CF6FD1">
            <w:pPr>
              <w:rPr>
                <w:rFonts w:ascii="Tahoma" w:hAnsi="Tahoma" w:cs="Tahoma"/>
                <w:color w:val="080000"/>
                <w:sz w:val="12"/>
                <w:szCs w:val="12"/>
              </w:rPr>
            </w:pPr>
          </w:p>
        </w:tc>
        <w:tc>
          <w:tcPr>
            <w:tcW w:w="520" w:type="dxa"/>
            <w:gridSpan w:val="2"/>
            <w:vMerge/>
            <w:tcBorders>
              <w:left w:val="single" w:sz="4" w:space="0" w:color="auto"/>
              <w:bottom w:val="single" w:sz="4" w:space="0" w:color="auto"/>
              <w:right w:val="single" w:sz="4" w:space="0" w:color="auto"/>
            </w:tcBorders>
            <w:vAlign w:val="center"/>
            <w:hideMark/>
          </w:tcPr>
          <w:p w14:paraId="49BE2CF7" w14:textId="77777777" w:rsidR="00CF6FD1" w:rsidRPr="00CF6FD1" w:rsidRDefault="00CF6FD1" w:rsidP="00CF6FD1">
            <w:pPr>
              <w:rPr>
                <w:rFonts w:ascii="Tahoma" w:hAnsi="Tahoma" w:cs="Tahoma"/>
                <w:color w:val="080000"/>
                <w:sz w:val="12"/>
                <w:szCs w:val="12"/>
              </w:rPr>
            </w:pPr>
          </w:p>
        </w:tc>
        <w:tc>
          <w:tcPr>
            <w:tcW w:w="1134" w:type="dxa"/>
            <w:vMerge/>
            <w:tcBorders>
              <w:left w:val="single" w:sz="4" w:space="0" w:color="auto"/>
              <w:bottom w:val="single" w:sz="4" w:space="0" w:color="auto"/>
              <w:right w:val="single" w:sz="4" w:space="0" w:color="auto"/>
            </w:tcBorders>
            <w:vAlign w:val="center"/>
            <w:hideMark/>
          </w:tcPr>
          <w:p w14:paraId="1FCFED0E" w14:textId="77777777" w:rsidR="00CF6FD1" w:rsidRPr="00CF6FD1" w:rsidRDefault="00CF6FD1" w:rsidP="00CF6FD1">
            <w:pPr>
              <w:rPr>
                <w:rFonts w:ascii="Tahoma" w:hAnsi="Tahoma" w:cs="Tahoma"/>
                <w:color w:val="080000"/>
                <w:sz w:val="12"/>
                <w:szCs w:val="12"/>
              </w:rPr>
            </w:pPr>
          </w:p>
        </w:tc>
        <w:tc>
          <w:tcPr>
            <w:tcW w:w="1276" w:type="dxa"/>
            <w:gridSpan w:val="2"/>
            <w:vMerge/>
            <w:tcBorders>
              <w:left w:val="single" w:sz="4" w:space="0" w:color="auto"/>
              <w:bottom w:val="single" w:sz="4" w:space="0" w:color="auto"/>
              <w:right w:val="single" w:sz="4" w:space="0" w:color="auto"/>
            </w:tcBorders>
            <w:vAlign w:val="center"/>
            <w:hideMark/>
          </w:tcPr>
          <w:p w14:paraId="06C5E617" w14:textId="77777777" w:rsidR="00CF6FD1" w:rsidRPr="00CF6FD1" w:rsidRDefault="00CF6FD1" w:rsidP="00CF6FD1">
            <w:pPr>
              <w:rPr>
                <w:rFonts w:ascii="Tahoma" w:hAnsi="Tahoma" w:cs="Tahoma"/>
                <w:color w:val="080000"/>
                <w:sz w:val="12"/>
                <w:szCs w:val="12"/>
              </w:rPr>
            </w:pPr>
          </w:p>
        </w:tc>
      </w:tr>
      <w:tr w:rsidR="00CF6FD1" w:rsidRPr="00CF6FD1" w14:paraId="02125678"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5C0E002B"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lastRenderedPageBreak/>
              <w:t>0009</w:t>
            </w:r>
          </w:p>
        </w:tc>
        <w:tc>
          <w:tcPr>
            <w:tcW w:w="49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02968D6"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1.011.011.00006961</w:t>
            </w:r>
            <w:r w:rsidRPr="00CF6FD1">
              <w:rPr>
                <w:rFonts w:ascii="Tahoma" w:hAnsi="Tahoma" w:cs="Tahoma"/>
                <w:color w:val="080000"/>
                <w:sz w:val="12"/>
                <w:szCs w:val="12"/>
              </w:rPr>
              <w:br/>
              <w:t>LUVA CIRÚRGICA ESTÉRIL 6,5</w:t>
            </w: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FA78CD7"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600</w:t>
            </w:r>
          </w:p>
        </w:tc>
        <w:tc>
          <w:tcPr>
            <w:tcW w:w="520"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09D30FAA"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PAR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10CB478"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R$ 2,10</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5F740C8D"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R$ 1.260,00</w:t>
            </w:r>
          </w:p>
        </w:tc>
      </w:tr>
      <w:tr w:rsidR="00CF6FD1" w:rsidRPr="00CF6FD1" w14:paraId="701AF852" w14:textId="77777777" w:rsidTr="00F9513B">
        <w:trPr>
          <w:gridAfter w:val="1"/>
          <w:wAfter w:w="57" w:type="dxa"/>
          <w:trHeight w:val="240"/>
        </w:trPr>
        <w:tc>
          <w:tcPr>
            <w:tcW w:w="498" w:type="dxa"/>
            <w:tcBorders>
              <w:top w:val="nil"/>
              <w:left w:val="single" w:sz="4" w:space="0" w:color="auto"/>
              <w:bottom w:val="nil"/>
              <w:right w:val="single" w:sz="4" w:space="0" w:color="auto"/>
            </w:tcBorders>
            <w:hideMark/>
          </w:tcPr>
          <w:p w14:paraId="148BDEFC" w14:textId="77777777" w:rsidR="00CF6FD1" w:rsidRPr="00CF6FD1" w:rsidRDefault="00CF6FD1" w:rsidP="00CF6FD1">
            <w:pPr>
              <w:jc w:val="right"/>
              <w:rPr>
                <w:rFonts w:ascii="Tahoma" w:hAnsi="Tahoma" w:cs="Tahoma"/>
                <w:color w:val="080000"/>
                <w:sz w:val="12"/>
                <w:szCs w:val="12"/>
              </w:rPr>
            </w:pPr>
          </w:p>
        </w:tc>
        <w:tc>
          <w:tcPr>
            <w:tcW w:w="4928" w:type="dxa"/>
            <w:vMerge/>
            <w:tcBorders>
              <w:top w:val="single" w:sz="4" w:space="0" w:color="auto"/>
              <w:left w:val="single" w:sz="4" w:space="0" w:color="auto"/>
              <w:bottom w:val="single" w:sz="4" w:space="0" w:color="auto"/>
              <w:right w:val="single" w:sz="4" w:space="0" w:color="auto"/>
            </w:tcBorders>
            <w:vAlign w:val="center"/>
            <w:hideMark/>
          </w:tcPr>
          <w:p w14:paraId="54F63587" w14:textId="77777777" w:rsidR="00CF6FD1" w:rsidRPr="00CF6FD1" w:rsidRDefault="00CF6FD1" w:rsidP="00CF6FD1">
            <w:pPr>
              <w:rPr>
                <w:rFonts w:ascii="Tahoma" w:hAnsi="Tahoma" w:cs="Tahoma"/>
                <w:color w:val="080000"/>
                <w:sz w:val="12"/>
                <w:szCs w:val="12"/>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14:paraId="04704D92" w14:textId="77777777" w:rsidR="00CF6FD1" w:rsidRPr="00CF6FD1" w:rsidRDefault="00CF6FD1" w:rsidP="00CF6FD1">
            <w:pPr>
              <w:rPr>
                <w:rFonts w:ascii="Tahoma" w:hAnsi="Tahoma" w:cs="Tahoma"/>
                <w:color w:val="080000"/>
                <w:sz w:val="12"/>
                <w:szCs w:val="12"/>
              </w:rPr>
            </w:pPr>
          </w:p>
        </w:tc>
        <w:tc>
          <w:tcPr>
            <w:tcW w:w="520" w:type="dxa"/>
            <w:gridSpan w:val="2"/>
            <w:vMerge/>
            <w:tcBorders>
              <w:top w:val="single" w:sz="4" w:space="0" w:color="auto"/>
              <w:left w:val="single" w:sz="4" w:space="0" w:color="auto"/>
              <w:bottom w:val="single" w:sz="4" w:space="0" w:color="auto"/>
              <w:right w:val="single" w:sz="4" w:space="0" w:color="auto"/>
            </w:tcBorders>
            <w:vAlign w:val="center"/>
            <w:hideMark/>
          </w:tcPr>
          <w:p w14:paraId="635C7F20" w14:textId="77777777" w:rsidR="00CF6FD1" w:rsidRPr="00CF6FD1" w:rsidRDefault="00CF6FD1" w:rsidP="00CF6FD1">
            <w:pPr>
              <w:rPr>
                <w:rFonts w:ascii="Tahoma" w:hAnsi="Tahoma" w:cs="Tahoma"/>
                <w:color w:val="080000"/>
                <w:sz w:val="12"/>
                <w:szCs w:val="1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85EB74" w14:textId="77777777" w:rsidR="00CF6FD1" w:rsidRPr="00CF6FD1" w:rsidRDefault="00CF6FD1" w:rsidP="00CF6FD1">
            <w:pPr>
              <w:rPr>
                <w:rFonts w:ascii="Tahoma" w:hAnsi="Tahoma" w:cs="Tahoma"/>
                <w:color w:val="080000"/>
                <w:sz w:val="12"/>
                <w:szCs w:val="12"/>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22A6B282" w14:textId="77777777" w:rsidR="00CF6FD1" w:rsidRPr="00CF6FD1" w:rsidRDefault="00CF6FD1" w:rsidP="00CF6FD1">
            <w:pPr>
              <w:rPr>
                <w:rFonts w:ascii="Tahoma" w:hAnsi="Tahoma" w:cs="Tahoma"/>
                <w:color w:val="080000"/>
                <w:sz w:val="12"/>
                <w:szCs w:val="12"/>
              </w:rPr>
            </w:pPr>
          </w:p>
        </w:tc>
      </w:tr>
      <w:tr w:rsidR="00CF6FD1" w:rsidRPr="00CF6FD1" w14:paraId="2D20F79D"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55B54C7C"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0010</w:t>
            </w:r>
          </w:p>
        </w:tc>
        <w:tc>
          <w:tcPr>
            <w:tcW w:w="49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7442410"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1.011.011.00004275</w:t>
            </w:r>
            <w:r w:rsidRPr="00CF6FD1">
              <w:rPr>
                <w:rFonts w:ascii="Tahoma" w:hAnsi="Tahoma" w:cs="Tahoma"/>
                <w:color w:val="080000"/>
                <w:sz w:val="12"/>
                <w:szCs w:val="12"/>
              </w:rPr>
              <w:br/>
              <w:t xml:space="preserve">LUVA CIRURGICA ESTERIL 7,0  </w:t>
            </w: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7C284CAE"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1000</w:t>
            </w:r>
          </w:p>
        </w:tc>
        <w:tc>
          <w:tcPr>
            <w:tcW w:w="520"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3112AB5E"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PAR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4450E3D"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R$ 2,02</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584012E0"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R$ 2.020,00</w:t>
            </w:r>
          </w:p>
        </w:tc>
      </w:tr>
      <w:tr w:rsidR="00CF6FD1" w:rsidRPr="00CF6FD1" w14:paraId="05CBA134" w14:textId="77777777" w:rsidTr="00F9513B">
        <w:trPr>
          <w:gridAfter w:val="1"/>
          <w:wAfter w:w="57" w:type="dxa"/>
          <w:trHeight w:val="240"/>
        </w:trPr>
        <w:tc>
          <w:tcPr>
            <w:tcW w:w="498" w:type="dxa"/>
            <w:tcBorders>
              <w:top w:val="nil"/>
              <w:left w:val="single" w:sz="4" w:space="0" w:color="auto"/>
              <w:bottom w:val="nil"/>
              <w:right w:val="single" w:sz="4" w:space="0" w:color="auto"/>
            </w:tcBorders>
            <w:hideMark/>
          </w:tcPr>
          <w:p w14:paraId="64C80C83" w14:textId="77777777" w:rsidR="00CF6FD1" w:rsidRPr="00CF6FD1" w:rsidRDefault="00CF6FD1" w:rsidP="00CF6FD1">
            <w:pPr>
              <w:jc w:val="right"/>
              <w:rPr>
                <w:rFonts w:ascii="Tahoma" w:hAnsi="Tahoma" w:cs="Tahoma"/>
                <w:color w:val="080000"/>
                <w:sz w:val="12"/>
                <w:szCs w:val="12"/>
              </w:rPr>
            </w:pPr>
          </w:p>
        </w:tc>
        <w:tc>
          <w:tcPr>
            <w:tcW w:w="4928" w:type="dxa"/>
            <w:vMerge/>
            <w:tcBorders>
              <w:top w:val="single" w:sz="4" w:space="0" w:color="auto"/>
              <w:left w:val="single" w:sz="4" w:space="0" w:color="auto"/>
              <w:bottom w:val="single" w:sz="4" w:space="0" w:color="auto"/>
              <w:right w:val="single" w:sz="4" w:space="0" w:color="auto"/>
            </w:tcBorders>
            <w:vAlign w:val="center"/>
            <w:hideMark/>
          </w:tcPr>
          <w:p w14:paraId="6994EC8E" w14:textId="77777777" w:rsidR="00CF6FD1" w:rsidRPr="00CF6FD1" w:rsidRDefault="00CF6FD1" w:rsidP="00CF6FD1">
            <w:pPr>
              <w:rPr>
                <w:rFonts w:ascii="Tahoma" w:hAnsi="Tahoma" w:cs="Tahoma"/>
                <w:color w:val="080000"/>
                <w:sz w:val="12"/>
                <w:szCs w:val="12"/>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14:paraId="1144042B" w14:textId="77777777" w:rsidR="00CF6FD1" w:rsidRPr="00CF6FD1" w:rsidRDefault="00CF6FD1" w:rsidP="00CF6FD1">
            <w:pPr>
              <w:rPr>
                <w:rFonts w:ascii="Tahoma" w:hAnsi="Tahoma" w:cs="Tahoma"/>
                <w:color w:val="080000"/>
                <w:sz w:val="12"/>
                <w:szCs w:val="12"/>
              </w:rPr>
            </w:pPr>
          </w:p>
        </w:tc>
        <w:tc>
          <w:tcPr>
            <w:tcW w:w="520" w:type="dxa"/>
            <w:gridSpan w:val="2"/>
            <w:vMerge/>
            <w:tcBorders>
              <w:top w:val="single" w:sz="4" w:space="0" w:color="auto"/>
              <w:left w:val="single" w:sz="4" w:space="0" w:color="auto"/>
              <w:bottom w:val="single" w:sz="4" w:space="0" w:color="auto"/>
              <w:right w:val="single" w:sz="4" w:space="0" w:color="auto"/>
            </w:tcBorders>
            <w:vAlign w:val="center"/>
            <w:hideMark/>
          </w:tcPr>
          <w:p w14:paraId="79608D68" w14:textId="77777777" w:rsidR="00CF6FD1" w:rsidRPr="00CF6FD1" w:rsidRDefault="00CF6FD1" w:rsidP="00CF6FD1">
            <w:pPr>
              <w:rPr>
                <w:rFonts w:ascii="Tahoma" w:hAnsi="Tahoma" w:cs="Tahoma"/>
                <w:color w:val="080000"/>
                <w:sz w:val="12"/>
                <w:szCs w:val="1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1DB9EF" w14:textId="77777777" w:rsidR="00CF6FD1" w:rsidRPr="00CF6FD1" w:rsidRDefault="00CF6FD1" w:rsidP="00CF6FD1">
            <w:pPr>
              <w:rPr>
                <w:rFonts w:ascii="Tahoma" w:hAnsi="Tahoma" w:cs="Tahoma"/>
                <w:color w:val="080000"/>
                <w:sz w:val="12"/>
                <w:szCs w:val="12"/>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7772AFB5" w14:textId="77777777" w:rsidR="00CF6FD1" w:rsidRPr="00CF6FD1" w:rsidRDefault="00CF6FD1" w:rsidP="00CF6FD1">
            <w:pPr>
              <w:rPr>
                <w:rFonts w:ascii="Tahoma" w:hAnsi="Tahoma" w:cs="Tahoma"/>
                <w:color w:val="080000"/>
                <w:sz w:val="12"/>
                <w:szCs w:val="12"/>
              </w:rPr>
            </w:pPr>
          </w:p>
        </w:tc>
      </w:tr>
      <w:tr w:rsidR="00CF6FD1" w:rsidRPr="00CF6FD1" w14:paraId="7093DEFA"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6FF3F179"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0011</w:t>
            </w:r>
          </w:p>
        </w:tc>
        <w:tc>
          <w:tcPr>
            <w:tcW w:w="49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7C83A7E3"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1.011.011.00002763</w:t>
            </w:r>
            <w:r w:rsidRPr="00CF6FD1">
              <w:rPr>
                <w:rFonts w:ascii="Tahoma" w:hAnsi="Tahoma" w:cs="Tahoma"/>
                <w:color w:val="080000"/>
                <w:sz w:val="12"/>
                <w:szCs w:val="12"/>
              </w:rPr>
              <w:br/>
              <w:t>LUVA CIRURGICA ESTERIL 8,0</w:t>
            </w: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1CCB642"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400</w:t>
            </w:r>
          </w:p>
        </w:tc>
        <w:tc>
          <w:tcPr>
            <w:tcW w:w="520"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0578F97E"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PAR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D07FF63"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R$ 1,71</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06DD3DAE"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R$ 684,00</w:t>
            </w:r>
          </w:p>
        </w:tc>
      </w:tr>
      <w:tr w:rsidR="00CF6FD1" w:rsidRPr="00CF6FD1" w14:paraId="31699F45" w14:textId="77777777" w:rsidTr="00F9513B">
        <w:trPr>
          <w:gridAfter w:val="1"/>
          <w:wAfter w:w="57" w:type="dxa"/>
          <w:trHeight w:val="240"/>
        </w:trPr>
        <w:tc>
          <w:tcPr>
            <w:tcW w:w="498" w:type="dxa"/>
            <w:tcBorders>
              <w:top w:val="nil"/>
              <w:left w:val="single" w:sz="4" w:space="0" w:color="auto"/>
              <w:bottom w:val="nil"/>
              <w:right w:val="single" w:sz="4" w:space="0" w:color="auto"/>
            </w:tcBorders>
            <w:hideMark/>
          </w:tcPr>
          <w:p w14:paraId="73DE0172" w14:textId="77777777" w:rsidR="00CF6FD1" w:rsidRPr="00CF6FD1" w:rsidRDefault="00CF6FD1" w:rsidP="00CF6FD1">
            <w:pPr>
              <w:jc w:val="right"/>
              <w:rPr>
                <w:rFonts w:ascii="Tahoma" w:hAnsi="Tahoma" w:cs="Tahoma"/>
                <w:color w:val="080000"/>
                <w:sz w:val="12"/>
                <w:szCs w:val="12"/>
              </w:rPr>
            </w:pPr>
          </w:p>
        </w:tc>
        <w:tc>
          <w:tcPr>
            <w:tcW w:w="4928" w:type="dxa"/>
            <w:vMerge/>
            <w:tcBorders>
              <w:top w:val="single" w:sz="4" w:space="0" w:color="auto"/>
              <w:left w:val="single" w:sz="4" w:space="0" w:color="auto"/>
              <w:bottom w:val="single" w:sz="4" w:space="0" w:color="auto"/>
              <w:right w:val="single" w:sz="4" w:space="0" w:color="auto"/>
            </w:tcBorders>
            <w:vAlign w:val="center"/>
            <w:hideMark/>
          </w:tcPr>
          <w:p w14:paraId="26EA7085" w14:textId="77777777" w:rsidR="00CF6FD1" w:rsidRPr="00CF6FD1" w:rsidRDefault="00CF6FD1" w:rsidP="00CF6FD1">
            <w:pPr>
              <w:rPr>
                <w:rFonts w:ascii="Tahoma" w:hAnsi="Tahoma" w:cs="Tahoma"/>
                <w:color w:val="080000"/>
                <w:sz w:val="12"/>
                <w:szCs w:val="12"/>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14:paraId="0AEB6CC5" w14:textId="77777777" w:rsidR="00CF6FD1" w:rsidRPr="00CF6FD1" w:rsidRDefault="00CF6FD1" w:rsidP="00CF6FD1">
            <w:pPr>
              <w:rPr>
                <w:rFonts w:ascii="Tahoma" w:hAnsi="Tahoma" w:cs="Tahoma"/>
                <w:color w:val="080000"/>
                <w:sz w:val="12"/>
                <w:szCs w:val="12"/>
              </w:rPr>
            </w:pPr>
          </w:p>
        </w:tc>
        <w:tc>
          <w:tcPr>
            <w:tcW w:w="520" w:type="dxa"/>
            <w:gridSpan w:val="2"/>
            <w:vMerge/>
            <w:tcBorders>
              <w:top w:val="single" w:sz="4" w:space="0" w:color="auto"/>
              <w:left w:val="single" w:sz="4" w:space="0" w:color="auto"/>
              <w:bottom w:val="single" w:sz="4" w:space="0" w:color="auto"/>
              <w:right w:val="single" w:sz="4" w:space="0" w:color="auto"/>
            </w:tcBorders>
            <w:vAlign w:val="center"/>
            <w:hideMark/>
          </w:tcPr>
          <w:p w14:paraId="04B87BDD" w14:textId="77777777" w:rsidR="00CF6FD1" w:rsidRPr="00CF6FD1" w:rsidRDefault="00CF6FD1" w:rsidP="00CF6FD1">
            <w:pPr>
              <w:rPr>
                <w:rFonts w:ascii="Tahoma" w:hAnsi="Tahoma" w:cs="Tahoma"/>
                <w:color w:val="080000"/>
                <w:sz w:val="12"/>
                <w:szCs w:val="1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4748CE6" w14:textId="77777777" w:rsidR="00CF6FD1" w:rsidRPr="00CF6FD1" w:rsidRDefault="00CF6FD1" w:rsidP="00CF6FD1">
            <w:pPr>
              <w:rPr>
                <w:rFonts w:ascii="Tahoma" w:hAnsi="Tahoma" w:cs="Tahoma"/>
                <w:color w:val="080000"/>
                <w:sz w:val="12"/>
                <w:szCs w:val="12"/>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764E358F" w14:textId="77777777" w:rsidR="00CF6FD1" w:rsidRPr="00CF6FD1" w:rsidRDefault="00CF6FD1" w:rsidP="00CF6FD1">
            <w:pPr>
              <w:rPr>
                <w:rFonts w:ascii="Tahoma" w:hAnsi="Tahoma" w:cs="Tahoma"/>
                <w:color w:val="080000"/>
                <w:sz w:val="12"/>
                <w:szCs w:val="12"/>
              </w:rPr>
            </w:pPr>
          </w:p>
        </w:tc>
      </w:tr>
      <w:tr w:rsidR="00CF6FD1" w:rsidRPr="00CF6FD1" w14:paraId="29422110" w14:textId="77777777" w:rsidTr="00F9513B">
        <w:trPr>
          <w:gridAfter w:val="1"/>
          <w:wAfter w:w="57" w:type="dxa"/>
          <w:trHeight w:val="229"/>
        </w:trPr>
        <w:tc>
          <w:tcPr>
            <w:tcW w:w="498" w:type="dxa"/>
            <w:tcBorders>
              <w:top w:val="single" w:sz="4" w:space="0" w:color="000000"/>
              <w:left w:val="single" w:sz="4" w:space="0" w:color="auto"/>
              <w:bottom w:val="single" w:sz="4" w:space="0" w:color="000000"/>
              <w:right w:val="single" w:sz="4" w:space="0" w:color="auto"/>
            </w:tcBorders>
            <w:shd w:val="clear" w:color="000000" w:fill="356795"/>
            <w:vAlign w:val="center"/>
            <w:hideMark/>
          </w:tcPr>
          <w:p w14:paraId="3C0FD855" w14:textId="77777777" w:rsidR="00CF6FD1" w:rsidRPr="00CF6FD1" w:rsidRDefault="00CF6FD1" w:rsidP="00CF6FD1">
            <w:pPr>
              <w:jc w:val="center"/>
              <w:rPr>
                <w:rFonts w:ascii="Tahoma" w:hAnsi="Tahoma" w:cs="Tahoma"/>
                <w:b/>
                <w:bCs/>
                <w:color w:val="FFFFFF"/>
                <w:sz w:val="14"/>
                <w:szCs w:val="14"/>
              </w:rPr>
            </w:pPr>
            <w:r w:rsidRPr="00CF6FD1">
              <w:rPr>
                <w:rFonts w:ascii="Tahoma" w:hAnsi="Tahoma" w:cs="Tahoma"/>
                <w:b/>
                <w:bCs/>
                <w:color w:val="FFFFFF"/>
                <w:sz w:val="14"/>
                <w:szCs w:val="14"/>
              </w:rPr>
              <w:t>0012</w:t>
            </w:r>
          </w:p>
        </w:tc>
        <w:tc>
          <w:tcPr>
            <w:tcW w:w="4928"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6EB0C8B" w14:textId="77777777" w:rsidR="00CF6FD1" w:rsidRPr="00CF6FD1" w:rsidRDefault="00CF6FD1" w:rsidP="00CF6FD1">
            <w:pPr>
              <w:rPr>
                <w:rFonts w:ascii="Tahoma" w:hAnsi="Tahoma" w:cs="Tahoma"/>
                <w:color w:val="080000"/>
                <w:sz w:val="12"/>
                <w:szCs w:val="12"/>
              </w:rPr>
            </w:pPr>
            <w:r w:rsidRPr="00CF6FD1">
              <w:rPr>
                <w:rFonts w:ascii="Tahoma" w:hAnsi="Tahoma" w:cs="Tahoma"/>
                <w:color w:val="080000"/>
                <w:sz w:val="12"/>
                <w:szCs w:val="12"/>
              </w:rPr>
              <w:t>1.011.011.00003566</w:t>
            </w:r>
            <w:r w:rsidRPr="00CF6FD1">
              <w:rPr>
                <w:rFonts w:ascii="Tahoma" w:hAnsi="Tahoma" w:cs="Tahoma"/>
                <w:color w:val="080000"/>
                <w:sz w:val="12"/>
                <w:szCs w:val="12"/>
              </w:rPr>
              <w:br/>
              <w:t xml:space="preserve">LUVA CIRURGICA ESTERIL 8,5  </w:t>
            </w: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24D1E44"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600</w:t>
            </w:r>
          </w:p>
        </w:tc>
        <w:tc>
          <w:tcPr>
            <w:tcW w:w="520"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238EF484" w14:textId="77777777" w:rsidR="00CF6FD1" w:rsidRPr="00CF6FD1" w:rsidRDefault="00CF6FD1" w:rsidP="00CF6FD1">
            <w:pPr>
              <w:jc w:val="center"/>
              <w:rPr>
                <w:rFonts w:ascii="Tahoma" w:hAnsi="Tahoma" w:cs="Tahoma"/>
                <w:color w:val="080000"/>
                <w:sz w:val="12"/>
                <w:szCs w:val="12"/>
              </w:rPr>
            </w:pPr>
            <w:r w:rsidRPr="00CF6FD1">
              <w:rPr>
                <w:rFonts w:ascii="Tahoma" w:hAnsi="Tahoma" w:cs="Tahoma"/>
                <w:color w:val="080000"/>
                <w:sz w:val="12"/>
                <w:szCs w:val="12"/>
              </w:rPr>
              <w:t>PAR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E472F50"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R$ 1,72</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4BEEF537" w14:textId="77777777" w:rsidR="00CF6FD1" w:rsidRPr="00CF6FD1" w:rsidRDefault="00CF6FD1" w:rsidP="00CF6FD1">
            <w:pPr>
              <w:jc w:val="right"/>
              <w:rPr>
                <w:rFonts w:ascii="Tahoma" w:hAnsi="Tahoma" w:cs="Tahoma"/>
                <w:color w:val="080000"/>
                <w:sz w:val="12"/>
                <w:szCs w:val="12"/>
              </w:rPr>
            </w:pPr>
            <w:r w:rsidRPr="00CF6FD1">
              <w:rPr>
                <w:rFonts w:ascii="Tahoma" w:hAnsi="Tahoma" w:cs="Tahoma"/>
                <w:color w:val="080000"/>
                <w:sz w:val="12"/>
                <w:szCs w:val="12"/>
              </w:rPr>
              <w:t>R$ 1.032,00</w:t>
            </w:r>
          </w:p>
        </w:tc>
      </w:tr>
      <w:tr w:rsidR="00CF6FD1" w:rsidRPr="00CF6FD1" w14:paraId="5C0A9BEF" w14:textId="77777777" w:rsidTr="00F9513B">
        <w:trPr>
          <w:gridAfter w:val="1"/>
          <w:wAfter w:w="57" w:type="dxa"/>
          <w:trHeight w:val="240"/>
        </w:trPr>
        <w:tc>
          <w:tcPr>
            <w:tcW w:w="498" w:type="dxa"/>
            <w:tcBorders>
              <w:top w:val="nil"/>
              <w:left w:val="single" w:sz="4" w:space="0" w:color="auto"/>
              <w:bottom w:val="single" w:sz="4" w:space="0" w:color="auto"/>
              <w:right w:val="single" w:sz="4" w:space="0" w:color="auto"/>
            </w:tcBorders>
            <w:hideMark/>
          </w:tcPr>
          <w:p w14:paraId="68FB33BC" w14:textId="77777777" w:rsidR="00CF6FD1" w:rsidRPr="00CF6FD1" w:rsidRDefault="00CF6FD1" w:rsidP="00CF6FD1">
            <w:pPr>
              <w:jc w:val="right"/>
              <w:rPr>
                <w:rFonts w:ascii="Tahoma" w:hAnsi="Tahoma" w:cs="Tahoma"/>
                <w:color w:val="080000"/>
                <w:sz w:val="12"/>
                <w:szCs w:val="12"/>
              </w:rPr>
            </w:pPr>
          </w:p>
        </w:tc>
        <w:tc>
          <w:tcPr>
            <w:tcW w:w="4928" w:type="dxa"/>
            <w:vMerge/>
            <w:tcBorders>
              <w:top w:val="single" w:sz="4" w:space="0" w:color="auto"/>
              <w:left w:val="single" w:sz="4" w:space="0" w:color="auto"/>
              <w:bottom w:val="single" w:sz="4" w:space="0" w:color="auto"/>
              <w:right w:val="single" w:sz="4" w:space="0" w:color="auto"/>
            </w:tcBorders>
            <w:vAlign w:val="center"/>
            <w:hideMark/>
          </w:tcPr>
          <w:p w14:paraId="07FC93BC" w14:textId="77777777" w:rsidR="00CF6FD1" w:rsidRPr="00CF6FD1" w:rsidRDefault="00CF6FD1" w:rsidP="00CF6FD1">
            <w:pPr>
              <w:rPr>
                <w:rFonts w:ascii="Tahoma" w:hAnsi="Tahoma" w:cs="Tahoma"/>
                <w:color w:val="080000"/>
                <w:sz w:val="12"/>
                <w:szCs w:val="12"/>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14:paraId="7FBC3E01" w14:textId="77777777" w:rsidR="00CF6FD1" w:rsidRPr="00CF6FD1" w:rsidRDefault="00CF6FD1" w:rsidP="00CF6FD1">
            <w:pPr>
              <w:rPr>
                <w:rFonts w:ascii="Tahoma" w:hAnsi="Tahoma" w:cs="Tahoma"/>
                <w:color w:val="080000"/>
                <w:sz w:val="12"/>
                <w:szCs w:val="12"/>
              </w:rPr>
            </w:pPr>
          </w:p>
        </w:tc>
        <w:tc>
          <w:tcPr>
            <w:tcW w:w="520" w:type="dxa"/>
            <w:gridSpan w:val="2"/>
            <w:vMerge/>
            <w:tcBorders>
              <w:top w:val="single" w:sz="4" w:space="0" w:color="auto"/>
              <w:left w:val="single" w:sz="4" w:space="0" w:color="auto"/>
              <w:bottom w:val="single" w:sz="4" w:space="0" w:color="auto"/>
              <w:right w:val="single" w:sz="4" w:space="0" w:color="auto"/>
            </w:tcBorders>
            <w:vAlign w:val="center"/>
            <w:hideMark/>
          </w:tcPr>
          <w:p w14:paraId="73A39ABB" w14:textId="77777777" w:rsidR="00CF6FD1" w:rsidRPr="00CF6FD1" w:rsidRDefault="00CF6FD1" w:rsidP="00CF6FD1">
            <w:pPr>
              <w:rPr>
                <w:rFonts w:ascii="Tahoma" w:hAnsi="Tahoma" w:cs="Tahoma"/>
                <w:color w:val="080000"/>
                <w:sz w:val="12"/>
                <w:szCs w:val="1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73E733" w14:textId="77777777" w:rsidR="00CF6FD1" w:rsidRPr="00CF6FD1" w:rsidRDefault="00CF6FD1" w:rsidP="00CF6FD1">
            <w:pPr>
              <w:rPr>
                <w:rFonts w:ascii="Tahoma" w:hAnsi="Tahoma" w:cs="Tahoma"/>
                <w:color w:val="080000"/>
                <w:sz w:val="12"/>
                <w:szCs w:val="12"/>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077985B1" w14:textId="77777777" w:rsidR="00CF6FD1" w:rsidRPr="00CF6FD1" w:rsidRDefault="00CF6FD1" w:rsidP="00CF6FD1">
            <w:pPr>
              <w:rPr>
                <w:rFonts w:ascii="Tahoma" w:hAnsi="Tahoma" w:cs="Tahoma"/>
                <w:color w:val="080000"/>
                <w:sz w:val="12"/>
                <w:szCs w:val="12"/>
              </w:rPr>
            </w:pPr>
          </w:p>
        </w:tc>
      </w:tr>
      <w:tr w:rsidR="00CF6FD1" w:rsidRPr="00CF6FD1" w14:paraId="550653BD" w14:textId="77777777" w:rsidTr="00CF6FD1">
        <w:trPr>
          <w:trHeight w:val="405"/>
        </w:trPr>
        <w:tc>
          <w:tcPr>
            <w:tcW w:w="6711" w:type="dxa"/>
            <w:gridSpan w:val="4"/>
            <w:tcBorders>
              <w:top w:val="single" w:sz="4" w:space="0" w:color="000000"/>
              <w:left w:val="single" w:sz="4" w:space="0" w:color="000000"/>
              <w:bottom w:val="single" w:sz="4" w:space="0" w:color="000000"/>
              <w:right w:val="nil"/>
            </w:tcBorders>
            <w:shd w:val="clear" w:color="000000" w:fill="2A5276"/>
            <w:vAlign w:val="center"/>
            <w:hideMark/>
          </w:tcPr>
          <w:p w14:paraId="1E0D085A" w14:textId="77777777" w:rsidR="00CF6FD1" w:rsidRPr="00CF6FD1" w:rsidRDefault="00CF6FD1" w:rsidP="00CF6FD1">
            <w:pPr>
              <w:rPr>
                <w:rFonts w:ascii="Tahoma" w:hAnsi="Tahoma" w:cs="Tahoma"/>
                <w:color w:val="FFFFFF"/>
                <w:sz w:val="14"/>
                <w:szCs w:val="14"/>
              </w:rPr>
            </w:pPr>
            <w:r w:rsidRPr="00CF6FD1">
              <w:rPr>
                <w:rFonts w:ascii="Tahoma" w:hAnsi="Tahoma" w:cs="Tahoma"/>
                <w:color w:val="FFFFFF"/>
                <w:sz w:val="14"/>
                <w:szCs w:val="14"/>
              </w:rPr>
              <w:t>TOTAL GERAL</w:t>
            </w:r>
          </w:p>
        </w:tc>
        <w:tc>
          <w:tcPr>
            <w:tcW w:w="2537" w:type="dxa"/>
            <w:gridSpan w:val="3"/>
            <w:tcBorders>
              <w:top w:val="single" w:sz="4" w:space="0" w:color="000000"/>
              <w:left w:val="nil"/>
              <w:bottom w:val="single" w:sz="4" w:space="0" w:color="000000"/>
              <w:right w:val="nil"/>
            </w:tcBorders>
            <w:shd w:val="clear" w:color="000000" w:fill="2A5276"/>
            <w:vAlign w:val="center"/>
            <w:hideMark/>
          </w:tcPr>
          <w:p w14:paraId="75062714" w14:textId="77777777" w:rsidR="00CF6FD1" w:rsidRPr="00CF6FD1" w:rsidRDefault="00CF6FD1" w:rsidP="00CF6FD1">
            <w:pPr>
              <w:jc w:val="right"/>
              <w:rPr>
                <w:rFonts w:ascii="Tahoma" w:hAnsi="Tahoma" w:cs="Tahoma"/>
                <w:color w:val="FFFFFF"/>
                <w:sz w:val="14"/>
                <w:szCs w:val="14"/>
              </w:rPr>
            </w:pPr>
            <w:r w:rsidRPr="00CF6FD1">
              <w:rPr>
                <w:rFonts w:ascii="Tahoma" w:hAnsi="Tahoma" w:cs="Tahoma"/>
                <w:color w:val="FFFFFF"/>
                <w:sz w:val="14"/>
                <w:szCs w:val="14"/>
              </w:rPr>
              <w:t>R$ 71.135,00</w:t>
            </w:r>
          </w:p>
        </w:tc>
        <w:tc>
          <w:tcPr>
            <w:tcW w:w="160" w:type="dxa"/>
            <w:gridSpan w:val="2"/>
            <w:tcBorders>
              <w:top w:val="single" w:sz="4" w:space="0" w:color="000000"/>
              <w:left w:val="nil"/>
              <w:bottom w:val="single" w:sz="4" w:space="0" w:color="000000"/>
              <w:right w:val="single" w:sz="4" w:space="0" w:color="000000"/>
            </w:tcBorders>
            <w:shd w:val="clear" w:color="000000" w:fill="2A5276"/>
            <w:vAlign w:val="center"/>
            <w:hideMark/>
          </w:tcPr>
          <w:p w14:paraId="081627ED" w14:textId="77777777" w:rsidR="00CF6FD1" w:rsidRPr="00CF6FD1" w:rsidRDefault="00CF6FD1" w:rsidP="00CF6FD1">
            <w:pPr>
              <w:jc w:val="center"/>
              <w:rPr>
                <w:rFonts w:ascii="Tahoma" w:hAnsi="Tahoma" w:cs="Tahoma"/>
                <w:color w:val="FFFFFF"/>
                <w:sz w:val="14"/>
                <w:szCs w:val="14"/>
              </w:rPr>
            </w:pPr>
            <w:r w:rsidRPr="00CF6FD1">
              <w:rPr>
                <w:rFonts w:ascii="Tahoma" w:hAnsi="Tahoma" w:cs="Tahoma"/>
                <w:color w:val="FFFFFF"/>
                <w:sz w:val="14"/>
                <w:szCs w:val="14"/>
              </w:rPr>
              <w:t> </w:t>
            </w:r>
          </w:p>
        </w:tc>
      </w:tr>
    </w:tbl>
    <w:p w14:paraId="572648A1" w14:textId="77777777" w:rsidR="006F075F" w:rsidRPr="006F075F" w:rsidRDefault="006F075F" w:rsidP="006F075F">
      <w:pPr>
        <w:spacing w:before="120" w:after="120" w:line="276" w:lineRule="auto"/>
        <w:jc w:val="both"/>
        <w:rPr>
          <w:rFonts w:asciiTheme="minorHAnsi" w:hAnsiTheme="minorHAnsi" w:cstheme="minorHAnsi"/>
          <w:sz w:val="21"/>
          <w:szCs w:val="21"/>
        </w:rPr>
      </w:pPr>
    </w:p>
    <w:p w14:paraId="72BD320F" w14:textId="77777777" w:rsidR="006F075F" w:rsidRPr="006F075F" w:rsidRDefault="006F075F" w:rsidP="00734973">
      <w:pPr>
        <w:widowControl w:val="0"/>
        <w:numPr>
          <w:ilvl w:val="1"/>
          <w:numId w:val="51"/>
        </w:numPr>
        <w:spacing w:line="268"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O objeto desta contratação não se enquadra como sendo de bem de luxo, conforme Decreto Municipal n.º 402, de 28 de dezembro de 2023.</w:t>
      </w:r>
    </w:p>
    <w:p w14:paraId="5F366707" w14:textId="77777777" w:rsidR="006F075F" w:rsidRPr="006F075F" w:rsidRDefault="006F075F" w:rsidP="00734973">
      <w:pPr>
        <w:widowControl w:val="0"/>
        <w:numPr>
          <w:ilvl w:val="1"/>
          <w:numId w:val="51"/>
        </w:numPr>
        <w:spacing w:line="268"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Os bens objetos desta contratação são caracterizados como comuns.</w:t>
      </w:r>
    </w:p>
    <w:p w14:paraId="451B61DE" w14:textId="77777777" w:rsidR="006F075F" w:rsidRPr="006F075F" w:rsidRDefault="006F075F" w:rsidP="00734973">
      <w:pPr>
        <w:widowControl w:val="0"/>
        <w:numPr>
          <w:ilvl w:val="1"/>
          <w:numId w:val="51"/>
        </w:numPr>
        <w:spacing w:line="268"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 prazo de vigência da contratação é de 12 (doze) meses contados da assinatura do contrato, na forma do art. 105 da Lei n.º 14.133, de 2021.</w:t>
      </w:r>
    </w:p>
    <w:p w14:paraId="468651D2" w14:textId="77777777" w:rsidR="006F075F" w:rsidRPr="006F075F" w:rsidRDefault="006F075F" w:rsidP="00734973">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O Contrato oferecerá maior detalhamento das regras que serão aplicadas em relação à vigência da contratação.</w:t>
      </w:r>
    </w:p>
    <w:p w14:paraId="29FDCCC4"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08A54F20" w14:textId="77777777" w:rsidR="006F075F" w:rsidRPr="006F075F" w:rsidRDefault="006F075F" w:rsidP="006F075F">
      <w:pPr>
        <w:keepNext/>
        <w:keepLines/>
        <w:numPr>
          <w:ilvl w:val="0"/>
          <w:numId w:val="51"/>
        </w:numPr>
        <w:pBdr>
          <w:top w:val="nil"/>
          <w:left w:val="nil"/>
          <w:bottom w:val="nil"/>
          <w:right w:val="nil"/>
          <w:between w:val="nil"/>
        </w:pBdr>
        <w:tabs>
          <w:tab w:val="left" w:pos="567"/>
        </w:tabs>
        <w:spacing w:line="276" w:lineRule="auto"/>
        <w:jc w:val="both"/>
        <w:rPr>
          <w:rFonts w:asciiTheme="minorHAnsi" w:hAnsiTheme="minorHAnsi" w:cstheme="minorHAnsi"/>
          <w:b/>
          <w:color w:val="000000"/>
          <w:sz w:val="21"/>
          <w:szCs w:val="21"/>
        </w:rPr>
      </w:pPr>
      <w:r w:rsidRPr="006F075F">
        <w:rPr>
          <w:rFonts w:asciiTheme="minorHAnsi" w:hAnsiTheme="minorHAnsi" w:cstheme="minorHAnsi"/>
          <w:b/>
          <w:color w:val="000000"/>
          <w:sz w:val="21"/>
          <w:szCs w:val="21"/>
        </w:rPr>
        <w:t>FUNDAMENTAÇÃO E DESCRIÇÃO DA NECESSIDADE DA CONTRATAÇÃO</w:t>
      </w:r>
    </w:p>
    <w:p w14:paraId="48D942E2" w14:textId="77777777" w:rsidR="006F075F" w:rsidRPr="006F075F" w:rsidRDefault="006F075F" w:rsidP="006F075F">
      <w:pPr>
        <w:keepNext/>
        <w:keepLines/>
        <w:numPr>
          <w:ilvl w:val="1"/>
          <w:numId w:val="51"/>
        </w:numPr>
        <w:tabs>
          <w:tab w:val="left" w:pos="567"/>
          <w:tab w:val="left" w:pos="567"/>
        </w:tabs>
        <w:ind w:hanging="360"/>
        <w:jc w:val="both"/>
        <w:rPr>
          <w:rFonts w:asciiTheme="minorHAnsi" w:hAnsiTheme="minorHAnsi" w:cstheme="minorHAnsi"/>
          <w:sz w:val="21"/>
          <w:szCs w:val="21"/>
        </w:rPr>
      </w:pPr>
      <w:r w:rsidRPr="006F075F">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51E7C426"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O objeto da contratação está previsto no Plano de Compras Anual 202</w:t>
      </w:r>
      <w:r w:rsidRPr="006F075F">
        <w:rPr>
          <w:rFonts w:asciiTheme="minorHAnsi" w:hAnsiTheme="minorHAnsi" w:cstheme="minorHAnsi"/>
          <w:sz w:val="21"/>
          <w:szCs w:val="21"/>
        </w:rPr>
        <w:t>5</w:t>
      </w:r>
      <w:r w:rsidRPr="006F075F">
        <w:rPr>
          <w:rFonts w:asciiTheme="minorHAnsi" w:hAnsiTheme="minorHAnsi" w:cstheme="minorHAnsi"/>
          <w:color w:val="000000"/>
          <w:sz w:val="21"/>
          <w:szCs w:val="21"/>
        </w:rPr>
        <w:t xml:space="preserve">, sob o item </w:t>
      </w:r>
      <w:r w:rsidRPr="006F075F">
        <w:rPr>
          <w:rFonts w:asciiTheme="minorHAnsi" w:hAnsiTheme="minorHAnsi" w:cstheme="minorHAnsi"/>
          <w:sz w:val="21"/>
          <w:szCs w:val="21"/>
        </w:rPr>
        <w:t>6</w:t>
      </w:r>
      <w:r w:rsidRPr="006F075F">
        <w:rPr>
          <w:rFonts w:asciiTheme="minorHAnsi" w:hAnsiTheme="minorHAnsi" w:cstheme="minorHAnsi"/>
          <w:color w:val="000000"/>
          <w:sz w:val="21"/>
          <w:szCs w:val="21"/>
        </w:rPr>
        <w:t xml:space="preserve"> </w:t>
      </w:r>
      <w:r w:rsidRPr="006F075F">
        <w:rPr>
          <w:rFonts w:asciiTheme="minorHAnsi" w:hAnsiTheme="minorHAnsi" w:cstheme="minorHAnsi"/>
          <w:sz w:val="21"/>
          <w:szCs w:val="21"/>
        </w:rPr>
        <w:t>-</w:t>
      </w:r>
      <w:r w:rsidRPr="006F075F">
        <w:rPr>
          <w:rFonts w:asciiTheme="minorHAnsi" w:hAnsiTheme="minorHAnsi" w:cstheme="minorHAnsi"/>
          <w:color w:val="000000"/>
          <w:sz w:val="21"/>
          <w:szCs w:val="21"/>
        </w:rPr>
        <w:t xml:space="preserve"> Secretaria Municipal de Saúde, subitem </w:t>
      </w:r>
      <w:r w:rsidRPr="006F075F">
        <w:rPr>
          <w:rFonts w:asciiTheme="minorHAnsi" w:hAnsiTheme="minorHAnsi" w:cstheme="minorHAnsi"/>
          <w:sz w:val="21"/>
          <w:szCs w:val="21"/>
        </w:rPr>
        <w:t>6.17</w:t>
      </w:r>
      <w:r w:rsidRPr="006F075F">
        <w:rPr>
          <w:rFonts w:asciiTheme="minorHAnsi" w:hAnsiTheme="minorHAnsi" w:cstheme="minorHAnsi"/>
          <w:color w:val="000000"/>
          <w:sz w:val="21"/>
          <w:szCs w:val="21"/>
        </w:rPr>
        <w:t xml:space="preserve"> </w:t>
      </w:r>
      <w:r w:rsidRPr="006F075F">
        <w:rPr>
          <w:rFonts w:asciiTheme="minorHAnsi" w:hAnsiTheme="minorHAnsi" w:cstheme="minorHAnsi"/>
          <w:sz w:val="21"/>
          <w:szCs w:val="21"/>
        </w:rPr>
        <w:t>-</w:t>
      </w:r>
      <w:r w:rsidRPr="006F075F">
        <w:rPr>
          <w:rFonts w:asciiTheme="minorHAnsi" w:hAnsiTheme="minorHAnsi" w:cstheme="minorHAnsi"/>
          <w:color w:val="000000"/>
          <w:sz w:val="21"/>
          <w:szCs w:val="21"/>
        </w:rPr>
        <w:t xml:space="preserve"> Material Hospitalar.</w:t>
      </w:r>
    </w:p>
    <w:p w14:paraId="435CBCCC"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57C3B387" w14:textId="77777777" w:rsidR="006F075F" w:rsidRPr="006F075F" w:rsidRDefault="006F075F" w:rsidP="006F075F">
      <w:pPr>
        <w:keepNext/>
        <w:keepLines/>
        <w:numPr>
          <w:ilvl w:val="0"/>
          <w:numId w:val="51"/>
        </w:numPr>
        <w:pBdr>
          <w:top w:val="nil"/>
          <w:left w:val="nil"/>
          <w:bottom w:val="nil"/>
          <w:right w:val="nil"/>
          <w:between w:val="nil"/>
        </w:pBdr>
        <w:tabs>
          <w:tab w:val="left" w:pos="567"/>
        </w:tabs>
        <w:spacing w:line="276" w:lineRule="auto"/>
        <w:jc w:val="both"/>
        <w:rPr>
          <w:rFonts w:asciiTheme="minorHAnsi" w:hAnsiTheme="minorHAnsi" w:cstheme="minorHAnsi"/>
          <w:b/>
          <w:color w:val="000000"/>
          <w:sz w:val="21"/>
          <w:szCs w:val="21"/>
        </w:rPr>
      </w:pPr>
      <w:r w:rsidRPr="006F075F">
        <w:rPr>
          <w:rFonts w:asciiTheme="minorHAnsi" w:hAnsiTheme="minorHAnsi" w:cstheme="minorHAnsi"/>
          <w:b/>
          <w:color w:val="000000"/>
          <w:sz w:val="21"/>
          <w:szCs w:val="21"/>
        </w:rPr>
        <w:t>DESCRIÇÃO DA SOLUÇÃO COMO UM TODO CONSIDERADO O CICLO DE VIDA DO OBJETO</w:t>
      </w:r>
    </w:p>
    <w:p w14:paraId="09CB1E95" w14:textId="77777777" w:rsidR="006F075F" w:rsidRPr="006F075F" w:rsidRDefault="006F075F" w:rsidP="006F075F">
      <w:pPr>
        <w:keepNext/>
        <w:keepLines/>
        <w:numPr>
          <w:ilvl w:val="1"/>
          <w:numId w:val="51"/>
        </w:numPr>
        <w:tabs>
          <w:tab w:val="left" w:pos="567"/>
          <w:tab w:val="left" w:pos="567"/>
        </w:tabs>
        <w:ind w:hanging="360"/>
        <w:jc w:val="both"/>
        <w:rPr>
          <w:rFonts w:asciiTheme="minorHAnsi" w:hAnsiTheme="minorHAnsi" w:cstheme="minorHAnsi"/>
          <w:sz w:val="21"/>
          <w:szCs w:val="21"/>
        </w:rPr>
      </w:pPr>
      <w:r w:rsidRPr="006F075F">
        <w:rPr>
          <w:rFonts w:asciiTheme="minorHAnsi" w:hAnsiTheme="minorHAnsi" w:cstheme="minorHAnsi"/>
          <w:sz w:val="21"/>
          <w:szCs w:val="21"/>
        </w:rPr>
        <w:t>A descrição da solução como um todo se encontra pormenorizada em tópico específico do Estudo Técnico Preliminar, vinculado a este Termo de Referência</w:t>
      </w:r>
    </w:p>
    <w:p w14:paraId="5060FA1E"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33682F62" w14:textId="77777777" w:rsidR="006F075F" w:rsidRPr="006F075F" w:rsidRDefault="006F075F" w:rsidP="006F075F">
      <w:pPr>
        <w:keepNext/>
        <w:keepLines/>
        <w:numPr>
          <w:ilvl w:val="0"/>
          <w:numId w:val="51"/>
        </w:numPr>
        <w:pBdr>
          <w:top w:val="nil"/>
          <w:left w:val="nil"/>
          <w:bottom w:val="nil"/>
          <w:right w:val="nil"/>
          <w:between w:val="nil"/>
        </w:pBdr>
        <w:tabs>
          <w:tab w:val="left" w:pos="567"/>
        </w:tabs>
        <w:spacing w:line="276" w:lineRule="auto"/>
        <w:jc w:val="both"/>
        <w:rPr>
          <w:rFonts w:asciiTheme="minorHAnsi" w:hAnsiTheme="minorHAnsi" w:cstheme="minorHAnsi"/>
          <w:b/>
          <w:color w:val="000000"/>
          <w:sz w:val="21"/>
          <w:szCs w:val="21"/>
        </w:rPr>
      </w:pPr>
      <w:r w:rsidRPr="006F075F">
        <w:rPr>
          <w:rFonts w:asciiTheme="minorHAnsi" w:hAnsiTheme="minorHAnsi" w:cstheme="minorHAnsi"/>
          <w:b/>
          <w:sz w:val="21"/>
          <w:szCs w:val="21"/>
        </w:rPr>
        <w:t>REQUISITOS DA CONTRATAÇÃO</w:t>
      </w:r>
    </w:p>
    <w:p w14:paraId="3EEE9E50" w14:textId="77777777" w:rsidR="006F075F" w:rsidRPr="006F075F" w:rsidRDefault="006F075F" w:rsidP="006F075F">
      <w:pPr>
        <w:keepNext/>
        <w:keepLines/>
        <w:numPr>
          <w:ilvl w:val="1"/>
          <w:numId w:val="51"/>
        </w:numPr>
        <w:tabs>
          <w:tab w:val="left" w:pos="567"/>
          <w:tab w:val="left" w:pos="567"/>
        </w:tabs>
        <w:ind w:hanging="360"/>
        <w:jc w:val="both"/>
        <w:rPr>
          <w:rFonts w:asciiTheme="minorHAnsi" w:hAnsiTheme="minorHAnsi" w:cstheme="minorHAnsi"/>
          <w:sz w:val="21"/>
          <w:szCs w:val="21"/>
        </w:rPr>
      </w:pPr>
      <w:r w:rsidRPr="006F075F">
        <w:rPr>
          <w:rFonts w:asciiTheme="minorHAnsi" w:hAnsiTheme="minorHAnsi" w:cstheme="minorHAnsi"/>
          <w:sz w:val="21"/>
          <w:szCs w:val="21"/>
        </w:rPr>
        <w:t>Os requisitos da contratação se encontram pormenorizados em tópico específico do Estudo Técnico Preliminar, vinculado a este Termo de Referência.</w:t>
      </w:r>
    </w:p>
    <w:p w14:paraId="633C497D" w14:textId="77777777" w:rsidR="006F075F" w:rsidRPr="006F075F" w:rsidRDefault="006F075F" w:rsidP="006F075F">
      <w:pPr>
        <w:tabs>
          <w:tab w:val="left" w:pos="426"/>
        </w:tabs>
        <w:spacing w:line="276" w:lineRule="auto"/>
        <w:jc w:val="both"/>
        <w:rPr>
          <w:rFonts w:asciiTheme="minorHAnsi" w:hAnsiTheme="minorHAnsi" w:cstheme="minorHAnsi"/>
          <w:sz w:val="21"/>
          <w:szCs w:val="21"/>
        </w:rPr>
      </w:pPr>
    </w:p>
    <w:p w14:paraId="1ADC25DE" w14:textId="77777777" w:rsidR="006F075F" w:rsidRPr="006F075F" w:rsidRDefault="006F075F" w:rsidP="006F075F">
      <w:pPr>
        <w:tabs>
          <w:tab w:val="left" w:pos="426"/>
        </w:tabs>
        <w:spacing w:line="276" w:lineRule="auto"/>
        <w:ind w:left="1133"/>
        <w:jc w:val="both"/>
        <w:rPr>
          <w:rFonts w:asciiTheme="minorHAnsi" w:hAnsiTheme="minorHAnsi" w:cstheme="minorHAnsi"/>
          <w:sz w:val="21"/>
          <w:szCs w:val="21"/>
        </w:rPr>
      </w:pPr>
      <w:r w:rsidRPr="006F075F">
        <w:rPr>
          <w:rFonts w:asciiTheme="minorHAnsi" w:hAnsiTheme="minorHAnsi" w:cstheme="minorHAnsi"/>
          <w:b/>
          <w:sz w:val="21"/>
          <w:szCs w:val="21"/>
        </w:rPr>
        <w:t>Subcontratação</w:t>
      </w:r>
    </w:p>
    <w:p w14:paraId="0AA566E1"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t>Não é admitida a subcontratação do objeto contratual.</w:t>
      </w:r>
    </w:p>
    <w:p w14:paraId="0668862E"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72F04E47" w14:textId="77777777" w:rsidR="006F075F" w:rsidRPr="006F075F" w:rsidRDefault="006F075F" w:rsidP="006F075F">
      <w:pPr>
        <w:tabs>
          <w:tab w:val="left" w:pos="426"/>
        </w:tabs>
        <w:spacing w:line="276" w:lineRule="auto"/>
        <w:ind w:left="1133"/>
        <w:jc w:val="both"/>
        <w:rPr>
          <w:rFonts w:asciiTheme="minorHAnsi" w:hAnsiTheme="minorHAnsi" w:cstheme="minorHAnsi"/>
          <w:sz w:val="21"/>
          <w:szCs w:val="21"/>
        </w:rPr>
      </w:pPr>
      <w:r w:rsidRPr="006F075F">
        <w:rPr>
          <w:rFonts w:asciiTheme="minorHAnsi" w:hAnsiTheme="minorHAnsi" w:cstheme="minorHAnsi"/>
          <w:b/>
          <w:sz w:val="21"/>
          <w:szCs w:val="21"/>
        </w:rPr>
        <w:t>Garantia da contratação</w:t>
      </w:r>
    </w:p>
    <w:p w14:paraId="07F7E325"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t xml:space="preserve">Não haverá exigência da garantia da contratação dos </w:t>
      </w:r>
      <w:proofErr w:type="spellStart"/>
      <w:r w:rsidRPr="006F075F">
        <w:rPr>
          <w:rFonts w:asciiTheme="minorHAnsi" w:hAnsiTheme="minorHAnsi" w:cstheme="minorHAnsi"/>
          <w:sz w:val="21"/>
          <w:szCs w:val="21"/>
        </w:rPr>
        <w:t>arts</w:t>
      </w:r>
      <w:proofErr w:type="spellEnd"/>
      <w:r w:rsidRPr="006F075F">
        <w:rPr>
          <w:rFonts w:asciiTheme="minorHAnsi" w:hAnsiTheme="minorHAnsi" w:cstheme="minorHAnsi"/>
          <w:sz w:val="21"/>
          <w:szCs w:val="21"/>
        </w:rPr>
        <w:t>. 96 e seguintes da Lei n.º 14.133, de 2021, pelas razões constantes do Estudo Técnico Preliminar.</w:t>
      </w:r>
    </w:p>
    <w:p w14:paraId="4BD1C4E7" w14:textId="77777777" w:rsidR="006F075F" w:rsidRPr="006F075F" w:rsidRDefault="006F075F" w:rsidP="006F075F">
      <w:pPr>
        <w:keepNext/>
        <w:keepLines/>
        <w:pBdr>
          <w:top w:val="nil"/>
          <w:left w:val="nil"/>
          <w:bottom w:val="nil"/>
          <w:right w:val="nil"/>
          <w:between w:val="nil"/>
        </w:pBdr>
        <w:tabs>
          <w:tab w:val="left" w:pos="567"/>
        </w:tabs>
        <w:spacing w:line="276" w:lineRule="auto"/>
        <w:ind w:left="1440"/>
        <w:jc w:val="both"/>
        <w:rPr>
          <w:rFonts w:asciiTheme="minorHAnsi" w:hAnsiTheme="minorHAnsi" w:cstheme="minorHAnsi"/>
          <w:sz w:val="21"/>
          <w:szCs w:val="21"/>
        </w:rPr>
      </w:pPr>
    </w:p>
    <w:p w14:paraId="497BB02D" w14:textId="77777777" w:rsidR="006F075F" w:rsidRPr="006F075F" w:rsidRDefault="006F075F" w:rsidP="006F075F">
      <w:pPr>
        <w:keepNext/>
        <w:keepLines/>
        <w:numPr>
          <w:ilvl w:val="0"/>
          <w:numId w:val="51"/>
        </w:numPr>
        <w:pBdr>
          <w:top w:val="nil"/>
          <w:left w:val="nil"/>
          <w:bottom w:val="nil"/>
          <w:right w:val="nil"/>
          <w:between w:val="nil"/>
        </w:pBdr>
        <w:tabs>
          <w:tab w:val="left" w:pos="567"/>
        </w:tabs>
        <w:spacing w:line="276" w:lineRule="auto"/>
        <w:jc w:val="both"/>
        <w:rPr>
          <w:rFonts w:asciiTheme="minorHAnsi" w:hAnsiTheme="minorHAnsi" w:cstheme="minorHAnsi"/>
          <w:b/>
          <w:color w:val="000000"/>
          <w:sz w:val="21"/>
          <w:szCs w:val="21"/>
        </w:rPr>
      </w:pPr>
      <w:r w:rsidRPr="006F075F">
        <w:rPr>
          <w:rFonts w:asciiTheme="minorHAnsi" w:hAnsiTheme="minorHAnsi" w:cstheme="minorHAnsi"/>
          <w:b/>
          <w:sz w:val="21"/>
          <w:szCs w:val="21"/>
        </w:rPr>
        <w:t>MODELO DE EXECUÇÃO DO OBJETO</w:t>
      </w:r>
    </w:p>
    <w:p w14:paraId="29229B85" w14:textId="77777777" w:rsidR="006F075F" w:rsidRPr="006F075F" w:rsidRDefault="006F075F" w:rsidP="006F075F">
      <w:pPr>
        <w:keepNext/>
        <w:keepLines/>
        <w:pBdr>
          <w:top w:val="nil"/>
          <w:left w:val="nil"/>
          <w:bottom w:val="nil"/>
          <w:right w:val="nil"/>
          <w:between w:val="nil"/>
        </w:pBdr>
        <w:tabs>
          <w:tab w:val="left" w:pos="567"/>
        </w:tabs>
        <w:spacing w:line="276" w:lineRule="auto"/>
        <w:ind w:left="720"/>
        <w:jc w:val="both"/>
        <w:rPr>
          <w:rFonts w:asciiTheme="minorHAnsi" w:hAnsiTheme="minorHAnsi" w:cstheme="minorHAnsi"/>
          <w:b/>
          <w:sz w:val="21"/>
          <w:szCs w:val="21"/>
        </w:rPr>
      </w:pPr>
    </w:p>
    <w:p w14:paraId="2FB509BF" w14:textId="77777777" w:rsidR="006F075F" w:rsidRPr="006F075F" w:rsidRDefault="006F075F" w:rsidP="006F075F">
      <w:pPr>
        <w:tabs>
          <w:tab w:val="left" w:pos="426"/>
        </w:tabs>
        <w:spacing w:line="276" w:lineRule="auto"/>
        <w:ind w:left="1133"/>
        <w:jc w:val="both"/>
        <w:rPr>
          <w:rFonts w:asciiTheme="minorHAnsi" w:hAnsiTheme="minorHAnsi" w:cstheme="minorHAnsi"/>
          <w:b/>
          <w:sz w:val="21"/>
          <w:szCs w:val="21"/>
        </w:rPr>
      </w:pPr>
      <w:r w:rsidRPr="006F075F">
        <w:rPr>
          <w:rFonts w:asciiTheme="minorHAnsi" w:hAnsiTheme="minorHAnsi" w:cstheme="minorHAnsi"/>
          <w:b/>
          <w:sz w:val="21"/>
          <w:szCs w:val="21"/>
        </w:rPr>
        <w:t>Condições de Entrega</w:t>
      </w:r>
    </w:p>
    <w:p w14:paraId="4F43A25A"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lastRenderedPageBreak/>
        <w:t>Os bens serão entregues, parceladamente. O prazo de entrega deve ser de 10 (dez) dias, após o envio da Autorização de Fornecimento.</w:t>
      </w:r>
    </w:p>
    <w:p w14:paraId="70B838D9"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69DB16"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0606B762"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t>No caso de produtos perecíveis, o prazo de validade na data da entrega não poderá ser inferior a 2/3 (dois terços) do prazo total recomendado pelo fabricante.</w:t>
      </w:r>
    </w:p>
    <w:p w14:paraId="4AB5DCA7"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3DDED965" w14:textId="77777777" w:rsidR="006F075F" w:rsidRPr="006F075F" w:rsidRDefault="006F075F" w:rsidP="006F075F">
      <w:pPr>
        <w:keepNext/>
        <w:keepLines/>
        <w:pBdr>
          <w:top w:val="nil"/>
          <w:left w:val="nil"/>
          <w:bottom w:val="nil"/>
          <w:right w:val="nil"/>
          <w:between w:val="nil"/>
        </w:pBdr>
        <w:tabs>
          <w:tab w:val="left" w:pos="567"/>
        </w:tabs>
        <w:spacing w:line="276" w:lineRule="auto"/>
        <w:ind w:left="1133"/>
        <w:jc w:val="both"/>
        <w:rPr>
          <w:rFonts w:asciiTheme="minorHAnsi" w:hAnsiTheme="minorHAnsi" w:cstheme="minorHAnsi"/>
          <w:sz w:val="21"/>
          <w:szCs w:val="21"/>
        </w:rPr>
      </w:pPr>
      <w:r w:rsidRPr="006F075F">
        <w:rPr>
          <w:rFonts w:asciiTheme="minorHAnsi" w:hAnsiTheme="minorHAnsi" w:cstheme="minorHAnsi"/>
          <w:b/>
          <w:sz w:val="21"/>
          <w:szCs w:val="21"/>
        </w:rPr>
        <w:t>Garantia, manutenção e assistência técnica</w:t>
      </w:r>
    </w:p>
    <w:p w14:paraId="2946D2A8"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O prazo de garantia é aquele estabelecido na Lei nº 8.078, de 1990 (Código de Defesa do Consumidor).</w:t>
      </w:r>
    </w:p>
    <w:p w14:paraId="1D0C3E24" w14:textId="77777777" w:rsidR="006F075F" w:rsidRPr="006F075F" w:rsidRDefault="006F075F" w:rsidP="006F075F">
      <w:pPr>
        <w:tabs>
          <w:tab w:val="left" w:pos="426"/>
        </w:tabs>
        <w:spacing w:line="276" w:lineRule="auto"/>
        <w:ind w:left="1440"/>
        <w:jc w:val="both"/>
        <w:rPr>
          <w:rFonts w:asciiTheme="minorHAnsi" w:hAnsiTheme="minorHAnsi" w:cstheme="minorHAnsi"/>
          <w:sz w:val="21"/>
          <w:szCs w:val="21"/>
        </w:rPr>
      </w:pPr>
    </w:p>
    <w:p w14:paraId="79B8AD03" w14:textId="77777777" w:rsidR="006F075F" w:rsidRPr="006F075F" w:rsidRDefault="006F075F" w:rsidP="006F075F">
      <w:pPr>
        <w:numPr>
          <w:ilvl w:val="0"/>
          <w:numId w:val="51"/>
        </w:numPr>
        <w:tabs>
          <w:tab w:val="left" w:pos="426"/>
        </w:tabs>
        <w:spacing w:line="276" w:lineRule="auto"/>
        <w:jc w:val="both"/>
        <w:rPr>
          <w:rFonts w:asciiTheme="minorHAnsi" w:hAnsiTheme="minorHAnsi" w:cstheme="minorHAnsi"/>
          <w:sz w:val="21"/>
          <w:szCs w:val="21"/>
        </w:rPr>
      </w:pPr>
      <w:r w:rsidRPr="006F075F">
        <w:rPr>
          <w:rFonts w:asciiTheme="minorHAnsi" w:hAnsiTheme="minorHAnsi" w:cstheme="minorHAnsi"/>
          <w:b/>
          <w:sz w:val="21"/>
          <w:szCs w:val="21"/>
        </w:rPr>
        <w:t>DA GESTÃO E FISCALIZAÇÃO DO CONTRATO</w:t>
      </w:r>
    </w:p>
    <w:p w14:paraId="3CD2464C"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69DFB556"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463C9B61"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1E21AABD"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 órgão poderá convocar representante da empresa para adoção de providências que devam ser cumpridas de imediato.</w:t>
      </w:r>
    </w:p>
    <w:p w14:paraId="0C9FC79D"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B9994A"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A execução do contrato deverá ser acompanhada e fiscalizada pelo(s) fiscal(</w:t>
      </w:r>
      <w:proofErr w:type="spellStart"/>
      <w:r w:rsidRPr="006F075F">
        <w:rPr>
          <w:rFonts w:asciiTheme="minorHAnsi" w:hAnsiTheme="minorHAnsi" w:cstheme="minorHAnsi"/>
          <w:color w:val="000000"/>
          <w:sz w:val="21"/>
          <w:szCs w:val="21"/>
        </w:rPr>
        <w:t>is</w:t>
      </w:r>
      <w:proofErr w:type="spellEnd"/>
      <w:r w:rsidRPr="006F075F">
        <w:rPr>
          <w:rFonts w:asciiTheme="minorHAnsi" w:hAnsiTheme="minorHAnsi" w:cstheme="minorHAnsi"/>
          <w:color w:val="000000"/>
          <w:sz w:val="21"/>
          <w:szCs w:val="21"/>
        </w:rPr>
        <w:t xml:space="preserve">) do contrato, ou pelos respectivos substitutos, conforme previsto no art. 117, </w:t>
      </w:r>
      <w:r w:rsidRPr="006F075F">
        <w:rPr>
          <w:rFonts w:asciiTheme="minorHAnsi" w:hAnsiTheme="minorHAnsi" w:cstheme="minorHAnsi"/>
          <w:i/>
          <w:color w:val="000000"/>
          <w:sz w:val="21"/>
          <w:szCs w:val="21"/>
        </w:rPr>
        <w:t>caput</w:t>
      </w:r>
      <w:r w:rsidRPr="006F075F">
        <w:rPr>
          <w:rFonts w:asciiTheme="minorHAnsi" w:hAnsiTheme="minorHAnsi" w:cstheme="minorHAnsi"/>
          <w:color w:val="000000"/>
          <w:sz w:val="21"/>
          <w:szCs w:val="21"/>
        </w:rPr>
        <w:t>, da Lei n.º 14.133, de 2021 e no Decreto Municipal n.º 400, de 2023.</w:t>
      </w:r>
    </w:p>
    <w:p w14:paraId="333AA21F"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6B6A4ADD"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67C6E4B0"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Identificada qualquer inexatidão ou irregularidade, o fiscal acionará a Contratada para a correção da execução do contrato, determinando prazo para a correção.</w:t>
      </w:r>
    </w:p>
    <w:p w14:paraId="54401D10"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3AA7C295"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No caso de ocorrências que possam inviabilizar a execução do contrato nas datas aprazadas, o fiscal comunicará o fato imediatamente ao gestor do contrato.</w:t>
      </w:r>
    </w:p>
    <w:p w14:paraId="50E0AAD1"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5605E1DA" w14:textId="77777777" w:rsidR="006F075F" w:rsidRPr="006F075F"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AB63E70" w14:textId="637DD40E" w:rsidR="006F075F" w:rsidRPr="00734973" w:rsidRDefault="006F075F" w:rsidP="006F075F">
      <w:pPr>
        <w:numPr>
          <w:ilvl w:val="1"/>
          <w:numId w:val="51"/>
        </w:numPr>
        <w:tabs>
          <w:tab w:val="left" w:pos="426"/>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 xml:space="preserve">O gestor do contrato irá </w:t>
      </w:r>
      <w:r w:rsidRPr="006F075F">
        <w:rPr>
          <w:rFonts w:asciiTheme="minorHAnsi" w:hAnsiTheme="minorHAnsi" w:cstheme="minorHAnsi"/>
          <w:sz w:val="21"/>
          <w:szCs w:val="21"/>
        </w:rPr>
        <w:t>coordenar</w:t>
      </w:r>
      <w:r w:rsidRPr="006F075F">
        <w:rPr>
          <w:rFonts w:asciiTheme="minorHAnsi" w:hAnsiTheme="minorHAnsi" w:cstheme="minorHAnsi"/>
          <w:color w:val="000000"/>
          <w:sz w:val="21"/>
          <w:szCs w:val="21"/>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D3D0EF9" w14:textId="5A746A41" w:rsidR="00734973" w:rsidRDefault="00734973" w:rsidP="00734973">
      <w:pPr>
        <w:rPr>
          <w:rFonts w:asciiTheme="minorHAnsi" w:hAnsiTheme="minorHAnsi" w:cstheme="minorHAnsi"/>
          <w:color w:val="000000"/>
          <w:sz w:val="21"/>
          <w:szCs w:val="21"/>
        </w:rPr>
      </w:pPr>
    </w:p>
    <w:p w14:paraId="2087B887" w14:textId="77777777" w:rsidR="00734973" w:rsidRPr="006F075F" w:rsidRDefault="00734973" w:rsidP="00734973">
      <w:pPr>
        <w:keepNext/>
        <w:keepLines/>
        <w:numPr>
          <w:ilvl w:val="2"/>
          <w:numId w:val="51"/>
        </w:numPr>
        <w:pBdr>
          <w:top w:val="nil"/>
          <w:left w:val="nil"/>
          <w:bottom w:val="nil"/>
          <w:right w:val="nil"/>
          <w:between w:val="nil"/>
        </w:pBdr>
        <w:tabs>
          <w:tab w:val="left" w:pos="567"/>
        </w:tabs>
        <w:spacing w:line="276" w:lineRule="auto"/>
        <w:ind w:left="1700"/>
        <w:jc w:val="both"/>
        <w:rPr>
          <w:rFonts w:asciiTheme="minorHAnsi" w:hAnsiTheme="minorHAnsi" w:cstheme="minorHAnsi"/>
          <w:color w:val="000000"/>
          <w:sz w:val="21"/>
          <w:szCs w:val="21"/>
        </w:rPr>
      </w:pPr>
      <w:r>
        <w:rPr>
          <w:rFonts w:asciiTheme="minorHAnsi" w:hAnsiTheme="minorHAnsi" w:cstheme="minorHAnsi"/>
          <w:sz w:val="21"/>
          <w:szCs w:val="21"/>
        </w:rPr>
        <w:tab/>
      </w:r>
      <w:r w:rsidRPr="006F075F">
        <w:rPr>
          <w:rFonts w:asciiTheme="minorHAnsi"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1BECF97" w14:textId="77777777" w:rsidR="00734973" w:rsidRPr="006F075F" w:rsidRDefault="00734973" w:rsidP="00734973">
      <w:pPr>
        <w:keepNext/>
        <w:keepLines/>
        <w:numPr>
          <w:ilvl w:val="2"/>
          <w:numId w:val="51"/>
        </w:numPr>
        <w:pBdr>
          <w:top w:val="nil"/>
          <w:left w:val="nil"/>
          <w:bottom w:val="nil"/>
          <w:right w:val="nil"/>
          <w:between w:val="nil"/>
        </w:pBdr>
        <w:tabs>
          <w:tab w:val="left" w:pos="567"/>
        </w:tabs>
        <w:spacing w:line="276" w:lineRule="auto"/>
        <w:ind w:left="170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6F075F">
          <w:rPr>
            <w:rFonts w:asciiTheme="minorHAnsi" w:hAnsiTheme="minorHAnsi" w:cstheme="minorHAnsi"/>
            <w:color w:val="000000"/>
            <w:sz w:val="21"/>
            <w:szCs w:val="21"/>
          </w:rPr>
          <w:t>art. 158 da Lei n.º 14.133, de 2021</w:t>
        </w:r>
      </w:hyperlink>
      <w:r w:rsidRPr="006F075F">
        <w:rPr>
          <w:rFonts w:asciiTheme="minorHAnsi" w:hAnsiTheme="minorHAnsi" w:cstheme="minorHAnsi"/>
          <w:color w:val="000000"/>
          <w:sz w:val="21"/>
          <w:szCs w:val="21"/>
        </w:rPr>
        <w:t xml:space="preserve">, conforme o caso. </w:t>
      </w:r>
    </w:p>
    <w:p w14:paraId="3F1D2CEF" w14:textId="5D51A730" w:rsidR="00734973" w:rsidRPr="00734973" w:rsidRDefault="00734973" w:rsidP="00734973">
      <w:pPr>
        <w:tabs>
          <w:tab w:val="left" w:pos="1171"/>
        </w:tabs>
        <w:rPr>
          <w:rFonts w:asciiTheme="minorHAnsi" w:hAnsiTheme="minorHAnsi" w:cstheme="minorHAnsi"/>
          <w:sz w:val="21"/>
          <w:szCs w:val="21"/>
        </w:rPr>
      </w:pPr>
    </w:p>
    <w:p w14:paraId="1A6F841F" w14:textId="77777777" w:rsidR="006F075F" w:rsidRPr="006F075F" w:rsidRDefault="006F075F" w:rsidP="006F075F">
      <w:pPr>
        <w:keepNext/>
        <w:keepLines/>
        <w:numPr>
          <w:ilvl w:val="2"/>
          <w:numId w:val="51"/>
        </w:numPr>
        <w:pBdr>
          <w:top w:val="nil"/>
          <w:left w:val="nil"/>
          <w:bottom w:val="nil"/>
          <w:right w:val="nil"/>
          <w:between w:val="nil"/>
        </w:pBdr>
        <w:tabs>
          <w:tab w:val="left" w:pos="567"/>
        </w:tabs>
        <w:spacing w:line="276" w:lineRule="auto"/>
        <w:ind w:left="170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lastRenderedPageBreak/>
        <w:t>O gestor do contrato deverá enviar a documentação pertinente à Unidade de Contratos e Convênios para a formalização dos procedimentos de liquidação e pagamento, no valor dimensionado pela fiscalização e gestão nos termos do contrato.</w:t>
      </w:r>
    </w:p>
    <w:p w14:paraId="432C5534" w14:textId="77777777" w:rsidR="006F075F" w:rsidRPr="006F075F" w:rsidRDefault="006F075F" w:rsidP="006F075F">
      <w:pPr>
        <w:keepNext/>
        <w:keepLines/>
        <w:numPr>
          <w:ilvl w:val="2"/>
          <w:numId w:val="51"/>
        </w:numPr>
        <w:pBdr>
          <w:top w:val="nil"/>
          <w:left w:val="nil"/>
          <w:bottom w:val="nil"/>
          <w:right w:val="nil"/>
          <w:between w:val="nil"/>
        </w:pBdr>
        <w:tabs>
          <w:tab w:val="left" w:pos="567"/>
        </w:tabs>
        <w:spacing w:line="276" w:lineRule="auto"/>
        <w:ind w:left="170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6CD91B9" w14:textId="77777777" w:rsidR="006F075F" w:rsidRPr="006F075F" w:rsidRDefault="006F075F" w:rsidP="006F075F">
      <w:pPr>
        <w:keepNext/>
        <w:keepLines/>
        <w:numPr>
          <w:ilvl w:val="2"/>
          <w:numId w:val="51"/>
        </w:numPr>
        <w:pBdr>
          <w:top w:val="nil"/>
          <w:left w:val="nil"/>
          <w:bottom w:val="nil"/>
          <w:right w:val="nil"/>
          <w:between w:val="nil"/>
        </w:pBdr>
        <w:tabs>
          <w:tab w:val="left" w:pos="567"/>
        </w:tabs>
        <w:spacing w:line="276" w:lineRule="auto"/>
        <w:ind w:left="170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675C13E9"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5274CA34" w14:textId="77777777" w:rsidR="006F075F" w:rsidRPr="006F075F" w:rsidRDefault="006F075F" w:rsidP="006F075F">
      <w:pPr>
        <w:keepNext/>
        <w:keepLines/>
        <w:numPr>
          <w:ilvl w:val="0"/>
          <w:numId w:val="51"/>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6F075F">
        <w:rPr>
          <w:rFonts w:asciiTheme="minorHAnsi" w:hAnsiTheme="minorHAnsi" w:cstheme="minorHAnsi"/>
          <w:b/>
          <w:sz w:val="21"/>
          <w:szCs w:val="21"/>
        </w:rPr>
        <w:t>DO RECEBIMENTO DO OBJETO E DO PAGAMENTO</w:t>
      </w:r>
    </w:p>
    <w:p w14:paraId="657E10B1"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b/>
          <w:sz w:val="21"/>
          <w:szCs w:val="21"/>
        </w:rPr>
      </w:pPr>
    </w:p>
    <w:p w14:paraId="30535468" w14:textId="77777777" w:rsidR="006F075F" w:rsidRPr="006F075F" w:rsidRDefault="006F075F" w:rsidP="006F075F">
      <w:pPr>
        <w:keepNext/>
        <w:keepLines/>
        <w:pBdr>
          <w:top w:val="nil"/>
          <w:left w:val="nil"/>
          <w:bottom w:val="nil"/>
          <w:right w:val="nil"/>
          <w:between w:val="nil"/>
        </w:pBdr>
        <w:tabs>
          <w:tab w:val="left" w:pos="412"/>
        </w:tabs>
        <w:spacing w:line="276" w:lineRule="auto"/>
        <w:jc w:val="both"/>
        <w:rPr>
          <w:rFonts w:asciiTheme="minorHAnsi" w:hAnsiTheme="minorHAnsi" w:cstheme="minorHAnsi"/>
          <w:b/>
          <w:sz w:val="21"/>
          <w:szCs w:val="21"/>
        </w:rPr>
      </w:pPr>
      <w:r w:rsidRPr="006F075F">
        <w:rPr>
          <w:rFonts w:asciiTheme="minorHAnsi" w:hAnsiTheme="minorHAnsi" w:cstheme="minorHAnsi"/>
          <w:b/>
          <w:sz w:val="21"/>
          <w:szCs w:val="21"/>
        </w:rPr>
        <w:tab/>
        <w:t>Recebimento Provisório</w:t>
      </w:r>
    </w:p>
    <w:p w14:paraId="07D9E829" w14:textId="77777777" w:rsidR="006F075F" w:rsidRPr="006F075F" w:rsidRDefault="006F075F" w:rsidP="006F075F">
      <w:pPr>
        <w:keepNext/>
        <w:keepLines/>
        <w:numPr>
          <w:ilvl w:val="1"/>
          <w:numId w:val="51"/>
        </w:numPr>
        <w:tabs>
          <w:tab w:val="left" w:pos="1117"/>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4DAC2038" w14:textId="77777777" w:rsidR="006F075F" w:rsidRPr="006F075F" w:rsidRDefault="006F075F" w:rsidP="006F075F">
      <w:pPr>
        <w:keepNext/>
        <w:keepLines/>
        <w:numPr>
          <w:ilvl w:val="1"/>
          <w:numId w:val="51"/>
        </w:numPr>
        <w:tabs>
          <w:tab w:val="left" w:pos="1117"/>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5F5CEE71" w14:textId="77777777" w:rsidR="006F075F" w:rsidRPr="006F075F" w:rsidRDefault="006F075F" w:rsidP="006F075F">
      <w:pPr>
        <w:keepNext/>
        <w:keepLines/>
        <w:tabs>
          <w:tab w:val="left" w:pos="1117"/>
        </w:tabs>
        <w:spacing w:line="276" w:lineRule="auto"/>
        <w:ind w:left="1133" w:hanging="360"/>
        <w:jc w:val="both"/>
        <w:rPr>
          <w:rFonts w:asciiTheme="minorHAnsi" w:hAnsiTheme="minorHAnsi" w:cstheme="minorHAnsi"/>
          <w:sz w:val="21"/>
          <w:szCs w:val="21"/>
        </w:rPr>
      </w:pPr>
    </w:p>
    <w:p w14:paraId="0B3446B0" w14:textId="77777777" w:rsidR="006F075F" w:rsidRPr="006F075F" w:rsidRDefault="006F075F" w:rsidP="006F075F">
      <w:pPr>
        <w:keepNext/>
        <w:keepLines/>
        <w:tabs>
          <w:tab w:val="left" w:pos="412"/>
        </w:tabs>
        <w:spacing w:line="276" w:lineRule="auto"/>
        <w:ind w:left="425" w:hanging="360"/>
        <w:jc w:val="both"/>
        <w:rPr>
          <w:rFonts w:asciiTheme="minorHAnsi" w:hAnsiTheme="minorHAnsi" w:cstheme="minorHAnsi"/>
          <w:b/>
          <w:sz w:val="21"/>
          <w:szCs w:val="21"/>
        </w:rPr>
      </w:pPr>
      <w:r w:rsidRPr="006F075F">
        <w:rPr>
          <w:rFonts w:asciiTheme="minorHAnsi" w:hAnsiTheme="minorHAnsi" w:cstheme="minorHAnsi"/>
          <w:b/>
          <w:sz w:val="21"/>
          <w:szCs w:val="21"/>
        </w:rPr>
        <w:tab/>
        <w:t>Recebimento Definitivo</w:t>
      </w:r>
    </w:p>
    <w:p w14:paraId="6F88750C" w14:textId="77777777" w:rsidR="006F075F" w:rsidRPr="006F075F" w:rsidRDefault="006F075F" w:rsidP="006F075F">
      <w:pPr>
        <w:keepNext/>
        <w:keepLines/>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60FF4684" w14:textId="77777777" w:rsidR="006F075F" w:rsidRPr="006F075F" w:rsidRDefault="006F075F" w:rsidP="006F075F">
      <w:pPr>
        <w:keepNext/>
        <w:keepLines/>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3C412B37" w14:textId="77777777" w:rsidR="006F075F" w:rsidRPr="006F075F" w:rsidRDefault="006F075F" w:rsidP="006F075F">
      <w:pPr>
        <w:keepNext/>
        <w:keepLines/>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2B23C116" w14:textId="77777777" w:rsidR="006F075F" w:rsidRPr="006F075F" w:rsidRDefault="006F075F" w:rsidP="006F075F">
      <w:pPr>
        <w:keepNext/>
        <w:keepLines/>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Nenhum prazo de recebimento ocorrerá enquanto pendente a solução, pelo contratado, de inconsistências verificadas na execução do objeto ou no instrumento de cobrança.</w:t>
      </w:r>
    </w:p>
    <w:p w14:paraId="15B3363F" w14:textId="77777777" w:rsidR="006F075F" w:rsidRPr="006F075F" w:rsidRDefault="006F075F" w:rsidP="006F075F">
      <w:pPr>
        <w:keepNext/>
        <w:keepLines/>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sz w:val="21"/>
          <w:szCs w:val="21"/>
        </w:rPr>
        <w:t>O recebimento provisório ou definitivo não excluirá a responsabilidade civil pela solidez e pela segurança do serviço nem a responsabilidade ético-profissional pela perfeita execução do contrato.</w:t>
      </w:r>
    </w:p>
    <w:p w14:paraId="1734CCC8"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5FA0C97B"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sz w:val="21"/>
          <w:szCs w:val="21"/>
        </w:rPr>
        <w:lastRenderedPageBreak/>
        <w:t xml:space="preserve">      </w:t>
      </w:r>
      <w:r w:rsidRPr="006F075F">
        <w:rPr>
          <w:rFonts w:asciiTheme="minorHAnsi" w:hAnsiTheme="minorHAnsi" w:cstheme="minorHAnsi"/>
          <w:b/>
          <w:sz w:val="21"/>
          <w:szCs w:val="21"/>
        </w:rPr>
        <w:t>Nota Fiscal</w:t>
      </w:r>
    </w:p>
    <w:p w14:paraId="365E4FB2"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 xml:space="preserve">A Nota Fiscal ou Fatura deverá ser obrigatoriamente acompanhada da comprovação da regularidade fiscal, constatada por meio de consulta </w:t>
      </w:r>
      <w:r w:rsidRPr="006F075F">
        <w:rPr>
          <w:rFonts w:asciiTheme="minorHAnsi" w:hAnsiTheme="minorHAnsi" w:cstheme="minorHAnsi"/>
          <w:i/>
          <w:color w:val="000000"/>
          <w:sz w:val="21"/>
          <w:szCs w:val="21"/>
        </w:rPr>
        <w:t>on-line</w:t>
      </w:r>
      <w:r w:rsidRPr="006F075F">
        <w:rPr>
          <w:rFonts w:asciiTheme="minorHAnsi"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6F075F">
          <w:rPr>
            <w:rFonts w:asciiTheme="minorHAnsi" w:hAnsiTheme="minorHAnsi" w:cstheme="minorHAnsi"/>
            <w:color w:val="000000"/>
            <w:sz w:val="21"/>
            <w:szCs w:val="21"/>
          </w:rPr>
          <w:t>art. 68 da Lei nº 14.133, de 2021</w:t>
        </w:r>
      </w:hyperlink>
      <w:r w:rsidRPr="006F075F">
        <w:rPr>
          <w:rFonts w:asciiTheme="minorHAnsi" w:hAnsiTheme="minorHAnsi" w:cstheme="minorHAnsi"/>
          <w:color w:val="000000"/>
          <w:sz w:val="21"/>
          <w:szCs w:val="21"/>
        </w:rPr>
        <w:t>.</w:t>
      </w:r>
    </w:p>
    <w:p w14:paraId="5B243B9A" w14:textId="77777777" w:rsidR="006F075F" w:rsidRPr="006F075F" w:rsidRDefault="006F075F" w:rsidP="006F075F">
      <w:pPr>
        <w:keepNext/>
        <w:keepLines/>
        <w:pBdr>
          <w:top w:val="nil"/>
          <w:left w:val="nil"/>
          <w:bottom w:val="nil"/>
          <w:right w:val="nil"/>
          <w:between w:val="nil"/>
        </w:pBdr>
        <w:tabs>
          <w:tab w:val="left" w:pos="567"/>
        </w:tabs>
        <w:spacing w:line="276" w:lineRule="auto"/>
        <w:ind w:left="1440"/>
        <w:jc w:val="both"/>
        <w:rPr>
          <w:rFonts w:asciiTheme="minorHAnsi" w:hAnsiTheme="minorHAnsi" w:cstheme="minorHAnsi"/>
          <w:sz w:val="21"/>
          <w:szCs w:val="21"/>
        </w:rPr>
      </w:pPr>
    </w:p>
    <w:p w14:paraId="180F57EB"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sz w:val="21"/>
          <w:szCs w:val="21"/>
        </w:rPr>
        <w:t xml:space="preserve">      </w:t>
      </w:r>
      <w:r w:rsidRPr="006F075F">
        <w:rPr>
          <w:rFonts w:asciiTheme="minorHAnsi" w:hAnsiTheme="minorHAnsi" w:cstheme="minorHAnsi"/>
          <w:b/>
          <w:sz w:val="21"/>
          <w:szCs w:val="21"/>
        </w:rPr>
        <w:t>Prazo de pagamento</w:t>
      </w:r>
    </w:p>
    <w:p w14:paraId="1FAC851A"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O prazo de pagamento será de 21 DFS.</w:t>
      </w:r>
    </w:p>
    <w:p w14:paraId="387AE8CC"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E41B658"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19FD3ED0"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sz w:val="21"/>
          <w:szCs w:val="21"/>
        </w:rPr>
        <w:t xml:space="preserve">     </w:t>
      </w:r>
      <w:r w:rsidRPr="006F075F">
        <w:rPr>
          <w:rFonts w:asciiTheme="minorHAnsi" w:hAnsiTheme="minorHAnsi" w:cstheme="minorHAnsi"/>
          <w:b/>
          <w:sz w:val="21"/>
          <w:szCs w:val="21"/>
        </w:rPr>
        <w:t>Forma de pagamento</w:t>
      </w:r>
    </w:p>
    <w:p w14:paraId="235F7A2C"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O pagamento será realizado por meio de ordem bancária, para crédito em banco, agência e conta corrente indicados pelo contratado.</w:t>
      </w:r>
    </w:p>
    <w:p w14:paraId="20DE9DD6"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Será considerada data do pagamento o dia em que constar como emitida a ordem bancária para pagamento.</w:t>
      </w:r>
    </w:p>
    <w:p w14:paraId="1759E8E5"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Quando do pagamento, será efetuada a retenção tributária prevista na legislação aplicável.</w:t>
      </w:r>
    </w:p>
    <w:p w14:paraId="6F485DF9"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Independentemente do percentual de tributo inserido na planilha, quando houver, serão retidos na fonte, quando da realização do pagamento, os percentuais estabelecidos na legislação vigente.</w:t>
      </w:r>
    </w:p>
    <w:p w14:paraId="464A0FEB"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518AF5"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2D4C91A7" w14:textId="77777777" w:rsidR="006F075F" w:rsidRPr="006F075F" w:rsidRDefault="006F075F" w:rsidP="006F075F">
      <w:pPr>
        <w:keepNext/>
        <w:keepLines/>
        <w:numPr>
          <w:ilvl w:val="0"/>
          <w:numId w:val="51"/>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6F075F">
        <w:rPr>
          <w:rFonts w:asciiTheme="minorHAnsi" w:hAnsiTheme="minorHAnsi" w:cstheme="minorHAnsi"/>
          <w:b/>
          <w:sz w:val="21"/>
          <w:szCs w:val="21"/>
        </w:rPr>
        <w:t>FORMA E CRITÉRIOS DE SELEÇÃO DO FORNECEDOR</w:t>
      </w:r>
    </w:p>
    <w:p w14:paraId="6D7C736E"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b/>
          <w:sz w:val="21"/>
          <w:szCs w:val="21"/>
        </w:rPr>
      </w:pPr>
    </w:p>
    <w:p w14:paraId="5A6532E7" w14:textId="77777777" w:rsidR="006F075F" w:rsidRPr="006F075F" w:rsidRDefault="006F075F" w:rsidP="006F075F">
      <w:pPr>
        <w:tabs>
          <w:tab w:val="left" w:pos="142"/>
          <w:tab w:val="left" w:pos="426"/>
        </w:tabs>
        <w:spacing w:line="276" w:lineRule="auto"/>
        <w:jc w:val="both"/>
        <w:rPr>
          <w:rFonts w:asciiTheme="minorHAnsi" w:hAnsiTheme="minorHAnsi" w:cstheme="minorHAnsi"/>
          <w:b/>
          <w:sz w:val="21"/>
          <w:szCs w:val="21"/>
        </w:rPr>
      </w:pPr>
      <w:r w:rsidRPr="006F075F">
        <w:rPr>
          <w:rFonts w:asciiTheme="minorHAnsi" w:hAnsiTheme="minorHAnsi" w:cstheme="minorHAnsi"/>
          <w:b/>
          <w:sz w:val="21"/>
          <w:szCs w:val="21"/>
        </w:rPr>
        <w:tab/>
      </w:r>
      <w:r w:rsidRPr="006F075F">
        <w:rPr>
          <w:rFonts w:asciiTheme="minorHAnsi" w:hAnsiTheme="minorHAnsi" w:cstheme="minorHAnsi"/>
          <w:b/>
          <w:sz w:val="21"/>
          <w:szCs w:val="21"/>
        </w:rPr>
        <w:tab/>
        <w:t>Forma de seleção e critério de julgamento da proposta</w:t>
      </w:r>
    </w:p>
    <w:p w14:paraId="775EB024"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sz w:val="21"/>
          <w:szCs w:val="21"/>
        </w:rPr>
        <w:t>O fornecedor será selecionado por meio da realização de procedimento de LICITAÇÃO, na modalidade PREGÃO REGISTRO DE PREÇOS, sob a forma ELETRÔNICA, com adoção do critério de julgamento pelo MENOR PREÇO POR ITEM.</w:t>
      </w:r>
    </w:p>
    <w:p w14:paraId="06984852"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1B1B335B"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b/>
          <w:sz w:val="21"/>
          <w:szCs w:val="21"/>
        </w:rPr>
        <w:t xml:space="preserve">       Exigências de habilitação</w:t>
      </w:r>
    </w:p>
    <w:p w14:paraId="7D8DDB0F" w14:textId="77777777" w:rsidR="006F075F" w:rsidRPr="006F075F" w:rsidRDefault="006F075F" w:rsidP="006F075F">
      <w:pPr>
        <w:keepNext/>
        <w:keepLines/>
        <w:numPr>
          <w:ilvl w:val="1"/>
          <w:numId w:val="51"/>
        </w:numPr>
        <w:pBdr>
          <w:top w:val="nil"/>
          <w:left w:val="nil"/>
          <w:bottom w:val="nil"/>
          <w:right w:val="nil"/>
          <w:between w:val="nil"/>
        </w:pBdr>
        <w:tabs>
          <w:tab w:val="left" w:pos="567"/>
        </w:tabs>
        <w:spacing w:line="276" w:lineRule="auto"/>
        <w:ind w:hanging="360"/>
        <w:jc w:val="both"/>
        <w:rPr>
          <w:rFonts w:asciiTheme="minorHAnsi" w:hAnsiTheme="minorHAnsi" w:cstheme="minorHAnsi"/>
          <w:color w:val="000000"/>
          <w:sz w:val="21"/>
          <w:szCs w:val="21"/>
        </w:rPr>
      </w:pPr>
      <w:r w:rsidRPr="006F075F">
        <w:rPr>
          <w:rFonts w:asciiTheme="minorHAnsi" w:hAnsiTheme="minorHAnsi" w:cstheme="minorHAnsi"/>
          <w:color w:val="000000"/>
          <w:sz w:val="21"/>
          <w:szCs w:val="21"/>
        </w:rPr>
        <w:t>Para fins de habilitação, deverá o licitante comprovar os seguintes requisitos:</w:t>
      </w:r>
    </w:p>
    <w:p w14:paraId="4619C6B6" w14:textId="77777777" w:rsidR="006F075F" w:rsidRPr="006F075F" w:rsidRDefault="006F075F" w:rsidP="006F075F">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65E8FC1F"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b/>
          <w:sz w:val="21"/>
          <w:szCs w:val="21"/>
        </w:rPr>
        <w:tab/>
      </w:r>
      <w:r w:rsidRPr="006F075F">
        <w:rPr>
          <w:rFonts w:asciiTheme="minorHAnsi" w:hAnsiTheme="minorHAnsi" w:cstheme="minorHAnsi"/>
          <w:b/>
          <w:sz w:val="21"/>
          <w:szCs w:val="21"/>
        </w:rPr>
        <w:tab/>
        <w:t xml:space="preserve"> Habilitação jurídica: </w:t>
      </w:r>
    </w:p>
    <w:p w14:paraId="361D2075" w14:textId="77777777" w:rsidR="006F075F" w:rsidRPr="006F075F" w:rsidRDefault="006F075F" w:rsidP="006F075F">
      <w:pPr>
        <w:keepNext/>
        <w:keepLines/>
        <w:numPr>
          <w:ilvl w:val="2"/>
          <w:numId w:val="51"/>
        </w:numPr>
        <w:pBdr>
          <w:top w:val="nil"/>
          <w:left w:val="nil"/>
          <w:bottom w:val="nil"/>
          <w:right w:val="nil"/>
          <w:between w:val="nil"/>
        </w:pBdr>
        <w:tabs>
          <w:tab w:val="left" w:pos="567"/>
        </w:tabs>
        <w:spacing w:line="276" w:lineRule="auto"/>
        <w:ind w:left="1700"/>
        <w:jc w:val="both"/>
        <w:rPr>
          <w:rFonts w:asciiTheme="minorHAnsi" w:hAnsiTheme="minorHAnsi" w:cstheme="minorHAnsi"/>
          <w:color w:val="000000"/>
          <w:sz w:val="21"/>
          <w:szCs w:val="21"/>
        </w:rPr>
      </w:pPr>
      <w:r w:rsidRPr="006F075F">
        <w:rPr>
          <w:rFonts w:asciiTheme="minorHAnsi" w:hAnsiTheme="minorHAnsi" w:cstheme="minorHAnsi"/>
          <w:b/>
          <w:color w:val="000000"/>
          <w:sz w:val="21"/>
          <w:szCs w:val="21"/>
        </w:rPr>
        <w:lastRenderedPageBreak/>
        <w:t>Pessoa física:</w:t>
      </w:r>
      <w:r w:rsidRPr="006F075F">
        <w:rPr>
          <w:rFonts w:asciiTheme="minorHAnsi" w:hAnsiTheme="minorHAnsi" w:cstheme="minorHAnsi"/>
          <w:color w:val="000000"/>
          <w:sz w:val="21"/>
          <w:szCs w:val="21"/>
        </w:rPr>
        <w:t xml:space="preserve"> cédula de identidade (RG) ou documento equivalente que, por força de lei, tenha validade para fins de identificação em todo o território nacional;</w:t>
      </w:r>
    </w:p>
    <w:p w14:paraId="1672F143"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b/>
          <w:color w:val="000000"/>
          <w:sz w:val="21"/>
          <w:szCs w:val="21"/>
        </w:rPr>
        <w:t>Empresário individual:</w:t>
      </w:r>
      <w:r w:rsidRPr="006F075F">
        <w:rPr>
          <w:rFonts w:asciiTheme="minorHAnsi" w:hAnsiTheme="minorHAnsi" w:cstheme="minorHAnsi"/>
          <w:color w:val="000000"/>
          <w:sz w:val="21"/>
          <w:szCs w:val="21"/>
        </w:rPr>
        <w:t xml:space="preserve"> inscrição no Registro Público de Empresas Mercantis, a cargo da Junta Comercial da respectiva sede; </w:t>
      </w:r>
    </w:p>
    <w:p w14:paraId="529E5920"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b/>
          <w:color w:val="000000"/>
          <w:sz w:val="21"/>
          <w:szCs w:val="21"/>
        </w:rPr>
        <w:t>Microempreendedor Individual - MEI:</w:t>
      </w:r>
      <w:r w:rsidRPr="006F075F">
        <w:rPr>
          <w:rFonts w:asciiTheme="minorHAnsi"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6F075F">
          <w:rPr>
            <w:rFonts w:asciiTheme="minorHAnsi" w:hAnsiTheme="minorHAnsi" w:cstheme="minorHAnsi"/>
            <w:color w:val="000000"/>
            <w:sz w:val="21"/>
            <w:szCs w:val="21"/>
            <w:u w:val="single"/>
          </w:rPr>
          <w:t>https://www.gov.br/empresas-e-negocios/pt-br/empreendedor</w:t>
        </w:r>
      </w:hyperlink>
      <w:r w:rsidRPr="006F075F">
        <w:rPr>
          <w:rFonts w:asciiTheme="minorHAnsi" w:hAnsiTheme="minorHAnsi" w:cstheme="minorHAnsi"/>
          <w:color w:val="000000"/>
          <w:sz w:val="21"/>
          <w:szCs w:val="21"/>
        </w:rPr>
        <w:t xml:space="preserve">; </w:t>
      </w:r>
    </w:p>
    <w:p w14:paraId="1FCE0CE6"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b/>
          <w:color w:val="000000"/>
          <w:sz w:val="21"/>
          <w:szCs w:val="21"/>
        </w:rPr>
        <w:t>Sociedade empresária, sociedade limitada unipessoal – SLU ou sociedade identificada como empresa individual de responsabilidade limitada - EIRELI:</w:t>
      </w:r>
      <w:r w:rsidRPr="006F075F">
        <w:rPr>
          <w:rFonts w:asciiTheme="minorHAnsi"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ED19917"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b/>
          <w:color w:val="000000"/>
          <w:sz w:val="21"/>
          <w:szCs w:val="21"/>
        </w:rPr>
        <w:t>Sociedade empresária estrangeira:</w:t>
      </w:r>
      <w:r w:rsidRPr="006F075F">
        <w:rPr>
          <w:rFonts w:asciiTheme="minorHAnsi"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6F075F">
          <w:rPr>
            <w:rFonts w:asciiTheme="minorHAnsi" w:hAnsiTheme="minorHAnsi" w:cstheme="minorHAnsi"/>
            <w:color w:val="000000"/>
            <w:sz w:val="21"/>
            <w:szCs w:val="21"/>
            <w:u w:val="single"/>
          </w:rPr>
          <w:t>Normativa DREI/ME n.º 77, de 18 de março de 2020</w:t>
        </w:r>
      </w:hyperlink>
      <w:r w:rsidRPr="006F075F">
        <w:rPr>
          <w:rFonts w:asciiTheme="minorHAnsi" w:hAnsiTheme="minorHAnsi" w:cstheme="minorHAnsi"/>
          <w:color w:val="000000"/>
          <w:sz w:val="21"/>
          <w:szCs w:val="21"/>
        </w:rPr>
        <w:t>.</w:t>
      </w:r>
    </w:p>
    <w:p w14:paraId="09EAD06A"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b/>
          <w:color w:val="000000"/>
          <w:sz w:val="21"/>
          <w:szCs w:val="21"/>
        </w:rPr>
        <w:t xml:space="preserve">Sociedade simples: </w:t>
      </w:r>
      <w:r w:rsidRPr="006F075F">
        <w:rPr>
          <w:rFonts w:asciiTheme="minorHAnsi" w:hAnsiTheme="minorHAnsi" w:cstheme="minorHAnsi"/>
          <w:color w:val="000000"/>
          <w:sz w:val="21"/>
          <w:szCs w:val="21"/>
        </w:rPr>
        <w:t>inscrição do ato constitutivo no Registro Civil de Pessoas Jurídicas do local de sua sede, acompanhada de documento comprobatório de seus administradores;</w:t>
      </w:r>
    </w:p>
    <w:p w14:paraId="104A29CF"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b/>
          <w:color w:val="000000"/>
          <w:sz w:val="21"/>
          <w:szCs w:val="21"/>
        </w:rPr>
        <w:t>Filial, sucursal ou agência de sociedade simples ou empresária:</w:t>
      </w:r>
      <w:r w:rsidRPr="006F075F">
        <w:rPr>
          <w:rFonts w:asciiTheme="minorHAnsi"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329FA0"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b/>
          <w:color w:val="000000"/>
          <w:sz w:val="21"/>
          <w:szCs w:val="21"/>
        </w:rPr>
        <w:t>Sociedade cooperativa:</w:t>
      </w:r>
      <w:r w:rsidRPr="006F075F">
        <w:rPr>
          <w:rFonts w:asciiTheme="minorHAnsi"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6F075F">
          <w:rPr>
            <w:rFonts w:asciiTheme="minorHAnsi" w:hAnsiTheme="minorHAnsi" w:cstheme="minorHAnsi"/>
            <w:color w:val="000000"/>
            <w:sz w:val="21"/>
            <w:szCs w:val="21"/>
          </w:rPr>
          <w:t>art. 107 da Lei n.º 5.764, de 1971</w:t>
        </w:r>
      </w:hyperlink>
      <w:r w:rsidRPr="006F075F">
        <w:rPr>
          <w:rFonts w:asciiTheme="minorHAnsi" w:hAnsiTheme="minorHAnsi" w:cstheme="minorHAnsi"/>
          <w:color w:val="000000"/>
          <w:sz w:val="21"/>
          <w:szCs w:val="21"/>
        </w:rPr>
        <w:t>.</w:t>
      </w:r>
    </w:p>
    <w:p w14:paraId="19228429"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Os documentos apresentados deverão estar acompanhados de todas as alterações ou da consolidação respectiva.</w:t>
      </w:r>
    </w:p>
    <w:p w14:paraId="5C34D3DD"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71B09D40"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Apresentar Autorização de Funcionamento, expedida pela Secretaria de Vigilância Sanitária do Ministério da Saúde;</w:t>
      </w:r>
    </w:p>
    <w:p w14:paraId="1F8D8388"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p>
    <w:p w14:paraId="12FBC5CF" w14:textId="77777777" w:rsidR="006F075F" w:rsidRPr="006F075F" w:rsidRDefault="006F075F" w:rsidP="006F075F">
      <w:pPr>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b/>
          <w:sz w:val="21"/>
          <w:szCs w:val="21"/>
        </w:rPr>
        <w:t>Habilitação fiscal, social e trabalhista:</w:t>
      </w:r>
      <w:r w:rsidRPr="006F075F">
        <w:rPr>
          <w:rFonts w:asciiTheme="minorHAnsi" w:hAnsiTheme="minorHAnsi" w:cstheme="minorHAnsi"/>
          <w:sz w:val="21"/>
          <w:szCs w:val="21"/>
        </w:rPr>
        <w:t xml:space="preserve"> </w:t>
      </w:r>
    </w:p>
    <w:p w14:paraId="5FE06206"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Prova de inscrição no Cadastro Nacional de Pessoas Jurídicas (CNPJ) ou no Cadastro de Pessoas Físicas (CPF), conforme o caso;</w:t>
      </w:r>
    </w:p>
    <w:p w14:paraId="3E1D797D"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w:t>
      </w:r>
      <w:r w:rsidRPr="006F075F">
        <w:rPr>
          <w:rFonts w:asciiTheme="minorHAnsi" w:hAnsiTheme="minorHAnsi" w:cstheme="minorHAnsi"/>
          <w:color w:val="000000"/>
          <w:sz w:val="21"/>
          <w:szCs w:val="21"/>
        </w:rPr>
        <w:lastRenderedPageBreak/>
        <w:t>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BCA8D2D"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Prova de regularidade com o Fundo de Garantia do Tempo de Serviço (FGTS);</w:t>
      </w:r>
    </w:p>
    <w:p w14:paraId="7496A5E0"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52667ADC"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 xml:space="preserve">Prova de inscrição no cadastro de contribuintes [Estadual/Distrital] e Municipal relativo ao domicílio ou sede do fornecedor, pertinente ao seu ramo de atividade e compatível com o objeto contratual; </w:t>
      </w:r>
    </w:p>
    <w:p w14:paraId="408426C2"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Prova de regularidade com a Fazenda [Estadual/Distrital] e Municipal do domicílio ou sede do fornecedor, relativa à atividade em cujo exercício contrata ou concorre;</w:t>
      </w:r>
    </w:p>
    <w:p w14:paraId="28CFBC57"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4479239B" w14:textId="77777777" w:rsidR="006F075F" w:rsidRPr="006F075F" w:rsidRDefault="006F075F" w:rsidP="006F075F">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657CE84"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p>
    <w:p w14:paraId="219A9CA9" w14:textId="77777777" w:rsidR="006F075F" w:rsidRPr="006F075F" w:rsidRDefault="006F075F" w:rsidP="006F075F">
      <w:pPr>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b/>
          <w:color w:val="000000"/>
          <w:sz w:val="21"/>
          <w:szCs w:val="21"/>
        </w:rPr>
        <w:t>Qualificação Econômico-Financeira:</w:t>
      </w:r>
    </w:p>
    <w:p w14:paraId="4378B8DD" w14:textId="77777777" w:rsidR="006F075F" w:rsidRPr="006F075F" w:rsidRDefault="006F075F" w:rsidP="006F075F">
      <w:pPr>
        <w:numPr>
          <w:ilvl w:val="2"/>
          <w:numId w:val="51"/>
        </w:num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color w:val="000000"/>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0958DC57" w14:textId="77777777" w:rsidR="006F075F" w:rsidRPr="006F075F" w:rsidRDefault="006F075F" w:rsidP="006F075F">
      <w:pPr>
        <w:numPr>
          <w:ilvl w:val="2"/>
          <w:numId w:val="51"/>
        </w:num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color w:val="000000"/>
          <w:sz w:val="21"/>
          <w:szCs w:val="21"/>
        </w:rPr>
        <w:t>Certidão negativa de falência expedida pelo distribuidor da sede do fornecedor, conforme art. 69, caput, II da Lei n.º 14.133, de 2021;</w:t>
      </w:r>
    </w:p>
    <w:p w14:paraId="3109B838"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p>
    <w:p w14:paraId="5CED022D" w14:textId="77777777" w:rsidR="006F075F" w:rsidRPr="006F075F" w:rsidRDefault="006F075F" w:rsidP="006F075F">
      <w:pPr>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b/>
          <w:color w:val="000000"/>
          <w:sz w:val="21"/>
          <w:szCs w:val="21"/>
        </w:rPr>
        <w:t>Qualificação Técnica</w:t>
      </w:r>
      <w:r w:rsidRPr="006F075F">
        <w:rPr>
          <w:rFonts w:asciiTheme="minorHAnsi" w:hAnsiTheme="minorHAnsi" w:cstheme="minorHAnsi"/>
          <w:b/>
          <w:sz w:val="21"/>
          <w:szCs w:val="21"/>
        </w:rPr>
        <w:t>:</w:t>
      </w:r>
    </w:p>
    <w:p w14:paraId="0B795D48" w14:textId="77777777" w:rsidR="006F075F" w:rsidRPr="006F075F" w:rsidRDefault="006F075F" w:rsidP="006F075F">
      <w:pPr>
        <w:numPr>
          <w:ilvl w:val="2"/>
          <w:numId w:val="51"/>
        </w:num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49FC39F8" w14:textId="77777777" w:rsidR="006F075F" w:rsidRPr="00380257" w:rsidRDefault="006F075F" w:rsidP="006F075F">
      <w:pPr>
        <w:numPr>
          <w:ilvl w:val="2"/>
          <w:numId w:val="51"/>
        </w:numPr>
        <w:tabs>
          <w:tab w:val="left" w:pos="567"/>
        </w:tabs>
        <w:spacing w:line="276" w:lineRule="auto"/>
        <w:jc w:val="both"/>
        <w:rPr>
          <w:rFonts w:asciiTheme="minorHAnsi" w:hAnsiTheme="minorHAnsi" w:cstheme="minorHAnsi"/>
          <w:sz w:val="21"/>
          <w:szCs w:val="21"/>
        </w:rPr>
      </w:pPr>
      <w:r w:rsidRPr="00CF6FD1">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CF6FD1">
        <w:rPr>
          <w:rFonts w:asciiTheme="minorHAnsi" w:hAnsiTheme="minorHAnsi" w:cstheme="minorHAnsi"/>
          <w:sz w:val="21"/>
          <w:szCs w:val="21"/>
        </w:rPr>
        <w:t>comprovam</w:t>
      </w:r>
      <w:r w:rsidRPr="00CF6FD1">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w:t>
      </w:r>
      <w:r w:rsidRPr="00CF6FD1">
        <w:rPr>
          <w:rFonts w:asciiTheme="minorHAnsi" w:hAnsiTheme="minorHAnsi" w:cstheme="minorHAnsi"/>
          <w:sz w:val="21"/>
          <w:szCs w:val="21"/>
        </w:rPr>
        <w:t xml:space="preserve"> produto</w:t>
      </w:r>
      <w:r w:rsidRPr="00CF6FD1">
        <w:rPr>
          <w:rFonts w:asciiTheme="minorHAnsi" w:hAnsiTheme="minorHAnsi" w:cstheme="minorHAnsi"/>
          <w:color w:val="000000"/>
          <w:sz w:val="21"/>
          <w:szCs w:val="21"/>
        </w:rPr>
        <w:t xml:space="preserve">, nos termos do RDC/ANVISA nº </w:t>
      </w:r>
      <w:r w:rsidRPr="00CF6FD1">
        <w:rPr>
          <w:rFonts w:asciiTheme="minorHAnsi" w:hAnsiTheme="minorHAnsi" w:cstheme="minorHAnsi"/>
          <w:sz w:val="21"/>
          <w:szCs w:val="21"/>
        </w:rPr>
        <w:t>547</w:t>
      </w:r>
      <w:r w:rsidRPr="00CF6FD1">
        <w:rPr>
          <w:rFonts w:asciiTheme="minorHAnsi" w:hAnsiTheme="minorHAnsi" w:cstheme="minorHAnsi"/>
          <w:color w:val="000000"/>
          <w:sz w:val="21"/>
          <w:szCs w:val="21"/>
        </w:rPr>
        <w:t>/20</w:t>
      </w:r>
      <w:r w:rsidRPr="00CF6FD1">
        <w:rPr>
          <w:rFonts w:asciiTheme="minorHAnsi" w:hAnsiTheme="minorHAnsi" w:cstheme="minorHAnsi"/>
          <w:sz w:val="21"/>
          <w:szCs w:val="21"/>
        </w:rPr>
        <w:t>21 e 825/2023</w:t>
      </w:r>
      <w:r w:rsidRPr="00CF6FD1">
        <w:rPr>
          <w:rFonts w:asciiTheme="minorHAnsi" w:hAnsiTheme="minorHAnsi" w:cstheme="minorHAnsi"/>
          <w:color w:val="000000"/>
          <w:sz w:val="21"/>
          <w:szCs w:val="21"/>
        </w:rPr>
        <w:t>.</w:t>
      </w:r>
    </w:p>
    <w:p w14:paraId="64907BB0" w14:textId="77777777" w:rsidR="00380257" w:rsidRPr="006F075F" w:rsidRDefault="00380257" w:rsidP="00380257">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lastRenderedPageBreak/>
        <w:t>Alvará de Funcionamento ou Licença de Funcionamento, com validade em vigor, expedido por órgão competente da Vigilância Sanitária;</w:t>
      </w:r>
    </w:p>
    <w:p w14:paraId="5E906571" w14:textId="0717BCEC" w:rsidR="00380257" w:rsidRPr="00380257" w:rsidRDefault="00380257" w:rsidP="00380257">
      <w:pPr>
        <w:numPr>
          <w:ilvl w:val="2"/>
          <w:numId w:val="51"/>
        </w:numPr>
        <w:tabs>
          <w:tab w:val="left" w:pos="567"/>
        </w:tabs>
        <w:spacing w:line="276" w:lineRule="auto"/>
        <w:ind w:left="1700"/>
        <w:jc w:val="both"/>
        <w:rPr>
          <w:rFonts w:asciiTheme="minorHAnsi" w:hAnsiTheme="minorHAnsi" w:cstheme="minorHAnsi"/>
          <w:sz w:val="21"/>
          <w:szCs w:val="21"/>
        </w:rPr>
      </w:pPr>
      <w:r w:rsidRPr="006F075F">
        <w:rPr>
          <w:rFonts w:asciiTheme="minorHAnsi" w:hAnsiTheme="minorHAnsi" w:cstheme="minorHAnsi"/>
          <w:color w:val="000000"/>
          <w:sz w:val="21"/>
          <w:szCs w:val="21"/>
        </w:rPr>
        <w:t>Apresentar Autorização de Funcionamento, expedida pela Secretaria de Vigilância Sanitária do Ministério da Saúde;</w:t>
      </w:r>
    </w:p>
    <w:p w14:paraId="6C48BC61" w14:textId="77777777" w:rsidR="006F075F" w:rsidRPr="006F075F" w:rsidRDefault="006F075F" w:rsidP="006F075F">
      <w:pPr>
        <w:tabs>
          <w:tab w:val="left" w:pos="567"/>
        </w:tabs>
        <w:spacing w:line="276" w:lineRule="auto"/>
        <w:ind w:left="2160"/>
        <w:jc w:val="both"/>
        <w:rPr>
          <w:rFonts w:asciiTheme="minorHAnsi" w:hAnsiTheme="minorHAnsi" w:cstheme="minorHAnsi"/>
          <w:sz w:val="21"/>
          <w:szCs w:val="21"/>
        </w:rPr>
      </w:pPr>
    </w:p>
    <w:p w14:paraId="3D6FB48C" w14:textId="77777777" w:rsidR="006F075F" w:rsidRPr="006F075F" w:rsidRDefault="006F075F" w:rsidP="006F075F">
      <w:pPr>
        <w:numPr>
          <w:ilvl w:val="0"/>
          <w:numId w:val="51"/>
        </w:num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b/>
          <w:color w:val="000000"/>
          <w:sz w:val="21"/>
          <w:szCs w:val="21"/>
        </w:rPr>
        <w:t>ESTIMATIVAS DO VALOR DA CONTRATAÇÃO</w:t>
      </w:r>
    </w:p>
    <w:p w14:paraId="016E3A80" w14:textId="6C48FD4F" w:rsidR="006F075F" w:rsidRPr="006F075F" w:rsidRDefault="006F075F" w:rsidP="006F075F">
      <w:pPr>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 xml:space="preserve">O custo estimado total da contratação é de </w:t>
      </w:r>
      <w:r w:rsidRPr="006F075F">
        <w:rPr>
          <w:rFonts w:asciiTheme="minorHAnsi" w:hAnsiTheme="minorHAnsi" w:cstheme="minorHAnsi"/>
          <w:sz w:val="21"/>
          <w:szCs w:val="21"/>
        </w:rPr>
        <w:t>R$</w:t>
      </w:r>
      <w:r>
        <w:rPr>
          <w:rFonts w:asciiTheme="minorHAnsi" w:hAnsiTheme="minorHAnsi" w:cstheme="minorHAnsi"/>
          <w:sz w:val="21"/>
          <w:szCs w:val="21"/>
        </w:rPr>
        <w:t xml:space="preserve"> </w:t>
      </w:r>
      <w:r w:rsidRPr="006F075F">
        <w:rPr>
          <w:rFonts w:asciiTheme="minorHAnsi" w:hAnsiTheme="minorHAnsi" w:cstheme="minorHAnsi"/>
          <w:sz w:val="21"/>
          <w:szCs w:val="21"/>
        </w:rPr>
        <w:t>71.</w:t>
      </w:r>
      <w:r>
        <w:rPr>
          <w:rFonts w:asciiTheme="minorHAnsi" w:hAnsiTheme="minorHAnsi" w:cstheme="minorHAnsi"/>
          <w:sz w:val="21"/>
          <w:szCs w:val="21"/>
        </w:rPr>
        <w:t>135,00</w:t>
      </w:r>
      <w:r w:rsidRPr="006F075F">
        <w:rPr>
          <w:rFonts w:asciiTheme="minorHAnsi" w:hAnsiTheme="minorHAnsi" w:cstheme="minorHAnsi"/>
          <w:sz w:val="21"/>
          <w:szCs w:val="21"/>
        </w:rPr>
        <w:t xml:space="preserve"> (setenta e um mil, cento e </w:t>
      </w:r>
      <w:r>
        <w:rPr>
          <w:rFonts w:asciiTheme="minorHAnsi" w:hAnsiTheme="minorHAnsi" w:cstheme="minorHAnsi"/>
          <w:sz w:val="21"/>
          <w:szCs w:val="21"/>
        </w:rPr>
        <w:t>trinta e cinco reais</w:t>
      </w:r>
      <w:r w:rsidRPr="006F075F">
        <w:rPr>
          <w:rFonts w:asciiTheme="minorHAnsi" w:hAnsiTheme="minorHAnsi" w:cstheme="minorHAnsi"/>
          <w:sz w:val="21"/>
          <w:szCs w:val="21"/>
        </w:rPr>
        <w:t>)</w:t>
      </w:r>
      <w:r w:rsidRPr="006F075F">
        <w:rPr>
          <w:rFonts w:asciiTheme="minorHAnsi" w:hAnsiTheme="minorHAnsi" w:cstheme="minorHAnsi"/>
          <w:color w:val="000000"/>
          <w:sz w:val="21"/>
          <w:szCs w:val="21"/>
        </w:rPr>
        <w:t>, conforme levantamentos apresentados no Estudo Técnico Preliminar.</w:t>
      </w:r>
    </w:p>
    <w:p w14:paraId="7CC6F998"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p>
    <w:p w14:paraId="786225CA" w14:textId="77777777" w:rsidR="006F075F" w:rsidRPr="006F075F" w:rsidRDefault="006F075F" w:rsidP="006F075F">
      <w:pPr>
        <w:numPr>
          <w:ilvl w:val="0"/>
          <w:numId w:val="51"/>
        </w:num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b/>
          <w:color w:val="000000"/>
          <w:sz w:val="21"/>
          <w:szCs w:val="21"/>
        </w:rPr>
        <w:t>DOTAÇÃO ORÇAMENTÁRIA</w:t>
      </w:r>
    </w:p>
    <w:p w14:paraId="6850BF93" w14:textId="77777777" w:rsidR="006F075F" w:rsidRPr="006F075F" w:rsidRDefault="006F075F" w:rsidP="006F075F">
      <w:pPr>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As despesas decorrentes da presente contratação correrão à conta de recursos específicos consignados da(s) seguinte(s) dotação(</w:t>
      </w:r>
      <w:proofErr w:type="spellStart"/>
      <w:r w:rsidRPr="006F075F">
        <w:rPr>
          <w:rFonts w:asciiTheme="minorHAnsi" w:hAnsiTheme="minorHAnsi" w:cstheme="minorHAnsi"/>
          <w:color w:val="000000"/>
          <w:sz w:val="21"/>
          <w:szCs w:val="21"/>
        </w:rPr>
        <w:t>ões</w:t>
      </w:r>
      <w:proofErr w:type="spellEnd"/>
      <w:r w:rsidRPr="006F075F">
        <w:rPr>
          <w:rFonts w:asciiTheme="minorHAnsi" w:hAnsiTheme="minorHAnsi" w:cstheme="minorHAnsi"/>
          <w:color w:val="000000"/>
          <w:sz w:val="21"/>
          <w:szCs w:val="21"/>
        </w:rPr>
        <w:t xml:space="preserve">) orçamentária(s): </w:t>
      </w:r>
    </w:p>
    <w:p w14:paraId="7CD25AB7"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p>
    <w:p w14:paraId="2CEF2966" w14:textId="77777777" w:rsidR="006F075F" w:rsidRPr="006F075F" w:rsidRDefault="006F075F" w:rsidP="006F075F">
      <w:pPr>
        <w:numPr>
          <w:ilvl w:val="0"/>
          <w:numId w:val="52"/>
        </w:numPr>
        <w:tabs>
          <w:tab w:val="left" w:pos="567"/>
        </w:tabs>
        <w:spacing w:line="276" w:lineRule="auto"/>
        <w:jc w:val="both"/>
        <w:rPr>
          <w:rFonts w:asciiTheme="minorHAnsi" w:hAnsiTheme="minorHAnsi" w:cstheme="minorHAnsi"/>
          <w:sz w:val="21"/>
          <w:szCs w:val="21"/>
        </w:rPr>
      </w:pPr>
      <w:r w:rsidRPr="006F075F">
        <w:rPr>
          <w:rFonts w:asciiTheme="minorHAnsi" w:hAnsiTheme="minorHAnsi" w:cstheme="minorHAnsi"/>
          <w:sz w:val="21"/>
          <w:szCs w:val="21"/>
        </w:rPr>
        <w:t>02.06.01.10.302.0007.2535.33.90.30.36 - Ficha 485</w:t>
      </w:r>
    </w:p>
    <w:p w14:paraId="6E13FEE6" w14:textId="77777777" w:rsidR="006F075F" w:rsidRPr="006F075F" w:rsidRDefault="006F075F" w:rsidP="006F075F">
      <w:pPr>
        <w:tabs>
          <w:tab w:val="left" w:pos="567"/>
        </w:tabs>
        <w:spacing w:line="276" w:lineRule="auto"/>
        <w:jc w:val="both"/>
        <w:rPr>
          <w:rFonts w:asciiTheme="minorHAnsi" w:hAnsiTheme="minorHAnsi" w:cstheme="minorHAnsi"/>
          <w:sz w:val="21"/>
          <w:szCs w:val="21"/>
        </w:rPr>
      </w:pPr>
    </w:p>
    <w:p w14:paraId="1026BD63" w14:textId="77777777" w:rsidR="006F075F" w:rsidRPr="006F075F" w:rsidRDefault="006F075F" w:rsidP="006F075F">
      <w:pPr>
        <w:numPr>
          <w:ilvl w:val="1"/>
          <w:numId w:val="51"/>
        </w:numPr>
        <w:tabs>
          <w:tab w:val="left" w:pos="567"/>
        </w:tabs>
        <w:spacing w:line="276" w:lineRule="auto"/>
        <w:ind w:hanging="360"/>
        <w:jc w:val="both"/>
        <w:rPr>
          <w:rFonts w:asciiTheme="minorHAnsi" w:hAnsiTheme="minorHAnsi" w:cstheme="minorHAnsi"/>
          <w:sz w:val="21"/>
          <w:szCs w:val="21"/>
        </w:rPr>
      </w:pPr>
      <w:r w:rsidRPr="006F075F">
        <w:rPr>
          <w:rFonts w:asciiTheme="minorHAnsi" w:hAnsiTheme="minorHAnsi" w:cstheme="minorHAnsi"/>
          <w:color w:val="000000"/>
          <w:sz w:val="21"/>
          <w:szCs w:val="21"/>
        </w:rPr>
        <w:t>A(s) dotação(</w:t>
      </w:r>
      <w:proofErr w:type="spellStart"/>
      <w:r w:rsidRPr="006F075F">
        <w:rPr>
          <w:rFonts w:asciiTheme="minorHAnsi" w:hAnsiTheme="minorHAnsi" w:cstheme="minorHAnsi"/>
          <w:color w:val="000000"/>
          <w:sz w:val="21"/>
          <w:szCs w:val="21"/>
        </w:rPr>
        <w:t>ões</w:t>
      </w:r>
      <w:proofErr w:type="spellEnd"/>
      <w:r w:rsidRPr="006F075F">
        <w:rPr>
          <w:rFonts w:asciiTheme="minorHAnsi" w:hAnsiTheme="minorHAnsi" w:cstheme="minorHAnsi"/>
          <w:color w:val="000000"/>
          <w:sz w:val="21"/>
          <w:szCs w:val="21"/>
        </w:rPr>
        <w:t>) relativa(s) aos exercícios financeiros subsequentes será(</w:t>
      </w:r>
      <w:proofErr w:type="spellStart"/>
      <w:r w:rsidRPr="006F075F">
        <w:rPr>
          <w:rFonts w:asciiTheme="minorHAnsi" w:hAnsiTheme="minorHAnsi" w:cstheme="minorHAnsi"/>
          <w:color w:val="000000"/>
          <w:sz w:val="21"/>
          <w:szCs w:val="21"/>
        </w:rPr>
        <w:t>ão</w:t>
      </w:r>
      <w:proofErr w:type="spellEnd"/>
      <w:r w:rsidRPr="006F075F">
        <w:rPr>
          <w:rFonts w:asciiTheme="minorHAnsi" w:hAnsiTheme="minorHAnsi" w:cstheme="minorHAnsi"/>
          <w:color w:val="000000"/>
          <w:sz w:val="21"/>
          <w:szCs w:val="21"/>
        </w:rPr>
        <w:t>) indicada(s) após aprovação da respectiva Lei Orçamentária e liberação dos créditos correspondentes, mediante apostilamento.</w:t>
      </w:r>
    </w:p>
    <w:p w14:paraId="393C2DF2" w14:textId="77777777" w:rsidR="006F075F" w:rsidRPr="006F075F" w:rsidRDefault="006F075F"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color w:val="000000"/>
          <w:sz w:val="21"/>
          <w:szCs w:val="21"/>
        </w:rPr>
      </w:pPr>
    </w:p>
    <w:p w14:paraId="3623C328" w14:textId="66A442BE" w:rsidR="006F075F" w:rsidRPr="00396AF0" w:rsidRDefault="006F075F"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b/>
          <w:color w:val="000000"/>
          <w:sz w:val="21"/>
          <w:szCs w:val="21"/>
        </w:rPr>
      </w:pPr>
    </w:p>
    <w:p w14:paraId="46A1672A" w14:textId="2A418991" w:rsidR="00396AF0" w:rsidRPr="00396AF0" w:rsidRDefault="00396AF0"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b/>
          <w:color w:val="000000"/>
          <w:sz w:val="21"/>
          <w:szCs w:val="21"/>
        </w:rPr>
      </w:pPr>
      <w:r w:rsidRPr="00396AF0">
        <w:rPr>
          <w:rFonts w:asciiTheme="minorHAnsi" w:hAnsiTheme="minorHAnsi" w:cstheme="minorHAnsi"/>
          <w:b/>
          <w:color w:val="000000"/>
          <w:sz w:val="21"/>
          <w:szCs w:val="21"/>
        </w:rPr>
        <w:t xml:space="preserve">Gestora da ata de registro de preço: </w:t>
      </w:r>
      <w:r>
        <w:rPr>
          <w:rFonts w:asciiTheme="minorHAnsi" w:hAnsiTheme="minorHAnsi" w:cstheme="minorHAnsi"/>
          <w:b/>
          <w:color w:val="000000"/>
          <w:sz w:val="21"/>
          <w:szCs w:val="21"/>
        </w:rPr>
        <w:t xml:space="preserve">Mariana de Sousa </w:t>
      </w:r>
      <w:proofErr w:type="spellStart"/>
      <w:r>
        <w:rPr>
          <w:rFonts w:asciiTheme="minorHAnsi" w:hAnsiTheme="minorHAnsi" w:cstheme="minorHAnsi"/>
          <w:b/>
          <w:color w:val="000000"/>
          <w:sz w:val="21"/>
          <w:szCs w:val="21"/>
        </w:rPr>
        <w:t>hofacker</w:t>
      </w:r>
      <w:proofErr w:type="spellEnd"/>
      <w:r>
        <w:rPr>
          <w:rFonts w:asciiTheme="minorHAnsi" w:hAnsiTheme="minorHAnsi" w:cstheme="minorHAnsi"/>
          <w:b/>
          <w:color w:val="000000"/>
          <w:sz w:val="21"/>
          <w:szCs w:val="21"/>
        </w:rPr>
        <w:t xml:space="preserve"> </w:t>
      </w:r>
    </w:p>
    <w:p w14:paraId="41E24CAC" w14:textId="23636B0C" w:rsidR="00396AF0" w:rsidRPr="00396AF0" w:rsidRDefault="00396AF0"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b/>
          <w:color w:val="000000"/>
          <w:sz w:val="21"/>
          <w:szCs w:val="21"/>
        </w:rPr>
      </w:pPr>
      <w:r w:rsidRPr="00396AF0">
        <w:rPr>
          <w:rFonts w:asciiTheme="minorHAnsi" w:hAnsiTheme="minorHAnsi" w:cstheme="minorHAnsi"/>
          <w:b/>
          <w:color w:val="000000"/>
          <w:sz w:val="21"/>
          <w:szCs w:val="21"/>
        </w:rPr>
        <w:t xml:space="preserve">Fiscal da ata de registro de preço: </w:t>
      </w:r>
      <w:r>
        <w:rPr>
          <w:rFonts w:asciiTheme="minorHAnsi" w:hAnsiTheme="minorHAnsi" w:cstheme="minorHAnsi"/>
          <w:b/>
          <w:color w:val="000000"/>
          <w:sz w:val="21"/>
          <w:szCs w:val="21"/>
        </w:rPr>
        <w:t xml:space="preserve">Ana Gabriela de Souza Domingos. </w:t>
      </w:r>
    </w:p>
    <w:p w14:paraId="3CA73F04" w14:textId="77295B16" w:rsidR="00396AF0" w:rsidRDefault="00396AF0"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color w:val="000000"/>
          <w:sz w:val="21"/>
          <w:szCs w:val="21"/>
        </w:rPr>
      </w:pPr>
    </w:p>
    <w:p w14:paraId="089844A5" w14:textId="548E25E9" w:rsidR="00396AF0" w:rsidRDefault="00396AF0"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color w:val="000000"/>
          <w:sz w:val="21"/>
          <w:szCs w:val="21"/>
        </w:rPr>
      </w:pPr>
    </w:p>
    <w:p w14:paraId="6C514FC8" w14:textId="066E9A54" w:rsidR="00396AF0" w:rsidRDefault="00396AF0"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color w:val="000000"/>
          <w:sz w:val="21"/>
          <w:szCs w:val="21"/>
        </w:rPr>
      </w:pPr>
    </w:p>
    <w:p w14:paraId="5C2346EE" w14:textId="77777777" w:rsidR="00396AF0" w:rsidRPr="006F075F" w:rsidRDefault="00396AF0" w:rsidP="006F075F">
      <w:pPr>
        <w:pBdr>
          <w:top w:val="nil"/>
          <w:left w:val="nil"/>
          <w:bottom w:val="nil"/>
          <w:right w:val="nil"/>
          <w:between w:val="nil"/>
        </w:pBdr>
        <w:tabs>
          <w:tab w:val="left" w:pos="567"/>
        </w:tabs>
        <w:spacing w:line="276" w:lineRule="auto"/>
        <w:ind w:left="999" w:hanging="5"/>
        <w:jc w:val="both"/>
        <w:rPr>
          <w:rFonts w:asciiTheme="minorHAnsi" w:hAnsiTheme="minorHAnsi" w:cstheme="minorHAnsi"/>
          <w:color w:val="000000"/>
          <w:sz w:val="21"/>
          <w:szCs w:val="21"/>
        </w:rPr>
      </w:pPr>
    </w:p>
    <w:p w14:paraId="1502B3A5" w14:textId="77777777" w:rsidR="006F075F" w:rsidRPr="006F075F" w:rsidRDefault="006F075F" w:rsidP="006F075F">
      <w:pPr>
        <w:tabs>
          <w:tab w:val="left" w:pos="426"/>
        </w:tabs>
        <w:spacing w:line="276" w:lineRule="auto"/>
        <w:jc w:val="both"/>
        <w:rPr>
          <w:rFonts w:asciiTheme="minorHAnsi" w:hAnsiTheme="minorHAnsi" w:cstheme="minorHAnsi"/>
          <w:sz w:val="21"/>
          <w:szCs w:val="21"/>
        </w:rPr>
      </w:pPr>
    </w:p>
    <w:p w14:paraId="09DBC3D2" w14:textId="16B22608" w:rsidR="00FF1EB2" w:rsidRPr="006F075F" w:rsidRDefault="006F075F" w:rsidP="006F075F">
      <w:pPr>
        <w:spacing w:line="276" w:lineRule="auto"/>
        <w:ind w:left="-57" w:right="-2"/>
        <w:jc w:val="center"/>
        <w:rPr>
          <w:rFonts w:asciiTheme="minorHAnsi" w:hAnsiTheme="minorHAnsi" w:cstheme="minorHAnsi"/>
          <w:sz w:val="21"/>
          <w:szCs w:val="21"/>
        </w:rPr>
      </w:pPr>
      <w:r w:rsidRPr="006F075F">
        <w:rPr>
          <w:rFonts w:asciiTheme="minorHAnsi" w:hAnsiTheme="minorHAnsi" w:cstheme="minorHAnsi"/>
          <w:sz w:val="21"/>
          <w:szCs w:val="21"/>
        </w:rPr>
        <w:t>Ana Gabriela de Souza Domingos</w:t>
      </w:r>
    </w:p>
    <w:p w14:paraId="359AF2D6" w14:textId="77777777" w:rsidR="006F075F" w:rsidRPr="006F075F" w:rsidRDefault="006F075F" w:rsidP="006F075F">
      <w:pPr>
        <w:spacing w:line="276" w:lineRule="auto"/>
        <w:ind w:left="-57" w:right="-2"/>
        <w:jc w:val="center"/>
        <w:rPr>
          <w:rFonts w:asciiTheme="minorHAnsi" w:hAnsiTheme="minorHAnsi" w:cstheme="minorHAnsi"/>
          <w:sz w:val="21"/>
          <w:szCs w:val="21"/>
        </w:rPr>
      </w:pPr>
      <w:r w:rsidRPr="006F075F">
        <w:rPr>
          <w:rFonts w:asciiTheme="minorHAnsi" w:hAnsiTheme="minorHAnsi" w:cstheme="minorHAnsi"/>
          <w:sz w:val="21"/>
          <w:szCs w:val="21"/>
        </w:rPr>
        <w:t>Farmacêutica</w:t>
      </w:r>
    </w:p>
    <w:p w14:paraId="4B69D19B" w14:textId="77777777" w:rsidR="006F075F" w:rsidRDefault="006F075F" w:rsidP="006F075F">
      <w:pPr>
        <w:spacing w:line="276" w:lineRule="auto"/>
        <w:ind w:left="-57" w:right="-2"/>
        <w:jc w:val="center"/>
        <w:rPr>
          <w:rFonts w:asciiTheme="minorHAnsi" w:hAnsiTheme="minorHAnsi" w:cstheme="minorHAnsi"/>
          <w:b/>
          <w:color w:val="000000"/>
          <w:sz w:val="21"/>
          <w:szCs w:val="21"/>
        </w:rPr>
      </w:pPr>
    </w:p>
    <w:p w14:paraId="1DDD2597" w14:textId="47F7DC8F" w:rsidR="007F2046" w:rsidRDefault="007F2046" w:rsidP="006F075F">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p>
    <w:p w14:paraId="0AD53777" w14:textId="30BD77B8" w:rsidR="007F2046" w:rsidRDefault="007F2046" w:rsidP="006F075F">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p>
    <w:p w14:paraId="6FA69D1E" w14:textId="65E6687B" w:rsidR="007F2046" w:rsidRDefault="007F2046" w:rsidP="006F075F">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p>
    <w:p w14:paraId="534315C4" w14:textId="4FA6ED4C" w:rsidR="007F2046" w:rsidRDefault="007F2046" w:rsidP="006F075F">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p>
    <w:p w14:paraId="51EA686E" w14:textId="28B52C6A" w:rsidR="007F2046" w:rsidRDefault="007F2046" w:rsidP="006F075F">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p>
    <w:p w14:paraId="497599ED" w14:textId="3F9EF483" w:rsidR="007F2046" w:rsidRDefault="007F2046" w:rsidP="006F075F">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p>
    <w:p w14:paraId="50171025" w14:textId="1FD32B04" w:rsidR="007F2046" w:rsidRDefault="007F2046" w:rsidP="006F075F">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p>
    <w:p w14:paraId="2A6D9218" w14:textId="0C19B002" w:rsidR="007F2046" w:rsidRDefault="007F2046" w:rsidP="006F075F">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5081E9AF" w14:textId="22EEB7D1" w:rsidR="00734973" w:rsidRDefault="00734973" w:rsidP="006F075F">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45E8452F" w14:textId="77777777" w:rsidR="00734973" w:rsidRPr="00631E8F" w:rsidRDefault="00734973" w:rsidP="006F075F">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tbl>
      <w:tblPr>
        <w:tblStyle w:val="TabeladeGrade4-nfase3"/>
        <w:tblW w:w="9067" w:type="dxa"/>
        <w:tblLook w:val="04A0" w:firstRow="1" w:lastRow="0" w:firstColumn="1" w:lastColumn="0" w:noHBand="0" w:noVBand="1"/>
      </w:tblPr>
      <w:tblGrid>
        <w:gridCol w:w="9067"/>
      </w:tblGrid>
      <w:tr w:rsidR="005B2CE5" w:rsidRPr="00181BED"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6AC6AB67"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lastRenderedPageBreak/>
              <w:t>ANEXO II</w:t>
            </w:r>
          </w:p>
          <w:p w14:paraId="2032D500" w14:textId="66EE1292"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ESTUDO TÉCNICO PRELIMINAR</w:t>
            </w:r>
            <w:r w:rsidR="00283377" w:rsidRPr="00181BED">
              <w:rPr>
                <w:rFonts w:asciiTheme="minorHAnsi" w:hAnsiTheme="minorHAnsi" w:cstheme="minorHAnsi"/>
                <w:sz w:val="21"/>
                <w:szCs w:val="21"/>
              </w:rPr>
              <w:t xml:space="preserve"> E ANÁLISE DE RISCO </w:t>
            </w:r>
          </w:p>
        </w:tc>
      </w:tr>
    </w:tbl>
    <w:p w14:paraId="5B1E952A" w14:textId="77777777" w:rsidR="009A4D5B" w:rsidRPr="00181BED" w:rsidRDefault="009A4D5B" w:rsidP="00CA5E94">
      <w:pPr>
        <w:pStyle w:val="Default"/>
        <w:numPr>
          <w:ilvl w:val="0"/>
          <w:numId w:val="13"/>
        </w:numPr>
        <w:rPr>
          <w:rFonts w:asciiTheme="minorHAnsi" w:hAnsiTheme="minorHAnsi" w:cstheme="minorHAnsi"/>
          <w:sz w:val="21"/>
          <w:szCs w:val="21"/>
        </w:rPr>
      </w:pPr>
    </w:p>
    <w:p w14:paraId="42738470" w14:textId="3871B0F7" w:rsidR="009420DB" w:rsidRPr="009420DB" w:rsidRDefault="00F32FB1" w:rsidP="009420DB">
      <w:pPr>
        <w:spacing w:line="360" w:lineRule="auto"/>
        <w:ind w:right="-2"/>
        <w:jc w:val="center"/>
        <w:rPr>
          <w:rFonts w:asciiTheme="minorHAnsi" w:hAnsiTheme="minorHAnsi" w:cstheme="minorHAnsi"/>
          <w:b/>
          <w:sz w:val="21"/>
          <w:szCs w:val="21"/>
        </w:rPr>
      </w:pPr>
      <w:r w:rsidRPr="009420DB">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9420DB" w:rsidRPr="009420DB" w14:paraId="4A629E5F" w14:textId="77777777" w:rsidTr="009420D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4AC8B23" w14:textId="77777777" w:rsidR="009420DB" w:rsidRPr="009420DB" w:rsidRDefault="009420DB" w:rsidP="009420DB">
            <w:pPr>
              <w:spacing w:line="276" w:lineRule="auto"/>
              <w:rPr>
                <w:rFonts w:asciiTheme="minorHAnsi" w:hAnsiTheme="minorHAnsi" w:cstheme="minorHAnsi"/>
                <w:sz w:val="21"/>
                <w:szCs w:val="21"/>
              </w:rPr>
            </w:pPr>
            <w:r w:rsidRPr="009420DB">
              <w:rPr>
                <w:rFonts w:asciiTheme="minorHAnsi" w:hAnsiTheme="minorHAnsi" w:cstheme="minorHAnsi"/>
                <w:b/>
                <w:sz w:val="21"/>
                <w:szCs w:val="21"/>
              </w:rPr>
              <w:t xml:space="preserve">Órgão: </w:t>
            </w:r>
            <w:r w:rsidRPr="009420DB">
              <w:rPr>
                <w:rFonts w:asciiTheme="minorHAnsi" w:hAnsiTheme="minorHAnsi" w:cstheme="minorHAnsi"/>
                <w:sz w:val="21"/>
                <w:szCs w:val="21"/>
              </w:rPr>
              <w:t>Prefeitura Municipal de Santa Branca</w:t>
            </w:r>
          </w:p>
        </w:tc>
      </w:tr>
      <w:tr w:rsidR="009420DB" w:rsidRPr="009420DB" w14:paraId="131B056B" w14:textId="77777777" w:rsidTr="009420D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462887D" w14:textId="77777777" w:rsidR="009420DB" w:rsidRPr="009420DB" w:rsidRDefault="009420DB" w:rsidP="009420DB">
            <w:pPr>
              <w:spacing w:line="276" w:lineRule="auto"/>
              <w:rPr>
                <w:rFonts w:asciiTheme="minorHAnsi" w:hAnsiTheme="minorHAnsi" w:cstheme="minorHAnsi"/>
                <w:sz w:val="21"/>
                <w:szCs w:val="21"/>
              </w:rPr>
            </w:pPr>
            <w:r w:rsidRPr="009420DB">
              <w:rPr>
                <w:rFonts w:asciiTheme="minorHAnsi" w:hAnsiTheme="minorHAnsi" w:cstheme="minorHAnsi"/>
                <w:b/>
                <w:sz w:val="21"/>
                <w:szCs w:val="21"/>
              </w:rPr>
              <w:t xml:space="preserve">Unidade executora / Setor requisitante: </w:t>
            </w:r>
            <w:r w:rsidRPr="009420DB">
              <w:rPr>
                <w:rFonts w:asciiTheme="minorHAnsi" w:hAnsiTheme="minorHAnsi" w:cstheme="minorHAnsi"/>
                <w:sz w:val="21"/>
                <w:szCs w:val="21"/>
              </w:rPr>
              <w:t>Secretaria Municipal de Saúde</w:t>
            </w:r>
          </w:p>
        </w:tc>
      </w:tr>
      <w:tr w:rsidR="009420DB" w:rsidRPr="009420DB" w14:paraId="6ECC53F3" w14:textId="77777777" w:rsidTr="009420DB">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EABA3D4" w14:textId="77777777" w:rsidR="009420DB" w:rsidRPr="009420DB" w:rsidRDefault="009420DB" w:rsidP="009420DB">
            <w:pPr>
              <w:spacing w:line="276" w:lineRule="auto"/>
              <w:rPr>
                <w:rFonts w:asciiTheme="minorHAnsi" w:hAnsiTheme="minorHAnsi" w:cstheme="minorHAnsi"/>
                <w:sz w:val="21"/>
                <w:szCs w:val="21"/>
              </w:rPr>
            </w:pPr>
            <w:r w:rsidRPr="009420DB">
              <w:rPr>
                <w:rFonts w:asciiTheme="minorHAnsi" w:hAnsiTheme="minorHAnsi" w:cstheme="minorHAnsi"/>
                <w:b/>
                <w:sz w:val="21"/>
                <w:szCs w:val="21"/>
              </w:rPr>
              <w:t xml:space="preserve">Responsável: </w:t>
            </w:r>
            <w:r w:rsidRPr="009420DB">
              <w:rPr>
                <w:rFonts w:asciiTheme="minorHAnsi" w:hAnsiTheme="minorHAnsi" w:cstheme="minorHAnsi"/>
                <w:sz w:val="21"/>
                <w:szCs w:val="21"/>
              </w:rPr>
              <w:t>Ana Gabriela de Souza Domingos</w:t>
            </w:r>
          </w:p>
        </w:tc>
        <w:tc>
          <w:tcPr>
            <w:tcW w:w="3260" w:type="dxa"/>
            <w:tcBorders>
              <w:top w:val="nil"/>
              <w:left w:val="nil"/>
              <w:bottom w:val="single" w:sz="8" w:space="0" w:color="000000"/>
              <w:right w:val="single" w:sz="8" w:space="0" w:color="000000"/>
            </w:tcBorders>
            <w:shd w:val="clear" w:color="auto" w:fill="FFFFFF"/>
            <w:vAlign w:val="center"/>
          </w:tcPr>
          <w:p w14:paraId="69B8BA34" w14:textId="77777777" w:rsidR="009420DB" w:rsidRPr="009420DB" w:rsidRDefault="009420DB" w:rsidP="009420DB">
            <w:pPr>
              <w:spacing w:line="276" w:lineRule="auto"/>
              <w:rPr>
                <w:rFonts w:asciiTheme="minorHAnsi" w:hAnsiTheme="minorHAnsi" w:cstheme="minorHAnsi"/>
                <w:sz w:val="21"/>
                <w:szCs w:val="21"/>
              </w:rPr>
            </w:pPr>
            <w:r w:rsidRPr="009420DB">
              <w:rPr>
                <w:rFonts w:asciiTheme="minorHAnsi" w:hAnsiTheme="minorHAnsi" w:cstheme="minorHAnsi"/>
                <w:b/>
                <w:sz w:val="21"/>
                <w:szCs w:val="21"/>
              </w:rPr>
              <w:t xml:space="preserve">Matrícula: </w:t>
            </w:r>
            <w:r w:rsidRPr="009420DB">
              <w:rPr>
                <w:rFonts w:asciiTheme="minorHAnsi" w:hAnsiTheme="minorHAnsi" w:cstheme="minorHAnsi"/>
                <w:sz w:val="21"/>
                <w:szCs w:val="21"/>
              </w:rPr>
              <w:t>13451</w:t>
            </w:r>
          </w:p>
        </w:tc>
      </w:tr>
      <w:tr w:rsidR="009420DB" w:rsidRPr="009420DB" w14:paraId="714F9454" w14:textId="77777777" w:rsidTr="009420DB">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BD832B" w14:textId="77777777" w:rsidR="009420DB" w:rsidRPr="009420DB" w:rsidRDefault="009420DB" w:rsidP="009420DB">
            <w:pPr>
              <w:spacing w:line="276" w:lineRule="auto"/>
              <w:rPr>
                <w:rFonts w:asciiTheme="minorHAnsi" w:hAnsiTheme="minorHAnsi" w:cstheme="minorHAnsi"/>
                <w:sz w:val="21"/>
                <w:szCs w:val="21"/>
              </w:rPr>
            </w:pPr>
            <w:r w:rsidRPr="009420DB">
              <w:rPr>
                <w:rFonts w:asciiTheme="minorHAnsi" w:hAnsiTheme="minorHAnsi" w:cstheme="minorHAnsi"/>
                <w:b/>
                <w:sz w:val="21"/>
                <w:szCs w:val="21"/>
              </w:rPr>
              <w:t xml:space="preserve">E-mail: </w:t>
            </w:r>
            <w:r w:rsidRPr="009420DB">
              <w:rPr>
                <w:rFonts w:asciiTheme="minorHAnsi" w:hAnsiTheme="minorHAnsi" w:cstheme="minorHAnsi"/>
                <w:sz w:val="21"/>
                <w:szCs w:val="21"/>
              </w:rPr>
              <w:t>farmaciaprontoatendimento@gmail.com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45DE60F" w14:textId="77777777" w:rsidR="009420DB" w:rsidRPr="009420DB" w:rsidRDefault="009420DB" w:rsidP="009420DB">
            <w:pPr>
              <w:spacing w:line="276" w:lineRule="auto"/>
              <w:rPr>
                <w:rFonts w:asciiTheme="minorHAnsi" w:hAnsiTheme="minorHAnsi" w:cstheme="minorHAnsi"/>
                <w:b/>
                <w:sz w:val="21"/>
                <w:szCs w:val="21"/>
              </w:rPr>
            </w:pPr>
            <w:r w:rsidRPr="009420DB">
              <w:rPr>
                <w:rFonts w:asciiTheme="minorHAnsi" w:hAnsiTheme="minorHAnsi" w:cstheme="minorHAnsi"/>
                <w:b/>
                <w:sz w:val="21"/>
                <w:szCs w:val="21"/>
              </w:rPr>
              <w:t xml:space="preserve">Processo: </w:t>
            </w:r>
          </w:p>
        </w:tc>
      </w:tr>
    </w:tbl>
    <w:p w14:paraId="14FA5447" w14:textId="77777777" w:rsidR="009420DB" w:rsidRPr="009420DB" w:rsidRDefault="009420DB" w:rsidP="009420DB">
      <w:pPr>
        <w:pBdr>
          <w:top w:val="nil"/>
          <w:left w:val="nil"/>
          <w:bottom w:val="nil"/>
          <w:right w:val="nil"/>
          <w:between w:val="nil"/>
        </w:pBdr>
        <w:spacing w:line="276" w:lineRule="auto"/>
        <w:ind w:right="-2"/>
        <w:jc w:val="both"/>
        <w:rPr>
          <w:rFonts w:asciiTheme="minorHAnsi" w:hAnsiTheme="minorHAnsi" w:cstheme="minorHAnsi"/>
          <w:b/>
          <w:color w:val="000000"/>
          <w:sz w:val="21"/>
          <w:szCs w:val="21"/>
        </w:rPr>
      </w:pPr>
    </w:p>
    <w:p w14:paraId="627FE1B6"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DESCRIÇÃO DA NECESSIDADE PÚBLICA</w:t>
      </w:r>
    </w:p>
    <w:p w14:paraId="5F02EC9D" w14:textId="0C89229A" w:rsidR="009420DB" w:rsidRPr="004570D3" w:rsidRDefault="009420DB" w:rsidP="009420DB">
      <w:pPr>
        <w:spacing w:line="276" w:lineRule="auto"/>
        <w:ind w:firstLine="720"/>
        <w:jc w:val="both"/>
        <w:rPr>
          <w:rFonts w:asciiTheme="minorHAnsi" w:hAnsiTheme="minorHAnsi" w:cstheme="minorHAnsi"/>
          <w:sz w:val="22"/>
          <w:szCs w:val="22"/>
        </w:rPr>
      </w:pPr>
      <w:r w:rsidRPr="004570D3">
        <w:rPr>
          <w:rFonts w:asciiTheme="minorHAnsi" w:hAnsiTheme="minorHAnsi" w:cstheme="minorHAnsi"/>
          <w:sz w:val="22"/>
          <w:szCs w:val="22"/>
        </w:rPr>
        <w:t>A Prefeitura Municipal de Santa Branca, por meio da Secretaria Municipal da Saúde, realiza atendimentos de pacientes nas unidades de saúde tanto pertencentes a Atenção Primária quanto da Unidade de Urgência e Emergência do Sistema Municipal de Saúde. Desta forma, realiza-se a aquisição via processo licitatório para garantir uma compra com menor custo visando suprir a demanda de distribuição desses insumos nos atendimentos destes pacientes atendendo todos os padrões sanitários apoiando as ações de saúde do município</w:t>
      </w:r>
    </w:p>
    <w:p w14:paraId="0E3C39A6" w14:textId="77777777" w:rsidR="009420DB" w:rsidRPr="004570D3" w:rsidRDefault="009420DB" w:rsidP="009420DB">
      <w:pPr>
        <w:pBdr>
          <w:top w:val="nil"/>
          <w:left w:val="nil"/>
          <w:bottom w:val="nil"/>
          <w:right w:val="nil"/>
          <w:between w:val="nil"/>
        </w:pBdr>
        <w:spacing w:line="276" w:lineRule="auto"/>
        <w:ind w:right="-2"/>
        <w:jc w:val="both"/>
        <w:rPr>
          <w:rFonts w:asciiTheme="minorHAnsi" w:hAnsiTheme="minorHAnsi" w:cstheme="minorHAnsi"/>
          <w:sz w:val="22"/>
          <w:szCs w:val="22"/>
        </w:rPr>
      </w:pPr>
    </w:p>
    <w:p w14:paraId="377C5D63"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PREVISÃO NO PLANO DE CONTRATAÇÕES ANUAL</w:t>
      </w:r>
    </w:p>
    <w:p w14:paraId="39176EC4"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color w:val="000000"/>
          <w:sz w:val="22"/>
          <w:szCs w:val="22"/>
        </w:rPr>
        <w:t>A aquisição em tela está prevista no Plano de Compras Anual 202</w:t>
      </w:r>
      <w:r w:rsidRPr="004570D3">
        <w:rPr>
          <w:rFonts w:asciiTheme="minorHAnsi" w:hAnsiTheme="minorHAnsi" w:cstheme="minorHAnsi"/>
          <w:sz w:val="22"/>
          <w:szCs w:val="22"/>
        </w:rPr>
        <w:t>5</w:t>
      </w:r>
      <w:r w:rsidRPr="004570D3">
        <w:rPr>
          <w:rFonts w:asciiTheme="minorHAnsi" w:hAnsiTheme="minorHAnsi" w:cstheme="minorHAnsi"/>
          <w:color w:val="000000"/>
          <w:sz w:val="22"/>
          <w:szCs w:val="22"/>
        </w:rPr>
        <w:t>, sob o item</w:t>
      </w:r>
      <w:r w:rsidRPr="004570D3">
        <w:rPr>
          <w:rFonts w:asciiTheme="minorHAnsi" w:hAnsiTheme="minorHAnsi" w:cstheme="minorHAnsi"/>
          <w:sz w:val="22"/>
          <w:szCs w:val="22"/>
        </w:rPr>
        <w:t xml:space="preserve"> 6</w:t>
      </w:r>
      <w:r w:rsidRPr="004570D3">
        <w:rPr>
          <w:rFonts w:asciiTheme="minorHAnsi" w:hAnsiTheme="minorHAnsi" w:cstheme="minorHAnsi"/>
          <w:color w:val="000000"/>
          <w:sz w:val="22"/>
          <w:szCs w:val="22"/>
        </w:rPr>
        <w:t xml:space="preserve"> </w:t>
      </w:r>
      <w:r w:rsidRPr="004570D3">
        <w:rPr>
          <w:rFonts w:asciiTheme="minorHAnsi" w:hAnsiTheme="minorHAnsi" w:cstheme="minorHAnsi"/>
          <w:sz w:val="22"/>
          <w:szCs w:val="22"/>
        </w:rPr>
        <w:t>-</w:t>
      </w:r>
      <w:r w:rsidRPr="004570D3">
        <w:rPr>
          <w:rFonts w:asciiTheme="minorHAnsi" w:hAnsiTheme="minorHAnsi" w:cstheme="minorHAnsi"/>
          <w:color w:val="000000"/>
          <w:sz w:val="22"/>
          <w:szCs w:val="22"/>
        </w:rPr>
        <w:t xml:space="preserve"> Secretaria Municipal de Saúde, subitem </w:t>
      </w:r>
      <w:r w:rsidRPr="004570D3">
        <w:rPr>
          <w:rFonts w:asciiTheme="minorHAnsi" w:hAnsiTheme="minorHAnsi" w:cstheme="minorHAnsi"/>
          <w:sz w:val="22"/>
          <w:szCs w:val="22"/>
        </w:rPr>
        <w:t>6.17</w:t>
      </w:r>
      <w:r w:rsidRPr="004570D3">
        <w:rPr>
          <w:rFonts w:asciiTheme="minorHAnsi" w:hAnsiTheme="minorHAnsi" w:cstheme="minorHAnsi"/>
          <w:color w:val="000000"/>
          <w:sz w:val="22"/>
          <w:szCs w:val="22"/>
        </w:rPr>
        <w:t xml:space="preserve"> – Material Hospitalar.</w:t>
      </w:r>
    </w:p>
    <w:p w14:paraId="530119D6" w14:textId="77777777" w:rsidR="009420DB" w:rsidRPr="004570D3" w:rsidRDefault="009420DB" w:rsidP="009420DB">
      <w:pPr>
        <w:pBdr>
          <w:top w:val="nil"/>
          <w:left w:val="nil"/>
          <w:bottom w:val="nil"/>
          <w:right w:val="nil"/>
          <w:between w:val="nil"/>
        </w:pBdr>
        <w:spacing w:line="276" w:lineRule="auto"/>
        <w:ind w:right="-2"/>
        <w:jc w:val="both"/>
        <w:rPr>
          <w:rFonts w:asciiTheme="minorHAnsi" w:hAnsiTheme="minorHAnsi" w:cstheme="minorHAnsi"/>
          <w:sz w:val="22"/>
          <w:szCs w:val="22"/>
        </w:rPr>
      </w:pPr>
    </w:p>
    <w:p w14:paraId="6C490F44"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REQUISITOS DA CONTRATAÇÃO</w:t>
      </w:r>
    </w:p>
    <w:p w14:paraId="49DB8C74"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color w:val="000000"/>
          <w:sz w:val="22"/>
          <w:szCs w:val="22"/>
        </w:rPr>
        <w:t xml:space="preserve">Deverão apresentar a Cópia do Registro ou Cópia da Consulta do Registro no site da ANVISA ou ainda da publicação no Diário Oficial da União documentos estes que </w:t>
      </w:r>
      <w:r w:rsidRPr="004570D3">
        <w:rPr>
          <w:rFonts w:asciiTheme="minorHAnsi" w:hAnsiTheme="minorHAnsi" w:cstheme="minorHAnsi"/>
          <w:sz w:val="22"/>
          <w:szCs w:val="22"/>
        </w:rPr>
        <w:t>comprovam</w:t>
      </w:r>
      <w:r w:rsidRPr="004570D3">
        <w:rPr>
          <w:rFonts w:asciiTheme="minorHAnsi" w:hAnsiTheme="minorHAnsi" w:cstheme="minorHAnsi"/>
          <w:color w:val="000000"/>
          <w:sz w:val="22"/>
          <w:szCs w:val="22"/>
        </w:rPr>
        <w:t xml:space="preserve"> que o número do registro indicado na proposta comercial permanece válido para os itens abaixo relacionados. Serão aceitos protocolos com peticionamento em até 180 dias antes do vencimento do </w:t>
      </w:r>
      <w:r w:rsidRPr="004570D3">
        <w:rPr>
          <w:rFonts w:asciiTheme="minorHAnsi" w:hAnsiTheme="minorHAnsi" w:cstheme="minorHAnsi"/>
          <w:sz w:val="22"/>
          <w:szCs w:val="22"/>
        </w:rPr>
        <w:t>registro do produto, nos termos do RDC/ANVISA nº 547/2021 e 825/2023</w:t>
      </w:r>
      <w:r w:rsidRPr="004570D3">
        <w:rPr>
          <w:rFonts w:asciiTheme="minorHAnsi" w:hAnsiTheme="minorHAnsi" w:cstheme="minorHAnsi"/>
          <w:color w:val="000000"/>
          <w:sz w:val="22"/>
          <w:szCs w:val="22"/>
        </w:rPr>
        <w:t>;</w:t>
      </w:r>
    </w:p>
    <w:p w14:paraId="06A81596"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color w:val="000000"/>
          <w:sz w:val="22"/>
          <w:szCs w:val="22"/>
        </w:rPr>
        <w:t>As empresas deverão apresentar a ficha técnica ou documento que contenha as informações técnicas do produto para todos os itens;</w:t>
      </w:r>
    </w:p>
    <w:p w14:paraId="7950CDFE"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color w:val="000000"/>
          <w:sz w:val="22"/>
          <w:szCs w:val="22"/>
        </w:rPr>
        <w:t>Alvará de Funcionamento ou Licença de Funcionamento, com validade em vigor, expedido por órgão competente da Vigilância Sanitária</w:t>
      </w:r>
      <w:r w:rsidRPr="004570D3">
        <w:rPr>
          <w:rFonts w:asciiTheme="minorHAnsi" w:hAnsiTheme="minorHAnsi" w:cstheme="minorHAnsi"/>
          <w:sz w:val="22"/>
          <w:szCs w:val="22"/>
        </w:rPr>
        <w:t>;</w:t>
      </w:r>
    </w:p>
    <w:p w14:paraId="2BFB7373"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color w:val="000000"/>
          <w:sz w:val="22"/>
          <w:szCs w:val="22"/>
        </w:rPr>
        <w:t>Apresentar Autorização de Funcionamento, expedida pela Secretaria da Vigilância Sanitária do Ministério da Saúde;</w:t>
      </w:r>
    </w:p>
    <w:p w14:paraId="6888C516"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color w:val="000000"/>
          <w:sz w:val="22"/>
          <w:szCs w:val="22"/>
        </w:rPr>
        <w:t>Deverá conter impresso na embalagem os dados de identificação do produto, nome do fabricante, número do lote, data de validade e fabricação, instruções de uso e armazenagem;</w:t>
      </w:r>
    </w:p>
    <w:p w14:paraId="61FDD3AD"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color w:val="000000"/>
          <w:sz w:val="22"/>
          <w:szCs w:val="22"/>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61AE8942" w14:textId="77777777" w:rsidR="009420DB" w:rsidRPr="004570D3" w:rsidRDefault="009420DB" w:rsidP="009420DB">
      <w:pPr>
        <w:pBdr>
          <w:top w:val="nil"/>
          <w:left w:val="nil"/>
          <w:bottom w:val="nil"/>
          <w:right w:val="nil"/>
          <w:between w:val="nil"/>
        </w:pBdr>
        <w:spacing w:line="276" w:lineRule="auto"/>
        <w:ind w:right="-2"/>
        <w:jc w:val="both"/>
        <w:rPr>
          <w:rFonts w:asciiTheme="minorHAnsi" w:hAnsiTheme="minorHAnsi" w:cstheme="minorHAnsi"/>
          <w:sz w:val="22"/>
          <w:szCs w:val="22"/>
        </w:rPr>
      </w:pPr>
    </w:p>
    <w:p w14:paraId="7FD49B04"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ESTIMATIVAS DE QUANTIDADE</w:t>
      </w:r>
    </w:p>
    <w:p w14:paraId="1A4BD3D4"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color w:val="000000"/>
          <w:sz w:val="22"/>
          <w:szCs w:val="22"/>
        </w:rPr>
      </w:pPr>
      <w:r w:rsidRPr="004570D3">
        <w:rPr>
          <w:rFonts w:asciiTheme="minorHAnsi" w:hAnsiTheme="minorHAnsi" w:cstheme="minorHAnsi"/>
          <w:color w:val="000000"/>
          <w:sz w:val="22"/>
          <w:szCs w:val="22"/>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6A0A2ABA"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p>
    <w:p w14:paraId="2316230C"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sz w:val="22"/>
          <w:szCs w:val="22"/>
        </w:rPr>
        <w:t>Os quantitativos dos itens estão dimensionados com base nas médias atuais de consumo mensal do ano de 2023 e 2024 nas unidades de saúde.</w:t>
      </w:r>
    </w:p>
    <w:p w14:paraId="234B5868"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sz w:val="22"/>
          <w:szCs w:val="22"/>
        </w:rPr>
        <w:t>Foram considerados os seguintes parâmetros para o dimensionamento das demandas:</w:t>
      </w:r>
    </w:p>
    <w:p w14:paraId="1C8B477B" w14:textId="77777777" w:rsidR="009420DB" w:rsidRPr="004570D3" w:rsidRDefault="009420DB" w:rsidP="009420DB">
      <w:pPr>
        <w:numPr>
          <w:ilvl w:val="0"/>
          <w:numId w:val="54"/>
        </w:numPr>
        <w:pBdr>
          <w:top w:val="nil"/>
          <w:left w:val="nil"/>
          <w:bottom w:val="nil"/>
          <w:right w:val="nil"/>
          <w:between w:val="nil"/>
        </w:pBdr>
        <w:spacing w:line="276" w:lineRule="auto"/>
        <w:ind w:right="-2"/>
        <w:jc w:val="both"/>
        <w:rPr>
          <w:rFonts w:asciiTheme="minorHAnsi" w:hAnsiTheme="minorHAnsi" w:cstheme="minorHAnsi"/>
          <w:sz w:val="22"/>
          <w:szCs w:val="22"/>
        </w:rPr>
      </w:pPr>
      <w:r w:rsidRPr="004570D3">
        <w:rPr>
          <w:rFonts w:asciiTheme="minorHAnsi" w:hAnsiTheme="minorHAnsi" w:cstheme="minorHAnsi"/>
          <w:sz w:val="22"/>
          <w:szCs w:val="22"/>
        </w:rPr>
        <w:t>Eventuais faltas dos itens no mercado e demais eventos que possam vir a afetar diretamente o fornecimento dos itens ao longo da vigência da aquisição.</w:t>
      </w:r>
    </w:p>
    <w:p w14:paraId="2641E7EB" w14:textId="77777777" w:rsidR="009420DB" w:rsidRPr="009420DB" w:rsidRDefault="009420DB" w:rsidP="009420DB">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348" w:type="dxa"/>
        <w:jc w:val="center"/>
        <w:tblBorders>
          <w:top w:val="nil"/>
          <w:left w:val="nil"/>
          <w:bottom w:val="nil"/>
          <w:right w:val="nil"/>
          <w:insideH w:val="nil"/>
          <w:insideV w:val="nil"/>
        </w:tblBorders>
        <w:tblLayout w:type="fixed"/>
        <w:tblLook w:val="0600" w:firstRow="0" w:lastRow="0" w:firstColumn="0" w:lastColumn="0" w:noHBand="1" w:noVBand="1"/>
      </w:tblPr>
      <w:tblGrid>
        <w:gridCol w:w="600"/>
        <w:gridCol w:w="4350"/>
        <w:gridCol w:w="2555"/>
        <w:gridCol w:w="851"/>
        <w:gridCol w:w="992"/>
      </w:tblGrid>
      <w:tr w:rsidR="009420DB" w:rsidRPr="009420DB" w14:paraId="3394F670" w14:textId="77777777" w:rsidTr="009420DB">
        <w:trPr>
          <w:trHeight w:val="615"/>
          <w:jc w:val="center"/>
        </w:trPr>
        <w:tc>
          <w:tcPr>
            <w:tcW w:w="600"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496AD89E"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color w:val="FFFFFF"/>
                <w:sz w:val="20"/>
              </w:rPr>
              <w:t>Item</w:t>
            </w:r>
          </w:p>
        </w:tc>
        <w:tc>
          <w:tcPr>
            <w:tcW w:w="4350"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230512B9"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color w:val="FFFFFF"/>
                <w:sz w:val="20"/>
              </w:rPr>
              <w:t>Descrição</w:t>
            </w:r>
          </w:p>
        </w:tc>
        <w:tc>
          <w:tcPr>
            <w:tcW w:w="2555"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14ABF736"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color w:val="FFFFFF"/>
                <w:sz w:val="20"/>
              </w:rPr>
              <w:t>Especificação</w:t>
            </w:r>
          </w:p>
        </w:tc>
        <w:tc>
          <w:tcPr>
            <w:tcW w:w="851"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24378858"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color w:val="FFFFFF"/>
                <w:sz w:val="20"/>
              </w:rPr>
              <w:t>Un</w:t>
            </w:r>
          </w:p>
        </w:tc>
        <w:tc>
          <w:tcPr>
            <w:tcW w:w="992"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01765484" w14:textId="77777777" w:rsidR="009420DB" w:rsidRPr="009420DB" w:rsidRDefault="009420DB" w:rsidP="009420DB">
            <w:pPr>
              <w:widowControl w:val="0"/>
              <w:jc w:val="center"/>
              <w:rPr>
                <w:rFonts w:asciiTheme="minorHAnsi" w:hAnsiTheme="minorHAnsi" w:cstheme="minorHAnsi"/>
                <w:sz w:val="20"/>
              </w:rPr>
            </w:pPr>
            <w:proofErr w:type="spellStart"/>
            <w:r w:rsidRPr="009420DB">
              <w:rPr>
                <w:rFonts w:asciiTheme="minorHAnsi" w:hAnsiTheme="minorHAnsi" w:cstheme="minorHAnsi"/>
                <w:b/>
                <w:color w:val="FFFFFF"/>
                <w:sz w:val="20"/>
              </w:rPr>
              <w:t>Qntd</w:t>
            </w:r>
            <w:proofErr w:type="spellEnd"/>
          </w:p>
        </w:tc>
      </w:tr>
      <w:tr w:rsidR="009420DB" w:rsidRPr="009420DB" w14:paraId="2DB8E2E6" w14:textId="77777777" w:rsidTr="009420DB">
        <w:trPr>
          <w:trHeight w:val="615"/>
          <w:jc w:val="center"/>
        </w:trPr>
        <w:tc>
          <w:tcPr>
            <w:tcW w:w="6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4BF0026"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1</w:t>
            </w:r>
          </w:p>
        </w:tc>
        <w:tc>
          <w:tcPr>
            <w:tcW w:w="435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5E75B8DD" w14:textId="77777777" w:rsidR="009420DB" w:rsidRPr="009420DB" w:rsidRDefault="009420DB" w:rsidP="009420DB">
            <w:pPr>
              <w:widowControl w:val="0"/>
              <w:jc w:val="center"/>
              <w:rPr>
                <w:rFonts w:asciiTheme="minorHAnsi" w:eastAsia="Arial" w:hAnsiTheme="minorHAnsi" w:cstheme="minorHAnsi"/>
                <w:sz w:val="20"/>
              </w:rPr>
            </w:pPr>
            <w:r w:rsidRPr="009420DB">
              <w:rPr>
                <w:rFonts w:asciiTheme="minorHAnsi" w:hAnsiTheme="minorHAnsi" w:cstheme="minorHAnsi"/>
                <w:b/>
                <w:sz w:val="20"/>
              </w:rPr>
              <w:t>Luva para Procedimento não Cirúrgico Vinil sem Pó Tamanho P</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6541CCAD"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Caixa com 100</w:t>
            </w: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855F33F"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3F4528"/>
                <w:sz w:val="20"/>
              </w:rPr>
              <w:t>CX</w:t>
            </w:r>
          </w:p>
        </w:tc>
        <w:tc>
          <w:tcPr>
            <w:tcW w:w="992"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4618F08"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50</w:t>
            </w:r>
          </w:p>
        </w:tc>
      </w:tr>
      <w:tr w:rsidR="009420DB" w:rsidRPr="009420DB" w14:paraId="6AB5366E" w14:textId="77777777" w:rsidTr="009420DB">
        <w:trPr>
          <w:trHeight w:val="615"/>
          <w:jc w:val="center"/>
        </w:trPr>
        <w:tc>
          <w:tcPr>
            <w:tcW w:w="6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8E565DA"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2</w:t>
            </w:r>
          </w:p>
        </w:tc>
        <w:tc>
          <w:tcPr>
            <w:tcW w:w="435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3811CF0" w14:textId="77777777" w:rsidR="009420DB" w:rsidRPr="009420DB" w:rsidRDefault="009420DB" w:rsidP="009420DB">
            <w:pPr>
              <w:widowControl w:val="0"/>
              <w:jc w:val="center"/>
              <w:rPr>
                <w:rFonts w:asciiTheme="minorHAnsi" w:eastAsia="Arial" w:hAnsiTheme="minorHAnsi" w:cstheme="minorHAnsi"/>
                <w:sz w:val="20"/>
              </w:rPr>
            </w:pPr>
            <w:r w:rsidRPr="009420DB">
              <w:rPr>
                <w:rFonts w:asciiTheme="minorHAnsi" w:hAnsiTheme="minorHAnsi" w:cstheme="minorHAnsi"/>
                <w:b/>
                <w:sz w:val="20"/>
              </w:rPr>
              <w:t>Luva para Procedimento não Cirúrgico Vinil sem Pó Tamanho M</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B3FD445"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Caixa com 100</w:t>
            </w: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ABF0D92"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3F4528"/>
                <w:sz w:val="20"/>
              </w:rPr>
              <w:t>CX</w:t>
            </w:r>
          </w:p>
        </w:tc>
        <w:tc>
          <w:tcPr>
            <w:tcW w:w="992"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E785DD8"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200</w:t>
            </w:r>
          </w:p>
        </w:tc>
      </w:tr>
      <w:tr w:rsidR="009420DB" w:rsidRPr="009420DB" w14:paraId="2B138679" w14:textId="77777777" w:rsidTr="009420DB">
        <w:trPr>
          <w:trHeight w:val="61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4F609AE"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3</w:t>
            </w:r>
          </w:p>
        </w:tc>
        <w:tc>
          <w:tcPr>
            <w:tcW w:w="435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DDE2B62" w14:textId="77777777" w:rsidR="009420DB" w:rsidRPr="009420DB" w:rsidRDefault="009420DB" w:rsidP="009420DB">
            <w:pPr>
              <w:widowControl w:val="0"/>
              <w:jc w:val="center"/>
              <w:rPr>
                <w:rFonts w:asciiTheme="minorHAnsi" w:eastAsia="Arial" w:hAnsiTheme="minorHAnsi" w:cstheme="minorHAnsi"/>
                <w:sz w:val="20"/>
              </w:rPr>
            </w:pPr>
            <w:r w:rsidRPr="009420DB">
              <w:rPr>
                <w:rFonts w:asciiTheme="minorHAnsi" w:hAnsiTheme="minorHAnsi" w:cstheme="minorHAnsi"/>
                <w:b/>
                <w:sz w:val="20"/>
              </w:rPr>
              <w:t>Luva para Procedimento não Cirúrgico Vinil sem Pó Tamanho G</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3F3319E8"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Caixa com 100</w:t>
            </w: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675A1D0"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3F4528"/>
                <w:sz w:val="20"/>
              </w:rPr>
              <w:t>CX</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9CD7BD0"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100</w:t>
            </w:r>
          </w:p>
        </w:tc>
      </w:tr>
      <w:tr w:rsidR="009420DB" w:rsidRPr="009420DB" w14:paraId="7826379E" w14:textId="77777777" w:rsidTr="009420DB">
        <w:trPr>
          <w:trHeight w:val="61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71A945E"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4</w:t>
            </w:r>
          </w:p>
        </w:tc>
        <w:tc>
          <w:tcPr>
            <w:tcW w:w="435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41BAADC5" w14:textId="77777777" w:rsidR="009420DB" w:rsidRPr="009420DB" w:rsidRDefault="009420DB" w:rsidP="009420DB">
            <w:pPr>
              <w:widowControl w:val="0"/>
              <w:jc w:val="center"/>
              <w:rPr>
                <w:rFonts w:asciiTheme="minorHAnsi" w:eastAsia="Arial" w:hAnsiTheme="minorHAnsi" w:cstheme="minorHAnsi"/>
                <w:sz w:val="20"/>
              </w:rPr>
            </w:pPr>
            <w:r w:rsidRPr="009420DB">
              <w:rPr>
                <w:rFonts w:asciiTheme="minorHAnsi" w:hAnsiTheme="minorHAnsi" w:cstheme="minorHAnsi"/>
                <w:b/>
                <w:sz w:val="20"/>
              </w:rPr>
              <w:t>Luva para Procedimento não Cirúrgico Látex com Pó Tamanho P</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31A92D51"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Caixa com 100</w:t>
            </w: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423C5298"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3F4528"/>
                <w:sz w:val="20"/>
              </w:rPr>
              <w:t>CX</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F3966B7"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1200</w:t>
            </w:r>
          </w:p>
        </w:tc>
      </w:tr>
      <w:tr w:rsidR="009420DB" w:rsidRPr="009420DB" w14:paraId="1AA244CB" w14:textId="77777777" w:rsidTr="009420DB">
        <w:trPr>
          <w:trHeight w:val="61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D30B0FE"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5</w:t>
            </w:r>
          </w:p>
        </w:tc>
        <w:tc>
          <w:tcPr>
            <w:tcW w:w="435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002DF36" w14:textId="77777777" w:rsidR="009420DB" w:rsidRPr="009420DB" w:rsidRDefault="009420DB" w:rsidP="009420DB">
            <w:pPr>
              <w:widowControl w:val="0"/>
              <w:jc w:val="center"/>
              <w:rPr>
                <w:rFonts w:asciiTheme="minorHAnsi" w:eastAsia="Arial" w:hAnsiTheme="minorHAnsi" w:cstheme="minorHAnsi"/>
                <w:sz w:val="20"/>
              </w:rPr>
            </w:pPr>
            <w:r w:rsidRPr="009420DB">
              <w:rPr>
                <w:rFonts w:asciiTheme="minorHAnsi" w:hAnsiTheme="minorHAnsi" w:cstheme="minorHAnsi"/>
                <w:b/>
                <w:sz w:val="20"/>
              </w:rPr>
              <w:t>Luva para Procedimento não Cirúrgico Látex com Pó Tamanho M</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939D37E"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Caixa com 100</w:t>
            </w: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A733716"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3F4528"/>
                <w:sz w:val="20"/>
              </w:rPr>
              <w:t>CX</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114EBAF"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800</w:t>
            </w:r>
          </w:p>
        </w:tc>
      </w:tr>
      <w:tr w:rsidR="009420DB" w:rsidRPr="009420DB" w14:paraId="0900FEE0" w14:textId="77777777" w:rsidTr="009420DB">
        <w:trPr>
          <w:trHeight w:val="61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E35E8EC"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6</w:t>
            </w:r>
          </w:p>
        </w:tc>
        <w:tc>
          <w:tcPr>
            <w:tcW w:w="435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5535956A" w14:textId="77777777" w:rsidR="009420DB" w:rsidRPr="009420DB" w:rsidRDefault="009420DB" w:rsidP="009420DB">
            <w:pPr>
              <w:widowControl w:val="0"/>
              <w:jc w:val="center"/>
              <w:rPr>
                <w:rFonts w:asciiTheme="minorHAnsi" w:eastAsia="Arial" w:hAnsiTheme="minorHAnsi" w:cstheme="minorHAnsi"/>
                <w:sz w:val="20"/>
              </w:rPr>
            </w:pPr>
            <w:r w:rsidRPr="009420DB">
              <w:rPr>
                <w:rFonts w:asciiTheme="minorHAnsi" w:hAnsiTheme="minorHAnsi" w:cstheme="minorHAnsi"/>
                <w:b/>
                <w:sz w:val="20"/>
              </w:rPr>
              <w:t>Luva para Procedimento não Cirúrgico Látex com Pó Tamanho G</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3B1E66B"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Caixa com 100</w:t>
            </w: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5AE1415B"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3F4528"/>
                <w:sz w:val="20"/>
              </w:rPr>
              <w:t>CX</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E951987"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600</w:t>
            </w:r>
          </w:p>
        </w:tc>
      </w:tr>
      <w:tr w:rsidR="009420DB" w:rsidRPr="009420DB" w14:paraId="60DAE6A8" w14:textId="77777777" w:rsidTr="009420DB">
        <w:trPr>
          <w:trHeight w:val="34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63E9F03"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7</w:t>
            </w:r>
          </w:p>
        </w:tc>
        <w:tc>
          <w:tcPr>
            <w:tcW w:w="43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66DC14"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Luva Cirúrgica Estéril 6,0</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415C8A1" w14:textId="77777777" w:rsidR="009420DB" w:rsidRPr="009420DB" w:rsidRDefault="009420DB" w:rsidP="009420DB">
            <w:pPr>
              <w:widowControl w:val="0"/>
              <w:rPr>
                <w:rFonts w:asciiTheme="minorHAnsi" w:hAnsiTheme="minorHAnsi" w:cstheme="minorHAnsi"/>
                <w:sz w:val="20"/>
              </w:rPr>
            </w:pP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2BE8866"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473821"/>
                <w:sz w:val="20"/>
              </w:rPr>
              <w:t>PAR</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283AEF0"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600</w:t>
            </w:r>
          </w:p>
        </w:tc>
      </w:tr>
      <w:tr w:rsidR="009420DB" w:rsidRPr="009420DB" w14:paraId="1E8B2535" w14:textId="77777777" w:rsidTr="009420DB">
        <w:trPr>
          <w:trHeight w:val="34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8CFA115"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8</w:t>
            </w:r>
          </w:p>
        </w:tc>
        <w:tc>
          <w:tcPr>
            <w:tcW w:w="43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0638B9A"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Luva Cirúrgica Estéril 6,5</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65EF7F24" w14:textId="77777777" w:rsidR="009420DB" w:rsidRPr="009420DB" w:rsidRDefault="009420DB" w:rsidP="009420DB">
            <w:pPr>
              <w:widowControl w:val="0"/>
              <w:rPr>
                <w:rFonts w:asciiTheme="minorHAnsi" w:hAnsiTheme="minorHAnsi" w:cstheme="minorHAnsi"/>
                <w:sz w:val="20"/>
              </w:rPr>
            </w:pP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FED6D02"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473821"/>
                <w:sz w:val="20"/>
              </w:rPr>
              <w:t>PAR</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27BB2E7"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600</w:t>
            </w:r>
          </w:p>
        </w:tc>
      </w:tr>
      <w:tr w:rsidR="009420DB" w:rsidRPr="009420DB" w14:paraId="725B7B4B" w14:textId="77777777" w:rsidTr="009420DB">
        <w:trPr>
          <w:trHeight w:val="34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B1F1B33"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9</w:t>
            </w:r>
          </w:p>
        </w:tc>
        <w:tc>
          <w:tcPr>
            <w:tcW w:w="43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3634F2A"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Luva Cirúrgica Estéril 7,0</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3E0DDB8" w14:textId="77777777" w:rsidR="009420DB" w:rsidRPr="009420DB" w:rsidRDefault="009420DB" w:rsidP="009420DB">
            <w:pPr>
              <w:widowControl w:val="0"/>
              <w:rPr>
                <w:rFonts w:asciiTheme="minorHAnsi" w:hAnsiTheme="minorHAnsi" w:cstheme="minorHAnsi"/>
                <w:sz w:val="20"/>
              </w:rPr>
            </w:pP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4A69F0F"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473821"/>
                <w:sz w:val="20"/>
              </w:rPr>
              <w:t>PAR</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730B34E"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1000</w:t>
            </w:r>
          </w:p>
        </w:tc>
      </w:tr>
      <w:tr w:rsidR="009420DB" w:rsidRPr="009420DB" w14:paraId="2EB04747" w14:textId="77777777" w:rsidTr="009420DB">
        <w:trPr>
          <w:trHeight w:val="34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A95E2C9"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10</w:t>
            </w:r>
          </w:p>
        </w:tc>
        <w:tc>
          <w:tcPr>
            <w:tcW w:w="43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329FA49"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Luva Cirúrgica Estéril 8,0</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C737E04" w14:textId="77777777" w:rsidR="009420DB" w:rsidRPr="009420DB" w:rsidRDefault="009420DB" w:rsidP="009420DB">
            <w:pPr>
              <w:widowControl w:val="0"/>
              <w:rPr>
                <w:rFonts w:asciiTheme="minorHAnsi" w:hAnsiTheme="minorHAnsi" w:cstheme="minorHAnsi"/>
                <w:sz w:val="20"/>
              </w:rPr>
            </w:pP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5B61B79"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473821"/>
                <w:sz w:val="20"/>
              </w:rPr>
              <w:t>PAR</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648B765"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400</w:t>
            </w:r>
          </w:p>
        </w:tc>
      </w:tr>
      <w:tr w:rsidR="009420DB" w:rsidRPr="009420DB" w14:paraId="75A1D10E" w14:textId="77777777" w:rsidTr="009420DB">
        <w:trPr>
          <w:trHeight w:val="345"/>
          <w:jc w:val="center"/>
        </w:trPr>
        <w:tc>
          <w:tcPr>
            <w:tcW w:w="6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BAB415D"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11</w:t>
            </w:r>
          </w:p>
        </w:tc>
        <w:tc>
          <w:tcPr>
            <w:tcW w:w="43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3F76D12"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b/>
                <w:sz w:val="20"/>
              </w:rPr>
              <w:t>Luva Cirúrgica Estéril 8,5</w:t>
            </w:r>
          </w:p>
        </w:tc>
        <w:tc>
          <w:tcPr>
            <w:tcW w:w="2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36200EAD" w14:textId="77777777" w:rsidR="009420DB" w:rsidRPr="009420DB" w:rsidRDefault="009420DB" w:rsidP="009420DB">
            <w:pPr>
              <w:widowControl w:val="0"/>
              <w:rPr>
                <w:rFonts w:asciiTheme="minorHAnsi" w:hAnsiTheme="minorHAnsi" w:cstheme="minorHAnsi"/>
                <w:sz w:val="20"/>
              </w:rPr>
            </w:pPr>
          </w:p>
        </w:tc>
        <w:tc>
          <w:tcPr>
            <w:tcW w:w="851"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6DFD31A"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color w:val="473821"/>
                <w:sz w:val="20"/>
              </w:rPr>
              <w:t>PAR</w:t>
            </w:r>
          </w:p>
        </w:tc>
        <w:tc>
          <w:tcPr>
            <w:tcW w:w="99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3B22E2A" w14:textId="77777777" w:rsidR="009420DB" w:rsidRPr="009420DB" w:rsidRDefault="009420DB" w:rsidP="009420DB">
            <w:pPr>
              <w:widowControl w:val="0"/>
              <w:jc w:val="center"/>
              <w:rPr>
                <w:rFonts w:asciiTheme="minorHAnsi" w:hAnsiTheme="minorHAnsi" w:cstheme="minorHAnsi"/>
                <w:sz w:val="20"/>
              </w:rPr>
            </w:pPr>
            <w:r w:rsidRPr="009420DB">
              <w:rPr>
                <w:rFonts w:asciiTheme="minorHAnsi" w:hAnsiTheme="minorHAnsi" w:cstheme="minorHAnsi"/>
                <w:sz w:val="20"/>
              </w:rPr>
              <w:t>600</w:t>
            </w:r>
          </w:p>
        </w:tc>
      </w:tr>
    </w:tbl>
    <w:p w14:paraId="5BDDF115" w14:textId="77777777" w:rsidR="009420DB" w:rsidRPr="009420DB" w:rsidRDefault="009420DB" w:rsidP="009420DB">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6C769B27"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 xml:space="preserve">LEVANTAMENTO DE SOLUÇÕES </w:t>
      </w:r>
      <w:r w:rsidRPr="004570D3">
        <w:rPr>
          <w:rFonts w:asciiTheme="minorHAnsi" w:hAnsiTheme="minorHAnsi" w:cstheme="minorHAnsi"/>
          <w:b/>
          <w:sz w:val="22"/>
          <w:szCs w:val="22"/>
        </w:rPr>
        <w:t>DISPONÍVEIS</w:t>
      </w:r>
      <w:r w:rsidRPr="004570D3">
        <w:rPr>
          <w:rFonts w:asciiTheme="minorHAnsi" w:hAnsiTheme="minorHAnsi" w:cstheme="minorHAnsi"/>
          <w:b/>
          <w:color w:val="000000"/>
          <w:sz w:val="22"/>
          <w:szCs w:val="22"/>
        </w:rPr>
        <w:t xml:space="preserve"> NO MERCADO</w:t>
      </w:r>
    </w:p>
    <w:p w14:paraId="1D2B0FEC" w14:textId="77777777" w:rsidR="009420DB" w:rsidRPr="004570D3" w:rsidRDefault="009420DB" w:rsidP="009420DB">
      <w:pPr>
        <w:pBdr>
          <w:top w:val="nil"/>
          <w:left w:val="nil"/>
          <w:bottom w:val="nil"/>
          <w:right w:val="nil"/>
          <w:between w:val="nil"/>
        </w:pBdr>
        <w:spacing w:line="276" w:lineRule="auto"/>
        <w:ind w:left="567" w:right="-2"/>
        <w:jc w:val="both"/>
        <w:rPr>
          <w:rFonts w:asciiTheme="minorHAnsi" w:hAnsiTheme="minorHAnsi" w:cstheme="minorHAnsi"/>
          <w:color w:val="000000"/>
          <w:sz w:val="22"/>
          <w:szCs w:val="22"/>
        </w:rPr>
      </w:pPr>
      <w:r w:rsidRPr="004570D3">
        <w:rPr>
          <w:rFonts w:asciiTheme="minorHAnsi" w:hAnsiTheme="minorHAnsi" w:cstheme="minorHAnsi"/>
          <w:sz w:val="22"/>
          <w:szCs w:val="22"/>
        </w:rPr>
        <w:t>Não há outra solução disponível no mercado que não seja a aquisição dos itens do objeto.</w:t>
      </w:r>
    </w:p>
    <w:p w14:paraId="180E81D1" w14:textId="77777777" w:rsidR="009420DB" w:rsidRPr="004570D3" w:rsidRDefault="009420DB" w:rsidP="009420DB">
      <w:pPr>
        <w:pBdr>
          <w:top w:val="nil"/>
          <w:left w:val="nil"/>
          <w:bottom w:val="nil"/>
          <w:right w:val="nil"/>
          <w:between w:val="nil"/>
        </w:pBdr>
        <w:spacing w:line="276" w:lineRule="auto"/>
        <w:ind w:left="567" w:right="-2"/>
        <w:jc w:val="both"/>
        <w:rPr>
          <w:rFonts w:asciiTheme="minorHAnsi" w:hAnsiTheme="minorHAnsi" w:cstheme="minorHAnsi"/>
          <w:b/>
          <w:color w:val="000000"/>
          <w:sz w:val="22"/>
          <w:szCs w:val="22"/>
        </w:rPr>
      </w:pPr>
    </w:p>
    <w:p w14:paraId="7F96E16D"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ESTIMATIVAS DO VALOR DE CONTRATAÇÃO</w:t>
      </w:r>
    </w:p>
    <w:p w14:paraId="5A52FCC5" w14:textId="77777777" w:rsidR="009420DB" w:rsidRPr="004570D3" w:rsidRDefault="009420DB" w:rsidP="009420DB">
      <w:pPr>
        <w:pBdr>
          <w:top w:val="nil"/>
          <w:left w:val="nil"/>
          <w:bottom w:val="nil"/>
          <w:right w:val="nil"/>
          <w:between w:val="nil"/>
        </w:pBdr>
        <w:spacing w:line="276" w:lineRule="auto"/>
        <w:ind w:left="567" w:right="-2"/>
        <w:jc w:val="both"/>
        <w:rPr>
          <w:rFonts w:asciiTheme="minorHAnsi" w:hAnsiTheme="minorHAnsi" w:cstheme="minorHAnsi"/>
          <w:sz w:val="22"/>
          <w:szCs w:val="22"/>
        </w:rPr>
      </w:pPr>
      <w:r w:rsidRPr="004570D3">
        <w:rPr>
          <w:rFonts w:asciiTheme="minorHAnsi" w:hAnsiTheme="minorHAnsi" w:cstheme="minorHAnsi"/>
          <w:color w:val="000000"/>
          <w:sz w:val="22"/>
          <w:szCs w:val="22"/>
        </w:rPr>
        <w:lastRenderedPageBreak/>
        <w:t xml:space="preserve">A relação dos valores obtidos segue em anexo </w:t>
      </w:r>
      <w:r w:rsidRPr="004570D3">
        <w:rPr>
          <w:rFonts w:asciiTheme="minorHAnsi" w:hAnsiTheme="minorHAnsi" w:cstheme="minorHAnsi"/>
          <w:sz w:val="22"/>
          <w:szCs w:val="22"/>
        </w:rPr>
        <w:t>a este</w:t>
      </w:r>
      <w:r w:rsidRPr="004570D3">
        <w:rPr>
          <w:rFonts w:asciiTheme="minorHAnsi" w:hAnsiTheme="minorHAnsi" w:cstheme="minorHAnsi"/>
          <w:color w:val="000000"/>
          <w:sz w:val="22"/>
          <w:szCs w:val="22"/>
        </w:rPr>
        <w:t xml:space="preserve"> documento no ANEXO I – Pesquisa de Preços.</w:t>
      </w:r>
    </w:p>
    <w:p w14:paraId="3CB7FA3E" w14:textId="77777777" w:rsidR="009420DB" w:rsidRPr="009420DB" w:rsidRDefault="009420DB" w:rsidP="009420DB">
      <w:pPr>
        <w:spacing w:line="276" w:lineRule="auto"/>
        <w:ind w:right="-2"/>
        <w:jc w:val="both"/>
        <w:rPr>
          <w:rFonts w:asciiTheme="minorHAnsi" w:hAnsiTheme="minorHAnsi" w:cstheme="minorHAnsi"/>
          <w:sz w:val="21"/>
          <w:szCs w:val="21"/>
        </w:rPr>
      </w:pPr>
    </w:p>
    <w:tbl>
      <w:tblPr>
        <w:tblW w:w="9490" w:type="dxa"/>
        <w:tblBorders>
          <w:top w:val="nil"/>
          <w:left w:val="nil"/>
          <w:bottom w:val="nil"/>
          <w:right w:val="nil"/>
          <w:insideH w:val="nil"/>
          <w:insideV w:val="nil"/>
        </w:tblBorders>
        <w:tblLayout w:type="fixed"/>
        <w:tblLook w:val="0600" w:firstRow="0" w:lastRow="0" w:firstColumn="0" w:lastColumn="0" w:noHBand="1" w:noVBand="1"/>
      </w:tblPr>
      <w:tblGrid>
        <w:gridCol w:w="615"/>
        <w:gridCol w:w="3555"/>
        <w:gridCol w:w="1500"/>
        <w:gridCol w:w="780"/>
        <w:gridCol w:w="630"/>
        <w:gridCol w:w="1065"/>
        <w:gridCol w:w="1345"/>
      </w:tblGrid>
      <w:tr w:rsidR="009420DB" w:rsidRPr="009420DB" w14:paraId="5BBD8FC8" w14:textId="77777777" w:rsidTr="004570D3">
        <w:trPr>
          <w:trHeight w:val="615"/>
        </w:trPr>
        <w:tc>
          <w:tcPr>
            <w:tcW w:w="615"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7907ECD8"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color w:val="FFFFFF"/>
                <w:sz w:val="21"/>
                <w:szCs w:val="21"/>
              </w:rPr>
              <w:t>Item</w:t>
            </w:r>
          </w:p>
        </w:tc>
        <w:tc>
          <w:tcPr>
            <w:tcW w:w="3555"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40160FE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color w:val="FFFFFF"/>
                <w:sz w:val="21"/>
                <w:szCs w:val="21"/>
              </w:rPr>
              <w:t>Descrição</w:t>
            </w:r>
          </w:p>
        </w:tc>
        <w:tc>
          <w:tcPr>
            <w:tcW w:w="1500"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296C1CDB"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color w:val="FFFFFF"/>
                <w:sz w:val="21"/>
                <w:szCs w:val="21"/>
              </w:rPr>
              <w:t>Especificação</w:t>
            </w:r>
          </w:p>
        </w:tc>
        <w:tc>
          <w:tcPr>
            <w:tcW w:w="780"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339BC989"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color w:val="FFFFFF"/>
                <w:sz w:val="21"/>
                <w:szCs w:val="21"/>
              </w:rPr>
              <w:t>UN</w:t>
            </w:r>
          </w:p>
        </w:tc>
        <w:tc>
          <w:tcPr>
            <w:tcW w:w="630"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7A8F6DA6"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proofErr w:type="spellStart"/>
            <w:r w:rsidRPr="009420DB">
              <w:rPr>
                <w:rFonts w:asciiTheme="minorHAnsi" w:hAnsiTheme="minorHAnsi" w:cstheme="minorHAnsi"/>
                <w:b/>
                <w:color w:val="FFFFFF"/>
                <w:sz w:val="21"/>
                <w:szCs w:val="21"/>
              </w:rPr>
              <w:t>Qntd</w:t>
            </w:r>
            <w:proofErr w:type="spellEnd"/>
          </w:p>
        </w:tc>
        <w:tc>
          <w:tcPr>
            <w:tcW w:w="1065"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6B6E742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color w:val="FFFFFF"/>
                <w:sz w:val="21"/>
                <w:szCs w:val="21"/>
              </w:rPr>
              <w:t>Valor Unitário</w:t>
            </w:r>
          </w:p>
        </w:tc>
        <w:tc>
          <w:tcPr>
            <w:tcW w:w="1345" w:type="dxa"/>
            <w:tcBorders>
              <w:top w:val="single" w:sz="6" w:space="0" w:color="CCCCCC"/>
              <w:left w:val="single" w:sz="6" w:space="0" w:color="CCCCCC"/>
              <w:bottom w:val="single" w:sz="6" w:space="0" w:color="CCCCCC"/>
              <w:right w:val="single" w:sz="6" w:space="0" w:color="CCCCCC"/>
            </w:tcBorders>
            <w:shd w:val="clear" w:color="auto" w:fill="0B5394"/>
            <w:tcMar>
              <w:top w:w="40" w:type="dxa"/>
              <w:left w:w="40" w:type="dxa"/>
              <w:bottom w:w="40" w:type="dxa"/>
              <w:right w:w="40" w:type="dxa"/>
            </w:tcMar>
            <w:vAlign w:val="center"/>
          </w:tcPr>
          <w:p w14:paraId="076C2B16"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color w:val="FFFFFF"/>
                <w:sz w:val="21"/>
                <w:szCs w:val="21"/>
              </w:rPr>
              <w:t>Valor Total</w:t>
            </w:r>
          </w:p>
        </w:tc>
      </w:tr>
      <w:tr w:rsidR="009420DB" w:rsidRPr="009420DB" w14:paraId="15CD4D06" w14:textId="77777777" w:rsidTr="004570D3">
        <w:trPr>
          <w:trHeight w:val="615"/>
        </w:trPr>
        <w:tc>
          <w:tcPr>
            <w:tcW w:w="61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241CC9E"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1</w:t>
            </w:r>
          </w:p>
        </w:tc>
        <w:tc>
          <w:tcPr>
            <w:tcW w:w="3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1537E87"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para Procedimento não Cirúrgico Vinil sem Pó Tamanho P</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B29AC33"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caixa com 100</w:t>
            </w: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8C01259"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3F4528"/>
                <w:sz w:val="21"/>
                <w:szCs w:val="21"/>
              </w:rPr>
              <w:t>CX</w:t>
            </w:r>
          </w:p>
        </w:tc>
        <w:tc>
          <w:tcPr>
            <w:tcW w:w="63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4B8C9C0D"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50</w:t>
            </w:r>
          </w:p>
        </w:tc>
        <w:tc>
          <w:tcPr>
            <w:tcW w:w="106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6C4B6FA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R$ 16,60</w:t>
            </w:r>
          </w:p>
        </w:tc>
        <w:tc>
          <w:tcPr>
            <w:tcW w:w="134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506ED6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R$ 830,13</w:t>
            </w:r>
          </w:p>
        </w:tc>
      </w:tr>
      <w:tr w:rsidR="009420DB" w:rsidRPr="009420DB" w14:paraId="06601121" w14:textId="77777777" w:rsidTr="004570D3">
        <w:trPr>
          <w:trHeight w:val="615"/>
        </w:trPr>
        <w:tc>
          <w:tcPr>
            <w:tcW w:w="61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010AE29"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2</w:t>
            </w:r>
          </w:p>
        </w:tc>
        <w:tc>
          <w:tcPr>
            <w:tcW w:w="3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AF5F93E"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para Procedimento não Cirúrgico Vinil sem Pó Tamanho M</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696788A7"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caixa com 100</w:t>
            </w: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43F260E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3F4528"/>
                <w:sz w:val="21"/>
                <w:szCs w:val="21"/>
              </w:rPr>
              <w:t>CX</w:t>
            </w:r>
          </w:p>
        </w:tc>
        <w:tc>
          <w:tcPr>
            <w:tcW w:w="63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447D8ABD"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200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F404D4D"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R$ 18,05</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0E2583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R$ 3.609,70</w:t>
            </w:r>
          </w:p>
        </w:tc>
      </w:tr>
      <w:tr w:rsidR="009420DB" w:rsidRPr="009420DB" w14:paraId="4AA4547E" w14:textId="77777777" w:rsidTr="004570D3">
        <w:trPr>
          <w:trHeight w:val="61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E7DC0DC"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3</w:t>
            </w:r>
          </w:p>
        </w:tc>
        <w:tc>
          <w:tcPr>
            <w:tcW w:w="3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95C7ACB"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para Procedimento não Cirúrgico Vinil sem Pó Tamanho G</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5BDF812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caixa com 100</w:t>
            </w: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86A3DE6"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3F4528"/>
                <w:sz w:val="21"/>
                <w:szCs w:val="21"/>
              </w:rPr>
              <w:t>CX</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ED56D6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100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CD3FCBD"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R$ 17,00</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B93A817"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R$ 1.699,85</w:t>
            </w:r>
          </w:p>
        </w:tc>
      </w:tr>
      <w:tr w:rsidR="009420DB" w:rsidRPr="009420DB" w14:paraId="3E8FCF57" w14:textId="77777777" w:rsidTr="004570D3">
        <w:trPr>
          <w:trHeight w:val="61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D4A535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4</w:t>
            </w:r>
          </w:p>
        </w:tc>
        <w:tc>
          <w:tcPr>
            <w:tcW w:w="3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476B39B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para Procedimento não Cirúrgico Látex com Pó Tamanho P</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791316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caixa com 100</w:t>
            </w: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82086F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3F4528"/>
                <w:sz w:val="21"/>
                <w:szCs w:val="21"/>
              </w:rPr>
              <w:t>CX</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2E7AAF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1200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C97C19D"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R$ 22,09</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4EBA117"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R$ 26.506,63</w:t>
            </w:r>
          </w:p>
        </w:tc>
      </w:tr>
      <w:tr w:rsidR="009420DB" w:rsidRPr="009420DB" w14:paraId="665E2F4B" w14:textId="77777777" w:rsidTr="004570D3">
        <w:trPr>
          <w:trHeight w:val="61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E120A3C"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5</w:t>
            </w:r>
          </w:p>
        </w:tc>
        <w:tc>
          <w:tcPr>
            <w:tcW w:w="3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51F5A2C"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para Procedimento não Cirúrgico Látex com Pó Tamanho M</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ED2EA3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caixa com 100</w:t>
            </w: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C6FAAC7"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3F4528"/>
                <w:sz w:val="21"/>
                <w:szCs w:val="21"/>
              </w:rPr>
              <w:t>CX</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2F75EA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800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6F5DACB"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R$ 23,78</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0D7803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R$ 19.021,49</w:t>
            </w:r>
          </w:p>
        </w:tc>
      </w:tr>
      <w:tr w:rsidR="009420DB" w:rsidRPr="009420DB" w14:paraId="17563D68" w14:textId="77777777" w:rsidTr="004570D3">
        <w:trPr>
          <w:trHeight w:val="61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649395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6</w:t>
            </w:r>
          </w:p>
        </w:tc>
        <w:tc>
          <w:tcPr>
            <w:tcW w:w="3555"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22AD0C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para Procedimento não Cirúrgico Látex com Pó Tamanho G</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3F97040E"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caixa com 100</w:t>
            </w: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F8370AC"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3F4528"/>
                <w:sz w:val="21"/>
                <w:szCs w:val="21"/>
              </w:rPr>
              <w:t>CX</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08629F7"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600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604940B"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R$ 22,28</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8B01D0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R$ 13.365,52</w:t>
            </w:r>
          </w:p>
        </w:tc>
      </w:tr>
      <w:tr w:rsidR="009420DB" w:rsidRPr="009420DB" w14:paraId="14AF2FF3" w14:textId="77777777" w:rsidTr="004570D3">
        <w:trPr>
          <w:trHeight w:val="34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27E8A88"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7</w:t>
            </w:r>
          </w:p>
        </w:tc>
        <w:tc>
          <w:tcPr>
            <w:tcW w:w="35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9575C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Cirúrgica Estéril 6,0</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1FD30145"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CE4889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473821"/>
                <w:sz w:val="21"/>
                <w:szCs w:val="21"/>
              </w:rPr>
              <w:t>PAR</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658B82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600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49CE1DD"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R$ 1,88</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191E29B"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R$ 1.130,58</w:t>
            </w:r>
          </w:p>
        </w:tc>
      </w:tr>
      <w:tr w:rsidR="009420DB" w:rsidRPr="009420DB" w14:paraId="2D154558" w14:textId="77777777" w:rsidTr="004570D3">
        <w:trPr>
          <w:trHeight w:val="34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FCF366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8</w:t>
            </w:r>
          </w:p>
        </w:tc>
        <w:tc>
          <w:tcPr>
            <w:tcW w:w="35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B65C41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Cirúrgica Estéril 6,5</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3A205736"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5BE769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473821"/>
                <w:sz w:val="21"/>
                <w:szCs w:val="21"/>
              </w:rPr>
              <w:t>PAR</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6D7DBF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600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21D6DAA"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R$ 2,10</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E04E6C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R$ 1.261,10</w:t>
            </w:r>
          </w:p>
        </w:tc>
      </w:tr>
      <w:tr w:rsidR="009420DB" w:rsidRPr="009420DB" w14:paraId="292AD14F" w14:textId="77777777" w:rsidTr="004570D3">
        <w:trPr>
          <w:trHeight w:val="34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4120288"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9</w:t>
            </w:r>
          </w:p>
        </w:tc>
        <w:tc>
          <w:tcPr>
            <w:tcW w:w="35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1F7F2C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Cirúrgica Estéril 7,0</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02967D5"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4F80F7F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473821"/>
                <w:sz w:val="21"/>
                <w:szCs w:val="21"/>
              </w:rPr>
              <w:t>PAR</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1B4E72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1000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4142B58"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R$ 2,02</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4CF8B97"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R$ 2.019,88</w:t>
            </w:r>
          </w:p>
        </w:tc>
      </w:tr>
      <w:tr w:rsidR="009420DB" w:rsidRPr="009420DB" w14:paraId="2FF766EA" w14:textId="77777777" w:rsidTr="004570D3">
        <w:trPr>
          <w:trHeight w:val="34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AAC990A"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10</w:t>
            </w:r>
          </w:p>
        </w:tc>
        <w:tc>
          <w:tcPr>
            <w:tcW w:w="35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A78109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Cirúrgica Estéril 8,0</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6B204EC9"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517B5334"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473821"/>
                <w:sz w:val="21"/>
                <w:szCs w:val="21"/>
              </w:rPr>
              <w:t>PAR</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333D82C"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400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6F8C12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R$ 1,71</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0163B8D"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R$ 685,55</w:t>
            </w:r>
          </w:p>
        </w:tc>
      </w:tr>
      <w:tr w:rsidR="009420DB" w:rsidRPr="009420DB" w14:paraId="1EF8733B" w14:textId="77777777" w:rsidTr="004570D3">
        <w:trPr>
          <w:trHeight w:val="34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133FEEB"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11</w:t>
            </w:r>
          </w:p>
        </w:tc>
        <w:tc>
          <w:tcPr>
            <w:tcW w:w="35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2C74408"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b/>
                <w:sz w:val="21"/>
                <w:szCs w:val="21"/>
              </w:rPr>
              <w:t>Luva Cirúrgica Estéril 8,5</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3189A566"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78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089B0045"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color w:val="473821"/>
                <w:sz w:val="21"/>
                <w:szCs w:val="21"/>
              </w:rPr>
              <w:t>PAR</w:t>
            </w: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D6602C0"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600</w:t>
            </w: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D84559F"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R$ 1,73</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8D56E62" w14:textId="77777777" w:rsidR="009420DB" w:rsidRPr="009420DB" w:rsidRDefault="009420DB" w:rsidP="009420DB">
            <w:pPr>
              <w:widowControl w:val="0"/>
              <w:spacing w:line="276" w:lineRule="auto"/>
              <w:jc w:val="center"/>
              <w:rPr>
                <w:rFonts w:asciiTheme="minorHAnsi" w:eastAsia="Arial" w:hAnsiTheme="minorHAnsi" w:cstheme="minorHAnsi"/>
                <w:sz w:val="21"/>
                <w:szCs w:val="21"/>
              </w:rPr>
            </w:pPr>
            <w:r w:rsidRPr="009420DB">
              <w:rPr>
                <w:rFonts w:asciiTheme="minorHAnsi" w:hAnsiTheme="minorHAnsi" w:cstheme="minorHAnsi"/>
                <w:sz w:val="21"/>
                <w:szCs w:val="21"/>
              </w:rPr>
              <w:t>R$ 1.036,71</w:t>
            </w:r>
          </w:p>
        </w:tc>
      </w:tr>
      <w:tr w:rsidR="009420DB" w:rsidRPr="009420DB" w14:paraId="0DFCF186" w14:textId="77777777" w:rsidTr="004570D3">
        <w:trPr>
          <w:trHeight w:val="195"/>
        </w:trPr>
        <w:tc>
          <w:tcPr>
            <w:tcW w:w="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C6958CE"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355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809D6B"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123EFC1"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7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B1AFCE"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6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DB252DE" w14:textId="77777777" w:rsidR="009420DB" w:rsidRPr="009420DB" w:rsidRDefault="009420DB" w:rsidP="009420DB">
            <w:pPr>
              <w:widowControl w:val="0"/>
              <w:spacing w:line="276" w:lineRule="auto"/>
              <w:rPr>
                <w:rFonts w:asciiTheme="minorHAnsi" w:eastAsia="Arial" w:hAnsiTheme="minorHAnsi" w:cstheme="minorHAnsi"/>
                <w:sz w:val="21"/>
                <w:szCs w:val="21"/>
              </w:rPr>
            </w:pPr>
          </w:p>
        </w:tc>
        <w:tc>
          <w:tcPr>
            <w:tcW w:w="10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D21F11A" w14:textId="77777777" w:rsidR="009420DB" w:rsidRPr="009420DB" w:rsidRDefault="009420DB" w:rsidP="009420DB">
            <w:pPr>
              <w:widowControl w:val="0"/>
              <w:spacing w:line="276" w:lineRule="auto"/>
              <w:rPr>
                <w:rFonts w:asciiTheme="minorHAnsi" w:eastAsia="Arial" w:hAnsiTheme="minorHAnsi" w:cstheme="minorHAnsi"/>
                <w:sz w:val="21"/>
                <w:szCs w:val="21"/>
              </w:rPr>
            </w:pPr>
            <w:r w:rsidRPr="009420DB">
              <w:rPr>
                <w:rFonts w:asciiTheme="minorHAnsi" w:hAnsiTheme="minorHAnsi" w:cstheme="minorHAnsi"/>
                <w:b/>
                <w:sz w:val="21"/>
                <w:szCs w:val="21"/>
              </w:rPr>
              <w:t>TOTAL</w:t>
            </w:r>
          </w:p>
        </w:tc>
        <w:tc>
          <w:tcPr>
            <w:tcW w:w="134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A2B6636" w14:textId="40C12CE4" w:rsidR="009420DB" w:rsidRPr="009420DB" w:rsidRDefault="009420DB" w:rsidP="009420DB">
            <w:pPr>
              <w:widowControl w:val="0"/>
              <w:spacing w:line="276" w:lineRule="auto"/>
              <w:jc w:val="right"/>
              <w:rPr>
                <w:rFonts w:asciiTheme="minorHAnsi" w:eastAsia="Arial" w:hAnsiTheme="minorHAnsi" w:cstheme="minorHAnsi"/>
                <w:sz w:val="21"/>
                <w:szCs w:val="21"/>
              </w:rPr>
            </w:pPr>
            <w:r w:rsidRPr="009420DB">
              <w:rPr>
                <w:rFonts w:asciiTheme="minorHAnsi" w:hAnsiTheme="minorHAnsi" w:cstheme="minorHAnsi"/>
                <w:b/>
                <w:sz w:val="21"/>
                <w:szCs w:val="21"/>
              </w:rPr>
              <w:t>R$ 71.</w:t>
            </w:r>
            <w:r w:rsidR="004570D3">
              <w:rPr>
                <w:rFonts w:asciiTheme="minorHAnsi" w:hAnsiTheme="minorHAnsi" w:cstheme="minorHAnsi"/>
                <w:b/>
                <w:sz w:val="21"/>
                <w:szCs w:val="21"/>
              </w:rPr>
              <w:t>135,00</w:t>
            </w:r>
          </w:p>
        </w:tc>
      </w:tr>
    </w:tbl>
    <w:p w14:paraId="3BCA553B" w14:textId="77777777" w:rsidR="009420DB" w:rsidRPr="009420DB" w:rsidRDefault="009420DB" w:rsidP="009420DB">
      <w:pPr>
        <w:spacing w:line="276" w:lineRule="auto"/>
        <w:jc w:val="both"/>
        <w:rPr>
          <w:rFonts w:asciiTheme="minorHAnsi" w:hAnsiTheme="minorHAnsi" w:cstheme="minorHAnsi"/>
          <w:b/>
          <w:sz w:val="21"/>
          <w:szCs w:val="21"/>
        </w:rPr>
      </w:pPr>
    </w:p>
    <w:p w14:paraId="5C349113"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DESCRIÇÃO DA SOLUÇÃO COMO UM TODO</w:t>
      </w:r>
    </w:p>
    <w:p w14:paraId="67AE5B2B" w14:textId="77777777" w:rsidR="009420DB" w:rsidRPr="004570D3" w:rsidRDefault="009420DB" w:rsidP="009420DB">
      <w:pPr>
        <w:spacing w:line="276" w:lineRule="auto"/>
        <w:ind w:firstLine="567"/>
        <w:jc w:val="both"/>
        <w:rPr>
          <w:rFonts w:asciiTheme="minorHAnsi" w:hAnsiTheme="minorHAnsi" w:cstheme="minorHAnsi"/>
          <w:sz w:val="22"/>
          <w:szCs w:val="22"/>
        </w:rPr>
      </w:pPr>
      <w:r w:rsidRPr="004570D3">
        <w:rPr>
          <w:rFonts w:asciiTheme="minorHAnsi" w:hAnsiTheme="minorHAnsi" w:cstheme="minorHAnsi"/>
          <w:sz w:val="22"/>
          <w:szCs w:val="22"/>
        </w:rPr>
        <w:t>Os bens enquadram-se na classificação de bens comuns, nos termos da Lei nº 14.133 de 2021, pois os padrões de desempenho e qualidade podem ser objetivamente definidos, por meio de especificações usuais de mercado.</w:t>
      </w:r>
    </w:p>
    <w:p w14:paraId="26EC7596" w14:textId="77777777" w:rsidR="009420DB" w:rsidRPr="004570D3" w:rsidRDefault="009420DB" w:rsidP="009420DB">
      <w:pPr>
        <w:spacing w:line="276" w:lineRule="auto"/>
        <w:ind w:firstLine="567"/>
        <w:jc w:val="both"/>
        <w:rPr>
          <w:rFonts w:asciiTheme="minorHAnsi" w:hAnsiTheme="minorHAnsi" w:cstheme="minorHAnsi"/>
          <w:sz w:val="22"/>
          <w:szCs w:val="22"/>
        </w:rPr>
      </w:pPr>
      <w:r w:rsidRPr="004570D3">
        <w:rPr>
          <w:rFonts w:asciiTheme="minorHAnsi" w:hAnsiTheme="minorHAnsi" w:cstheme="minorHAnsi"/>
          <w:sz w:val="22"/>
          <w:szCs w:val="22"/>
        </w:rPr>
        <w:t>A contratação do produto por meio de Registro de Preços trará benefícios a Prefeitura Municipal de Santa Branca, proporcionando maior economicidade considerando-se com o mercado. Importante salientar que, não há a necessidade de se estocar grandes quantidades, o que poderia ocasionar perda de validade do produto, haja vista que a compra por meio de Registro de Preços permite a aquisição do produto somente quando houver a necessidade de determinado quantitativo.</w:t>
      </w:r>
    </w:p>
    <w:p w14:paraId="5867C3B9" w14:textId="77777777" w:rsidR="009420DB" w:rsidRPr="004570D3" w:rsidRDefault="009420DB" w:rsidP="009420DB">
      <w:pPr>
        <w:spacing w:line="276" w:lineRule="auto"/>
        <w:ind w:firstLine="567"/>
        <w:jc w:val="both"/>
        <w:rPr>
          <w:rFonts w:asciiTheme="minorHAnsi" w:hAnsiTheme="minorHAnsi" w:cstheme="minorHAnsi"/>
          <w:sz w:val="22"/>
          <w:szCs w:val="22"/>
        </w:rPr>
      </w:pPr>
      <w:r w:rsidRPr="004570D3">
        <w:rPr>
          <w:rFonts w:asciiTheme="minorHAnsi" w:hAnsiTheme="minorHAnsi" w:cstheme="minorHAnsi"/>
          <w:sz w:val="22"/>
          <w:szCs w:val="22"/>
        </w:rPr>
        <w:t>Diante da necessidade de contratações frequentes e da não possibilidade de definir previamente o quantitativo a ser demandado pela Administração justifica-se a escolha pelo Sistema de Registro de Preços.</w:t>
      </w:r>
    </w:p>
    <w:p w14:paraId="1FCC6DF2" w14:textId="77777777" w:rsidR="009420DB" w:rsidRPr="004570D3" w:rsidRDefault="009420DB" w:rsidP="009420DB">
      <w:pPr>
        <w:spacing w:line="276" w:lineRule="auto"/>
        <w:ind w:firstLine="567"/>
        <w:jc w:val="both"/>
        <w:rPr>
          <w:rFonts w:asciiTheme="minorHAnsi" w:hAnsiTheme="minorHAnsi" w:cstheme="minorHAnsi"/>
          <w:sz w:val="22"/>
          <w:szCs w:val="22"/>
        </w:rPr>
      </w:pPr>
      <w:r w:rsidRPr="004570D3">
        <w:rPr>
          <w:rFonts w:asciiTheme="minorHAnsi" w:hAnsiTheme="minorHAnsi" w:cstheme="minorHAnsi"/>
          <w:sz w:val="22"/>
          <w:szCs w:val="22"/>
        </w:rPr>
        <w:lastRenderedPageBreak/>
        <w:t>Considerando a viabilidade técnica e econômica, o procedimento licitatório da modalidade Pregão Eletrônico, pelo sistema de registro de preços, para aquisição de materiais de consumo, de acordo com especificações comuns de mercado capazes de atender aos requisitos estipulados, se mostra a solução mais eficaz, tendo em vista que a Administração Pública adquire os insumos conforme a necessidade de sua demanda abastecendo o dispensário das unidades de saúde para a utilização dos mesmos nos atendimento aos pacientes dessas unidade de saúde.</w:t>
      </w:r>
    </w:p>
    <w:p w14:paraId="00A2994F" w14:textId="77777777" w:rsidR="009420DB" w:rsidRPr="004570D3" w:rsidRDefault="009420DB" w:rsidP="009420DB">
      <w:pPr>
        <w:pBdr>
          <w:top w:val="nil"/>
          <w:left w:val="nil"/>
          <w:bottom w:val="nil"/>
          <w:right w:val="nil"/>
          <w:between w:val="nil"/>
        </w:pBdr>
        <w:spacing w:line="276" w:lineRule="auto"/>
        <w:ind w:right="-2"/>
        <w:jc w:val="both"/>
        <w:rPr>
          <w:rFonts w:asciiTheme="minorHAnsi" w:hAnsiTheme="minorHAnsi" w:cstheme="minorHAnsi"/>
          <w:color w:val="0070C0"/>
          <w:sz w:val="22"/>
          <w:szCs w:val="22"/>
        </w:rPr>
      </w:pPr>
    </w:p>
    <w:p w14:paraId="78E02E9B"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JUSTIFICATIVA PARA PARCELAMENTO</w:t>
      </w:r>
    </w:p>
    <w:p w14:paraId="4B68F861"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b/>
          <w:sz w:val="22"/>
          <w:szCs w:val="22"/>
        </w:rPr>
      </w:pPr>
      <w:r w:rsidRPr="004570D3">
        <w:rPr>
          <w:rFonts w:asciiTheme="minorHAnsi" w:hAnsiTheme="minorHAnsi" w:cstheme="minorHAnsi"/>
          <w:color w:val="000000"/>
          <w:sz w:val="22"/>
          <w:szCs w:val="22"/>
        </w:rPr>
        <w:t>O objeto é divisível, razão pela qual foi relacionado em vários itens para realização do certame. O critério de julgamento das propostas será o menor preço por item. A divisão do objeto não representa perda da economia de escala.</w:t>
      </w:r>
    </w:p>
    <w:p w14:paraId="150D8139" w14:textId="77777777" w:rsidR="009420DB" w:rsidRPr="004570D3" w:rsidRDefault="009420DB" w:rsidP="009420DB">
      <w:pPr>
        <w:spacing w:line="276" w:lineRule="auto"/>
        <w:ind w:right="-2" w:firstLine="567"/>
        <w:jc w:val="both"/>
        <w:rPr>
          <w:rFonts w:asciiTheme="minorHAnsi" w:hAnsiTheme="minorHAnsi" w:cstheme="minorHAnsi"/>
          <w:sz w:val="22"/>
          <w:szCs w:val="22"/>
        </w:rPr>
      </w:pPr>
      <w:r w:rsidRPr="004570D3">
        <w:rPr>
          <w:rFonts w:asciiTheme="minorHAnsi" w:hAnsiTheme="minorHAnsi" w:cstheme="minorHAnsi"/>
          <w:b/>
          <w:sz w:val="22"/>
          <w:szCs w:val="22"/>
        </w:rPr>
        <w:t xml:space="preserve">Cotas para ME/EPP/Cooperativas. </w:t>
      </w:r>
      <w:r w:rsidRPr="004570D3">
        <w:rPr>
          <w:rFonts w:asciiTheme="minorHAnsi" w:hAnsiTheme="minorHAnsi" w:cstheme="minorHAnsi"/>
          <w:sz w:val="22"/>
          <w:szCs w:val="22"/>
        </w:rPr>
        <w:t>Em cumprimento ao artigo 48, inciso III, da Lei Complementar Federal nº 123/2006, os itens poderão</w:t>
      </w:r>
      <w:r w:rsidRPr="004570D3">
        <w:rPr>
          <w:rFonts w:asciiTheme="minorHAnsi" w:hAnsiTheme="minorHAnsi" w:cstheme="minorHAnsi"/>
          <w:b/>
          <w:sz w:val="22"/>
          <w:szCs w:val="22"/>
        </w:rPr>
        <w:t xml:space="preserve"> </w:t>
      </w:r>
      <w:r w:rsidRPr="004570D3">
        <w:rPr>
          <w:rFonts w:asciiTheme="minorHAnsi" w:hAnsiTheme="minorHAnsi" w:cstheme="minorHAnsi"/>
          <w:sz w:val="22"/>
          <w:szCs w:val="22"/>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42233555" w14:textId="77777777" w:rsidR="009420DB" w:rsidRPr="004570D3" w:rsidRDefault="009420DB" w:rsidP="009420DB">
      <w:pPr>
        <w:spacing w:line="276" w:lineRule="auto"/>
        <w:ind w:right="-2" w:firstLine="567"/>
        <w:jc w:val="both"/>
        <w:rPr>
          <w:rFonts w:asciiTheme="minorHAnsi" w:hAnsiTheme="minorHAnsi" w:cstheme="minorHAnsi"/>
          <w:sz w:val="22"/>
          <w:szCs w:val="22"/>
        </w:rPr>
      </w:pPr>
    </w:p>
    <w:p w14:paraId="5BC1DE9C"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RESULTADOS PRETENDIDOS</w:t>
      </w:r>
    </w:p>
    <w:p w14:paraId="3785F39E" w14:textId="77777777" w:rsidR="009420DB" w:rsidRPr="004570D3" w:rsidRDefault="009420DB" w:rsidP="009420DB">
      <w:pPr>
        <w:pBdr>
          <w:top w:val="nil"/>
          <w:left w:val="nil"/>
          <w:bottom w:val="nil"/>
          <w:right w:val="nil"/>
          <w:between w:val="nil"/>
        </w:pBdr>
        <w:spacing w:line="276" w:lineRule="auto"/>
        <w:ind w:left="-141" w:right="-2" w:firstLine="720"/>
        <w:jc w:val="both"/>
        <w:rPr>
          <w:rFonts w:asciiTheme="minorHAnsi" w:hAnsiTheme="minorHAnsi" w:cstheme="minorHAnsi"/>
          <w:sz w:val="22"/>
          <w:szCs w:val="22"/>
        </w:rPr>
      </w:pPr>
      <w:r w:rsidRPr="004570D3">
        <w:rPr>
          <w:rFonts w:asciiTheme="minorHAnsi" w:hAnsiTheme="minorHAnsi" w:cstheme="minorHAnsi"/>
          <w:color w:val="000000"/>
          <w:sz w:val="22"/>
          <w:szCs w:val="22"/>
        </w:rPr>
        <w:t>Os ganhos diretos e indiretos que se almeja com a aquisição, essencialmente efetividade, em termos de economicidade, eficácia e eficiência, e melhor aproveitamento dos recursos financeiros disponíveis são:</w:t>
      </w:r>
    </w:p>
    <w:p w14:paraId="28DFD249" w14:textId="77777777" w:rsidR="009420DB" w:rsidRPr="004570D3" w:rsidRDefault="009420DB" w:rsidP="009420DB">
      <w:pPr>
        <w:pBdr>
          <w:top w:val="nil"/>
          <w:left w:val="nil"/>
          <w:bottom w:val="nil"/>
          <w:right w:val="nil"/>
          <w:between w:val="nil"/>
        </w:pBdr>
        <w:spacing w:line="276" w:lineRule="auto"/>
        <w:ind w:left="-141" w:right="-2" w:firstLine="720"/>
        <w:jc w:val="both"/>
        <w:rPr>
          <w:rFonts w:asciiTheme="minorHAnsi" w:hAnsiTheme="minorHAnsi" w:cstheme="minorHAnsi"/>
          <w:color w:val="000000"/>
          <w:sz w:val="22"/>
          <w:szCs w:val="22"/>
        </w:rPr>
      </w:pPr>
      <w:r w:rsidRPr="004570D3">
        <w:rPr>
          <w:rFonts w:asciiTheme="minorHAnsi" w:hAnsiTheme="minorHAnsi" w:cstheme="minorHAnsi"/>
          <w:color w:val="000000"/>
          <w:sz w:val="22"/>
          <w:szCs w:val="22"/>
        </w:rPr>
        <w:t xml:space="preserve">Abastecer o estoque dos itens nos dispensários das Unidades </w:t>
      </w:r>
      <w:r w:rsidRPr="004570D3">
        <w:rPr>
          <w:rFonts w:asciiTheme="minorHAnsi" w:hAnsiTheme="minorHAnsi" w:cstheme="minorHAnsi"/>
          <w:sz w:val="22"/>
          <w:szCs w:val="22"/>
        </w:rPr>
        <w:t>de saúde</w:t>
      </w:r>
      <w:r w:rsidRPr="004570D3">
        <w:rPr>
          <w:rFonts w:asciiTheme="minorHAnsi" w:hAnsiTheme="minorHAnsi" w:cstheme="minorHAnsi"/>
          <w:color w:val="000000"/>
          <w:sz w:val="22"/>
          <w:szCs w:val="22"/>
        </w:rPr>
        <w:t>, possibilitando o atendimento das demandas dos munícipes.</w:t>
      </w:r>
    </w:p>
    <w:p w14:paraId="2D9304DA"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b/>
          <w:color w:val="000000"/>
          <w:sz w:val="22"/>
          <w:szCs w:val="22"/>
        </w:rPr>
      </w:pPr>
    </w:p>
    <w:p w14:paraId="7C2DD9DC"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PROVIDÊNCIAS A SEREM ADOTADAS ANTES DA CONTRATAÇÃO</w:t>
      </w:r>
    </w:p>
    <w:p w14:paraId="060BD5BF" w14:textId="77777777" w:rsidR="009420DB" w:rsidRPr="004570D3" w:rsidRDefault="009420DB" w:rsidP="009420DB">
      <w:pPr>
        <w:spacing w:line="276" w:lineRule="auto"/>
        <w:ind w:left="-141" w:right="-2" w:firstLine="720"/>
        <w:jc w:val="both"/>
        <w:rPr>
          <w:rFonts w:asciiTheme="minorHAnsi" w:hAnsiTheme="minorHAnsi" w:cstheme="minorHAnsi"/>
          <w:sz w:val="22"/>
          <w:szCs w:val="22"/>
        </w:rPr>
      </w:pPr>
      <w:r w:rsidRPr="004570D3">
        <w:rPr>
          <w:rFonts w:asciiTheme="minorHAnsi" w:hAnsiTheme="minorHAnsi" w:cstheme="minorHAnsi"/>
          <w:sz w:val="22"/>
          <w:szCs w:val="22"/>
        </w:rPr>
        <w:t xml:space="preserve">As providências a serem adotadas antes da contratação, visando possibilitar o pleno atendimento do </w:t>
      </w:r>
      <w:proofErr w:type="gramStart"/>
      <w:r w:rsidRPr="004570D3">
        <w:rPr>
          <w:rFonts w:asciiTheme="minorHAnsi" w:hAnsiTheme="minorHAnsi" w:cstheme="minorHAnsi"/>
          <w:sz w:val="22"/>
          <w:szCs w:val="22"/>
        </w:rPr>
        <w:t>objetivos proposto</w:t>
      </w:r>
      <w:proofErr w:type="gramEnd"/>
      <w:r w:rsidRPr="004570D3">
        <w:rPr>
          <w:rFonts w:asciiTheme="minorHAnsi" w:hAnsiTheme="minorHAnsi" w:cstheme="minorHAnsi"/>
          <w:sz w:val="22"/>
          <w:szCs w:val="22"/>
        </w:rPr>
        <w:t xml:space="preserve"> com a aquisição são:</w:t>
      </w:r>
    </w:p>
    <w:p w14:paraId="0F13A794" w14:textId="77777777" w:rsidR="009420DB" w:rsidRPr="004570D3" w:rsidRDefault="009420DB" w:rsidP="009420DB">
      <w:pPr>
        <w:numPr>
          <w:ilvl w:val="0"/>
          <w:numId w:val="55"/>
        </w:numPr>
        <w:pBdr>
          <w:top w:val="nil"/>
          <w:left w:val="nil"/>
          <w:bottom w:val="nil"/>
          <w:right w:val="nil"/>
          <w:between w:val="nil"/>
        </w:pBdr>
        <w:spacing w:line="276" w:lineRule="auto"/>
        <w:ind w:right="-2"/>
        <w:jc w:val="both"/>
        <w:rPr>
          <w:rFonts w:asciiTheme="minorHAnsi" w:hAnsiTheme="minorHAnsi" w:cstheme="minorHAnsi"/>
          <w:color w:val="000000"/>
          <w:sz w:val="22"/>
          <w:szCs w:val="22"/>
        </w:rPr>
      </w:pPr>
      <w:r w:rsidRPr="004570D3">
        <w:rPr>
          <w:rFonts w:asciiTheme="minorHAnsi" w:hAnsiTheme="minorHAnsi" w:cstheme="minorHAnsi"/>
          <w:color w:val="000000"/>
          <w:sz w:val="22"/>
          <w:szCs w:val="22"/>
        </w:rPr>
        <w:t xml:space="preserve">Elencar os itens que são objeto da referida </w:t>
      </w:r>
      <w:r w:rsidRPr="004570D3">
        <w:rPr>
          <w:rFonts w:asciiTheme="minorHAnsi" w:hAnsiTheme="minorHAnsi" w:cstheme="minorHAnsi"/>
          <w:sz w:val="22"/>
          <w:szCs w:val="22"/>
        </w:rPr>
        <w:t>aquisição</w:t>
      </w:r>
      <w:r w:rsidRPr="004570D3">
        <w:rPr>
          <w:rFonts w:asciiTheme="minorHAnsi" w:hAnsiTheme="minorHAnsi" w:cstheme="minorHAnsi"/>
          <w:color w:val="000000"/>
          <w:sz w:val="22"/>
          <w:szCs w:val="22"/>
        </w:rPr>
        <w:t>;</w:t>
      </w:r>
    </w:p>
    <w:p w14:paraId="00108C2C" w14:textId="77777777" w:rsidR="009420DB" w:rsidRPr="004570D3" w:rsidRDefault="009420DB" w:rsidP="009420DB">
      <w:pPr>
        <w:numPr>
          <w:ilvl w:val="0"/>
          <w:numId w:val="55"/>
        </w:numPr>
        <w:pBdr>
          <w:top w:val="nil"/>
          <w:left w:val="nil"/>
          <w:bottom w:val="nil"/>
          <w:right w:val="nil"/>
          <w:between w:val="nil"/>
        </w:pBdr>
        <w:spacing w:line="276" w:lineRule="auto"/>
        <w:ind w:right="-2"/>
        <w:jc w:val="both"/>
        <w:rPr>
          <w:rFonts w:asciiTheme="minorHAnsi" w:hAnsiTheme="minorHAnsi" w:cstheme="minorHAnsi"/>
          <w:color w:val="000000"/>
          <w:sz w:val="22"/>
          <w:szCs w:val="22"/>
        </w:rPr>
      </w:pPr>
      <w:r w:rsidRPr="004570D3">
        <w:rPr>
          <w:rFonts w:asciiTheme="minorHAnsi" w:hAnsiTheme="minorHAnsi" w:cstheme="minorHAnsi"/>
          <w:color w:val="000000"/>
          <w:sz w:val="22"/>
          <w:szCs w:val="22"/>
        </w:rPr>
        <w:t>Quantificação dos itens com base no histórico de consumo de cada um, considerando as particularidades de cada item;</w:t>
      </w:r>
    </w:p>
    <w:p w14:paraId="15DE1854" w14:textId="77777777" w:rsidR="009420DB" w:rsidRPr="004570D3" w:rsidRDefault="009420DB" w:rsidP="009420DB">
      <w:pPr>
        <w:pBdr>
          <w:top w:val="nil"/>
          <w:left w:val="nil"/>
          <w:bottom w:val="nil"/>
          <w:right w:val="nil"/>
          <w:between w:val="nil"/>
        </w:pBdr>
        <w:spacing w:line="276" w:lineRule="auto"/>
        <w:ind w:right="-2"/>
        <w:jc w:val="both"/>
        <w:rPr>
          <w:rFonts w:asciiTheme="minorHAnsi" w:hAnsiTheme="minorHAnsi" w:cstheme="minorHAnsi"/>
          <w:sz w:val="22"/>
          <w:szCs w:val="22"/>
        </w:rPr>
      </w:pPr>
      <w:r w:rsidRPr="004570D3">
        <w:rPr>
          <w:rFonts w:asciiTheme="minorHAnsi" w:hAnsiTheme="minorHAnsi" w:cstheme="minorHAnsi"/>
          <w:sz w:val="22"/>
          <w:szCs w:val="22"/>
        </w:rPr>
        <w:tab/>
        <w:t>A aquisição não exige capacitação prévia dos servidores para fiscalização e gestão contratual do mesmo, dado que se trata de aquisição de materiais de consumo.</w:t>
      </w:r>
    </w:p>
    <w:p w14:paraId="045805AB" w14:textId="77777777" w:rsidR="009420DB" w:rsidRPr="004570D3" w:rsidRDefault="009420DB" w:rsidP="009420DB">
      <w:pPr>
        <w:pBdr>
          <w:top w:val="nil"/>
          <w:left w:val="nil"/>
          <w:bottom w:val="nil"/>
          <w:right w:val="nil"/>
          <w:between w:val="nil"/>
        </w:pBdr>
        <w:spacing w:line="276" w:lineRule="auto"/>
        <w:ind w:right="-2"/>
        <w:jc w:val="both"/>
        <w:rPr>
          <w:rFonts w:asciiTheme="minorHAnsi" w:hAnsiTheme="minorHAnsi" w:cstheme="minorHAnsi"/>
          <w:b/>
          <w:color w:val="000000"/>
          <w:sz w:val="22"/>
          <w:szCs w:val="22"/>
        </w:rPr>
      </w:pPr>
    </w:p>
    <w:p w14:paraId="3FDE2644"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CONTRATAÇÕES CORRELATAS E/OU INTERDEPENDENTES</w:t>
      </w:r>
    </w:p>
    <w:p w14:paraId="486EC860" w14:textId="77777777" w:rsidR="009420DB" w:rsidRPr="004570D3" w:rsidRDefault="009420DB" w:rsidP="009420DB">
      <w:pPr>
        <w:pBdr>
          <w:top w:val="nil"/>
          <w:left w:val="nil"/>
          <w:bottom w:val="nil"/>
          <w:right w:val="nil"/>
          <w:between w:val="nil"/>
        </w:pBdr>
        <w:spacing w:line="276" w:lineRule="auto"/>
        <w:ind w:left="-141" w:right="-2" w:firstLine="720"/>
        <w:jc w:val="both"/>
        <w:rPr>
          <w:rFonts w:asciiTheme="minorHAnsi" w:hAnsiTheme="minorHAnsi" w:cstheme="minorHAnsi"/>
          <w:sz w:val="22"/>
          <w:szCs w:val="22"/>
        </w:rPr>
      </w:pPr>
      <w:r w:rsidRPr="004570D3">
        <w:rPr>
          <w:rFonts w:asciiTheme="minorHAnsi" w:hAnsiTheme="minorHAnsi" w:cstheme="minorHAnsi"/>
          <w:sz w:val="22"/>
          <w:szCs w:val="22"/>
        </w:rPr>
        <w:t>Não há item vinculado à aquisição dos itens pertencentes ao objeto.</w:t>
      </w:r>
    </w:p>
    <w:p w14:paraId="5D09F20D" w14:textId="77777777" w:rsidR="009420DB" w:rsidRPr="004570D3" w:rsidRDefault="009420DB" w:rsidP="009420DB">
      <w:pPr>
        <w:pBdr>
          <w:top w:val="nil"/>
          <w:left w:val="nil"/>
          <w:bottom w:val="nil"/>
          <w:right w:val="nil"/>
          <w:between w:val="nil"/>
        </w:pBdr>
        <w:spacing w:line="276" w:lineRule="auto"/>
        <w:ind w:left="560" w:right="-2"/>
        <w:jc w:val="both"/>
        <w:rPr>
          <w:rFonts w:asciiTheme="minorHAnsi" w:hAnsiTheme="minorHAnsi" w:cstheme="minorHAnsi"/>
          <w:b/>
          <w:color w:val="000000"/>
          <w:sz w:val="22"/>
          <w:szCs w:val="22"/>
        </w:rPr>
      </w:pPr>
      <w:r w:rsidRPr="004570D3">
        <w:rPr>
          <w:rFonts w:asciiTheme="minorHAnsi" w:hAnsiTheme="minorHAnsi" w:cstheme="minorHAnsi"/>
          <w:color w:val="000000"/>
          <w:sz w:val="22"/>
          <w:szCs w:val="22"/>
        </w:rPr>
        <w:t>.</w:t>
      </w:r>
    </w:p>
    <w:p w14:paraId="6197BB21"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t xml:space="preserve">PRÁTICAS DE SUSTENTABILIDADE </w:t>
      </w:r>
    </w:p>
    <w:p w14:paraId="14F2DC19" w14:textId="77777777" w:rsidR="009420DB" w:rsidRPr="004570D3" w:rsidRDefault="009420DB" w:rsidP="009420DB">
      <w:pPr>
        <w:pBdr>
          <w:top w:val="nil"/>
          <w:left w:val="nil"/>
          <w:bottom w:val="nil"/>
          <w:right w:val="nil"/>
          <w:between w:val="nil"/>
        </w:pBdr>
        <w:spacing w:line="276" w:lineRule="auto"/>
        <w:ind w:left="-141" w:right="-2" w:firstLine="720"/>
        <w:jc w:val="both"/>
        <w:rPr>
          <w:rFonts w:asciiTheme="minorHAnsi" w:hAnsiTheme="minorHAnsi" w:cstheme="minorHAnsi"/>
          <w:sz w:val="22"/>
          <w:szCs w:val="22"/>
        </w:rPr>
      </w:pPr>
      <w:r w:rsidRPr="004570D3">
        <w:rPr>
          <w:rFonts w:asciiTheme="minorHAnsi" w:hAnsiTheme="minorHAnsi" w:cstheme="minorHAnsi"/>
          <w:sz w:val="22"/>
          <w:szCs w:val="22"/>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3F26F44" w14:textId="77777777" w:rsidR="009420DB" w:rsidRPr="004570D3" w:rsidRDefault="009420DB" w:rsidP="009420DB">
      <w:pPr>
        <w:pBdr>
          <w:top w:val="nil"/>
          <w:left w:val="nil"/>
          <w:bottom w:val="nil"/>
          <w:right w:val="nil"/>
          <w:between w:val="nil"/>
        </w:pBdr>
        <w:spacing w:line="276" w:lineRule="auto"/>
        <w:ind w:left="-141" w:right="-2"/>
        <w:jc w:val="both"/>
        <w:rPr>
          <w:rFonts w:asciiTheme="minorHAnsi" w:hAnsiTheme="minorHAnsi" w:cstheme="minorHAnsi"/>
          <w:sz w:val="22"/>
          <w:szCs w:val="22"/>
        </w:rPr>
      </w:pPr>
    </w:p>
    <w:p w14:paraId="46A368C8" w14:textId="77777777" w:rsidR="009420DB" w:rsidRPr="004570D3" w:rsidRDefault="009420DB" w:rsidP="009420DB">
      <w:pPr>
        <w:numPr>
          <w:ilvl w:val="0"/>
          <w:numId w:val="53"/>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2"/>
          <w:szCs w:val="22"/>
        </w:rPr>
      </w:pPr>
      <w:r w:rsidRPr="004570D3">
        <w:rPr>
          <w:rFonts w:asciiTheme="minorHAnsi" w:hAnsiTheme="minorHAnsi" w:cstheme="minorHAnsi"/>
          <w:b/>
          <w:color w:val="000000"/>
          <w:sz w:val="22"/>
          <w:szCs w:val="22"/>
        </w:rPr>
        <w:lastRenderedPageBreak/>
        <w:t>CONCLUSÃO DE VIABILIDADE DA CONTRATAÇÃO</w:t>
      </w:r>
    </w:p>
    <w:p w14:paraId="05F79BC6" w14:textId="77777777" w:rsidR="009420DB" w:rsidRPr="004570D3" w:rsidRDefault="009420DB" w:rsidP="009420DB">
      <w:pPr>
        <w:pBdr>
          <w:top w:val="nil"/>
          <w:left w:val="nil"/>
          <w:bottom w:val="nil"/>
          <w:right w:val="nil"/>
          <w:between w:val="nil"/>
        </w:pBdr>
        <w:spacing w:line="276" w:lineRule="auto"/>
        <w:ind w:right="-2" w:firstLine="567"/>
        <w:jc w:val="both"/>
        <w:rPr>
          <w:rFonts w:asciiTheme="minorHAnsi" w:hAnsiTheme="minorHAnsi" w:cstheme="minorHAnsi"/>
          <w:color w:val="000000"/>
          <w:sz w:val="22"/>
          <w:szCs w:val="22"/>
        </w:rPr>
      </w:pPr>
      <w:r w:rsidRPr="004570D3">
        <w:rPr>
          <w:rFonts w:asciiTheme="minorHAnsi" w:hAnsiTheme="minorHAnsi" w:cstheme="minorHAnsi"/>
          <w:color w:val="000000"/>
          <w:sz w:val="22"/>
          <w:szCs w:val="22"/>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071FA99D" w14:textId="77777777" w:rsidR="009420DB" w:rsidRPr="009420DB" w:rsidRDefault="009420DB" w:rsidP="009420DB">
      <w:pPr>
        <w:pBdr>
          <w:top w:val="nil"/>
          <w:left w:val="nil"/>
          <w:bottom w:val="nil"/>
          <w:right w:val="nil"/>
          <w:between w:val="nil"/>
        </w:pBdr>
        <w:spacing w:line="276" w:lineRule="auto"/>
        <w:ind w:right="-2" w:firstLine="567"/>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9420DB" w:rsidRPr="009420DB" w14:paraId="06B0D6A8" w14:textId="77777777" w:rsidTr="009420DB">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64BAA5BA"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774CB87"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b/>
                <w:sz w:val="21"/>
                <w:szCs w:val="21"/>
              </w:rPr>
              <w:t>INTEGRANTE REQUISITANTE</w:t>
            </w:r>
          </w:p>
        </w:tc>
      </w:tr>
      <w:tr w:rsidR="009420DB" w:rsidRPr="009420DB" w14:paraId="2EA9D929" w14:textId="77777777" w:rsidTr="009420DB">
        <w:trPr>
          <w:jc w:val="center"/>
        </w:trPr>
        <w:tc>
          <w:tcPr>
            <w:tcW w:w="4256" w:type="dxa"/>
            <w:tcBorders>
              <w:top w:val="nil"/>
              <w:left w:val="single" w:sz="6" w:space="0" w:color="000000"/>
              <w:bottom w:val="single" w:sz="8" w:space="0" w:color="000000"/>
              <w:right w:val="nil"/>
            </w:tcBorders>
            <w:shd w:val="clear" w:color="auto" w:fill="FFFFFF"/>
            <w:tcMar>
              <w:top w:w="0" w:type="dxa"/>
              <w:left w:w="57" w:type="dxa"/>
              <w:bottom w:w="57" w:type="dxa"/>
              <w:right w:w="0" w:type="dxa"/>
            </w:tcMar>
          </w:tcPr>
          <w:p w14:paraId="4927B1FD" w14:textId="77777777" w:rsidR="009420DB" w:rsidRPr="009420DB" w:rsidRDefault="009420DB" w:rsidP="009420DB">
            <w:pPr>
              <w:spacing w:line="276" w:lineRule="auto"/>
              <w:ind w:right="-2"/>
              <w:jc w:val="center"/>
              <w:rPr>
                <w:rFonts w:asciiTheme="minorHAnsi" w:hAnsiTheme="minorHAnsi" w:cstheme="minorHAnsi"/>
                <w:sz w:val="21"/>
                <w:szCs w:val="21"/>
              </w:rPr>
            </w:pPr>
          </w:p>
          <w:p w14:paraId="52778684" w14:textId="77777777" w:rsidR="009420DB" w:rsidRPr="009420DB" w:rsidRDefault="009420DB" w:rsidP="009420DB">
            <w:pPr>
              <w:spacing w:line="276" w:lineRule="auto"/>
              <w:ind w:left="-57" w:right="-2"/>
              <w:jc w:val="center"/>
              <w:rPr>
                <w:rFonts w:asciiTheme="minorHAnsi" w:hAnsiTheme="minorHAnsi" w:cstheme="minorHAnsi"/>
                <w:sz w:val="21"/>
                <w:szCs w:val="21"/>
              </w:rPr>
            </w:pPr>
            <w:r w:rsidRPr="009420DB">
              <w:rPr>
                <w:rFonts w:asciiTheme="minorHAnsi" w:hAnsiTheme="minorHAnsi" w:cstheme="minorHAnsi"/>
                <w:sz w:val="21"/>
                <w:szCs w:val="21"/>
              </w:rPr>
              <w:t>Ana Gabriela de Souza Domingos</w:t>
            </w:r>
          </w:p>
          <w:p w14:paraId="4E7058DC" w14:textId="77777777" w:rsidR="009420DB" w:rsidRPr="009420DB" w:rsidRDefault="009420DB" w:rsidP="009420DB">
            <w:pPr>
              <w:spacing w:line="276" w:lineRule="auto"/>
              <w:ind w:left="-57" w:right="-2"/>
              <w:jc w:val="center"/>
              <w:rPr>
                <w:rFonts w:asciiTheme="minorHAnsi" w:hAnsiTheme="minorHAnsi" w:cstheme="minorHAnsi"/>
                <w:sz w:val="21"/>
                <w:szCs w:val="21"/>
              </w:rPr>
            </w:pPr>
            <w:r w:rsidRPr="009420DB">
              <w:rPr>
                <w:rFonts w:asciiTheme="minorHAnsi" w:hAnsiTheme="minorHAnsi" w:cstheme="minorHAnsi"/>
                <w:sz w:val="21"/>
                <w:szCs w:val="21"/>
              </w:rPr>
              <w:t>Farmacêutica</w:t>
            </w:r>
          </w:p>
          <w:p w14:paraId="470DC0C5" w14:textId="77777777" w:rsidR="009420DB" w:rsidRPr="009420DB" w:rsidRDefault="009420DB" w:rsidP="009420DB">
            <w:pPr>
              <w:spacing w:line="276" w:lineRule="auto"/>
              <w:ind w:left="-57" w:right="-2"/>
              <w:jc w:val="center"/>
              <w:rPr>
                <w:rFonts w:asciiTheme="minorHAnsi" w:hAnsiTheme="minorHAnsi" w:cstheme="minorHAnsi"/>
                <w:sz w:val="21"/>
                <w:szCs w:val="21"/>
              </w:rPr>
            </w:pPr>
            <w:r w:rsidRPr="009420DB">
              <w:rPr>
                <w:rFonts w:asciiTheme="minorHAnsi" w:hAnsiTheme="minorHAnsi" w:cstheme="minorHAnsi"/>
                <w:b/>
                <w:sz w:val="21"/>
                <w:szCs w:val="21"/>
              </w:rPr>
              <w:t xml:space="preserve">Matrícula: </w:t>
            </w:r>
            <w:r w:rsidRPr="009420DB">
              <w:rPr>
                <w:rFonts w:asciiTheme="minorHAnsi" w:hAnsiTheme="minorHAnsi" w:cstheme="minorHAnsi"/>
                <w:sz w:val="21"/>
                <w:szCs w:val="21"/>
              </w:rPr>
              <w:t>13451</w:t>
            </w:r>
          </w:p>
          <w:p w14:paraId="75A91F07" w14:textId="77777777" w:rsidR="009420DB" w:rsidRPr="009420DB" w:rsidRDefault="009420DB" w:rsidP="009420DB">
            <w:pPr>
              <w:spacing w:line="276" w:lineRule="auto"/>
              <w:ind w:left="-57" w:right="-2"/>
              <w:jc w:val="center"/>
              <w:rPr>
                <w:rFonts w:asciiTheme="minorHAnsi" w:hAnsiTheme="minorHAnsi" w:cstheme="minorHAnsi"/>
                <w:sz w:val="21"/>
                <w:szCs w:val="21"/>
              </w:rPr>
            </w:pPr>
          </w:p>
          <w:p w14:paraId="74184B19"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sz w:val="21"/>
                <w:szCs w:val="21"/>
              </w:rPr>
              <w:t>Santa Branca, 20 de agosto de 2025</w:t>
            </w:r>
          </w:p>
        </w:tc>
        <w:tc>
          <w:tcPr>
            <w:tcW w:w="4519" w:type="dxa"/>
            <w:tcBorders>
              <w:top w:val="nil"/>
              <w:left w:val="single" w:sz="6" w:space="0" w:color="000000"/>
              <w:bottom w:val="single" w:sz="8" w:space="0" w:color="000000"/>
              <w:right w:val="single" w:sz="6" w:space="0" w:color="000000"/>
            </w:tcBorders>
            <w:shd w:val="clear" w:color="auto" w:fill="FFFFFF"/>
            <w:tcMar>
              <w:top w:w="0" w:type="dxa"/>
              <w:left w:w="57" w:type="dxa"/>
              <w:bottom w:w="57" w:type="dxa"/>
              <w:right w:w="57" w:type="dxa"/>
            </w:tcMar>
          </w:tcPr>
          <w:p w14:paraId="7541678F" w14:textId="4EE2E255" w:rsidR="009420DB" w:rsidRPr="009420DB" w:rsidRDefault="009420DB" w:rsidP="004570D3">
            <w:pPr>
              <w:spacing w:line="276" w:lineRule="auto"/>
              <w:ind w:right="-2"/>
              <w:rPr>
                <w:rFonts w:asciiTheme="minorHAnsi" w:hAnsiTheme="minorHAnsi" w:cstheme="minorHAnsi"/>
                <w:sz w:val="21"/>
                <w:szCs w:val="21"/>
              </w:rPr>
            </w:pPr>
          </w:p>
          <w:p w14:paraId="692EDF85"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sz w:val="21"/>
                <w:szCs w:val="21"/>
              </w:rPr>
              <w:t xml:space="preserve">Mariana de Sousa </w:t>
            </w:r>
            <w:proofErr w:type="spellStart"/>
            <w:r w:rsidRPr="009420DB">
              <w:rPr>
                <w:rFonts w:asciiTheme="minorHAnsi" w:hAnsiTheme="minorHAnsi" w:cstheme="minorHAnsi"/>
                <w:sz w:val="21"/>
                <w:szCs w:val="21"/>
              </w:rPr>
              <w:t>Hofacker</w:t>
            </w:r>
            <w:proofErr w:type="spellEnd"/>
          </w:p>
          <w:p w14:paraId="4641D3D9"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sz w:val="21"/>
                <w:szCs w:val="21"/>
              </w:rPr>
              <w:t>Assessor I</w:t>
            </w:r>
          </w:p>
          <w:p w14:paraId="66690033"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b/>
                <w:sz w:val="21"/>
                <w:szCs w:val="21"/>
              </w:rPr>
              <w:t>Matrícula:</w:t>
            </w:r>
            <w:r w:rsidRPr="009420DB">
              <w:rPr>
                <w:rFonts w:asciiTheme="minorHAnsi" w:hAnsiTheme="minorHAnsi" w:cstheme="minorHAnsi"/>
                <w:sz w:val="21"/>
                <w:szCs w:val="21"/>
              </w:rPr>
              <w:t xml:space="preserve"> 13716</w:t>
            </w:r>
          </w:p>
          <w:p w14:paraId="65399298" w14:textId="77777777" w:rsidR="009420DB" w:rsidRPr="009420DB" w:rsidRDefault="009420DB" w:rsidP="009420DB">
            <w:pPr>
              <w:spacing w:line="276" w:lineRule="auto"/>
              <w:ind w:right="-2"/>
              <w:jc w:val="center"/>
              <w:rPr>
                <w:rFonts w:asciiTheme="minorHAnsi" w:hAnsiTheme="minorHAnsi" w:cstheme="minorHAnsi"/>
                <w:sz w:val="21"/>
                <w:szCs w:val="21"/>
              </w:rPr>
            </w:pPr>
          </w:p>
          <w:p w14:paraId="6CB9CAE6"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sz w:val="21"/>
                <w:szCs w:val="21"/>
              </w:rPr>
              <w:t>Santa Branca, 20 de agosto de 2025</w:t>
            </w:r>
          </w:p>
        </w:tc>
      </w:tr>
    </w:tbl>
    <w:p w14:paraId="44FCBA42" w14:textId="77777777" w:rsidR="009420DB" w:rsidRPr="009420DB" w:rsidRDefault="009420DB" w:rsidP="009420DB">
      <w:pPr>
        <w:spacing w:line="276"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9420DB" w:rsidRPr="009420DB" w14:paraId="2721B955" w14:textId="77777777" w:rsidTr="009420DB">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E8250F1" w14:textId="5963439E"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b/>
                <w:sz w:val="21"/>
                <w:szCs w:val="21"/>
              </w:rPr>
              <w:t>AUTORIDADE COMPETENTE</w:t>
            </w:r>
          </w:p>
          <w:p w14:paraId="5867F4A8"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b/>
                <w:sz w:val="21"/>
                <w:szCs w:val="21"/>
              </w:rPr>
              <w:t>(OU A QUEM FOR DELEGADA)</w:t>
            </w:r>
          </w:p>
        </w:tc>
      </w:tr>
      <w:tr w:rsidR="009420DB" w:rsidRPr="009420DB" w14:paraId="30BF60DC" w14:textId="77777777" w:rsidTr="009420DB">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3CFC5B9" w14:textId="77777777" w:rsidR="009420DB" w:rsidRPr="009420DB" w:rsidRDefault="009420DB" w:rsidP="009420DB">
            <w:pPr>
              <w:spacing w:line="276" w:lineRule="auto"/>
              <w:ind w:right="-2"/>
              <w:rPr>
                <w:rFonts w:asciiTheme="minorHAnsi" w:hAnsiTheme="minorHAnsi" w:cstheme="minorHAnsi"/>
                <w:sz w:val="21"/>
                <w:szCs w:val="21"/>
              </w:rPr>
            </w:pPr>
          </w:p>
          <w:p w14:paraId="2DA94117"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sz w:val="21"/>
                <w:szCs w:val="21"/>
              </w:rPr>
              <w:t>Tatiana Claus Silva</w:t>
            </w:r>
          </w:p>
          <w:p w14:paraId="5132E5F9" w14:textId="77777777" w:rsidR="009420DB" w:rsidRPr="009420DB" w:rsidRDefault="009420DB" w:rsidP="009420DB">
            <w:pPr>
              <w:spacing w:line="276" w:lineRule="auto"/>
              <w:ind w:right="-2"/>
              <w:jc w:val="center"/>
              <w:rPr>
                <w:rFonts w:asciiTheme="minorHAnsi" w:hAnsiTheme="minorHAnsi" w:cstheme="minorHAnsi"/>
                <w:sz w:val="21"/>
                <w:szCs w:val="21"/>
              </w:rPr>
            </w:pPr>
            <w:r w:rsidRPr="009420DB">
              <w:rPr>
                <w:rFonts w:asciiTheme="minorHAnsi" w:hAnsiTheme="minorHAnsi" w:cstheme="minorHAnsi"/>
                <w:sz w:val="21"/>
                <w:szCs w:val="21"/>
              </w:rPr>
              <w:t>Secretária Municipal de Saúde</w:t>
            </w:r>
          </w:p>
          <w:p w14:paraId="28AD5A66" w14:textId="77777777" w:rsidR="009420DB" w:rsidRPr="009420DB" w:rsidRDefault="009420DB" w:rsidP="009420DB">
            <w:pPr>
              <w:spacing w:line="276" w:lineRule="auto"/>
              <w:ind w:right="-2"/>
              <w:jc w:val="center"/>
              <w:rPr>
                <w:rFonts w:asciiTheme="minorHAnsi" w:hAnsiTheme="minorHAnsi" w:cstheme="minorHAnsi"/>
                <w:sz w:val="21"/>
                <w:szCs w:val="21"/>
              </w:rPr>
            </w:pPr>
          </w:p>
          <w:p w14:paraId="1D71C5D6" w14:textId="22881390" w:rsidR="009420DB" w:rsidRPr="009420DB" w:rsidRDefault="009420DB" w:rsidP="009420DB">
            <w:pPr>
              <w:spacing w:line="276" w:lineRule="auto"/>
              <w:jc w:val="center"/>
              <w:rPr>
                <w:rFonts w:asciiTheme="minorHAnsi" w:hAnsiTheme="minorHAnsi" w:cstheme="minorHAnsi"/>
                <w:sz w:val="21"/>
                <w:szCs w:val="21"/>
              </w:rPr>
            </w:pPr>
            <w:r w:rsidRPr="009420DB">
              <w:rPr>
                <w:rFonts w:asciiTheme="minorHAnsi" w:hAnsiTheme="minorHAnsi" w:cstheme="minorHAnsi"/>
                <w:sz w:val="21"/>
                <w:szCs w:val="21"/>
              </w:rPr>
              <w:t>Santa Branca, 20 de agosto de 2025</w:t>
            </w:r>
          </w:p>
        </w:tc>
      </w:tr>
    </w:tbl>
    <w:p w14:paraId="38F3A1A7" w14:textId="77777777" w:rsidR="009420DB" w:rsidRPr="009420DB" w:rsidRDefault="009420DB" w:rsidP="009420DB">
      <w:pPr>
        <w:spacing w:line="276" w:lineRule="auto"/>
        <w:rPr>
          <w:rFonts w:asciiTheme="minorHAnsi" w:hAnsiTheme="minorHAnsi" w:cstheme="minorHAnsi"/>
          <w:sz w:val="21"/>
          <w:szCs w:val="21"/>
        </w:rPr>
      </w:pPr>
    </w:p>
    <w:p w14:paraId="37513056" w14:textId="77777777" w:rsidR="00B31993" w:rsidRPr="009420DB"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133D800"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CC956EA"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C2C94D3"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336FAAC"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D715D45"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D74E870"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31CED8C"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F1FE472" w14:textId="77777777" w:rsidR="000D6EB7" w:rsidRDefault="000D6EB7"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D868986" w14:textId="77777777" w:rsidR="000D6EB7" w:rsidRDefault="000D6EB7"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A94DEAB" w14:textId="77777777" w:rsidR="000D6EB7" w:rsidRDefault="000D6EB7"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BA13BCB" w14:textId="488A5C0A" w:rsidR="000D6EB7" w:rsidRDefault="000D6EB7"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EF9C3BF" w14:textId="4ED7679A" w:rsidR="007F2046" w:rsidRDefault="007F2046"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8AE6A78" w14:textId="16374A2C" w:rsidR="007F2046" w:rsidRDefault="007F2046"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22545E3" w14:textId="4AF6EF61" w:rsidR="007F2046" w:rsidRDefault="007F2046"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B822237" w14:textId="77777777" w:rsidR="007F2046" w:rsidRDefault="007F2046" w:rsidP="004570D3">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5407017B" w14:textId="77777777" w:rsidR="001F7063" w:rsidRPr="004570D3" w:rsidRDefault="001F7063" w:rsidP="001F7063">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4570D3">
        <w:rPr>
          <w:rFonts w:asciiTheme="minorHAnsi" w:hAnsiTheme="minorHAnsi" w:cstheme="minorHAnsi"/>
          <w:b/>
          <w:color w:val="000000"/>
          <w:sz w:val="21"/>
          <w:szCs w:val="21"/>
        </w:rPr>
        <w:lastRenderedPageBreak/>
        <w:t>ANÁLISE DOS RISCOS QUE POSSAM COMPROMETER O SUCESSO DA LICITAÇÃO E A BOA EXECUÇÃO CONTRATUAL</w:t>
      </w:r>
      <w:r w:rsidRPr="004570D3">
        <w:rPr>
          <w:rFonts w:asciiTheme="minorHAnsi" w:hAnsiTheme="minorHAnsi" w:cstheme="minorHAnsi"/>
          <w:b/>
          <w:sz w:val="21"/>
          <w:szCs w:val="21"/>
        </w:rPr>
        <w:t xml:space="preserve"> </w:t>
      </w:r>
      <w:r w:rsidRPr="004570D3">
        <w:rPr>
          <w:rFonts w:asciiTheme="minorHAnsi" w:hAnsiTheme="minorHAnsi" w:cstheme="minorHAnsi"/>
          <w:b/>
          <w:color w:val="000000"/>
          <w:sz w:val="21"/>
          <w:szCs w:val="21"/>
        </w:rPr>
        <w:t>(ART. 18, X)</w:t>
      </w:r>
    </w:p>
    <w:tbl>
      <w:tblPr>
        <w:tblW w:w="9355" w:type="dxa"/>
        <w:jc w:val="center"/>
        <w:tblLayout w:type="fixed"/>
        <w:tblLook w:val="0400" w:firstRow="0" w:lastRow="0" w:firstColumn="0" w:lastColumn="0" w:noHBand="0" w:noVBand="1"/>
      </w:tblPr>
      <w:tblGrid>
        <w:gridCol w:w="5641"/>
        <w:gridCol w:w="1218"/>
        <w:gridCol w:w="2496"/>
      </w:tblGrid>
      <w:tr w:rsidR="004570D3" w:rsidRPr="004570D3" w14:paraId="1350675A" w14:textId="77777777" w:rsidTr="004570D3">
        <w:trPr>
          <w:trHeight w:val="450"/>
          <w:jc w:val="center"/>
        </w:trPr>
        <w:tc>
          <w:tcPr>
            <w:tcW w:w="9355" w:type="dxa"/>
            <w:gridSpan w:val="3"/>
            <w:shd w:val="clear" w:color="auto" w:fill="FFFFFF"/>
            <w:vAlign w:val="center"/>
          </w:tcPr>
          <w:p w14:paraId="0F10D1E1" w14:textId="77777777" w:rsidR="004570D3" w:rsidRPr="004570D3" w:rsidRDefault="004570D3" w:rsidP="004570D3">
            <w:pPr>
              <w:rPr>
                <w:rFonts w:asciiTheme="minorHAnsi" w:hAnsiTheme="minorHAnsi" w:cstheme="minorHAnsi"/>
                <w:b/>
                <w:sz w:val="21"/>
                <w:szCs w:val="21"/>
              </w:rPr>
            </w:pPr>
            <w:r w:rsidRPr="004570D3">
              <w:rPr>
                <w:rFonts w:asciiTheme="minorHAnsi" w:hAnsiTheme="minorHAnsi" w:cstheme="minorHAnsi"/>
                <w:b/>
                <w:sz w:val="21"/>
                <w:szCs w:val="21"/>
              </w:rPr>
              <w:t xml:space="preserve">Órgão: </w:t>
            </w:r>
            <w:r w:rsidRPr="004570D3">
              <w:rPr>
                <w:rFonts w:asciiTheme="minorHAnsi" w:hAnsiTheme="minorHAnsi" w:cstheme="minorHAnsi"/>
                <w:sz w:val="21"/>
                <w:szCs w:val="21"/>
              </w:rPr>
              <w:t>Prefeitura de Santa Branca</w:t>
            </w:r>
          </w:p>
        </w:tc>
      </w:tr>
      <w:tr w:rsidR="004570D3" w:rsidRPr="004570D3" w14:paraId="38A2F8F9" w14:textId="77777777" w:rsidTr="004570D3">
        <w:trPr>
          <w:trHeight w:val="375"/>
          <w:jc w:val="center"/>
        </w:trPr>
        <w:tc>
          <w:tcPr>
            <w:tcW w:w="9355" w:type="dxa"/>
            <w:gridSpan w:val="3"/>
            <w:shd w:val="clear" w:color="auto" w:fill="FFFFFF"/>
            <w:vAlign w:val="center"/>
          </w:tcPr>
          <w:p w14:paraId="0E99AD88" w14:textId="77777777" w:rsidR="004570D3" w:rsidRPr="004570D3" w:rsidRDefault="004570D3" w:rsidP="004570D3">
            <w:pPr>
              <w:rPr>
                <w:rFonts w:asciiTheme="minorHAnsi" w:hAnsiTheme="minorHAnsi" w:cstheme="minorHAnsi"/>
                <w:b/>
                <w:sz w:val="21"/>
                <w:szCs w:val="21"/>
              </w:rPr>
            </w:pPr>
            <w:r w:rsidRPr="004570D3">
              <w:rPr>
                <w:rFonts w:asciiTheme="minorHAnsi" w:hAnsiTheme="minorHAnsi" w:cstheme="minorHAnsi"/>
                <w:b/>
                <w:sz w:val="21"/>
                <w:szCs w:val="21"/>
              </w:rPr>
              <w:t>Unidade executora / Setor requisitante:</w:t>
            </w:r>
            <w:r w:rsidRPr="004570D3">
              <w:rPr>
                <w:rFonts w:asciiTheme="minorHAnsi" w:hAnsiTheme="minorHAnsi" w:cstheme="minorHAnsi"/>
                <w:sz w:val="21"/>
                <w:szCs w:val="21"/>
              </w:rPr>
              <w:t> Secretaria Municipal de Saúde</w:t>
            </w:r>
          </w:p>
        </w:tc>
      </w:tr>
      <w:tr w:rsidR="004570D3" w:rsidRPr="004570D3" w14:paraId="4C98CF06" w14:textId="77777777" w:rsidTr="004570D3">
        <w:trPr>
          <w:trHeight w:val="375"/>
          <w:jc w:val="center"/>
        </w:trPr>
        <w:tc>
          <w:tcPr>
            <w:tcW w:w="5641" w:type="dxa"/>
            <w:shd w:val="clear" w:color="auto" w:fill="FFFFFF"/>
            <w:vAlign w:val="center"/>
          </w:tcPr>
          <w:p w14:paraId="5F3635A2" w14:textId="77777777" w:rsidR="004570D3" w:rsidRPr="004570D3" w:rsidRDefault="004570D3" w:rsidP="004570D3">
            <w:pPr>
              <w:rPr>
                <w:rFonts w:asciiTheme="minorHAnsi" w:hAnsiTheme="minorHAnsi" w:cstheme="minorHAnsi"/>
                <w:sz w:val="21"/>
                <w:szCs w:val="21"/>
              </w:rPr>
            </w:pPr>
            <w:r w:rsidRPr="004570D3">
              <w:rPr>
                <w:rFonts w:asciiTheme="minorHAnsi" w:hAnsiTheme="minorHAnsi" w:cstheme="minorHAnsi"/>
                <w:b/>
                <w:sz w:val="21"/>
                <w:szCs w:val="21"/>
              </w:rPr>
              <w:t xml:space="preserve">Responsável: </w:t>
            </w:r>
            <w:r w:rsidRPr="004570D3">
              <w:rPr>
                <w:rFonts w:asciiTheme="minorHAnsi" w:hAnsiTheme="minorHAnsi" w:cstheme="minorHAnsi"/>
                <w:sz w:val="21"/>
                <w:szCs w:val="21"/>
              </w:rPr>
              <w:t>Ana Gabriela de Souza Domingos</w:t>
            </w:r>
          </w:p>
        </w:tc>
        <w:tc>
          <w:tcPr>
            <w:tcW w:w="3714" w:type="dxa"/>
            <w:gridSpan w:val="2"/>
            <w:shd w:val="clear" w:color="auto" w:fill="FFFFFF"/>
            <w:vAlign w:val="center"/>
          </w:tcPr>
          <w:p w14:paraId="3DB46523" w14:textId="77777777" w:rsidR="004570D3" w:rsidRPr="004570D3" w:rsidRDefault="004570D3" w:rsidP="004570D3">
            <w:pPr>
              <w:ind w:right="-373"/>
              <w:rPr>
                <w:rFonts w:asciiTheme="minorHAnsi" w:hAnsiTheme="minorHAnsi" w:cstheme="minorHAnsi"/>
                <w:sz w:val="21"/>
                <w:szCs w:val="21"/>
              </w:rPr>
            </w:pPr>
            <w:r w:rsidRPr="004570D3">
              <w:rPr>
                <w:rFonts w:asciiTheme="minorHAnsi" w:hAnsiTheme="minorHAnsi" w:cstheme="minorHAnsi"/>
                <w:b/>
                <w:sz w:val="21"/>
                <w:szCs w:val="21"/>
              </w:rPr>
              <w:t xml:space="preserve">Matrícula: </w:t>
            </w:r>
            <w:r w:rsidRPr="004570D3">
              <w:rPr>
                <w:rFonts w:asciiTheme="minorHAnsi" w:hAnsiTheme="minorHAnsi" w:cstheme="minorHAnsi"/>
                <w:sz w:val="21"/>
                <w:szCs w:val="21"/>
              </w:rPr>
              <w:t>13451</w:t>
            </w:r>
          </w:p>
        </w:tc>
      </w:tr>
      <w:tr w:rsidR="004570D3" w:rsidRPr="004570D3" w14:paraId="4EC66790" w14:textId="77777777" w:rsidTr="004570D3">
        <w:trPr>
          <w:trHeight w:val="375"/>
          <w:jc w:val="center"/>
        </w:trPr>
        <w:tc>
          <w:tcPr>
            <w:tcW w:w="5641" w:type="dxa"/>
            <w:shd w:val="clear" w:color="auto" w:fill="FFFFFF"/>
            <w:vAlign w:val="center"/>
          </w:tcPr>
          <w:p w14:paraId="1D4AF4D2" w14:textId="77777777" w:rsidR="004570D3" w:rsidRPr="004570D3" w:rsidRDefault="004570D3" w:rsidP="004570D3">
            <w:pPr>
              <w:rPr>
                <w:rFonts w:asciiTheme="minorHAnsi" w:hAnsiTheme="minorHAnsi" w:cstheme="minorHAnsi"/>
                <w:sz w:val="21"/>
                <w:szCs w:val="21"/>
              </w:rPr>
            </w:pPr>
            <w:r w:rsidRPr="004570D3">
              <w:rPr>
                <w:rFonts w:asciiTheme="minorHAnsi" w:hAnsiTheme="minorHAnsi" w:cstheme="minorHAnsi"/>
                <w:b/>
                <w:sz w:val="21"/>
                <w:szCs w:val="21"/>
              </w:rPr>
              <w:t xml:space="preserve">E-mail: </w:t>
            </w:r>
            <w:r w:rsidRPr="004570D3">
              <w:rPr>
                <w:rFonts w:asciiTheme="minorHAnsi" w:hAnsiTheme="minorHAnsi" w:cstheme="minorHAnsi"/>
                <w:sz w:val="21"/>
                <w:szCs w:val="21"/>
              </w:rPr>
              <w:t>farmaciaprontoatendimento@gmail.com</w:t>
            </w:r>
          </w:p>
        </w:tc>
        <w:tc>
          <w:tcPr>
            <w:tcW w:w="1218" w:type="dxa"/>
            <w:shd w:val="clear" w:color="auto" w:fill="FFFFFF"/>
            <w:vAlign w:val="center"/>
          </w:tcPr>
          <w:p w14:paraId="5F9ED562" w14:textId="7F7BF7C7" w:rsidR="004570D3" w:rsidRPr="004570D3" w:rsidRDefault="004570D3" w:rsidP="004570D3">
            <w:pPr>
              <w:rPr>
                <w:rFonts w:asciiTheme="minorHAnsi" w:hAnsiTheme="minorHAnsi" w:cstheme="minorHAnsi"/>
                <w:b/>
                <w:sz w:val="21"/>
                <w:szCs w:val="21"/>
              </w:rPr>
            </w:pPr>
            <w:r w:rsidRPr="004570D3">
              <w:rPr>
                <w:rFonts w:asciiTheme="minorHAnsi" w:hAnsiTheme="minorHAnsi" w:cstheme="minorHAnsi"/>
                <w:b/>
                <w:sz w:val="21"/>
                <w:szCs w:val="21"/>
              </w:rPr>
              <w:t>Processo:</w:t>
            </w:r>
            <w:r>
              <w:rPr>
                <w:rFonts w:asciiTheme="minorHAnsi" w:hAnsiTheme="minorHAnsi" w:cstheme="minorHAnsi"/>
                <w:b/>
                <w:sz w:val="21"/>
                <w:szCs w:val="21"/>
              </w:rPr>
              <w:t xml:space="preserve"> </w:t>
            </w:r>
            <w:r w:rsidRPr="004570D3">
              <w:rPr>
                <w:rFonts w:asciiTheme="minorHAnsi" w:hAnsiTheme="minorHAnsi" w:cstheme="minorHAnsi"/>
                <w:sz w:val="21"/>
                <w:szCs w:val="21"/>
              </w:rPr>
              <w:t>2468/2025</w:t>
            </w:r>
          </w:p>
        </w:tc>
        <w:tc>
          <w:tcPr>
            <w:tcW w:w="2496" w:type="dxa"/>
            <w:shd w:val="clear" w:color="auto" w:fill="FFFFFF"/>
            <w:vAlign w:val="center"/>
          </w:tcPr>
          <w:p w14:paraId="6B6CFA2C" w14:textId="77777777" w:rsidR="004570D3" w:rsidRPr="004570D3" w:rsidRDefault="004570D3" w:rsidP="004570D3">
            <w:pPr>
              <w:rPr>
                <w:rFonts w:asciiTheme="minorHAnsi" w:hAnsiTheme="minorHAnsi" w:cstheme="minorHAnsi"/>
                <w:b/>
                <w:sz w:val="21"/>
                <w:szCs w:val="21"/>
              </w:rPr>
            </w:pPr>
          </w:p>
        </w:tc>
      </w:tr>
    </w:tbl>
    <w:p w14:paraId="2C7FE9A3" w14:textId="77777777" w:rsidR="004570D3" w:rsidRPr="004570D3" w:rsidRDefault="004570D3" w:rsidP="004570D3">
      <w:pPr>
        <w:ind w:right="1133"/>
        <w:jc w:val="both"/>
        <w:rPr>
          <w:rFonts w:asciiTheme="minorHAnsi" w:hAnsiTheme="minorHAnsi" w:cstheme="minorHAnsi"/>
          <w:sz w:val="21"/>
          <w:szCs w:val="21"/>
        </w:rPr>
      </w:pPr>
    </w:p>
    <w:p w14:paraId="4232E263" w14:textId="77777777" w:rsidR="004570D3" w:rsidRPr="004570D3" w:rsidRDefault="004570D3" w:rsidP="004570D3">
      <w:pPr>
        <w:widowControl w:val="0"/>
        <w:numPr>
          <w:ilvl w:val="0"/>
          <w:numId w:val="56"/>
        </w:numPr>
        <w:spacing w:line="360" w:lineRule="auto"/>
        <w:ind w:right="1133"/>
        <w:jc w:val="both"/>
        <w:rPr>
          <w:rFonts w:asciiTheme="minorHAnsi" w:hAnsiTheme="minorHAnsi" w:cstheme="minorHAnsi"/>
          <w:b/>
          <w:sz w:val="21"/>
          <w:szCs w:val="21"/>
        </w:rPr>
      </w:pPr>
      <w:r w:rsidRPr="004570D3">
        <w:rPr>
          <w:rFonts w:asciiTheme="minorHAnsi" w:hAnsiTheme="minorHAnsi" w:cstheme="minorHAnsi"/>
          <w:b/>
          <w:sz w:val="21"/>
          <w:szCs w:val="21"/>
        </w:rPr>
        <w:t>IDENTIFICAÇÃO</w:t>
      </w: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4570D3" w:rsidRPr="004570D3" w14:paraId="77AC5DB7" w14:textId="77777777" w:rsidTr="004570D3">
        <w:trPr>
          <w:trHeight w:val="322"/>
        </w:trPr>
        <w:tc>
          <w:tcPr>
            <w:tcW w:w="2010" w:type="dxa"/>
            <w:tcMar>
              <w:top w:w="100" w:type="dxa"/>
              <w:left w:w="100" w:type="dxa"/>
              <w:bottom w:w="100" w:type="dxa"/>
              <w:right w:w="100" w:type="dxa"/>
            </w:tcMar>
          </w:tcPr>
          <w:p w14:paraId="3523D771" w14:textId="77777777" w:rsidR="004570D3" w:rsidRPr="004570D3" w:rsidRDefault="004570D3" w:rsidP="00003042">
            <w:pPr>
              <w:pBdr>
                <w:top w:val="nil"/>
                <w:left w:val="nil"/>
                <w:bottom w:val="nil"/>
                <w:right w:val="nil"/>
                <w:between w:val="nil"/>
              </w:pBdr>
              <w:jc w:val="center"/>
              <w:rPr>
                <w:rFonts w:asciiTheme="minorHAnsi" w:hAnsiTheme="minorHAnsi" w:cstheme="minorHAnsi"/>
                <w:b/>
                <w:sz w:val="21"/>
                <w:szCs w:val="21"/>
              </w:rPr>
            </w:pPr>
            <w:r w:rsidRPr="004570D3">
              <w:rPr>
                <w:rFonts w:asciiTheme="minorHAnsi" w:hAnsiTheme="minorHAnsi" w:cstheme="minorHAnsi"/>
                <w:b/>
                <w:sz w:val="21"/>
                <w:szCs w:val="21"/>
              </w:rPr>
              <w:t>Risco 1:</w:t>
            </w:r>
          </w:p>
        </w:tc>
        <w:tc>
          <w:tcPr>
            <w:tcW w:w="7305" w:type="dxa"/>
            <w:gridSpan w:val="2"/>
            <w:tcMar>
              <w:top w:w="100" w:type="dxa"/>
              <w:left w:w="100" w:type="dxa"/>
              <w:bottom w:w="100" w:type="dxa"/>
              <w:right w:w="100" w:type="dxa"/>
            </w:tcMar>
          </w:tcPr>
          <w:p w14:paraId="3B0CDDF9" w14:textId="77777777" w:rsidR="004570D3" w:rsidRPr="004570D3" w:rsidRDefault="004570D3" w:rsidP="00003042">
            <w:pPr>
              <w:pBdr>
                <w:top w:val="nil"/>
                <w:left w:val="nil"/>
                <w:bottom w:val="nil"/>
                <w:right w:val="nil"/>
                <w:between w:val="nil"/>
              </w:pBdr>
              <w:jc w:val="center"/>
              <w:rPr>
                <w:rFonts w:asciiTheme="minorHAnsi" w:hAnsiTheme="minorHAnsi" w:cstheme="minorHAnsi"/>
                <w:sz w:val="21"/>
                <w:szCs w:val="21"/>
              </w:rPr>
            </w:pPr>
            <w:r w:rsidRPr="004570D3">
              <w:rPr>
                <w:rFonts w:asciiTheme="minorHAnsi" w:hAnsiTheme="minorHAnsi" w:cstheme="minorHAnsi"/>
                <w:sz w:val="21"/>
                <w:szCs w:val="21"/>
              </w:rPr>
              <w:t>Deficiência na definição da demanda</w:t>
            </w:r>
          </w:p>
        </w:tc>
      </w:tr>
      <w:tr w:rsidR="004570D3" w:rsidRPr="004570D3" w14:paraId="4D9C8D41" w14:textId="77777777" w:rsidTr="004570D3">
        <w:trPr>
          <w:trHeight w:val="232"/>
        </w:trPr>
        <w:tc>
          <w:tcPr>
            <w:tcW w:w="2010" w:type="dxa"/>
            <w:vMerge w:val="restart"/>
            <w:tcMar>
              <w:top w:w="100" w:type="dxa"/>
              <w:left w:w="100" w:type="dxa"/>
              <w:bottom w:w="100" w:type="dxa"/>
              <w:right w:w="100" w:type="dxa"/>
            </w:tcMar>
            <w:vAlign w:val="center"/>
          </w:tcPr>
          <w:p w14:paraId="2A942187" w14:textId="77777777" w:rsidR="004570D3" w:rsidRPr="004570D3" w:rsidRDefault="004570D3" w:rsidP="00003042">
            <w:pPr>
              <w:pBdr>
                <w:top w:val="nil"/>
                <w:left w:val="nil"/>
                <w:bottom w:val="nil"/>
                <w:right w:val="nil"/>
                <w:between w:val="nil"/>
              </w:pBdr>
              <w:jc w:val="center"/>
              <w:rPr>
                <w:rFonts w:asciiTheme="minorHAnsi" w:hAnsiTheme="minorHAnsi" w:cstheme="minorHAnsi"/>
                <w:b/>
                <w:sz w:val="21"/>
                <w:szCs w:val="21"/>
              </w:rPr>
            </w:pPr>
            <w:r w:rsidRPr="004570D3">
              <w:rPr>
                <w:rFonts w:asciiTheme="minorHAnsi"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0FD70F30" w14:textId="77777777" w:rsidR="004570D3" w:rsidRPr="004570D3" w:rsidRDefault="004570D3" w:rsidP="00003042">
            <w:pPr>
              <w:pBdr>
                <w:top w:val="nil"/>
                <w:left w:val="nil"/>
                <w:bottom w:val="nil"/>
                <w:right w:val="nil"/>
                <w:between w:val="nil"/>
              </w:pBdr>
              <w:jc w:val="center"/>
              <w:rPr>
                <w:rFonts w:asciiTheme="minorHAnsi" w:hAnsiTheme="minorHAnsi" w:cstheme="minorHAnsi"/>
                <w:sz w:val="21"/>
                <w:szCs w:val="21"/>
              </w:rPr>
            </w:pPr>
            <w:r w:rsidRPr="004570D3">
              <w:rPr>
                <w:rFonts w:asciiTheme="minorHAnsi" w:hAnsiTheme="minorHAnsi" w:cstheme="minorHAnsi"/>
                <w:sz w:val="21"/>
                <w:szCs w:val="21"/>
              </w:rPr>
              <w:t>Média</w:t>
            </w:r>
          </w:p>
        </w:tc>
        <w:tc>
          <w:tcPr>
            <w:tcW w:w="6285" w:type="dxa"/>
            <w:tcMar>
              <w:top w:w="100" w:type="dxa"/>
              <w:left w:w="100" w:type="dxa"/>
              <w:bottom w:w="100" w:type="dxa"/>
              <w:right w:w="100" w:type="dxa"/>
            </w:tcMar>
          </w:tcPr>
          <w:p w14:paraId="486E616E" w14:textId="77777777" w:rsidR="004570D3" w:rsidRPr="004570D3" w:rsidRDefault="004570D3" w:rsidP="00003042">
            <w:pPr>
              <w:pBdr>
                <w:top w:val="nil"/>
                <w:left w:val="nil"/>
                <w:bottom w:val="nil"/>
                <w:right w:val="nil"/>
                <w:between w:val="nil"/>
              </w:pBdr>
              <w:jc w:val="center"/>
              <w:rPr>
                <w:rFonts w:asciiTheme="minorHAnsi" w:hAnsiTheme="minorHAnsi" w:cstheme="minorHAnsi"/>
                <w:b/>
                <w:sz w:val="21"/>
                <w:szCs w:val="21"/>
              </w:rPr>
            </w:pPr>
            <w:r w:rsidRPr="004570D3">
              <w:rPr>
                <w:rFonts w:asciiTheme="minorHAnsi" w:hAnsiTheme="minorHAnsi" w:cstheme="minorHAnsi"/>
                <w:b/>
                <w:sz w:val="21"/>
                <w:szCs w:val="21"/>
              </w:rPr>
              <w:t>Dano Potencial:</w:t>
            </w:r>
          </w:p>
        </w:tc>
      </w:tr>
      <w:tr w:rsidR="004570D3" w:rsidRPr="004570D3" w14:paraId="09DA61C2" w14:textId="77777777" w:rsidTr="00003042">
        <w:trPr>
          <w:trHeight w:val="440"/>
        </w:trPr>
        <w:tc>
          <w:tcPr>
            <w:tcW w:w="2010" w:type="dxa"/>
            <w:vMerge/>
            <w:tcMar>
              <w:top w:w="100" w:type="dxa"/>
              <w:left w:w="100" w:type="dxa"/>
              <w:bottom w:w="100" w:type="dxa"/>
              <w:right w:w="100" w:type="dxa"/>
            </w:tcMar>
            <w:vAlign w:val="center"/>
          </w:tcPr>
          <w:p w14:paraId="09E3DDB8"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tcMar>
              <w:top w:w="100" w:type="dxa"/>
              <w:left w:w="100" w:type="dxa"/>
              <w:bottom w:w="100" w:type="dxa"/>
              <w:right w:w="100" w:type="dxa"/>
            </w:tcMar>
            <w:vAlign w:val="center"/>
          </w:tcPr>
          <w:p w14:paraId="05BD8CED"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6285" w:type="dxa"/>
            <w:tcMar>
              <w:top w:w="100" w:type="dxa"/>
              <w:left w:w="100" w:type="dxa"/>
              <w:bottom w:w="100" w:type="dxa"/>
              <w:right w:w="100" w:type="dxa"/>
            </w:tcMar>
          </w:tcPr>
          <w:p w14:paraId="53D41299" w14:textId="77777777" w:rsidR="004570D3" w:rsidRPr="004570D3" w:rsidRDefault="004570D3" w:rsidP="00003042">
            <w:pPr>
              <w:pBdr>
                <w:top w:val="nil"/>
                <w:left w:val="nil"/>
                <w:bottom w:val="nil"/>
                <w:right w:val="nil"/>
                <w:between w:val="nil"/>
              </w:pBdr>
              <w:jc w:val="center"/>
              <w:rPr>
                <w:rFonts w:asciiTheme="minorHAnsi" w:hAnsiTheme="minorHAnsi" w:cstheme="minorHAnsi"/>
                <w:sz w:val="21"/>
                <w:szCs w:val="21"/>
              </w:rPr>
            </w:pPr>
            <w:r w:rsidRPr="004570D3">
              <w:rPr>
                <w:rFonts w:asciiTheme="minorHAnsi" w:hAnsiTheme="minorHAnsi" w:cstheme="minorHAnsi"/>
                <w:sz w:val="21"/>
                <w:szCs w:val="21"/>
              </w:rPr>
              <w:t>Superdimensionamento ou subdimensionamento da demanda</w:t>
            </w:r>
          </w:p>
        </w:tc>
      </w:tr>
    </w:tbl>
    <w:p w14:paraId="19E511B7" w14:textId="77777777" w:rsidR="004570D3" w:rsidRPr="004570D3" w:rsidRDefault="004570D3" w:rsidP="004570D3">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4570D3" w:rsidRPr="004570D3" w14:paraId="2ACAA250" w14:textId="77777777" w:rsidTr="00003042">
        <w:trPr>
          <w:trHeight w:val="440"/>
        </w:trPr>
        <w:tc>
          <w:tcPr>
            <w:tcW w:w="2010" w:type="dxa"/>
            <w:tcMar>
              <w:top w:w="100" w:type="dxa"/>
              <w:left w:w="100" w:type="dxa"/>
              <w:bottom w:w="100" w:type="dxa"/>
              <w:right w:w="100" w:type="dxa"/>
            </w:tcMar>
          </w:tcPr>
          <w:p w14:paraId="03E562D7"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Risco 2:</w:t>
            </w:r>
          </w:p>
        </w:tc>
        <w:tc>
          <w:tcPr>
            <w:tcW w:w="7305" w:type="dxa"/>
            <w:gridSpan w:val="2"/>
            <w:tcMar>
              <w:top w:w="100" w:type="dxa"/>
              <w:left w:w="100" w:type="dxa"/>
              <w:bottom w:w="100" w:type="dxa"/>
              <w:right w:w="100" w:type="dxa"/>
            </w:tcMar>
          </w:tcPr>
          <w:p w14:paraId="120D7EEA"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Não aprovação do Estudo Técnico / Termo de Referência</w:t>
            </w:r>
          </w:p>
        </w:tc>
      </w:tr>
      <w:tr w:rsidR="004570D3" w:rsidRPr="004570D3" w14:paraId="76B2C945" w14:textId="77777777" w:rsidTr="004570D3">
        <w:trPr>
          <w:trHeight w:val="252"/>
        </w:trPr>
        <w:tc>
          <w:tcPr>
            <w:tcW w:w="2010" w:type="dxa"/>
            <w:vMerge w:val="restart"/>
            <w:tcMar>
              <w:top w:w="100" w:type="dxa"/>
              <w:left w:w="100" w:type="dxa"/>
              <w:bottom w:w="100" w:type="dxa"/>
              <w:right w:w="100" w:type="dxa"/>
            </w:tcMar>
            <w:vAlign w:val="center"/>
          </w:tcPr>
          <w:p w14:paraId="3AC19F98"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31145D77"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Baixa</w:t>
            </w:r>
          </w:p>
        </w:tc>
        <w:tc>
          <w:tcPr>
            <w:tcW w:w="6285" w:type="dxa"/>
            <w:tcMar>
              <w:top w:w="100" w:type="dxa"/>
              <w:left w:w="100" w:type="dxa"/>
              <w:bottom w:w="100" w:type="dxa"/>
              <w:right w:w="100" w:type="dxa"/>
            </w:tcMar>
          </w:tcPr>
          <w:p w14:paraId="75527080"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Dano Potencial:</w:t>
            </w:r>
          </w:p>
        </w:tc>
      </w:tr>
      <w:tr w:rsidR="004570D3" w:rsidRPr="004570D3" w14:paraId="1A58AA37" w14:textId="77777777" w:rsidTr="00003042">
        <w:trPr>
          <w:trHeight w:val="440"/>
        </w:trPr>
        <w:tc>
          <w:tcPr>
            <w:tcW w:w="2010" w:type="dxa"/>
            <w:vMerge/>
            <w:tcMar>
              <w:top w:w="100" w:type="dxa"/>
              <w:left w:w="100" w:type="dxa"/>
              <w:bottom w:w="100" w:type="dxa"/>
              <w:right w:w="100" w:type="dxa"/>
            </w:tcMar>
            <w:vAlign w:val="center"/>
          </w:tcPr>
          <w:p w14:paraId="43E05620"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tcMar>
              <w:top w:w="100" w:type="dxa"/>
              <w:left w:w="100" w:type="dxa"/>
              <w:bottom w:w="100" w:type="dxa"/>
              <w:right w:w="100" w:type="dxa"/>
            </w:tcMar>
            <w:vAlign w:val="center"/>
          </w:tcPr>
          <w:p w14:paraId="1054DF6C"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6285" w:type="dxa"/>
            <w:tcMar>
              <w:top w:w="100" w:type="dxa"/>
              <w:left w:w="100" w:type="dxa"/>
              <w:bottom w:w="100" w:type="dxa"/>
              <w:right w:w="100" w:type="dxa"/>
            </w:tcMar>
          </w:tcPr>
          <w:p w14:paraId="230BE4E3"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Atraso no Processo Licitatório e atraso no início da execução dos serviços.</w:t>
            </w:r>
          </w:p>
        </w:tc>
      </w:tr>
    </w:tbl>
    <w:p w14:paraId="5686B9F9" w14:textId="77777777" w:rsidR="004570D3" w:rsidRPr="004570D3" w:rsidRDefault="004570D3" w:rsidP="004570D3">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4570D3" w:rsidRPr="004570D3" w14:paraId="47606687" w14:textId="77777777" w:rsidTr="00003042">
        <w:trPr>
          <w:trHeight w:val="440"/>
        </w:trPr>
        <w:tc>
          <w:tcPr>
            <w:tcW w:w="2010" w:type="dxa"/>
            <w:tcMar>
              <w:top w:w="100" w:type="dxa"/>
              <w:left w:w="100" w:type="dxa"/>
              <w:bottom w:w="100" w:type="dxa"/>
              <w:right w:w="100" w:type="dxa"/>
            </w:tcMar>
            <w:vAlign w:val="center"/>
          </w:tcPr>
          <w:p w14:paraId="099975EE"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Risco 3:</w:t>
            </w:r>
          </w:p>
        </w:tc>
        <w:tc>
          <w:tcPr>
            <w:tcW w:w="7305" w:type="dxa"/>
            <w:gridSpan w:val="2"/>
            <w:tcMar>
              <w:top w:w="100" w:type="dxa"/>
              <w:left w:w="100" w:type="dxa"/>
              <w:bottom w:w="100" w:type="dxa"/>
              <w:right w:w="100" w:type="dxa"/>
            </w:tcMar>
            <w:vAlign w:val="center"/>
          </w:tcPr>
          <w:p w14:paraId="5F4DD139"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Deficiências do ato convocatório, critérios de julgamento, prazos e sanções, entre outros</w:t>
            </w:r>
          </w:p>
        </w:tc>
      </w:tr>
      <w:tr w:rsidR="004570D3" w:rsidRPr="004570D3" w14:paraId="7E31C54F" w14:textId="77777777" w:rsidTr="004570D3">
        <w:trPr>
          <w:trHeight w:val="274"/>
        </w:trPr>
        <w:tc>
          <w:tcPr>
            <w:tcW w:w="2010" w:type="dxa"/>
            <w:vMerge w:val="restart"/>
            <w:tcMar>
              <w:top w:w="100" w:type="dxa"/>
              <w:left w:w="100" w:type="dxa"/>
              <w:bottom w:w="100" w:type="dxa"/>
              <w:right w:w="100" w:type="dxa"/>
            </w:tcMar>
            <w:vAlign w:val="center"/>
          </w:tcPr>
          <w:p w14:paraId="584A1552"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2D20C12F"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Baixa</w:t>
            </w:r>
          </w:p>
        </w:tc>
        <w:tc>
          <w:tcPr>
            <w:tcW w:w="6285" w:type="dxa"/>
            <w:tcMar>
              <w:top w:w="100" w:type="dxa"/>
              <w:left w:w="100" w:type="dxa"/>
              <w:bottom w:w="100" w:type="dxa"/>
              <w:right w:w="100" w:type="dxa"/>
            </w:tcMar>
            <w:vAlign w:val="center"/>
          </w:tcPr>
          <w:p w14:paraId="5C9FEC1C"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Dano Potencial:</w:t>
            </w:r>
          </w:p>
        </w:tc>
      </w:tr>
      <w:tr w:rsidR="004570D3" w:rsidRPr="004570D3" w14:paraId="664058CB" w14:textId="77777777" w:rsidTr="00003042">
        <w:trPr>
          <w:trHeight w:val="440"/>
        </w:trPr>
        <w:tc>
          <w:tcPr>
            <w:tcW w:w="2010" w:type="dxa"/>
            <w:vMerge/>
            <w:tcMar>
              <w:top w:w="100" w:type="dxa"/>
              <w:left w:w="100" w:type="dxa"/>
              <w:bottom w:w="100" w:type="dxa"/>
              <w:right w:w="100" w:type="dxa"/>
            </w:tcMar>
            <w:vAlign w:val="center"/>
          </w:tcPr>
          <w:p w14:paraId="566B716B"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tcMar>
              <w:top w:w="100" w:type="dxa"/>
              <w:left w:w="100" w:type="dxa"/>
              <w:bottom w:w="100" w:type="dxa"/>
              <w:right w:w="100" w:type="dxa"/>
            </w:tcMar>
            <w:vAlign w:val="center"/>
          </w:tcPr>
          <w:p w14:paraId="72EAEA50"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6285" w:type="dxa"/>
            <w:tcMar>
              <w:top w:w="100" w:type="dxa"/>
              <w:left w:w="100" w:type="dxa"/>
              <w:bottom w:w="100" w:type="dxa"/>
              <w:right w:w="100" w:type="dxa"/>
            </w:tcMar>
            <w:vAlign w:val="center"/>
          </w:tcPr>
          <w:p w14:paraId="392BF41A"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Encerramento da Licitação</w:t>
            </w:r>
          </w:p>
        </w:tc>
      </w:tr>
    </w:tbl>
    <w:p w14:paraId="4D9B4B4C" w14:textId="77777777" w:rsidR="004570D3" w:rsidRPr="004570D3" w:rsidRDefault="004570D3" w:rsidP="004570D3">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4570D3" w:rsidRPr="004570D3" w14:paraId="4881F4A3" w14:textId="77777777" w:rsidTr="00003042">
        <w:trPr>
          <w:trHeight w:val="440"/>
        </w:trPr>
        <w:tc>
          <w:tcPr>
            <w:tcW w:w="2010" w:type="dxa"/>
            <w:tcMar>
              <w:top w:w="100" w:type="dxa"/>
              <w:left w:w="100" w:type="dxa"/>
              <w:bottom w:w="100" w:type="dxa"/>
              <w:right w:w="100" w:type="dxa"/>
            </w:tcMar>
            <w:vAlign w:val="center"/>
          </w:tcPr>
          <w:p w14:paraId="59A47D7F"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Risco 4:</w:t>
            </w:r>
          </w:p>
        </w:tc>
        <w:tc>
          <w:tcPr>
            <w:tcW w:w="7305" w:type="dxa"/>
            <w:gridSpan w:val="2"/>
            <w:tcMar>
              <w:top w:w="100" w:type="dxa"/>
              <w:left w:w="100" w:type="dxa"/>
              <w:bottom w:w="100" w:type="dxa"/>
              <w:right w:w="100" w:type="dxa"/>
            </w:tcMar>
            <w:vAlign w:val="center"/>
          </w:tcPr>
          <w:p w14:paraId="166F57A4"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Inércia frente a descumprimento de obrigações contratuais, falha ou omissão no registro dos atos e fatos do contrato</w:t>
            </w:r>
          </w:p>
        </w:tc>
      </w:tr>
      <w:tr w:rsidR="004570D3" w:rsidRPr="004570D3" w14:paraId="18E221A4" w14:textId="77777777" w:rsidTr="004570D3">
        <w:trPr>
          <w:trHeight w:val="250"/>
        </w:trPr>
        <w:tc>
          <w:tcPr>
            <w:tcW w:w="2010" w:type="dxa"/>
            <w:vMerge w:val="restart"/>
            <w:tcMar>
              <w:top w:w="100" w:type="dxa"/>
              <w:left w:w="100" w:type="dxa"/>
              <w:bottom w:w="100" w:type="dxa"/>
              <w:right w:w="100" w:type="dxa"/>
            </w:tcMar>
            <w:vAlign w:val="center"/>
          </w:tcPr>
          <w:p w14:paraId="3C92E4AF"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Probabilidade:</w:t>
            </w:r>
          </w:p>
        </w:tc>
        <w:tc>
          <w:tcPr>
            <w:tcW w:w="1020" w:type="dxa"/>
            <w:vMerge w:val="restart"/>
            <w:tcMar>
              <w:top w:w="100" w:type="dxa"/>
              <w:left w:w="100" w:type="dxa"/>
              <w:bottom w:w="100" w:type="dxa"/>
              <w:right w:w="100" w:type="dxa"/>
            </w:tcMar>
            <w:vAlign w:val="center"/>
          </w:tcPr>
          <w:p w14:paraId="6A5BF4C0"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Média</w:t>
            </w:r>
          </w:p>
        </w:tc>
        <w:tc>
          <w:tcPr>
            <w:tcW w:w="6285" w:type="dxa"/>
            <w:tcMar>
              <w:top w:w="100" w:type="dxa"/>
              <w:left w:w="100" w:type="dxa"/>
              <w:bottom w:w="100" w:type="dxa"/>
              <w:right w:w="100" w:type="dxa"/>
            </w:tcMar>
            <w:vAlign w:val="center"/>
          </w:tcPr>
          <w:p w14:paraId="64C94828" w14:textId="77777777" w:rsidR="004570D3" w:rsidRPr="004570D3" w:rsidRDefault="004570D3" w:rsidP="00003042">
            <w:pPr>
              <w:jc w:val="center"/>
              <w:rPr>
                <w:rFonts w:asciiTheme="minorHAnsi" w:hAnsiTheme="minorHAnsi" w:cstheme="minorHAnsi"/>
                <w:b/>
                <w:sz w:val="21"/>
                <w:szCs w:val="21"/>
              </w:rPr>
            </w:pPr>
            <w:r w:rsidRPr="004570D3">
              <w:rPr>
                <w:rFonts w:asciiTheme="minorHAnsi" w:hAnsiTheme="minorHAnsi" w:cstheme="minorHAnsi"/>
                <w:b/>
                <w:sz w:val="21"/>
                <w:szCs w:val="21"/>
              </w:rPr>
              <w:t>Dano Potencial:</w:t>
            </w:r>
          </w:p>
        </w:tc>
      </w:tr>
      <w:tr w:rsidR="004570D3" w:rsidRPr="004570D3" w14:paraId="01525D18" w14:textId="77777777" w:rsidTr="00003042">
        <w:trPr>
          <w:trHeight w:val="440"/>
        </w:trPr>
        <w:tc>
          <w:tcPr>
            <w:tcW w:w="2010" w:type="dxa"/>
            <w:vMerge/>
            <w:tcMar>
              <w:top w:w="100" w:type="dxa"/>
              <w:left w:w="100" w:type="dxa"/>
              <w:bottom w:w="100" w:type="dxa"/>
              <w:right w:w="100" w:type="dxa"/>
            </w:tcMar>
            <w:vAlign w:val="center"/>
          </w:tcPr>
          <w:p w14:paraId="363154C4"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tcMar>
              <w:top w:w="100" w:type="dxa"/>
              <w:left w:w="100" w:type="dxa"/>
              <w:bottom w:w="100" w:type="dxa"/>
              <w:right w:w="100" w:type="dxa"/>
            </w:tcMar>
            <w:vAlign w:val="center"/>
          </w:tcPr>
          <w:p w14:paraId="1D8DA1EC" w14:textId="77777777" w:rsidR="004570D3" w:rsidRPr="004570D3" w:rsidRDefault="004570D3" w:rsidP="00003042">
            <w:pPr>
              <w:pBdr>
                <w:top w:val="nil"/>
                <w:left w:val="nil"/>
                <w:bottom w:val="nil"/>
                <w:right w:val="nil"/>
                <w:between w:val="nil"/>
              </w:pBdr>
              <w:spacing w:line="276" w:lineRule="auto"/>
              <w:rPr>
                <w:rFonts w:asciiTheme="minorHAnsi" w:hAnsiTheme="minorHAnsi" w:cstheme="minorHAnsi"/>
                <w:b/>
                <w:sz w:val="21"/>
                <w:szCs w:val="21"/>
              </w:rPr>
            </w:pPr>
          </w:p>
        </w:tc>
        <w:tc>
          <w:tcPr>
            <w:tcW w:w="6285" w:type="dxa"/>
            <w:tcMar>
              <w:top w:w="100" w:type="dxa"/>
              <w:left w:w="100" w:type="dxa"/>
              <w:bottom w:w="100" w:type="dxa"/>
              <w:right w:w="100" w:type="dxa"/>
            </w:tcMar>
            <w:vAlign w:val="center"/>
          </w:tcPr>
          <w:p w14:paraId="5D898F7B" w14:textId="77777777" w:rsidR="004570D3" w:rsidRPr="004570D3" w:rsidRDefault="004570D3" w:rsidP="00003042">
            <w:pPr>
              <w:jc w:val="center"/>
              <w:rPr>
                <w:rFonts w:asciiTheme="minorHAnsi" w:hAnsiTheme="minorHAnsi" w:cstheme="minorHAnsi"/>
                <w:sz w:val="21"/>
                <w:szCs w:val="21"/>
              </w:rPr>
            </w:pPr>
            <w:r w:rsidRPr="004570D3">
              <w:rPr>
                <w:rFonts w:asciiTheme="minorHAnsi" w:hAnsiTheme="minorHAnsi" w:cstheme="minorHAnsi"/>
                <w:sz w:val="21"/>
                <w:szCs w:val="21"/>
              </w:rPr>
              <w:t>Deficiência na prestação dos serviços, e prejuízos financeiros a Administração.</w:t>
            </w:r>
          </w:p>
        </w:tc>
      </w:tr>
    </w:tbl>
    <w:p w14:paraId="4FCA1B6A" w14:textId="77777777" w:rsidR="004570D3" w:rsidRPr="004570D3" w:rsidRDefault="004570D3" w:rsidP="004570D3">
      <w:pPr>
        <w:spacing w:line="360" w:lineRule="auto"/>
        <w:ind w:right="1133"/>
        <w:jc w:val="both"/>
        <w:rPr>
          <w:rFonts w:asciiTheme="minorHAnsi" w:hAnsiTheme="minorHAnsi" w:cstheme="minorHAnsi"/>
          <w:b/>
          <w:sz w:val="21"/>
          <w:szCs w:val="21"/>
        </w:rPr>
      </w:pPr>
    </w:p>
    <w:p w14:paraId="178A861B" w14:textId="77777777" w:rsidR="004570D3" w:rsidRPr="004570D3" w:rsidRDefault="004570D3" w:rsidP="004570D3">
      <w:pPr>
        <w:widowControl w:val="0"/>
        <w:numPr>
          <w:ilvl w:val="0"/>
          <w:numId w:val="56"/>
        </w:numPr>
        <w:spacing w:line="360" w:lineRule="auto"/>
        <w:ind w:right="1133"/>
        <w:jc w:val="both"/>
        <w:rPr>
          <w:rFonts w:asciiTheme="minorHAnsi" w:hAnsiTheme="minorHAnsi" w:cstheme="minorHAnsi"/>
          <w:b/>
          <w:sz w:val="21"/>
          <w:szCs w:val="21"/>
        </w:rPr>
      </w:pPr>
      <w:r w:rsidRPr="004570D3">
        <w:rPr>
          <w:rFonts w:asciiTheme="minorHAnsi" w:hAnsiTheme="minorHAnsi" w:cstheme="minorHAnsi"/>
          <w:b/>
          <w:sz w:val="21"/>
          <w:szCs w:val="21"/>
        </w:rPr>
        <w:t>AVALIAÇÃO DOS RISCOS</w:t>
      </w: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4570D3" w:rsidRPr="004570D3" w14:paraId="295A829F" w14:textId="77777777" w:rsidTr="004570D3">
        <w:trPr>
          <w:trHeight w:val="102"/>
        </w:trPr>
        <w:tc>
          <w:tcPr>
            <w:tcW w:w="9354" w:type="dxa"/>
            <w:gridSpan w:val="3"/>
            <w:tcMar>
              <w:top w:w="100" w:type="dxa"/>
              <w:left w:w="100" w:type="dxa"/>
              <w:bottom w:w="100" w:type="dxa"/>
              <w:right w:w="100" w:type="dxa"/>
            </w:tcMar>
          </w:tcPr>
          <w:p w14:paraId="38477B86"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b/>
                <w:sz w:val="21"/>
                <w:szCs w:val="21"/>
              </w:rPr>
            </w:pPr>
            <w:r w:rsidRPr="004570D3">
              <w:rPr>
                <w:rFonts w:asciiTheme="minorHAnsi" w:hAnsiTheme="minorHAnsi" w:cstheme="minorHAnsi"/>
                <w:b/>
                <w:sz w:val="21"/>
                <w:szCs w:val="21"/>
              </w:rPr>
              <w:lastRenderedPageBreak/>
              <w:t>Probabilidades de Riscos</w:t>
            </w:r>
          </w:p>
        </w:tc>
      </w:tr>
      <w:tr w:rsidR="004570D3" w:rsidRPr="004570D3" w14:paraId="784165CF" w14:textId="77777777" w:rsidTr="00003042">
        <w:tc>
          <w:tcPr>
            <w:tcW w:w="3118" w:type="dxa"/>
            <w:tcMar>
              <w:top w:w="100" w:type="dxa"/>
              <w:left w:w="100" w:type="dxa"/>
              <w:bottom w:w="100" w:type="dxa"/>
              <w:right w:w="100" w:type="dxa"/>
            </w:tcMar>
          </w:tcPr>
          <w:p w14:paraId="1051D76B"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b/>
                <w:sz w:val="21"/>
                <w:szCs w:val="21"/>
              </w:rPr>
            </w:pPr>
            <w:r w:rsidRPr="004570D3">
              <w:rPr>
                <w:rFonts w:asciiTheme="minorHAnsi" w:hAnsiTheme="minorHAnsi" w:cstheme="minorHAnsi"/>
                <w:b/>
                <w:sz w:val="21"/>
                <w:szCs w:val="21"/>
              </w:rPr>
              <w:t>Baixa</w:t>
            </w:r>
          </w:p>
        </w:tc>
        <w:tc>
          <w:tcPr>
            <w:tcW w:w="3118" w:type="dxa"/>
            <w:tcMar>
              <w:top w:w="100" w:type="dxa"/>
              <w:left w:w="100" w:type="dxa"/>
              <w:bottom w:w="100" w:type="dxa"/>
              <w:right w:w="100" w:type="dxa"/>
            </w:tcMar>
          </w:tcPr>
          <w:p w14:paraId="2EC1EC8E"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b/>
                <w:sz w:val="21"/>
                <w:szCs w:val="21"/>
              </w:rPr>
            </w:pPr>
            <w:r w:rsidRPr="004570D3">
              <w:rPr>
                <w:rFonts w:asciiTheme="minorHAnsi" w:hAnsiTheme="minorHAnsi" w:cstheme="minorHAnsi"/>
                <w:b/>
                <w:sz w:val="21"/>
                <w:szCs w:val="21"/>
              </w:rPr>
              <w:t>Média</w:t>
            </w:r>
          </w:p>
        </w:tc>
        <w:tc>
          <w:tcPr>
            <w:tcW w:w="3118" w:type="dxa"/>
            <w:tcMar>
              <w:top w:w="100" w:type="dxa"/>
              <w:left w:w="100" w:type="dxa"/>
              <w:bottom w:w="100" w:type="dxa"/>
              <w:right w:w="100" w:type="dxa"/>
            </w:tcMar>
          </w:tcPr>
          <w:p w14:paraId="609CBE67"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b/>
                <w:sz w:val="21"/>
                <w:szCs w:val="21"/>
              </w:rPr>
            </w:pPr>
            <w:r w:rsidRPr="004570D3">
              <w:rPr>
                <w:rFonts w:asciiTheme="minorHAnsi" w:hAnsiTheme="minorHAnsi" w:cstheme="minorHAnsi"/>
                <w:b/>
                <w:sz w:val="21"/>
                <w:szCs w:val="21"/>
              </w:rPr>
              <w:t>Alta</w:t>
            </w:r>
          </w:p>
        </w:tc>
      </w:tr>
      <w:tr w:rsidR="004570D3" w:rsidRPr="004570D3" w14:paraId="0730156A" w14:textId="77777777" w:rsidTr="00003042">
        <w:trPr>
          <w:trHeight w:val="155"/>
        </w:trPr>
        <w:tc>
          <w:tcPr>
            <w:tcW w:w="3118" w:type="dxa"/>
            <w:tcMar>
              <w:top w:w="100" w:type="dxa"/>
              <w:left w:w="100" w:type="dxa"/>
              <w:bottom w:w="100" w:type="dxa"/>
              <w:right w:w="100" w:type="dxa"/>
            </w:tcMar>
          </w:tcPr>
          <w:p w14:paraId="7FEBA1B8"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sz w:val="21"/>
                <w:szCs w:val="21"/>
              </w:rPr>
            </w:pPr>
            <w:r w:rsidRPr="004570D3">
              <w:rPr>
                <w:rFonts w:asciiTheme="minorHAnsi" w:hAnsiTheme="minorHAnsi" w:cstheme="minorHAnsi"/>
                <w:sz w:val="21"/>
                <w:szCs w:val="21"/>
              </w:rPr>
              <w:t>Risco 2</w:t>
            </w:r>
          </w:p>
        </w:tc>
        <w:tc>
          <w:tcPr>
            <w:tcW w:w="3118" w:type="dxa"/>
            <w:tcMar>
              <w:top w:w="100" w:type="dxa"/>
              <w:left w:w="100" w:type="dxa"/>
              <w:bottom w:w="100" w:type="dxa"/>
              <w:right w:w="100" w:type="dxa"/>
            </w:tcMar>
          </w:tcPr>
          <w:p w14:paraId="0DA802DD"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sz w:val="21"/>
                <w:szCs w:val="21"/>
              </w:rPr>
            </w:pPr>
            <w:r w:rsidRPr="004570D3">
              <w:rPr>
                <w:rFonts w:asciiTheme="minorHAnsi" w:hAnsiTheme="minorHAnsi" w:cstheme="minorHAnsi"/>
                <w:sz w:val="21"/>
                <w:szCs w:val="21"/>
              </w:rPr>
              <w:t>Risco 1</w:t>
            </w:r>
          </w:p>
        </w:tc>
        <w:tc>
          <w:tcPr>
            <w:tcW w:w="3118" w:type="dxa"/>
            <w:tcMar>
              <w:top w:w="100" w:type="dxa"/>
              <w:left w:w="100" w:type="dxa"/>
              <w:bottom w:w="100" w:type="dxa"/>
              <w:right w:w="100" w:type="dxa"/>
            </w:tcMar>
          </w:tcPr>
          <w:p w14:paraId="018284DF"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sz w:val="21"/>
                <w:szCs w:val="21"/>
              </w:rPr>
            </w:pPr>
            <w:r w:rsidRPr="004570D3">
              <w:rPr>
                <w:rFonts w:asciiTheme="minorHAnsi" w:hAnsiTheme="minorHAnsi" w:cstheme="minorHAnsi"/>
                <w:sz w:val="21"/>
                <w:szCs w:val="21"/>
              </w:rPr>
              <w:t>-</w:t>
            </w:r>
          </w:p>
        </w:tc>
      </w:tr>
      <w:tr w:rsidR="004570D3" w:rsidRPr="004570D3" w14:paraId="3DDB8F6C" w14:textId="77777777" w:rsidTr="00003042">
        <w:trPr>
          <w:trHeight w:val="65"/>
        </w:trPr>
        <w:tc>
          <w:tcPr>
            <w:tcW w:w="3118" w:type="dxa"/>
            <w:tcMar>
              <w:top w:w="100" w:type="dxa"/>
              <w:left w:w="100" w:type="dxa"/>
              <w:bottom w:w="100" w:type="dxa"/>
              <w:right w:w="100" w:type="dxa"/>
            </w:tcMar>
          </w:tcPr>
          <w:p w14:paraId="5AB2320A"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sz w:val="21"/>
                <w:szCs w:val="21"/>
              </w:rPr>
            </w:pPr>
            <w:r w:rsidRPr="004570D3">
              <w:rPr>
                <w:rFonts w:asciiTheme="minorHAnsi" w:hAnsiTheme="minorHAnsi" w:cstheme="minorHAnsi"/>
                <w:sz w:val="21"/>
                <w:szCs w:val="21"/>
              </w:rPr>
              <w:t>Risco 3</w:t>
            </w:r>
          </w:p>
        </w:tc>
        <w:tc>
          <w:tcPr>
            <w:tcW w:w="3118" w:type="dxa"/>
            <w:tcMar>
              <w:top w:w="100" w:type="dxa"/>
              <w:left w:w="100" w:type="dxa"/>
              <w:bottom w:w="100" w:type="dxa"/>
              <w:right w:w="100" w:type="dxa"/>
            </w:tcMar>
          </w:tcPr>
          <w:p w14:paraId="01368743"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sz w:val="21"/>
                <w:szCs w:val="21"/>
              </w:rPr>
            </w:pPr>
            <w:r w:rsidRPr="004570D3">
              <w:rPr>
                <w:rFonts w:asciiTheme="minorHAnsi" w:hAnsiTheme="minorHAnsi" w:cstheme="minorHAnsi"/>
                <w:sz w:val="21"/>
                <w:szCs w:val="21"/>
              </w:rPr>
              <w:t>Risco 4</w:t>
            </w:r>
          </w:p>
        </w:tc>
        <w:tc>
          <w:tcPr>
            <w:tcW w:w="3118" w:type="dxa"/>
            <w:tcMar>
              <w:top w:w="100" w:type="dxa"/>
              <w:left w:w="100" w:type="dxa"/>
              <w:bottom w:w="100" w:type="dxa"/>
              <w:right w:w="100" w:type="dxa"/>
            </w:tcMar>
          </w:tcPr>
          <w:p w14:paraId="23EFB410" w14:textId="77777777" w:rsidR="004570D3" w:rsidRPr="004570D3" w:rsidRDefault="004570D3" w:rsidP="00003042">
            <w:pPr>
              <w:pBdr>
                <w:top w:val="nil"/>
                <w:left w:val="nil"/>
                <w:bottom w:val="nil"/>
                <w:right w:val="nil"/>
                <w:between w:val="nil"/>
              </w:pBdr>
              <w:spacing w:line="276" w:lineRule="auto"/>
              <w:jc w:val="center"/>
              <w:rPr>
                <w:rFonts w:asciiTheme="minorHAnsi" w:hAnsiTheme="minorHAnsi" w:cstheme="minorHAnsi"/>
                <w:sz w:val="21"/>
                <w:szCs w:val="21"/>
              </w:rPr>
            </w:pPr>
            <w:r w:rsidRPr="004570D3">
              <w:rPr>
                <w:rFonts w:asciiTheme="minorHAnsi" w:hAnsiTheme="minorHAnsi" w:cstheme="minorHAnsi"/>
                <w:sz w:val="21"/>
                <w:szCs w:val="21"/>
              </w:rPr>
              <w:t>-</w:t>
            </w:r>
          </w:p>
        </w:tc>
      </w:tr>
    </w:tbl>
    <w:p w14:paraId="2B19FDC3" w14:textId="77777777" w:rsidR="004570D3" w:rsidRPr="004570D3" w:rsidRDefault="004570D3" w:rsidP="004570D3">
      <w:pPr>
        <w:spacing w:line="360" w:lineRule="auto"/>
        <w:ind w:right="1133"/>
        <w:jc w:val="both"/>
        <w:rPr>
          <w:rFonts w:asciiTheme="minorHAnsi" w:hAnsiTheme="minorHAnsi" w:cstheme="minorHAnsi"/>
          <w:b/>
          <w:sz w:val="21"/>
          <w:szCs w:val="21"/>
        </w:rPr>
      </w:pPr>
    </w:p>
    <w:p w14:paraId="1F28E3A1" w14:textId="77777777" w:rsidR="004570D3" w:rsidRPr="004570D3" w:rsidRDefault="004570D3" w:rsidP="004570D3">
      <w:pPr>
        <w:widowControl w:val="0"/>
        <w:numPr>
          <w:ilvl w:val="0"/>
          <w:numId w:val="56"/>
        </w:numPr>
        <w:spacing w:line="276" w:lineRule="auto"/>
        <w:ind w:right="1133"/>
        <w:jc w:val="both"/>
        <w:rPr>
          <w:rFonts w:asciiTheme="minorHAnsi" w:hAnsiTheme="minorHAnsi" w:cstheme="minorHAnsi"/>
          <w:b/>
          <w:sz w:val="21"/>
          <w:szCs w:val="21"/>
        </w:rPr>
      </w:pPr>
      <w:r w:rsidRPr="004570D3">
        <w:rPr>
          <w:rFonts w:asciiTheme="minorHAnsi" w:hAnsiTheme="minorHAnsi" w:cstheme="minorHAnsi"/>
          <w:b/>
          <w:sz w:val="21"/>
          <w:szCs w:val="21"/>
        </w:rPr>
        <w:t>TRATAMENTO</w:t>
      </w:r>
    </w:p>
    <w:p w14:paraId="7EB15D65" w14:textId="77777777" w:rsidR="004570D3" w:rsidRPr="004570D3" w:rsidRDefault="004570D3" w:rsidP="004570D3">
      <w:pPr>
        <w:spacing w:line="276" w:lineRule="auto"/>
        <w:ind w:left="567"/>
        <w:jc w:val="both"/>
        <w:rPr>
          <w:rFonts w:asciiTheme="minorHAnsi" w:hAnsiTheme="minorHAnsi" w:cstheme="minorHAnsi"/>
          <w:sz w:val="21"/>
          <w:szCs w:val="21"/>
        </w:rPr>
      </w:pPr>
      <w:r w:rsidRPr="004570D3">
        <w:rPr>
          <w:rFonts w:asciiTheme="minorHAnsi" w:hAnsiTheme="minorHAnsi" w:cstheme="minorHAnsi"/>
          <w:b/>
          <w:sz w:val="21"/>
          <w:szCs w:val="21"/>
        </w:rPr>
        <w:t>Risco 1:</w:t>
      </w:r>
      <w:r w:rsidRPr="004570D3">
        <w:rPr>
          <w:rFonts w:asciiTheme="minorHAnsi" w:hAnsiTheme="minorHAnsi" w:cstheme="minorHAnsi"/>
          <w:sz w:val="21"/>
          <w:szCs w:val="21"/>
        </w:rPr>
        <w:t xml:space="preserve"> Correta análise dos itens a serem elencados e quantificados pelo setor de farmácia em conjunto com o setor de almoxarifado de acordo com a demanda de utilização dos itens.</w:t>
      </w:r>
    </w:p>
    <w:p w14:paraId="7558D796" w14:textId="77777777" w:rsidR="004570D3" w:rsidRPr="004570D3" w:rsidRDefault="004570D3" w:rsidP="004570D3">
      <w:pPr>
        <w:spacing w:line="276" w:lineRule="auto"/>
        <w:ind w:left="567"/>
        <w:jc w:val="both"/>
        <w:rPr>
          <w:rFonts w:asciiTheme="minorHAnsi" w:hAnsiTheme="minorHAnsi" w:cstheme="minorHAnsi"/>
          <w:sz w:val="21"/>
          <w:szCs w:val="21"/>
        </w:rPr>
      </w:pPr>
      <w:r w:rsidRPr="004570D3">
        <w:rPr>
          <w:rFonts w:asciiTheme="minorHAnsi" w:hAnsiTheme="minorHAnsi" w:cstheme="minorHAnsi"/>
          <w:b/>
          <w:sz w:val="21"/>
          <w:szCs w:val="21"/>
        </w:rPr>
        <w:t>Risco 2:</w:t>
      </w:r>
      <w:r w:rsidRPr="004570D3">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6C5384E8" w14:textId="77777777" w:rsidR="004570D3" w:rsidRPr="004570D3" w:rsidRDefault="004570D3" w:rsidP="004570D3">
      <w:pPr>
        <w:spacing w:line="276" w:lineRule="auto"/>
        <w:ind w:left="567"/>
        <w:jc w:val="both"/>
        <w:rPr>
          <w:rFonts w:asciiTheme="minorHAnsi" w:hAnsiTheme="minorHAnsi" w:cstheme="minorHAnsi"/>
          <w:sz w:val="21"/>
          <w:szCs w:val="21"/>
        </w:rPr>
      </w:pPr>
      <w:r w:rsidRPr="004570D3">
        <w:rPr>
          <w:rFonts w:asciiTheme="minorHAnsi" w:hAnsiTheme="minorHAnsi" w:cstheme="minorHAnsi"/>
          <w:b/>
          <w:sz w:val="21"/>
          <w:szCs w:val="21"/>
        </w:rPr>
        <w:t>Risco 3:</w:t>
      </w:r>
      <w:r w:rsidRPr="004570D3">
        <w:rPr>
          <w:rFonts w:asciiTheme="minorHAnsi" w:hAnsiTheme="minorHAnsi" w:cstheme="minorHAnsi"/>
          <w:sz w:val="21"/>
          <w:szCs w:val="21"/>
        </w:rPr>
        <w:t xml:space="preserve"> Capacitação dos Servidores que participam do Processo Licitatório, estabelecimento de rotinas de revisão da documentação.</w:t>
      </w:r>
    </w:p>
    <w:p w14:paraId="5B1EBC61" w14:textId="77777777" w:rsidR="004570D3" w:rsidRPr="004570D3" w:rsidRDefault="004570D3" w:rsidP="004570D3">
      <w:pPr>
        <w:spacing w:line="276" w:lineRule="auto"/>
        <w:ind w:left="567"/>
        <w:jc w:val="both"/>
        <w:rPr>
          <w:rFonts w:asciiTheme="minorHAnsi" w:hAnsiTheme="minorHAnsi" w:cstheme="minorHAnsi"/>
          <w:sz w:val="21"/>
          <w:szCs w:val="21"/>
        </w:rPr>
      </w:pPr>
      <w:r w:rsidRPr="004570D3">
        <w:rPr>
          <w:rFonts w:asciiTheme="minorHAnsi" w:hAnsiTheme="minorHAnsi" w:cstheme="minorHAnsi"/>
          <w:b/>
          <w:sz w:val="21"/>
          <w:szCs w:val="21"/>
        </w:rPr>
        <w:t>Risco 4:</w:t>
      </w:r>
      <w:r w:rsidRPr="004570D3">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452DB812" w14:textId="77777777" w:rsidR="004570D3" w:rsidRPr="004570D3" w:rsidRDefault="004570D3" w:rsidP="004570D3">
      <w:pPr>
        <w:spacing w:line="276" w:lineRule="auto"/>
        <w:ind w:right="1133"/>
        <w:jc w:val="both"/>
        <w:rPr>
          <w:rFonts w:asciiTheme="minorHAnsi" w:hAnsiTheme="minorHAnsi" w:cstheme="minorHAnsi"/>
          <w:b/>
          <w:sz w:val="21"/>
          <w:szCs w:val="21"/>
        </w:rPr>
      </w:pPr>
    </w:p>
    <w:p w14:paraId="05FB546C" w14:textId="77777777" w:rsidR="004570D3" w:rsidRPr="004570D3" w:rsidRDefault="004570D3" w:rsidP="004570D3">
      <w:pPr>
        <w:widowControl w:val="0"/>
        <w:numPr>
          <w:ilvl w:val="0"/>
          <w:numId w:val="56"/>
        </w:numPr>
        <w:spacing w:line="276" w:lineRule="auto"/>
        <w:ind w:right="1133"/>
        <w:jc w:val="both"/>
        <w:rPr>
          <w:rFonts w:asciiTheme="minorHAnsi" w:hAnsiTheme="minorHAnsi" w:cstheme="minorHAnsi"/>
          <w:b/>
          <w:sz w:val="21"/>
          <w:szCs w:val="21"/>
        </w:rPr>
      </w:pPr>
      <w:r w:rsidRPr="004570D3">
        <w:rPr>
          <w:rFonts w:asciiTheme="minorHAnsi" w:hAnsiTheme="minorHAnsi" w:cstheme="minorHAnsi"/>
          <w:b/>
          <w:sz w:val="21"/>
          <w:szCs w:val="21"/>
        </w:rPr>
        <w:t>IMPLEMENTAÇÃO</w:t>
      </w:r>
    </w:p>
    <w:p w14:paraId="15E26A76" w14:textId="77777777" w:rsidR="004570D3" w:rsidRPr="004570D3" w:rsidRDefault="004570D3" w:rsidP="004570D3">
      <w:pPr>
        <w:spacing w:line="276" w:lineRule="auto"/>
        <w:ind w:left="566" w:right="5"/>
        <w:jc w:val="both"/>
        <w:rPr>
          <w:rFonts w:asciiTheme="minorHAnsi" w:hAnsiTheme="minorHAnsi" w:cstheme="minorHAnsi"/>
          <w:sz w:val="21"/>
          <w:szCs w:val="21"/>
        </w:rPr>
      </w:pPr>
      <w:r w:rsidRPr="004570D3">
        <w:rPr>
          <w:rFonts w:asciiTheme="minorHAnsi" w:hAnsiTheme="minorHAnsi" w:cstheme="minorHAnsi"/>
          <w:b/>
          <w:sz w:val="21"/>
          <w:szCs w:val="21"/>
        </w:rPr>
        <w:t>Risco 1:</w:t>
      </w:r>
      <w:r w:rsidRPr="004570D3">
        <w:rPr>
          <w:rFonts w:asciiTheme="minorHAnsi" w:hAnsiTheme="minorHAnsi" w:cstheme="minorHAnsi"/>
          <w:sz w:val="21"/>
          <w:szCs w:val="21"/>
        </w:rPr>
        <w:t xml:space="preserve"> </w:t>
      </w:r>
      <w:proofErr w:type="gramStart"/>
      <w:r w:rsidRPr="004570D3">
        <w:rPr>
          <w:rFonts w:asciiTheme="minorHAnsi" w:hAnsiTheme="minorHAnsi" w:cstheme="minorHAnsi"/>
          <w:sz w:val="21"/>
          <w:szCs w:val="21"/>
        </w:rPr>
        <w:t>A equipe do setor de farmácia em conjunto com o setor de almoxarifado devem</w:t>
      </w:r>
      <w:proofErr w:type="gramEnd"/>
      <w:r w:rsidRPr="004570D3">
        <w:rPr>
          <w:rFonts w:asciiTheme="minorHAnsi" w:hAnsiTheme="minorHAnsi" w:cstheme="minorHAnsi"/>
          <w:sz w:val="21"/>
          <w:szCs w:val="21"/>
        </w:rPr>
        <w:t xml:space="preserve"> avaliar os itens a serem adquiridos com base na última licitação do ano anterior e ainda analisar a eventual necessidade de inclusão ou exclusão de eventuais itens de acordo com a demanda do setor.</w:t>
      </w:r>
    </w:p>
    <w:p w14:paraId="2A1ADF53" w14:textId="77777777" w:rsidR="004570D3" w:rsidRPr="004570D3" w:rsidRDefault="004570D3" w:rsidP="004570D3">
      <w:pPr>
        <w:spacing w:line="276" w:lineRule="auto"/>
        <w:ind w:left="566" w:right="5"/>
        <w:jc w:val="both"/>
        <w:rPr>
          <w:rFonts w:asciiTheme="minorHAnsi" w:hAnsiTheme="minorHAnsi" w:cstheme="minorHAnsi"/>
          <w:sz w:val="21"/>
          <w:szCs w:val="21"/>
        </w:rPr>
      </w:pPr>
      <w:r w:rsidRPr="004570D3">
        <w:rPr>
          <w:rFonts w:asciiTheme="minorHAnsi" w:hAnsiTheme="minorHAnsi" w:cstheme="minorHAnsi"/>
          <w:b/>
          <w:sz w:val="21"/>
          <w:szCs w:val="21"/>
        </w:rPr>
        <w:t>Risco 2:</w:t>
      </w:r>
      <w:r w:rsidRPr="004570D3">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63F63E4E" w14:textId="77777777" w:rsidR="004570D3" w:rsidRPr="004570D3" w:rsidRDefault="004570D3" w:rsidP="004570D3">
      <w:pPr>
        <w:spacing w:line="276" w:lineRule="auto"/>
        <w:ind w:left="566" w:right="5"/>
        <w:jc w:val="both"/>
        <w:rPr>
          <w:rFonts w:asciiTheme="minorHAnsi" w:hAnsiTheme="minorHAnsi" w:cstheme="minorHAnsi"/>
          <w:sz w:val="21"/>
          <w:szCs w:val="21"/>
        </w:rPr>
      </w:pPr>
      <w:r w:rsidRPr="004570D3">
        <w:rPr>
          <w:rFonts w:asciiTheme="minorHAnsi" w:hAnsiTheme="minorHAnsi" w:cstheme="minorHAnsi"/>
          <w:b/>
          <w:sz w:val="21"/>
          <w:szCs w:val="21"/>
        </w:rPr>
        <w:t>Risco 3:</w:t>
      </w:r>
      <w:r w:rsidRPr="004570D3">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78C1174A" w14:textId="77777777" w:rsidR="004570D3" w:rsidRPr="004570D3" w:rsidRDefault="004570D3" w:rsidP="004570D3">
      <w:pPr>
        <w:spacing w:line="276" w:lineRule="auto"/>
        <w:ind w:left="566" w:right="5"/>
        <w:jc w:val="both"/>
        <w:rPr>
          <w:rFonts w:asciiTheme="minorHAnsi" w:hAnsiTheme="minorHAnsi" w:cstheme="minorHAnsi"/>
          <w:sz w:val="21"/>
          <w:szCs w:val="21"/>
        </w:rPr>
      </w:pPr>
      <w:r w:rsidRPr="004570D3">
        <w:rPr>
          <w:rFonts w:asciiTheme="minorHAnsi" w:hAnsiTheme="minorHAnsi" w:cstheme="minorHAnsi"/>
          <w:b/>
          <w:sz w:val="21"/>
          <w:szCs w:val="21"/>
        </w:rPr>
        <w:t xml:space="preserve">Risco 4: </w:t>
      </w:r>
      <w:r w:rsidRPr="004570D3">
        <w:rPr>
          <w:rFonts w:asciiTheme="minorHAnsi" w:hAnsiTheme="minorHAnsi" w:cstheme="minorHAnsi"/>
          <w:sz w:val="21"/>
          <w:szCs w:val="21"/>
        </w:rPr>
        <w:t>Fiscal de Contrato e Gestor de contrato devem ter conhecimento dos termos contratuais e dos serviços a serem executados, e realizar sanções administrativas caso necessário.</w:t>
      </w:r>
    </w:p>
    <w:p w14:paraId="22A773BC" w14:textId="77777777" w:rsidR="004570D3" w:rsidRPr="004570D3" w:rsidRDefault="004570D3" w:rsidP="004570D3">
      <w:pPr>
        <w:spacing w:line="276" w:lineRule="auto"/>
        <w:ind w:right="1133"/>
        <w:jc w:val="both"/>
        <w:rPr>
          <w:rFonts w:asciiTheme="minorHAnsi" w:hAnsiTheme="minorHAnsi" w:cstheme="minorHAnsi"/>
          <w:sz w:val="21"/>
          <w:szCs w:val="21"/>
        </w:rPr>
      </w:pPr>
    </w:p>
    <w:p w14:paraId="0D0FC4E6" w14:textId="77777777" w:rsidR="004570D3" w:rsidRPr="004570D3" w:rsidRDefault="004570D3" w:rsidP="004570D3">
      <w:pPr>
        <w:widowControl w:val="0"/>
        <w:numPr>
          <w:ilvl w:val="0"/>
          <w:numId w:val="56"/>
        </w:numPr>
        <w:spacing w:line="276" w:lineRule="auto"/>
        <w:ind w:right="1133"/>
        <w:jc w:val="both"/>
        <w:rPr>
          <w:rFonts w:asciiTheme="minorHAnsi" w:hAnsiTheme="minorHAnsi" w:cstheme="minorHAnsi"/>
          <w:b/>
          <w:sz w:val="21"/>
          <w:szCs w:val="21"/>
        </w:rPr>
      </w:pPr>
      <w:r w:rsidRPr="004570D3">
        <w:rPr>
          <w:rFonts w:asciiTheme="minorHAnsi" w:hAnsiTheme="minorHAnsi" w:cstheme="minorHAnsi"/>
          <w:b/>
          <w:sz w:val="21"/>
          <w:szCs w:val="21"/>
        </w:rPr>
        <w:t>MONITORAMENTO</w:t>
      </w:r>
    </w:p>
    <w:p w14:paraId="3101579D" w14:textId="77777777" w:rsidR="004570D3" w:rsidRPr="004570D3" w:rsidRDefault="004570D3" w:rsidP="004570D3">
      <w:pPr>
        <w:spacing w:line="276" w:lineRule="auto"/>
        <w:ind w:left="567"/>
        <w:jc w:val="both"/>
        <w:rPr>
          <w:rFonts w:asciiTheme="minorHAnsi" w:hAnsiTheme="minorHAnsi" w:cstheme="minorHAnsi"/>
          <w:sz w:val="21"/>
          <w:szCs w:val="21"/>
        </w:rPr>
      </w:pPr>
      <w:r w:rsidRPr="004570D3">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1B8AF462" w14:textId="77777777" w:rsidR="004570D3" w:rsidRPr="004570D3" w:rsidRDefault="004570D3" w:rsidP="004570D3">
      <w:pPr>
        <w:spacing w:line="276" w:lineRule="auto"/>
        <w:ind w:left="567"/>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4570D3" w:rsidRPr="004570D3" w14:paraId="4A8752AF" w14:textId="77777777" w:rsidTr="00003042">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CCE1EFB" w14:textId="77777777" w:rsidR="004570D3" w:rsidRPr="004570D3" w:rsidRDefault="004570D3" w:rsidP="00003042">
            <w:pPr>
              <w:spacing w:line="360" w:lineRule="auto"/>
              <w:ind w:right="-2"/>
              <w:jc w:val="center"/>
              <w:rPr>
                <w:rFonts w:asciiTheme="minorHAnsi" w:hAnsiTheme="minorHAnsi" w:cstheme="minorHAnsi"/>
                <w:sz w:val="21"/>
                <w:szCs w:val="21"/>
              </w:rPr>
            </w:pPr>
            <w:r w:rsidRPr="004570D3">
              <w:rPr>
                <w:rFonts w:asciiTheme="minorHAnsi" w:hAnsiTheme="minorHAnsi" w:cstheme="minorHAnsi"/>
                <w:b/>
                <w:sz w:val="21"/>
                <w:szCs w:val="21"/>
              </w:rPr>
              <w:t>AUTORIDADE COMPETENTE</w:t>
            </w:r>
          </w:p>
        </w:tc>
      </w:tr>
      <w:tr w:rsidR="004570D3" w:rsidRPr="004570D3" w14:paraId="3F4C7196" w14:textId="77777777" w:rsidTr="00734973">
        <w:trPr>
          <w:trHeight w:val="1185"/>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47BD2B3" w14:textId="77777777" w:rsidR="004570D3" w:rsidRPr="004570D3" w:rsidRDefault="004570D3" w:rsidP="00003042">
            <w:pPr>
              <w:spacing w:line="276" w:lineRule="auto"/>
              <w:ind w:right="-2"/>
              <w:jc w:val="center"/>
              <w:rPr>
                <w:rFonts w:asciiTheme="minorHAnsi" w:hAnsiTheme="minorHAnsi" w:cstheme="minorHAnsi"/>
                <w:sz w:val="21"/>
                <w:szCs w:val="21"/>
              </w:rPr>
            </w:pPr>
          </w:p>
          <w:p w14:paraId="384D80BD" w14:textId="77777777" w:rsidR="004570D3" w:rsidRPr="004570D3" w:rsidRDefault="004570D3" w:rsidP="00003042">
            <w:pPr>
              <w:spacing w:line="276" w:lineRule="auto"/>
              <w:ind w:right="-2"/>
              <w:jc w:val="center"/>
              <w:rPr>
                <w:rFonts w:asciiTheme="minorHAnsi" w:hAnsiTheme="minorHAnsi" w:cstheme="minorHAnsi"/>
                <w:sz w:val="21"/>
                <w:szCs w:val="21"/>
              </w:rPr>
            </w:pPr>
            <w:r w:rsidRPr="004570D3">
              <w:rPr>
                <w:rFonts w:asciiTheme="minorHAnsi" w:hAnsiTheme="minorHAnsi" w:cstheme="minorHAnsi"/>
                <w:sz w:val="21"/>
                <w:szCs w:val="21"/>
              </w:rPr>
              <w:t>Ana Gabriela de Souza Domingos</w:t>
            </w:r>
          </w:p>
          <w:p w14:paraId="105091AE" w14:textId="77777777" w:rsidR="004570D3" w:rsidRPr="004570D3" w:rsidRDefault="004570D3" w:rsidP="00003042">
            <w:pPr>
              <w:spacing w:line="276" w:lineRule="auto"/>
              <w:ind w:right="-2"/>
              <w:jc w:val="center"/>
              <w:rPr>
                <w:rFonts w:asciiTheme="minorHAnsi" w:hAnsiTheme="minorHAnsi" w:cstheme="minorHAnsi"/>
                <w:sz w:val="21"/>
                <w:szCs w:val="21"/>
              </w:rPr>
            </w:pPr>
            <w:r w:rsidRPr="004570D3">
              <w:rPr>
                <w:rFonts w:asciiTheme="minorHAnsi" w:hAnsiTheme="minorHAnsi" w:cstheme="minorHAnsi"/>
                <w:sz w:val="21"/>
                <w:szCs w:val="21"/>
              </w:rPr>
              <w:t>Farmacêutica</w:t>
            </w:r>
          </w:p>
          <w:p w14:paraId="318E6885" w14:textId="6481B8AC" w:rsidR="004570D3" w:rsidRPr="004570D3" w:rsidRDefault="004570D3" w:rsidP="004570D3">
            <w:pPr>
              <w:spacing w:line="276" w:lineRule="auto"/>
              <w:ind w:right="-2"/>
              <w:rPr>
                <w:rFonts w:asciiTheme="minorHAnsi" w:hAnsiTheme="minorHAnsi" w:cstheme="minorHAnsi"/>
                <w:sz w:val="21"/>
                <w:szCs w:val="21"/>
              </w:rPr>
            </w:pPr>
            <w:bookmarkStart w:id="3" w:name="_heading=h.gjdgxs" w:colFirst="0" w:colLast="0"/>
            <w:bookmarkEnd w:id="3"/>
          </w:p>
        </w:tc>
      </w:tr>
    </w:tbl>
    <w:p w14:paraId="30E9966F" w14:textId="263E266D" w:rsidR="007F2046" w:rsidRDefault="007F2046" w:rsidP="00F32FB1">
      <w:pPr>
        <w:spacing w:line="360" w:lineRule="auto"/>
        <w:ind w:right="-2"/>
        <w:jc w:val="both"/>
        <w:rPr>
          <w:rFonts w:asciiTheme="minorHAnsi" w:hAnsiTheme="minorHAnsi" w:cstheme="minorHAnsi"/>
          <w:b/>
          <w:sz w:val="21"/>
          <w:szCs w:val="21"/>
        </w:rPr>
      </w:pPr>
    </w:p>
    <w:p w14:paraId="3954EA8E" w14:textId="77777777" w:rsidR="00734973" w:rsidRPr="00181BED" w:rsidRDefault="00734973" w:rsidP="00F32FB1">
      <w:pPr>
        <w:spacing w:line="360" w:lineRule="auto"/>
        <w:ind w:right="-2"/>
        <w:jc w:val="both"/>
        <w:rPr>
          <w:rFonts w:asciiTheme="minorHAnsi" w:hAnsiTheme="minorHAnsi" w:cstheme="minorHAnsi"/>
          <w:b/>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1C900A26" w14:textId="77777777" w:rsidR="00181BED" w:rsidRDefault="00181BED" w:rsidP="005B2CE5">
      <w:pPr>
        <w:pStyle w:val="Default"/>
        <w:jc w:val="center"/>
        <w:rPr>
          <w:rFonts w:asciiTheme="minorHAnsi" w:hAnsiTheme="minorHAnsi" w:cstheme="minorHAnsi"/>
          <w:b/>
          <w:bCs/>
          <w:sz w:val="20"/>
          <w:szCs w:val="20"/>
        </w:rPr>
      </w:pPr>
    </w:p>
    <w:p w14:paraId="0CC150A0" w14:textId="1EBB900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6253F8C8" w:rsidR="005B2CE5" w:rsidRPr="001C694B" w:rsidRDefault="005B2CE5" w:rsidP="00060D48">
      <w:pPr>
        <w:pStyle w:val="Default"/>
        <w:jc w:val="both"/>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PREGÃO ELETRÔNICO</w:t>
      </w:r>
      <w:r w:rsidR="00DF7FA3" w:rsidRPr="001C694B">
        <w:rPr>
          <w:rFonts w:asciiTheme="minorHAnsi" w:hAnsiTheme="minorHAnsi" w:cstheme="minorHAnsi"/>
          <w:b/>
          <w:bCs/>
          <w:color w:val="auto"/>
          <w:sz w:val="21"/>
          <w:szCs w:val="21"/>
        </w:rPr>
        <w:t xml:space="preserve"> – SISTEMA REGISTRO DE PREÇO</w:t>
      </w:r>
      <w:r w:rsidRPr="001C694B">
        <w:rPr>
          <w:rFonts w:asciiTheme="minorHAnsi" w:hAnsiTheme="minorHAnsi" w:cstheme="minorHAnsi"/>
          <w:b/>
          <w:bCs/>
          <w:color w:val="auto"/>
          <w:sz w:val="21"/>
          <w:szCs w:val="21"/>
        </w:rPr>
        <w:t xml:space="preserve"> Nº </w:t>
      </w:r>
      <w:r w:rsidR="00866007">
        <w:rPr>
          <w:rFonts w:asciiTheme="minorHAnsi" w:hAnsiTheme="minorHAnsi" w:cstheme="minorHAnsi"/>
          <w:b/>
          <w:bCs/>
          <w:color w:val="auto"/>
          <w:sz w:val="21"/>
          <w:szCs w:val="21"/>
        </w:rPr>
        <w:t>49/2025</w:t>
      </w:r>
      <w:r w:rsidRPr="001C694B">
        <w:rPr>
          <w:rFonts w:asciiTheme="minorHAnsi" w:hAnsiTheme="minorHAnsi" w:cstheme="minorHAnsi"/>
          <w:b/>
          <w:bCs/>
          <w:color w:val="auto"/>
          <w:sz w:val="21"/>
          <w:szCs w:val="21"/>
        </w:rPr>
        <w:t xml:space="preserve"> – PROCESSO </w:t>
      </w:r>
      <w:r w:rsidR="007F2046" w:rsidRPr="001C694B">
        <w:rPr>
          <w:rFonts w:asciiTheme="minorHAnsi" w:hAnsiTheme="minorHAnsi" w:cstheme="minorHAnsi"/>
          <w:b/>
          <w:bCs/>
          <w:color w:val="auto"/>
          <w:sz w:val="21"/>
          <w:szCs w:val="21"/>
        </w:rPr>
        <w:t>Nº 2468</w:t>
      </w:r>
      <w:r w:rsidR="007F2046">
        <w:rPr>
          <w:rFonts w:asciiTheme="minorHAnsi" w:hAnsiTheme="minorHAnsi" w:cstheme="minorHAnsi"/>
          <w:b/>
          <w:bCs/>
          <w:color w:val="auto"/>
          <w:sz w:val="21"/>
          <w:szCs w:val="21"/>
        </w:rPr>
        <w:t>/2025</w:t>
      </w:r>
    </w:p>
    <w:p w14:paraId="51EF2CB1" w14:textId="1164B56E" w:rsidR="005B2CE5" w:rsidRPr="001C694B" w:rsidRDefault="005B2CE5" w:rsidP="00060D48">
      <w:pPr>
        <w:pStyle w:val="Default"/>
        <w:jc w:val="both"/>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OBJETO: </w:t>
      </w:r>
      <w:r w:rsidR="00060D48">
        <w:rPr>
          <w:rFonts w:asciiTheme="minorHAnsi" w:hAnsiTheme="minorHAnsi" w:cstheme="minorHAnsi"/>
          <w:b/>
          <w:bCs/>
          <w:color w:val="auto"/>
          <w:sz w:val="21"/>
          <w:szCs w:val="21"/>
          <w:shd w:val="clear" w:color="auto" w:fill="FFFFFF"/>
        </w:rPr>
        <w:t>REGISTRO DE PREÇOS PARA A AQUISIÇÃO DE LUVAS DE PROCEDIMENTO PARA ATENDER AS NECESSIDADES DAS UNIDADES DE SAÚDE PERTENCENTES AO MUNICÍPIO POR UM PERIODO ESTIMADO DE 12 MESES</w:t>
      </w:r>
      <w:r w:rsidR="00333511" w:rsidRPr="001C694B">
        <w:rPr>
          <w:rFonts w:asciiTheme="minorHAnsi" w:hAnsiTheme="minorHAnsi" w:cstheme="minorHAnsi"/>
          <w:b/>
          <w:bCs/>
          <w:color w:val="auto"/>
          <w:sz w:val="21"/>
          <w:szCs w:val="21"/>
          <w:shd w:val="clear" w:color="auto" w:fill="FFFFFF"/>
        </w:rPr>
        <w:t xml:space="preserve">. </w:t>
      </w:r>
    </w:p>
    <w:p w14:paraId="5F9267FA" w14:textId="3D5AF50F" w:rsidR="005B2CE5" w:rsidRPr="001C694B" w:rsidRDefault="005B2CE5" w:rsidP="005B2CE5">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PRAZO DE ENTREGA: CONFORME TERMO DE REFERÊNCIA. </w:t>
      </w:r>
    </w:p>
    <w:p w14:paraId="105D0D90" w14:textId="77777777" w:rsidR="00333511" w:rsidRPr="001C694B" w:rsidRDefault="00333511" w:rsidP="00333511">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41BB6281" w14:textId="2CDC0949" w:rsidR="005B2CE5" w:rsidRPr="00FB5CDA" w:rsidRDefault="005B2CE5" w:rsidP="005B2CE5">
      <w:pPr>
        <w:pStyle w:val="Default"/>
        <w:rPr>
          <w:rFonts w:asciiTheme="minorHAnsi" w:hAnsiTheme="minorHAnsi" w:cstheme="minorHAnsi"/>
          <w:b/>
          <w:bCs/>
          <w:sz w:val="22"/>
          <w:szCs w:val="22"/>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5D91B648" w:rsidR="00456F75" w:rsidRPr="00FB5CDA" w:rsidRDefault="007F2046"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28B3142" w14:textId="77777777" w:rsidR="00B92FB4" w:rsidRDefault="00B92FB4" w:rsidP="00CA5E94">
      <w:pPr>
        <w:pStyle w:val="Default"/>
        <w:rPr>
          <w:sz w:val="20"/>
          <w:szCs w:val="20"/>
        </w:rPr>
      </w:pPr>
    </w:p>
    <w:p w14:paraId="4A3DBF11"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11583F5C" w:rsidR="00456F75" w:rsidRPr="001C694B" w:rsidRDefault="00456F75" w:rsidP="00456F75">
      <w:pPr>
        <w:pStyle w:val="Default"/>
        <w:rPr>
          <w:rFonts w:asciiTheme="minorHAnsi" w:hAnsiTheme="minorHAnsi" w:cstheme="minorHAnsi"/>
          <w:color w:val="auto"/>
          <w:sz w:val="21"/>
          <w:szCs w:val="21"/>
        </w:rPr>
      </w:pPr>
      <w:r w:rsidRPr="001C694B">
        <w:rPr>
          <w:rFonts w:asciiTheme="minorHAnsi" w:hAnsiTheme="minorHAnsi" w:cstheme="minorHAnsi"/>
          <w:b/>
          <w:bCs/>
          <w:color w:val="auto"/>
          <w:sz w:val="21"/>
          <w:szCs w:val="21"/>
        </w:rPr>
        <w:t>PREGÃO ELETRÔNICO Nº</w:t>
      </w:r>
      <w:r w:rsidR="00333511" w:rsidRPr="001C694B">
        <w:rPr>
          <w:rFonts w:asciiTheme="minorHAnsi" w:hAnsiTheme="minorHAnsi" w:cstheme="minorHAnsi"/>
          <w:b/>
          <w:bCs/>
          <w:color w:val="auto"/>
          <w:sz w:val="21"/>
          <w:szCs w:val="21"/>
        </w:rPr>
        <w:t xml:space="preserve"> </w:t>
      </w:r>
      <w:r w:rsidR="00866007">
        <w:rPr>
          <w:rFonts w:asciiTheme="minorHAnsi" w:hAnsiTheme="minorHAnsi" w:cstheme="minorHAnsi"/>
          <w:b/>
          <w:bCs/>
          <w:color w:val="auto"/>
          <w:sz w:val="21"/>
          <w:szCs w:val="21"/>
        </w:rPr>
        <w:t>49/2025</w:t>
      </w:r>
      <w:r w:rsidRPr="001C694B">
        <w:rPr>
          <w:rFonts w:asciiTheme="minorHAnsi" w:hAnsiTheme="minorHAnsi" w:cstheme="minorHAnsi"/>
          <w:b/>
          <w:bCs/>
          <w:color w:val="auto"/>
          <w:sz w:val="21"/>
          <w:szCs w:val="21"/>
        </w:rPr>
        <w:t xml:space="preserve"> – PROCESSO </w:t>
      </w:r>
      <w:r w:rsidR="007F2046" w:rsidRPr="001C694B">
        <w:rPr>
          <w:rFonts w:asciiTheme="minorHAnsi" w:hAnsiTheme="minorHAnsi" w:cstheme="minorHAnsi"/>
          <w:b/>
          <w:bCs/>
          <w:color w:val="auto"/>
          <w:sz w:val="21"/>
          <w:szCs w:val="21"/>
        </w:rPr>
        <w:t>Nº 2468</w:t>
      </w:r>
      <w:r w:rsidR="007F2046">
        <w:rPr>
          <w:rFonts w:asciiTheme="minorHAnsi" w:hAnsiTheme="minorHAnsi" w:cstheme="minorHAnsi"/>
          <w:b/>
          <w:color w:val="auto"/>
          <w:sz w:val="21"/>
          <w:szCs w:val="21"/>
        </w:rPr>
        <w:t>/2025</w:t>
      </w:r>
      <w:r w:rsidR="008354EE" w:rsidRPr="001C694B">
        <w:rPr>
          <w:rFonts w:asciiTheme="minorHAnsi" w:hAnsiTheme="minorHAnsi" w:cstheme="minorHAnsi"/>
          <w:b/>
          <w:color w:val="auto"/>
          <w:sz w:val="21"/>
          <w:szCs w:val="21"/>
        </w:rPr>
        <w:t xml:space="preserve">. </w:t>
      </w:r>
    </w:p>
    <w:p w14:paraId="7733F7FE" w14:textId="57A6BBE0" w:rsidR="00333511" w:rsidRPr="001C694B" w:rsidRDefault="00456F75" w:rsidP="00060D48">
      <w:pPr>
        <w:pStyle w:val="Default"/>
        <w:jc w:val="both"/>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OBJETO</w:t>
      </w:r>
      <w:r w:rsidRPr="001C694B">
        <w:rPr>
          <w:rFonts w:asciiTheme="minorHAnsi" w:hAnsiTheme="minorHAnsi" w:cstheme="minorHAnsi"/>
          <w:color w:val="auto"/>
          <w:sz w:val="21"/>
          <w:szCs w:val="21"/>
        </w:rPr>
        <w:t xml:space="preserve">: </w:t>
      </w:r>
      <w:r w:rsidR="00060D48">
        <w:rPr>
          <w:rFonts w:asciiTheme="minorHAnsi" w:hAnsiTheme="minorHAnsi" w:cstheme="minorHAnsi"/>
          <w:b/>
          <w:bCs/>
          <w:color w:val="auto"/>
          <w:sz w:val="21"/>
          <w:szCs w:val="21"/>
          <w:shd w:val="clear" w:color="auto" w:fill="FFFFFF"/>
        </w:rPr>
        <w:t>REGISTRO DE PREÇOS PARA A AQUISIÇÃO DE LUVAS DE PROCEDIMENTO PARA ATENDER AS NECESSIDADES DAS UNIDADES DE SAÚDE PERTENCENTES AO MUNICÍPIO POR UM PERIODO ESTIMADO DE 12 MESES</w:t>
      </w:r>
      <w:r w:rsidR="00333511" w:rsidRPr="001C694B">
        <w:rPr>
          <w:rFonts w:asciiTheme="minorHAnsi" w:hAnsiTheme="minorHAnsi" w:cstheme="minorHAnsi"/>
          <w:b/>
          <w:bCs/>
          <w:color w:val="auto"/>
          <w:sz w:val="21"/>
          <w:szCs w:val="21"/>
          <w:shd w:val="clear" w:color="auto" w:fill="FFFFFF"/>
        </w:rPr>
        <w:t xml:space="preserve">. </w:t>
      </w:r>
    </w:p>
    <w:p w14:paraId="5BD3A822" w14:textId="1FBDBDFE"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763E286D" w14:textId="58C7691B" w:rsidR="00FB5CDA" w:rsidRPr="00FB5CDA" w:rsidRDefault="00456F75" w:rsidP="009A0B8D">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03A8F515" w14:textId="77777777" w:rsidR="00796411" w:rsidRDefault="00796411"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7F2046">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77777777" w:rsidR="00283377" w:rsidRPr="002E3B6C" w:rsidRDefault="00283377" w:rsidP="007F2046">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1C694B" w:rsidRDefault="00283377" w:rsidP="00283377">
      <w:pPr>
        <w:pStyle w:val="Recuodecorpodetexto"/>
        <w:ind w:left="0"/>
        <w:rPr>
          <w:rFonts w:ascii="Calibri" w:hAnsi="Calibri" w:cs="Calibri"/>
          <w:b/>
          <w:bCs/>
          <w:iCs/>
          <w:sz w:val="22"/>
          <w:szCs w:val="22"/>
        </w:rPr>
      </w:pPr>
      <w:r w:rsidRPr="001C694B">
        <w:rPr>
          <w:rFonts w:ascii="Calibri" w:hAnsi="Calibri" w:cs="Calibri"/>
          <w:b/>
          <w:bCs/>
          <w:iCs/>
          <w:sz w:val="22"/>
          <w:szCs w:val="22"/>
        </w:rPr>
        <w:t>Local e Data</w:t>
      </w:r>
    </w:p>
    <w:p w14:paraId="0B4FE563" w14:textId="77777777" w:rsidR="00283377" w:rsidRPr="001C694B" w:rsidRDefault="00283377" w:rsidP="00283377">
      <w:pPr>
        <w:pStyle w:val="Recuodecorpodetexto"/>
        <w:ind w:left="0"/>
        <w:rPr>
          <w:rFonts w:ascii="Calibri" w:hAnsi="Calibri" w:cs="Calibri"/>
          <w:b/>
          <w:bCs/>
          <w:iCs/>
          <w:sz w:val="22"/>
          <w:szCs w:val="22"/>
        </w:rPr>
      </w:pPr>
      <w:r w:rsidRPr="001C694B">
        <w:rPr>
          <w:rFonts w:ascii="Calibri" w:hAnsi="Calibri" w:cs="Calibri"/>
          <w:b/>
          <w:bCs/>
          <w:iCs/>
          <w:sz w:val="22"/>
          <w:szCs w:val="22"/>
        </w:rPr>
        <w:t>À Prefeitura Municipal de SANTA BRANCA</w:t>
      </w:r>
    </w:p>
    <w:p w14:paraId="131FBFFD" w14:textId="2A0DF4B1" w:rsidR="00283377" w:rsidRPr="001C694B" w:rsidRDefault="00283377" w:rsidP="00333511">
      <w:pPr>
        <w:pStyle w:val="Default"/>
        <w:jc w:val="both"/>
        <w:rPr>
          <w:rFonts w:asciiTheme="minorHAnsi" w:hAnsiTheme="minorHAnsi" w:cstheme="minorHAnsi"/>
          <w:color w:val="auto"/>
          <w:sz w:val="22"/>
          <w:szCs w:val="22"/>
        </w:rPr>
      </w:pPr>
      <w:r w:rsidRPr="001C694B">
        <w:rPr>
          <w:rFonts w:asciiTheme="minorHAnsi" w:hAnsiTheme="minorHAnsi" w:cstheme="minorHAnsi"/>
          <w:b/>
          <w:bCs/>
          <w:color w:val="auto"/>
          <w:sz w:val="22"/>
          <w:szCs w:val="22"/>
        </w:rPr>
        <w:t xml:space="preserve">PREGÃO ELETRÔNICO Nº </w:t>
      </w:r>
      <w:r w:rsidR="00866007">
        <w:rPr>
          <w:rFonts w:asciiTheme="minorHAnsi" w:hAnsiTheme="minorHAnsi" w:cstheme="minorHAnsi"/>
          <w:b/>
          <w:bCs/>
          <w:color w:val="auto"/>
          <w:sz w:val="22"/>
          <w:szCs w:val="22"/>
        </w:rPr>
        <w:t>49/2025</w:t>
      </w:r>
      <w:r w:rsidRPr="001C694B">
        <w:rPr>
          <w:rFonts w:asciiTheme="minorHAnsi" w:hAnsiTheme="minorHAnsi" w:cstheme="minorHAnsi"/>
          <w:b/>
          <w:bCs/>
          <w:color w:val="auto"/>
          <w:sz w:val="22"/>
          <w:szCs w:val="22"/>
        </w:rPr>
        <w:t xml:space="preserve"> – PROCESSO </w:t>
      </w:r>
      <w:r w:rsidR="007F2046" w:rsidRPr="001C694B">
        <w:rPr>
          <w:rFonts w:asciiTheme="minorHAnsi" w:hAnsiTheme="minorHAnsi" w:cstheme="minorHAnsi"/>
          <w:b/>
          <w:bCs/>
          <w:color w:val="auto"/>
          <w:sz w:val="22"/>
          <w:szCs w:val="22"/>
        </w:rPr>
        <w:t>Nº 2468</w:t>
      </w:r>
      <w:r w:rsidR="007F2046">
        <w:rPr>
          <w:rFonts w:asciiTheme="minorHAnsi" w:hAnsiTheme="minorHAnsi" w:cstheme="minorHAnsi"/>
          <w:b/>
          <w:bCs/>
          <w:color w:val="auto"/>
          <w:sz w:val="22"/>
          <w:szCs w:val="22"/>
        </w:rPr>
        <w:t>/2025</w:t>
      </w:r>
      <w:r w:rsidRPr="001C694B">
        <w:rPr>
          <w:rFonts w:asciiTheme="minorHAnsi" w:hAnsiTheme="minorHAnsi" w:cstheme="minorHAnsi"/>
          <w:b/>
          <w:color w:val="auto"/>
          <w:sz w:val="22"/>
          <w:szCs w:val="22"/>
        </w:rPr>
        <w:t xml:space="preserve">. </w:t>
      </w:r>
    </w:p>
    <w:p w14:paraId="44150927" w14:textId="4D8C847F" w:rsidR="00283377" w:rsidRPr="001C694B" w:rsidRDefault="00283377" w:rsidP="00333511">
      <w:pPr>
        <w:pStyle w:val="Default"/>
        <w:jc w:val="both"/>
        <w:rPr>
          <w:rFonts w:asciiTheme="minorHAnsi" w:hAnsiTheme="minorHAnsi" w:cstheme="minorHAnsi"/>
          <w:color w:val="auto"/>
          <w:sz w:val="22"/>
          <w:szCs w:val="22"/>
        </w:rPr>
      </w:pPr>
      <w:r w:rsidRPr="001C694B">
        <w:rPr>
          <w:rFonts w:asciiTheme="minorHAnsi" w:hAnsiTheme="minorHAnsi" w:cstheme="minorHAnsi"/>
          <w:b/>
          <w:bCs/>
          <w:color w:val="auto"/>
          <w:sz w:val="22"/>
          <w:szCs w:val="22"/>
        </w:rPr>
        <w:t>OBJETO</w:t>
      </w:r>
      <w:r w:rsidRPr="001C694B">
        <w:rPr>
          <w:rFonts w:asciiTheme="minorHAnsi" w:hAnsiTheme="minorHAnsi" w:cstheme="minorHAnsi"/>
          <w:color w:val="auto"/>
          <w:sz w:val="22"/>
          <w:szCs w:val="22"/>
        </w:rPr>
        <w:t xml:space="preserve">: </w:t>
      </w:r>
      <w:r w:rsidR="00060D48">
        <w:rPr>
          <w:rFonts w:asciiTheme="minorHAnsi" w:hAnsiTheme="minorHAnsi" w:cstheme="minorHAnsi"/>
          <w:b/>
          <w:bCs/>
          <w:color w:val="auto"/>
          <w:sz w:val="22"/>
          <w:szCs w:val="22"/>
          <w:shd w:val="clear" w:color="auto" w:fill="FFFFFF"/>
        </w:rPr>
        <w:t>REGISTRO DE PREÇOS PARA A AQUISIÇÃO DE LUVAS DE PROCEDIMENTO PARA ATENDER AS NECESSIDADES DAS UNIDADES DE SAÚDE PERTENCENTES AO MUNICÍPIO POR UM PERIODO ESTIMADO DE 12 MESES</w:t>
      </w:r>
      <w:r w:rsidR="00333511" w:rsidRPr="001C694B">
        <w:rPr>
          <w:rFonts w:asciiTheme="minorHAnsi" w:hAnsiTheme="minorHAnsi" w:cstheme="minorHAnsi"/>
          <w:b/>
          <w:bCs/>
          <w:color w:val="auto"/>
          <w:sz w:val="22"/>
          <w:szCs w:val="22"/>
          <w:shd w:val="clear" w:color="auto" w:fill="FFFFFF"/>
        </w:rPr>
        <w:t xml:space="preserve">.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3A3A277D" w14:textId="4C1AEF6D" w:rsidR="009A0B8D" w:rsidRDefault="009A0B8D" w:rsidP="00283377">
      <w:pPr>
        <w:pStyle w:val="Default"/>
        <w:rPr>
          <w:sz w:val="20"/>
          <w:szCs w:val="20"/>
        </w:rPr>
      </w:pPr>
    </w:p>
    <w:p w14:paraId="4060085B" w14:textId="77777777" w:rsidR="00396AF0" w:rsidRDefault="00396AF0" w:rsidP="00283377">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6E3F8E7A" w:rsidR="006A6358" w:rsidRPr="00CF6FD1" w:rsidRDefault="006A6358" w:rsidP="006A6358">
      <w:pPr>
        <w:autoSpaceDE w:val="0"/>
        <w:autoSpaceDN w:val="0"/>
        <w:adjustRightInd w:val="0"/>
        <w:jc w:val="center"/>
        <w:rPr>
          <w:rFonts w:asciiTheme="minorHAnsi" w:hAnsiTheme="minorHAnsi" w:cstheme="minorHAnsi"/>
          <w:b/>
          <w:sz w:val="21"/>
          <w:szCs w:val="21"/>
        </w:rPr>
      </w:pPr>
      <w:r w:rsidRPr="00CF6FD1">
        <w:rPr>
          <w:rFonts w:asciiTheme="minorHAnsi" w:hAnsiTheme="minorHAnsi" w:cstheme="minorHAnsi"/>
          <w:b/>
          <w:sz w:val="21"/>
          <w:szCs w:val="21"/>
        </w:rPr>
        <w:t xml:space="preserve">ATA DE REGISTRO DE PREÇO Nº </w:t>
      </w:r>
      <w:r w:rsidR="00333511" w:rsidRPr="00CF6FD1">
        <w:rPr>
          <w:rFonts w:asciiTheme="minorHAnsi" w:hAnsiTheme="minorHAnsi" w:cstheme="minorHAnsi"/>
          <w:b/>
          <w:sz w:val="21"/>
          <w:szCs w:val="21"/>
        </w:rPr>
        <w:t>**/202</w:t>
      </w:r>
      <w:r w:rsidR="007F2046" w:rsidRPr="00CF6FD1">
        <w:rPr>
          <w:rFonts w:asciiTheme="minorHAnsi" w:hAnsiTheme="minorHAnsi" w:cstheme="minorHAnsi"/>
          <w:b/>
          <w:sz w:val="21"/>
          <w:szCs w:val="21"/>
        </w:rPr>
        <w:t>5</w:t>
      </w:r>
    </w:p>
    <w:p w14:paraId="57E79B53" w14:textId="2B7CDB80" w:rsidR="006A6358" w:rsidRPr="00CF6FD1" w:rsidRDefault="006A6358" w:rsidP="006A6358">
      <w:pPr>
        <w:autoSpaceDE w:val="0"/>
        <w:autoSpaceDN w:val="0"/>
        <w:adjustRightInd w:val="0"/>
        <w:jc w:val="center"/>
        <w:rPr>
          <w:rFonts w:asciiTheme="minorHAnsi" w:hAnsiTheme="minorHAnsi" w:cstheme="minorHAnsi"/>
          <w:b/>
          <w:sz w:val="21"/>
          <w:szCs w:val="21"/>
        </w:rPr>
      </w:pPr>
      <w:r w:rsidRPr="00CF6FD1">
        <w:rPr>
          <w:rFonts w:asciiTheme="minorHAnsi" w:hAnsiTheme="minorHAnsi" w:cstheme="minorHAnsi"/>
          <w:b/>
          <w:sz w:val="21"/>
          <w:szCs w:val="21"/>
        </w:rPr>
        <w:t xml:space="preserve">PREGÃO ELETRÔNICO </w:t>
      </w:r>
      <w:r w:rsidR="00AA12A1" w:rsidRPr="00CF6FD1">
        <w:rPr>
          <w:rFonts w:asciiTheme="minorHAnsi" w:hAnsiTheme="minorHAnsi" w:cstheme="minorHAnsi"/>
          <w:b/>
          <w:sz w:val="21"/>
          <w:szCs w:val="21"/>
        </w:rPr>
        <w:t xml:space="preserve">– SISTEMA REGISTRO DE PREÇO </w:t>
      </w:r>
      <w:r w:rsidRPr="00CF6FD1">
        <w:rPr>
          <w:rFonts w:asciiTheme="minorHAnsi" w:hAnsiTheme="minorHAnsi" w:cstheme="minorHAnsi"/>
          <w:b/>
          <w:sz w:val="21"/>
          <w:szCs w:val="21"/>
        </w:rPr>
        <w:t xml:space="preserve">Nº </w:t>
      </w:r>
      <w:r w:rsidR="00866007">
        <w:rPr>
          <w:rFonts w:asciiTheme="minorHAnsi" w:hAnsiTheme="minorHAnsi" w:cstheme="minorHAnsi"/>
          <w:b/>
          <w:sz w:val="21"/>
          <w:szCs w:val="21"/>
        </w:rPr>
        <w:t>49/2025</w:t>
      </w:r>
      <w:r w:rsidRPr="00CF6FD1">
        <w:rPr>
          <w:rFonts w:asciiTheme="minorHAnsi" w:hAnsiTheme="minorHAnsi" w:cstheme="minorHAnsi"/>
          <w:b/>
          <w:sz w:val="21"/>
          <w:szCs w:val="21"/>
        </w:rPr>
        <w:t xml:space="preserve"> - PROCESSO Nº </w:t>
      </w:r>
      <w:r w:rsidR="007F2046" w:rsidRPr="00CF6FD1">
        <w:rPr>
          <w:rFonts w:asciiTheme="minorHAnsi" w:hAnsiTheme="minorHAnsi" w:cstheme="minorHAnsi"/>
          <w:b/>
          <w:sz w:val="21"/>
          <w:szCs w:val="21"/>
        </w:rPr>
        <w:t>2468/2025</w:t>
      </w:r>
    </w:p>
    <w:p w14:paraId="6B3E910C" w14:textId="77777777" w:rsidR="006A6358" w:rsidRPr="00CF6FD1" w:rsidRDefault="006A6358" w:rsidP="006A6358">
      <w:pPr>
        <w:autoSpaceDE w:val="0"/>
        <w:autoSpaceDN w:val="0"/>
        <w:adjustRightInd w:val="0"/>
        <w:jc w:val="center"/>
        <w:rPr>
          <w:rFonts w:asciiTheme="minorHAnsi" w:hAnsiTheme="minorHAnsi" w:cstheme="minorHAnsi"/>
          <w:b/>
          <w:sz w:val="21"/>
          <w:szCs w:val="21"/>
        </w:rPr>
      </w:pPr>
    </w:p>
    <w:p w14:paraId="710C5884" w14:textId="4FFA1236" w:rsidR="006A6358" w:rsidRPr="00CF6FD1" w:rsidRDefault="006A6358" w:rsidP="001C694B">
      <w:pPr>
        <w:tabs>
          <w:tab w:val="left" w:pos="480"/>
        </w:tabs>
        <w:jc w:val="both"/>
        <w:rPr>
          <w:rFonts w:asciiTheme="minorHAnsi" w:hAnsiTheme="minorHAnsi" w:cstheme="minorHAnsi"/>
          <w:b/>
          <w:bCs/>
          <w:sz w:val="21"/>
          <w:szCs w:val="21"/>
        </w:rPr>
      </w:pPr>
      <w:r w:rsidRPr="00CF6FD1">
        <w:rPr>
          <w:rFonts w:asciiTheme="minorHAnsi" w:hAnsiTheme="minorHAnsi" w:cstheme="minorHAnsi"/>
          <w:b/>
          <w:bCs/>
          <w:sz w:val="21"/>
          <w:szCs w:val="21"/>
        </w:rPr>
        <w:t xml:space="preserve">OBJETO:  </w:t>
      </w:r>
      <w:r w:rsidR="00060D48" w:rsidRPr="00CF6FD1">
        <w:rPr>
          <w:rFonts w:asciiTheme="minorHAnsi" w:hAnsiTheme="minorHAnsi" w:cstheme="minorHAnsi"/>
          <w:b/>
          <w:bCs/>
          <w:sz w:val="21"/>
          <w:szCs w:val="21"/>
          <w:shd w:val="clear" w:color="auto" w:fill="FFFFFF"/>
        </w:rPr>
        <w:t>REGISTRO DE PREÇOS PARA A AQUISIÇÃO DE LUVAS DE PROCEDIMENTO PARA ATENDER AS NECESSIDADES DAS UNIDADES DE SAÚDE PERTENCENTES AO MUNICÍPIO POR UM PERIODO ESTIMADO DE 12 MESES</w:t>
      </w:r>
      <w:r w:rsidR="00333511" w:rsidRPr="00CF6FD1">
        <w:rPr>
          <w:rFonts w:asciiTheme="minorHAnsi" w:hAnsiTheme="minorHAnsi" w:cstheme="minorHAnsi"/>
          <w:b/>
          <w:bCs/>
          <w:sz w:val="21"/>
          <w:szCs w:val="21"/>
          <w:shd w:val="clear" w:color="auto" w:fill="FFFFFF"/>
        </w:rPr>
        <w:t xml:space="preserve">. </w:t>
      </w:r>
    </w:p>
    <w:p w14:paraId="3536BB87" w14:textId="77777777" w:rsidR="006A6358" w:rsidRPr="00CF6FD1" w:rsidRDefault="006A6358" w:rsidP="00BD2589">
      <w:pPr>
        <w:jc w:val="both"/>
        <w:rPr>
          <w:rFonts w:asciiTheme="minorHAnsi" w:hAnsiTheme="minorHAnsi" w:cstheme="minorHAnsi"/>
          <w:b/>
          <w:bCs/>
          <w:sz w:val="21"/>
          <w:szCs w:val="21"/>
        </w:rPr>
      </w:pPr>
    </w:p>
    <w:p w14:paraId="15243BEA" w14:textId="51A59801" w:rsidR="006A6358" w:rsidRPr="00CF6FD1" w:rsidRDefault="006A6358" w:rsidP="00BD2589">
      <w:pPr>
        <w:jc w:val="both"/>
        <w:rPr>
          <w:rFonts w:asciiTheme="minorHAnsi" w:hAnsiTheme="minorHAnsi" w:cstheme="minorHAnsi"/>
          <w:sz w:val="21"/>
          <w:szCs w:val="21"/>
        </w:rPr>
      </w:pPr>
      <w:r w:rsidRPr="00CF6FD1">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CF6FD1">
        <w:rPr>
          <w:rFonts w:asciiTheme="minorHAnsi" w:hAnsiTheme="minorHAnsi" w:cstheme="minorHAnsi"/>
          <w:sz w:val="21"/>
          <w:szCs w:val="21"/>
        </w:rPr>
        <w:t>:</w:t>
      </w:r>
      <w:r w:rsidRPr="00CF6FD1">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CF6FD1">
        <w:rPr>
          <w:rFonts w:asciiTheme="minorHAnsi" w:hAnsiTheme="minorHAnsi" w:cstheme="minorHAnsi"/>
          <w:sz w:val="21"/>
          <w:szCs w:val="21"/>
        </w:rPr>
        <w:t>(a)</w:t>
      </w:r>
      <w:r w:rsidRPr="00CF6FD1">
        <w:rPr>
          <w:rFonts w:asciiTheme="minorHAnsi" w:hAnsiTheme="minorHAnsi" w:cstheme="minorHAnsi"/>
          <w:sz w:val="21"/>
          <w:szCs w:val="21"/>
        </w:rPr>
        <w:t xml:space="preserve"> Senhor</w:t>
      </w:r>
      <w:r w:rsidR="00690EAA" w:rsidRPr="00CF6FD1">
        <w:rPr>
          <w:rFonts w:asciiTheme="minorHAnsi" w:hAnsiTheme="minorHAnsi" w:cstheme="minorHAnsi"/>
          <w:sz w:val="21"/>
          <w:szCs w:val="21"/>
        </w:rPr>
        <w:t>(a)</w:t>
      </w:r>
      <w:r w:rsidRPr="00CF6FD1">
        <w:rPr>
          <w:rFonts w:asciiTheme="minorHAnsi" w:hAnsiTheme="minorHAnsi" w:cstheme="minorHAnsi"/>
          <w:sz w:val="21"/>
          <w:szCs w:val="21"/>
        </w:rPr>
        <w:t xml:space="preserve"> ____________________________________, </w:t>
      </w:r>
      <w:r w:rsidR="00690EAA" w:rsidRPr="00CF6FD1">
        <w:rPr>
          <w:rFonts w:asciiTheme="minorHAnsi" w:hAnsiTheme="minorHAnsi" w:cstheme="minorHAnsi"/>
          <w:sz w:val="21"/>
          <w:szCs w:val="21"/>
        </w:rPr>
        <w:t>CPF</w:t>
      </w:r>
      <w:r w:rsidRPr="00CF6FD1">
        <w:rPr>
          <w:rFonts w:asciiTheme="minorHAnsi" w:hAnsiTheme="minorHAnsi" w:cstheme="minorHAnsi"/>
          <w:sz w:val="21"/>
          <w:szCs w:val="21"/>
        </w:rPr>
        <w:t xml:space="preserve"> nº ________________, e de outro lado a empresa _____________________, </w:t>
      </w:r>
      <w:r w:rsidR="00690EAA" w:rsidRPr="00CF6FD1">
        <w:rPr>
          <w:rFonts w:asciiTheme="minorHAnsi" w:hAnsiTheme="minorHAnsi" w:cstheme="minorHAnsi"/>
          <w:sz w:val="21"/>
          <w:szCs w:val="21"/>
        </w:rPr>
        <w:t xml:space="preserve">inscrita no CNPJ sob nº ___________, </w:t>
      </w:r>
      <w:r w:rsidRPr="00CF6FD1">
        <w:rPr>
          <w:rFonts w:asciiTheme="minorHAnsi" w:hAnsiTheme="minorHAnsi" w:cstheme="minorHAnsi"/>
          <w:sz w:val="21"/>
          <w:szCs w:val="21"/>
        </w:rPr>
        <w:t xml:space="preserve">sediada na Rua ______________, </w:t>
      </w:r>
      <w:r w:rsidR="00690EAA" w:rsidRPr="00CF6FD1">
        <w:rPr>
          <w:rFonts w:asciiTheme="minorHAnsi" w:hAnsiTheme="minorHAnsi" w:cstheme="minorHAnsi"/>
          <w:sz w:val="21"/>
          <w:szCs w:val="21"/>
        </w:rPr>
        <w:t>telefone</w:t>
      </w:r>
      <w:r w:rsidRPr="00CF6FD1">
        <w:rPr>
          <w:rFonts w:asciiTheme="minorHAnsi" w:hAnsiTheme="minorHAnsi" w:cstheme="minorHAnsi"/>
          <w:sz w:val="21"/>
          <w:szCs w:val="21"/>
        </w:rPr>
        <w:t xml:space="preserve"> ___________, </w:t>
      </w:r>
      <w:r w:rsidR="00690EAA" w:rsidRPr="00CF6FD1">
        <w:rPr>
          <w:rFonts w:asciiTheme="minorHAnsi" w:hAnsiTheme="minorHAnsi" w:cstheme="minorHAnsi"/>
          <w:sz w:val="21"/>
          <w:szCs w:val="21"/>
        </w:rPr>
        <w:t xml:space="preserve">e-mail _______________, </w:t>
      </w:r>
      <w:r w:rsidR="00690EAA" w:rsidRPr="00CF6FD1">
        <w:rPr>
          <w:rFonts w:asciiTheme="minorHAnsi" w:eastAsia="Arial" w:hAnsiTheme="minorHAnsi" w:cstheme="minorHAnsi"/>
          <w:sz w:val="21"/>
          <w:szCs w:val="21"/>
        </w:rPr>
        <w:t xml:space="preserve">neste ato representado(a) por </w:t>
      </w:r>
      <w:r w:rsidR="00023BE8" w:rsidRPr="00CF6FD1">
        <w:rPr>
          <w:rFonts w:asciiTheme="minorHAnsi" w:eastAsia="Arial" w:hAnsiTheme="minorHAnsi" w:cstheme="minorHAnsi"/>
          <w:sz w:val="21"/>
          <w:szCs w:val="21"/>
        </w:rPr>
        <w:t>______</w:t>
      </w:r>
      <w:r w:rsidR="00690EAA" w:rsidRPr="00CF6FD1">
        <w:rPr>
          <w:rFonts w:asciiTheme="minorHAnsi" w:eastAsia="Arial" w:hAnsiTheme="minorHAnsi" w:cstheme="minorHAnsi"/>
          <w:sz w:val="21"/>
          <w:szCs w:val="21"/>
        </w:rPr>
        <w:t xml:space="preserve"> (nome e função na Detentora da Ata)</w:t>
      </w:r>
      <w:r w:rsidR="00023BE8" w:rsidRPr="00CF6FD1">
        <w:rPr>
          <w:rFonts w:asciiTheme="minorHAnsi" w:eastAsia="Arial" w:hAnsiTheme="minorHAnsi" w:cstheme="minorHAnsi"/>
          <w:sz w:val="21"/>
          <w:szCs w:val="21"/>
        </w:rPr>
        <w:t>, CPF nº ____ e RG nº ____</w:t>
      </w:r>
      <w:r w:rsidR="00690EAA" w:rsidRPr="00CF6FD1">
        <w:rPr>
          <w:rFonts w:asciiTheme="minorHAnsi" w:eastAsia="Arial" w:hAnsiTheme="minorHAnsi" w:cstheme="minorHAnsi"/>
          <w:sz w:val="21"/>
          <w:szCs w:val="21"/>
        </w:rPr>
        <w:t xml:space="preserve">, </w:t>
      </w:r>
      <w:r w:rsidR="00690EAA" w:rsidRPr="00CF6FD1">
        <w:rPr>
          <w:rFonts w:asciiTheme="minorHAnsi" w:hAnsiTheme="minorHAnsi" w:cstheme="minorHAnsi"/>
          <w:sz w:val="21"/>
          <w:szCs w:val="21"/>
        </w:rPr>
        <w:t xml:space="preserve"> </w:t>
      </w:r>
      <w:r w:rsidRPr="00CF6FD1">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CF6FD1">
        <w:rPr>
          <w:rFonts w:asciiTheme="minorHAnsi" w:hAnsiTheme="minorHAnsi" w:cstheme="minorHAnsi"/>
          <w:sz w:val="21"/>
          <w:szCs w:val="21"/>
        </w:rPr>
        <w:t>com suas alterações posteriores, do Decreto Municipal nº.</w:t>
      </w:r>
      <w:r w:rsidR="00454A43" w:rsidRPr="00CF6FD1">
        <w:rPr>
          <w:rFonts w:asciiTheme="minorHAnsi" w:hAnsiTheme="minorHAnsi" w:cstheme="minorHAnsi"/>
          <w:sz w:val="21"/>
          <w:szCs w:val="21"/>
        </w:rPr>
        <w:t>411/2023</w:t>
      </w:r>
      <w:r w:rsidR="00690EAA" w:rsidRPr="00CF6FD1">
        <w:rPr>
          <w:rFonts w:asciiTheme="minorHAnsi" w:hAnsiTheme="minorHAnsi" w:cstheme="minorHAnsi"/>
          <w:sz w:val="21"/>
          <w:szCs w:val="21"/>
        </w:rPr>
        <w:t xml:space="preserve"> </w:t>
      </w:r>
      <w:r w:rsidRPr="00CF6FD1">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CF6FD1" w:rsidRDefault="006A6358" w:rsidP="00BD2589">
      <w:pPr>
        <w:jc w:val="both"/>
        <w:rPr>
          <w:rFonts w:asciiTheme="minorHAnsi" w:hAnsiTheme="minorHAnsi" w:cstheme="minorHAnsi"/>
          <w:sz w:val="21"/>
          <w:szCs w:val="21"/>
        </w:rPr>
      </w:pPr>
    </w:p>
    <w:p w14:paraId="43B25539" w14:textId="79221AD7" w:rsidR="006A6358" w:rsidRPr="00CF6FD1" w:rsidRDefault="006A6358" w:rsidP="00696879">
      <w:pPr>
        <w:pStyle w:val="PargrafodaLista"/>
        <w:numPr>
          <w:ilvl w:val="0"/>
          <w:numId w:val="27"/>
        </w:numPr>
        <w:jc w:val="both"/>
        <w:rPr>
          <w:rFonts w:asciiTheme="minorHAnsi" w:hAnsiTheme="minorHAnsi" w:cstheme="minorHAnsi"/>
          <w:b/>
          <w:bCs/>
          <w:sz w:val="21"/>
          <w:szCs w:val="21"/>
        </w:rPr>
      </w:pPr>
      <w:r w:rsidRPr="00CF6FD1">
        <w:rPr>
          <w:rFonts w:asciiTheme="minorHAnsi" w:hAnsiTheme="minorHAnsi" w:cstheme="minorHAnsi"/>
          <w:b/>
          <w:bCs/>
          <w:sz w:val="21"/>
          <w:szCs w:val="21"/>
        </w:rPr>
        <w:t xml:space="preserve"> OBJETO</w:t>
      </w:r>
    </w:p>
    <w:p w14:paraId="20DAB65D" w14:textId="77777777" w:rsidR="006A6358" w:rsidRPr="00CF6FD1" w:rsidRDefault="006A6358" w:rsidP="00BD2589">
      <w:pPr>
        <w:pStyle w:val="Default"/>
        <w:rPr>
          <w:rFonts w:asciiTheme="minorHAnsi" w:hAnsiTheme="minorHAnsi" w:cstheme="minorHAnsi"/>
          <w:sz w:val="21"/>
          <w:szCs w:val="21"/>
        </w:rPr>
      </w:pPr>
    </w:p>
    <w:p w14:paraId="0192D798" w14:textId="2512A90F" w:rsidR="006A6358" w:rsidRPr="00CF6FD1"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CF6FD1">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CF6FD1">
        <w:rPr>
          <w:rFonts w:asciiTheme="minorHAnsi" w:hAnsiTheme="minorHAnsi" w:cstheme="minorHAnsi"/>
          <w:b/>
          <w:bCs/>
          <w:color w:val="auto"/>
          <w:sz w:val="21"/>
          <w:szCs w:val="21"/>
        </w:rPr>
        <w:t xml:space="preserve">para </w:t>
      </w:r>
      <w:r w:rsidR="00060D48" w:rsidRPr="00CF6FD1">
        <w:rPr>
          <w:rFonts w:asciiTheme="minorHAnsi" w:hAnsiTheme="minorHAnsi" w:cstheme="minorHAnsi"/>
          <w:b/>
          <w:bCs/>
          <w:sz w:val="21"/>
          <w:szCs w:val="21"/>
          <w:shd w:val="clear" w:color="auto" w:fill="FFFFFF"/>
        </w:rPr>
        <w:t>AQUISIÇÃO DE LUVAS DE PROCEDIMENTO PARA ATENDER AS NECESSIDADES DAS UNIDADES DE SAÚDE PERTENCENTES AO MUNICÍPIO POR UM PERIODO ESTIMADO DE 12 MESES</w:t>
      </w:r>
      <w:r w:rsidR="00333511" w:rsidRPr="00CF6FD1">
        <w:rPr>
          <w:rFonts w:asciiTheme="minorHAnsi" w:hAnsiTheme="minorHAnsi" w:cstheme="minorHAnsi"/>
          <w:color w:val="auto"/>
          <w:sz w:val="21"/>
          <w:szCs w:val="21"/>
        </w:rPr>
        <w:t xml:space="preserve">, </w:t>
      </w:r>
      <w:r w:rsidRPr="00CF6FD1">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CF6FD1" w:rsidRDefault="006A6358" w:rsidP="00696879">
      <w:pPr>
        <w:pStyle w:val="Default"/>
        <w:numPr>
          <w:ilvl w:val="1"/>
          <w:numId w:val="22"/>
        </w:numPr>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 xml:space="preserve">1.2. Deverão ser respeitadas todas as especificações técnicas e as demais condições de fornecimento contidas no </w:t>
      </w:r>
      <w:r w:rsidR="00690EAA" w:rsidRPr="00CF6FD1">
        <w:rPr>
          <w:rFonts w:asciiTheme="minorHAnsi" w:hAnsiTheme="minorHAnsi" w:cstheme="minorHAnsi"/>
          <w:sz w:val="21"/>
          <w:szCs w:val="21"/>
        </w:rPr>
        <w:t xml:space="preserve">Edital de Licitação, </w:t>
      </w:r>
      <w:r w:rsidRPr="00CF6FD1">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CF6FD1"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CF6FD1" w:rsidRDefault="000442A0" w:rsidP="00696879">
      <w:pPr>
        <w:pStyle w:val="Nivel01"/>
        <w:numPr>
          <w:ilvl w:val="0"/>
          <w:numId w:val="27"/>
        </w:numPr>
        <w:spacing w:line="276" w:lineRule="auto"/>
        <w:rPr>
          <w:rFonts w:asciiTheme="minorHAnsi" w:hAnsiTheme="minorHAnsi" w:cstheme="minorHAnsi"/>
          <w:sz w:val="21"/>
          <w:szCs w:val="21"/>
        </w:rPr>
      </w:pPr>
      <w:r w:rsidRPr="00CF6FD1">
        <w:rPr>
          <w:rFonts w:asciiTheme="minorHAnsi" w:hAnsiTheme="minorHAnsi" w:cstheme="minorHAnsi"/>
          <w:sz w:val="21"/>
          <w:szCs w:val="21"/>
        </w:rPr>
        <w:t xml:space="preserve">ÓRGÃO GERENCIADOR E </w:t>
      </w:r>
      <w:r w:rsidR="00A104CF" w:rsidRPr="00CF6FD1">
        <w:rPr>
          <w:rFonts w:asciiTheme="minorHAnsi" w:hAnsiTheme="minorHAnsi" w:cstheme="minorHAnsi"/>
          <w:sz w:val="21"/>
          <w:szCs w:val="21"/>
        </w:rPr>
        <w:t>ÓRGÃOS PARTICIPANTES</w:t>
      </w:r>
    </w:p>
    <w:p w14:paraId="60AE00F3" w14:textId="77777777" w:rsidR="00454A43" w:rsidRPr="00CF6FD1" w:rsidRDefault="00454A43" w:rsidP="00910697">
      <w:pPr>
        <w:spacing w:line="276" w:lineRule="auto"/>
        <w:rPr>
          <w:rFonts w:asciiTheme="minorHAnsi" w:hAnsiTheme="minorHAnsi" w:cstheme="minorHAnsi"/>
          <w:sz w:val="21"/>
          <w:szCs w:val="21"/>
        </w:rPr>
      </w:pPr>
    </w:p>
    <w:p w14:paraId="50BA8912" w14:textId="364CAEE6" w:rsidR="000442A0" w:rsidRPr="00CF6FD1" w:rsidRDefault="000442A0" w:rsidP="00910697">
      <w:pPr>
        <w:pStyle w:val="Nivel01"/>
        <w:spacing w:line="276" w:lineRule="auto"/>
        <w:rPr>
          <w:rFonts w:asciiTheme="minorHAnsi" w:hAnsiTheme="minorHAnsi" w:cstheme="minorHAnsi"/>
          <w:b w:val="0"/>
          <w:bCs w:val="0"/>
          <w:sz w:val="21"/>
          <w:szCs w:val="21"/>
        </w:rPr>
      </w:pPr>
      <w:r w:rsidRPr="00CF6FD1">
        <w:rPr>
          <w:rFonts w:asciiTheme="minorHAnsi" w:hAnsiTheme="minorHAnsi" w:cstheme="minorHAnsi"/>
          <w:b w:val="0"/>
          <w:bCs w:val="0"/>
          <w:sz w:val="21"/>
          <w:szCs w:val="21"/>
        </w:rPr>
        <w:t xml:space="preserve">O órgão gerenciador será a </w:t>
      </w:r>
      <w:r w:rsidR="00333511" w:rsidRPr="00CF6FD1">
        <w:rPr>
          <w:rFonts w:asciiTheme="minorHAnsi" w:hAnsiTheme="minorHAnsi" w:cstheme="minorHAnsi"/>
          <w:sz w:val="21"/>
          <w:szCs w:val="21"/>
        </w:rPr>
        <w:t xml:space="preserve">SECRETARIA MUNICIPAL DE SAÚDE. </w:t>
      </w:r>
    </w:p>
    <w:p w14:paraId="156EBE03" w14:textId="1A16D7F9" w:rsidR="00A104CF" w:rsidRPr="00CF6FD1" w:rsidRDefault="00A104CF" w:rsidP="00910697">
      <w:pPr>
        <w:pStyle w:val="Nivel01"/>
        <w:spacing w:line="276" w:lineRule="auto"/>
        <w:rPr>
          <w:rFonts w:asciiTheme="minorHAnsi" w:hAnsiTheme="minorHAnsi" w:cstheme="minorHAnsi"/>
          <w:b w:val="0"/>
          <w:bCs w:val="0"/>
          <w:sz w:val="21"/>
          <w:szCs w:val="21"/>
        </w:rPr>
      </w:pPr>
      <w:r w:rsidRPr="00CF6FD1">
        <w:rPr>
          <w:rFonts w:asciiTheme="minorHAnsi" w:hAnsiTheme="minorHAnsi" w:cstheme="minorHAnsi"/>
          <w:b w:val="0"/>
          <w:bCs w:val="0"/>
          <w:sz w:val="21"/>
          <w:szCs w:val="21"/>
        </w:rPr>
        <w:t>Figura(m)como ÓRGÃO(S) PARTICIPANTE(S) da presente Ata de Registro de Preços:</w:t>
      </w:r>
    </w:p>
    <w:p w14:paraId="0AF9CF27" w14:textId="381FAF33" w:rsidR="00333511" w:rsidRPr="00CF6FD1" w:rsidRDefault="00333511" w:rsidP="00F833C8">
      <w:pPr>
        <w:pStyle w:val="Nivel01"/>
        <w:numPr>
          <w:ilvl w:val="0"/>
          <w:numId w:val="44"/>
        </w:numPr>
        <w:spacing w:line="276" w:lineRule="auto"/>
        <w:rPr>
          <w:rFonts w:asciiTheme="minorHAnsi" w:hAnsiTheme="minorHAnsi" w:cstheme="minorHAnsi"/>
          <w:b w:val="0"/>
          <w:bCs w:val="0"/>
          <w:sz w:val="21"/>
          <w:szCs w:val="21"/>
        </w:rPr>
      </w:pPr>
      <w:r w:rsidRPr="00CF6FD1">
        <w:rPr>
          <w:rFonts w:asciiTheme="minorHAnsi" w:hAnsiTheme="minorHAnsi" w:cstheme="minorHAnsi"/>
          <w:b w:val="0"/>
          <w:bCs w:val="0"/>
          <w:sz w:val="21"/>
          <w:szCs w:val="21"/>
        </w:rPr>
        <w:t>SECRETARIA MUNICIPAL DE SAÚDE,</w:t>
      </w:r>
      <w:r w:rsidRPr="00CF6FD1">
        <w:rPr>
          <w:rFonts w:asciiTheme="minorHAnsi" w:hAnsiTheme="minorHAnsi" w:cstheme="minorHAnsi"/>
          <w:sz w:val="21"/>
          <w:szCs w:val="21"/>
        </w:rPr>
        <w:t xml:space="preserve">  </w:t>
      </w:r>
      <w:r w:rsidRPr="00CF6FD1">
        <w:rPr>
          <w:rFonts w:asciiTheme="minorHAnsi" w:hAnsiTheme="minorHAnsi" w:cstheme="minorHAnsi"/>
          <w:b w:val="0"/>
          <w:bCs w:val="0"/>
          <w:sz w:val="21"/>
          <w:szCs w:val="21"/>
        </w:rPr>
        <w:t>localizado na Rua João Pessoa nº 338, Centro, Santa Branca - SP. Telefone: (12) 3972-1414,</w:t>
      </w:r>
      <w:r w:rsidRPr="00CF6FD1">
        <w:rPr>
          <w:rFonts w:asciiTheme="minorHAnsi" w:hAnsiTheme="minorHAnsi" w:cstheme="minorHAnsi"/>
          <w:sz w:val="21"/>
          <w:szCs w:val="21"/>
        </w:rPr>
        <w:t xml:space="preserve"> </w:t>
      </w:r>
      <w:r w:rsidRPr="00CF6FD1">
        <w:rPr>
          <w:rFonts w:asciiTheme="minorHAnsi" w:hAnsiTheme="minorHAnsi" w:cstheme="minorHAnsi"/>
          <w:b w:val="0"/>
          <w:bCs w:val="0"/>
          <w:sz w:val="21"/>
          <w:szCs w:val="21"/>
        </w:rPr>
        <w:t xml:space="preserve">e-mail: </w:t>
      </w:r>
      <w:hyperlink r:id="rId29" w:history="1">
        <w:r w:rsidRPr="00CF6FD1">
          <w:rPr>
            <w:rStyle w:val="Hyperlink"/>
            <w:rFonts w:asciiTheme="minorHAnsi" w:hAnsiTheme="minorHAnsi" w:cstheme="minorHAnsi"/>
            <w:b w:val="0"/>
            <w:bCs w:val="0"/>
            <w:color w:val="auto"/>
            <w:sz w:val="21"/>
            <w:szCs w:val="21"/>
            <w:u w:val="none"/>
          </w:rPr>
          <w:t>saude@santabranca.sp.gov.br</w:t>
        </w:r>
      </w:hyperlink>
      <w:r w:rsidRPr="00CF6FD1">
        <w:rPr>
          <w:rFonts w:asciiTheme="minorHAnsi" w:hAnsiTheme="minorHAnsi" w:cstheme="minorHAnsi"/>
          <w:b w:val="0"/>
          <w:bCs w:val="0"/>
          <w:sz w:val="21"/>
          <w:szCs w:val="21"/>
        </w:rPr>
        <w:t xml:space="preserve"> e </w:t>
      </w:r>
      <w:hyperlink r:id="rId30" w:history="1">
        <w:r w:rsidRPr="00CF6FD1">
          <w:rPr>
            <w:rStyle w:val="Hyperlink"/>
            <w:rFonts w:asciiTheme="minorHAnsi" w:hAnsiTheme="minorHAnsi" w:cstheme="minorHAnsi"/>
            <w:b w:val="0"/>
            <w:bCs w:val="0"/>
            <w:color w:val="auto"/>
            <w:sz w:val="21"/>
            <w:szCs w:val="21"/>
            <w:u w:val="none"/>
          </w:rPr>
          <w:t>suprimentos.saude@santabranca.sp.gov.br</w:t>
        </w:r>
      </w:hyperlink>
      <w:r w:rsidRPr="00CF6FD1">
        <w:rPr>
          <w:rFonts w:asciiTheme="minorHAnsi" w:hAnsiTheme="minorHAnsi" w:cstheme="minorHAnsi"/>
          <w:sz w:val="21"/>
          <w:szCs w:val="21"/>
        </w:rPr>
        <w:t xml:space="preserve">   </w:t>
      </w:r>
    </w:p>
    <w:p w14:paraId="48B104E6" w14:textId="77777777" w:rsidR="006A6358" w:rsidRPr="00CF6FD1" w:rsidRDefault="006A6358" w:rsidP="00696879">
      <w:pPr>
        <w:pStyle w:val="Default"/>
        <w:numPr>
          <w:ilvl w:val="1"/>
          <w:numId w:val="22"/>
        </w:numPr>
        <w:rPr>
          <w:rFonts w:asciiTheme="minorHAnsi" w:hAnsiTheme="minorHAnsi" w:cstheme="minorHAnsi"/>
          <w:sz w:val="21"/>
          <w:szCs w:val="21"/>
        </w:rPr>
      </w:pPr>
    </w:p>
    <w:p w14:paraId="52491024" w14:textId="1EC5AAC6" w:rsidR="001F2D31" w:rsidRPr="00CF6FD1" w:rsidRDefault="00454A43" w:rsidP="00696879">
      <w:pPr>
        <w:pStyle w:val="PargrafodaLista"/>
        <w:numPr>
          <w:ilvl w:val="0"/>
          <w:numId w:val="27"/>
        </w:numPr>
        <w:rPr>
          <w:rFonts w:asciiTheme="minorHAnsi" w:hAnsiTheme="minorHAnsi" w:cstheme="minorHAnsi"/>
          <w:b/>
          <w:bCs/>
          <w:sz w:val="21"/>
          <w:szCs w:val="21"/>
        </w:rPr>
      </w:pPr>
      <w:r w:rsidRPr="00CF6FD1">
        <w:rPr>
          <w:rFonts w:asciiTheme="minorHAnsi" w:hAnsiTheme="minorHAnsi" w:cstheme="minorHAnsi"/>
          <w:b/>
          <w:bCs/>
          <w:sz w:val="21"/>
          <w:szCs w:val="21"/>
        </w:rPr>
        <w:t xml:space="preserve">DOS </w:t>
      </w:r>
      <w:r w:rsidR="001F2D31" w:rsidRPr="00CF6FD1">
        <w:rPr>
          <w:rFonts w:asciiTheme="minorHAnsi" w:hAnsiTheme="minorHAnsi" w:cstheme="minorHAnsi"/>
          <w:b/>
          <w:bCs/>
          <w:sz w:val="21"/>
          <w:szCs w:val="21"/>
        </w:rPr>
        <w:t>PREÇOS</w:t>
      </w:r>
      <w:r w:rsidRPr="00CF6FD1">
        <w:rPr>
          <w:rFonts w:asciiTheme="minorHAnsi" w:hAnsiTheme="minorHAnsi" w:cstheme="minorHAnsi"/>
          <w:b/>
          <w:bCs/>
          <w:sz w:val="21"/>
          <w:szCs w:val="21"/>
        </w:rPr>
        <w:t xml:space="preserve">, </w:t>
      </w:r>
      <w:r w:rsidR="007F2046" w:rsidRPr="00CF6FD1">
        <w:rPr>
          <w:rFonts w:asciiTheme="minorHAnsi" w:hAnsiTheme="minorHAnsi" w:cstheme="minorHAnsi"/>
          <w:b/>
          <w:bCs/>
          <w:sz w:val="21"/>
          <w:szCs w:val="21"/>
        </w:rPr>
        <w:t>ESPECIFICAÇÕES E</w:t>
      </w:r>
      <w:r w:rsidR="001F2D31" w:rsidRPr="00CF6FD1">
        <w:rPr>
          <w:rFonts w:asciiTheme="minorHAnsi" w:hAnsiTheme="minorHAnsi" w:cstheme="minorHAnsi"/>
          <w:b/>
          <w:bCs/>
          <w:sz w:val="21"/>
          <w:szCs w:val="21"/>
        </w:rPr>
        <w:t xml:space="preserve"> QUANTITATIVOS</w:t>
      </w:r>
    </w:p>
    <w:p w14:paraId="4D1927E9" w14:textId="77777777" w:rsidR="003771A0" w:rsidRPr="00CF6FD1" w:rsidRDefault="003771A0" w:rsidP="003771A0">
      <w:pPr>
        <w:pStyle w:val="PargrafodaLista"/>
        <w:rPr>
          <w:rFonts w:asciiTheme="minorHAnsi" w:hAnsiTheme="minorHAnsi" w:cstheme="minorHAnsi"/>
          <w:b/>
          <w:bCs/>
          <w:sz w:val="21"/>
          <w:szCs w:val="21"/>
        </w:rPr>
      </w:pPr>
    </w:p>
    <w:p w14:paraId="2199C5E6" w14:textId="25F14B61" w:rsidR="001F2D31" w:rsidRPr="007F2046"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CF6FD1">
        <w:rPr>
          <w:rFonts w:asciiTheme="minorHAnsi" w:eastAsiaTheme="minorHAnsi" w:hAnsiTheme="minorHAnsi" w:cstheme="minorHAnsi"/>
          <w:color w:val="000000"/>
          <w:sz w:val="21"/>
          <w:szCs w:val="21"/>
          <w:lang w:eastAsia="en-US"/>
          <w14:ligatures w14:val="standardContextual"/>
        </w:rPr>
        <w:t>3</w:t>
      </w:r>
      <w:r w:rsidR="00C367C3" w:rsidRPr="00CF6FD1">
        <w:rPr>
          <w:rFonts w:asciiTheme="minorHAnsi" w:eastAsiaTheme="minorHAnsi" w:hAnsiTheme="minorHAnsi" w:cstheme="minorHAnsi"/>
          <w:color w:val="000000"/>
          <w:sz w:val="21"/>
          <w:szCs w:val="21"/>
          <w:lang w:eastAsia="en-US"/>
          <w14:ligatures w14:val="standardContextual"/>
        </w:rPr>
        <w:t>.</w:t>
      </w:r>
      <w:r w:rsidR="00C367C3" w:rsidRPr="00CF6FD1">
        <w:rPr>
          <w:rFonts w:asciiTheme="minorHAnsi" w:eastAsiaTheme="minorHAnsi" w:hAnsiTheme="minorHAnsi" w:cstheme="minorHAnsi"/>
          <w:sz w:val="21"/>
          <w:szCs w:val="21"/>
          <w:lang w:eastAsia="en-US"/>
          <w14:ligatures w14:val="standardContextual"/>
        </w:rPr>
        <w:t xml:space="preserve">1. </w:t>
      </w:r>
      <w:r w:rsidR="001F2D31" w:rsidRPr="00CF6FD1">
        <w:rPr>
          <w:rFonts w:asciiTheme="minorHAnsi" w:eastAsiaTheme="minorHAnsi" w:hAnsiTheme="minorHAnsi" w:cstheme="minorHAnsi"/>
          <w:sz w:val="21"/>
          <w:szCs w:val="21"/>
          <w:lang w:eastAsia="en-US"/>
          <w14:ligatures w14:val="standardContextual"/>
        </w:rPr>
        <w:t>Os preços unitários que vigorarão nesta Ata de Registro de Preços são os seguintes:</w:t>
      </w:r>
      <w:r w:rsidR="001F2D31" w:rsidRPr="007F2046">
        <w:rPr>
          <w:rFonts w:asciiTheme="minorHAnsi" w:eastAsiaTheme="minorHAnsi" w:hAnsiTheme="minorHAnsi" w:cstheme="minorHAnsi"/>
          <w:sz w:val="21"/>
          <w:szCs w:val="21"/>
          <w:lang w:eastAsia="en-US"/>
          <w14:ligatures w14:val="standardContextual"/>
        </w:rPr>
        <w:t xml:space="preserve">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lastRenderedPageBreak/>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43AF89A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w:t>
            </w:r>
            <w:r w:rsidR="007F2046" w:rsidRPr="00333511">
              <w:rPr>
                <w:rFonts w:asciiTheme="minorHAnsi" w:hAnsiTheme="minorHAnsi" w:cstheme="minorHAnsi"/>
                <w:sz w:val="18"/>
                <w:szCs w:val="18"/>
              </w:rPr>
              <w:t>ATA R</w:t>
            </w:r>
            <w:r w:rsidR="009560C6" w:rsidRPr="00333511">
              <w:rPr>
                <w:rFonts w:asciiTheme="minorHAnsi" w:hAnsiTheme="minorHAnsi" w:cstheme="minorHAnsi"/>
                <w:sz w:val="18"/>
                <w:szCs w:val="18"/>
              </w:rPr>
              <w:t xml:space="preserve">$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CF6FD1" w:rsidRDefault="00A104CF" w:rsidP="00696879">
      <w:pPr>
        <w:pStyle w:val="Default"/>
        <w:numPr>
          <w:ilvl w:val="1"/>
          <w:numId w:val="24"/>
        </w:numPr>
        <w:spacing w:after="159" w:line="276" w:lineRule="auto"/>
        <w:rPr>
          <w:rFonts w:asciiTheme="minorHAnsi" w:hAnsiTheme="minorHAnsi" w:cstheme="minorHAnsi"/>
          <w:sz w:val="21"/>
          <w:szCs w:val="21"/>
        </w:rPr>
      </w:pPr>
      <w:r w:rsidRPr="00CF6FD1">
        <w:rPr>
          <w:rFonts w:asciiTheme="minorHAnsi" w:hAnsiTheme="minorHAnsi" w:cstheme="minorHAnsi"/>
          <w:sz w:val="21"/>
          <w:szCs w:val="21"/>
        </w:rPr>
        <w:t>3</w:t>
      </w:r>
      <w:r w:rsidR="00C367C3" w:rsidRPr="00CF6FD1">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CF6FD1" w:rsidRDefault="00A104CF" w:rsidP="00696879">
      <w:pPr>
        <w:pStyle w:val="Default"/>
        <w:numPr>
          <w:ilvl w:val="1"/>
          <w:numId w:val="24"/>
        </w:numPr>
        <w:spacing w:line="276" w:lineRule="auto"/>
        <w:rPr>
          <w:rFonts w:asciiTheme="minorHAnsi" w:hAnsiTheme="minorHAnsi" w:cstheme="minorHAnsi"/>
          <w:sz w:val="21"/>
          <w:szCs w:val="21"/>
        </w:rPr>
      </w:pPr>
      <w:r w:rsidRPr="00CF6FD1">
        <w:rPr>
          <w:rFonts w:asciiTheme="minorHAnsi" w:hAnsiTheme="minorHAnsi" w:cstheme="minorHAnsi"/>
          <w:sz w:val="21"/>
          <w:szCs w:val="21"/>
        </w:rPr>
        <w:t>3</w:t>
      </w:r>
      <w:r w:rsidR="00C367C3" w:rsidRPr="00CF6FD1">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CF6FD1" w:rsidRDefault="00383096" w:rsidP="00910697">
      <w:pPr>
        <w:pStyle w:val="Default"/>
        <w:spacing w:line="276" w:lineRule="auto"/>
        <w:rPr>
          <w:rFonts w:asciiTheme="minorHAnsi" w:hAnsiTheme="minorHAnsi" w:cstheme="minorHAnsi"/>
          <w:sz w:val="21"/>
          <w:szCs w:val="21"/>
        </w:rPr>
      </w:pPr>
    </w:p>
    <w:p w14:paraId="1EF22746" w14:textId="279D6E1F" w:rsidR="00383096" w:rsidRPr="00CF6FD1" w:rsidRDefault="00383096" w:rsidP="00910697">
      <w:pPr>
        <w:pStyle w:val="Default"/>
        <w:spacing w:line="276" w:lineRule="auto"/>
        <w:rPr>
          <w:rFonts w:asciiTheme="minorHAnsi" w:hAnsiTheme="minorHAnsi" w:cstheme="minorHAnsi"/>
          <w:sz w:val="21"/>
          <w:szCs w:val="21"/>
        </w:rPr>
      </w:pPr>
      <w:r w:rsidRPr="00CF6FD1">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CF6FD1"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CF6FD1" w:rsidRDefault="00997E23" w:rsidP="00696879">
      <w:pPr>
        <w:pStyle w:val="Default"/>
        <w:numPr>
          <w:ilvl w:val="0"/>
          <w:numId w:val="27"/>
        </w:numPr>
        <w:spacing w:line="276" w:lineRule="auto"/>
        <w:rPr>
          <w:rFonts w:asciiTheme="minorHAnsi" w:hAnsiTheme="minorHAnsi" w:cstheme="minorHAnsi"/>
          <w:sz w:val="21"/>
          <w:szCs w:val="21"/>
        </w:rPr>
      </w:pPr>
      <w:r w:rsidRPr="00CF6FD1">
        <w:rPr>
          <w:rFonts w:asciiTheme="minorHAnsi" w:hAnsiTheme="minorHAnsi" w:cstheme="minorHAnsi"/>
          <w:b/>
          <w:bCs/>
          <w:sz w:val="21"/>
          <w:szCs w:val="21"/>
        </w:rPr>
        <w:t xml:space="preserve">VALIDADE DO REGISTRO DE PREÇOS E </w:t>
      </w:r>
      <w:r w:rsidR="00397A71" w:rsidRPr="00CF6FD1">
        <w:rPr>
          <w:rFonts w:asciiTheme="minorHAnsi" w:hAnsiTheme="minorHAnsi" w:cstheme="minorHAnsi"/>
          <w:b/>
          <w:bCs/>
          <w:sz w:val="21"/>
          <w:szCs w:val="21"/>
        </w:rPr>
        <w:t xml:space="preserve">PRORROGAÇÃO. </w:t>
      </w:r>
    </w:p>
    <w:p w14:paraId="2DBD2CCF" w14:textId="77777777" w:rsidR="00E4243D" w:rsidRPr="00CF6FD1"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CF6FD1"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CF6FD1">
        <w:rPr>
          <w:rFonts w:asciiTheme="minorHAnsi" w:hAnsiTheme="minorHAnsi" w:cstheme="minorHAnsi"/>
          <w:i w:val="0"/>
          <w:iCs w:val="0"/>
          <w:color w:val="auto"/>
          <w:sz w:val="21"/>
          <w:szCs w:val="21"/>
        </w:rPr>
        <w:t>4</w:t>
      </w:r>
      <w:r w:rsidR="00E4243D" w:rsidRPr="00CF6FD1">
        <w:rPr>
          <w:rFonts w:asciiTheme="minorHAnsi" w:hAnsiTheme="minorHAnsi" w:cstheme="minorHAnsi"/>
          <w:i w:val="0"/>
          <w:iCs w:val="0"/>
          <w:color w:val="auto"/>
          <w:sz w:val="21"/>
          <w:szCs w:val="21"/>
        </w:rPr>
        <w:t xml:space="preserve">.1. A validade da Ata de Registro de Preços será de </w:t>
      </w:r>
      <w:r w:rsidR="00E4243D" w:rsidRPr="00CF6FD1">
        <w:rPr>
          <w:rFonts w:asciiTheme="minorHAnsi" w:hAnsiTheme="minorHAnsi" w:cstheme="minorHAnsi"/>
          <w:b/>
          <w:bCs/>
          <w:i w:val="0"/>
          <w:iCs w:val="0"/>
          <w:color w:val="auto"/>
          <w:sz w:val="21"/>
          <w:szCs w:val="21"/>
        </w:rPr>
        <w:t>1 (um) ano</w:t>
      </w:r>
      <w:r w:rsidR="00E4243D" w:rsidRPr="00CF6FD1">
        <w:rPr>
          <w:rFonts w:asciiTheme="minorHAnsi" w:hAnsiTheme="minorHAnsi" w:cstheme="minorHAnsi"/>
          <w:i w:val="0"/>
          <w:iCs w:val="0"/>
          <w:color w:val="auto"/>
          <w:sz w:val="21"/>
          <w:szCs w:val="21"/>
        </w:rPr>
        <w:t xml:space="preserve">, </w:t>
      </w:r>
      <w:r w:rsidR="00690EAA" w:rsidRPr="00CF6FD1">
        <w:rPr>
          <w:rFonts w:asciiTheme="minorHAnsi" w:hAnsiTheme="minorHAnsi" w:cstheme="minorHAnsi"/>
          <w:i w:val="0"/>
          <w:iCs w:val="0"/>
          <w:color w:val="auto"/>
          <w:sz w:val="21"/>
          <w:szCs w:val="21"/>
        </w:rPr>
        <w:t>contados da sua assinatura</w:t>
      </w:r>
      <w:r w:rsidR="00E4243D" w:rsidRPr="00CF6FD1">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CF6FD1">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CF6FD1">
          <w:rPr>
            <w:rStyle w:val="Hyperlink"/>
            <w:rFonts w:asciiTheme="minorHAnsi" w:hAnsiTheme="minorHAnsi" w:cstheme="minorHAnsi"/>
            <w:i w:val="0"/>
            <w:iCs w:val="0"/>
            <w:color w:val="auto"/>
            <w:sz w:val="21"/>
            <w:szCs w:val="21"/>
            <w:u w:val="none"/>
          </w:rPr>
          <w:t xml:space="preserve">artigo 84  da Lei </w:t>
        </w:r>
        <w:r w:rsidR="00C04BD4" w:rsidRPr="00CF6FD1">
          <w:rPr>
            <w:rStyle w:val="Hyperlink"/>
            <w:rFonts w:asciiTheme="minorHAnsi" w:hAnsiTheme="minorHAnsi" w:cstheme="minorHAnsi"/>
            <w:i w:val="0"/>
            <w:iCs w:val="0"/>
            <w:color w:val="auto"/>
            <w:sz w:val="21"/>
            <w:szCs w:val="21"/>
            <w:u w:val="none"/>
          </w:rPr>
          <w:t xml:space="preserve">Federal </w:t>
        </w:r>
        <w:r w:rsidR="00690EAA" w:rsidRPr="00CF6FD1">
          <w:rPr>
            <w:rStyle w:val="Hyperlink"/>
            <w:rFonts w:asciiTheme="minorHAnsi" w:hAnsiTheme="minorHAnsi" w:cstheme="minorHAnsi"/>
            <w:i w:val="0"/>
            <w:iCs w:val="0"/>
            <w:color w:val="auto"/>
            <w:sz w:val="21"/>
            <w:szCs w:val="21"/>
            <w:u w:val="none"/>
          </w:rPr>
          <w:t>n° 14.133, de 2021</w:t>
        </w:r>
      </w:hyperlink>
      <w:r w:rsidR="00690EAA" w:rsidRPr="00CF6FD1">
        <w:rPr>
          <w:rStyle w:val="Hyperlink"/>
          <w:rFonts w:asciiTheme="minorHAnsi" w:hAnsiTheme="minorHAnsi" w:cstheme="minorHAnsi"/>
          <w:i w:val="0"/>
          <w:iCs w:val="0"/>
          <w:color w:val="auto"/>
          <w:sz w:val="21"/>
          <w:szCs w:val="21"/>
          <w:u w:val="none"/>
        </w:rPr>
        <w:t xml:space="preserve"> e artigo 7º do Decreto Municipal </w:t>
      </w:r>
      <w:r w:rsidR="008A4C57" w:rsidRPr="00CF6FD1">
        <w:rPr>
          <w:rStyle w:val="Hyperlink"/>
          <w:rFonts w:asciiTheme="minorHAnsi" w:hAnsiTheme="minorHAnsi" w:cstheme="minorHAnsi"/>
          <w:i w:val="0"/>
          <w:iCs w:val="0"/>
          <w:color w:val="auto"/>
          <w:sz w:val="21"/>
          <w:szCs w:val="21"/>
          <w:u w:val="none"/>
        </w:rPr>
        <w:t>nº 411/2023</w:t>
      </w:r>
      <w:r w:rsidR="00690EAA" w:rsidRPr="00CF6FD1">
        <w:rPr>
          <w:rStyle w:val="Hyperlink"/>
          <w:rFonts w:asciiTheme="minorHAnsi" w:hAnsiTheme="minorHAnsi" w:cstheme="minorHAnsi"/>
          <w:i w:val="0"/>
          <w:iCs w:val="0"/>
          <w:color w:val="auto"/>
          <w:sz w:val="21"/>
          <w:szCs w:val="21"/>
          <w:u w:val="none"/>
        </w:rPr>
        <w:t>.</w:t>
      </w:r>
    </w:p>
    <w:p w14:paraId="28F356EB" w14:textId="33CCC1A1" w:rsidR="00E4243D" w:rsidRPr="00CF6FD1"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CF6FD1"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CF6FD1">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CF6FD1">
        <w:rPr>
          <w:rStyle w:val="Hyperlink"/>
          <w:rFonts w:asciiTheme="minorHAnsi" w:hAnsiTheme="minorHAnsi" w:cstheme="minorHAnsi"/>
          <w:color w:val="auto"/>
          <w:sz w:val="21"/>
          <w:szCs w:val="21"/>
          <w:u w:val="none"/>
        </w:rPr>
        <w:t xml:space="preserve">artigo 7º § 1º do Decreto Municipal </w:t>
      </w:r>
      <w:r w:rsidR="008A4C57" w:rsidRPr="00CF6FD1">
        <w:rPr>
          <w:rStyle w:val="Hyperlink"/>
          <w:rFonts w:asciiTheme="minorHAnsi" w:hAnsiTheme="minorHAnsi" w:cstheme="minorHAnsi"/>
          <w:color w:val="auto"/>
          <w:sz w:val="21"/>
          <w:szCs w:val="21"/>
          <w:u w:val="none"/>
        </w:rPr>
        <w:t>nº 411/2023</w:t>
      </w:r>
      <w:r w:rsidRPr="00CF6FD1">
        <w:rPr>
          <w:rFonts w:asciiTheme="minorHAnsi" w:hAnsiTheme="minorHAnsi" w:cstheme="minorHAnsi"/>
          <w:color w:val="auto"/>
          <w:sz w:val="21"/>
          <w:szCs w:val="21"/>
        </w:rPr>
        <w:t>.</w:t>
      </w:r>
    </w:p>
    <w:p w14:paraId="5CF28DA4" w14:textId="77777777" w:rsidR="007444DE" w:rsidRPr="00CF6FD1"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CF6FD1" w:rsidRDefault="00A23874" w:rsidP="00696879">
      <w:pPr>
        <w:pStyle w:val="Nivel01"/>
        <w:numPr>
          <w:ilvl w:val="0"/>
          <w:numId w:val="27"/>
        </w:numPr>
        <w:spacing w:line="276" w:lineRule="auto"/>
        <w:rPr>
          <w:rFonts w:asciiTheme="minorHAnsi" w:hAnsiTheme="minorHAnsi" w:cstheme="minorHAnsi"/>
          <w:sz w:val="21"/>
          <w:szCs w:val="21"/>
        </w:rPr>
      </w:pPr>
      <w:r w:rsidRPr="00CF6FD1">
        <w:rPr>
          <w:rFonts w:asciiTheme="minorHAnsi" w:hAnsiTheme="minorHAnsi" w:cstheme="minorHAnsi"/>
          <w:sz w:val="21"/>
          <w:szCs w:val="21"/>
        </w:rPr>
        <w:t xml:space="preserve"> MODELOS DE EXECUÇÃO E GESTÃO DA ATA DE REGISTRO DE PREÇOS</w:t>
      </w:r>
    </w:p>
    <w:p w14:paraId="48F50E88" w14:textId="77777777" w:rsidR="007444DE" w:rsidRPr="00CF6FD1" w:rsidRDefault="007444DE" w:rsidP="00910697">
      <w:pPr>
        <w:spacing w:line="276" w:lineRule="auto"/>
        <w:rPr>
          <w:rFonts w:asciiTheme="minorHAnsi" w:hAnsiTheme="minorHAnsi" w:cstheme="minorHAnsi"/>
          <w:sz w:val="21"/>
          <w:szCs w:val="21"/>
        </w:rPr>
      </w:pPr>
    </w:p>
    <w:p w14:paraId="1DB1274A" w14:textId="0E40B39E" w:rsidR="00A23874" w:rsidRPr="00CF6FD1" w:rsidRDefault="00A23874" w:rsidP="00910697">
      <w:pPr>
        <w:pStyle w:val="Nivel01"/>
        <w:spacing w:line="276" w:lineRule="auto"/>
        <w:rPr>
          <w:rFonts w:asciiTheme="minorHAnsi" w:hAnsiTheme="minorHAnsi" w:cstheme="minorHAnsi"/>
          <w:b w:val="0"/>
          <w:bCs w:val="0"/>
          <w:sz w:val="21"/>
          <w:szCs w:val="21"/>
        </w:rPr>
      </w:pPr>
      <w:r w:rsidRPr="00CF6FD1">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CF6FD1" w:rsidRDefault="00414A4D" w:rsidP="00910697">
      <w:pPr>
        <w:spacing w:line="276" w:lineRule="auto"/>
        <w:jc w:val="both"/>
        <w:rPr>
          <w:rFonts w:asciiTheme="minorHAnsi" w:hAnsiTheme="minorHAnsi" w:cstheme="minorHAnsi"/>
          <w:sz w:val="21"/>
          <w:szCs w:val="21"/>
        </w:rPr>
      </w:pPr>
    </w:p>
    <w:p w14:paraId="223A3BF1" w14:textId="2CF5E45A" w:rsidR="00A23874" w:rsidRPr="00CF6FD1"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CF6FD1">
        <w:rPr>
          <w:rFonts w:asciiTheme="minorHAnsi" w:hAnsiTheme="minorHAnsi" w:cstheme="minorHAnsi"/>
          <w:sz w:val="21"/>
          <w:szCs w:val="21"/>
        </w:rPr>
        <w:t xml:space="preserve">6. </w:t>
      </w:r>
      <w:r w:rsidR="00A23874" w:rsidRPr="00CF6FD1">
        <w:rPr>
          <w:rFonts w:asciiTheme="minorHAnsi" w:hAnsiTheme="minorHAnsi" w:cstheme="minorHAnsi"/>
          <w:sz w:val="21"/>
          <w:szCs w:val="21"/>
        </w:rPr>
        <w:t xml:space="preserve"> </w:t>
      </w:r>
      <w:r w:rsidR="00D17D18" w:rsidRPr="00CF6FD1">
        <w:rPr>
          <w:rFonts w:asciiTheme="minorHAnsi" w:hAnsiTheme="minorHAnsi" w:cstheme="minorHAnsi"/>
          <w:sz w:val="21"/>
          <w:szCs w:val="21"/>
        </w:rPr>
        <w:t xml:space="preserve">DO PREÇO E PAGAMENTO </w:t>
      </w:r>
    </w:p>
    <w:p w14:paraId="0823C5F7" w14:textId="77777777" w:rsidR="00414A4D" w:rsidRPr="00CF6FD1" w:rsidRDefault="00414A4D" w:rsidP="00910697">
      <w:pPr>
        <w:spacing w:line="276" w:lineRule="auto"/>
        <w:rPr>
          <w:rFonts w:asciiTheme="minorHAnsi" w:hAnsiTheme="minorHAnsi" w:cstheme="minorHAnsi"/>
          <w:sz w:val="21"/>
          <w:szCs w:val="21"/>
        </w:rPr>
      </w:pPr>
    </w:p>
    <w:p w14:paraId="239DE07D" w14:textId="7C3B5B5B" w:rsidR="00A23874"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6</w:t>
      </w:r>
      <w:r w:rsidR="00A23874" w:rsidRPr="00CF6FD1">
        <w:rPr>
          <w:rFonts w:asciiTheme="minorHAnsi" w:hAnsiTheme="minorHAnsi" w:cstheme="minorHAnsi"/>
          <w:bCs/>
          <w:sz w:val="21"/>
          <w:szCs w:val="21"/>
        </w:rPr>
        <w:t xml:space="preserve">.1. O valor total estimado para esta Ata de Registro de Preços é de </w:t>
      </w:r>
      <w:r w:rsidR="00A23874" w:rsidRPr="00CF6FD1">
        <w:rPr>
          <w:rFonts w:asciiTheme="minorHAnsi" w:hAnsiTheme="minorHAnsi" w:cstheme="minorHAnsi"/>
          <w:b/>
          <w:sz w:val="21"/>
          <w:szCs w:val="21"/>
        </w:rPr>
        <w:t>R$___________,</w:t>
      </w:r>
      <w:r w:rsidR="00A23874" w:rsidRPr="00CF6FD1">
        <w:rPr>
          <w:rFonts w:asciiTheme="minorHAnsi" w:hAnsiTheme="minorHAnsi" w:cstheme="minorHAnsi"/>
          <w:bCs/>
          <w:sz w:val="21"/>
          <w:szCs w:val="21"/>
        </w:rPr>
        <w:t xml:space="preserve"> conforme proposta atualizada pela DETENTORA(S) vinculada a esta Ata.</w:t>
      </w:r>
    </w:p>
    <w:p w14:paraId="7AB9E0F1" w14:textId="04BCDE21" w:rsidR="00A23874" w:rsidRPr="00CF6FD1" w:rsidRDefault="00A104CF" w:rsidP="00910697">
      <w:pPr>
        <w:pStyle w:val="Standard"/>
        <w:spacing w:line="276" w:lineRule="auto"/>
        <w:ind w:left="516"/>
        <w:jc w:val="both"/>
        <w:rPr>
          <w:rFonts w:asciiTheme="minorHAnsi" w:hAnsiTheme="minorHAnsi" w:cstheme="minorHAnsi"/>
          <w:bCs/>
          <w:sz w:val="21"/>
          <w:szCs w:val="21"/>
        </w:rPr>
      </w:pPr>
      <w:r w:rsidRPr="00CF6FD1">
        <w:rPr>
          <w:rFonts w:asciiTheme="minorHAnsi" w:hAnsiTheme="minorHAnsi" w:cstheme="minorHAnsi"/>
          <w:bCs/>
          <w:sz w:val="21"/>
          <w:szCs w:val="21"/>
        </w:rPr>
        <w:t>6</w:t>
      </w:r>
      <w:r w:rsidR="00A23874" w:rsidRPr="00CF6FD1">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CF6FD1"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CF6FD1" w:rsidRDefault="00A104CF" w:rsidP="00910697">
      <w:pPr>
        <w:pStyle w:val="Nivel2"/>
        <w:numPr>
          <w:ilvl w:val="0"/>
          <w:numId w:val="0"/>
        </w:numPr>
        <w:spacing w:before="0" w:after="0"/>
        <w:rPr>
          <w:rFonts w:asciiTheme="minorHAnsi" w:hAnsiTheme="minorHAnsi" w:cstheme="minorHAnsi"/>
          <w:bCs/>
          <w:sz w:val="21"/>
          <w:szCs w:val="21"/>
        </w:rPr>
      </w:pPr>
      <w:r w:rsidRPr="00CF6FD1">
        <w:rPr>
          <w:rFonts w:asciiTheme="minorHAnsi" w:hAnsiTheme="minorHAnsi" w:cstheme="minorHAnsi"/>
          <w:bCs/>
          <w:sz w:val="21"/>
          <w:szCs w:val="21"/>
        </w:rPr>
        <w:t>6</w:t>
      </w:r>
      <w:r w:rsidR="00A23874" w:rsidRPr="00CF6FD1">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CF6FD1"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CF6FD1" w:rsidRDefault="00A104CF" w:rsidP="00910697">
      <w:pPr>
        <w:pStyle w:val="Nivel2"/>
        <w:numPr>
          <w:ilvl w:val="0"/>
          <w:numId w:val="0"/>
        </w:numPr>
        <w:spacing w:before="0" w:after="0"/>
        <w:rPr>
          <w:rFonts w:asciiTheme="minorHAnsi" w:hAnsiTheme="minorHAnsi" w:cstheme="minorHAnsi"/>
          <w:bCs/>
          <w:sz w:val="21"/>
          <w:szCs w:val="21"/>
        </w:rPr>
      </w:pPr>
      <w:r w:rsidRPr="00CF6FD1">
        <w:rPr>
          <w:rFonts w:asciiTheme="minorHAnsi" w:hAnsiTheme="minorHAnsi" w:cstheme="minorHAnsi"/>
          <w:bCs/>
          <w:sz w:val="21"/>
          <w:szCs w:val="21"/>
          <w:lang w:eastAsia="en-US"/>
        </w:rPr>
        <w:t>6</w:t>
      </w:r>
      <w:r w:rsidR="00A23874" w:rsidRPr="00CF6FD1">
        <w:rPr>
          <w:rFonts w:asciiTheme="minorHAnsi" w:hAnsiTheme="minorHAnsi" w:cstheme="minorHAnsi"/>
          <w:bCs/>
          <w:sz w:val="21"/>
          <w:szCs w:val="21"/>
          <w:lang w:eastAsia="en-US"/>
        </w:rPr>
        <w:t xml:space="preserve">.3. </w:t>
      </w:r>
      <w:r w:rsidR="00A23874" w:rsidRPr="00CF6FD1">
        <w:rPr>
          <w:rFonts w:asciiTheme="minorHAnsi" w:hAnsiTheme="minorHAnsi" w:cstheme="minorHAnsi"/>
          <w:bCs/>
          <w:sz w:val="21"/>
          <w:szCs w:val="21"/>
        </w:rPr>
        <w:t xml:space="preserve">O prazo para pagamento </w:t>
      </w:r>
      <w:r w:rsidR="00A23874" w:rsidRPr="00CF6FD1">
        <w:rPr>
          <w:rFonts w:asciiTheme="minorHAnsi" w:hAnsiTheme="minorHAnsi" w:cstheme="minorHAnsi"/>
          <w:bCs/>
          <w:color w:val="auto"/>
          <w:sz w:val="21"/>
          <w:szCs w:val="21"/>
          <w:lang w:eastAsia="en-US"/>
        </w:rPr>
        <w:t>a DENTENTORA</w:t>
      </w:r>
      <w:r w:rsidR="00A23874" w:rsidRPr="00CF6FD1">
        <w:rPr>
          <w:rFonts w:asciiTheme="minorHAnsi" w:hAnsiTheme="minorHAnsi" w:cstheme="minorHAnsi"/>
          <w:bCs/>
          <w:sz w:val="21"/>
          <w:szCs w:val="21"/>
        </w:rPr>
        <w:t xml:space="preserve"> e demais condições a ele referentes encontram-se definidos no Termo de Referência, anexo a esta Ata de Registro de Preços.</w:t>
      </w:r>
    </w:p>
    <w:p w14:paraId="2F4EA8C3" w14:textId="62659F5C" w:rsidR="00A23874" w:rsidRPr="00CF6FD1" w:rsidRDefault="00A104CF" w:rsidP="00910697">
      <w:pPr>
        <w:pStyle w:val="Nivel01"/>
        <w:numPr>
          <w:ilvl w:val="0"/>
          <w:numId w:val="0"/>
        </w:numPr>
        <w:spacing w:line="276" w:lineRule="auto"/>
        <w:ind w:left="714"/>
        <w:rPr>
          <w:rFonts w:asciiTheme="minorHAnsi" w:hAnsiTheme="minorHAnsi" w:cstheme="minorHAnsi"/>
          <w:sz w:val="21"/>
          <w:szCs w:val="21"/>
        </w:rPr>
      </w:pPr>
      <w:r w:rsidRPr="00CF6FD1">
        <w:rPr>
          <w:rFonts w:asciiTheme="minorHAnsi" w:eastAsiaTheme="minorHAnsi" w:hAnsiTheme="minorHAnsi" w:cstheme="minorHAnsi"/>
          <w:sz w:val="21"/>
          <w:szCs w:val="21"/>
          <w:lang w:eastAsia="en-US"/>
        </w:rPr>
        <w:lastRenderedPageBreak/>
        <w:t xml:space="preserve">7. </w:t>
      </w:r>
      <w:r w:rsidR="00A23874" w:rsidRPr="00CF6FD1">
        <w:rPr>
          <w:rFonts w:asciiTheme="minorHAnsi" w:eastAsiaTheme="minorHAnsi" w:hAnsiTheme="minorHAnsi" w:cstheme="minorHAnsi"/>
          <w:sz w:val="21"/>
          <w:szCs w:val="21"/>
          <w:lang w:eastAsia="en-US"/>
        </w:rPr>
        <w:t xml:space="preserve"> </w:t>
      </w:r>
      <w:r w:rsidR="00A23874" w:rsidRPr="00CF6FD1">
        <w:rPr>
          <w:rFonts w:asciiTheme="minorHAnsi" w:hAnsiTheme="minorHAnsi" w:cstheme="minorHAnsi"/>
          <w:sz w:val="21"/>
          <w:szCs w:val="21"/>
        </w:rPr>
        <w:t>DO REAJUSTE E REEQUILIBRIO ECONÔMICO-FINANCEIRO</w:t>
      </w:r>
    </w:p>
    <w:p w14:paraId="2E8E8585" w14:textId="77777777" w:rsidR="00FA208D" w:rsidRPr="00CF6FD1" w:rsidRDefault="00FA208D" w:rsidP="00910697">
      <w:pPr>
        <w:spacing w:line="276" w:lineRule="auto"/>
        <w:rPr>
          <w:rFonts w:asciiTheme="minorHAnsi" w:hAnsiTheme="minorHAnsi" w:cstheme="minorHAnsi"/>
          <w:sz w:val="21"/>
          <w:szCs w:val="21"/>
        </w:rPr>
      </w:pPr>
    </w:p>
    <w:p w14:paraId="57CEF56A" w14:textId="2965CE3B" w:rsidR="00A23874" w:rsidRPr="00CF6FD1" w:rsidRDefault="00A104CF" w:rsidP="00910697">
      <w:pPr>
        <w:pStyle w:val="Standard"/>
        <w:spacing w:line="276" w:lineRule="auto"/>
        <w:jc w:val="both"/>
        <w:rPr>
          <w:rFonts w:asciiTheme="minorHAnsi" w:hAnsiTheme="minorHAnsi" w:cstheme="minorHAnsi"/>
          <w:bCs/>
          <w:color w:val="FF0000"/>
          <w:sz w:val="21"/>
          <w:szCs w:val="21"/>
        </w:rPr>
      </w:pPr>
      <w:r w:rsidRPr="00CF6FD1">
        <w:rPr>
          <w:rFonts w:asciiTheme="minorHAnsi" w:hAnsiTheme="minorHAnsi" w:cstheme="minorHAnsi"/>
          <w:bCs/>
          <w:sz w:val="21"/>
          <w:szCs w:val="21"/>
        </w:rPr>
        <w:t>7</w:t>
      </w:r>
      <w:r w:rsidR="00A23874" w:rsidRPr="00CF6FD1">
        <w:rPr>
          <w:rFonts w:asciiTheme="minorHAnsi" w:hAnsiTheme="minorHAnsi" w:cstheme="minorHAnsi"/>
          <w:bCs/>
          <w:sz w:val="21"/>
          <w:szCs w:val="21"/>
        </w:rPr>
        <w:t>.1.</w:t>
      </w:r>
      <w:r w:rsidR="00A23874" w:rsidRPr="00CF6FD1">
        <w:rPr>
          <w:rFonts w:asciiTheme="minorHAnsi" w:hAnsiTheme="minorHAnsi" w:cstheme="minorHAnsi"/>
          <w:bCs/>
          <w:sz w:val="21"/>
          <w:szCs w:val="21"/>
        </w:rPr>
        <w:tab/>
        <w:t xml:space="preserve">Os preços inicialmente registrados são fixos e irreajustáveis no prazo de um ano contado da data do orçamento estimado, em </w:t>
      </w:r>
      <w:r w:rsidR="007F2046" w:rsidRPr="00CF6FD1">
        <w:rPr>
          <w:rFonts w:asciiTheme="minorHAnsi" w:hAnsiTheme="minorHAnsi" w:cstheme="minorHAnsi"/>
          <w:bCs/>
          <w:sz w:val="21"/>
          <w:szCs w:val="21"/>
        </w:rPr>
        <w:t xml:space="preserve">25/08/2025. </w:t>
      </w:r>
    </w:p>
    <w:p w14:paraId="28736505" w14:textId="77777777" w:rsidR="00A23874" w:rsidRPr="00CF6FD1"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7</w:t>
      </w:r>
      <w:r w:rsidR="00A23874" w:rsidRPr="00CF6FD1">
        <w:rPr>
          <w:rFonts w:asciiTheme="minorHAnsi" w:hAnsiTheme="minorHAnsi" w:cstheme="minorHAnsi"/>
          <w:bCs/>
          <w:sz w:val="21"/>
          <w:szCs w:val="21"/>
        </w:rPr>
        <w:t>.2.</w:t>
      </w:r>
      <w:r w:rsidR="00A23874" w:rsidRPr="00CF6FD1">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CF6FD1"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7</w:t>
      </w:r>
      <w:r w:rsidR="00A23874" w:rsidRPr="00CF6FD1">
        <w:rPr>
          <w:rFonts w:asciiTheme="minorHAnsi" w:hAnsiTheme="minorHAnsi" w:cstheme="minorHAnsi"/>
          <w:bCs/>
          <w:sz w:val="21"/>
          <w:szCs w:val="21"/>
        </w:rPr>
        <w:t>.3.</w:t>
      </w:r>
      <w:r w:rsidR="00A23874" w:rsidRPr="00CF6FD1">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CF6FD1"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CF6FD1" w:rsidRDefault="00A104CF" w:rsidP="00910697">
      <w:pPr>
        <w:pStyle w:val="Standard"/>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7</w:t>
      </w:r>
      <w:r w:rsidR="00A23874" w:rsidRPr="00CF6FD1">
        <w:rPr>
          <w:rFonts w:asciiTheme="minorHAnsi" w:hAnsiTheme="minorHAnsi" w:cstheme="minorHAnsi"/>
          <w:sz w:val="21"/>
          <w:szCs w:val="21"/>
        </w:rPr>
        <w:t>.4.</w:t>
      </w:r>
      <w:r w:rsidR="00A23874" w:rsidRPr="00CF6FD1">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CF6FD1"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CF6FD1" w:rsidRDefault="00A104CF" w:rsidP="00910697">
      <w:pPr>
        <w:pStyle w:val="Standard"/>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7</w:t>
      </w:r>
      <w:r w:rsidR="00A23874" w:rsidRPr="00CF6FD1">
        <w:rPr>
          <w:rFonts w:asciiTheme="minorHAnsi" w:hAnsiTheme="minorHAnsi" w:cstheme="minorHAnsi"/>
          <w:sz w:val="21"/>
          <w:szCs w:val="21"/>
        </w:rPr>
        <w:t>.5.</w:t>
      </w:r>
      <w:r w:rsidR="00A23874" w:rsidRPr="00CF6FD1">
        <w:rPr>
          <w:rFonts w:asciiTheme="minorHAnsi" w:hAnsiTheme="minorHAnsi" w:cstheme="minorHAnsi"/>
          <w:sz w:val="21"/>
          <w:szCs w:val="21"/>
        </w:rPr>
        <w:tab/>
        <w:t>Nas aferições finais, o(s) índice(s) utilizado(s) para reajuste será(</w:t>
      </w:r>
      <w:proofErr w:type="spellStart"/>
      <w:r w:rsidR="00A23874" w:rsidRPr="00CF6FD1">
        <w:rPr>
          <w:rFonts w:asciiTheme="minorHAnsi" w:hAnsiTheme="minorHAnsi" w:cstheme="minorHAnsi"/>
          <w:sz w:val="21"/>
          <w:szCs w:val="21"/>
        </w:rPr>
        <w:t>ão</w:t>
      </w:r>
      <w:proofErr w:type="spellEnd"/>
      <w:r w:rsidR="00A23874" w:rsidRPr="00CF6FD1">
        <w:rPr>
          <w:rFonts w:asciiTheme="minorHAnsi" w:hAnsiTheme="minorHAnsi" w:cstheme="minorHAnsi"/>
          <w:sz w:val="21"/>
          <w:szCs w:val="21"/>
        </w:rPr>
        <w:t>), obrigatoriamente, o(s) definitivo(s).</w:t>
      </w:r>
    </w:p>
    <w:p w14:paraId="3C7720D5" w14:textId="77777777" w:rsidR="00A23874" w:rsidRPr="00CF6FD1"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CF6FD1" w:rsidRDefault="00A104CF" w:rsidP="00910697">
      <w:pPr>
        <w:pStyle w:val="Standard"/>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7</w:t>
      </w:r>
      <w:r w:rsidR="00A23874" w:rsidRPr="00CF6FD1">
        <w:rPr>
          <w:rFonts w:asciiTheme="minorHAnsi" w:hAnsiTheme="minorHAnsi" w:cstheme="minorHAnsi"/>
          <w:sz w:val="21"/>
          <w:szCs w:val="21"/>
        </w:rPr>
        <w:t>.6.</w:t>
      </w:r>
      <w:r w:rsidR="00A23874" w:rsidRPr="00CF6FD1">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CF6FD1">
        <w:rPr>
          <w:rFonts w:asciiTheme="minorHAnsi" w:hAnsiTheme="minorHAnsi" w:cstheme="minorHAnsi"/>
          <w:sz w:val="21"/>
          <w:szCs w:val="21"/>
        </w:rPr>
        <w:t>ão</w:t>
      </w:r>
      <w:proofErr w:type="spellEnd"/>
      <w:r w:rsidR="00A23874" w:rsidRPr="00CF6FD1">
        <w:rPr>
          <w:rFonts w:asciiTheme="minorHAnsi" w:hAnsiTheme="minorHAnsi" w:cstheme="minorHAnsi"/>
          <w:sz w:val="21"/>
          <w:szCs w:val="21"/>
        </w:rPr>
        <w:t>) adotado(s), em substituição, o(s) que vier(em) a ser determinado(s) pela legislação então em vigor.</w:t>
      </w:r>
    </w:p>
    <w:p w14:paraId="6ABF1286" w14:textId="77777777" w:rsidR="00A23874" w:rsidRPr="00CF6FD1"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CF6FD1" w:rsidRDefault="00A104CF" w:rsidP="00910697">
      <w:pPr>
        <w:pStyle w:val="Standard"/>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7</w:t>
      </w:r>
      <w:r w:rsidR="00A23874" w:rsidRPr="00CF6FD1">
        <w:rPr>
          <w:rFonts w:asciiTheme="minorHAnsi" w:hAnsiTheme="minorHAnsi" w:cstheme="minorHAnsi"/>
          <w:sz w:val="21"/>
          <w:szCs w:val="21"/>
        </w:rPr>
        <w:t>.7.</w:t>
      </w:r>
      <w:r w:rsidR="00A23874" w:rsidRPr="00CF6FD1">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CF6FD1"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CF6FD1" w:rsidRDefault="00A104CF" w:rsidP="00910697">
      <w:pPr>
        <w:pStyle w:val="Standard"/>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7</w:t>
      </w:r>
      <w:r w:rsidR="00A23874" w:rsidRPr="00CF6FD1">
        <w:rPr>
          <w:rFonts w:asciiTheme="minorHAnsi" w:hAnsiTheme="minorHAnsi" w:cstheme="minorHAnsi"/>
          <w:sz w:val="21"/>
          <w:szCs w:val="21"/>
        </w:rPr>
        <w:t>.8.</w:t>
      </w:r>
      <w:r w:rsidR="00A23874" w:rsidRPr="00CF6FD1">
        <w:rPr>
          <w:rFonts w:asciiTheme="minorHAnsi" w:hAnsiTheme="minorHAnsi" w:cstheme="minorHAnsi"/>
          <w:sz w:val="21"/>
          <w:szCs w:val="21"/>
        </w:rPr>
        <w:tab/>
        <w:t xml:space="preserve">Nos termos da alínea “d”, do inciso II, do Art. 124, da lei </w:t>
      </w:r>
      <w:r w:rsidR="00C04BD4" w:rsidRPr="00CF6FD1">
        <w:rPr>
          <w:rFonts w:asciiTheme="minorHAnsi" w:hAnsiTheme="minorHAnsi" w:cstheme="minorHAnsi"/>
          <w:sz w:val="21"/>
          <w:szCs w:val="21"/>
        </w:rPr>
        <w:t xml:space="preserve">Federal </w:t>
      </w:r>
      <w:r w:rsidR="00A23874" w:rsidRPr="00CF6FD1">
        <w:rPr>
          <w:rFonts w:asciiTheme="minorHAnsi" w:hAnsiTheme="minorHAnsi" w:cstheme="minorHAnsi"/>
          <w:sz w:val="21"/>
          <w:szCs w:val="21"/>
        </w:rPr>
        <w:t>14.133/2021, e do Art. 1</w:t>
      </w:r>
      <w:r w:rsidR="0070310B" w:rsidRPr="00CF6FD1">
        <w:rPr>
          <w:rFonts w:asciiTheme="minorHAnsi" w:hAnsiTheme="minorHAnsi" w:cstheme="minorHAnsi"/>
          <w:sz w:val="21"/>
          <w:szCs w:val="21"/>
        </w:rPr>
        <w:t>1</w:t>
      </w:r>
      <w:r w:rsidR="00A23874" w:rsidRPr="00CF6FD1">
        <w:rPr>
          <w:rFonts w:asciiTheme="minorHAnsi" w:hAnsiTheme="minorHAnsi" w:cstheme="minorHAnsi"/>
          <w:sz w:val="21"/>
          <w:szCs w:val="21"/>
        </w:rPr>
        <w:t xml:space="preserve">, do Decreto Municipal n.º </w:t>
      </w:r>
      <w:r w:rsidR="000565D4" w:rsidRPr="00CF6FD1">
        <w:rPr>
          <w:rFonts w:asciiTheme="minorHAnsi" w:hAnsiTheme="minorHAnsi" w:cstheme="minorHAnsi"/>
          <w:sz w:val="21"/>
          <w:szCs w:val="21"/>
        </w:rPr>
        <w:t>411/2023</w:t>
      </w:r>
      <w:r w:rsidR="00A23874" w:rsidRPr="00CF6FD1">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CF6FD1"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CF6FD1" w:rsidRDefault="00A104CF" w:rsidP="00910697">
      <w:pPr>
        <w:pStyle w:val="Standard"/>
        <w:spacing w:line="276" w:lineRule="auto"/>
        <w:ind w:left="426"/>
        <w:jc w:val="both"/>
        <w:rPr>
          <w:rFonts w:asciiTheme="minorHAnsi" w:hAnsiTheme="minorHAnsi" w:cstheme="minorHAnsi"/>
          <w:sz w:val="21"/>
          <w:szCs w:val="21"/>
        </w:rPr>
      </w:pPr>
      <w:r w:rsidRPr="00CF6FD1">
        <w:rPr>
          <w:rFonts w:asciiTheme="minorHAnsi" w:hAnsiTheme="minorHAnsi" w:cstheme="minorHAnsi"/>
          <w:sz w:val="21"/>
          <w:szCs w:val="21"/>
        </w:rPr>
        <w:t>7</w:t>
      </w:r>
      <w:r w:rsidR="00A23874" w:rsidRPr="00CF6FD1">
        <w:rPr>
          <w:rFonts w:asciiTheme="minorHAnsi" w:hAnsiTheme="minorHAnsi" w:cstheme="minorHAnsi"/>
          <w:sz w:val="21"/>
          <w:szCs w:val="21"/>
        </w:rPr>
        <w:t>.8.1. Para apresentação e instrução do pedido de revisão, a(s) empresa(s) DENTENTORA(S) da presente Ata deverá(</w:t>
      </w:r>
      <w:proofErr w:type="spellStart"/>
      <w:r w:rsidR="00A23874" w:rsidRPr="00CF6FD1">
        <w:rPr>
          <w:rFonts w:asciiTheme="minorHAnsi" w:hAnsiTheme="minorHAnsi" w:cstheme="minorHAnsi"/>
          <w:sz w:val="21"/>
          <w:szCs w:val="21"/>
        </w:rPr>
        <w:t>ão</w:t>
      </w:r>
      <w:proofErr w:type="spellEnd"/>
      <w:r w:rsidR="00A23874" w:rsidRPr="00CF6FD1">
        <w:rPr>
          <w:rFonts w:asciiTheme="minorHAnsi" w:hAnsiTheme="minorHAnsi" w:cstheme="minorHAnsi"/>
          <w:sz w:val="21"/>
          <w:szCs w:val="21"/>
        </w:rPr>
        <w:t xml:space="preserve">) observar as disposições contidas no Art. 13 do Decreto Municipal n.º </w:t>
      </w:r>
      <w:r w:rsidR="000565D4" w:rsidRPr="00CF6FD1">
        <w:rPr>
          <w:rFonts w:asciiTheme="minorHAnsi" w:hAnsiTheme="minorHAnsi" w:cstheme="minorHAnsi"/>
          <w:sz w:val="21"/>
          <w:szCs w:val="21"/>
        </w:rPr>
        <w:t>411/2023</w:t>
      </w:r>
      <w:r w:rsidR="00A23874" w:rsidRPr="00CF6FD1">
        <w:rPr>
          <w:rFonts w:asciiTheme="minorHAnsi" w:hAnsiTheme="minorHAnsi" w:cstheme="minorHAnsi"/>
          <w:sz w:val="21"/>
          <w:szCs w:val="21"/>
        </w:rPr>
        <w:t>.</w:t>
      </w:r>
    </w:p>
    <w:p w14:paraId="0AF0A4D9" w14:textId="77777777" w:rsidR="00A23874" w:rsidRPr="00CF6FD1"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CF6FD1" w:rsidRDefault="00A104CF" w:rsidP="00910697">
      <w:pPr>
        <w:pStyle w:val="Standard"/>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7</w:t>
      </w:r>
      <w:r w:rsidR="00A23874" w:rsidRPr="00CF6FD1">
        <w:rPr>
          <w:rFonts w:asciiTheme="minorHAnsi" w:hAnsiTheme="minorHAnsi" w:cstheme="minorHAnsi"/>
          <w:sz w:val="21"/>
          <w:szCs w:val="21"/>
        </w:rPr>
        <w:t xml:space="preserve">.9. Nos termos do Art. 17 do decreto Municipal n.º </w:t>
      </w:r>
      <w:r w:rsidR="000565D4" w:rsidRPr="00CF6FD1">
        <w:rPr>
          <w:rFonts w:asciiTheme="minorHAnsi" w:hAnsiTheme="minorHAnsi" w:cstheme="minorHAnsi"/>
          <w:sz w:val="21"/>
          <w:szCs w:val="21"/>
        </w:rPr>
        <w:t>411/2023</w:t>
      </w:r>
      <w:r w:rsidR="00A23874" w:rsidRPr="00CF6FD1">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CF6FD1"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CF6FD1"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CF6FD1">
        <w:rPr>
          <w:rFonts w:asciiTheme="minorHAnsi" w:hAnsiTheme="minorHAnsi" w:cstheme="minorHAnsi"/>
          <w:b/>
          <w:sz w:val="21"/>
          <w:szCs w:val="21"/>
        </w:rPr>
        <w:t>DA OBRIGAÇÃO DE FORNECIMENTO</w:t>
      </w:r>
    </w:p>
    <w:p w14:paraId="69609AD5" w14:textId="77777777" w:rsidR="00A23874" w:rsidRPr="00CF6FD1"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8</w:t>
      </w:r>
      <w:r w:rsidR="00A23874" w:rsidRPr="00CF6FD1">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CF6FD1">
        <w:rPr>
          <w:rFonts w:asciiTheme="minorHAnsi" w:hAnsiTheme="minorHAnsi" w:cstheme="minorHAnsi"/>
          <w:bCs/>
          <w:sz w:val="21"/>
          <w:szCs w:val="21"/>
        </w:rPr>
        <w:t>ão</w:t>
      </w:r>
      <w:proofErr w:type="spellEnd"/>
      <w:r w:rsidR="00A23874" w:rsidRPr="00CF6FD1">
        <w:rPr>
          <w:rFonts w:asciiTheme="minorHAnsi" w:hAnsiTheme="minorHAnsi" w:cstheme="minorHAnsi"/>
          <w:bCs/>
          <w:sz w:val="21"/>
          <w:szCs w:val="21"/>
        </w:rPr>
        <w:t xml:space="preserve">) obrigada (s) a fornecer ao MUNICÍPIO, sempre que este lhe exigir, na quantidade pretendida e dentro das especificações referidas na Autorização de Fornecimento </w:t>
      </w:r>
      <w:r w:rsidR="00A23874" w:rsidRPr="00CF6FD1">
        <w:rPr>
          <w:rFonts w:asciiTheme="minorHAnsi" w:hAnsiTheme="minorHAnsi" w:cstheme="minorHAnsi"/>
          <w:bCs/>
          <w:sz w:val="21"/>
          <w:szCs w:val="21"/>
        </w:rPr>
        <w:lastRenderedPageBreak/>
        <w:t>(AF), os produtos objeto do presente, conforme Ata de Registro de Preços.</w:t>
      </w:r>
    </w:p>
    <w:p w14:paraId="4DD569FB" w14:textId="77777777" w:rsidR="00A23874" w:rsidRPr="00CF6FD1"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CF6FD1" w:rsidRDefault="00A104CF" w:rsidP="00910697">
      <w:pPr>
        <w:pStyle w:val="Standard"/>
        <w:spacing w:line="276" w:lineRule="auto"/>
        <w:ind w:left="284"/>
        <w:jc w:val="both"/>
        <w:rPr>
          <w:rFonts w:asciiTheme="minorHAnsi" w:hAnsiTheme="minorHAnsi" w:cstheme="minorHAnsi"/>
          <w:bCs/>
          <w:sz w:val="21"/>
          <w:szCs w:val="21"/>
        </w:rPr>
      </w:pPr>
      <w:r w:rsidRPr="00CF6FD1">
        <w:rPr>
          <w:rFonts w:asciiTheme="minorHAnsi" w:hAnsiTheme="minorHAnsi" w:cstheme="minorHAnsi"/>
          <w:bCs/>
          <w:sz w:val="21"/>
          <w:szCs w:val="21"/>
        </w:rPr>
        <w:t>8</w:t>
      </w:r>
      <w:r w:rsidR="00A23874" w:rsidRPr="00CF6FD1">
        <w:rPr>
          <w:rFonts w:asciiTheme="minorHAnsi" w:hAnsiTheme="minorHAnsi" w:cstheme="minorHAnsi"/>
          <w:bCs/>
          <w:sz w:val="21"/>
          <w:szCs w:val="21"/>
        </w:rPr>
        <w:t>.1.1. A(S) DETENTORA(S) estará(</w:t>
      </w:r>
      <w:proofErr w:type="spellStart"/>
      <w:r w:rsidR="00A23874" w:rsidRPr="00CF6FD1">
        <w:rPr>
          <w:rFonts w:asciiTheme="minorHAnsi" w:hAnsiTheme="minorHAnsi" w:cstheme="minorHAnsi"/>
          <w:bCs/>
          <w:sz w:val="21"/>
          <w:szCs w:val="21"/>
        </w:rPr>
        <w:t>ão</w:t>
      </w:r>
      <w:proofErr w:type="spellEnd"/>
      <w:r w:rsidR="00A23874" w:rsidRPr="00CF6FD1">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CF6FD1"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8</w:t>
      </w:r>
      <w:r w:rsidR="00A23874" w:rsidRPr="00CF6FD1">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CF6FD1">
        <w:rPr>
          <w:rFonts w:asciiTheme="minorHAnsi" w:hAnsiTheme="minorHAnsi" w:cstheme="minorHAnsi"/>
          <w:bCs/>
          <w:sz w:val="21"/>
          <w:szCs w:val="21"/>
        </w:rPr>
        <w:t>nas</w:t>
      </w:r>
      <w:proofErr w:type="spellEnd"/>
      <w:r w:rsidR="00A23874" w:rsidRPr="00CF6FD1">
        <w:rPr>
          <w:rFonts w:asciiTheme="minorHAnsi" w:hAnsiTheme="minorHAnsi" w:cstheme="minorHAnsi"/>
          <w:bCs/>
          <w:sz w:val="21"/>
          <w:szCs w:val="21"/>
        </w:rPr>
        <w:t xml:space="preserve"> cláusulas antecedentes.</w:t>
      </w:r>
    </w:p>
    <w:p w14:paraId="6D1F0D10" w14:textId="77777777" w:rsidR="00A23874" w:rsidRPr="00CF6FD1"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8</w:t>
      </w:r>
      <w:r w:rsidR="00A23874" w:rsidRPr="00CF6FD1">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CF6FD1">
        <w:rPr>
          <w:rFonts w:asciiTheme="minorHAnsi" w:hAnsiTheme="minorHAnsi" w:cstheme="minorHAnsi"/>
          <w:bCs/>
          <w:sz w:val="21"/>
          <w:szCs w:val="21"/>
        </w:rPr>
        <w:t>411/2023</w:t>
      </w:r>
      <w:r w:rsidR="00A23874" w:rsidRPr="00CF6FD1">
        <w:rPr>
          <w:rFonts w:asciiTheme="minorHAnsi" w:hAnsiTheme="minorHAnsi" w:cstheme="minorHAnsi"/>
          <w:bCs/>
          <w:sz w:val="21"/>
          <w:szCs w:val="21"/>
        </w:rPr>
        <w:t>.</w:t>
      </w:r>
    </w:p>
    <w:p w14:paraId="731924FC" w14:textId="77777777" w:rsidR="00A23874" w:rsidRPr="00CF6FD1"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CF6FD1"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CF6FD1">
        <w:rPr>
          <w:rFonts w:asciiTheme="minorHAnsi" w:hAnsiTheme="minorHAnsi" w:cstheme="minorHAnsi"/>
          <w:b/>
          <w:sz w:val="21"/>
          <w:szCs w:val="21"/>
        </w:rPr>
        <w:t>DAS CONDIÇÕES DE FORNECIMENTO</w:t>
      </w:r>
    </w:p>
    <w:p w14:paraId="18010D37" w14:textId="77777777" w:rsidR="00EA15CF" w:rsidRPr="00CF6FD1"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CF6FD1" w:rsidRDefault="00A104CF" w:rsidP="00910697">
      <w:pPr>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9</w:t>
      </w:r>
      <w:r w:rsidR="00EA15CF" w:rsidRPr="00CF6FD1">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9</w:t>
      </w:r>
      <w:r w:rsidR="00EA15CF" w:rsidRPr="00CF6FD1">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CF6FD1"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CF6FD1" w:rsidRDefault="00EA15CF" w:rsidP="00910697">
      <w:pPr>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 xml:space="preserve">c) o prazo máximo de entrega dos produtos que será de </w:t>
      </w:r>
      <w:r w:rsidR="00333511" w:rsidRPr="00CF6FD1">
        <w:rPr>
          <w:rFonts w:asciiTheme="minorHAnsi" w:hAnsiTheme="minorHAnsi" w:cstheme="minorHAnsi"/>
          <w:b/>
          <w:sz w:val="21"/>
          <w:szCs w:val="21"/>
        </w:rPr>
        <w:t>10</w:t>
      </w:r>
      <w:r w:rsidRPr="00CF6FD1">
        <w:rPr>
          <w:rFonts w:asciiTheme="minorHAnsi" w:hAnsiTheme="minorHAnsi" w:cstheme="minorHAnsi"/>
          <w:b/>
          <w:sz w:val="21"/>
          <w:szCs w:val="21"/>
        </w:rPr>
        <w:t xml:space="preserve"> (</w:t>
      </w:r>
      <w:r w:rsidR="00333511" w:rsidRPr="00CF6FD1">
        <w:rPr>
          <w:rFonts w:asciiTheme="minorHAnsi" w:hAnsiTheme="minorHAnsi" w:cstheme="minorHAnsi"/>
          <w:b/>
          <w:sz w:val="21"/>
          <w:szCs w:val="21"/>
        </w:rPr>
        <w:t>dez</w:t>
      </w:r>
      <w:r w:rsidRPr="00CF6FD1">
        <w:rPr>
          <w:rFonts w:asciiTheme="minorHAnsi" w:hAnsiTheme="minorHAnsi" w:cstheme="minorHAnsi"/>
          <w:b/>
          <w:sz w:val="21"/>
          <w:szCs w:val="21"/>
        </w:rPr>
        <w:t>) dias</w:t>
      </w:r>
      <w:r w:rsidRPr="00CF6FD1">
        <w:rPr>
          <w:rFonts w:asciiTheme="minorHAnsi" w:hAnsiTheme="minorHAnsi" w:cstheme="minorHAnsi"/>
          <w:bCs/>
          <w:sz w:val="21"/>
          <w:szCs w:val="21"/>
        </w:rPr>
        <w:t>, após o recebimento da Autorização de Fornecimento (A.F.)</w:t>
      </w:r>
      <w:r w:rsidR="00333511" w:rsidRPr="00CF6FD1">
        <w:rPr>
          <w:rFonts w:asciiTheme="minorHAnsi" w:hAnsiTheme="minorHAnsi" w:cstheme="minorHAnsi"/>
          <w:bCs/>
          <w:sz w:val="21"/>
          <w:szCs w:val="21"/>
        </w:rPr>
        <w:t xml:space="preserve">. </w:t>
      </w:r>
    </w:p>
    <w:p w14:paraId="0411B541" w14:textId="77777777" w:rsidR="00EA15CF" w:rsidRPr="00CF6FD1"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CF6FD1" w:rsidRDefault="00A104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9</w:t>
      </w:r>
      <w:r w:rsidR="00EA15CF" w:rsidRPr="00CF6FD1">
        <w:rPr>
          <w:rFonts w:asciiTheme="minorHAnsi" w:hAnsiTheme="minorHAnsi" w:cstheme="minorHAnsi"/>
          <w:bCs/>
          <w:sz w:val="21"/>
          <w:szCs w:val="21"/>
        </w:rPr>
        <w:t>.3. Respeitados os limites estabelecidos no Termo de Referência e demais anexos que integram esta Ata de Registro de Preços</w:t>
      </w:r>
      <w:r w:rsidR="00395905" w:rsidRPr="00CF6FD1">
        <w:rPr>
          <w:rFonts w:asciiTheme="minorHAnsi" w:hAnsiTheme="minorHAnsi" w:cstheme="minorHAnsi"/>
          <w:bCs/>
          <w:sz w:val="21"/>
          <w:szCs w:val="21"/>
        </w:rPr>
        <w:t xml:space="preserve">, </w:t>
      </w:r>
      <w:r w:rsidR="00EA15CF" w:rsidRPr="00CF6FD1">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CF6FD1" w:rsidRDefault="00A104CF" w:rsidP="00910697">
      <w:pPr>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9</w:t>
      </w:r>
      <w:r w:rsidR="00EA15CF" w:rsidRPr="00CF6FD1">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CF6FD1"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CF6FD1"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CF6FD1">
        <w:rPr>
          <w:rFonts w:asciiTheme="minorHAnsi" w:hAnsiTheme="minorHAnsi" w:cstheme="minorHAnsi"/>
          <w:b/>
          <w:sz w:val="21"/>
          <w:szCs w:val="21"/>
        </w:rPr>
        <w:lastRenderedPageBreak/>
        <w:t>DA DOTAÇÃO ORÇAMENTÁRIA</w:t>
      </w:r>
    </w:p>
    <w:p w14:paraId="0FE9142B" w14:textId="77777777" w:rsidR="00EA15CF" w:rsidRPr="00CF6FD1"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4BA02E3A" w:rsidR="00EA15CF" w:rsidRPr="00CF6FD1" w:rsidRDefault="00A104CF" w:rsidP="00910697">
      <w:pPr>
        <w:pStyle w:val="Recuodecorpodetexto21"/>
        <w:spacing w:line="276" w:lineRule="auto"/>
        <w:ind w:firstLine="0"/>
        <w:rPr>
          <w:rFonts w:asciiTheme="minorHAnsi" w:hAnsiTheme="minorHAnsi" w:cstheme="minorHAnsi"/>
          <w:sz w:val="21"/>
          <w:szCs w:val="21"/>
        </w:rPr>
      </w:pPr>
      <w:r w:rsidRPr="00CF6FD1">
        <w:rPr>
          <w:rFonts w:asciiTheme="minorHAnsi" w:hAnsiTheme="minorHAnsi" w:cstheme="minorHAnsi"/>
          <w:bCs/>
          <w:sz w:val="21"/>
          <w:szCs w:val="21"/>
        </w:rPr>
        <w:t>10</w:t>
      </w:r>
      <w:r w:rsidR="00EA15CF" w:rsidRPr="00CF6FD1">
        <w:rPr>
          <w:rFonts w:asciiTheme="minorHAnsi" w:hAnsiTheme="minorHAnsi" w:cstheme="minorHAnsi"/>
          <w:bCs/>
          <w:sz w:val="21"/>
          <w:szCs w:val="21"/>
        </w:rPr>
        <w:t>.1.</w:t>
      </w:r>
      <w:r w:rsidR="00EA15CF" w:rsidRPr="00CF6FD1">
        <w:rPr>
          <w:rFonts w:asciiTheme="minorHAnsi" w:hAnsiTheme="minorHAnsi" w:cstheme="minorHAnsi"/>
          <w:b/>
          <w:sz w:val="21"/>
          <w:szCs w:val="21"/>
        </w:rPr>
        <w:t xml:space="preserve"> </w:t>
      </w:r>
      <w:r w:rsidR="00EA15CF" w:rsidRPr="00CF6FD1">
        <w:rPr>
          <w:rFonts w:asciiTheme="minorHAnsi" w:hAnsiTheme="minorHAnsi" w:cstheme="minorHAnsi"/>
          <w:sz w:val="21"/>
          <w:szCs w:val="21"/>
        </w:rPr>
        <w:t>A(s) dotação(</w:t>
      </w:r>
      <w:proofErr w:type="spellStart"/>
      <w:r w:rsidR="00EA15CF" w:rsidRPr="00CF6FD1">
        <w:rPr>
          <w:rFonts w:asciiTheme="minorHAnsi" w:hAnsiTheme="minorHAnsi" w:cstheme="minorHAnsi"/>
          <w:sz w:val="21"/>
          <w:szCs w:val="21"/>
        </w:rPr>
        <w:t>ões</w:t>
      </w:r>
      <w:proofErr w:type="spellEnd"/>
      <w:r w:rsidR="00EA15CF" w:rsidRPr="00CF6FD1">
        <w:rPr>
          <w:rFonts w:asciiTheme="minorHAnsi" w:hAnsiTheme="minorHAnsi" w:cstheme="minorHAnsi"/>
          <w:sz w:val="21"/>
          <w:szCs w:val="21"/>
        </w:rPr>
        <w:t>) orçamentária(s) que dará(</w:t>
      </w:r>
      <w:proofErr w:type="spellStart"/>
      <w:r w:rsidR="00EA15CF" w:rsidRPr="00CF6FD1">
        <w:rPr>
          <w:rFonts w:asciiTheme="minorHAnsi" w:hAnsiTheme="minorHAnsi" w:cstheme="minorHAnsi"/>
          <w:sz w:val="21"/>
          <w:szCs w:val="21"/>
        </w:rPr>
        <w:t>ão</w:t>
      </w:r>
      <w:proofErr w:type="spellEnd"/>
      <w:r w:rsidR="00EA15CF" w:rsidRPr="00CF6FD1">
        <w:rPr>
          <w:rFonts w:asciiTheme="minorHAnsi" w:hAnsiTheme="minorHAnsi" w:cstheme="minorHAnsi"/>
          <w:sz w:val="21"/>
          <w:szCs w:val="21"/>
        </w:rPr>
        <w:t xml:space="preserve">) suporte às despesas </w:t>
      </w:r>
      <w:r w:rsidR="006F075F" w:rsidRPr="00CF6FD1">
        <w:rPr>
          <w:rFonts w:asciiTheme="minorHAnsi" w:hAnsiTheme="minorHAnsi" w:cstheme="minorHAnsi"/>
          <w:sz w:val="21"/>
          <w:szCs w:val="21"/>
        </w:rPr>
        <w:t>decorrentes desta</w:t>
      </w:r>
      <w:r w:rsidR="00EA15CF" w:rsidRPr="00CF6FD1">
        <w:rPr>
          <w:rFonts w:asciiTheme="minorHAnsi" w:hAnsiTheme="minorHAnsi" w:cstheme="minorHAnsi"/>
          <w:sz w:val="21"/>
          <w:szCs w:val="21"/>
        </w:rPr>
        <w:t xml:space="preserve"> Ata de Registro de Preços será(</w:t>
      </w:r>
      <w:proofErr w:type="spellStart"/>
      <w:r w:rsidR="00EA15CF" w:rsidRPr="00CF6FD1">
        <w:rPr>
          <w:rFonts w:asciiTheme="minorHAnsi" w:hAnsiTheme="minorHAnsi" w:cstheme="minorHAnsi"/>
          <w:sz w:val="21"/>
          <w:szCs w:val="21"/>
        </w:rPr>
        <w:t>ão</w:t>
      </w:r>
      <w:proofErr w:type="spellEnd"/>
      <w:r w:rsidR="00EA15CF" w:rsidRPr="00CF6FD1">
        <w:rPr>
          <w:rFonts w:asciiTheme="minorHAnsi" w:hAnsiTheme="minorHAnsi" w:cstheme="minorHAnsi"/>
          <w:sz w:val="21"/>
          <w:szCs w:val="21"/>
        </w:rPr>
        <w:t>):</w:t>
      </w:r>
    </w:p>
    <w:p w14:paraId="58399738" w14:textId="77777777" w:rsidR="00EA15CF" w:rsidRPr="00CF6FD1" w:rsidRDefault="00EA15CF" w:rsidP="00910697">
      <w:pPr>
        <w:spacing w:line="276" w:lineRule="auto"/>
        <w:rPr>
          <w:rFonts w:asciiTheme="minorHAnsi" w:eastAsiaTheme="minorHAnsi" w:hAnsiTheme="minorHAnsi" w:cstheme="minorHAnsi"/>
          <w:sz w:val="21"/>
          <w:szCs w:val="21"/>
          <w:lang w:eastAsia="en-US"/>
        </w:rPr>
      </w:pPr>
    </w:p>
    <w:p w14:paraId="4CE8BFE9" w14:textId="77777777" w:rsidR="006F075F" w:rsidRPr="00CF6FD1" w:rsidRDefault="006F075F" w:rsidP="006F075F">
      <w:pPr>
        <w:numPr>
          <w:ilvl w:val="0"/>
          <w:numId w:val="52"/>
        </w:numPr>
        <w:tabs>
          <w:tab w:val="left" w:pos="567"/>
        </w:tabs>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02.06.01.10.302.0007.2535.33.90.30.36 - Ficha 485</w:t>
      </w:r>
    </w:p>
    <w:p w14:paraId="4D2E5CCD" w14:textId="77777777" w:rsidR="00EA15CF" w:rsidRPr="00CF6FD1"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CF6FD1" w:rsidRDefault="00EA15CF" w:rsidP="00F833C8">
      <w:pPr>
        <w:pStyle w:val="Standard"/>
        <w:numPr>
          <w:ilvl w:val="0"/>
          <w:numId w:val="42"/>
        </w:numPr>
        <w:spacing w:line="276" w:lineRule="auto"/>
        <w:jc w:val="both"/>
        <w:rPr>
          <w:rFonts w:asciiTheme="minorHAnsi" w:hAnsiTheme="minorHAnsi" w:cstheme="minorHAnsi"/>
          <w:b/>
          <w:sz w:val="21"/>
          <w:szCs w:val="21"/>
        </w:rPr>
      </w:pPr>
      <w:r w:rsidRPr="00CF6FD1">
        <w:rPr>
          <w:rFonts w:asciiTheme="minorHAnsi" w:hAnsiTheme="minorHAnsi" w:cstheme="minorHAnsi"/>
          <w:b/>
          <w:sz w:val="21"/>
          <w:szCs w:val="21"/>
        </w:rPr>
        <w:t>DA ENTREGA DO(S) PRODUTO(S)</w:t>
      </w:r>
    </w:p>
    <w:p w14:paraId="671689D0" w14:textId="428084E2" w:rsidR="00EA15CF" w:rsidRPr="00CF6FD1"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1</w:t>
      </w:r>
      <w:r w:rsidRPr="00CF6FD1">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CF6FD1">
        <w:rPr>
          <w:rFonts w:asciiTheme="minorHAnsi" w:hAnsiTheme="minorHAnsi" w:cstheme="minorHAnsi"/>
          <w:bCs/>
          <w:sz w:val="21"/>
          <w:szCs w:val="21"/>
        </w:rPr>
        <w:t>ão</w:t>
      </w:r>
      <w:proofErr w:type="spellEnd"/>
      <w:r w:rsidRPr="00CF6FD1">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1</w:t>
      </w:r>
      <w:r w:rsidRPr="00CF6FD1">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1</w:t>
      </w:r>
      <w:r w:rsidRPr="00CF6FD1">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CF6FD1"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CF6FD1"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CF6FD1">
        <w:rPr>
          <w:rFonts w:asciiTheme="minorHAnsi" w:hAnsiTheme="minorHAnsi" w:cstheme="minorHAnsi"/>
          <w:b/>
          <w:sz w:val="21"/>
          <w:szCs w:val="21"/>
        </w:rPr>
        <w:t>DO RECEBIMENTO DO OBJETO CONTRATADO EM DECORRÊNCIA DESTA ATA DE REGISTRO DE PREÇOS</w:t>
      </w:r>
    </w:p>
    <w:p w14:paraId="1BC56E8D" w14:textId="77777777" w:rsidR="00EA15CF" w:rsidRPr="00CF6FD1"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2</w:t>
      </w:r>
      <w:r w:rsidRPr="00CF6FD1">
        <w:rPr>
          <w:rFonts w:asciiTheme="minorHAnsi" w:hAnsiTheme="minorHAnsi" w:cstheme="minorHAnsi"/>
          <w:bCs/>
          <w:sz w:val="21"/>
          <w:szCs w:val="21"/>
        </w:rPr>
        <w:t>.1. O(s) objeto(s) da presente Ata de Registro de Preços será(</w:t>
      </w:r>
      <w:proofErr w:type="spellStart"/>
      <w:r w:rsidRPr="00CF6FD1">
        <w:rPr>
          <w:rFonts w:asciiTheme="minorHAnsi" w:hAnsiTheme="minorHAnsi" w:cstheme="minorHAnsi"/>
          <w:bCs/>
          <w:sz w:val="21"/>
          <w:szCs w:val="21"/>
        </w:rPr>
        <w:t>ão</w:t>
      </w:r>
      <w:proofErr w:type="spellEnd"/>
      <w:r w:rsidRPr="00CF6FD1">
        <w:rPr>
          <w:rFonts w:asciiTheme="minorHAnsi" w:hAnsiTheme="minorHAnsi" w:cstheme="minorHAnsi"/>
          <w:bCs/>
          <w:sz w:val="21"/>
          <w:szCs w:val="21"/>
        </w:rPr>
        <w:t xml:space="preserve">) recebido(s) na forma estabelecida nas cláusulas subsequentes, observadas demais disposições do Art. 140 da Lei </w:t>
      </w:r>
      <w:r w:rsidR="00C04BD4" w:rsidRPr="00CF6FD1">
        <w:rPr>
          <w:rFonts w:asciiTheme="minorHAnsi" w:hAnsiTheme="minorHAnsi" w:cstheme="minorHAnsi"/>
          <w:bCs/>
          <w:sz w:val="21"/>
          <w:szCs w:val="21"/>
        </w:rPr>
        <w:t xml:space="preserve">Federal nº </w:t>
      </w:r>
      <w:r w:rsidRPr="00CF6FD1">
        <w:rPr>
          <w:rFonts w:asciiTheme="minorHAnsi" w:hAnsiTheme="minorHAnsi" w:cstheme="minorHAnsi"/>
          <w:bCs/>
          <w:sz w:val="21"/>
          <w:szCs w:val="21"/>
        </w:rPr>
        <w:t>14.133/2021.</w:t>
      </w:r>
    </w:p>
    <w:p w14:paraId="340C45B7"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2</w:t>
      </w:r>
      <w:r w:rsidRPr="00CF6FD1">
        <w:rPr>
          <w:rFonts w:asciiTheme="minorHAnsi" w:hAnsiTheme="minorHAnsi" w:cstheme="minorHAnsi"/>
          <w:bCs/>
          <w:sz w:val="21"/>
          <w:szCs w:val="21"/>
        </w:rPr>
        <w:t>.2. O(s) objeto(s) será(</w:t>
      </w:r>
      <w:proofErr w:type="spellStart"/>
      <w:r w:rsidRPr="00CF6FD1">
        <w:rPr>
          <w:rFonts w:asciiTheme="minorHAnsi" w:hAnsiTheme="minorHAnsi" w:cstheme="minorHAnsi"/>
          <w:bCs/>
          <w:sz w:val="21"/>
          <w:szCs w:val="21"/>
        </w:rPr>
        <w:t>ão</w:t>
      </w:r>
      <w:proofErr w:type="spellEnd"/>
      <w:r w:rsidRPr="00CF6FD1">
        <w:rPr>
          <w:rFonts w:asciiTheme="minorHAnsi" w:hAnsiTheme="minorHAnsi" w:cstheme="minorHAnsi"/>
          <w:bCs/>
          <w:sz w:val="21"/>
          <w:szCs w:val="21"/>
        </w:rPr>
        <w:t>) recebido(s):</w:t>
      </w:r>
    </w:p>
    <w:p w14:paraId="5858F17D"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CF6FD1" w:rsidRDefault="00EA15CF" w:rsidP="00696879">
      <w:pPr>
        <w:pStyle w:val="Standard"/>
        <w:numPr>
          <w:ilvl w:val="0"/>
          <w:numId w:val="28"/>
        </w:numPr>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CF6FD1">
        <w:rPr>
          <w:rFonts w:asciiTheme="minorHAnsi" w:hAnsiTheme="minorHAnsi" w:cstheme="minorHAnsi"/>
          <w:bCs/>
          <w:sz w:val="21"/>
          <w:szCs w:val="21"/>
        </w:rPr>
        <w:t>.</w:t>
      </w:r>
    </w:p>
    <w:p w14:paraId="7EF685D2" w14:textId="77777777" w:rsidR="00EA15CF" w:rsidRPr="00CF6FD1"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CF6FD1"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CF6FD1">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CF6FD1">
        <w:rPr>
          <w:rFonts w:asciiTheme="minorHAnsi" w:hAnsiTheme="minorHAnsi" w:cstheme="minorHAnsi"/>
          <w:bCs/>
          <w:sz w:val="21"/>
          <w:szCs w:val="21"/>
        </w:rPr>
        <w:t xml:space="preserve">. </w:t>
      </w:r>
    </w:p>
    <w:p w14:paraId="7DCB649E"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2</w:t>
      </w:r>
      <w:r w:rsidRPr="00CF6FD1">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2</w:t>
      </w:r>
      <w:r w:rsidRPr="00CF6FD1">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CF6FD1">
        <w:rPr>
          <w:rFonts w:asciiTheme="minorHAnsi" w:hAnsiTheme="minorHAnsi" w:cstheme="minorHAnsi"/>
          <w:bCs/>
          <w:sz w:val="21"/>
          <w:szCs w:val="21"/>
        </w:rPr>
        <w:t>ão</w:t>
      </w:r>
      <w:proofErr w:type="spellEnd"/>
      <w:r w:rsidRPr="00CF6FD1">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CF6FD1" w:rsidRDefault="00EA15CF" w:rsidP="00910697">
      <w:pPr>
        <w:spacing w:line="276" w:lineRule="auto"/>
        <w:rPr>
          <w:rFonts w:asciiTheme="minorHAnsi" w:hAnsiTheme="minorHAnsi" w:cstheme="minorHAnsi"/>
          <w:bCs/>
          <w:sz w:val="21"/>
          <w:szCs w:val="21"/>
        </w:rPr>
      </w:pPr>
      <w:r w:rsidRPr="00CF6FD1">
        <w:rPr>
          <w:rFonts w:asciiTheme="minorHAnsi" w:hAnsiTheme="minorHAnsi" w:cstheme="minorHAnsi"/>
          <w:bCs/>
          <w:sz w:val="21"/>
          <w:szCs w:val="21"/>
        </w:rPr>
        <w:lastRenderedPageBreak/>
        <w:t>1</w:t>
      </w:r>
      <w:r w:rsidR="00A104CF" w:rsidRPr="00CF6FD1">
        <w:rPr>
          <w:rFonts w:asciiTheme="minorHAnsi" w:hAnsiTheme="minorHAnsi" w:cstheme="minorHAnsi"/>
          <w:bCs/>
          <w:sz w:val="21"/>
          <w:szCs w:val="21"/>
        </w:rPr>
        <w:t>2</w:t>
      </w:r>
      <w:r w:rsidRPr="00CF6FD1">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CF6FD1"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CF6FD1"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CF6FD1">
        <w:rPr>
          <w:rFonts w:asciiTheme="minorHAnsi" w:hAnsiTheme="minorHAnsi" w:cstheme="minorHAnsi"/>
          <w:b/>
          <w:sz w:val="21"/>
          <w:szCs w:val="21"/>
        </w:rPr>
        <w:t>DOS DIREITOS DO MUNICÍPIO E DAS OBRIGAÇÕES DA(S) DETENTORA(S).</w:t>
      </w:r>
    </w:p>
    <w:p w14:paraId="1D473E04" w14:textId="77777777" w:rsidR="00EA15CF" w:rsidRPr="00CF6FD1"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3</w:t>
      </w:r>
      <w:r w:rsidRPr="00CF6FD1">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CF6FD1"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CF6FD1">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CF6FD1" w:rsidRDefault="00EA15CF" w:rsidP="00910697">
      <w:pPr>
        <w:pStyle w:val="Standard"/>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CF6FD1">
        <w:rPr>
          <w:rFonts w:asciiTheme="minorHAnsi" w:hAnsiTheme="minorHAnsi" w:cstheme="minorHAnsi"/>
          <w:bCs/>
          <w:sz w:val="21"/>
          <w:szCs w:val="21"/>
        </w:rPr>
        <w:t>411/2023</w:t>
      </w:r>
      <w:r w:rsidRPr="00CF6FD1">
        <w:rPr>
          <w:rFonts w:asciiTheme="minorHAnsi" w:hAnsiTheme="minorHAnsi" w:cstheme="minorHAnsi"/>
          <w:bCs/>
          <w:sz w:val="21"/>
          <w:szCs w:val="21"/>
        </w:rPr>
        <w:t>, observada a forma nele estabelecida.</w:t>
      </w:r>
    </w:p>
    <w:p w14:paraId="35320284"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3</w:t>
      </w:r>
      <w:r w:rsidRPr="00CF6FD1">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CF6FD1"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CF6FD1"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3</w:t>
      </w:r>
      <w:r w:rsidRPr="00CF6FD1">
        <w:rPr>
          <w:rFonts w:asciiTheme="minorHAnsi" w:hAnsiTheme="minorHAnsi" w:cstheme="minorHAnsi"/>
          <w:bCs/>
          <w:sz w:val="21"/>
          <w:szCs w:val="21"/>
        </w:rPr>
        <w:t>.2.1 O</w:t>
      </w:r>
      <w:r w:rsidRPr="00CF6FD1">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CF6FD1"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CF6FD1"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CF6FD1">
        <w:rPr>
          <w:rStyle w:val="PGE-Alteraesdestacadas"/>
          <w:rFonts w:asciiTheme="minorHAnsi" w:eastAsia="Arial Unicode MS" w:hAnsiTheme="minorHAnsi" w:cstheme="minorHAnsi"/>
          <w:b w:val="0"/>
          <w:bCs/>
          <w:sz w:val="21"/>
          <w:szCs w:val="21"/>
          <w:u w:val="none"/>
        </w:rPr>
        <w:t>1</w:t>
      </w:r>
      <w:r w:rsidR="00A104CF" w:rsidRPr="00CF6FD1">
        <w:rPr>
          <w:rStyle w:val="PGE-Alteraesdestacadas"/>
          <w:rFonts w:asciiTheme="minorHAnsi" w:eastAsia="Arial Unicode MS" w:hAnsiTheme="minorHAnsi" w:cstheme="minorHAnsi"/>
          <w:b w:val="0"/>
          <w:bCs/>
          <w:sz w:val="21"/>
          <w:szCs w:val="21"/>
          <w:u w:val="none"/>
        </w:rPr>
        <w:t>3</w:t>
      </w:r>
      <w:r w:rsidRPr="00CF6FD1">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CF6FD1"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CF6FD1" w:rsidRDefault="00EA15CF" w:rsidP="00F833C8">
      <w:pPr>
        <w:pStyle w:val="Standard"/>
        <w:numPr>
          <w:ilvl w:val="0"/>
          <w:numId w:val="42"/>
        </w:numPr>
        <w:spacing w:line="276" w:lineRule="auto"/>
        <w:jc w:val="both"/>
        <w:rPr>
          <w:rFonts w:asciiTheme="minorHAnsi" w:hAnsiTheme="minorHAnsi" w:cstheme="minorHAnsi"/>
          <w:b/>
          <w:sz w:val="21"/>
          <w:szCs w:val="21"/>
        </w:rPr>
      </w:pPr>
      <w:r w:rsidRPr="00CF6FD1">
        <w:rPr>
          <w:rFonts w:asciiTheme="minorHAnsi" w:hAnsiTheme="minorHAnsi" w:cstheme="minorHAnsi"/>
          <w:b/>
          <w:sz w:val="21"/>
          <w:szCs w:val="21"/>
        </w:rPr>
        <w:t>DOS DIREITOS DA(S) DETENTORA(S) E DAS OBRIGAÇÕES DO MUNICÍPIO.</w:t>
      </w:r>
    </w:p>
    <w:p w14:paraId="54F2C242" w14:textId="4FA42A7D" w:rsidR="00EA15CF" w:rsidRPr="00CF6FD1"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CF6FD1" w:rsidRDefault="00EA15CF" w:rsidP="00910697">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4</w:t>
      </w:r>
      <w:r w:rsidRPr="00CF6FD1">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CF6FD1" w:rsidRDefault="00EA15CF" w:rsidP="00910697">
      <w:pPr>
        <w:pStyle w:val="Standard"/>
        <w:spacing w:line="276" w:lineRule="auto"/>
        <w:rPr>
          <w:rFonts w:asciiTheme="minorHAnsi" w:hAnsiTheme="minorHAnsi" w:cstheme="minorHAnsi"/>
          <w:bCs/>
          <w:sz w:val="21"/>
          <w:szCs w:val="21"/>
        </w:rPr>
      </w:pPr>
    </w:p>
    <w:p w14:paraId="16F29852"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CF6FD1" w:rsidRDefault="00EA15CF" w:rsidP="00910697">
      <w:pPr>
        <w:pStyle w:val="Standard"/>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CF6FD1">
        <w:rPr>
          <w:rFonts w:asciiTheme="minorHAnsi" w:hAnsiTheme="minorHAnsi" w:cstheme="minorHAnsi"/>
          <w:bCs/>
          <w:sz w:val="21"/>
          <w:szCs w:val="21"/>
        </w:rPr>
        <w:t>411/2023</w:t>
      </w:r>
      <w:r w:rsidRPr="00CF6FD1">
        <w:rPr>
          <w:rFonts w:asciiTheme="minorHAnsi" w:hAnsiTheme="minorHAnsi" w:cstheme="minorHAnsi"/>
          <w:bCs/>
          <w:sz w:val="21"/>
          <w:szCs w:val="21"/>
        </w:rPr>
        <w:t>, e demais documentos que integram a presente Ata de Registro de Preços.</w:t>
      </w:r>
    </w:p>
    <w:p w14:paraId="756CA029"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CF6FD1" w:rsidRDefault="00EA15CF" w:rsidP="00910697">
      <w:pPr>
        <w:pStyle w:val="Standard"/>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CF6FD1">
        <w:rPr>
          <w:rFonts w:asciiTheme="minorHAnsi" w:hAnsiTheme="minorHAnsi" w:cstheme="minorHAnsi"/>
          <w:bCs/>
          <w:sz w:val="21"/>
          <w:szCs w:val="21"/>
        </w:rPr>
        <w:t>411/2023</w:t>
      </w:r>
      <w:r w:rsidRPr="00CF6FD1">
        <w:rPr>
          <w:rFonts w:asciiTheme="minorHAnsi" w:hAnsiTheme="minorHAnsi" w:cstheme="minorHAnsi"/>
          <w:bCs/>
          <w:sz w:val="21"/>
          <w:szCs w:val="21"/>
        </w:rPr>
        <w:t>.</w:t>
      </w:r>
    </w:p>
    <w:p w14:paraId="0C6B47BA"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CF6FD1" w:rsidRDefault="00EA15CF" w:rsidP="00910697">
      <w:pPr>
        <w:pStyle w:val="Standard"/>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CF6FD1"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CF6FD1" w:rsidRDefault="00EA15CF" w:rsidP="00910697">
      <w:pPr>
        <w:pStyle w:val="Standard"/>
        <w:spacing w:line="276" w:lineRule="auto"/>
        <w:jc w:val="both"/>
        <w:rPr>
          <w:rFonts w:asciiTheme="minorHAnsi" w:hAnsiTheme="minorHAnsi" w:cstheme="minorHAnsi"/>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4</w:t>
      </w:r>
      <w:r w:rsidRPr="00CF6FD1">
        <w:rPr>
          <w:rFonts w:asciiTheme="minorHAnsi" w:hAnsiTheme="minorHAnsi" w:cstheme="minorHAnsi"/>
          <w:bCs/>
          <w:sz w:val="21"/>
          <w:szCs w:val="21"/>
        </w:rPr>
        <w:t>.2.</w:t>
      </w:r>
      <w:r w:rsidRPr="00CF6FD1">
        <w:rPr>
          <w:rFonts w:asciiTheme="minorHAnsi" w:hAnsiTheme="minorHAnsi" w:cstheme="minorHAnsi"/>
          <w:sz w:val="21"/>
          <w:szCs w:val="21"/>
        </w:rPr>
        <w:t xml:space="preserve"> São obrigações do MUNICIPIO:</w:t>
      </w:r>
    </w:p>
    <w:p w14:paraId="03E661EA" w14:textId="77777777" w:rsidR="00EA15CF" w:rsidRPr="00CF6FD1"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CF6FD1"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CF6FD1">
        <w:rPr>
          <w:rFonts w:asciiTheme="minorHAnsi" w:hAnsiTheme="minorHAnsi" w:cstheme="minorHAnsi"/>
          <w:bCs/>
          <w:sz w:val="21"/>
          <w:szCs w:val="21"/>
        </w:rPr>
        <w:t>a)</w:t>
      </w:r>
      <w:r w:rsidRPr="00CF6FD1">
        <w:rPr>
          <w:rFonts w:asciiTheme="minorHAnsi" w:hAnsiTheme="minorHAnsi" w:cstheme="minorHAnsi"/>
          <w:b/>
          <w:sz w:val="21"/>
          <w:szCs w:val="21"/>
        </w:rPr>
        <w:t xml:space="preserve"> </w:t>
      </w:r>
      <w:r w:rsidRPr="00CF6FD1">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CF6FD1"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CF6FD1"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CF6FD1">
        <w:rPr>
          <w:rFonts w:asciiTheme="minorHAnsi" w:hAnsiTheme="minorHAnsi" w:cstheme="minorHAnsi"/>
          <w:b/>
          <w:sz w:val="21"/>
          <w:szCs w:val="21"/>
        </w:rPr>
        <w:t xml:space="preserve">DAS </w:t>
      </w:r>
      <w:r w:rsidR="002C50B4" w:rsidRPr="00CF6FD1">
        <w:rPr>
          <w:rFonts w:asciiTheme="minorHAnsi" w:hAnsiTheme="minorHAnsi" w:cstheme="minorHAnsi"/>
          <w:b/>
          <w:sz w:val="21"/>
          <w:szCs w:val="21"/>
        </w:rPr>
        <w:t xml:space="preserve">INFRAÇÕES ADMINISTRATIVAS E </w:t>
      </w:r>
      <w:r w:rsidRPr="00CF6FD1">
        <w:rPr>
          <w:rFonts w:asciiTheme="minorHAnsi" w:hAnsiTheme="minorHAnsi" w:cstheme="minorHAnsi"/>
          <w:b/>
          <w:sz w:val="21"/>
          <w:szCs w:val="21"/>
        </w:rPr>
        <w:t>SANÇÕES</w:t>
      </w:r>
    </w:p>
    <w:p w14:paraId="5C2CF127" w14:textId="77777777" w:rsidR="002C50B4" w:rsidRPr="00CF6FD1"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CF6FD1" w:rsidRDefault="00EA15CF" w:rsidP="00023BE8">
      <w:pPr>
        <w:pStyle w:val="Standard"/>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5</w:t>
      </w:r>
      <w:r w:rsidRPr="00CF6FD1">
        <w:rPr>
          <w:rFonts w:asciiTheme="minorHAnsi" w:hAnsiTheme="minorHAnsi" w:cstheme="minorHAnsi"/>
          <w:bCs/>
          <w:sz w:val="21"/>
          <w:szCs w:val="21"/>
        </w:rPr>
        <w:t xml:space="preserve">.1. </w:t>
      </w:r>
      <w:r w:rsidRPr="00CF6FD1">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CF6FD1" w:rsidRDefault="00EA15CF" w:rsidP="00023BE8">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a) Advertência;</w:t>
      </w:r>
    </w:p>
    <w:p w14:paraId="0D653BA1" w14:textId="41C4E054" w:rsidR="009B5EDF" w:rsidRPr="00CF6FD1" w:rsidRDefault="009B5EDF" w:rsidP="009B5EDF">
      <w:pPr>
        <w:pStyle w:val="Default"/>
        <w:ind w:firstLine="567"/>
        <w:rPr>
          <w:rFonts w:asciiTheme="minorHAnsi" w:hAnsiTheme="minorHAnsi" w:cstheme="minorHAnsi"/>
          <w:sz w:val="21"/>
          <w:szCs w:val="21"/>
        </w:rPr>
      </w:pPr>
      <w:r w:rsidRPr="00CF6FD1">
        <w:rPr>
          <w:rFonts w:asciiTheme="minorHAnsi" w:hAnsiTheme="minorHAnsi" w:cstheme="minorHAnsi"/>
          <w:bCs/>
          <w:sz w:val="21"/>
          <w:szCs w:val="21"/>
        </w:rPr>
        <w:t xml:space="preserve">b) </w:t>
      </w:r>
      <w:r w:rsidR="007B5285" w:rsidRPr="00CF6FD1">
        <w:rPr>
          <w:rFonts w:asciiTheme="minorHAnsi" w:hAnsiTheme="minorHAnsi" w:cstheme="minorHAnsi"/>
          <w:sz w:val="21"/>
          <w:szCs w:val="21"/>
        </w:rPr>
        <w:t>I</w:t>
      </w:r>
      <w:r w:rsidRPr="00CF6FD1">
        <w:rPr>
          <w:rFonts w:asciiTheme="minorHAnsi" w:hAnsiTheme="minorHAnsi" w:cstheme="minorHAnsi"/>
          <w:sz w:val="21"/>
          <w:szCs w:val="21"/>
        </w:rPr>
        <w:t xml:space="preserve">mpedimento de licitar e contratar; </w:t>
      </w:r>
    </w:p>
    <w:p w14:paraId="11014BC1" w14:textId="5933A17B" w:rsidR="009B5EDF" w:rsidRPr="00CF6FD1" w:rsidRDefault="009B5EDF" w:rsidP="009B5EDF">
      <w:pPr>
        <w:pStyle w:val="Default"/>
        <w:ind w:firstLine="567"/>
        <w:rPr>
          <w:rFonts w:asciiTheme="minorHAnsi" w:hAnsiTheme="minorHAnsi" w:cstheme="minorHAnsi"/>
          <w:sz w:val="21"/>
          <w:szCs w:val="21"/>
        </w:rPr>
      </w:pPr>
      <w:r w:rsidRPr="00CF6FD1">
        <w:rPr>
          <w:rFonts w:asciiTheme="minorHAnsi" w:hAnsiTheme="minorHAnsi" w:cstheme="minorHAnsi"/>
          <w:sz w:val="21"/>
          <w:szCs w:val="21"/>
        </w:rPr>
        <w:t xml:space="preserve">c) </w:t>
      </w:r>
      <w:r w:rsidR="007B5285" w:rsidRPr="00CF6FD1">
        <w:rPr>
          <w:rFonts w:asciiTheme="minorHAnsi" w:hAnsiTheme="minorHAnsi" w:cstheme="minorHAnsi"/>
          <w:sz w:val="21"/>
          <w:szCs w:val="21"/>
        </w:rPr>
        <w:t>D</w:t>
      </w:r>
      <w:r w:rsidRPr="00CF6FD1">
        <w:rPr>
          <w:rFonts w:asciiTheme="minorHAnsi" w:hAnsiTheme="minorHAnsi" w:cstheme="minorHAnsi"/>
          <w:sz w:val="21"/>
          <w:szCs w:val="21"/>
        </w:rPr>
        <w:t xml:space="preserve">eclaração de inidoneidade para licitar ou contratar. </w:t>
      </w:r>
    </w:p>
    <w:p w14:paraId="3BBCDD2B" w14:textId="124CCBE7" w:rsidR="00EA15CF" w:rsidRPr="00CF6FD1" w:rsidRDefault="009B5EDF" w:rsidP="00023BE8">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d</w:t>
      </w:r>
      <w:r w:rsidR="00EA15CF" w:rsidRPr="00CF6FD1">
        <w:rPr>
          <w:rFonts w:asciiTheme="minorHAnsi" w:hAnsiTheme="minorHAnsi" w:cstheme="minorHAnsi"/>
          <w:bCs/>
          <w:sz w:val="21"/>
          <w:szCs w:val="21"/>
        </w:rPr>
        <w:t>) Multa:</w:t>
      </w:r>
    </w:p>
    <w:p w14:paraId="577D9223" w14:textId="68C07377" w:rsidR="00EA15CF" w:rsidRPr="00CF6FD1" w:rsidRDefault="009B5EDF" w:rsidP="00910697">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d</w:t>
      </w:r>
      <w:r w:rsidR="00EA15CF" w:rsidRPr="00CF6FD1">
        <w:rPr>
          <w:rFonts w:asciiTheme="minorHAnsi" w:hAnsiTheme="minorHAnsi" w:cstheme="minorHAnsi"/>
          <w:bCs/>
          <w:sz w:val="21"/>
          <w:szCs w:val="21"/>
        </w:rPr>
        <w:t xml:space="preserve">.1) moratória aplicada por dia de atraso injustificado no percentual de </w:t>
      </w:r>
      <w:r w:rsidR="00CA6C45" w:rsidRPr="00CF6FD1">
        <w:rPr>
          <w:rFonts w:asciiTheme="minorHAnsi" w:hAnsiTheme="minorHAnsi" w:cstheme="minorHAnsi"/>
          <w:bCs/>
          <w:sz w:val="21"/>
          <w:szCs w:val="21"/>
        </w:rPr>
        <w:t>1</w:t>
      </w:r>
      <w:r w:rsidR="00283377" w:rsidRPr="00CF6FD1">
        <w:rPr>
          <w:rFonts w:asciiTheme="minorHAnsi" w:hAnsiTheme="minorHAnsi" w:cstheme="minorHAnsi"/>
          <w:bCs/>
          <w:sz w:val="21"/>
          <w:szCs w:val="21"/>
        </w:rPr>
        <w:t xml:space="preserve"> </w:t>
      </w:r>
      <w:proofErr w:type="gramStart"/>
      <w:r w:rsidR="00EA15CF" w:rsidRPr="00CF6FD1">
        <w:rPr>
          <w:rFonts w:asciiTheme="minorHAnsi" w:hAnsiTheme="minorHAnsi" w:cstheme="minorHAnsi"/>
          <w:bCs/>
          <w:sz w:val="21"/>
          <w:szCs w:val="21"/>
        </w:rPr>
        <w:t xml:space="preserve">% </w:t>
      </w:r>
      <w:r w:rsidR="00CA6C45" w:rsidRPr="00CF6FD1">
        <w:rPr>
          <w:rFonts w:asciiTheme="minorHAnsi" w:hAnsiTheme="minorHAnsi" w:cstheme="minorHAnsi"/>
          <w:bCs/>
          <w:sz w:val="21"/>
          <w:szCs w:val="21"/>
        </w:rPr>
        <w:t xml:space="preserve"> (</w:t>
      </w:r>
      <w:proofErr w:type="gramEnd"/>
      <w:r w:rsidR="00CA6C45" w:rsidRPr="00CF6FD1">
        <w:rPr>
          <w:rFonts w:asciiTheme="minorHAnsi" w:hAnsiTheme="minorHAnsi" w:cstheme="minorHAnsi"/>
          <w:bCs/>
          <w:sz w:val="21"/>
          <w:szCs w:val="21"/>
        </w:rPr>
        <w:t xml:space="preserve"> um por cento) por dia de atraso, </w:t>
      </w:r>
      <w:r w:rsidR="00EA15CF" w:rsidRPr="00CF6FD1">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CF6FD1">
        <w:rPr>
          <w:rFonts w:asciiTheme="minorHAnsi" w:hAnsiTheme="minorHAnsi" w:cstheme="minorHAnsi"/>
          <w:bCs/>
          <w:sz w:val="21"/>
          <w:szCs w:val="21"/>
        </w:rPr>
        <w:t>30</w:t>
      </w:r>
      <w:r w:rsidR="00EA15CF" w:rsidRPr="00CF6FD1">
        <w:rPr>
          <w:rFonts w:asciiTheme="minorHAnsi" w:hAnsiTheme="minorHAnsi" w:cstheme="minorHAnsi"/>
          <w:bCs/>
          <w:sz w:val="21"/>
          <w:szCs w:val="21"/>
        </w:rPr>
        <w:t xml:space="preserve"> (</w:t>
      </w:r>
      <w:r w:rsidR="00CA6C45" w:rsidRPr="00CF6FD1">
        <w:rPr>
          <w:rFonts w:asciiTheme="minorHAnsi" w:hAnsiTheme="minorHAnsi" w:cstheme="minorHAnsi"/>
          <w:bCs/>
          <w:sz w:val="21"/>
          <w:szCs w:val="21"/>
        </w:rPr>
        <w:t>trinta</w:t>
      </w:r>
      <w:r w:rsidR="00EA15CF" w:rsidRPr="00CF6FD1">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CF6FD1" w:rsidRDefault="009B5EDF" w:rsidP="00910697">
      <w:pPr>
        <w:pStyle w:val="PargrafodaLista"/>
        <w:spacing w:before="240"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d</w:t>
      </w:r>
      <w:r w:rsidR="00EA15CF" w:rsidRPr="00CF6FD1">
        <w:rPr>
          <w:rFonts w:asciiTheme="minorHAnsi" w:hAnsiTheme="minorHAnsi" w:cstheme="minorHAnsi"/>
          <w:bCs/>
          <w:sz w:val="21"/>
          <w:szCs w:val="21"/>
        </w:rPr>
        <w:t>.2) de</w:t>
      </w:r>
      <w:r w:rsidR="002D4320" w:rsidRPr="00CF6FD1">
        <w:rPr>
          <w:rFonts w:asciiTheme="minorHAnsi" w:hAnsiTheme="minorHAnsi" w:cstheme="minorHAnsi"/>
          <w:bCs/>
          <w:sz w:val="21"/>
          <w:szCs w:val="21"/>
        </w:rPr>
        <w:t xml:space="preserve"> 30</w:t>
      </w:r>
      <w:r w:rsidR="00283377" w:rsidRPr="00CF6FD1">
        <w:rPr>
          <w:rFonts w:asciiTheme="minorHAnsi" w:hAnsiTheme="minorHAnsi" w:cstheme="minorHAnsi"/>
          <w:bCs/>
          <w:sz w:val="21"/>
          <w:szCs w:val="21"/>
        </w:rPr>
        <w:t xml:space="preserve"> </w:t>
      </w:r>
      <w:r w:rsidR="00EA15CF" w:rsidRPr="00CF6FD1">
        <w:rPr>
          <w:rFonts w:asciiTheme="minorHAnsi" w:hAnsiTheme="minorHAnsi" w:cstheme="minorHAnsi"/>
          <w:bCs/>
          <w:sz w:val="21"/>
          <w:szCs w:val="21"/>
        </w:rPr>
        <w:t xml:space="preserve">% </w:t>
      </w:r>
      <w:r w:rsidR="002D4320" w:rsidRPr="00CF6FD1">
        <w:rPr>
          <w:rFonts w:asciiTheme="minorHAnsi" w:hAnsiTheme="minorHAnsi" w:cstheme="minorHAnsi"/>
          <w:bCs/>
          <w:sz w:val="21"/>
          <w:szCs w:val="21"/>
        </w:rPr>
        <w:t>(trinta</w:t>
      </w:r>
      <w:r w:rsidR="00EA15CF" w:rsidRPr="00CF6FD1">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603D2A80" w:rsidR="00EA15CF" w:rsidRPr="00CF6FD1" w:rsidRDefault="009B5EDF" w:rsidP="00910697">
      <w:pPr>
        <w:pStyle w:val="PargrafodaLista"/>
        <w:spacing w:before="240"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d</w:t>
      </w:r>
      <w:r w:rsidR="00EA15CF" w:rsidRPr="00CF6FD1">
        <w:rPr>
          <w:rFonts w:asciiTheme="minorHAnsi" w:hAnsiTheme="minorHAnsi" w:cstheme="minorHAnsi"/>
          <w:bCs/>
          <w:sz w:val="21"/>
          <w:szCs w:val="21"/>
        </w:rPr>
        <w:t xml:space="preserve">.3) </w:t>
      </w:r>
      <w:r w:rsidR="007F2046" w:rsidRPr="00CF6FD1">
        <w:rPr>
          <w:rFonts w:asciiTheme="minorHAnsi" w:hAnsiTheme="minorHAnsi" w:cstheme="minorHAnsi"/>
          <w:bCs/>
          <w:sz w:val="21"/>
          <w:szCs w:val="21"/>
        </w:rPr>
        <w:t>de 10</w:t>
      </w:r>
      <w:r w:rsidR="00EA15CF" w:rsidRPr="00CF6FD1">
        <w:rPr>
          <w:rFonts w:asciiTheme="minorHAnsi" w:hAnsiTheme="minorHAnsi" w:cstheme="minorHAnsi"/>
          <w:bCs/>
          <w:sz w:val="21"/>
          <w:szCs w:val="21"/>
        </w:rPr>
        <w:t xml:space="preserve"> (</w:t>
      </w:r>
      <w:r w:rsidR="00CA6C45" w:rsidRPr="00CF6FD1">
        <w:rPr>
          <w:rFonts w:asciiTheme="minorHAnsi" w:hAnsiTheme="minorHAnsi" w:cstheme="minorHAnsi"/>
          <w:bCs/>
          <w:sz w:val="21"/>
          <w:szCs w:val="21"/>
        </w:rPr>
        <w:t>dez</w:t>
      </w:r>
      <w:r w:rsidR="00EA15CF" w:rsidRPr="00CF6FD1">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CF6FD1" w:rsidRDefault="009B5EDF" w:rsidP="00910697">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e</w:t>
      </w:r>
      <w:r w:rsidR="00EA15CF" w:rsidRPr="00CF6FD1">
        <w:rPr>
          <w:rFonts w:asciiTheme="minorHAnsi" w:hAnsiTheme="minorHAnsi" w:cstheme="minorHAnsi"/>
          <w:bCs/>
          <w:sz w:val="21"/>
          <w:szCs w:val="21"/>
        </w:rPr>
        <w:t xml:space="preserve">) Impedimento de licitar e de contratar com a Prefeitura de </w:t>
      </w:r>
      <w:r w:rsidR="002C50B4" w:rsidRPr="00CF6FD1">
        <w:rPr>
          <w:rFonts w:asciiTheme="minorHAnsi" w:hAnsiTheme="minorHAnsi" w:cstheme="minorHAnsi"/>
          <w:bCs/>
          <w:sz w:val="21"/>
          <w:szCs w:val="21"/>
        </w:rPr>
        <w:t>Santa Branca</w:t>
      </w:r>
      <w:r w:rsidR="00EA15CF" w:rsidRPr="00CF6FD1">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CF6FD1">
        <w:rPr>
          <w:rFonts w:asciiTheme="minorHAnsi" w:hAnsiTheme="minorHAnsi" w:cstheme="minorHAnsi"/>
          <w:bCs/>
          <w:sz w:val="21"/>
          <w:szCs w:val="21"/>
        </w:rPr>
        <w:t xml:space="preserve"> Federal nº</w:t>
      </w:r>
      <w:r w:rsidR="00EA15CF" w:rsidRPr="00CF6FD1">
        <w:rPr>
          <w:rFonts w:asciiTheme="minorHAnsi" w:hAnsiTheme="minorHAnsi" w:cstheme="minorHAnsi"/>
          <w:bCs/>
          <w:sz w:val="21"/>
          <w:szCs w:val="21"/>
        </w:rPr>
        <w:t xml:space="preserve"> 14.133/2021.</w:t>
      </w:r>
    </w:p>
    <w:p w14:paraId="2F79D405" w14:textId="2CC070B8" w:rsidR="00EA15CF" w:rsidRPr="00CF6FD1" w:rsidRDefault="009B5EDF" w:rsidP="00910697">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f</w:t>
      </w:r>
      <w:r w:rsidR="00EA15CF" w:rsidRPr="00CF6FD1">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CF6FD1">
        <w:rPr>
          <w:rFonts w:asciiTheme="minorHAnsi" w:hAnsiTheme="minorHAnsi" w:cstheme="minorHAnsi"/>
          <w:bCs/>
          <w:sz w:val="21"/>
          <w:szCs w:val="21"/>
        </w:rPr>
        <w:t xml:space="preserve">Federal nº </w:t>
      </w:r>
      <w:r w:rsidR="00EA15CF" w:rsidRPr="00CF6FD1">
        <w:rPr>
          <w:rFonts w:asciiTheme="minorHAnsi" w:hAnsiTheme="minorHAnsi" w:cstheme="minorHAnsi"/>
          <w:bCs/>
          <w:sz w:val="21"/>
          <w:szCs w:val="21"/>
        </w:rPr>
        <w:t>14.133/2021.</w:t>
      </w:r>
    </w:p>
    <w:p w14:paraId="7F7F39DD" w14:textId="77777777" w:rsidR="00023BE8" w:rsidRPr="00CF6FD1"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CF6FD1" w:rsidRDefault="00EA15CF" w:rsidP="00910697">
      <w:pPr>
        <w:tabs>
          <w:tab w:val="left" w:pos="1134"/>
        </w:tabs>
        <w:spacing w:line="276" w:lineRule="auto"/>
        <w:jc w:val="both"/>
        <w:rPr>
          <w:rFonts w:asciiTheme="minorHAnsi" w:hAnsiTheme="minorHAnsi" w:cstheme="minorHAnsi"/>
          <w:sz w:val="21"/>
          <w:szCs w:val="21"/>
        </w:rPr>
      </w:pPr>
      <w:r w:rsidRPr="00CF6FD1">
        <w:rPr>
          <w:rFonts w:asciiTheme="minorHAnsi" w:hAnsiTheme="minorHAnsi" w:cstheme="minorHAnsi"/>
          <w:bCs/>
          <w:sz w:val="21"/>
          <w:szCs w:val="21"/>
        </w:rPr>
        <w:lastRenderedPageBreak/>
        <w:t>1</w:t>
      </w:r>
      <w:r w:rsidR="00A104CF" w:rsidRPr="00CF6FD1">
        <w:rPr>
          <w:rFonts w:asciiTheme="minorHAnsi" w:hAnsiTheme="minorHAnsi" w:cstheme="minorHAnsi"/>
          <w:bCs/>
          <w:sz w:val="21"/>
          <w:szCs w:val="21"/>
        </w:rPr>
        <w:t>5</w:t>
      </w:r>
      <w:r w:rsidRPr="00CF6FD1">
        <w:rPr>
          <w:rFonts w:asciiTheme="minorHAnsi" w:hAnsiTheme="minorHAnsi" w:cstheme="minorHAnsi"/>
          <w:bCs/>
          <w:sz w:val="21"/>
          <w:szCs w:val="21"/>
        </w:rPr>
        <w:t>.2. Será</w:t>
      </w:r>
      <w:r w:rsidRPr="00CF6FD1">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CF6FD1" w:rsidRDefault="00EA15CF" w:rsidP="00910697">
      <w:pPr>
        <w:spacing w:line="276" w:lineRule="auto"/>
        <w:ind w:left="567"/>
        <w:jc w:val="both"/>
        <w:rPr>
          <w:rFonts w:asciiTheme="minorHAnsi" w:hAnsiTheme="minorHAnsi" w:cstheme="minorHAnsi"/>
          <w:bCs/>
          <w:sz w:val="21"/>
          <w:szCs w:val="21"/>
        </w:rPr>
      </w:pPr>
      <w:r w:rsidRPr="00CF6FD1">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CF6FD1">
        <w:rPr>
          <w:rFonts w:asciiTheme="minorHAnsi" w:hAnsiTheme="minorHAnsi" w:cstheme="minorHAnsi"/>
          <w:bCs/>
          <w:sz w:val="21"/>
          <w:szCs w:val="21"/>
        </w:rPr>
        <w:t>danos</w:t>
      </w:r>
      <w:r w:rsidRPr="00CF6FD1">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CF6FD1" w:rsidRDefault="00EA15CF" w:rsidP="00910697">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CF6FD1" w:rsidRDefault="00EA15CF" w:rsidP="00910697">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3) não manter a proposta, salvo em decorrência de fato superveniente devidamente justificado;</w:t>
      </w:r>
    </w:p>
    <w:p w14:paraId="73E5F88B" w14:textId="437070FD" w:rsidR="00EA15CF" w:rsidRPr="00CF6FD1" w:rsidRDefault="00EA15CF" w:rsidP="00910697">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CF6FD1" w:rsidRDefault="00EA15CF" w:rsidP="00910697">
      <w:pPr>
        <w:pStyle w:val="PargrafodaLista"/>
        <w:spacing w:line="276" w:lineRule="auto"/>
        <w:ind w:left="540"/>
        <w:jc w:val="both"/>
        <w:rPr>
          <w:rFonts w:asciiTheme="minorHAnsi" w:hAnsiTheme="minorHAnsi" w:cstheme="minorHAnsi"/>
          <w:bCs/>
          <w:sz w:val="21"/>
          <w:szCs w:val="21"/>
        </w:rPr>
      </w:pPr>
      <w:r w:rsidRPr="00CF6FD1">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CF6FD1"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46FFE5BD" w:rsidR="007B5285" w:rsidRPr="00CF6FD1" w:rsidRDefault="00EA15CF" w:rsidP="007B5285">
      <w:pPr>
        <w:pStyle w:val="Default"/>
        <w:jc w:val="both"/>
        <w:rPr>
          <w:rFonts w:asciiTheme="minorHAnsi" w:hAnsiTheme="minorHAnsi" w:cstheme="minorHAnsi"/>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5</w:t>
      </w:r>
      <w:r w:rsidRPr="00CF6FD1">
        <w:rPr>
          <w:rFonts w:asciiTheme="minorHAnsi" w:hAnsiTheme="minorHAnsi" w:cstheme="minorHAnsi"/>
          <w:bCs/>
          <w:sz w:val="21"/>
          <w:szCs w:val="21"/>
        </w:rPr>
        <w:t xml:space="preserve">.3. </w:t>
      </w:r>
      <w:r w:rsidR="007B5285" w:rsidRPr="00CF6FD1">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r w:rsidR="007F2046" w:rsidRPr="00CF6FD1">
        <w:rPr>
          <w:rFonts w:asciiTheme="minorHAnsi" w:hAnsiTheme="minorHAnsi" w:cstheme="minorHAnsi"/>
          <w:sz w:val="21"/>
          <w:szCs w:val="21"/>
        </w:rPr>
        <w:t>nº 14.133</w:t>
      </w:r>
      <w:r w:rsidR="007B5285" w:rsidRPr="00CF6FD1">
        <w:rPr>
          <w:rFonts w:asciiTheme="minorHAnsi" w:hAnsiTheme="minorHAnsi" w:cstheme="minorHAnsi"/>
          <w:sz w:val="21"/>
          <w:szCs w:val="21"/>
        </w:rPr>
        <w:t xml:space="preserve">/2021. </w:t>
      </w:r>
    </w:p>
    <w:p w14:paraId="65BB44BE" w14:textId="77777777" w:rsidR="007B5285" w:rsidRPr="00CF6FD1" w:rsidRDefault="007B5285" w:rsidP="007B5285">
      <w:pPr>
        <w:pStyle w:val="Default"/>
        <w:jc w:val="both"/>
        <w:rPr>
          <w:rFonts w:asciiTheme="minorHAnsi" w:hAnsiTheme="minorHAnsi" w:cstheme="minorHAnsi"/>
          <w:sz w:val="21"/>
          <w:szCs w:val="21"/>
        </w:rPr>
      </w:pPr>
    </w:p>
    <w:p w14:paraId="4461C337" w14:textId="6BAA7D1F" w:rsidR="007B5285" w:rsidRPr="00CF6FD1" w:rsidRDefault="007B5285" w:rsidP="007B5285">
      <w:pPr>
        <w:pStyle w:val="Default"/>
        <w:jc w:val="both"/>
        <w:rPr>
          <w:rFonts w:asciiTheme="minorHAnsi" w:hAnsiTheme="minorHAnsi" w:cstheme="minorHAnsi"/>
          <w:sz w:val="21"/>
          <w:szCs w:val="21"/>
        </w:rPr>
      </w:pPr>
      <w:r w:rsidRPr="00CF6FD1">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CF6FD1" w:rsidRDefault="007B5285" w:rsidP="007B5285">
      <w:pPr>
        <w:pStyle w:val="Default"/>
        <w:jc w:val="both"/>
        <w:rPr>
          <w:rFonts w:asciiTheme="minorHAnsi" w:hAnsiTheme="minorHAnsi" w:cstheme="minorHAnsi"/>
          <w:sz w:val="21"/>
          <w:szCs w:val="21"/>
        </w:rPr>
      </w:pPr>
    </w:p>
    <w:p w14:paraId="3B8380B5" w14:textId="668F6E37" w:rsidR="007B5285" w:rsidRPr="00CF6FD1" w:rsidRDefault="007B5285" w:rsidP="007B5285">
      <w:pPr>
        <w:pStyle w:val="Default"/>
        <w:rPr>
          <w:rFonts w:asciiTheme="minorHAnsi" w:hAnsiTheme="minorHAnsi" w:cstheme="minorHAnsi"/>
          <w:sz w:val="21"/>
          <w:szCs w:val="21"/>
        </w:rPr>
      </w:pPr>
      <w:r w:rsidRPr="00CF6FD1">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CF6FD1"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CF6FD1"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CF6FD1">
        <w:rPr>
          <w:rFonts w:asciiTheme="minorHAnsi" w:hAnsiTheme="minorHAnsi" w:cstheme="minorHAnsi"/>
          <w:b/>
          <w:sz w:val="21"/>
          <w:szCs w:val="21"/>
        </w:rPr>
        <w:t>DA ANTICORRUPÇÃO</w:t>
      </w:r>
    </w:p>
    <w:p w14:paraId="2B087BC9" w14:textId="77777777" w:rsidR="00D24427" w:rsidRPr="00CF6FD1"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CF6FD1" w:rsidRDefault="00D24427" w:rsidP="00910697">
      <w:pPr>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1</w:t>
      </w:r>
      <w:r w:rsidR="00A104CF" w:rsidRPr="00CF6FD1">
        <w:rPr>
          <w:rFonts w:asciiTheme="minorHAnsi" w:hAnsiTheme="minorHAnsi" w:cstheme="minorHAnsi"/>
          <w:sz w:val="21"/>
          <w:szCs w:val="21"/>
        </w:rPr>
        <w:t>6</w:t>
      </w:r>
      <w:r w:rsidRPr="00CF6FD1">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CF6FD1" w:rsidRDefault="00D24427" w:rsidP="00910697">
      <w:pPr>
        <w:pStyle w:val="PargrafodaLista"/>
        <w:spacing w:after="120" w:line="276" w:lineRule="auto"/>
        <w:ind w:left="567"/>
        <w:jc w:val="both"/>
        <w:rPr>
          <w:rFonts w:asciiTheme="minorHAnsi" w:hAnsiTheme="minorHAnsi" w:cstheme="minorHAnsi"/>
          <w:sz w:val="21"/>
          <w:szCs w:val="21"/>
        </w:rPr>
      </w:pPr>
      <w:r w:rsidRPr="00CF6FD1">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CF6FD1"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CF6FD1">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CF6FD1" w:rsidRDefault="00D24427" w:rsidP="00910697">
      <w:pPr>
        <w:pStyle w:val="PargrafodaLista"/>
        <w:spacing w:after="120" w:line="276" w:lineRule="auto"/>
        <w:ind w:left="567"/>
        <w:jc w:val="both"/>
        <w:rPr>
          <w:rFonts w:asciiTheme="minorHAnsi" w:hAnsiTheme="minorHAnsi" w:cstheme="minorHAnsi"/>
          <w:sz w:val="21"/>
          <w:szCs w:val="21"/>
        </w:rPr>
      </w:pPr>
      <w:r w:rsidRPr="00CF6FD1">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CF6FD1" w:rsidRDefault="00D24427" w:rsidP="00910697">
      <w:pPr>
        <w:pStyle w:val="PargrafodaLista"/>
        <w:spacing w:after="120" w:line="276" w:lineRule="auto"/>
        <w:ind w:left="567"/>
        <w:jc w:val="both"/>
        <w:rPr>
          <w:rFonts w:asciiTheme="minorHAnsi" w:hAnsiTheme="minorHAnsi" w:cstheme="minorHAnsi"/>
          <w:sz w:val="21"/>
          <w:szCs w:val="21"/>
        </w:rPr>
      </w:pPr>
      <w:r w:rsidRPr="00CF6FD1">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CF6FD1"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CF6FD1">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CF6FD1"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CF6FD1"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CF6FD1">
        <w:rPr>
          <w:rFonts w:asciiTheme="minorHAnsi" w:hAnsiTheme="minorHAnsi" w:cstheme="minorHAnsi"/>
          <w:b/>
          <w:sz w:val="21"/>
          <w:szCs w:val="21"/>
        </w:rPr>
        <w:t xml:space="preserve">  </w:t>
      </w:r>
      <w:r w:rsidR="00D24427" w:rsidRPr="00CF6FD1">
        <w:rPr>
          <w:rFonts w:asciiTheme="minorHAnsi" w:hAnsiTheme="minorHAnsi" w:cstheme="minorHAnsi"/>
          <w:b/>
          <w:sz w:val="21"/>
          <w:szCs w:val="21"/>
        </w:rPr>
        <w:t>DO CANCELAMENTO DA ATA DE REGISTRO DE PREÇOS</w:t>
      </w:r>
    </w:p>
    <w:p w14:paraId="03EFA89F" w14:textId="456F6C6C" w:rsidR="00D24427" w:rsidRPr="00CF6FD1" w:rsidRDefault="00D24427" w:rsidP="00B92FB4">
      <w:pPr>
        <w:pStyle w:val="PargrafodaLista"/>
        <w:numPr>
          <w:ilvl w:val="1"/>
          <w:numId w:val="57"/>
        </w:numPr>
        <w:tabs>
          <w:tab w:val="left" w:pos="851"/>
        </w:tabs>
        <w:spacing w:line="276" w:lineRule="auto"/>
        <w:jc w:val="both"/>
        <w:rPr>
          <w:rFonts w:asciiTheme="minorHAnsi" w:eastAsiaTheme="minorHAnsi" w:hAnsiTheme="minorHAnsi" w:cstheme="minorHAnsi"/>
          <w:sz w:val="21"/>
          <w:szCs w:val="21"/>
          <w:lang w:eastAsia="en-US"/>
        </w:rPr>
      </w:pPr>
      <w:r w:rsidRPr="00CF6FD1">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CF6FD1">
        <w:rPr>
          <w:rFonts w:asciiTheme="minorHAnsi" w:hAnsiTheme="minorHAnsi" w:cstheme="minorHAnsi"/>
          <w:sz w:val="21"/>
          <w:szCs w:val="21"/>
        </w:rPr>
        <w:t>411/2023</w:t>
      </w:r>
      <w:r w:rsidRPr="00CF6FD1">
        <w:rPr>
          <w:rFonts w:asciiTheme="minorHAnsi" w:hAnsiTheme="minorHAnsi" w:cstheme="minorHAnsi"/>
          <w:sz w:val="21"/>
          <w:szCs w:val="21"/>
        </w:rPr>
        <w:t>.</w:t>
      </w:r>
    </w:p>
    <w:p w14:paraId="41F8845B" w14:textId="77777777" w:rsidR="00D24427" w:rsidRPr="00CF6FD1"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CF6FD1" w:rsidRDefault="00EE301A" w:rsidP="00B92FB4">
      <w:pPr>
        <w:pStyle w:val="PargrafodaLista"/>
        <w:numPr>
          <w:ilvl w:val="0"/>
          <w:numId w:val="57"/>
        </w:numPr>
        <w:spacing w:line="276" w:lineRule="auto"/>
        <w:ind w:hanging="174"/>
        <w:jc w:val="both"/>
        <w:rPr>
          <w:rFonts w:asciiTheme="minorHAnsi" w:hAnsiTheme="minorHAnsi" w:cstheme="minorHAnsi"/>
          <w:b/>
          <w:sz w:val="21"/>
          <w:szCs w:val="21"/>
        </w:rPr>
      </w:pPr>
      <w:r w:rsidRPr="00CF6FD1">
        <w:rPr>
          <w:rFonts w:asciiTheme="minorHAnsi" w:hAnsiTheme="minorHAnsi" w:cstheme="minorHAnsi"/>
          <w:b/>
          <w:sz w:val="21"/>
          <w:szCs w:val="21"/>
        </w:rPr>
        <w:t xml:space="preserve">  </w:t>
      </w:r>
      <w:r w:rsidR="00D24427" w:rsidRPr="00CF6FD1">
        <w:rPr>
          <w:rFonts w:asciiTheme="minorHAnsi" w:hAnsiTheme="minorHAnsi" w:cstheme="minorHAnsi"/>
          <w:b/>
          <w:sz w:val="21"/>
          <w:szCs w:val="21"/>
        </w:rPr>
        <w:t>DA PROTEÇÃO DE DADOS PESSOAIS</w:t>
      </w:r>
    </w:p>
    <w:p w14:paraId="650C150A" w14:textId="77777777" w:rsidR="00D24427" w:rsidRPr="00CF6FD1"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r w:rsidRPr="00CF6FD1">
        <w:rPr>
          <w:rFonts w:asciiTheme="minorHAnsi" w:hAnsiTheme="minorHAnsi" w:cstheme="minorHAnsi"/>
          <w:bCs/>
          <w:color w:val="000000"/>
          <w:sz w:val="21"/>
          <w:szCs w:val="21"/>
        </w:rPr>
        <w:t>1</w:t>
      </w:r>
      <w:r w:rsidR="00A104CF" w:rsidRPr="00CF6FD1">
        <w:rPr>
          <w:rFonts w:asciiTheme="minorHAnsi" w:hAnsiTheme="minorHAnsi" w:cstheme="minorHAnsi"/>
          <w:bCs/>
          <w:color w:val="000000"/>
          <w:sz w:val="21"/>
          <w:szCs w:val="21"/>
        </w:rPr>
        <w:t>8</w:t>
      </w:r>
      <w:r w:rsidRPr="00CF6FD1">
        <w:rPr>
          <w:rFonts w:asciiTheme="minorHAnsi" w:hAnsiTheme="minorHAnsi" w:cstheme="minorHAnsi"/>
          <w:bCs/>
          <w:color w:val="000000"/>
          <w:sz w:val="21"/>
          <w:szCs w:val="21"/>
        </w:rPr>
        <w:t xml:space="preserve">.1. A </w:t>
      </w:r>
      <w:r w:rsidRPr="00CF6FD1">
        <w:rPr>
          <w:rFonts w:asciiTheme="minorHAnsi" w:hAnsiTheme="minorHAnsi" w:cstheme="minorHAnsi"/>
          <w:bCs/>
          <w:sz w:val="21"/>
          <w:szCs w:val="21"/>
        </w:rPr>
        <w:t>DETENTORA</w:t>
      </w:r>
      <w:r w:rsidRPr="00CF6FD1">
        <w:rPr>
          <w:rFonts w:asciiTheme="minorHAnsi" w:hAnsiTheme="minorHAnsi" w:cstheme="minorHAnsi"/>
          <w:bCs/>
          <w:color w:val="000000"/>
          <w:sz w:val="21"/>
          <w:szCs w:val="21"/>
        </w:rPr>
        <w:t xml:space="preserve"> deve cumprir a </w:t>
      </w:r>
      <w:r w:rsidRPr="00CF6FD1">
        <w:rPr>
          <w:rFonts w:asciiTheme="minorHAnsi" w:hAnsiTheme="minorHAnsi" w:cstheme="minorHAnsi"/>
          <w:bCs/>
          <w:sz w:val="21"/>
          <w:szCs w:val="21"/>
        </w:rPr>
        <w:t xml:space="preserve">Lei Federal nº 13.709/2018 </w:t>
      </w:r>
      <w:r w:rsidRPr="00CF6FD1">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CF6FD1" w:rsidRDefault="00D24427" w:rsidP="00910697">
      <w:pPr>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8</w:t>
      </w:r>
      <w:r w:rsidRPr="00CF6FD1">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CF6FD1"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CF6FD1" w:rsidRDefault="00D24427" w:rsidP="00910697">
      <w:pPr>
        <w:shd w:val="clear" w:color="auto" w:fill="FFFFFF"/>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8</w:t>
      </w:r>
      <w:r w:rsidRPr="00CF6FD1">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CF6FD1">
        <w:rPr>
          <w:rFonts w:asciiTheme="minorHAnsi" w:hAnsiTheme="minorHAnsi" w:cstheme="minorHAnsi"/>
          <w:bCs/>
          <w:i/>
          <w:iCs/>
          <w:sz w:val="21"/>
          <w:szCs w:val="21"/>
        </w:rPr>
        <w:t>caput</w:t>
      </w:r>
      <w:r w:rsidRPr="00CF6FD1">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CF6FD1"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8</w:t>
      </w:r>
      <w:r w:rsidRPr="00CF6FD1">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CF6FD1">
        <w:rPr>
          <w:rFonts w:asciiTheme="minorHAnsi" w:hAnsiTheme="minorHAnsi" w:cstheme="minorHAnsi"/>
          <w:bCs/>
          <w:color w:val="000000"/>
          <w:sz w:val="21"/>
          <w:szCs w:val="21"/>
        </w:rPr>
        <w:t>.</w:t>
      </w:r>
    </w:p>
    <w:p w14:paraId="19B6EFB1" w14:textId="78367415"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r w:rsidRPr="00CF6FD1">
        <w:rPr>
          <w:rFonts w:asciiTheme="minorHAnsi" w:hAnsiTheme="minorHAnsi" w:cstheme="minorHAnsi"/>
          <w:bCs/>
          <w:color w:val="000000"/>
          <w:sz w:val="21"/>
          <w:szCs w:val="21"/>
        </w:rPr>
        <w:t>1</w:t>
      </w:r>
      <w:r w:rsidR="00A104CF" w:rsidRPr="00CF6FD1">
        <w:rPr>
          <w:rFonts w:asciiTheme="minorHAnsi" w:hAnsiTheme="minorHAnsi" w:cstheme="minorHAnsi"/>
          <w:bCs/>
          <w:color w:val="000000"/>
          <w:sz w:val="21"/>
          <w:szCs w:val="21"/>
        </w:rPr>
        <w:t>8</w:t>
      </w:r>
      <w:r w:rsidRPr="00CF6FD1">
        <w:rPr>
          <w:rFonts w:asciiTheme="minorHAnsi" w:hAnsiTheme="minorHAnsi" w:cstheme="minorHAnsi"/>
          <w:bCs/>
          <w:color w:val="000000"/>
          <w:sz w:val="21"/>
          <w:szCs w:val="21"/>
        </w:rPr>
        <w:t>.5. A DETENTORA deve:</w:t>
      </w:r>
    </w:p>
    <w:p w14:paraId="1A16244F" w14:textId="7777777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CF6FD1" w:rsidRDefault="00D24427" w:rsidP="00910697">
      <w:pPr>
        <w:shd w:val="clear" w:color="auto" w:fill="FFFFFF"/>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 xml:space="preserve">I – </w:t>
      </w:r>
      <w:r w:rsidR="00BD2589" w:rsidRPr="00CF6FD1">
        <w:rPr>
          <w:rFonts w:asciiTheme="minorHAnsi" w:hAnsiTheme="minorHAnsi" w:cstheme="minorHAnsi"/>
          <w:bCs/>
          <w:sz w:val="21"/>
          <w:szCs w:val="21"/>
        </w:rPr>
        <w:t>Imediatamente</w:t>
      </w:r>
      <w:r w:rsidRPr="00CF6FD1">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CF6FD1" w:rsidRDefault="00D24427" w:rsidP="00910697">
      <w:pPr>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 xml:space="preserve">II – </w:t>
      </w:r>
      <w:r w:rsidR="00BD2589" w:rsidRPr="00CF6FD1">
        <w:rPr>
          <w:rFonts w:asciiTheme="minorHAnsi" w:hAnsiTheme="minorHAnsi" w:cstheme="minorHAnsi"/>
          <w:bCs/>
          <w:sz w:val="21"/>
          <w:szCs w:val="21"/>
        </w:rPr>
        <w:t>Quando</w:t>
      </w:r>
      <w:r w:rsidRPr="00CF6FD1">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CF6FD1"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CF6FD1" w:rsidRDefault="00D24427" w:rsidP="00910697">
      <w:pPr>
        <w:shd w:val="clear" w:color="auto" w:fill="FFFFFF"/>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8</w:t>
      </w:r>
      <w:r w:rsidRPr="00CF6FD1">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CF6FD1" w:rsidRDefault="00D24427" w:rsidP="00910697">
      <w:pPr>
        <w:shd w:val="clear" w:color="auto" w:fill="FFFFFF"/>
        <w:spacing w:line="276" w:lineRule="auto"/>
        <w:jc w:val="both"/>
        <w:rPr>
          <w:rFonts w:asciiTheme="minorHAnsi" w:hAnsiTheme="minorHAnsi" w:cstheme="minorHAnsi"/>
          <w:bCs/>
          <w:color w:val="1F497D"/>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8</w:t>
      </w:r>
      <w:r w:rsidRPr="00CF6FD1">
        <w:rPr>
          <w:rFonts w:asciiTheme="minorHAnsi" w:hAnsiTheme="minorHAnsi" w:cstheme="minorHAnsi"/>
          <w:bCs/>
          <w:sz w:val="21"/>
          <w:szCs w:val="21"/>
        </w:rPr>
        <w:t>.7. A DETENTORA deve adotar as medidas cabíveis para auxiliar na investigação, mitigação e reparação de cada um dos incidentes de segurança</w:t>
      </w:r>
      <w:r w:rsidRPr="00CF6FD1">
        <w:rPr>
          <w:rFonts w:asciiTheme="minorHAnsi" w:hAnsiTheme="minorHAnsi" w:cstheme="minorHAnsi"/>
          <w:bCs/>
          <w:color w:val="1F497D"/>
          <w:sz w:val="21"/>
          <w:szCs w:val="21"/>
        </w:rPr>
        <w:t>.</w:t>
      </w:r>
    </w:p>
    <w:p w14:paraId="0DB1267B" w14:textId="7777777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CF6FD1" w:rsidRDefault="00D24427" w:rsidP="00910697">
      <w:pPr>
        <w:shd w:val="clear" w:color="auto" w:fill="FFFFFF"/>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8</w:t>
      </w:r>
      <w:r w:rsidRPr="00CF6FD1">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CF6FD1" w:rsidRDefault="00D24427" w:rsidP="00910697">
      <w:pPr>
        <w:spacing w:line="276" w:lineRule="auto"/>
        <w:jc w:val="both"/>
        <w:rPr>
          <w:rFonts w:asciiTheme="minorHAnsi" w:hAnsiTheme="minorHAnsi" w:cstheme="minorHAnsi"/>
          <w:bCs/>
          <w:color w:val="1F497D"/>
          <w:sz w:val="21"/>
          <w:szCs w:val="21"/>
        </w:rPr>
      </w:pPr>
      <w:r w:rsidRPr="00CF6FD1">
        <w:rPr>
          <w:rFonts w:asciiTheme="minorHAnsi" w:hAnsiTheme="minorHAnsi" w:cstheme="minorHAnsi"/>
          <w:bCs/>
          <w:sz w:val="21"/>
          <w:szCs w:val="21"/>
        </w:rPr>
        <w:lastRenderedPageBreak/>
        <w:t>1</w:t>
      </w:r>
      <w:r w:rsidR="00A104CF" w:rsidRPr="00CF6FD1">
        <w:rPr>
          <w:rFonts w:asciiTheme="minorHAnsi" w:hAnsiTheme="minorHAnsi" w:cstheme="minorHAnsi"/>
          <w:bCs/>
          <w:sz w:val="21"/>
          <w:szCs w:val="21"/>
        </w:rPr>
        <w:t>8</w:t>
      </w:r>
      <w:r w:rsidRPr="00CF6FD1">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CF6FD1">
        <w:rPr>
          <w:rFonts w:asciiTheme="minorHAnsi" w:hAnsiTheme="minorHAnsi" w:cstheme="minorHAnsi"/>
          <w:bCs/>
          <w:color w:val="1F497D"/>
          <w:sz w:val="21"/>
          <w:szCs w:val="21"/>
        </w:rPr>
        <w:t>.</w:t>
      </w:r>
    </w:p>
    <w:p w14:paraId="1607FEE4" w14:textId="77777777" w:rsidR="00D24427" w:rsidRPr="00CF6FD1" w:rsidRDefault="00D24427" w:rsidP="00910697">
      <w:pPr>
        <w:spacing w:line="276" w:lineRule="auto"/>
        <w:jc w:val="both"/>
        <w:rPr>
          <w:rFonts w:asciiTheme="minorHAnsi" w:hAnsiTheme="minorHAnsi" w:cstheme="minorHAnsi"/>
          <w:bCs/>
          <w:sz w:val="21"/>
          <w:szCs w:val="21"/>
        </w:rPr>
      </w:pPr>
    </w:p>
    <w:p w14:paraId="4BCA3BE8" w14:textId="311D1F99" w:rsidR="00D24427" w:rsidRPr="00CF6FD1" w:rsidRDefault="00A104CF" w:rsidP="00910697">
      <w:pPr>
        <w:shd w:val="clear" w:color="auto" w:fill="FFFFFF"/>
        <w:spacing w:line="276" w:lineRule="auto"/>
        <w:jc w:val="both"/>
        <w:rPr>
          <w:rFonts w:asciiTheme="minorHAnsi" w:hAnsiTheme="minorHAnsi" w:cstheme="minorHAnsi"/>
          <w:bCs/>
          <w:color w:val="1F497D"/>
          <w:sz w:val="21"/>
          <w:szCs w:val="21"/>
        </w:rPr>
      </w:pPr>
      <w:r w:rsidRPr="00CF6FD1">
        <w:rPr>
          <w:rFonts w:asciiTheme="minorHAnsi" w:hAnsiTheme="minorHAnsi" w:cstheme="minorHAnsi"/>
          <w:bCs/>
          <w:sz w:val="21"/>
          <w:szCs w:val="21"/>
        </w:rPr>
        <w:t>18</w:t>
      </w:r>
      <w:r w:rsidR="00D24427" w:rsidRPr="00CF6FD1">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CF6FD1">
        <w:rPr>
          <w:rFonts w:asciiTheme="minorHAnsi" w:hAnsiTheme="minorHAnsi" w:cstheme="minorHAnsi"/>
          <w:bCs/>
          <w:color w:val="1F497D"/>
          <w:sz w:val="21"/>
          <w:szCs w:val="21"/>
        </w:rPr>
        <w:t>.</w:t>
      </w:r>
    </w:p>
    <w:p w14:paraId="28690D46" w14:textId="7777777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CF6FD1" w:rsidRDefault="00A104CF" w:rsidP="00910697">
      <w:pPr>
        <w:shd w:val="clear" w:color="auto" w:fill="FFFFFF"/>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18</w:t>
      </w:r>
      <w:r w:rsidR="00D24427" w:rsidRPr="00CF6FD1">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CF6FD1"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CF6FD1" w:rsidRDefault="00A104CF" w:rsidP="00910697">
      <w:pPr>
        <w:shd w:val="clear" w:color="auto" w:fill="FFFFFF"/>
        <w:spacing w:line="276" w:lineRule="auto"/>
        <w:jc w:val="both"/>
        <w:rPr>
          <w:rFonts w:asciiTheme="minorHAnsi" w:hAnsiTheme="minorHAnsi" w:cstheme="minorHAnsi"/>
          <w:bCs/>
          <w:color w:val="000000"/>
          <w:sz w:val="21"/>
          <w:szCs w:val="21"/>
        </w:rPr>
      </w:pPr>
      <w:r w:rsidRPr="00CF6FD1">
        <w:rPr>
          <w:rFonts w:asciiTheme="minorHAnsi" w:hAnsiTheme="minorHAnsi" w:cstheme="minorHAnsi"/>
          <w:bCs/>
          <w:sz w:val="21"/>
          <w:szCs w:val="21"/>
        </w:rPr>
        <w:t>18</w:t>
      </w:r>
      <w:r w:rsidR="00D24427" w:rsidRPr="00CF6FD1">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CF6FD1">
        <w:rPr>
          <w:rFonts w:asciiTheme="minorHAnsi" w:hAnsiTheme="minorHAnsi" w:cstheme="minorHAnsi"/>
          <w:bCs/>
          <w:color w:val="000000"/>
          <w:sz w:val="21"/>
          <w:szCs w:val="21"/>
        </w:rPr>
        <w:t>.</w:t>
      </w:r>
    </w:p>
    <w:p w14:paraId="0B012CBF" w14:textId="77777777" w:rsidR="00D24427" w:rsidRPr="00CF6FD1" w:rsidRDefault="00D24427" w:rsidP="00910697">
      <w:pPr>
        <w:spacing w:line="276" w:lineRule="auto"/>
        <w:jc w:val="both"/>
        <w:rPr>
          <w:rFonts w:asciiTheme="minorHAnsi" w:hAnsiTheme="minorHAnsi" w:cstheme="minorHAnsi"/>
          <w:bCs/>
          <w:sz w:val="21"/>
          <w:szCs w:val="21"/>
        </w:rPr>
      </w:pPr>
    </w:p>
    <w:p w14:paraId="471E6497" w14:textId="165191AF" w:rsidR="00D24427" w:rsidRPr="00CF6FD1" w:rsidRDefault="00A104CF" w:rsidP="00910697">
      <w:pPr>
        <w:spacing w:line="276" w:lineRule="auto"/>
        <w:jc w:val="both"/>
        <w:rPr>
          <w:rFonts w:asciiTheme="minorHAnsi" w:hAnsiTheme="minorHAnsi" w:cstheme="minorHAnsi"/>
          <w:bCs/>
          <w:sz w:val="21"/>
          <w:szCs w:val="21"/>
        </w:rPr>
      </w:pPr>
      <w:r w:rsidRPr="00CF6FD1">
        <w:rPr>
          <w:rFonts w:asciiTheme="minorHAnsi" w:hAnsiTheme="minorHAnsi" w:cstheme="minorHAnsi"/>
          <w:bCs/>
          <w:sz w:val="21"/>
          <w:szCs w:val="21"/>
        </w:rPr>
        <w:t>18</w:t>
      </w:r>
      <w:r w:rsidR="00D24427" w:rsidRPr="00CF6FD1">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CF6FD1" w:rsidRDefault="00D24427" w:rsidP="00910697">
      <w:pPr>
        <w:spacing w:line="276" w:lineRule="auto"/>
        <w:jc w:val="both"/>
        <w:rPr>
          <w:rFonts w:asciiTheme="minorHAnsi" w:hAnsiTheme="minorHAnsi" w:cstheme="minorHAnsi"/>
          <w:bCs/>
          <w:sz w:val="21"/>
          <w:szCs w:val="21"/>
        </w:rPr>
      </w:pPr>
    </w:p>
    <w:p w14:paraId="208095B0" w14:textId="2DB7C80A" w:rsidR="00D24427" w:rsidRPr="00CF6FD1" w:rsidRDefault="00A104CF" w:rsidP="00910697">
      <w:pPr>
        <w:shd w:val="clear" w:color="auto" w:fill="FFFFFF"/>
        <w:spacing w:line="276" w:lineRule="auto"/>
        <w:jc w:val="both"/>
        <w:rPr>
          <w:rFonts w:asciiTheme="minorHAnsi" w:hAnsiTheme="minorHAnsi" w:cstheme="minorHAnsi"/>
          <w:bCs/>
          <w:color w:val="000000"/>
          <w:sz w:val="21"/>
          <w:szCs w:val="21"/>
        </w:rPr>
      </w:pPr>
      <w:r w:rsidRPr="00CF6FD1">
        <w:rPr>
          <w:rFonts w:asciiTheme="minorHAnsi" w:hAnsiTheme="minorHAnsi" w:cstheme="minorHAnsi"/>
          <w:bCs/>
          <w:sz w:val="21"/>
          <w:szCs w:val="21"/>
        </w:rPr>
        <w:t>18</w:t>
      </w:r>
      <w:r w:rsidR="00D24427" w:rsidRPr="00CF6FD1">
        <w:rPr>
          <w:rFonts w:asciiTheme="minorHAnsi" w:hAnsiTheme="minorHAnsi" w:cstheme="minorHAnsi"/>
          <w:bCs/>
          <w:color w:val="000000"/>
          <w:sz w:val="21"/>
          <w:szCs w:val="21"/>
        </w:rPr>
        <w:t xml:space="preserve">.14. É vedada a transferência de dados pessoais, pela </w:t>
      </w:r>
      <w:r w:rsidR="00D24427" w:rsidRPr="00CF6FD1">
        <w:rPr>
          <w:rFonts w:asciiTheme="minorHAnsi" w:hAnsiTheme="minorHAnsi" w:cstheme="minorHAnsi"/>
          <w:bCs/>
          <w:sz w:val="21"/>
          <w:szCs w:val="21"/>
        </w:rPr>
        <w:t>DETENTORA</w:t>
      </w:r>
      <w:r w:rsidR="00D24427" w:rsidRPr="00CF6FD1">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CF6FD1">
        <w:rPr>
          <w:rFonts w:asciiTheme="minorHAnsi" w:hAnsiTheme="minorHAnsi" w:cstheme="minorHAnsi"/>
          <w:bCs/>
          <w:sz w:val="21"/>
          <w:szCs w:val="21"/>
        </w:rPr>
        <w:t>DETENTORA</w:t>
      </w:r>
      <w:r w:rsidR="00D24427" w:rsidRPr="00CF6FD1">
        <w:rPr>
          <w:rFonts w:asciiTheme="minorHAnsi" w:hAnsiTheme="minorHAnsi" w:cstheme="minorHAnsi"/>
          <w:bCs/>
          <w:color w:val="000000"/>
          <w:sz w:val="21"/>
          <w:szCs w:val="21"/>
        </w:rPr>
        <w:t xml:space="preserve">, da adequada proteção desses dados, cabendo à </w:t>
      </w:r>
      <w:r w:rsidR="00D24427" w:rsidRPr="00CF6FD1">
        <w:rPr>
          <w:rFonts w:asciiTheme="minorHAnsi" w:hAnsiTheme="minorHAnsi" w:cstheme="minorHAnsi"/>
          <w:bCs/>
          <w:sz w:val="21"/>
          <w:szCs w:val="21"/>
        </w:rPr>
        <w:t>DETENTORA</w:t>
      </w:r>
      <w:r w:rsidR="00D24427" w:rsidRPr="00CF6FD1">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CF6FD1"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CF6FD1" w:rsidRDefault="00D24427" w:rsidP="00B92FB4">
      <w:pPr>
        <w:pStyle w:val="Standard"/>
        <w:numPr>
          <w:ilvl w:val="0"/>
          <w:numId w:val="57"/>
        </w:numPr>
        <w:spacing w:line="276" w:lineRule="auto"/>
        <w:ind w:left="709" w:hanging="425"/>
        <w:jc w:val="both"/>
        <w:rPr>
          <w:rFonts w:asciiTheme="minorHAnsi" w:hAnsiTheme="minorHAnsi" w:cstheme="minorHAnsi"/>
          <w:b/>
          <w:sz w:val="21"/>
          <w:szCs w:val="21"/>
        </w:rPr>
      </w:pPr>
      <w:r w:rsidRPr="00CF6FD1">
        <w:rPr>
          <w:rFonts w:asciiTheme="minorHAnsi" w:hAnsiTheme="minorHAnsi" w:cstheme="minorHAnsi"/>
          <w:b/>
          <w:sz w:val="21"/>
          <w:szCs w:val="21"/>
        </w:rPr>
        <w:t>DO REGIME JURÍDICO E DAS REGRAS DISCIPLINADORAS DA ATA DE REGISTRO DE PREÇOS</w:t>
      </w:r>
    </w:p>
    <w:p w14:paraId="123D28AC" w14:textId="77777777" w:rsidR="002C50B4" w:rsidRPr="00CF6FD1"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CF6FD1"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CF6FD1">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CF6FD1"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CF6FD1"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CF6FD1">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CF6FD1"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CF6FD1"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CF6FD1">
        <w:rPr>
          <w:rFonts w:asciiTheme="minorHAnsi" w:hAnsiTheme="minorHAnsi" w:cstheme="minorHAnsi"/>
          <w:sz w:val="21"/>
          <w:szCs w:val="21"/>
        </w:rPr>
        <w:t xml:space="preserve">Para todas as questões pertinentes à presente Ata de Registro de Preços, o foro será o da Comarca </w:t>
      </w:r>
      <w:r w:rsidRPr="00CF6FD1">
        <w:rPr>
          <w:rFonts w:asciiTheme="minorHAnsi" w:hAnsiTheme="minorHAnsi" w:cstheme="minorHAnsi"/>
          <w:sz w:val="21"/>
          <w:szCs w:val="21"/>
        </w:rPr>
        <w:lastRenderedPageBreak/>
        <w:t xml:space="preserve">do Município de </w:t>
      </w:r>
      <w:r w:rsidR="002C50B4" w:rsidRPr="00CF6FD1">
        <w:rPr>
          <w:rFonts w:asciiTheme="minorHAnsi" w:hAnsiTheme="minorHAnsi" w:cstheme="minorHAnsi"/>
          <w:sz w:val="21"/>
          <w:szCs w:val="21"/>
        </w:rPr>
        <w:t>Santa Branca</w:t>
      </w:r>
      <w:r w:rsidRPr="00CF6FD1">
        <w:rPr>
          <w:rFonts w:asciiTheme="minorHAnsi" w:hAnsiTheme="minorHAnsi" w:cstheme="minorHAnsi"/>
          <w:sz w:val="21"/>
          <w:szCs w:val="21"/>
        </w:rPr>
        <w:t>, com renúncia de qualquer outro, por mais privilegiado que seja.</w:t>
      </w:r>
    </w:p>
    <w:p w14:paraId="2532AD29" w14:textId="77777777" w:rsidR="00BD2589" w:rsidRPr="00CF6FD1" w:rsidRDefault="00BD2589" w:rsidP="00910697">
      <w:pPr>
        <w:pStyle w:val="Standard"/>
        <w:spacing w:line="276" w:lineRule="auto"/>
        <w:jc w:val="both"/>
        <w:rPr>
          <w:rFonts w:asciiTheme="minorHAnsi" w:hAnsiTheme="minorHAnsi" w:cstheme="minorHAnsi"/>
          <w:sz w:val="21"/>
          <w:szCs w:val="21"/>
        </w:rPr>
      </w:pPr>
    </w:p>
    <w:p w14:paraId="2A4FECB4" w14:textId="6AAA240E" w:rsidR="00D24427" w:rsidRPr="00CF6FD1" w:rsidRDefault="00BD2589" w:rsidP="007838C8">
      <w:pPr>
        <w:pStyle w:val="Standard"/>
        <w:spacing w:line="276" w:lineRule="auto"/>
        <w:jc w:val="both"/>
        <w:rPr>
          <w:rFonts w:asciiTheme="minorHAnsi" w:hAnsiTheme="minorHAnsi" w:cstheme="minorHAnsi"/>
          <w:sz w:val="21"/>
          <w:szCs w:val="21"/>
        </w:rPr>
      </w:pPr>
      <w:r w:rsidRPr="00CF6FD1">
        <w:rPr>
          <w:rFonts w:asciiTheme="minorHAnsi" w:hAnsiTheme="minorHAnsi" w:cstheme="minorHAnsi"/>
          <w:bCs/>
          <w:sz w:val="21"/>
          <w:szCs w:val="21"/>
        </w:rPr>
        <w:t xml:space="preserve"> </w:t>
      </w:r>
      <w:r w:rsidR="00D24427" w:rsidRPr="00CF6FD1">
        <w:rPr>
          <w:rFonts w:asciiTheme="minorHAnsi" w:hAnsiTheme="minorHAnsi" w:cstheme="minorHAnsi"/>
          <w:bCs/>
          <w:sz w:val="21"/>
          <w:szCs w:val="21"/>
        </w:rPr>
        <w:t>1</w:t>
      </w:r>
      <w:r w:rsidR="00A104CF" w:rsidRPr="00CF6FD1">
        <w:rPr>
          <w:rFonts w:asciiTheme="minorHAnsi" w:hAnsiTheme="minorHAnsi" w:cstheme="minorHAnsi"/>
          <w:bCs/>
          <w:sz w:val="21"/>
          <w:szCs w:val="21"/>
        </w:rPr>
        <w:t>9</w:t>
      </w:r>
      <w:r w:rsidR="00D24427" w:rsidRPr="00CF6FD1">
        <w:rPr>
          <w:rFonts w:asciiTheme="minorHAnsi" w:hAnsiTheme="minorHAnsi" w:cstheme="minorHAnsi"/>
          <w:bCs/>
          <w:sz w:val="21"/>
          <w:szCs w:val="21"/>
        </w:rPr>
        <w:t>.4.</w:t>
      </w:r>
      <w:r w:rsidR="00D24427" w:rsidRPr="00CF6FD1">
        <w:rPr>
          <w:rFonts w:asciiTheme="minorHAnsi" w:hAnsiTheme="minorHAnsi" w:cstheme="minorHAnsi"/>
          <w:b/>
          <w:sz w:val="21"/>
          <w:szCs w:val="21"/>
        </w:rPr>
        <w:t xml:space="preserve"> </w:t>
      </w:r>
      <w:r w:rsidR="00D24427" w:rsidRPr="00CF6FD1">
        <w:rPr>
          <w:rFonts w:asciiTheme="minorHAnsi" w:hAnsiTheme="minorHAnsi" w:cstheme="minorHAnsi"/>
          <w:sz w:val="21"/>
          <w:szCs w:val="21"/>
        </w:rPr>
        <w:t xml:space="preserve">O presente instrumento foi lavrado em decorrência de </w:t>
      </w:r>
      <w:r w:rsidR="00D24427" w:rsidRPr="00CF6FD1">
        <w:rPr>
          <w:rFonts w:asciiTheme="minorHAnsi" w:hAnsiTheme="minorHAnsi" w:cstheme="minorHAnsi"/>
          <w:b/>
          <w:sz w:val="21"/>
          <w:szCs w:val="21"/>
        </w:rPr>
        <w:t xml:space="preserve">Pregão </w:t>
      </w:r>
      <w:r w:rsidR="0062666B" w:rsidRPr="00CF6FD1">
        <w:rPr>
          <w:rFonts w:asciiTheme="minorHAnsi" w:hAnsiTheme="minorHAnsi" w:cstheme="minorHAnsi"/>
          <w:b/>
          <w:sz w:val="21"/>
          <w:szCs w:val="21"/>
        </w:rPr>
        <w:t>E</w:t>
      </w:r>
      <w:r w:rsidR="00D24427" w:rsidRPr="00CF6FD1">
        <w:rPr>
          <w:rFonts w:asciiTheme="minorHAnsi" w:hAnsiTheme="minorHAnsi" w:cstheme="minorHAnsi"/>
          <w:b/>
          <w:sz w:val="21"/>
          <w:szCs w:val="21"/>
        </w:rPr>
        <w:t xml:space="preserve">letrônico nº </w:t>
      </w:r>
      <w:r w:rsidR="00866007">
        <w:rPr>
          <w:rFonts w:asciiTheme="minorHAnsi" w:hAnsiTheme="minorHAnsi" w:cstheme="minorHAnsi"/>
          <w:b/>
          <w:sz w:val="21"/>
          <w:szCs w:val="21"/>
        </w:rPr>
        <w:t>49/2025</w:t>
      </w:r>
      <w:r w:rsidR="00D24427" w:rsidRPr="00CF6FD1">
        <w:rPr>
          <w:rFonts w:asciiTheme="minorHAnsi" w:hAnsiTheme="minorHAnsi" w:cstheme="minorHAnsi"/>
          <w:sz w:val="21"/>
          <w:szCs w:val="21"/>
        </w:rPr>
        <w:t xml:space="preserve">, regendo-se pelas normas da Lei </w:t>
      </w:r>
      <w:r w:rsidR="00C04BD4" w:rsidRPr="00CF6FD1">
        <w:rPr>
          <w:rFonts w:asciiTheme="minorHAnsi" w:hAnsiTheme="minorHAnsi" w:cstheme="minorHAnsi"/>
          <w:sz w:val="21"/>
          <w:szCs w:val="21"/>
        </w:rPr>
        <w:t xml:space="preserve">Federal </w:t>
      </w:r>
      <w:r w:rsidR="00D24427" w:rsidRPr="00CF6FD1">
        <w:rPr>
          <w:rFonts w:asciiTheme="minorHAnsi" w:hAnsiTheme="minorHAnsi" w:cstheme="minorHAnsi"/>
          <w:sz w:val="21"/>
          <w:szCs w:val="21"/>
        </w:rPr>
        <w:t xml:space="preserve">nº 14.133/2021, com suas alterações posteriores, e do Decreto Municipal n.º </w:t>
      </w:r>
      <w:r w:rsidR="00EE301A" w:rsidRPr="00CF6FD1">
        <w:rPr>
          <w:rFonts w:asciiTheme="minorHAnsi" w:hAnsiTheme="minorHAnsi" w:cstheme="minorHAnsi"/>
          <w:sz w:val="21"/>
          <w:szCs w:val="21"/>
        </w:rPr>
        <w:t>411/2023</w:t>
      </w:r>
      <w:r w:rsidR="00D24427" w:rsidRPr="00CF6FD1">
        <w:rPr>
          <w:rFonts w:asciiTheme="minorHAnsi" w:hAnsiTheme="minorHAnsi" w:cstheme="minorHAnsi"/>
          <w:sz w:val="21"/>
          <w:szCs w:val="21"/>
        </w:rPr>
        <w:t>, às quais também se sujeitam as partes que o celebram.</w:t>
      </w:r>
    </w:p>
    <w:p w14:paraId="57388989" w14:textId="540887E6" w:rsidR="00D24427" w:rsidRPr="00CF6FD1" w:rsidRDefault="007838C8" w:rsidP="007838C8">
      <w:pPr>
        <w:pStyle w:val="Standard"/>
        <w:spacing w:line="276" w:lineRule="auto"/>
        <w:jc w:val="both"/>
        <w:rPr>
          <w:rFonts w:asciiTheme="minorHAnsi" w:hAnsiTheme="minorHAnsi" w:cstheme="minorHAnsi"/>
          <w:sz w:val="21"/>
          <w:szCs w:val="21"/>
        </w:rPr>
      </w:pPr>
      <w:r w:rsidRPr="00CF6FD1">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CF6FD1">
        <w:rPr>
          <w:rFonts w:asciiTheme="minorHAnsi" w:hAnsiTheme="minorHAnsi" w:cstheme="minorHAnsi"/>
          <w:sz w:val="21"/>
          <w:szCs w:val="21"/>
        </w:rPr>
        <w:t>e testemunhas.</w:t>
      </w:r>
    </w:p>
    <w:p w14:paraId="25859759" w14:textId="77777777" w:rsidR="009A3FC9" w:rsidRDefault="009A3FC9" w:rsidP="009A0B8D">
      <w:pPr>
        <w:pStyle w:val="Standard"/>
        <w:spacing w:line="276" w:lineRule="auto"/>
        <w:rPr>
          <w:rFonts w:asciiTheme="minorHAnsi" w:hAnsiTheme="minorHAnsi" w:cstheme="minorHAnsi"/>
          <w:szCs w:val="22"/>
        </w:rPr>
      </w:pPr>
    </w:p>
    <w:p w14:paraId="08E57EBF" w14:textId="4D071DE2" w:rsidR="009A3FC9" w:rsidRPr="005F34F3" w:rsidRDefault="009A3FC9" w:rsidP="009A3FC9">
      <w:pPr>
        <w:pStyle w:val="Standard"/>
        <w:spacing w:line="276" w:lineRule="auto"/>
        <w:jc w:val="right"/>
        <w:rPr>
          <w:rFonts w:asciiTheme="minorHAnsi" w:hAnsiTheme="minorHAnsi" w:cstheme="minorHAnsi"/>
          <w:szCs w:val="22"/>
        </w:rPr>
      </w:pPr>
      <w:r w:rsidRPr="005F34F3">
        <w:rPr>
          <w:rFonts w:asciiTheme="minorHAnsi" w:hAnsiTheme="minorHAnsi" w:cstheme="minorHAnsi"/>
          <w:szCs w:val="22"/>
        </w:rPr>
        <w:t xml:space="preserve">Santa Branca ____ de ________________ </w:t>
      </w:r>
      <w:proofErr w:type="spellStart"/>
      <w:r w:rsidRPr="005F34F3">
        <w:rPr>
          <w:rFonts w:asciiTheme="minorHAnsi" w:hAnsiTheme="minorHAnsi" w:cstheme="minorHAnsi"/>
          <w:szCs w:val="22"/>
        </w:rPr>
        <w:t>de</w:t>
      </w:r>
      <w:proofErr w:type="spellEnd"/>
      <w:r w:rsidRPr="005F34F3">
        <w:rPr>
          <w:rFonts w:asciiTheme="minorHAnsi" w:hAnsiTheme="minorHAnsi" w:cstheme="minorHAnsi"/>
          <w:szCs w:val="22"/>
        </w:rPr>
        <w:t xml:space="preserve"> 202</w:t>
      </w:r>
      <w:r w:rsidR="007F2046">
        <w:rPr>
          <w:rFonts w:asciiTheme="minorHAnsi" w:hAnsiTheme="minorHAnsi" w:cstheme="minorHAnsi"/>
          <w:szCs w:val="22"/>
        </w:rPr>
        <w:t>5.</w:t>
      </w:r>
      <w:r w:rsidRPr="005F34F3">
        <w:rPr>
          <w:rFonts w:asciiTheme="minorHAnsi" w:hAnsiTheme="minorHAnsi" w:cstheme="minorHAnsi"/>
          <w:szCs w:val="22"/>
        </w:rPr>
        <w:t xml:space="preserve"> </w:t>
      </w:r>
    </w:p>
    <w:p w14:paraId="673C2260" w14:textId="77777777" w:rsidR="009A3FC9" w:rsidRDefault="009A3FC9" w:rsidP="009A3FC9">
      <w:pPr>
        <w:jc w:val="both"/>
        <w:rPr>
          <w:rFonts w:asciiTheme="minorHAnsi" w:hAnsiTheme="minorHAnsi" w:cstheme="minorHAnsi"/>
          <w:b/>
          <w:bCs/>
          <w:sz w:val="22"/>
          <w:szCs w:val="22"/>
        </w:rPr>
      </w:pPr>
    </w:p>
    <w:p w14:paraId="1166BE97" w14:textId="77777777" w:rsidR="009A3FC9" w:rsidRDefault="009A3FC9" w:rsidP="009A3FC9">
      <w:pPr>
        <w:jc w:val="both"/>
        <w:rPr>
          <w:rFonts w:asciiTheme="minorHAnsi" w:hAnsiTheme="minorHAnsi" w:cstheme="minorHAnsi"/>
          <w:b/>
          <w:bCs/>
          <w:sz w:val="22"/>
          <w:szCs w:val="22"/>
        </w:rPr>
      </w:pPr>
    </w:p>
    <w:p w14:paraId="08FFB789" w14:textId="77777777" w:rsidR="009A3FC9" w:rsidRDefault="009A3FC9" w:rsidP="009A3FC9">
      <w:pPr>
        <w:jc w:val="both"/>
        <w:rPr>
          <w:rFonts w:asciiTheme="minorHAnsi" w:hAnsiTheme="minorHAnsi" w:cstheme="minorHAnsi"/>
          <w:b/>
          <w:bCs/>
          <w:sz w:val="22"/>
          <w:szCs w:val="22"/>
        </w:rPr>
      </w:pPr>
      <w:r w:rsidRPr="005F34F3">
        <w:rPr>
          <w:rFonts w:asciiTheme="minorHAnsi" w:hAnsiTheme="minorHAnsi" w:cstheme="minorHAnsi"/>
          <w:b/>
          <w:bCs/>
          <w:sz w:val="22"/>
          <w:szCs w:val="22"/>
        </w:rPr>
        <w:t>PELO MUNICÍPIO E PELO ÓRGÃO GERENCIADOR:</w:t>
      </w:r>
    </w:p>
    <w:p w14:paraId="715B75FC" w14:textId="77777777" w:rsidR="00B92FB4" w:rsidRDefault="00B92FB4" w:rsidP="009A3FC9">
      <w:pPr>
        <w:jc w:val="both"/>
        <w:rPr>
          <w:rFonts w:asciiTheme="minorHAnsi" w:hAnsiTheme="minorHAnsi" w:cstheme="minorHAnsi"/>
          <w:b/>
          <w:bCs/>
          <w:sz w:val="22"/>
          <w:szCs w:val="22"/>
        </w:rPr>
      </w:pPr>
    </w:p>
    <w:p w14:paraId="57858271" w14:textId="77777777" w:rsidR="00B92FB4" w:rsidRDefault="00B92FB4" w:rsidP="009A3FC9">
      <w:pPr>
        <w:jc w:val="both"/>
        <w:rPr>
          <w:rFonts w:asciiTheme="minorHAnsi" w:hAnsiTheme="minorHAnsi" w:cstheme="minorHAnsi"/>
          <w:b/>
          <w:bCs/>
          <w:sz w:val="22"/>
          <w:szCs w:val="22"/>
        </w:rPr>
      </w:pPr>
    </w:p>
    <w:p w14:paraId="2B3AEB70" w14:textId="77777777" w:rsidR="00B92FB4" w:rsidRPr="005F34F3" w:rsidRDefault="00B92FB4" w:rsidP="009A3FC9">
      <w:pPr>
        <w:jc w:val="both"/>
        <w:rPr>
          <w:rFonts w:asciiTheme="minorHAnsi" w:hAnsiTheme="minorHAnsi" w:cstheme="minorHAnsi"/>
          <w:b/>
          <w:bCs/>
          <w:sz w:val="22"/>
          <w:szCs w:val="22"/>
        </w:rPr>
      </w:pPr>
    </w:p>
    <w:p w14:paraId="2572B4BB" w14:textId="77777777" w:rsidR="009A3FC9" w:rsidRPr="000C59E6" w:rsidRDefault="009A3FC9" w:rsidP="00910697">
      <w:pPr>
        <w:pStyle w:val="Standard"/>
        <w:spacing w:line="276" w:lineRule="auto"/>
        <w:jc w:val="both"/>
        <w:rPr>
          <w:rFonts w:asciiTheme="minorHAnsi" w:hAnsiTheme="minorHAnsi" w:cstheme="minorHAnsi"/>
          <w:sz w:val="21"/>
          <w:szCs w:val="21"/>
        </w:rPr>
      </w:pPr>
    </w:p>
    <w:p w14:paraId="25FA8003" w14:textId="4F46CF8E" w:rsidR="00D24427" w:rsidRPr="000C59E6"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0C59E6" w14:paraId="5ACAE542" w14:textId="77777777" w:rsidTr="00502BF8">
        <w:tc>
          <w:tcPr>
            <w:tcW w:w="4247" w:type="dxa"/>
          </w:tcPr>
          <w:p w14:paraId="14CF81D4" w14:textId="755667FB"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4A066E98" w14:textId="77777777" w:rsidTr="00502BF8">
        <w:tc>
          <w:tcPr>
            <w:tcW w:w="4247" w:type="dxa"/>
          </w:tcPr>
          <w:p w14:paraId="34C9ED05" w14:textId="1F1F329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Representante legal</w:t>
            </w:r>
          </w:p>
        </w:tc>
      </w:tr>
      <w:tr w:rsidR="000C59E6" w:rsidRPr="000C59E6" w14:paraId="212742D1" w14:textId="77777777" w:rsidTr="00502BF8">
        <w:tc>
          <w:tcPr>
            <w:tcW w:w="4247" w:type="dxa"/>
          </w:tcPr>
          <w:p w14:paraId="73CDA8D0" w14:textId="24A8928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Empresa</w:t>
            </w:r>
          </w:p>
        </w:tc>
      </w:tr>
      <w:tr w:rsidR="00D24427" w:rsidRPr="000C59E6" w14:paraId="2B455216" w14:textId="77777777" w:rsidTr="00502BF8">
        <w:tc>
          <w:tcPr>
            <w:tcW w:w="4247" w:type="dxa"/>
          </w:tcPr>
          <w:p w14:paraId="6C182A4F" w14:textId="2F68BEF9"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Contratante</w:t>
            </w:r>
          </w:p>
        </w:tc>
        <w:tc>
          <w:tcPr>
            <w:tcW w:w="4247" w:type="dxa"/>
          </w:tcPr>
          <w:p w14:paraId="761C0052" w14:textId="60731D6A"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Detentora</w:t>
            </w:r>
          </w:p>
        </w:tc>
      </w:tr>
    </w:tbl>
    <w:p w14:paraId="1251581A" w14:textId="77777777" w:rsidR="00D24427" w:rsidRPr="000C59E6" w:rsidRDefault="00D24427" w:rsidP="00D24427">
      <w:pPr>
        <w:rPr>
          <w:rFonts w:asciiTheme="minorHAnsi" w:eastAsiaTheme="minorHAnsi" w:hAnsiTheme="minorHAnsi" w:cstheme="minorHAnsi"/>
          <w:sz w:val="21"/>
          <w:szCs w:val="21"/>
          <w:lang w:eastAsia="en-US"/>
        </w:rPr>
      </w:pPr>
    </w:p>
    <w:p w14:paraId="4784C334" w14:textId="77777777" w:rsidR="007838C8" w:rsidRPr="000C59E6" w:rsidRDefault="007838C8" w:rsidP="00D24427">
      <w:pPr>
        <w:rPr>
          <w:rFonts w:asciiTheme="minorHAnsi" w:eastAsiaTheme="minorHAnsi" w:hAnsiTheme="minorHAnsi" w:cstheme="minorHAnsi"/>
          <w:sz w:val="21"/>
          <w:szCs w:val="21"/>
          <w:lang w:eastAsia="en-US"/>
        </w:rPr>
      </w:pPr>
    </w:p>
    <w:p w14:paraId="7B639C49" w14:textId="77777777" w:rsidR="009A3FC9" w:rsidRDefault="009A3FC9" w:rsidP="00D24427">
      <w:pPr>
        <w:rPr>
          <w:rFonts w:asciiTheme="minorHAnsi" w:eastAsiaTheme="minorHAnsi" w:hAnsiTheme="minorHAnsi" w:cstheme="minorHAnsi"/>
          <w:sz w:val="21"/>
          <w:szCs w:val="21"/>
          <w:lang w:eastAsia="en-US"/>
        </w:rPr>
      </w:pPr>
    </w:p>
    <w:p w14:paraId="4DF66CE2" w14:textId="77777777" w:rsidR="009A3FC9" w:rsidRPr="000C59E6" w:rsidRDefault="009A3FC9"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0C59E6" w14:paraId="715B587A" w14:textId="77777777" w:rsidTr="00502BF8">
        <w:tc>
          <w:tcPr>
            <w:tcW w:w="8494" w:type="dxa"/>
          </w:tcPr>
          <w:p w14:paraId="63272FA2" w14:textId="319344CB" w:rsidR="00D24427" w:rsidRPr="00B31993" w:rsidRDefault="00D24427" w:rsidP="00502BF8">
            <w:pPr>
              <w:jc w:val="center"/>
              <w:rPr>
                <w:rFonts w:asciiTheme="minorHAnsi" w:eastAsiaTheme="minorHAnsi" w:hAnsiTheme="minorHAnsi" w:cstheme="minorHAnsi"/>
                <w:sz w:val="21"/>
                <w:szCs w:val="21"/>
                <w:lang w:eastAsia="en-US"/>
              </w:rPr>
            </w:pPr>
            <w:r w:rsidRPr="00B31993">
              <w:rPr>
                <w:rFonts w:asciiTheme="minorHAnsi" w:eastAsiaTheme="minorHAnsi" w:hAnsiTheme="minorHAnsi" w:cstheme="minorHAnsi"/>
                <w:sz w:val="21"/>
                <w:szCs w:val="21"/>
                <w:lang w:eastAsia="en-US"/>
              </w:rPr>
              <w:t>_________________________________</w:t>
            </w:r>
          </w:p>
        </w:tc>
      </w:tr>
      <w:tr w:rsidR="000C59E6" w:rsidRPr="000C59E6" w14:paraId="32B5E83D" w14:textId="77777777" w:rsidTr="00502BF8">
        <w:tc>
          <w:tcPr>
            <w:tcW w:w="8494" w:type="dxa"/>
          </w:tcPr>
          <w:p w14:paraId="585E3F79" w14:textId="444ECE1F" w:rsidR="000C59E6" w:rsidRPr="00B31993" w:rsidRDefault="007F2046" w:rsidP="000C59E6">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Mariana de Sousa </w:t>
            </w:r>
            <w:proofErr w:type="spellStart"/>
            <w:r>
              <w:rPr>
                <w:rFonts w:asciiTheme="minorHAnsi" w:eastAsiaTheme="minorHAnsi" w:hAnsiTheme="minorHAnsi" w:cstheme="minorHAnsi"/>
                <w:sz w:val="21"/>
                <w:szCs w:val="21"/>
                <w:lang w:eastAsia="en-US"/>
              </w:rPr>
              <w:t>Hofacker</w:t>
            </w:r>
            <w:proofErr w:type="spellEnd"/>
            <w:r>
              <w:rPr>
                <w:rFonts w:asciiTheme="minorHAnsi" w:eastAsiaTheme="minorHAnsi" w:hAnsiTheme="minorHAnsi" w:cstheme="minorHAnsi"/>
                <w:sz w:val="21"/>
                <w:szCs w:val="21"/>
                <w:lang w:eastAsia="en-US"/>
              </w:rPr>
              <w:t xml:space="preserve"> </w:t>
            </w:r>
            <w:r w:rsidR="00AD0305">
              <w:rPr>
                <w:rFonts w:asciiTheme="minorHAnsi" w:eastAsiaTheme="minorHAnsi" w:hAnsiTheme="minorHAnsi" w:cstheme="minorHAnsi"/>
                <w:sz w:val="21"/>
                <w:szCs w:val="21"/>
                <w:lang w:eastAsia="en-US"/>
              </w:rPr>
              <w:t xml:space="preserve"> </w:t>
            </w:r>
            <w:r w:rsidR="000C59E6" w:rsidRPr="00B31993">
              <w:rPr>
                <w:rFonts w:asciiTheme="minorHAnsi" w:eastAsiaTheme="minorHAnsi" w:hAnsiTheme="minorHAnsi" w:cstheme="minorHAnsi"/>
                <w:sz w:val="21"/>
                <w:szCs w:val="21"/>
                <w:lang w:eastAsia="en-US"/>
              </w:rPr>
              <w:t xml:space="preserve"> </w:t>
            </w:r>
          </w:p>
        </w:tc>
      </w:tr>
      <w:tr w:rsidR="000C59E6" w:rsidRPr="000C59E6" w14:paraId="68F93544" w14:textId="77777777" w:rsidTr="00502BF8">
        <w:tc>
          <w:tcPr>
            <w:tcW w:w="8494" w:type="dxa"/>
          </w:tcPr>
          <w:p w14:paraId="4B5D05B6" w14:textId="77777777" w:rsidR="007F2046" w:rsidRDefault="007F2046" w:rsidP="000C59E6">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Gestora da Ata de Registro de Preço </w:t>
            </w:r>
            <w:r w:rsidRPr="00B31993">
              <w:rPr>
                <w:rFonts w:asciiTheme="minorHAnsi" w:eastAsiaTheme="minorHAnsi" w:hAnsiTheme="minorHAnsi" w:cstheme="minorHAnsi"/>
                <w:sz w:val="21"/>
                <w:szCs w:val="21"/>
                <w:lang w:eastAsia="en-US"/>
              </w:rPr>
              <w:t xml:space="preserve"> </w:t>
            </w:r>
          </w:p>
          <w:p w14:paraId="079B397D" w14:textId="4AB0FDEB" w:rsidR="000C59E6" w:rsidRPr="00B31993" w:rsidRDefault="000C59E6" w:rsidP="000C59E6">
            <w:pPr>
              <w:jc w:val="center"/>
              <w:rPr>
                <w:rFonts w:asciiTheme="minorHAnsi" w:eastAsiaTheme="minorHAnsi" w:hAnsiTheme="minorHAnsi" w:cstheme="minorHAnsi"/>
                <w:sz w:val="21"/>
                <w:szCs w:val="21"/>
                <w:lang w:eastAsia="en-US"/>
              </w:rPr>
            </w:pPr>
          </w:p>
        </w:tc>
      </w:tr>
      <w:tr w:rsidR="000C59E6" w:rsidRPr="000C59E6" w14:paraId="561D47BD" w14:textId="77777777" w:rsidTr="00502BF8">
        <w:tc>
          <w:tcPr>
            <w:tcW w:w="8494" w:type="dxa"/>
          </w:tcPr>
          <w:p w14:paraId="3B7D6F22" w14:textId="4AAC1368" w:rsidR="000C59E6" w:rsidRPr="00B31993" w:rsidRDefault="000C59E6" w:rsidP="000C59E6">
            <w:pPr>
              <w:pStyle w:val="Standard"/>
              <w:spacing w:line="276" w:lineRule="auto"/>
              <w:jc w:val="center"/>
              <w:rPr>
                <w:rFonts w:asciiTheme="minorHAnsi" w:hAnsiTheme="minorHAnsi" w:cstheme="minorHAnsi"/>
                <w:sz w:val="21"/>
                <w:szCs w:val="21"/>
              </w:rPr>
            </w:pPr>
          </w:p>
        </w:tc>
      </w:tr>
    </w:tbl>
    <w:p w14:paraId="7FF94FC1" w14:textId="77777777" w:rsidR="00D24427" w:rsidRPr="000C59E6" w:rsidRDefault="00D24427" w:rsidP="00D24427">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1C31BD94" w14:textId="77777777" w:rsidR="00B92FB4" w:rsidRDefault="00B92FB4" w:rsidP="000C59E6">
      <w:pPr>
        <w:rPr>
          <w:rFonts w:asciiTheme="minorHAnsi" w:eastAsiaTheme="minorHAnsi" w:hAnsiTheme="minorHAnsi" w:cstheme="minorHAnsi"/>
          <w:sz w:val="21"/>
          <w:szCs w:val="21"/>
          <w:lang w:eastAsia="en-US"/>
        </w:rPr>
      </w:pPr>
    </w:p>
    <w:p w14:paraId="4916E820"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9420DB">
        <w:tc>
          <w:tcPr>
            <w:tcW w:w="4460" w:type="dxa"/>
          </w:tcPr>
          <w:p w14:paraId="65932BC6" w14:textId="77777777" w:rsidR="000C59E6" w:rsidRPr="0050605B" w:rsidRDefault="000C59E6" w:rsidP="009420D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9420D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9420DB">
        <w:tc>
          <w:tcPr>
            <w:tcW w:w="4460" w:type="dxa"/>
          </w:tcPr>
          <w:p w14:paraId="222188BE" w14:textId="77777777" w:rsidR="000C59E6" w:rsidRPr="0050605B" w:rsidRDefault="000C59E6" w:rsidP="009420D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9420D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9420DB">
        <w:tc>
          <w:tcPr>
            <w:tcW w:w="4460" w:type="dxa"/>
          </w:tcPr>
          <w:p w14:paraId="0F4FE55B" w14:textId="77777777" w:rsidR="000C59E6" w:rsidRPr="0050605B" w:rsidRDefault="000C59E6" w:rsidP="009420D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9420DB">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0D693F08" w14:textId="77777777" w:rsidR="007F2046" w:rsidRDefault="007F2046" w:rsidP="007B5285">
      <w:pPr>
        <w:jc w:val="center"/>
        <w:rPr>
          <w:rFonts w:asciiTheme="minorHAnsi" w:eastAsiaTheme="minorHAnsi" w:hAnsiTheme="minorHAnsi" w:cstheme="minorHAnsi"/>
          <w:b/>
          <w:bCs/>
          <w:szCs w:val="24"/>
          <w:lang w:eastAsia="en-US"/>
        </w:rPr>
      </w:pPr>
    </w:p>
    <w:p w14:paraId="12ABBAE0" w14:textId="77777777" w:rsidR="00292139" w:rsidRDefault="00292139" w:rsidP="007B5285">
      <w:pPr>
        <w:jc w:val="center"/>
        <w:rPr>
          <w:rFonts w:asciiTheme="minorHAnsi" w:eastAsiaTheme="minorHAnsi" w:hAnsiTheme="minorHAnsi" w:cstheme="minorHAnsi"/>
          <w:b/>
          <w:bCs/>
          <w:szCs w:val="24"/>
          <w:lang w:eastAsia="en-US"/>
        </w:rPr>
      </w:pPr>
    </w:p>
    <w:p w14:paraId="13ECF052" w14:textId="77777777" w:rsidR="00292139" w:rsidRDefault="00292139" w:rsidP="007B5285">
      <w:pPr>
        <w:jc w:val="center"/>
        <w:rPr>
          <w:rFonts w:asciiTheme="minorHAnsi" w:eastAsiaTheme="minorHAnsi" w:hAnsiTheme="minorHAnsi" w:cstheme="minorHAnsi"/>
          <w:b/>
          <w:bCs/>
          <w:szCs w:val="24"/>
          <w:lang w:eastAsia="en-US"/>
        </w:rPr>
      </w:pPr>
    </w:p>
    <w:p w14:paraId="4EA8D091" w14:textId="3F2D6A25" w:rsidR="00292139" w:rsidRDefault="00292139" w:rsidP="007B5285">
      <w:pPr>
        <w:jc w:val="center"/>
        <w:rPr>
          <w:rFonts w:asciiTheme="minorHAnsi" w:eastAsiaTheme="minorHAnsi" w:hAnsiTheme="minorHAnsi" w:cstheme="minorHAnsi"/>
          <w:b/>
          <w:bCs/>
          <w:szCs w:val="24"/>
          <w:lang w:eastAsia="en-US"/>
        </w:rPr>
      </w:pPr>
    </w:p>
    <w:p w14:paraId="4C4DD42C" w14:textId="60D187CE" w:rsidR="00396AF0" w:rsidRDefault="00396AF0" w:rsidP="007B5285">
      <w:pPr>
        <w:jc w:val="center"/>
        <w:rPr>
          <w:rFonts w:asciiTheme="minorHAnsi" w:eastAsiaTheme="minorHAnsi" w:hAnsiTheme="minorHAnsi" w:cstheme="minorHAnsi"/>
          <w:b/>
          <w:bCs/>
          <w:szCs w:val="24"/>
          <w:lang w:eastAsia="en-US"/>
        </w:rPr>
      </w:pPr>
    </w:p>
    <w:p w14:paraId="6153D249" w14:textId="67B71C4D" w:rsidR="00396AF0" w:rsidRDefault="00396AF0" w:rsidP="007B5285">
      <w:pPr>
        <w:jc w:val="center"/>
        <w:rPr>
          <w:rFonts w:asciiTheme="minorHAnsi" w:eastAsiaTheme="minorHAnsi" w:hAnsiTheme="minorHAnsi" w:cstheme="minorHAnsi"/>
          <w:b/>
          <w:bCs/>
          <w:szCs w:val="24"/>
          <w:lang w:eastAsia="en-US"/>
        </w:rPr>
      </w:pPr>
    </w:p>
    <w:p w14:paraId="76C59162" w14:textId="14674D86" w:rsidR="00396AF0" w:rsidRDefault="00396AF0" w:rsidP="007B5285">
      <w:pPr>
        <w:jc w:val="center"/>
        <w:rPr>
          <w:rFonts w:asciiTheme="minorHAnsi" w:eastAsiaTheme="minorHAnsi" w:hAnsiTheme="minorHAnsi" w:cstheme="minorHAnsi"/>
          <w:b/>
          <w:bCs/>
          <w:szCs w:val="24"/>
          <w:lang w:eastAsia="en-US"/>
        </w:rPr>
      </w:pPr>
    </w:p>
    <w:p w14:paraId="05D736E8" w14:textId="77777777" w:rsidR="00396AF0" w:rsidRDefault="00396AF0" w:rsidP="00CF6FD1">
      <w:pPr>
        <w:rPr>
          <w:rFonts w:asciiTheme="minorHAnsi" w:eastAsiaTheme="minorHAnsi" w:hAnsiTheme="minorHAnsi" w:cstheme="minorHAnsi"/>
          <w:b/>
          <w:bCs/>
          <w:szCs w:val="24"/>
          <w:lang w:eastAsia="en-US"/>
        </w:rPr>
      </w:pPr>
    </w:p>
    <w:p w14:paraId="1B65C510" w14:textId="03CC461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7F2046">
        <w:tc>
          <w:tcPr>
            <w:tcW w:w="575" w:type="dxa"/>
          </w:tcPr>
          <w:p w14:paraId="67869066" w14:textId="77777777" w:rsidR="00502BF8" w:rsidRPr="00502BF8" w:rsidRDefault="00502BF8" w:rsidP="007F2046">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7F2046">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7F2046">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7F2046">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7F2046">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7F2046">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7F2046">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7F2046">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7F2046">
        <w:tc>
          <w:tcPr>
            <w:tcW w:w="575" w:type="dxa"/>
          </w:tcPr>
          <w:p w14:paraId="431D1D2C" w14:textId="77777777" w:rsidR="00502BF8" w:rsidRPr="00502BF8" w:rsidRDefault="00502BF8" w:rsidP="007F2046">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7F2046">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7F2046">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7F2046">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7F2046">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7F2046">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7F2046">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7F2046">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7F2046">
        <w:tc>
          <w:tcPr>
            <w:tcW w:w="575" w:type="dxa"/>
          </w:tcPr>
          <w:p w14:paraId="3E1FA6EC"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7F2046">
        <w:tc>
          <w:tcPr>
            <w:tcW w:w="575" w:type="dxa"/>
          </w:tcPr>
          <w:p w14:paraId="638745B9"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7F2046">
        <w:tc>
          <w:tcPr>
            <w:tcW w:w="575" w:type="dxa"/>
          </w:tcPr>
          <w:p w14:paraId="1D5C588F"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7F2046">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9938D5" w:rsidRDefault="00B678C8" w:rsidP="003105BE">
      <w:pPr>
        <w:tabs>
          <w:tab w:val="left" w:pos="9029"/>
        </w:tabs>
        <w:rPr>
          <w:rFonts w:ascii="Calibri" w:eastAsia="Calibri" w:hAnsi="Calibri" w:cs="Calibri"/>
          <w:b/>
          <w:bCs/>
          <w:sz w:val="20"/>
        </w:rPr>
      </w:pPr>
      <w:r w:rsidRPr="009938D5">
        <w:rPr>
          <w:rFonts w:ascii="Calibri" w:eastAsia="Calibri" w:hAnsi="Calibri" w:cs="Calibri"/>
          <w:b/>
          <w:bCs/>
          <w:sz w:val="20"/>
        </w:rPr>
        <w:t xml:space="preserve">CONTRATANTE: PREFEITURA MUNICIPAL DE SANTA BRANCA – CNPJ: </w:t>
      </w:r>
      <w:r w:rsidRPr="009938D5">
        <w:rPr>
          <w:rFonts w:ascii="Calibri" w:hAnsi="Calibri" w:cs="Calibri"/>
          <w:b/>
          <w:bCs/>
          <w:sz w:val="20"/>
        </w:rPr>
        <w:t xml:space="preserve">46.694.121/0001-81. </w:t>
      </w:r>
    </w:p>
    <w:p w14:paraId="47A5ED89" w14:textId="785DE724" w:rsidR="00B678C8" w:rsidRPr="009938D5" w:rsidRDefault="00B678C8" w:rsidP="003105BE">
      <w:pPr>
        <w:rPr>
          <w:rFonts w:ascii="Calibri" w:hAnsi="Calibri" w:cs="Calibri"/>
          <w:b/>
          <w:bCs/>
          <w:sz w:val="20"/>
        </w:rPr>
      </w:pPr>
      <w:r w:rsidRPr="009938D5">
        <w:rPr>
          <w:rFonts w:ascii="Calibri" w:hAnsi="Calibri" w:cs="Calibri"/>
          <w:b/>
          <w:bCs/>
          <w:sz w:val="20"/>
        </w:rPr>
        <w:t>CONTRATADA: *****, CNPJ ******</w:t>
      </w:r>
    </w:p>
    <w:p w14:paraId="43967B35" w14:textId="658B4085" w:rsidR="00B678C8" w:rsidRPr="009938D5" w:rsidRDefault="00B678C8" w:rsidP="003105BE">
      <w:pPr>
        <w:tabs>
          <w:tab w:val="left" w:pos="9029"/>
        </w:tabs>
        <w:rPr>
          <w:rFonts w:ascii="Calibri" w:eastAsia="Calibri" w:hAnsi="Calibri" w:cs="Calibri"/>
          <w:b/>
          <w:bCs/>
          <w:sz w:val="20"/>
        </w:rPr>
      </w:pPr>
      <w:r w:rsidRPr="009938D5">
        <w:rPr>
          <w:rFonts w:ascii="Calibri" w:eastAsia="Calibri" w:hAnsi="Calibri" w:cs="Calibri"/>
          <w:b/>
          <w:bCs/>
          <w:sz w:val="20"/>
        </w:rPr>
        <w:t xml:space="preserve">CONTRATO N° (DE ORIGEM): </w:t>
      </w:r>
      <w:r w:rsidR="000C59E6" w:rsidRPr="009938D5">
        <w:rPr>
          <w:rFonts w:ascii="Calibri" w:eastAsia="Calibri" w:hAnsi="Calibri" w:cs="Calibri"/>
          <w:b/>
          <w:bCs/>
          <w:sz w:val="20"/>
        </w:rPr>
        <w:t>__</w:t>
      </w:r>
      <w:r w:rsidRPr="009938D5">
        <w:rPr>
          <w:rFonts w:ascii="Calibri" w:eastAsia="Calibri" w:hAnsi="Calibri" w:cs="Calibri"/>
          <w:b/>
          <w:bCs/>
          <w:sz w:val="20"/>
        </w:rPr>
        <w:t>/202</w:t>
      </w:r>
      <w:r w:rsidR="007F2046">
        <w:rPr>
          <w:rFonts w:ascii="Calibri" w:eastAsia="Calibri" w:hAnsi="Calibri" w:cs="Calibri"/>
          <w:b/>
          <w:bCs/>
          <w:sz w:val="20"/>
        </w:rPr>
        <w:t>5</w:t>
      </w:r>
      <w:r w:rsidRPr="009938D5">
        <w:rPr>
          <w:rFonts w:ascii="Calibri" w:eastAsia="Calibri" w:hAnsi="Calibri" w:cs="Calibri"/>
          <w:b/>
          <w:bCs/>
          <w:sz w:val="20"/>
        </w:rPr>
        <w:t xml:space="preserve"> – PROCESSO Nº </w:t>
      </w:r>
      <w:r w:rsidR="007F2046">
        <w:rPr>
          <w:rFonts w:ascii="Calibri" w:eastAsia="Calibri" w:hAnsi="Calibri" w:cs="Calibri"/>
          <w:b/>
          <w:bCs/>
          <w:sz w:val="20"/>
        </w:rPr>
        <w:t>2468/2025</w:t>
      </w:r>
      <w:r w:rsidRPr="009938D5">
        <w:rPr>
          <w:rFonts w:ascii="Calibri" w:eastAsia="Calibri" w:hAnsi="Calibri" w:cs="Calibri"/>
          <w:b/>
          <w:bCs/>
          <w:sz w:val="20"/>
        </w:rPr>
        <w:t xml:space="preserve"> – </w:t>
      </w:r>
      <w:r w:rsidR="002C4F7C" w:rsidRPr="009938D5">
        <w:rPr>
          <w:rFonts w:ascii="Calibri" w:hAnsi="Calibri" w:cs="Calibri"/>
          <w:b/>
          <w:bCs/>
          <w:sz w:val="20"/>
        </w:rPr>
        <w:t xml:space="preserve">PREGÃO ELETRÔNICO Nº </w:t>
      </w:r>
      <w:r w:rsidR="00866007">
        <w:rPr>
          <w:rFonts w:ascii="Calibri" w:hAnsi="Calibri" w:cs="Calibri"/>
          <w:b/>
          <w:bCs/>
          <w:sz w:val="20"/>
        </w:rPr>
        <w:t>49/2025</w:t>
      </w:r>
      <w:r w:rsidR="002C4F7C" w:rsidRPr="009938D5">
        <w:rPr>
          <w:rFonts w:ascii="Calibri" w:hAnsi="Calibri" w:cs="Calibri"/>
          <w:b/>
          <w:bCs/>
          <w:sz w:val="20"/>
        </w:rPr>
        <w:t xml:space="preserve">. </w:t>
      </w:r>
      <w:r w:rsidRPr="009938D5">
        <w:rPr>
          <w:rFonts w:ascii="Calibri" w:hAnsi="Calibri" w:cs="Calibri"/>
          <w:b/>
          <w:bCs/>
          <w:sz w:val="20"/>
        </w:rPr>
        <w:t xml:space="preserve"> </w:t>
      </w:r>
    </w:p>
    <w:p w14:paraId="7F01834E" w14:textId="69E21DFB" w:rsidR="00B678C8" w:rsidRPr="009938D5" w:rsidRDefault="00B678C8" w:rsidP="001055B4">
      <w:pPr>
        <w:tabs>
          <w:tab w:val="left" w:pos="9029"/>
        </w:tabs>
        <w:jc w:val="both"/>
        <w:rPr>
          <w:rFonts w:ascii="Calibri" w:hAnsi="Calibri" w:cs="Calibri"/>
          <w:b/>
          <w:bCs/>
          <w:sz w:val="20"/>
        </w:rPr>
      </w:pPr>
      <w:r w:rsidRPr="009938D5">
        <w:rPr>
          <w:rFonts w:ascii="Calibri" w:eastAsia="Calibri" w:hAnsi="Calibri" w:cs="Calibri"/>
          <w:b/>
          <w:bCs/>
          <w:sz w:val="20"/>
        </w:rPr>
        <w:t xml:space="preserve">OBJETO: </w:t>
      </w:r>
      <w:r w:rsidR="00060D48">
        <w:rPr>
          <w:rFonts w:asciiTheme="minorHAnsi" w:hAnsiTheme="minorHAnsi" w:cstheme="minorHAnsi"/>
          <w:b/>
          <w:bCs/>
          <w:sz w:val="20"/>
          <w:shd w:val="clear" w:color="auto" w:fill="FFFFFF"/>
        </w:rPr>
        <w:t>REGISTRO DE PREÇOS PARA A AQUISIÇÃO DE LUVAS DE PROCEDIMENTO PARA ATENDER AS NECESSIDADES DAS UNIDADES DE SAÚDE PERTENCENTES AO MUNICÍPIO POR UM PERIODO ESTIMADO DE 12 MESES</w:t>
      </w:r>
      <w:r w:rsidR="000C59E6" w:rsidRPr="009938D5">
        <w:rPr>
          <w:rFonts w:asciiTheme="minorHAnsi" w:hAnsiTheme="minorHAnsi" w:cstheme="minorHAnsi"/>
          <w:b/>
          <w:bCs/>
          <w:sz w:val="20"/>
          <w:shd w:val="clear" w:color="auto" w:fill="FFFFFF"/>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B7C42F9" w14:textId="77777777" w:rsidR="005A0A92" w:rsidRDefault="005A0A92" w:rsidP="00B678C8">
      <w:pPr>
        <w:rPr>
          <w:rFonts w:ascii="Calibri" w:hAnsi="Calibri" w:cs="Calibri"/>
          <w:b/>
          <w:sz w:val="22"/>
          <w:szCs w:val="22"/>
        </w:rPr>
      </w:pPr>
    </w:p>
    <w:p w14:paraId="76D340D2" w14:textId="22D39EB5"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7F2046">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59220D4B" w:rsidR="003105BE" w:rsidRPr="005A0A92" w:rsidRDefault="00B678C8" w:rsidP="005A0A9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1F04" w14:textId="77777777" w:rsidR="009420DB" w:rsidRDefault="009420DB" w:rsidP="001C23E6">
      <w:r>
        <w:separator/>
      </w:r>
    </w:p>
  </w:endnote>
  <w:endnote w:type="continuationSeparator" w:id="0">
    <w:p w14:paraId="37841744" w14:textId="77777777" w:rsidR="009420DB" w:rsidRDefault="009420D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9420DB" w:rsidRDefault="009420DB">
        <w:pPr>
          <w:pStyle w:val="Rodap"/>
          <w:jc w:val="right"/>
        </w:pPr>
        <w:r>
          <w:fldChar w:fldCharType="begin"/>
        </w:r>
        <w:r>
          <w:instrText>PAGE   \* MERGEFORMAT</w:instrText>
        </w:r>
        <w:r>
          <w:fldChar w:fldCharType="separate"/>
        </w:r>
        <w:r>
          <w:t>2</w:t>
        </w:r>
        <w:r>
          <w:fldChar w:fldCharType="end"/>
        </w:r>
      </w:p>
    </w:sdtContent>
  </w:sdt>
  <w:p w14:paraId="19CB0825" w14:textId="77777777" w:rsidR="009420DB" w:rsidRDefault="009420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49FB" w14:textId="77777777" w:rsidR="009420DB" w:rsidRDefault="009420DB" w:rsidP="001C23E6">
      <w:r>
        <w:separator/>
      </w:r>
    </w:p>
  </w:footnote>
  <w:footnote w:type="continuationSeparator" w:id="0">
    <w:p w14:paraId="17DDBF33" w14:textId="77777777" w:rsidR="009420DB" w:rsidRDefault="009420D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9420DB" w:rsidRPr="00547A08" w14:paraId="2AD119B3" w14:textId="77777777" w:rsidTr="001C23E6">
      <w:trPr>
        <w:trHeight w:val="1115"/>
      </w:trPr>
      <w:tc>
        <w:tcPr>
          <w:tcW w:w="2420" w:type="dxa"/>
          <w:tcBorders>
            <w:top w:val="nil"/>
            <w:left w:val="nil"/>
            <w:bottom w:val="nil"/>
            <w:right w:val="nil"/>
          </w:tcBorders>
        </w:tcPr>
        <w:p w14:paraId="350978CA" w14:textId="77777777" w:rsidR="009420DB" w:rsidRPr="00E54745" w:rsidRDefault="009420DB"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9420DB" w:rsidRPr="001C23E6" w:rsidRDefault="009420DB"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9420DB" w:rsidRPr="001C23E6" w:rsidRDefault="009420DB" w:rsidP="001C23E6">
          <w:pPr>
            <w:spacing w:line="276" w:lineRule="auto"/>
            <w:jc w:val="center"/>
            <w:rPr>
              <w:sz w:val="22"/>
              <w:szCs w:val="22"/>
            </w:rPr>
          </w:pPr>
          <w:r w:rsidRPr="001C23E6">
            <w:rPr>
              <w:sz w:val="22"/>
              <w:szCs w:val="22"/>
            </w:rPr>
            <w:t>CNPJ 46.694.121/0001-81</w:t>
          </w:r>
        </w:p>
        <w:p w14:paraId="5FD8E1B8" w14:textId="77777777" w:rsidR="009420DB" w:rsidRPr="001C23E6" w:rsidRDefault="009420DB"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9420DB" w:rsidRPr="001C23E6" w:rsidRDefault="009420DB" w:rsidP="001C23E6">
          <w:pPr>
            <w:spacing w:line="276" w:lineRule="auto"/>
            <w:jc w:val="center"/>
            <w:rPr>
              <w:sz w:val="22"/>
              <w:szCs w:val="22"/>
            </w:rPr>
          </w:pPr>
          <w:r w:rsidRPr="001C23E6">
            <w:rPr>
              <w:sz w:val="22"/>
              <w:szCs w:val="22"/>
            </w:rPr>
            <w:t xml:space="preserve">Tel.: (0xx12) 3972-6620 </w:t>
          </w:r>
        </w:p>
        <w:p w14:paraId="371E91EE" w14:textId="77777777" w:rsidR="009420DB" w:rsidRPr="00547A08" w:rsidRDefault="009420DB" w:rsidP="001C23E6">
          <w:pPr>
            <w:jc w:val="center"/>
            <w:rPr>
              <w:sz w:val="22"/>
              <w:szCs w:val="22"/>
            </w:rPr>
          </w:pPr>
        </w:p>
      </w:tc>
    </w:tr>
  </w:tbl>
  <w:p w14:paraId="60A30341" w14:textId="77777777" w:rsidR="009420DB" w:rsidRDefault="009420DB"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1E2473"/>
    <w:multiLevelType w:val="multilevel"/>
    <w:tmpl w:val="11B80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6E07DBB"/>
    <w:multiLevelType w:val="multilevel"/>
    <w:tmpl w:val="6396FFE6"/>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1C45FC"/>
    <w:multiLevelType w:val="multilevel"/>
    <w:tmpl w:val="317E1792"/>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B814C21"/>
    <w:multiLevelType w:val="multilevel"/>
    <w:tmpl w:val="C026E8B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10276F"/>
    <w:multiLevelType w:val="multilevel"/>
    <w:tmpl w:val="235E1DB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CA7C33"/>
    <w:multiLevelType w:val="multilevel"/>
    <w:tmpl w:val="0A2A3396"/>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8" w15:restartNumberingAfterBreak="0">
    <w:nsid w:val="25741698"/>
    <w:multiLevelType w:val="multilevel"/>
    <w:tmpl w:val="127C928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9"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5"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27222E4"/>
    <w:multiLevelType w:val="multilevel"/>
    <w:tmpl w:val="5EF65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8"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9" w15:restartNumberingAfterBreak="0">
    <w:nsid w:val="54D11167"/>
    <w:multiLevelType w:val="multilevel"/>
    <w:tmpl w:val="8222E40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A1A6C2B"/>
    <w:multiLevelType w:val="multilevel"/>
    <w:tmpl w:val="21424310"/>
    <w:lvl w:ilvl="0">
      <w:start w:val="1"/>
      <w:numFmt w:val="decimal"/>
      <w:lvlText w:val="%1."/>
      <w:lvlJc w:val="right"/>
      <w:pPr>
        <w:ind w:left="720" w:hanging="360"/>
      </w:pPr>
      <w:rPr>
        <w:rFonts w:asciiTheme="minorHAnsi" w:eastAsia="Times New Roman" w:hAnsiTheme="minorHAnsi" w:cstheme="minorHAnsi" w:hint="default"/>
        <w:b/>
        <w:sz w:val="22"/>
        <w:szCs w:val="22"/>
        <w:u w:val="none"/>
      </w:rPr>
    </w:lvl>
    <w:lvl w:ilvl="1">
      <w:start w:val="1"/>
      <w:numFmt w:val="decimal"/>
      <w:lvlText w:val="%1.%2."/>
      <w:lvlJc w:val="right"/>
      <w:pPr>
        <w:ind w:left="1133" w:hanging="359"/>
      </w:pPr>
      <w:rPr>
        <w:rFonts w:asciiTheme="minorHAnsi" w:eastAsia="Times New Roman" w:hAnsiTheme="minorHAnsi" w:cstheme="minorHAnsi" w:hint="default"/>
        <w:b/>
        <w:sz w:val="22"/>
        <w:szCs w:val="22"/>
        <w:u w:val="none"/>
      </w:rPr>
    </w:lvl>
    <w:lvl w:ilvl="2">
      <w:start w:val="1"/>
      <w:numFmt w:val="decimal"/>
      <w:lvlText w:val="%1.%2.%3."/>
      <w:lvlJc w:val="right"/>
      <w:pPr>
        <w:ind w:left="2160" w:hanging="360"/>
      </w:pPr>
      <w:rPr>
        <w:rFonts w:asciiTheme="minorHAnsi" w:eastAsia="Times New Roman" w:hAnsiTheme="minorHAnsi" w:cstheme="minorHAnsi" w:hint="default"/>
        <w:b/>
        <w:sz w:val="22"/>
        <w:szCs w:val="22"/>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3"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5"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09B6DBF"/>
    <w:multiLevelType w:val="multilevel"/>
    <w:tmpl w:val="EC620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26925C4"/>
    <w:multiLevelType w:val="multilevel"/>
    <w:tmpl w:val="054E0366"/>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9" w15:restartNumberingAfterBreak="0">
    <w:nsid w:val="6DB506D4"/>
    <w:multiLevelType w:val="multilevel"/>
    <w:tmpl w:val="5CC8BDE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5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5840598">
    <w:abstractNumId w:val="40"/>
  </w:num>
  <w:num w:numId="2" w16cid:durableId="1276447313">
    <w:abstractNumId w:val="1"/>
  </w:num>
  <w:num w:numId="3" w16cid:durableId="1240138603">
    <w:abstractNumId w:val="52"/>
  </w:num>
  <w:num w:numId="4" w16cid:durableId="389891735">
    <w:abstractNumId w:val="8"/>
  </w:num>
  <w:num w:numId="5" w16cid:durableId="1831405633">
    <w:abstractNumId w:val="56"/>
  </w:num>
  <w:num w:numId="6" w16cid:durableId="1390613677">
    <w:abstractNumId w:val="2"/>
  </w:num>
  <w:num w:numId="7" w16cid:durableId="367334672">
    <w:abstractNumId w:val="0"/>
  </w:num>
  <w:num w:numId="8" w16cid:durableId="94058827">
    <w:abstractNumId w:val="34"/>
  </w:num>
  <w:num w:numId="9" w16cid:durableId="1485202941">
    <w:abstractNumId w:val="55"/>
  </w:num>
  <w:num w:numId="10" w16cid:durableId="788010021">
    <w:abstractNumId w:val="33"/>
  </w:num>
  <w:num w:numId="11" w16cid:durableId="785541896">
    <w:abstractNumId w:val="23"/>
  </w:num>
  <w:num w:numId="12" w16cid:durableId="202444656">
    <w:abstractNumId w:val="31"/>
  </w:num>
  <w:num w:numId="13" w16cid:durableId="2131120413">
    <w:abstractNumId w:val="10"/>
  </w:num>
  <w:num w:numId="14" w16cid:durableId="18300964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170557">
    <w:abstractNumId w:val="26"/>
  </w:num>
  <w:num w:numId="16" w16cid:durableId="1517767008">
    <w:abstractNumId w:val="25"/>
  </w:num>
  <w:num w:numId="17" w16cid:durableId="2105108297">
    <w:abstractNumId w:val="6"/>
  </w:num>
  <w:num w:numId="18" w16cid:durableId="1914580121">
    <w:abstractNumId w:val="38"/>
  </w:num>
  <w:num w:numId="19" w16cid:durableId="187060760">
    <w:abstractNumId w:val="21"/>
  </w:num>
  <w:num w:numId="20" w16cid:durableId="513685965">
    <w:abstractNumId w:val="3"/>
  </w:num>
  <w:num w:numId="21" w16cid:durableId="969744500">
    <w:abstractNumId w:val="30"/>
  </w:num>
  <w:num w:numId="22" w16cid:durableId="829953339">
    <w:abstractNumId w:val="22"/>
  </w:num>
  <w:num w:numId="23" w16cid:durableId="588544700">
    <w:abstractNumId w:val="46"/>
  </w:num>
  <w:num w:numId="24" w16cid:durableId="1855923952">
    <w:abstractNumId w:val="51"/>
  </w:num>
  <w:num w:numId="25" w16cid:durableId="1590307695">
    <w:abstractNumId w:val="35"/>
  </w:num>
  <w:num w:numId="26" w16cid:durableId="1680352458">
    <w:abstractNumId w:val="43"/>
  </w:num>
  <w:num w:numId="27" w16cid:durableId="1954824835">
    <w:abstractNumId w:val="45"/>
  </w:num>
  <w:num w:numId="28" w16cid:durableId="117071970">
    <w:abstractNumId w:val="13"/>
  </w:num>
  <w:num w:numId="29" w16cid:durableId="1374305077">
    <w:abstractNumId w:val="32"/>
  </w:num>
  <w:num w:numId="30" w16cid:durableId="1391534999">
    <w:abstractNumId w:val="27"/>
  </w:num>
  <w:num w:numId="31" w16cid:durableId="140001313">
    <w:abstractNumId w:val="28"/>
  </w:num>
  <w:num w:numId="32" w16cid:durableId="1227567601">
    <w:abstractNumId w:val="54"/>
  </w:num>
  <w:num w:numId="33" w16cid:durableId="677079390">
    <w:abstractNumId w:val="44"/>
  </w:num>
  <w:num w:numId="34" w16cid:durableId="2132361888">
    <w:abstractNumId w:val="9"/>
  </w:num>
  <w:num w:numId="35" w16cid:durableId="826090872">
    <w:abstractNumId w:val="50"/>
  </w:num>
  <w:num w:numId="36" w16cid:durableId="1240362696">
    <w:abstractNumId w:val="29"/>
  </w:num>
  <w:num w:numId="37" w16cid:durableId="1334647782">
    <w:abstractNumId w:val="41"/>
  </w:num>
  <w:num w:numId="38" w16cid:durableId="1853060817">
    <w:abstractNumId w:val="53"/>
  </w:num>
  <w:num w:numId="39" w16cid:durableId="1564870974">
    <w:abstractNumId w:val="4"/>
  </w:num>
  <w:num w:numId="40" w16cid:durableId="2015064343">
    <w:abstractNumId w:val="19"/>
  </w:num>
  <w:num w:numId="41" w16cid:durableId="1533690821">
    <w:abstractNumId w:val="37"/>
  </w:num>
  <w:num w:numId="42" w16cid:durableId="1304457973">
    <w:abstractNumId w:val="24"/>
  </w:num>
  <w:num w:numId="43" w16cid:durableId="32121011">
    <w:abstractNumId w:val="11"/>
  </w:num>
  <w:num w:numId="44" w16cid:durableId="957951129">
    <w:abstractNumId w:val="20"/>
  </w:num>
  <w:num w:numId="45" w16cid:durableId="375006539">
    <w:abstractNumId w:val="14"/>
  </w:num>
  <w:num w:numId="46" w16cid:durableId="85464898">
    <w:abstractNumId w:val="18"/>
  </w:num>
  <w:num w:numId="47" w16cid:durableId="197016673">
    <w:abstractNumId w:val="39"/>
  </w:num>
  <w:num w:numId="48" w16cid:durableId="850340798">
    <w:abstractNumId w:val="7"/>
  </w:num>
  <w:num w:numId="49" w16cid:durableId="1512185721">
    <w:abstractNumId w:val="5"/>
  </w:num>
  <w:num w:numId="50" w16cid:durableId="1248265823">
    <w:abstractNumId w:val="12"/>
  </w:num>
  <w:num w:numId="51" w16cid:durableId="1278563923">
    <w:abstractNumId w:val="42"/>
  </w:num>
  <w:num w:numId="52" w16cid:durableId="466747719">
    <w:abstractNumId w:val="47"/>
  </w:num>
  <w:num w:numId="53" w16cid:durableId="903832942">
    <w:abstractNumId w:val="48"/>
  </w:num>
  <w:num w:numId="54" w16cid:durableId="923879544">
    <w:abstractNumId w:val="36"/>
  </w:num>
  <w:num w:numId="55" w16cid:durableId="1494443908">
    <w:abstractNumId w:val="49"/>
  </w:num>
  <w:num w:numId="56" w16cid:durableId="637612782">
    <w:abstractNumId w:val="15"/>
  </w:num>
  <w:num w:numId="57" w16cid:durableId="1187721143">
    <w:abstractNumId w:val="1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60D48"/>
    <w:rsid w:val="00072AF4"/>
    <w:rsid w:val="00072C09"/>
    <w:rsid w:val="00083417"/>
    <w:rsid w:val="000A22F6"/>
    <w:rsid w:val="000B306B"/>
    <w:rsid w:val="000C59E6"/>
    <w:rsid w:val="000D1E38"/>
    <w:rsid w:val="000D657B"/>
    <w:rsid w:val="000D6EB7"/>
    <w:rsid w:val="001055B4"/>
    <w:rsid w:val="00115D8C"/>
    <w:rsid w:val="00151869"/>
    <w:rsid w:val="001703E8"/>
    <w:rsid w:val="00172177"/>
    <w:rsid w:val="00181BED"/>
    <w:rsid w:val="001A1B2F"/>
    <w:rsid w:val="001B7E5D"/>
    <w:rsid w:val="001C23E6"/>
    <w:rsid w:val="001C61EA"/>
    <w:rsid w:val="001C694B"/>
    <w:rsid w:val="001F2D31"/>
    <w:rsid w:val="001F7063"/>
    <w:rsid w:val="00214536"/>
    <w:rsid w:val="00224F85"/>
    <w:rsid w:val="002374BE"/>
    <w:rsid w:val="002452C9"/>
    <w:rsid w:val="0025188F"/>
    <w:rsid w:val="00257F5D"/>
    <w:rsid w:val="00262AFA"/>
    <w:rsid w:val="00270BC9"/>
    <w:rsid w:val="00275069"/>
    <w:rsid w:val="00283377"/>
    <w:rsid w:val="00292139"/>
    <w:rsid w:val="00295C1A"/>
    <w:rsid w:val="002977C5"/>
    <w:rsid w:val="002C4F7C"/>
    <w:rsid w:val="002C50B4"/>
    <w:rsid w:val="002D1C69"/>
    <w:rsid w:val="002D235E"/>
    <w:rsid w:val="002D4320"/>
    <w:rsid w:val="002D47BC"/>
    <w:rsid w:val="00300D53"/>
    <w:rsid w:val="0030369A"/>
    <w:rsid w:val="00303BB8"/>
    <w:rsid w:val="003105BE"/>
    <w:rsid w:val="00310C21"/>
    <w:rsid w:val="0031376F"/>
    <w:rsid w:val="00321E73"/>
    <w:rsid w:val="00333511"/>
    <w:rsid w:val="00335274"/>
    <w:rsid w:val="00347625"/>
    <w:rsid w:val="003529B4"/>
    <w:rsid w:val="00356FBE"/>
    <w:rsid w:val="003656C6"/>
    <w:rsid w:val="00374E5C"/>
    <w:rsid w:val="003771A0"/>
    <w:rsid w:val="00380257"/>
    <w:rsid w:val="00383096"/>
    <w:rsid w:val="00385828"/>
    <w:rsid w:val="00386F66"/>
    <w:rsid w:val="00393BDD"/>
    <w:rsid w:val="00395905"/>
    <w:rsid w:val="00396AF0"/>
    <w:rsid w:val="00397A71"/>
    <w:rsid w:val="003A535D"/>
    <w:rsid w:val="003B1201"/>
    <w:rsid w:val="003B2B42"/>
    <w:rsid w:val="003C0496"/>
    <w:rsid w:val="003C1F49"/>
    <w:rsid w:val="003C4D46"/>
    <w:rsid w:val="003D0C45"/>
    <w:rsid w:val="003F5E54"/>
    <w:rsid w:val="00412F49"/>
    <w:rsid w:val="00414A4D"/>
    <w:rsid w:val="00414F21"/>
    <w:rsid w:val="0042019C"/>
    <w:rsid w:val="00431C5D"/>
    <w:rsid w:val="004478CB"/>
    <w:rsid w:val="00454A43"/>
    <w:rsid w:val="00456F75"/>
    <w:rsid w:val="004570D3"/>
    <w:rsid w:val="00462722"/>
    <w:rsid w:val="00466595"/>
    <w:rsid w:val="00473DC1"/>
    <w:rsid w:val="004740B2"/>
    <w:rsid w:val="004A750C"/>
    <w:rsid w:val="004C695A"/>
    <w:rsid w:val="004D42AB"/>
    <w:rsid w:val="004E0F2B"/>
    <w:rsid w:val="004E1140"/>
    <w:rsid w:val="004F0D55"/>
    <w:rsid w:val="004F1EE6"/>
    <w:rsid w:val="00502BF8"/>
    <w:rsid w:val="005058EC"/>
    <w:rsid w:val="00510E78"/>
    <w:rsid w:val="00565F8B"/>
    <w:rsid w:val="00585D7F"/>
    <w:rsid w:val="00595F69"/>
    <w:rsid w:val="005A0A92"/>
    <w:rsid w:val="005B2CE5"/>
    <w:rsid w:val="005B6A58"/>
    <w:rsid w:val="005C1966"/>
    <w:rsid w:val="005E0888"/>
    <w:rsid w:val="005E34DB"/>
    <w:rsid w:val="005E5827"/>
    <w:rsid w:val="005F6B9B"/>
    <w:rsid w:val="00613B1C"/>
    <w:rsid w:val="0062347B"/>
    <w:rsid w:val="0062666B"/>
    <w:rsid w:val="00631E8F"/>
    <w:rsid w:val="00642A77"/>
    <w:rsid w:val="006668D1"/>
    <w:rsid w:val="006719DA"/>
    <w:rsid w:val="00690EAA"/>
    <w:rsid w:val="00696879"/>
    <w:rsid w:val="00697E5E"/>
    <w:rsid w:val="006A6358"/>
    <w:rsid w:val="006C6E86"/>
    <w:rsid w:val="006D2BF5"/>
    <w:rsid w:val="006F075F"/>
    <w:rsid w:val="006F75EB"/>
    <w:rsid w:val="0070310B"/>
    <w:rsid w:val="0072263C"/>
    <w:rsid w:val="0072692A"/>
    <w:rsid w:val="00731DEA"/>
    <w:rsid w:val="00734973"/>
    <w:rsid w:val="00741C66"/>
    <w:rsid w:val="007444DE"/>
    <w:rsid w:val="007605A5"/>
    <w:rsid w:val="00774A9B"/>
    <w:rsid w:val="00781A70"/>
    <w:rsid w:val="007838C8"/>
    <w:rsid w:val="00783C2F"/>
    <w:rsid w:val="007840BE"/>
    <w:rsid w:val="00786ED7"/>
    <w:rsid w:val="00790451"/>
    <w:rsid w:val="00796411"/>
    <w:rsid w:val="007A7B83"/>
    <w:rsid w:val="007B5285"/>
    <w:rsid w:val="007B75AB"/>
    <w:rsid w:val="007E3E61"/>
    <w:rsid w:val="007E788C"/>
    <w:rsid w:val="007F2046"/>
    <w:rsid w:val="007F4CEF"/>
    <w:rsid w:val="008354EE"/>
    <w:rsid w:val="008528C3"/>
    <w:rsid w:val="0086189A"/>
    <w:rsid w:val="00866007"/>
    <w:rsid w:val="00871547"/>
    <w:rsid w:val="00895E52"/>
    <w:rsid w:val="008A4C57"/>
    <w:rsid w:val="008C6184"/>
    <w:rsid w:val="008C731B"/>
    <w:rsid w:val="008D640B"/>
    <w:rsid w:val="00906285"/>
    <w:rsid w:val="00910697"/>
    <w:rsid w:val="009420DB"/>
    <w:rsid w:val="009560C6"/>
    <w:rsid w:val="00973ECB"/>
    <w:rsid w:val="009938D5"/>
    <w:rsid w:val="00997CE9"/>
    <w:rsid w:val="00997E23"/>
    <w:rsid w:val="009A0B8D"/>
    <w:rsid w:val="009A2664"/>
    <w:rsid w:val="009A3FC9"/>
    <w:rsid w:val="009A4D5B"/>
    <w:rsid w:val="009B5EDF"/>
    <w:rsid w:val="009D618F"/>
    <w:rsid w:val="009D63CC"/>
    <w:rsid w:val="009D6BC0"/>
    <w:rsid w:val="009F38AC"/>
    <w:rsid w:val="009F4421"/>
    <w:rsid w:val="00A06DDF"/>
    <w:rsid w:val="00A104CF"/>
    <w:rsid w:val="00A16371"/>
    <w:rsid w:val="00A22FC8"/>
    <w:rsid w:val="00A23874"/>
    <w:rsid w:val="00A31FDA"/>
    <w:rsid w:val="00A43548"/>
    <w:rsid w:val="00AA12A1"/>
    <w:rsid w:val="00AC3E46"/>
    <w:rsid w:val="00AC41AC"/>
    <w:rsid w:val="00AD0305"/>
    <w:rsid w:val="00AD1244"/>
    <w:rsid w:val="00AD7BFE"/>
    <w:rsid w:val="00B03D07"/>
    <w:rsid w:val="00B2480F"/>
    <w:rsid w:val="00B31993"/>
    <w:rsid w:val="00B41EFF"/>
    <w:rsid w:val="00B43049"/>
    <w:rsid w:val="00B6604C"/>
    <w:rsid w:val="00B678C8"/>
    <w:rsid w:val="00B72608"/>
    <w:rsid w:val="00B7499E"/>
    <w:rsid w:val="00B75511"/>
    <w:rsid w:val="00B77545"/>
    <w:rsid w:val="00B92FB4"/>
    <w:rsid w:val="00BC3361"/>
    <w:rsid w:val="00BD2589"/>
    <w:rsid w:val="00BE0056"/>
    <w:rsid w:val="00C01817"/>
    <w:rsid w:val="00C04BD4"/>
    <w:rsid w:val="00C303D7"/>
    <w:rsid w:val="00C367C3"/>
    <w:rsid w:val="00C45B74"/>
    <w:rsid w:val="00C626FD"/>
    <w:rsid w:val="00C721B6"/>
    <w:rsid w:val="00C83702"/>
    <w:rsid w:val="00C9407C"/>
    <w:rsid w:val="00CA0C99"/>
    <w:rsid w:val="00CA3C72"/>
    <w:rsid w:val="00CA5E94"/>
    <w:rsid w:val="00CA6C45"/>
    <w:rsid w:val="00CC5A6D"/>
    <w:rsid w:val="00CD339F"/>
    <w:rsid w:val="00CF6BC8"/>
    <w:rsid w:val="00CF6FD1"/>
    <w:rsid w:val="00D05276"/>
    <w:rsid w:val="00D0773D"/>
    <w:rsid w:val="00D156AF"/>
    <w:rsid w:val="00D17D18"/>
    <w:rsid w:val="00D24427"/>
    <w:rsid w:val="00D32DF0"/>
    <w:rsid w:val="00D81859"/>
    <w:rsid w:val="00D8279C"/>
    <w:rsid w:val="00D839B6"/>
    <w:rsid w:val="00D84905"/>
    <w:rsid w:val="00D85C19"/>
    <w:rsid w:val="00DB258F"/>
    <w:rsid w:val="00DC2384"/>
    <w:rsid w:val="00DC7175"/>
    <w:rsid w:val="00DD5088"/>
    <w:rsid w:val="00DF005A"/>
    <w:rsid w:val="00DF7FA3"/>
    <w:rsid w:val="00E4243D"/>
    <w:rsid w:val="00E4615F"/>
    <w:rsid w:val="00E57BC2"/>
    <w:rsid w:val="00E600B0"/>
    <w:rsid w:val="00E80BB9"/>
    <w:rsid w:val="00E839CE"/>
    <w:rsid w:val="00EA15CF"/>
    <w:rsid w:val="00EB2425"/>
    <w:rsid w:val="00EB592A"/>
    <w:rsid w:val="00EC08A5"/>
    <w:rsid w:val="00EE301A"/>
    <w:rsid w:val="00F03F96"/>
    <w:rsid w:val="00F135EB"/>
    <w:rsid w:val="00F25452"/>
    <w:rsid w:val="00F3020E"/>
    <w:rsid w:val="00F32FB1"/>
    <w:rsid w:val="00F460B1"/>
    <w:rsid w:val="00F5045E"/>
    <w:rsid w:val="00F50CDD"/>
    <w:rsid w:val="00F76D97"/>
    <w:rsid w:val="00F81299"/>
    <w:rsid w:val="00F833C8"/>
    <w:rsid w:val="00F836DF"/>
    <w:rsid w:val="00F845B1"/>
    <w:rsid w:val="00F85B91"/>
    <w:rsid w:val="00F87B4D"/>
    <w:rsid w:val="00F92CFE"/>
    <w:rsid w:val="00F9513B"/>
    <w:rsid w:val="00FA208D"/>
    <w:rsid w:val="00FA7AD2"/>
    <w:rsid w:val="00FB52A3"/>
    <w:rsid w:val="00FB5CDA"/>
    <w:rsid w:val="00FC1AFB"/>
    <w:rsid w:val="00FD78C2"/>
    <w:rsid w:val="00FE5A22"/>
    <w:rsid w:val="00FE7C65"/>
    <w:rsid w:val="00FF1E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75F"/>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paragraph" w:styleId="Textodebalo">
    <w:name w:val="Balloon Text"/>
    <w:basedOn w:val="Normal"/>
    <w:link w:val="TextodebaloChar"/>
    <w:uiPriority w:val="99"/>
    <w:semiHidden/>
    <w:unhideWhenUsed/>
    <w:rsid w:val="007F2046"/>
    <w:rPr>
      <w:rFonts w:ascii="Segoe UI" w:hAnsi="Segoe UI" w:cs="Segoe UI"/>
      <w:sz w:val="18"/>
      <w:szCs w:val="18"/>
    </w:rPr>
  </w:style>
  <w:style w:type="character" w:customStyle="1" w:styleId="TextodebaloChar">
    <w:name w:val="Texto de balão Char"/>
    <w:basedOn w:val="Fontepargpadro"/>
    <w:link w:val="Textodebalo"/>
    <w:uiPriority w:val="99"/>
    <w:semiHidden/>
    <w:rsid w:val="007F2046"/>
    <w:rPr>
      <w:rFonts w:ascii="Segoe UI" w:eastAsia="Times New Roman" w:hAnsi="Segoe UI" w:cs="Segoe UI"/>
      <w:kern w:val="0"/>
      <w:sz w:val="18"/>
      <w:szCs w:val="1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59540106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91366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9EA40-FDFD-4EE7-84ED-3B149E541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20399</Words>
  <Characters>110158</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2025-09-11T16:16:00Z</cp:lastPrinted>
  <dcterms:created xsi:type="dcterms:W3CDTF">2025-09-17T12:48:00Z</dcterms:created>
  <dcterms:modified xsi:type="dcterms:W3CDTF">2025-09-17T12:48:00Z</dcterms:modified>
</cp:coreProperties>
</file>